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47EA4" w14:textId="77777777" w:rsidR="00046646" w:rsidRPr="000A7DB1" w:rsidRDefault="00046646" w:rsidP="00046646">
      <w:pPr>
        <w:jc w:val="center"/>
        <w:rPr>
          <w:sz w:val="20"/>
          <w:szCs w:val="20"/>
        </w:rPr>
      </w:pPr>
      <w:r w:rsidRPr="000A7DB1">
        <w:rPr>
          <w:sz w:val="20"/>
          <w:szCs w:val="20"/>
        </w:rPr>
        <w:t>СОДЕРЖАНИЕ</w:t>
      </w:r>
    </w:p>
    <w:p w14:paraId="0B8B4002" w14:textId="1496EE75" w:rsidR="00046646" w:rsidRPr="000A7DB1" w:rsidRDefault="00046646" w:rsidP="00046646">
      <w:pPr>
        <w:jc w:val="center"/>
        <w:rPr>
          <w:sz w:val="20"/>
          <w:szCs w:val="20"/>
        </w:rPr>
      </w:pPr>
    </w:p>
    <w:p w14:paraId="7D46C23C" w14:textId="63890B8A" w:rsidR="00103232" w:rsidRPr="000A7DB1" w:rsidRDefault="00103232" w:rsidP="00103232">
      <w:pPr>
        <w:jc w:val="both"/>
        <w:rPr>
          <w:sz w:val="20"/>
          <w:szCs w:val="20"/>
        </w:rPr>
      </w:pPr>
      <w:r w:rsidRPr="000A7DB1">
        <w:rPr>
          <w:sz w:val="20"/>
          <w:szCs w:val="20"/>
        </w:rPr>
        <w:t>I</w:t>
      </w:r>
      <w:r w:rsidRPr="000A7DB1">
        <w:rPr>
          <w:sz w:val="20"/>
          <w:szCs w:val="20"/>
          <w:lang w:val="en-US"/>
        </w:rPr>
        <w:t> </w:t>
      </w:r>
      <w:r w:rsidRPr="000A7DB1">
        <w:rPr>
          <w:sz w:val="20"/>
          <w:szCs w:val="20"/>
        </w:rPr>
        <w:t>РЕШЕНИЯ СОВЕТА ДЕПУТАТОВ КУЙБЫШЕВСКОГО МУНИЦИПАЛЬНОГО РАЙОНА НОВОСИБИРСКОЙ ОБЛАСТИ.............................................................................................................................</w:t>
      </w:r>
      <w:r w:rsidR="00577281" w:rsidRPr="000A7DB1">
        <w:rPr>
          <w:sz w:val="20"/>
          <w:szCs w:val="20"/>
        </w:rPr>
        <w:t>.............................................</w:t>
      </w:r>
      <w:r w:rsidRPr="000A7DB1">
        <w:rPr>
          <w:sz w:val="20"/>
          <w:szCs w:val="20"/>
        </w:rPr>
        <w:t>стр. 4</w:t>
      </w:r>
    </w:p>
    <w:p w14:paraId="453B2D33" w14:textId="0A41D546" w:rsidR="00103232" w:rsidRPr="000A7DB1" w:rsidRDefault="00103232" w:rsidP="00046646">
      <w:pPr>
        <w:jc w:val="center"/>
        <w:rPr>
          <w:sz w:val="20"/>
          <w:szCs w:val="20"/>
        </w:rPr>
      </w:pPr>
    </w:p>
    <w:p w14:paraId="63FCAEA1" w14:textId="440B1217" w:rsidR="00103232" w:rsidRPr="000A7DB1" w:rsidRDefault="00103232" w:rsidP="00103232">
      <w:pPr>
        <w:jc w:val="both"/>
        <w:rPr>
          <w:sz w:val="20"/>
          <w:szCs w:val="20"/>
        </w:rPr>
      </w:pPr>
      <w:r w:rsidRPr="000A7DB1">
        <w:rPr>
          <w:sz w:val="20"/>
          <w:szCs w:val="20"/>
        </w:rPr>
        <w:t>Решения 37-ой сессии Совета депутатов Куйбышевского муниципального района Новосибирской области четвертого созыва от 06.03.2025…………………………………………………………………………………</w:t>
      </w:r>
      <w:r w:rsidR="00577281" w:rsidRPr="000A7DB1">
        <w:rPr>
          <w:sz w:val="20"/>
          <w:szCs w:val="20"/>
        </w:rPr>
        <w:t>……..</w:t>
      </w:r>
      <w:r w:rsidRPr="000A7DB1">
        <w:rPr>
          <w:sz w:val="20"/>
          <w:szCs w:val="20"/>
        </w:rPr>
        <w:t>.стр.4</w:t>
      </w:r>
    </w:p>
    <w:p w14:paraId="07D91AC3" w14:textId="77777777" w:rsidR="00103232" w:rsidRPr="000A7DB1" w:rsidRDefault="00103232" w:rsidP="00046646">
      <w:pPr>
        <w:jc w:val="center"/>
        <w:rPr>
          <w:sz w:val="20"/>
          <w:szCs w:val="20"/>
        </w:rPr>
      </w:pPr>
    </w:p>
    <w:p w14:paraId="4B03965E" w14:textId="22373B40" w:rsidR="00046646" w:rsidRPr="000A7DB1" w:rsidRDefault="00103232" w:rsidP="00046646">
      <w:pPr>
        <w:jc w:val="both"/>
        <w:rPr>
          <w:sz w:val="20"/>
          <w:szCs w:val="20"/>
        </w:rPr>
      </w:pPr>
      <w:r w:rsidRPr="000A7DB1">
        <w:rPr>
          <w:sz w:val="20"/>
          <w:szCs w:val="20"/>
          <w:lang w:val="en-US"/>
        </w:rPr>
        <w:t>I</w:t>
      </w:r>
      <w:r w:rsidR="00046646" w:rsidRPr="000A7DB1">
        <w:rPr>
          <w:sz w:val="20"/>
          <w:szCs w:val="20"/>
          <w:lang w:val="en-US"/>
        </w:rPr>
        <w:t>I</w:t>
      </w:r>
      <w:r w:rsidR="00046646" w:rsidRPr="000A7DB1">
        <w:rPr>
          <w:sz w:val="20"/>
          <w:szCs w:val="20"/>
        </w:rPr>
        <w:t>. МУНИЦИПАЛЬНЫЕ ПРАВОВЫЕ АКТЫ АДМИНИСТРАЦИИ И ГЛАВЫ КУЙБЫШЕВСКОГО МУНИЦИПАЛЬНОГО РАЙОНА НОВОСИБИРСКОЙ ОБЛАСТИ.........................................................</w:t>
      </w:r>
      <w:r w:rsidR="000046E5" w:rsidRPr="000A7DB1">
        <w:rPr>
          <w:sz w:val="20"/>
          <w:szCs w:val="20"/>
        </w:rPr>
        <w:t>...</w:t>
      </w:r>
      <w:r w:rsidR="009C1732" w:rsidRPr="000A7DB1">
        <w:rPr>
          <w:sz w:val="20"/>
          <w:szCs w:val="20"/>
        </w:rPr>
        <w:t>...</w:t>
      </w:r>
      <w:r w:rsidR="00CF0138" w:rsidRPr="000A7DB1">
        <w:rPr>
          <w:sz w:val="20"/>
          <w:szCs w:val="20"/>
        </w:rPr>
        <w:t>.</w:t>
      </w:r>
      <w:r w:rsidR="00EE0F1A" w:rsidRPr="000A7DB1">
        <w:rPr>
          <w:sz w:val="20"/>
          <w:szCs w:val="20"/>
        </w:rPr>
        <w:t>..</w:t>
      </w:r>
      <w:r w:rsidR="00CC77B6">
        <w:rPr>
          <w:sz w:val="20"/>
          <w:szCs w:val="20"/>
        </w:rPr>
        <w:t>......</w:t>
      </w:r>
      <w:r w:rsidR="00EE0F1A" w:rsidRPr="000A7DB1">
        <w:rPr>
          <w:sz w:val="20"/>
          <w:szCs w:val="20"/>
        </w:rPr>
        <w:t>.</w:t>
      </w:r>
      <w:r w:rsidR="00046646" w:rsidRPr="000A7DB1">
        <w:rPr>
          <w:sz w:val="20"/>
          <w:szCs w:val="20"/>
        </w:rPr>
        <w:t>стр</w:t>
      </w:r>
      <w:r w:rsidR="000046E5" w:rsidRPr="000A7DB1">
        <w:rPr>
          <w:sz w:val="20"/>
          <w:szCs w:val="20"/>
        </w:rPr>
        <w:t>.</w:t>
      </w:r>
      <w:r w:rsidR="00CC77B6">
        <w:rPr>
          <w:sz w:val="20"/>
          <w:szCs w:val="20"/>
        </w:rPr>
        <w:t>246</w:t>
      </w:r>
    </w:p>
    <w:p w14:paraId="63AC64D8" w14:textId="6FC45471" w:rsidR="00046646" w:rsidRPr="000A7DB1" w:rsidRDefault="00046646" w:rsidP="00046646">
      <w:pPr>
        <w:jc w:val="center"/>
        <w:rPr>
          <w:sz w:val="20"/>
          <w:szCs w:val="20"/>
        </w:rPr>
      </w:pPr>
    </w:p>
    <w:p w14:paraId="4D770C38" w14:textId="362AD694" w:rsidR="00891EB6" w:rsidRDefault="00891EB6" w:rsidP="00891EB6">
      <w:pPr>
        <w:ind w:right="-1"/>
        <w:jc w:val="both"/>
        <w:rPr>
          <w:sz w:val="20"/>
          <w:szCs w:val="20"/>
        </w:rPr>
      </w:pPr>
      <w:r>
        <w:rPr>
          <w:sz w:val="20"/>
          <w:szCs w:val="20"/>
        </w:rPr>
        <w:t>П</w:t>
      </w:r>
      <w:r w:rsidRPr="00891EB6">
        <w:rPr>
          <w:sz w:val="20"/>
          <w:szCs w:val="20"/>
        </w:rPr>
        <w:t>остановление от 04.03.2025 № 141 - О внесении изменений в постановление администрации Куйбышевского муниципального района Новосибирской области от 24.12.2021 № 1294</w:t>
      </w:r>
      <w:r>
        <w:rPr>
          <w:sz w:val="20"/>
          <w:szCs w:val="20"/>
        </w:rPr>
        <w:t>………………………………</w:t>
      </w:r>
      <w:r w:rsidR="00CC77B6">
        <w:rPr>
          <w:sz w:val="20"/>
          <w:szCs w:val="20"/>
        </w:rPr>
        <w:t>…………..</w:t>
      </w:r>
      <w:r>
        <w:rPr>
          <w:sz w:val="20"/>
          <w:szCs w:val="20"/>
        </w:rPr>
        <w:t>стр.</w:t>
      </w:r>
      <w:r w:rsidR="00CC77B6">
        <w:rPr>
          <w:sz w:val="20"/>
          <w:szCs w:val="20"/>
        </w:rPr>
        <w:t>246</w:t>
      </w:r>
    </w:p>
    <w:p w14:paraId="721C8484" w14:textId="77777777" w:rsidR="00891EB6" w:rsidRPr="00891EB6" w:rsidRDefault="00891EB6" w:rsidP="00891EB6">
      <w:pPr>
        <w:ind w:right="-1"/>
        <w:jc w:val="both"/>
        <w:rPr>
          <w:sz w:val="20"/>
          <w:szCs w:val="20"/>
        </w:rPr>
      </w:pPr>
    </w:p>
    <w:p w14:paraId="44BB1E95" w14:textId="343D78BE" w:rsidR="00891EB6" w:rsidRDefault="00891EB6" w:rsidP="00891EB6">
      <w:pPr>
        <w:ind w:right="-1"/>
        <w:jc w:val="both"/>
        <w:rPr>
          <w:sz w:val="20"/>
          <w:szCs w:val="20"/>
        </w:rPr>
      </w:pPr>
      <w:r>
        <w:rPr>
          <w:sz w:val="20"/>
          <w:szCs w:val="20"/>
        </w:rPr>
        <w:t>П</w:t>
      </w:r>
      <w:r w:rsidRPr="00891EB6">
        <w:rPr>
          <w:sz w:val="20"/>
          <w:szCs w:val="20"/>
        </w:rPr>
        <w:t>остановление от 04.03.2025 № 142 - О внесении изменений в постановление администрации Куйбышевского муниципального района Новосибирской области</w:t>
      </w:r>
      <w:r>
        <w:rPr>
          <w:sz w:val="20"/>
          <w:szCs w:val="20"/>
        </w:rPr>
        <w:t xml:space="preserve"> </w:t>
      </w:r>
      <w:r w:rsidRPr="00891EB6">
        <w:rPr>
          <w:sz w:val="20"/>
          <w:szCs w:val="20"/>
        </w:rPr>
        <w:t>от 01.04.2024 № 285</w:t>
      </w:r>
      <w:r>
        <w:rPr>
          <w:sz w:val="20"/>
          <w:szCs w:val="20"/>
        </w:rPr>
        <w:t>……………………………</w:t>
      </w:r>
      <w:r w:rsidR="00CC77B6">
        <w:rPr>
          <w:sz w:val="20"/>
          <w:szCs w:val="20"/>
        </w:rPr>
        <w:t>………………</w:t>
      </w:r>
      <w:r>
        <w:rPr>
          <w:sz w:val="20"/>
          <w:szCs w:val="20"/>
        </w:rPr>
        <w:t>стр.</w:t>
      </w:r>
      <w:r w:rsidR="00CC77B6">
        <w:rPr>
          <w:sz w:val="20"/>
          <w:szCs w:val="20"/>
        </w:rPr>
        <w:t>258</w:t>
      </w:r>
    </w:p>
    <w:p w14:paraId="7640D3BD" w14:textId="77777777" w:rsidR="00891EB6" w:rsidRPr="00891EB6" w:rsidRDefault="00891EB6" w:rsidP="00891EB6">
      <w:pPr>
        <w:ind w:right="-1"/>
        <w:jc w:val="both"/>
        <w:rPr>
          <w:sz w:val="20"/>
          <w:szCs w:val="20"/>
        </w:rPr>
      </w:pPr>
    </w:p>
    <w:p w14:paraId="5991032F" w14:textId="33DB1C8E" w:rsidR="00891EB6" w:rsidRDefault="00891EB6" w:rsidP="00891EB6">
      <w:pPr>
        <w:ind w:right="-1"/>
        <w:jc w:val="both"/>
        <w:rPr>
          <w:sz w:val="20"/>
          <w:szCs w:val="20"/>
        </w:rPr>
      </w:pPr>
      <w:r>
        <w:rPr>
          <w:sz w:val="20"/>
          <w:szCs w:val="20"/>
        </w:rPr>
        <w:t>П</w:t>
      </w:r>
      <w:r w:rsidRPr="00891EB6">
        <w:rPr>
          <w:sz w:val="20"/>
          <w:szCs w:val="20"/>
        </w:rPr>
        <w:t>остановление от 06.03.2025 № 147 - О внесении изменений в постановление администрации Куйбышевского муниципального района Новосибирской области от 29.03.2023 № 206</w:t>
      </w:r>
      <w:r>
        <w:rPr>
          <w:sz w:val="20"/>
          <w:szCs w:val="20"/>
        </w:rPr>
        <w:t>……………………………</w:t>
      </w:r>
      <w:r w:rsidR="00CC77B6">
        <w:rPr>
          <w:sz w:val="20"/>
          <w:szCs w:val="20"/>
        </w:rPr>
        <w:t>………………</w:t>
      </w:r>
      <w:r>
        <w:rPr>
          <w:sz w:val="20"/>
          <w:szCs w:val="20"/>
        </w:rPr>
        <w:t>стр.</w:t>
      </w:r>
      <w:r w:rsidR="00CC77B6">
        <w:rPr>
          <w:sz w:val="20"/>
          <w:szCs w:val="20"/>
        </w:rPr>
        <w:t>275</w:t>
      </w:r>
    </w:p>
    <w:p w14:paraId="3D7F3FA8" w14:textId="77777777" w:rsidR="00891EB6" w:rsidRPr="00891EB6" w:rsidRDefault="00891EB6" w:rsidP="00891EB6">
      <w:pPr>
        <w:ind w:right="-1"/>
        <w:jc w:val="both"/>
        <w:rPr>
          <w:sz w:val="20"/>
          <w:szCs w:val="20"/>
        </w:rPr>
      </w:pPr>
    </w:p>
    <w:p w14:paraId="2B33FFBC" w14:textId="7C0F6F57" w:rsidR="00891EB6" w:rsidRDefault="00891EB6" w:rsidP="00891EB6">
      <w:pPr>
        <w:ind w:right="-1"/>
        <w:jc w:val="both"/>
        <w:rPr>
          <w:sz w:val="20"/>
          <w:szCs w:val="20"/>
        </w:rPr>
      </w:pPr>
      <w:r>
        <w:rPr>
          <w:sz w:val="20"/>
          <w:szCs w:val="20"/>
        </w:rPr>
        <w:t>П</w:t>
      </w:r>
      <w:r w:rsidRPr="00891EB6">
        <w:rPr>
          <w:sz w:val="20"/>
          <w:szCs w:val="20"/>
        </w:rPr>
        <w:t>остановление от 06.03.2025 № 148 - О проведении районного конкурса «Лучшая школьная столовая 2025» в Куйбышевском муниципальном районе Новосибирской области</w:t>
      </w:r>
      <w:r>
        <w:rPr>
          <w:sz w:val="20"/>
          <w:szCs w:val="20"/>
        </w:rPr>
        <w:t>……………………………………</w:t>
      </w:r>
      <w:r w:rsidR="00CC77B6">
        <w:rPr>
          <w:sz w:val="20"/>
          <w:szCs w:val="20"/>
        </w:rPr>
        <w:t>……………</w:t>
      </w:r>
      <w:r>
        <w:rPr>
          <w:sz w:val="20"/>
          <w:szCs w:val="20"/>
        </w:rPr>
        <w:t>стр.</w:t>
      </w:r>
      <w:r w:rsidR="00CC77B6">
        <w:rPr>
          <w:sz w:val="20"/>
          <w:szCs w:val="20"/>
        </w:rPr>
        <w:t>275</w:t>
      </w:r>
    </w:p>
    <w:p w14:paraId="55E99D3B" w14:textId="77777777" w:rsidR="00891EB6" w:rsidRPr="00891EB6" w:rsidRDefault="00891EB6" w:rsidP="00891EB6">
      <w:pPr>
        <w:ind w:right="-1"/>
        <w:jc w:val="both"/>
        <w:rPr>
          <w:sz w:val="20"/>
          <w:szCs w:val="20"/>
        </w:rPr>
      </w:pPr>
    </w:p>
    <w:p w14:paraId="04E6AB17" w14:textId="10D4AEBA" w:rsidR="00891EB6" w:rsidRDefault="00891EB6" w:rsidP="00891EB6">
      <w:pPr>
        <w:ind w:right="-1"/>
        <w:jc w:val="both"/>
        <w:rPr>
          <w:sz w:val="20"/>
          <w:szCs w:val="20"/>
        </w:rPr>
      </w:pPr>
      <w:r>
        <w:rPr>
          <w:sz w:val="20"/>
          <w:szCs w:val="20"/>
        </w:rPr>
        <w:t>П</w:t>
      </w:r>
      <w:r w:rsidRPr="00891EB6">
        <w:rPr>
          <w:sz w:val="20"/>
          <w:szCs w:val="20"/>
        </w:rPr>
        <w:t>остановление от 10.03.2025 № 155 - О внесении изменений в муниципальную программу Куйбышевского муниципального района Новосибирской области «Содействие занятости населения на 2023-2025 годы», утвержденную постановлением администрации Куйбышевского муниципального района Новосибирской области от 29.09.2022 № 772</w:t>
      </w:r>
      <w:r>
        <w:rPr>
          <w:sz w:val="20"/>
          <w:szCs w:val="20"/>
        </w:rPr>
        <w:t>……………………………………………………………………………………</w:t>
      </w:r>
      <w:r w:rsidR="00CC77B6">
        <w:rPr>
          <w:sz w:val="20"/>
          <w:szCs w:val="20"/>
        </w:rPr>
        <w:t>…………………</w:t>
      </w:r>
      <w:r>
        <w:rPr>
          <w:sz w:val="20"/>
          <w:szCs w:val="20"/>
        </w:rPr>
        <w:t>стр.</w:t>
      </w:r>
      <w:r w:rsidR="00CC77B6">
        <w:rPr>
          <w:sz w:val="20"/>
          <w:szCs w:val="20"/>
        </w:rPr>
        <w:t>279</w:t>
      </w:r>
    </w:p>
    <w:p w14:paraId="39D349C4" w14:textId="77777777" w:rsidR="00891EB6" w:rsidRPr="00891EB6" w:rsidRDefault="00891EB6" w:rsidP="00891EB6">
      <w:pPr>
        <w:ind w:right="-1"/>
        <w:jc w:val="both"/>
        <w:rPr>
          <w:sz w:val="20"/>
          <w:szCs w:val="20"/>
        </w:rPr>
      </w:pPr>
    </w:p>
    <w:p w14:paraId="203E3207" w14:textId="4C716A0A" w:rsidR="00891EB6" w:rsidRDefault="00891EB6" w:rsidP="00891EB6">
      <w:pPr>
        <w:ind w:right="-1"/>
        <w:jc w:val="both"/>
        <w:rPr>
          <w:sz w:val="20"/>
          <w:szCs w:val="20"/>
        </w:rPr>
      </w:pPr>
      <w:r>
        <w:rPr>
          <w:sz w:val="20"/>
          <w:szCs w:val="20"/>
        </w:rPr>
        <w:t>П</w:t>
      </w:r>
      <w:r w:rsidRPr="00891EB6">
        <w:rPr>
          <w:sz w:val="20"/>
          <w:szCs w:val="20"/>
        </w:rPr>
        <w:t>остановление от 10.03.2025 № 156 - О внесении изменений в Устав Муниципального казённого общеобразовательного учреждения Куйбышевского района «Верх-Ичинская основная общеобразовательная школа»</w:t>
      </w:r>
      <w:r>
        <w:rPr>
          <w:sz w:val="20"/>
          <w:szCs w:val="20"/>
        </w:rPr>
        <w:t>…………………………………………………………………………………………</w:t>
      </w:r>
      <w:r w:rsidR="00CC77B6">
        <w:rPr>
          <w:sz w:val="20"/>
          <w:szCs w:val="20"/>
        </w:rPr>
        <w:t>……………………….</w:t>
      </w:r>
      <w:r>
        <w:rPr>
          <w:sz w:val="20"/>
          <w:szCs w:val="20"/>
        </w:rPr>
        <w:t>стр.</w:t>
      </w:r>
      <w:r w:rsidR="00CC77B6">
        <w:rPr>
          <w:sz w:val="20"/>
          <w:szCs w:val="20"/>
        </w:rPr>
        <w:t>283</w:t>
      </w:r>
    </w:p>
    <w:p w14:paraId="19B87141" w14:textId="77777777" w:rsidR="00891EB6" w:rsidRPr="00891EB6" w:rsidRDefault="00891EB6" w:rsidP="00891EB6">
      <w:pPr>
        <w:ind w:right="-1"/>
        <w:jc w:val="both"/>
        <w:rPr>
          <w:sz w:val="20"/>
          <w:szCs w:val="20"/>
        </w:rPr>
      </w:pPr>
    </w:p>
    <w:p w14:paraId="0D11F184" w14:textId="1B9171F5" w:rsidR="00891EB6" w:rsidRDefault="00891EB6" w:rsidP="00891EB6">
      <w:pPr>
        <w:ind w:right="-1"/>
        <w:jc w:val="both"/>
        <w:rPr>
          <w:sz w:val="20"/>
          <w:szCs w:val="20"/>
        </w:rPr>
      </w:pPr>
      <w:r>
        <w:rPr>
          <w:sz w:val="20"/>
          <w:szCs w:val="20"/>
        </w:rPr>
        <w:t>П</w:t>
      </w:r>
      <w:r w:rsidRPr="00891EB6">
        <w:rPr>
          <w:sz w:val="20"/>
          <w:szCs w:val="20"/>
        </w:rPr>
        <w:t>остановление от 10.03.2025 № 157 - О внесении изменений в Устав Муниципального казённого общеобразовательного учреждения Куйбышевского муниципального района Новосибирской области «Горбуновская средняя общеобразовательная школа»</w:t>
      </w:r>
      <w:r>
        <w:rPr>
          <w:sz w:val="20"/>
          <w:szCs w:val="20"/>
        </w:rPr>
        <w:t>………………………………………………</w:t>
      </w:r>
      <w:r w:rsidR="00C02ABB">
        <w:rPr>
          <w:sz w:val="20"/>
          <w:szCs w:val="20"/>
        </w:rPr>
        <w:t>……………..</w:t>
      </w:r>
      <w:r>
        <w:rPr>
          <w:sz w:val="20"/>
          <w:szCs w:val="20"/>
        </w:rPr>
        <w:t>стр.</w:t>
      </w:r>
      <w:r w:rsidR="00C02ABB">
        <w:rPr>
          <w:sz w:val="20"/>
          <w:szCs w:val="20"/>
        </w:rPr>
        <w:t>284</w:t>
      </w:r>
    </w:p>
    <w:p w14:paraId="77235D05" w14:textId="77777777" w:rsidR="00891EB6" w:rsidRPr="00891EB6" w:rsidRDefault="00891EB6" w:rsidP="00891EB6">
      <w:pPr>
        <w:ind w:right="-1"/>
        <w:jc w:val="both"/>
        <w:rPr>
          <w:sz w:val="20"/>
          <w:szCs w:val="20"/>
        </w:rPr>
      </w:pPr>
    </w:p>
    <w:p w14:paraId="046B068F" w14:textId="721379BE" w:rsidR="00891EB6" w:rsidRDefault="00891EB6" w:rsidP="00891EB6">
      <w:pPr>
        <w:ind w:right="-1"/>
        <w:jc w:val="both"/>
        <w:rPr>
          <w:sz w:val="20"/>
          <w:szCs w:val="20"/>
        </w:rPr>
      </w:pPr>
      <w:r>
        <w:rPr>
          <w:sz w:val="20"/>
          <w:szCs w:val="20"/>
        </w:rPr>
        <w:t>П</w:t>
      </w:r>
      <w:r w:rsidRPr="00891EB6">
        <w:rPr>
          <w:sz w:val="20"/>
          <w:szCs w:val="20"/>
        </w:rPr>
        <w:t>остановление от 10.03.2025 № 158 - О внесении изменений в Устав муниципального казённого общеобразовательного учреждения Куйбышевского района «Каминская средняя общеобразовательная школа имени А.И.Абатурова»</w:t>
      </w:r>
      <w:r>
        <w:rPr>
          <w:sz w:val="20"/>
          <w:szCs w:val="20"/>
        </w:rPr>
        <w:t>……………………………………………………………………………</w:t>
      </w:r>
      <w:r w:rsidR="00C02ABB">
        <w:rPr>
          <w:sz w:val="20"/>
          <w:szCs w:val="20"/>
        </w:rPr>
        <w:t>…………………………..</w:t>
      </w:r>
      <w:r>
        <w:rPr>
          <w:sz w:val="20"/>
          <w:szCs w:val="20"/>
        </w:rPr>
        <w:t>стр.</w:t>
      </w:r>
      <w:r w:rsidR="00C02ABB">
        <w:rPr>
          <w:sz w:val="20"/>
          <w:szCs w:val="20"/>
        </w:rPr>
        <w:t>286</w:t>
      </w:r>
    </w:p>
    <w:p w14:paraId="00B4B0B1" w14:textId="77777777" w:rsidR="00891EB6" w:rsidRPr="00891EB6" w:rsidRDefault="00891EB6" w:rsidP="00891EB6">
      <w:pPr>
        <w:ind w:right="-1"/>
        <w:jc w:val="both"/>
        <w:rPr>
          <w:sz w:val="20"/>
          <w:szCs w:val="20"/>
        </w:rPr>
      </w:pPr>
    </w:p>
    <w:p w14:paraId="18E758DE" w14:textId="59D9DF19" w:rsidR="00891EB6" w:rsidRDefault="00891EB6" w:rsidP="00891EB6">
      <w:pPr>
        <w:ind w:right="-1"/>
        <w:jc w:val="both"/>
        <w:rPr>
          <w:sz w:val="20"/>
          <w:szCs w:val="20"/>
        </w:rPr>
      </w:pPr>
      <w:r>
        <w:rPr>
          <w:sz w:val="20"/>
          <w:szCs w:val="20"/>
        </w:rPr>
        <w:t>П</w:t>
      </w:r>
      <w:r w:rsidRPr="00891EB6">
        <w:rPr>
          <w:sz w:val="20"/>
          <w:szCs w:val="20"/>
        </w:rPr>
        <w:t>остановление от 10.03.2025 № 159 - О внесении изменений в Устав Муниципального казённого общеобразовательного учреждения Куйбышевского района «Кондуслинская основная общеобразовательная школа»</w:t>
      </w:r>
      <w:r>
        <w:rPr>
          <w:sz w:val="20"/>
          <w:szCs w:val="20"/>
        </w:rPr>
        <w:t>………………………………………………………………………………………………</w:t>
      </w:r>
      <w:r w:rsidR="00C02ABB">
        <w:rPr>
          <w:sz w:val="20"/>
          <w:szCs w:val="20"/>
        </w:rPr>
        <w:t>………………….</w:t>
      </w:r>
      <w:r>
        <w:rPr>
          <w:sz w:val="20"/>
          <w:szCs w:val="20"/>
        </w:rPr>
        <w:t>стр.</w:t>
      </w:r>
      <w:r w:rsidR="00C02ABB">
        <w:rPr>
          <w:sz w:val="20"/>
          <w:szCs w:val="20"/>
        </w:rPr>
        <w:t>287</w:t>
      </w:r>
    </w:p>
    <w:p w14:paraId="0DEDF1A2" w14:textId="77777777" w:rsidR="00891EB6" w:rsidRPr="00891EB6" w:rsidRDefault="00891EB6" w:rsidP="00891EB6">
      <w:pPr>
        <w:ind w:right="-1"/>
        <w:jc w:val="both"/>
        <w:rPr>
          <w:sz w:val="20"/>
          <w:szCs w:val="20"/>
        </w:rPr>
      </w:pPr>
    </w:p>
    <w:p w14:paraId="7E4909F9" w14:textId="0A324607" w:rsidR="00891EB6" w:rsidRDefault="00891EB6" w:rsidP="00891EB6">
      <w:pPr>
        <w:ind w:right="-1"/>
        <w:jc w:val="both"/>
        <w:rPr>
          <w:sz w:val="20"/>
          <w:szCs w:val="20"/>
        </w:rPr>
      </w:pPr>
      <w:r>
        <w:rPr>
          <w:sz w:val="20"/>
          <w:szCs w:val="20"/>
        </w:rPr>
        <w:t>П</w:t>
      </w:r>
      <w:r w:rsidRPr="00891EB6">
        <w:rPr>
          <w:sz w:val="20"/>
          <w:szCs w:val="20"/>
        </w:rPr>
        <w:t>остановление от 10.03.2025 № 160 - О внесении изменений в Устав муниципального казённого общеобразовательного учреждения Куйбышевского района «Кульчинская основная общеобразовательная школа»</w:t>
      </w:r>
      <w:r>
        <w:rPr>
          <w:sz w:val="20"/>
          <w:szCs w:val="20"/>
        </w:rPr>
        <w:t>……………………………………………………………………………………………………</w:t>
      </w:r>
      <w:r w:rsidR="00C02ABB">
        <w:rPr>
          <w:sz w:val="20"/>
          <w:szCs w:val="20"/>
        </w:rPr>
        <w:t>…………….</w:t>
      </w:r>
      <w:r>
        <w:rPr>
          <w:sz w:val="20"/>
          <w:szCs w:val="20"/>
        </w:rPr>
        <w:t>стр.</w:t>
      </w:r>
      <w:r w:rsidR="00C02ABB">
        <w:rPr>
          <w:sz w:val="20"/>
          <w:szCs w:val="20"/>
        </w:rPr>
        <w:t>289</w:t>
      </w:r>
    </w:p>
    <w:p w14:paraId="612DC30C" w14:textId="77777777" w:rsidR="00891EB6" w:rsidRPr="00891EB6" w:rsidRDefault="00891EB6" w:rsidP="00891EB6">
      <w:pPr>
        <w:ind w:right="-1"/>
        <w:jc w:val="both"/>
        <w:rPr>
          <w:sz w:val="20"/>
          <w:szCs w:val="20"/>
        </w:rPr>
      </w:pPr>
    </w:p>
    <w:p w14:paraId="531080AE" w14:textId="39DF47C0" w:rsidR="00891EB6" w:rsidRDefault="00891EB6" w:rsidP="00891EB6">
      <w:pPr>
        <w:ind w:right="-1"/>
        <w:jc w:val="both"/>
        <w:rPr>
          <w:sz w:val="20"/>
          <w:szCs w:val="20"/>
        </w:rPr>
      </w:pPr>
      <w:r>
        <w:rPr>
          <w:sz w:val="20"/>
          <w:szCs w:val="20"/>
        </w:rPr>
        <w:t>П</w:t>
      </w:r>
      <w:r w:rsidRPr="00891EB6">
        <w:rPr>
          <w:sz w:val="20"/>
          <w:szCs w:val="20"/>
        </w:rPr>
        <w:t>остановление от 10.03.2025 № 161 - О внесении изменений в Устав муниципального казённого общеобразовательного учреждения Куйбышевского района «Михайловская основная общеобразовательная школа»</w:t>
      </w:r>
      <w:r>
        <w:rPr>
          <w:sz w:val="20"/>
          <w:szCs w:val="20"/>
        </w:rPr>
        <w:t>……………………………………………………………………………………………………</w:t>
      </w:r>
      <w:r w:rsidR="00C02ABB">
        <w:rPr>
          <w:sz w:val="20"/>
          <w:szCs w:val="20"/>
        </w:rPr>
        <w:t>…………….</w:t>
      </w:r>
      <w:r>
        <w:rPr>
          <w:sz w:val="20"/>
          <w:szCs w:val="20"/>
        </w:rPr>
        <w:t>стр.</w:t>
      </w:r>
      <w:r w:rsidR="00C02ABB">
        <w:rPr>
          <w:sz w:val="20"/>
          <w:szCs w:val="20"/>
        </w:rPr>
        <w:t>290</w:t>
      </w:r>
    </w:p>
    <w:p w14:paraId="3384AA6F" w14:textId="77777777" w:rsidR="00891EB6" w:rsidRPr="00891EB6" w:rsidRDefault="00891EB6" w:rsidP="00891EB6">
      <w:pPr>
        <w:ind w:right="-1"/>
        <w:jc w:val="both"/>
        <w:rPr>
          <w:sz w:val="20"/>
          <w:szCs w:val="20"/>
        </w:rPr>
      </w:pPr>
    </w:p>
    <w:p w14:paraId="3B256A5A" w14:textId="41C9B784" w:rsidR="00891EB6" w:rsidRDefault="00891EB6" w:rsidP="00891EB6">
      <w:pPr>
        <w:ind w:right="-1"/>
        <w:jc w:val="both"/>
        <w:rPr>
          <w:sz w:val="20"/>
          <w:szCs w:val="20"/>
        </w:rPr>
      </w:pPr>
      <w:r>
        <w:rPr>
          <w:sz w:val="20"/>
          <w:szCs w:val="20"/>
        </w:rPr>
        <w:t>П</w:t>
      </w:r>
      <w:r w:rsidRPr="00891EB6">
        <w:rPr>
          <w:sz w:val="20"/>
          <w:szCs w:val="20"/>
        </w:rPr>
        <w:t>остановление от 10.03.2025 № 162 - О создании и содержании в целях гражданской обороны запасов материально-технических, продовольственных, медицинских и иных средств</w:t>
      </w:r>
      <w:r>
        <w:rPr>
          <w:sz w:val="20"/>
          <w:szCs w:val="20"/>
        </w:rPr>
        <w:t>………………………………………</w:t>
      </w:r>
      <w:r w:rsidR="00C02ABB">
        <w:rPr>
          <w:sz w:val="20"/>
          <w:szCs w:val="20"/>
        </w:rPr>
        <w:t>…………</w:t>
      </w:r>
      <w:r>
        <w:rPr>
          <w:sz w:val="20"/>
          <w:szCs w:val="20"/>
        </w:rPr>
        <w:t>.стр.</w:t>
      </w:r>
      <w:r w:rsidR="00C02ABB">
        <w:rPr>
          <w:sz w:val="20"/>
          <w:szCs w:val="20"/>
        </w:rPr>
        <w:t>292</w:t>
      </w:r>
    </w:p>
    <w:p w14:paraId="10C85854" w14:textId="77777777" w:rsidR="00891EB6" w:rsidRPr="00891EB6" w:rsidRDefault="00891EB6" w:rsidP="00891EB6">
      <w:pPr>
        <w:ind w:right="-1"/>
        <w:jc w:val="both"/>
        <w:rPr>
          <w:sz w:val="20"/>
          <w:szCs w:val="20"/>
        </w:rPr>
      </w:pPr>
    </w:p>
    <w:p w14:paraId="256DE20D" w14:textId="6702152B" w:rsidR="00891EB6" w:rsidRDefault="00891EB6" w:rsidP="00891EB6">
      <w:pPr>
        <w:ind w:right="-1"/>
        <w:jc w:val="both"/>
        <w:rPr>
          <w:sz w:val="20"/>
          <w:szCs w:val="20"/>
        </w:rPr>
      </w:pPr>
      <w:r>
        <w:rPr>
          <w:sz w:val="20"/>
          <w:szCs w:val="20"/>
        </w:rPr>
        <w:t>П</w:t>
      </w:r>
      <w:r w:rsidRPr="00891EB6">
        <w:rPr>
          <w:sz w:val="20"/>
          <w:szCs w:val="20"/>
        </w:rPr>
        <w:t>остановление от 10.03.2025 № 164 - Об утверждении Положения об организации и ведении гражданской обороны в Куйбышевском муниципальном районе Новосибирской области</w:t>
      </w:r>
      <w:r>
        <w:rPr>
          <w:sz w:val="20"/>
          <w:szCs w:val="20"/>
        </w:rPr>
        <w:t>……………………………………</w:t>
      </w:r>
      <w:r w:rsidR="00C02ABB">
        <w:rPr>
          <w:sz w:val="20"/>
          <w:szCs w:val="20"/>
        </w:rPr>
        <w:t>…………..</w:t>
      </w:r>
      <w:r>
        <w:rPr>
          <w:sz w:val="20"/>
          <w:szCs w:val="20"/>
        </w:rPr>
        <w:t>стр.</w:t>
      </w:r>
      <w:r w:rsidR="00C02ABB">
        <w:rPr>
          <w:sz w:val="20"/>
          <w:szCs w:val="20"/>
        </w:rPr>
        <w:t>298</w:t>
      </w:r>
    </w:p>
    <w:p w14:paraId="7385F30B" w14:textId="77777777" w:rsidR="00891EB6" w:rsidRPr="00891EB6" w:rsidRDefault="00891EB6" w:rsidP="00891EB6">
      <w:pPr>
        <w:ind w:right="-1"/>
        <w:jc w:val="both"/>
        <w:rPr>
          <w:sz w:val="20"/>
          <w:szCs w:val="20"/>
        </w:rPr>
      </w:pPr>
    </w:p>
    <w:p w14:paraId="0385E105" w14:textId="53607E63" w:rsidR="00891EB6" w:rsidRDefault="00891EB6" w:rsidP="00891EB6">
      <w:pPr>
        <w:ind w:right="-1"/>
        <w:jc w:val="both"/>
        <w:rPr>
          <w:sz w:val="20"/>
          <w:szCs w:val="20"/>
        </w:rPr>
      </w:pPr>
      <w:r>
        <w:rPr>
          <w:sz w:val="20"/>
          <w:szCs w:val="20"/>
        </w:rPr>
        <w:t>П</w:t>
      </w:r>
      <w:r w:rsidRPr="00891EB6">
        <w:rPr>
          <w:sz w:val="20"/>
          <w:szCs w:val="20"/>
        </w:rPr>
        <w:t>остановление от 10.03.2025 № 165 - О комиссии по повышению устойчивости функционирования объектов экономики Куйбышевского муниципального района Новосибирской области</w:t>
      </w:r>
      <w:r>
        <w:rPr>
          <w:sz w:val="20"/>
          <w:szCs w:val="20"/>
        </w:rPr>
        <w:t>………………………………</w:t>
      </w:r>
      <w:r w:rsidR="00C02ABB">
        <w:rPr>
          <w:sz w:val="20"/>
          <w:szCs w:val="20"/>
        </w:rPr>
        <w:t>….</w:t>
      </w:r>
      <w:r>
        <w:rPr>
          <w:sz w:val="20"/>
          <w:szCs w:val="20"/>
        </w:rPr>
        <w:t>стр.</w:t>
      </w:r>
      <w:r w:rsidR="00C02ABB">
        <w:rPr>
          <w:sz w:val="20"/>
          <w:szCs w:val="20"/>
        </w:rPr>
        <w:t>304</w:t>
      </w:r>
    </w:p>
    <w:p w14:paraId="023E8809" w14:textId="77777777" w:rsidR="00891EB6" w:rsidRPr="00891EB6" w:rsidRDefault="00891EB6" w:rsidP="00891EB6">
      <w:pPr>
        <w:ind w:right="-1"/>
        <w:jc w:val="both"/>
        <w:rPr>
          <w:sz w:val="20"/>
          <w:szCs w:val="20"/>
        </w:rPr>
      </w:pPr>
    </w:p>
    <w:p w14:paraId="42163D8E" w14:textId="2612804F" w:rsidR="00891EB6" w:rsidRPr="00891EB6" w:rsidRDefault="007A593C" w:rsidP="00891EB6">
      <w:pPr>
        <w:ind w:right="-1"/>
        <w:jc w:val="both"/>
        <w:rPr>
          <w:sz w:val="20"/>
          <w:szCs w:val="20"/>
        </w:rPr>
      </w:pPr>
      <w:r>
        <w:rPr>
          <w:sz w:val="20"/>
          <w:szCs w:val="20"/>
        </w:rPr>
        <w:t>П</w:t>
      </w:r>
      <w:r w:rsidR="00891EB6" w:rsidRPr="00891EB6">
        <w:rPr>
          <w:sz w:val="20"/>
          <w:szCs w:val="20"/>
        </w:rPr>
        <w:t>остановление от 10.03.2025 № 166 - О внесении изменений в постановление администрации Куйбышевского муниципального района Новосибирской области от 04.06.2024 № 448</w:t>
      </w:r>
      <w:r>
        <w:rPr>
          <w:sz w:val="20"/>
          <w:szCs w:val="20"/>
        </w:rPr>
        <w:t>…………………………………</w:t>
      </w:r>
      <w:r w:rsidR="00C02ABB">
        <w:rPr>
          <w:sz w:val="20"/>
          <w:szCs w:val="20"/>
        </w:rPr>
        <w:t>…………</w:t>
      </w:r>
      <w:r>
        <w:rPr>
          <w:sz w:val="20"/>
          <w:szCs w:val="20"/>
        </w:rPr>
        <w:t>стр.</w:t>
      </w:r>
      <w:r w:rsidR="00C02ABB">
        <w:rPr>
          <w:sz w:val="20"/>
          <w:szCs w:val="20"/>
        </w:rPr>
        <w:t>311</w:t>
      </w:r>
    </w:p>
    <w:p w14:paraId="480ECAD7" w14:textId="1DB0B1CB" w:rsidR="00103232" w:rsidRPr="000A7DB1" w:rsidRDefault="00631EE3" w:rsidP="00046646">
      <w:pPr>
        <w:jc w:val="center"/>
        <w:rPr>
          <w:sz w:val="20"/>
          <w:szCs w:val="20"/>
        </w:rPr>
      </w:pPr>
      <w:r w:rsidRPr="000A7DB1">
        <w:rPr>
          <w:sz w:val="20"/>
          <w:szCs w:val="20"/>
        </w:rPr>
        <w:lastRenderedPageBreak/>
        <w:t>I РЕШЕНИЯ СОВЕТА ДЕПУТАТОВ КУЙБЫШЕВСКОГО МУНИЦИПАЛЬНОГО РАЙОНА НОВОСИБИРСКОЙ ОБЛАСТИ</w:t>
      </w:r>
    </w:p>
    <w:p w14:paraId="60B3A299" w14:textId="6671BE7E" w:rsidR="00103232" w:rsidRPr="000A7DB1" w:rsidRDefault="00103232" w:rsidP="00046646">
      <w:pPr>
        <w:jc w:val="center"/>
        <w:rPr>
          <w:sz w:val="20"/>
          <w:szCs w:val="20"/>
        </w:rPr>
      </w:pPr>
    </w:p>
    <w:p w14:paraId="34A5CBBB" w14:textId="70EBD89D" w:rsidR="00103232" w:rsidRDefault="00103232" w:rsidP="00046646">
      <w:pPr>
        <w:jc w:val="center"/>
        <w:rPr>
          <w:sz w:val="20"/>
          <w:szCs w:val="20"/>
        </w:rPr>
      </w:pPr>
    </w:p>
    <w:p w14:paraId="22E1FB6B" w14:textId="77777777" w:rsidR="009319C3" w:rsidRPr="000A7DB1" w:rsidRDefault="009319C3" w:rsidP="00046646">
      <w:pPr>
        <w:jc w:val="center"/>
        <w:rPr>
          <w:sz w:val="20"/>
          <w:szCs w:val="20"/>
        </w:rPr>
      </w:pPr>
    </w:p>
    <w:p w14:paraId="57B010B6" w14:textId="253C37AE" w:rsidR="00B567A8" w:rsidRPr="002A2F94" w:rsidRDefault="00B567A8" w:rsidP="00B567A8">
      <w:pPr>
        <w:spacing w:line="240" w:lineRule="atLeast"/>
        <w:jc w:val="center"/>
        <w:rPr>
          <w:sz w:val="20"/>
          <w:szCs w:val="20"/>
        </w:rPr>
      </w:pPr>
      <w:r w:rsidRPr="002A2F94">
        <w:rPr>
          <w:noProof/>
          <w:sz w:val="20"/>
          <w:szCs w:val="20"/>
        </w:rPr>
        <w:drawing>
          <wp:inline distT="0" distB="0" distL="0" distR="0" wp14:anchorId="3E1B0F5C" wp14:editId="75D5C6E5">
            <wp:extent cx="526415" cy="629285"/>
            <wp:effectExtent l="0" t="0" r="698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415" cy="629285"/>
                    </a:xfrm>
                    <a:prstGeom prst="rect">
                      <a:avLst/>
                    </a:prstGeom>
                    <a:noFill/>
                    <a:ln>
                      <a:noFill/>
                    </a:ln>
                  </pic:spPr>
                </pic:pic>
              </a:graphicData>
            </a:graphic>
          </wp:inline>
        </w:drawing>
      </w:r>
    </w:p>
    <w:p w14:paraId="187E06BD" w14:textId="77777777" w:rsidR="00B567A8" w:rsidRPr="002A2F94" w:rsidRDefault="00B567A8" w:rsidP="00B567A8">
      <w:pPr>
        <w:widowControl w:val="0"/>
        <w:autoSpaceDE w:val="0"/>
        <w:autoSpaceDN w:val="0"/>
        <w:adjustRightInd w:val="0"/>
        <w:spacing w:line="240" w:lineRule="atLeast"/>
        <w:jc w:val="center"/>
        <w:rPr>
          <w:sz w:val="20"/>
          <w:szCs w:val="20"/>
        </w:rPr>
      </w:pPr>
    </w:p>
    <w:p w14:paraId="35D5345D"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СОВЕТ ДЕПУТАТОВ</w:t>
      </w:r>
    </w:p>
    <w:p w14:paraId="4F469400"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КУЙБЫШЕВСКОГО МУНИЦИПАЛЬНОГО РАЙОНА</w:t>
      </w:r>
    </w:p>
    <w:p w14:paraId="61A89106"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 xml:space="preserve">НОВОСИБИРСКОЙ ОБЛАСТИ </w:t>
      </w:r>
    </w:p>
    <w:p w14:paraId="1AD088E5"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ЧЕТВЕРТОГО СОЗЫВА</w:t>
      </w:r>
    </w:p>
    <w:p w14:paraId="4D207A61" w14:textId="77777777" w:rsidR="00B567A8" w:rsidRPr="002A2F94" w:rsidRDefault="00B567A8" w:rsidP="00B567A8">
      <w:pPr>
        <w:widowControl w:val="0"/>
        <w:autoSpaceDE w:val="0"/>
        <w:autoSpaceDN w:val="0"/>
        <w:adjustRightInd w:val="0"/>
        <w:spacing w:line="240" w:lineRule="atLeast"/>
        <w:jc w:val="center"/>
        <w:rPr>
          <w:sz w:val="20"/>
          <w:szCs w:val="20"/>
        </w:rPr>
      </w:pPr>
    </w:p>
    <w:p w14:paraId="7203B620"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РЕШЕНИЕ</w:t>
      </w:r>
    </w:p>
    <w:p w14:paraId="136ED021"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Тридцать седьмой сессии</w:t>
      </w:r>
    </w:p>
    <w:p w14:paraId="1D33480C" w14:textId="77777777" w:rsidR="00B567A8" w:rsidRPr="002A2F94" w:rsidRDefault="00B567A8" w:rsidP="00B567A8">
      <w:pPr>
        <w:widowControl w:val="0"/>
        <w:autoSpaceDE w:val="0"/>
        <w:autoSpaceDN w:val="0"/>
        <w:adjustRightInd w:val="0"/>
        <w:spacing w:line="240" w:lineRule="atLeast"/>
        <w:jc w:val="center"/>
        <w:rPr>
          <w:sz w:val="20"/>
          <w:szCs w:val="20"/>
        </w:rPr>
      </w:pPr>
    </w:p>
    <w:p w14:paraId="535FC7D4" w14:textId="77777777" w:rsidR="00B567A8" w:rsidRPr="002A2F94" w:rsidRDefault="00B567A8" w:rsidP="00B567A8">
      <w:pPr>
        <w:autoSpaceDE w:val="0"/>
        <w:autoSpaceDN w:val="0"/>
        <w:adjustRightInd w:val="0"/>
        <w:spacing w:line="240" w:lineRule="atLeast"/>
        <w:jc w:val="center"/>
        <w:rPr>
          <w:sz w:val="20"/>
          <w:szCs w:val="20"/>
        </w:rPr>
      </w:pPr>
      <w:r w:rsidRPr="002A2F94">
        <w:rPr>
          <w:sz w:val="20"/>
          <w:szCs w:val="20"/>
        </w:rPr>
        <w:t>06.03.2025 № 3</w:t>
      </w:r>
    </w:p>
    <w:p w14:paraId="1C81F732" w14:textId="77777777" w:rsidR="00B567A8" w:rsidRPr="002A2F94" w:rsidRDefault="00B567A8" w:rsidP="00B567A8">
      <w:pPr>
        <w:pStyle w:val="ConsPlusTitle"/>
        <w:widowControl/>
        <w:jc w:val="center"/>
        <w:rPr>
          <w:rFonts w:ascii="Times New Roman" w:hAnsi="Times New Roman" w:cs="Times New Roman"/>
          <w:b w:val="0"/>
          <w:bCs w:val="0"/>
          <w:sz w:val="20"/>
          <w:szCs w:val="20"/>
        </w:rPr>
      </w:pPr>
    </w:p>
    <w:p w14:paraId="40F4F136" w14:textId="77777777" w:rsidR="00B567A8" w:rsidRPr="002A2F94" w:rsidRDefault="00B567A8" w:rsidP="00B567A8">
      <w:pPr>
        <w:ind w:left="-284" w:right="-143"/>
        <w:jc w:val="center"/>
        <w:rPr>
          <w:sz w:val="20"/>
          <w:szCs w:val="20"/>
        </w:rPr>
      </w:pPr>
      <w:r w:rsidRPr="002A2F94">
        <w:rPr>
          <w:sz w:val="20"/>
          <w:szCs w:val="20"/>
        </w:rPr>
        <w:t xml:space="preserve">Об итогах социально-экономического развития Куйбышевского </w:t>
      </w:r>
      <w:bookmarkStart w:id="0" w:name="_Hlk61421107"/>
      <w:r w:rsidRPr="002A2F94">
        <w:rPr>
          <w:sz w:val="20"/>
          <w:szCs w:val="20"/>
        </w:rPr>
        <w:t xml:space="preserve">муниципального района Новосибирской области </w:t>
      </w:r>
      <w:bookmarkEnd w:id="0"/>
      <w:r w:rsidRPr="002A2F94">
        <w:rPr>
          <w:sz w:val="20"/>
          <w:szCs w:val="20"/>
        </w:rPr>
        <w:t>в 2024 году и задачах на 2025 год</w:t>
      </w:r>
    </w:p>
    <w:p w14:paraId="0FD6795D" w14:textId="77777777" w:rsidR="00B567A8" w:rsidRPr="002A2F94" w:rsidRDefault="00B567A8" w:rsidP="00B567A8">
      <w:pPr>
        <w:ind w:left="-284" w:right="-143"/>
        <w:jc w:val="center"/>
        <w:rPr>
          <w:sz w:val="20"/>
          <w:szCs w:val="20"/>
        </w:rPr>
      </w:pPr>
    </w:p>
    <w:p w14:paraId="31FAA8F9" w14:textId="77777777" w:rsidR="00B567A8" w:rsidRPr="002A2F94" w:rsidRDefault="00B567A8" w:rsidP="00B567A8">
      <w:pPr>
        <w:ind w:firstLine="567"/>
        <w:jc w:val="both"/>
        <w:rPr>
          <w:sz w:val="20"/>
          <w:szCs w:val="20"/>
        </w:rPr>
      </w:pPr>
      <w:r w:rsidRPr="002A2F94">
        <w:rPr>
          <w:sz w:val="20"/>
          <w:szCs w:val="20"/>
        </w:rPr>
        <w:t>Заслушав отчёт Главы Куйбышевского муниципального района Новосибирской области О.В. Караваева о результатах социально-экономического развития  Куйбышевского муниципального района Новосибирской области в 2024 году и задачах на 2025 год, представленный Совету депутатов Куйбышевского муниципального района Новосибирской области в соответствии со статьёй 23 Устава Куйбышевского муниципального района Новосибирской области, Совет депутатов Куйбышевского муниципального района Новосибирской области</w:t>
      </w:r>
    </w:p>
    <w:p w14:paraId="7831172B" w14:textId="77777777" w:rsidR="00B567A8" w:rsidRPr="002A2F94" w:rsidRDefault="00B567A8" w:rsidP="00B567A8">
      <w:pPr>
        <w:ind w:firstLine="567"/>
        <w:jc w:val="both"/>
        <w:rPr>
          <w:sz w:val="20"/>
          <w:szCs w:val="20"/>
        </w:rPr>
      </w:pPr>
      <w:r w:rsidRPr="002A2F94">
        <w:rPr>
          <w:sz w:val="20"/>
          <w:szCs w:val="20"/>
        </w:rPr>
        <w:t>РЕШИЛ:</w:t>
      </w:r>
    </w:p>
    <w:p w14:paraId="0E52CE1A" w14:textId="77777777" w:rsidR="00B567A8" w:rsidRPr="002A2F94" w:rsidRDefault="00B567A8" w:rsidP="00B567A8">
      <w:pPr>
        <w:ind w:firstLine="567"/>
        <w:jc w:val="both"/>
        <w:rPr>
          <w:sz w:val="20"/>
          <w:szCs w:val="20"/>
        </w:rPr>
      </w:pPr>
      <w:r w:rsidRPr="002A2F94">
        <w:rPr>
          <w:sz w:val="20"/>
          <w:szCs w:val="20"/>
        </w:rPr>
        <w:t>1.</w:t>
      </w:r>
      <w:r w:rsidRPr="002A2F94">
        <w:rPr>
          <w:sz w:val="20"/>
          <w:szCs w:val="20"/>
          <w:lang w:val="en-US"/>
        </w:rPr>
        <w:t> </w:t>
      </w:r>
      <w:r w:rsidRPr="002A2F94">
        <w:rPr>
          <w:sz w:val="20"/>
          <w:szCs w:val="20"/>
        </w:rPr>
        <w:t>Отчет Главы Куйбышевского муниципального района Новосибирской области О.В. Караваева о результатах социально-экономического развития Куйбышевского муниципального района Новосибирской области в 2024 году и задачах на 2025 год принять к сведению.</w:t>
      </w:r>
    </w:p>
    <w:p w14:paraId="19B96A21" w14:textId="77777777" w:rsidR="00B567A8" w:rsidRPr="002A2F94" w:rsidRDefault="00B567A8" w:rsidP="00B567A8">
      <w:pPr>
        <w:ind w:firstLine="567"/>
        <w:jc w:val="both"/>
        <w:rPr>
          <w:sz w:val="20"/>
          <w:szCs w:val="20"/>
        </w:rPr>
      </w:pPr>
      <w:r w:rsidRPr="002A2F94">
        <w:rPr>
          <w:sz w:val="20"/>
          <w:szCs w:val="20"/>
        </w:rPr>
        <w:t>2.</w:t>
      </w:r>
      <w:r w:rsidRPr="002A2F94">
        <w:rPr>
          <w:sz w:val="20"/>
          <w:szCs w:val="20"/>
          <w:lang w:val="en-US"/>
        </w:rPr>
        <w:t> </w:t>
      </w:r>
      <w:r w:rsidRPr="002A2F94">
        <w:rPr>
          <w:sz w:val="20"/>
          <w:szCs w:val="20"/>
        </w:rPr>
        <w:t>Работу Главы Куйбышевского муниципального района Новосибирской области, администрации и подведомственных учреждений администрации Куйбышевского муниципального района Новосибирской области за 2024 год признать удовлетворительной.</w:t>
      </w:r>
    </w:p>
    <w:p w14:paraId="79292DAE" w14:textId="77777777" w:rsidR="00B567A8" w:rsidRPr="002A2F94" w:rsidRDefault="00B567A8" w:rsidP="00B567A8">
      <w:pPr>
        <w:ind w:firstLine="567"/>
        <w:jc w:val="both"/>
        <w:rPr>
          <w:sz w:val="20"/>
          <w:szCs w:val="20"/>
        </w:rPr>
      </w:pPr>
      <w:r w:rsidRPr="002A2F94">
        <w:rPr>
          <w:sz w:val="20"/>
          <w:szCs w:val="20"/>
        </w:rPr>
        <w:t>3.</w:t>
      </w:r>
      <w:r w:rsidRPr="002A2F94">
        <w:rPr>
          <w:sz w:val="20"/>
          <w:szCs w:val="20"/>
          <w:lang w:val="en-US"/>
        </w:rPr>
        <w:t> </w:t>
      </w:r>
      <w:r w:rsidRPr="002A2F94">
        <w:rPr>
          <w:sz w:val="20"/>
          <w:szCs w:val="20"/>
        </w:rPr>
        <w:t>Настоящее решение вступает в силу со дня его принятия.</w:t>
      </w:r>
    </w:p>
    <w:p w14:paraId="3BCA672B" w14:textId="77777777" w:rsidR="00B567A8" w:rsidRPr="002A2F94" w:rsidRDefault="00B567A8" w:rsidP="00B567A8">
      <w:pPr>
        <w:ind w:firstLine="567"/>
        <w:jc w:val="both"/>
        <w:rPr>
          <w:sz w:val="20"/>
          <w:szCs w:val="20"/>
        </w:rPr>
      </w:pPr>
      <w:r w:rsidRPr="002A2F94">
        <w:rPr>
          <w:sz w:val="20"/>
          <w:szCs w:val="20"/>
        </w:rPr>
        <w:t>4.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5EE4B94E" w14:textId="77777777" w:rsidR="00B567A8" w:rsidRPr="002A2F94" w:rsidRDefault="00B567A8" w:rsidP="00B567A8">
      <w:pPr>
        <w:ind w:firstLine="567"/>
        <w:jc w:val="both"/>
        <w:rPr>
          <w:sz w:val="20"/>
          <w:szCs w:val="20"/>
        </w:rPr>
      </w:pPr>
    </w:p>
    <w:p w14:paraId="07A5D9A1" w14:textId="77777777" w:rsidR="00B567A8" w:rsidRPr="002A2F94" w:rsidRDefault="00B567A8" w:rsidP="00B567A8">
      <w:pPr>
        <w:ind w:hanging="284"/>
        <w:rPr>
          <w:sz w:val="20"/>
          <w:szCs w:val="20"/>
        </w:rPr>
      </w:pPr>
      <w:r w:rsidRPr="002A2F94">
        <w:rPr>
          <w:sz w:val="20"/>
          <w:szCs w:val="20"/>
        </w:rPr>
        <w:t xml:space="preserve">Председатель Совета депутатов Куйбышевского </w:t>
      </w:r>
    </w:p>
    <w:p w14:paraId="009AA55F" w14:textId="46028B60" w:rsidR="00B567A8" w:rsidRPr="002A2F94" w:rsidRDefault="00B567A8" w:rsidP="00B567A8">
      <w:pPr>
        <w:ind w:hanging="284"/>
        <w:rPr>
          <w:sz w:val="20"/>
          <w:szCs w:val="20"/>
        </w:rPr>
      </w:pPr>
      <w:r w:rsidRPr="002A2F94">
        <w:rPr>
          <w:sz w:val="20"/>
          <w:szCs w:val="20"/>
        </w:rPr>
        <w:t xml:space="preserve">муниципального района Новосибирской области                 </w:t>
      </w:r>
      <w:r w:rsidR="00192ED4">
        <w:rPr>
          <w:sz w:val="20"/>
          <w:szCs w:val="20"/>
        </w:rPr>
        <w:t xml:space="preserve">                                              </w:t>
      </w:r>
      <w:r w:rsidRPr="002A2F94">
        <w:rPr>
          <w:sz w:val="20"/>
          <w:szCs w:val="20"/>
        </w:rPr>
        <w:t xml:space="preserve">            Р.В. Булюктов </w:t>
      </w:r>
    </w:p>
    <w:p w14:paraId="47C6E39C" w14:textId="77777777" w:rsidR="00B567A8" w:rsidRPr="002A2F94" w:rsidRDefault="00B567A8" w:rsidP="00B567A8">
      <w:pPr>
        <w:ind w:hanging="284"/>
        <w:rPr>
          <w:sz w:val="20"/>
          <w:szCs w:val="20"/>
        </w:rPr>
      </w:pPr>
    </w:p>
    <w:p w14:paraId="3416B70F" w14:textId="3192ACC4" w:rsidR="00B567A8" w:rsidRPr="002A2F94" w:rsidRDefault="00B567A8" w:rsidP="00B567A8">
      <w:pPr>
        <w:spacing w:line="240" w:lineRule="atLeast"/>
        <w:jc w:val="center"/>
        <w:rPr>
          <w:sz w:val="20"/>
          <w:szCs w:val="20"/>
        </w:rPr>
      </w:pPr>
      <w:r w:rsidRPr="002A2F94">
        <w:rPr>
          <w:noProof/>
          <w:sz w:val="20"/>
          <w:szCs w:val="20"/>
        </w:rPr>
        <w:drawing>
          <wp:inline distT="0" distB="0" distL="0" distR="0" wp14:anchorId="2F29101E" wp14:editId="17AF0D01">
            <wp:extent cx="526415" cy="629285"/>
            <wp:effectExtent l="0" t="0" r="698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415" cy="629285"/>
                    </a:xfrm>
                    <a:prstGeom prst="rect">
                      <a:avLst/>
                    </a:prstGeom>
                    <a:noFill/>
                    <a:ln>
                      <a:noFill/>
                    </a:ln>
                  </pic:spPr>
                </pic:pic>
              </a:graphicData>
            </a:graphic>
          </wp:inline>
        </w:drawing>
      </w:r>
    </w:p>
    <w:p w14:paraId="66798227" w14:textId="77777777" w:rsidR="00B567A8" w:rsidRPr="002A2F94" w:rsidRDefault="00B567A8" w:rsidP="00B567A8">
      <w:pPr>
        <w:widowControl w:val="0"/>
        <w:autoSpaceDE w:val="0"/>
        <w:autoSpaceDN w:val="0"/>
        <w:adjustRightInd w:val="0"/>
        <w:spacing w:line="240" w:lineRule="atLeast"/>
        <w:jc w:val="center"/>
        <w:rPr>
          <w:sz w:val="20"/>
          <w:szCs w:val="20"/>
        </w:rPr>
      </w:pPr>
    </w:p>
    <w:p w14:paraId="5E830BDA"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СОВЕТ ДЕПУТАТОВ</w:t>
      </w:r>
    </w:p>
    <w:p w14:paraId="646A836F"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КУЙБЫШЕВСКОГО МУНИЦИПАЛЬНОГО РАЙОНА</w:t>
      </w:r>
    </w:p>
    <w:p w14:paraId="65411FF9"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 xml:space="preserve">НОВОСИБИРСКОЙ ОБЛАСТИ </w:t>
      </w:r>
    </w:p>
    <w:p w14:paraId="0E748DD1"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ЧЕТВЕРТОГО СОЗЫВА</w:t>
      </w:r>
    </w:p>
    <w:p w14:paraId="28715628" w14:textId="77777777" w:rsidR="00B567A8" w:rsidRPr="002A2F94" w:rsidRDefault="00B567A8" w:rsidP="00B567A8">
      <w:pPr>
        <w:widowControl w:val="0"/>
        <w:autoSpaceDE w:val="0"/>
        <w:autoSpaceDN w:val="0"/>
        <w:adjustRightInd w:val="0"/>
        <w:spacing w:line="240" w:lineRule="atLeast"/>
        <w:jc w:val="center"/>
        <w:rPr>
          <w:sz w:val="20"/>
          <w:szCs w:val="20"/>
        </w:rPr>
      </w:pPr>
    </w:p>
    <w:p w14:paraId="1F02FE19"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РЕШЕНИЕ</w:t>
      </w:r>
    </w:p>
    <w:p w14:paraId="50DAB616"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тридцать седьмой сессии</w:t>
      </w:r>
    </w:p>
    <w:p w14:paraId="71883BE3" w14:textId="77777777" w:rsidR="00B567A8" w:rsidRPr="002A2F94" w:rsidRDefault="00B567A8" w:rsidP="00B567A8">
      <w:pPr>
        <w:widowControl w:val="0"/>
        <w:autoSpaceDE w:val="0"/>
        <w:autoSpaceDN w:val="0"/>
        <w:adjustRightInd w:val="0"/>
        <w:spacing w:line="240" w:lineRule="atLeast"/>
        <w:jc w:val="center"/>
        <w:rPr>
          <w:sz w:val="20"/>
          <w:szCs w:val="20"/>
        </w:rPr>
      </w:pPr>
    </w:p>
    <w:p w14:paraId="126E61C3" w14:textId="77777777" w:rsidR="00B567A8" w:rsidRPr="002A2F94" w:rsidRDefault="00B567A8" w:rsidP="00B567A8">
      <w:pPr>
        <w:autoSpaceDE w:val="0"/>
        <w:autoSpaceDN w:val="0"/>
        <w:adjustRightInd w:val="0"/>
        <w:spacing w:line="240" w:lineRule="atLeast"/>
        <w:jc w:val="center"/>
        <w:rPr>
          <w:sz w:val="20"/>
          <w:szCs w:val="20"/>
        </w:rPr>
      </w:pPr>
      <w:r w:rsidRPr="002A2F94">
        <w:rPr>
          <w:sz w:val="20"/>
          <w:szCs w:val="20"/>
        </w:rPr>
        <w:t>06.03.2025 № 4</w:t>
      </w:r>
    </w:p>
    <w:p w14:paraId="2FA937B4" w14:textId="77777777" w:rsidR="00B567A8" w:rsidRPr="002A2F94" w:rsidRDefault="00B567A8" w:rsidP="00B567A8">
      <w:pPr>
        <w:jc w:val="center"/>
        <w:rPr>
          <w:sz w:val="20"/>
          <w:szCs w:val="20"/>
        </w:rPr>
      </w:pPr>
    </w:p>
    <w:p w14:paraId="09CAC145" w14:textId="77777777" w:rsidR="00B567A8" w:rsidRPr="002A2F94" w:rsidRDefault="00B567A8" w:rsidP="00B567A8">
      <w:pPr>
        <w:jc w:val="center"/>
        <w:rPr>
          <w:sz w:val="20"/>
          <w:szCs w:val="20"/>
        </w:rPr>
      </w:pPr>
      <w:r w:rsidRPr="002A2F94">
        <w:rPr>
          <w:sz w:val="20"/>
          <w:szCs w:val="20"/>
        </w:rPr>
        <w:t>Об отчёте начальника Межмуниципального отдела МВД России «Куйбышевский» за 2024 год</w:t>
      </w:r>
    </w:p>
    <w:p w14:paraId="4265357B" w14:textId="77777777" w:rsidR="00B567A8" w:rsidRPr="002A2F94" w:rsidRDefault="00B567A8" w:rsidP="00B567A8">
      <w:pPr>
        <w:jc w:val="center"/>
        <w:rPr>
          <w:sz w:val="20"/>
          <w:szCs w:val="20"/>
        </w:rPr>
      </w:pPr>
    </w:p>
    <w:p w14:paraId="3FC1791D" w14:textId="77777777" w:rsidR="00B567A8" w:rsidRPr="002A2F94" w:rsidRDefault="00B567A8" w:rsidP="00B567A8">
      <w:pPr>
        <w:ind w:firstLine="567"/>
        <w:jc w:val="both"/>
        <w:rPr>
          <w:sz w:val="20"/>
          <w:szCs w:val="20"/>
        </w:rPr>
      </w:pPr>
      <w:r w:rsidRPr="002A2F94">
        <w:rPr>
          <w:sz w:val="20"/>
          <w:szCs w:val="20"/>
        </w:rPr>
        <w:t>Заслушав отчёт начальника Межмуниципального отдела МВД России «Куйбышевский» Госперского Александра Владимировича «О результатах оперативно-служебной деятельности по итогам работы за 2024 год», Совет депутатов Куйбышевского муниципального района Новосибирской области</w:t>
      </w:r>
    </w:p>
    <w:p w14:paraId="7C5027AC" w14:textId="77777777" w:rsidR="00B567A8" w:rsidRPr="002A2F94" w:rsidRDefault="00B567A8" w:rsidP="00B567A8">
      <w:pPr>
        <w:ind w:firstLine="567"/>
        <w:jc w:val="both"/>
        <w:rPr>
          <w:sz w:val="20"/>
          <w:szCs w:val="20"/>
        </w:rPr>
      </w:pPr>
      <w:r w:rsidRPr="002A2F94">
        <w:rPr>
          <w:sz w:val="20"/>
          <w:szCs w:val="20"/>
        </w:rPr>
        <w:t>РЕШИЛ:</w:t>
      </w:r>
    </w:p>
    <w:p w14:paraId="2A0EDF08" w14:textId="77777777" w:rsidR="00B567A8" w:rsidRPr="002A2F94" w:rsidRDefault="00B567A8" w:rsidP="00B567A8">
      <w:pPr>
        <w:ind w:firstLine="567"/>
        <w:jc w:val="both"/>
        <w:rPr>
          <w:sz w:val="20"/>
          <w:szCs w:val="20"/>
        </w:rPr>
      </w:pPr>
      <w:r w:rsidRPr="002A2F94">
        <w:rPr>
          <w:sz w:val="20"/>
          <w:szCs w:val="20"/>
        </w:rPr>
        <w:t>1.</w:t>
      </w:r>
      <w:r w:rsidRPr="002A2F94">
        <w:rPr>
          <w:sz w:val="20"/>
          <w:szCs w:val="20"/>
          <w:lang w:val="en-US"/>
        </w:rPr>
        <w:t> </w:t>
      </w:r>
      <w:r w:rsidRPr="002A2F94">
        <w:rPr>
          <w:sz w:val="20"/>
          <w:szCs w:val="20"/>
        </w:rPr>
        <w:t xml:space="preserve">Отчёт по рассматриваемому вопросу принять к сведению. </w:t>
      </w:r>
    </w:p>
    <w:p w14:paraId="178EFEF7" w14:textId="77777777" w:rsidR="00B567A8" w:rsidRPr="002A2F94" w:rsidRDefault="00B567A8" w:rsidP="00B567A8">
      <w:pPr>
        <w:ind w:firstLine="567"/>
        <w:jc w:val="both"/>
        <w:rPr>
          <w:sz w:val="20"/>
          <w:szCs w:val="20"/>
        </w:rPr>
      </w:pPr>
      <w:r w:rsidRPr="002A2F94">
        <w:rPr>
          <w:sz w:val="20"/>
          <w:szCs w:val="20"/>
        </w:rPr>
        <w:t>2.</w:t>
      </w:r>
      <w:r w:rsidRPr="002A2F94">
        <w:rPr>
          <w:sz w:val="20"/>
          <w:szCs w:val="20"/>
          <w:lang w:val="en-US"/>
        </w:rPr>
        <w:t> </w:t>
      </w:r>
      <w:r w:rsidRPr="002A2F94">
        <w:rPr>
          <w:sz w:val="20"/>
          <w:szCs w:val="20"/>
        </w:rPr>
        <w:t>Настоящее решение вступает в силу со дня его принятия.</w:t>
      </w:r>
    </w:p>
    <w:p w14:paraId="63D80107" w14:textId="77777777" w:rsidR="00B567A8" w:rsidRPr="002A2F94" w:rsidRDefault="00B567A8" w:rsidP="00B567A8">
      <w:pPr>
        <w:ind w:firstLine="567"/>
        <w:jc w:val="both"/>
        <w:rPr>
          <w:sz w:val="20"/>
          <w:szCs w:val="20"/>
        </w:rPr>
      </w:pPr>
      <w:r w:rsidRPr="002A2F94">
        <w:rPr>
          <w:sz w:val="20"/>
          <w:szCs w:val="20"/>
        </w:rPr>
        <w:t>3.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70AC4554" w14:textId="77777777" w:rsidR="00B567A8" w:rsidRPr="002A2F94" w:rsidRDefault="00B567A8" w:rsidP="00B567A8">
      <w:pPr>
        <w:jc w:val="both"/>
        <w:rPr>
          <w:sz w:val="20"/>
          <w:szCs w:val="20"/>
        </w:rPr>
      </w:pPr>
    </w:p>
    <w:p w14:paraId="1BEC94EA" w14:textId="77777777" w:rsidR="00B567A8" w:rsidRPr="002A2F94" w:rsidRDefault="00B567A8" w:rsidP="00B567A8">
      <w:pPr>
        <w:rPr>
          <w:sz w:val="20"/>
          <w:szCs w:val="20"/>
        </w:rPr>
      </w:pPr>
      <w:r w:rsidRPr="002A2F94">
        <w:rPr>
          <w:sz w:val="20"/>
          <w:szCs w:val="20"/>
        </w:rPr>
        <w:t xml:space="preserve">Председатель Совета депутатов Куйбышевского </w:t>
      </w:r>
    </w:p>
    <w:p w14:paraId="5E198FFA" w14:textId="22C6C314" w:rsidR="00B567A8" w:rsidRPr="002A2F94" w:rsidRDefault="00B567A8" w:rsidP="00B567A8">
      <w:pPr>
        <w:jc w:val="both"/>
        <w:rPr>
          <w:sz w:val="20"/>
          <w:szCs w:val="20"/>
        </w:rPr>
      </w:pPr>
      <w:r w:rsidRPr="002A2F94">
        <w:rPr>
          <w:sz w:val="20"/>
          <w:szCs w:val="20"/>
        </w:rPr>
        <w:t xml:space="preserve">муниципального района Новосибирской области           </w:t>
      </w:r>
      <w:r w:rsidR="00192ED4">
        <w:rPr>
          <w:sz w:val="20"/>
          <w:szCs w:val="20"/>
        </w:rPr>
        <w:t xml:space="preserve">                                                      </w:t>
      </w:r>
      <w:r w:rsidRPr="002A2F94">
        <w:rPr>
          <w:sz w:val="20"/>
          <w:szCs w:val="20"/>
        </w:rPr>
        <w:t xml:space="preserve">              Р.В. Булюктов</w:t>
      </w:r>
    </w:p>
    <w:p w14:paraId="15B541CA" w14:textId="77777777" w:rsidR="00B567A8" w:rsidRPr="002A2F94" w:rsidRDefault="00B567A8" w:rsidP="00B567A8">
      <w:pPr>
        <w:jc w:val="both"/>
        <w:rPr>
          <w:sz w:val="20"/>
          <w:szCs w:val="20"/>
        </w:rPr>
      </w:pPr>
    </w:p>
    <w:p w14:paraId="65A99F4C" w14:textId="77777777" w:rsidR="00B567A8" w:rsidRPr="002A2F94" w:rsidRDefault="00B567A8" w:rsidP="00B567A8">
      <w:pPr>
        <w:pStyle w:val="17"/>
        <w:jc w:val="right"/>
        <w:rPr>
          <w:sz w:val="20"/>
          <w:szCs w:val="20"/>
        </w:rPr>
      </w:pPr>
      <w:r w:rsidRPr="002A2F94">
        <w:rPr>
          <w:sz w:val="20"/>
          <w:szCs w:val="20"/>
        </w:rPr>
        <w:t xml:space="preserve">                                                                                                                                         </w:t>
      </w:r>
    </w:p>
    <w:p w14:paraId="37511A4D" w14:textId="77777777" w:rsidR="00B567A8" w:rsidRPr="002A2F94" w:rsidRDefault="00B567A8" w:rsidP="00B567A8">
      <w:pPr>
        <w:pStyle w:val="17"/>
        <w:jc w:val="right"/>
        <w:rPr>
          <w:sz w:val="20"/>
          <w:szCs w:val="20"/>
        </w:rPr>
      </w:pPr>
      <w:r w:rsidRPr="002A2F94">
        <w:rPr>
          <w:sz w:val="20"/>
          <w:szCs w:val="20"/>
        </w:rPr>
        <w:t>(ТЕЗИСЫ)</w:t>
      </w:r>
    </w:p>
    <w:p w14:paraId="3D6AC0D5" w14:textId="77777777" w:rsidR="00B567A8" w:rsidRPr="002A2F94" w:rsidRDefault="00B567A8" w:rsidP="00B567A8">
      <w:pPr>
        <w:pStyle w:val="17"/>
        <w:jc w:val="center"/>
        <w:rPr>
          <w:sz w:val="20"/>
          <w:szCs w:val="20"/>
        </w:rPr>
      </w:pPr>
      <w:r w:rsidRPr="002A2F94">
        <w:rPr>
          <w:sz w:val="20"/>
          <w:szCs w:val="20"/>
        </w:rPr>
        <w:t xml:space="preserve">                                                      </w:t>
      </w:r>
    </w:p>
    <w:p w14:paraId="43748272" w14:textId="77777777" w:rsidR="00B567A8" w:rsidRPr="002A2F94" w:rsidRDefault="00B567A8" w:rsidP="00B567A8">
      <w:pPr>
        <w:pStyle w:val="17"/>
        <w:jc w:val="center"/>
        <w:rPr>
          <w:sz w:val="20"/>
          <w:szCs w:val="20"/>
        </w:rPr>
      </w:pPr>
      <w:r w:rsidRPr="002A2F94">
        <w:rPr>
          <w:sz w:val="20"/>
          <w:szCs w:val="20"/>
        </w:rPr>
        <w:t>Отчет начальника Межмуниципального отдела МВД России «Куйбышевский» о результатах оперативно-служебной деятельности по итогам работы за 2024 год.</w:t>
      </w:r>
    </w:p>
    <w:p w14:paraId="67BD2BCC" w14:textId="77777777" w:rsidR="00B567A8" w:rsidRPr="002A2F94" w:rsidRDefault="00B567A8" w:rsidP="00B567A8">
      <w:pPr>
        <w:pStyle w:val="23"/>
        <w:spacing w:after="0" w:line="240" w:lineRule="auto"/>
        <w:ind w:left="284"/>
        <w:rPr>
          <w:sz w:val="20"/>
          <w:szCs w:val="20"/>
        </w:rPr>
      </w:pPr>
    </w:p>
    <w:p w14:paraId="5F462FE3" w14:textId="77777777" w:rsidR="00B567A8" w:rsidRPr="002A2F94" w:rsidRDefault="00B567A8" w:rsidP="00B567A8">
      <w:pPr>
        <w:rPr>
          <w:sz w:val="20"/>
          <w:szCs w:val="20"/>
        </w:rPr>
      </w:pPr>
      <w:r w:rsidRPr="002A2F94">
        <w:rPr>
          <w:sz w:val="20"/>
          <w:szCs w:val="20"/>
        </w:rPr>
        <w:t xml:space="preserve">           Количество регистрируемых противоправных деяний на обслуживаемой территории снизилось почти на 38% и составило 550 преступлений. Всего за 2024 год зарегистрировано 143 тяжких и особо тяжких преступления. Отмечается сокращение числа убийств (-50%; 2), фактов умышленного причинения тяжкого вреда здоровью (-30%; 7). Изнасилований в 2024 году зарегистрировано не было (-100%, АППГ-3).</w:t>
      </w:r>
    </w:p>
    <w:p w14:paraId="22A7FE32" w14:textId="77777777" w:rsidR="00B567A8" w:rsidRPr="002A2F94" w:rsidRDefault="00B567A8" w:rsidP="00B567A8">
      <w:pPr>
        <w:rPr>
          <w:sz w:val="20"/>
          <w:szCs w:val="20"/>
        </w:rPr>
      </w:pPr>
      <w:r w:rsidRPr="002A2F94">
        <w:rPr>
          <w:sz w:val="20"/>
          <w:szCs w:val="20"/>
        </w:rPr>
        <w:t xml:space="preserve">         В числе корыстно-насильственных преступлений, зарегистрировано 11 грабежей и 1 разбойное нападение. На 28,7% снизилось количество краж чужого имущества (127). Меньше зарегистрировано квартирных краж (-53,8%; 6) и краж из магазинов (-50,5%; 46). На 20% сократилось число хищений автотранспорта (4).  Вместе с тем, на 33,3 % возросло количество уличных краж (24). Зарегистрировано 11 угонов.</w:t>
      </w:r>
    </w:p>
    <w:p w14:paraId="21CF78C4" w14:textId="77777777" w:rsidR="00B567A8" w:rsidRPr="002A2F94" w:rsidRDefault="00B567A8" w:rsidP="00B567A8">
      <w:pPr>
        <w:rPr>
          <w:sz w:val="20"/>
          <w:szCs w:val="20"/>
        </w:rPr>
      </w:pPr>
      <w:r w:rsidRPr="002A2F94">
        <w:rPr>
          <w:sz w:val="20"/>
          <w:szCs w:val="20"/>
        </w:rPr>
        <w:t xml:space="preserve">Сотрудниками МО МВД России «Куйбышевский» раскрыто 498 преступлений, из которых каждое третье - тяжкое и особо тяжкое (161). Остались нераскрытыми 159 преступлений, из которых основную массу составляют мошенничества (78) и кражи (55). </w:t>
      </w:r>
    </w:p>
    <w:p w14:paraId="2F58BE50" w14:textId="77777777" w:rsidR="00B567A8" w:rsidRPr="002A2F94" w:rsidRDefault="00B567A8" w:rsidP="00B567A8">
      <w:pPr>
        <w:rPr>
          <w:sz w:val="20"/>
          <w:szCs w:val="20"/>
        </w:rPr>
      </w:pPr>
      <w:r w:rsidRPr="002A2F94">
        <w:rPr>
          <w:sz w:val="20"/>
          <w:szCs w:val="20"/>
        </w:rPr>
        <w:t xml:space="preserve">           В 2024 году было зарегистрировано 138 преступлений в сфере информационных технологий, что составляет одну четвертую часть (25,1%) от общего числа зарегистрированных преступлений. Н</w:t>
      </w:r>
      <w:r w:rsidRPr="002A2F94">
        <w:rPr>
          <w:rStyle w:val="FontStyle40"/>
          <w:sz w:val="20"/>
          <w:szCs w:val="20"/>
        </w:rPr>
        <w:t xml:space="preserve">аиболее широкое распространение получили преступные деяния с использованием сети Интернет (111; -49,1%), и с использованием средств мобильной связи - 67 (-51,8%).  Нераскрытыми остались 100 преступлений. </w:t>
      </w:r>
      <w:r w:rsidRPr="002A2F94">
        <w:rPr>
          <w:sz w:val="20"/>
          <w:szCs w:val="20"/>
        </w:rPr>
        <w:t xml:space="preserve"> На 39,5 % возросло количество раскрытых преступлений указанной категории (120). Раскрываемость составила 54,5%. </w:t>
      </w:r>
    </w:p>
    <w:p w14:paraId="7A89C4FF" w14:textId="77777777" w:rsidR="00B567A8" w:rsidRPr="002A2F94" w:rsidRDefault="00B567A8" w:rsidP="00B567A8">
      <w:pPr>
        <w:rPr>
          <w:sz w:val="20"/>
          <w:szCs w:val="20"/>
        </w:rPr>
      </w:pPr>
      <w:r w:rsidRPr="002A2F94">
        <w:rPr>
          <w:sz w:val="20"/>
          <w:szCs w:val="20"/>
        </w:rPr>
        <w:t xml:space="preserve">   Несмотря на снижение в 2024 году на 7% (со 154 до 143), так называемой «пьяной» преступности, каждое четвертое общественно опасное деяние по-прежнему совершается под воздействием спиртных напитков.</w:t>
      </w:r>
      <w:r w:rsidRPr="002A2F94">
        <w:rPr>
          <w:sz w:val="20"/>
          <w:szCs w:val="20"/>
        </w:rPr>
        <w:br/>
        <w:t xml:space="preserve">Подразделениями полиции организованы и на постоянной основе проводятся мероприятия, направленные на выявление и пресечение фактов незаконного производства и оборота алкогольной и спиртосодержащей продукции. Проведено 18 проверок, из них 4 в сельской местности. По результатам проверок составлено 4 административных протокола по фактам незаконной реализации спиртосодержащей алкогольной продукции, в том числе, 2 за продажу алкоголя несовершеннолетним лицам. В прошедшем году привлечено к административной ответственности 378 лиц, находящихся в общественных местах в состоянии опьянения. Выявлено 105 водителей, севших за руль в нетрезвом виде. </w:t>
      </w:r>
    </w:p>
    <w:p w14:paraId="125764D9" w14:textId="77777777" w:rsidR="00B567A8" w:rsidRPr="002A2F94" w:rsidRDefault="00B567A8" w:rsidP="00B567A8">
      <w:pPr>
        <w:tabs>
          <w:tab w:val="left" w:pos="709"/>
        </w:tabs>
        <w:rPr>
          <w:sz w:val="20"/>
          <w:szCs w:val="20"/>
        </w:rPr>
      </w:pPr>
      <w:r w:rsidRPr="002A2F94">
        <w:rPr>
          <w:sz w:val="20"/>
          <w:szCs w:val="20"/>
        </w:rPr>
        <w:t xml:space="preserve">    Также, реализованы мероприятия по противодействию незаконному обороту наркотических средств. </w:t>
      </w:r>
      <w:r w:rsidRPr="002A2F94">
        <w:rPr>
          <w:rStyle w:val="afff"/>
          <w:b w:val="0"/>
          <w:bCs w:val="0"/>
          <w:sz w:val="20"/>
          <w:szCs w:val="20"/>
          <w:bdr w:val="none" w:sz="0" w:space="0" w:color="auto" w:frame="1"/>
        </w:rPr>
        <w:t>В 2024 году с</w:t>
      </w:r>
      <w:r w:rsidRPr="002A2F94">
        <w:rPr>
          <w:sz w:val="20"/>
          <w:szCs w:val="20"/>
        </w:rPr>
        <w:t xml:space="preserve">отрудниками МО выявлено 59 преступлений данной категории, из них 43 факта сбыта наркотиков. </w:t>
      </w:r>
    </w:p>
    <w:p w14:paraId="3DC49633" w14:textId="77777777" w:rsidR="00B567A8" w:rsidRPr="002A2F94" w:rsidRDefault="00B567A8" w:rsidP="00B567A8">
      <w:pPr>
        <w:rPr>
          <w:sz w:val="20"/>
          <w:szCs w:val="20"/>
        </w:rPr>
      </w:pPr>
      <w:r w:rsidRPr="002A2F94">
        <w:rPr>
          <w:sz w:val="20"/>
          <w:szCs w:val="20"/>
        </w:rPr>
        <w:t>В целях предупреждения совершения преступлений особое внимание уделялось вопросам профилактики среди под учётного контингента. На первое января текущего года под административным надзором МО МВД России «Куйбышевский» находилось 50 (-15,3%) ранее судимых. На постоянной основе осуществлялись их проверки на предмет соблюдения установленных судом ограничений и обязанностей. За допущенные нарушения составлено 156 административных протоколов. В суды направлено 32 ходатайства, в том числе 10 - на продление срока административного надзора и 11 - на установление дополнительных ограничений.  Благодаря</w:t>
      </w:r>
      <w:r w:rsidRPr="002A2F94">
        <w:rPr>
          <w:color w:val="FF0000"/>
          <w:sz w:val="20"/>
          <w:szCs w:val="20"/>
        </w:rPr>
        <w:t xml:space="preserve"> </w:t>
      </w:r>
      <w:r w:rsidRPr="002A2F94">
        <w:rPr>
          <w:sz w:val="20"/>
          <w:szCs w:val="20"/>
        </w:rPr>
        <w:t>принимаемым мерам, количество преступлений, совершенных лицами, ранее преступавшими закон сократилось на 32,8% (334).</w:t>
      </w:r>
    </w:p>
    <w:p w14:paraId="39C2F34D" w14:textId="77777777" w:rsidR="00B567A8" w:rsidRPr="002A2F94" w:rsidRDefault="00B567A8" w:rsidP="00B567A8">
      <w:pPr>
        <w:rPr>
          <w:sz w:val="20"/>
          <w:szCs w:val="20"/>
        </w:rPr>
      </w:pPr>
      <w:r w:rsidRPr="002A2F94">
        <w:rPr>
          <w:sz w:val="20"/>
          <w:szCs w:val="20"/>
        </w:rPr>
        <w:t xml:space="preserve">Однако, по итогам 2024 года наблюдается увеличение бытовых преступлений. Всего зарегистрировано 37 преступлений в сфере быта (+27,9%). </w:t>
      </w:r>
    </w:p>
    <w:p w14:paraId="06FCA379" w14:textId="77777777" w:rsidR="00B567A8" w:rsidRPr="002A2F94" w:rsidRDefault="00B567A8" w:rsidP="00B567A8">
      <w:pPr>
        <w:rPr>
          <w:sz w:val="20"/>
          <w:szCs w:val="20"/>
        </w:rPr>
      </w:pPr>
      <w:r w:rsidRPr="002A2F94">
        <w:rPr>
          <w:sz w:val="20"/>
          <w:szCs w:val="20"/>
        </w:rPr>
        <w:t xml:space="preserve">Сотрудниками МО (без учета ГИБДД и подразделений по вопросам миграции) выявлено более полутора тысяч (1584) административных правонарушений. Вынесено 303 постановления о привлечении к административной ответственности, в том числе 270 постановлений о наложении административного штрафа на сумму 218 тыс. 980 рублей. Процент взысканных штрафов составил 95,9%.  </w:t>
      </w:r>
    </w:p>
    <w:p w14:paraId="25180BE9" w14:textId="77777777" w:rsidR="00B567A8" w:rsidRPr="002A2F94" w:rsidRDefault="00B567A8" w:rsidP="00B567A8">
      <w:pPr>
        <w:rPr>
          <w:sz w:val="20"/>
          <w:szCs w:val="20"/>
        </w:rPr>
      </w:pPr>
      <w:r w:rsidRPr="002A2F94">
        <w:rPr>
          <w:sz w:val="20"/>
          <w:szCs w:val="20"/>
        </w:rPr>
        <w:t xml:space="preserve">Большая работа проведена по предупреждению правонарушений и преступлений среди несовершеннолетних. В 2024 году было поставлено на учет 46 несовершеннолетних и 27 родителей, отрицательно влияющих на детей. По фактам ненадлежащего исполнения обязанностей по воспитанию, обучению, лечению и содержанию детей к административной ответственности привлечено 122 законных представителя. За совершение общественно-опасных деяний в ЦВСНП ГУ МВД России по НСО было помещено 5 подростков. Во взаимодействии с органами системы профилактики организовано проведение 12 оперативно-профилактических и рейдовых мероприятий. В школах города и района проведено 298 профилактических бесед. Однако, не смотря на принимаемые меры, количество преступлений, совершенных подростками, возросло на 81,8% (20 (АППГ-11)). </w:t>
      </w:r>
    </w:p>
    <w:p w14:paraId="268DB0E7" w14:textId="77777777" w:rsidR="00B567A8" w:rsidRPr="002A2F94" w:rsidRDefault="00B567A8" w:rsidP="00B567A8">
      <w:pPr>
        <w:rPr>
          <w:sz w:val="20"/>
          <w:szCs w:val="20"/>
        </w:rPr>
      </w:pPr>
      <w:r w:rsidRPr="002A2F94">
        <w:rPr>
          <w:sz w:val="20"/>
          <w:szCs w:val="20"/>
        </w:rPr>
        <w:t>Обстановка в сфере миграции на территории г. Куйбышева и Куйбышевского района характеризовалась снижением числа поставленных на миграционный учет иностранных граждан. В 2024 году на миграционный учет поставлено 408</w:t>
      </w:r>
      <w:r w:rsidRPr="002A2F94">
        <w:rPr>
          <w:rStyle w:val="FontStyle12"/>
          <w:sz w:val="20"/>
          <w:szCs w:val="20"/>
        </w:rPr>
        <w:t xml:space="preserve"> иностранных граждан (-6%). Основная цель въезда иностранных граждан – это работа, с которой в 2024 году прибыло 278 граждан.  </w:t>
      </w:r>
      <w:r w:rsidRPr="002A2F94">
        <w:rPr>
          <w:sz w:val="20"/>
          <w:szCs w:val="20"/>
        </w:rPr>
        <w:t xml:space="preserve">В целях контроля и надзора за соблюдением положений миграционного законодательства проведено 215 проверочных мероприятий. При проведении проверочных мероприятий выявлено 41 административное правонарушений в сфере миграции. </w:t>
      </w:r>
      <w:r w:rsidRPr="002A2F94">
        <w:rPr>
          <w:rStyle w:val="FontStyle12"/>
          <w:sz w:val="20"/>
          <w:szCs w:val="20"/>
        </w:rPr>
        <w:t>Выдворено за пределы РФ в административном порядке 2 иностранных гражданина.</w:t>
      </w:r>
      <w:r w:rsidRPr="002A2F94">
        <w:rPr>
          <w:sz w:val="20"/>
          <w:szCs w:val="20"/>
        </w:rPr>
        <w:t xml:space="preserve"> </w:t>
      </w:r>
    </w:p>
    <w:p w14:paraId="24C85DCB" w14:textId="77777777" w:rsidR="00B567A8" w:rsidRPr="002A2F94" w:rsidRDefault="00B567A8" w:rsidP="00B567A8">
      <w:pPr>
        <w:ind w:firstLine="851"/>
        <w:rPr>
          <w:sz w:val="20"/>
          <w:szCs w:val="20"/>
        </w:rPr>
      </w:pPr>
      <w:r w:rsidRPr="002A2F94">
        <w:rPr>
          <w:sz w:val="20"/>
          <w:szCs w:val="20"/>
        </w:rPr>
        <w:t>Предпринятые меры положительным образом сказалась на состоянии оперативной обстановки на улицах и в общественных местах.</w:t>
      </w:r>
      <w:r w:rsidRPr="002A2F94">
        <w:rPr>
          <w:sz w:val="20"/>
          <w:szCs w:val="20"/>
        </w:rPr>
        <w:br/>
        <w:t>По итогам прошедшего года количество зарегистрированных преступлений здесь сократилось на 58 (-58,7%; 86) и 55% (-55,3%; 142) соответственно.</w:t>
      </w:r>
      <w:r w:rsidRPr="002A2F94">
        <w:rPr>
          <w:sz w:val="20"/>
          <w:szCs w:val="20"/>
        </w:rPr>
        <w:br/>
        <w:t xml:space="preserve">Из характеристики преступлений, совершенных на улице и в общественных местах видно, что наибольшее их количество (70,4%) –это кражи (71).    </w:t>
      </w:r>
    </w:p>
    <w:p w14:paraId="35C3005A" w14:textId="77777777" w:rsidR="00B567A8" w:rsidRPr="002A2F94" w:rsidRDefault="00B567A8" w:rsidP="00B567A8">
      <w:pPr>
        <w:rPr>
          <w:sz w:val="20"/>
          <w:szCs w:val="20"/>
        </w:rPr>
      </w:pPr>
      <w:r w:rsidRPr="002A2F94">
        <w:rPr>
          <w:sz w:val="20"/>
          <w:szCs w:val="20"/>
        </w:rPr>
        <w:t>Обстановка в сфере безопасности дорожного движения в прошедшем году оставалась сложной. Отмечается рост на 3,3 % зарегистрированных дорожно-транспортных происшествий (31), а также рост на 16,1% количества раненных в них людей (36). Число погибших сократилось на 33,3% (2 в АППГ-3). Практически в каждом четвертом ДТП пострадали дети.  За указанный период произошло 8 ДТП с участием несовершеннолетних, в которых 10 детей получили травмы, погибших детей не было. При осуществлении контроля за дорожным движением в прошедшем году сотрудниками ОГАИ выявлено 3987 нарушений правил дорожного движения. По материалам сотрудников Госавтоинспекции 87 водителей лишены права управления транспортным средством, 59 подвергнуты административному аресту. Для профилактики ДТП с участием детей на постоянной основе ведутся мероприятия по снижению детского дорожно-транспортного травматизма.  В 2024 году проведено 1230 бесед по профилактике безопасности дорожного движения, со школьниками проведено 103 профилактических акции.</w:t>
      </w:r>
    </w:p>
    <w:p w14:paraId="14F13ABD" w14:textId="77777777" w:rsidR="00B567A8" w:rsidRPr="002A2F94" w:rsidRDefault="00B567A8" w:rsidP="00B567A8">
      <w:pPr>
        <w:jc w:val="both"/>
        <w:rPr>
          <w:sz w:val="20"/>
          <w:szCs w:val="20"/>
        </w:rPr>
      </w:pPr>
    </w:p>
    <w:p w14:paraId="0567276D" w14:textId="3A9A17E6" w:rsidR="00B567A8" w:rsidRPr="002A2F94" w:rsidRDefault="00B567A8" w:rsidP="00B567A8">
      <w:pPr>
        <w:ind w:left="-567" w:right="-284"/>
        <w:jc w:val="center"/>
        <w:rPr>
          <w:sz w:val="20"/>
          <w:szCs w:val="20"/>
        </w:rPr>
      </w:pPr>
      <w:r w:rsidRPr="002A2F94">
        <w:rPr>
          <w:noProof/>
          <w:sz w:val="20"/>
          <w:szCs w:val="20"/>
        </w:rPr>
        <w:drawing>
          <wp:inline distT="0" distB="0" distL="0" distR="0" wp14:anchorId="555C249E" wp14:editId="32F6A163">
            <wp:extent cx="526415" cy="629285"/>
            <wp:effectExtent l="0" t="0" r="698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415" cy="629285"/>
                    </a:xfrm>
                    <a:prstGeom prst="rect">
                      <a:avLst/>
                    </a:prstGeom>
                    <a:noFill/>
                    <a:ln>
                      <a:noFill/>
                    </a:ln>
                  </pic:spPr>
                </pic:pic>
              </a:graphicData>
            </a:graphic>
          </wp:inline>
        </w:drawing>
      </w:r>
    </w:p>
    <w:p w14:paraId="61602E01" w14:textId="77777777" w:rsidR="00B567A8" w:rsidRPr="002A2F94" w:rsidRDefault="00B567A8" w:rsidP="00B567A8">
      <w:pPr>
        <w:widowControl w:val="0"/>
        <w:autoSpaceDE w:val="0"/>
        <w:autoSpaceDN w:val="0"/>
        <w:adjustRightInd w:val="0"/>
        <w:ind w:left="-567" w:right="-284"/>
        <w:jc w:val="center"/>
        <w:rPr>
          <w:sz w:val="20"/>
          <w:szCs w:val="20"/>
        </w:rPr>
      </w:pPr>
    </w:p>
    <w:p w14:paraId="41D1B90D" w14:textId="77777777" w:rsidR="00B567A8" w:rsidRPr="002A2F94" w:rsidRDefault="00B567A8" w:rsidP="00B567A8">
      <w:pPr>
        <w:widowControl w:val="0"/>
        <w:autoSpaceDE w:val="0"/>
        <w:autoSpaceDN w:val="0"/>
        <w:adjustRightInd w:val="0"/>
        <w:ind w:left="-567" w:right="-284"/>
        <w:jc w:val="center"/>
        <w:rPr>
          <w:sz w:val="20"/>
          <w:szCs w:val="20"/>
        </w:rPr>
      </w:pPr>
      <w:r w:rsidRPr="002A2F94">
        <w:rPr>
          <w:sz w:val="20"/>
          <w:szCs w:val="20"/>
        </w:rPr>
        <w:t>СОВЕТ ДЕПУТАТОВ</w:t>
      </w:r>
    </w:p>
    <w:p w14:paraId="25B4F5A6" w14:textId="77777777" w:rsidR="00B567A8" w:rsidRPr="002A2F94" w:rsidRDefault="00B567A8" w:rsidP="00B567A8">
      <w:pPr>
        <w:widowControl w:val="0"/>
        <w:autoSpaceDE w:val="0"/>
        <w:autoSpaceDN w:val="0"/>
        <w:adjustRightInd w:val="0"/>
        <w:ind w:left="-567" w:right="-284"/>
        <w:jc w:val="center"/>
        <w:rPr>
          <w:sz w:val="20"/>
          <w:szCs w:val="20"/>
        </w:rPr>
      </w:pPr>
      <w:r w:rsidRPr="002A2F94">
        <w:rPr>
          <w:sz w:val="20"/>
          <w:szCs w:val="20"/>
        </w:rPr>
        <w:t>КУЙБЫШЕВСКОГО МУНИЦИПАЛЬНОГО РАЙОНА</w:t>
      </w:r>
    </w:p>
    <w:p w14:paraId="2A40B78C" w14:textId="77777777" w:rsidR="00B567A8" w:rsidRPr="002A2F94" w:rsidRDefault="00B567A8" w:rsidP="00B567A8">
      <w:pPr>
        <w:widowControl w:val="0"/>
        <w:autoSpaceDE w:val="0"/>
        <w:autoSpaceDN w:val="0"/>
        <w:adjustRightInd w:val="0"/>
        <w:ind w:left="-567" w:right="-284"/>
        <w:jc w:val="center"/>
        <w:rPr>
          <w:sz w:val="20"/>
          <w:szCs w:val="20"/>
        </w:rPr>
      </w:pPr>
      <w:r w:rsidRPr="002A2F94">
        <w:rPr>
          <w:sz w:val="20"/>
          <w:szCs w:val="20"/>
        </w:rPr>
        <w:t xml:space="preserve">НОВОСИБИРСКОЙ ОБЛАСТИ </w:t>
      </w:r>
    </w:p>
    <w:p w14:paraId="0FCE5253" w14:textId="77777777" w:rsidR="00B567A8" w:rsidRPr="002A2F94" w:rsidRDefault="00B567A8" w:rsidP="00B567A8">
      <w:pPr>
        <w:widowControl w:val="0"/>
        <w:autoSpaceDE w:val="0"/>
        <w:autoSpaceDN w:val="0"/>
        <w:adjustRightInd w:val="0"/>
        <w:ind w:left="-567" w:right="-284"/>
        <w:jc w:val="center"/>
        <w:rPr>
          <w:sz w:val="20"/>
          <w:szCs w:val="20"/>
        </w:rPr>
      </w:pPr>
      <w:r w:rsidRPr="002A2F94">
        <w:rPr>
          <w:sz w:val="20"/>
          <w:szCs w:val="20"/>
        </w:rPr>
        <w:t>ЧЕТВЕРТОГО СОЗЫВА</w:t>
      </w:r>
    </w:p>
    <w:p w14:paraId="7938F32B" w14:textId="77777777" w:rsidR="00B567A8" w:rsidRPr="002A2F94" w:rsidRDefault="00B567A8" w:rsidP="00B567A8">
      <w:pPr>
        <w:widowControl w:val="0"/>
        <w:autoSpaceDE w:val="0"/>
        <w:autoSpaceDN w:val="0"/>
        <w:adjustRightInd w:val="0"/>
        <w:ind w:left="-567" w:right="-284"/>
        <w:jc w:val="center"/>
        <w:rPr>
          <w:sz w:val="20"/>
          <w:szCs w:val="20"/>
        </w:rPr>
      </w:pPr>
    </w:p>
    <w:p w14:paraId="18D5C198" w14:textId="77777777" w:rsidR="00B567A8" w:rsidRPr="002A2F94" w:rsidRDefault="00B567A8" w:rsidP="00B567A8">
      <w:pPr>
        <w:widowControl w:val="0"/>
        <w:autoSpaceDE w:val="0"/>
        <w:autoSpaceDN w:val="0"/>
        <w:adjustRightInd w:val="0"/>
        <w:ind w:left="-567" w:right="-284"/>
        <w:jc w:val="center"/>
        <w:rPr>
          <w:sz w:val="20"/>
          <w:szCs w:val="20"/>
        </w:rPr>
      </w:pPr>
      <w:r w:rsidRPr="002A2F94">
        <w:rPr>
          <w:sz w:val="20"/>
          <w:szCs w:val="20"/>
        </w:rPr>
        <w:t>РЕШЕНИЕ</w:t>
      </w:r>
    </w:p>
    <w:p w14:paraId="5B709931" w14:textId="77777777" w:rsidR="00B567A8" w:rsidRPr="002A2F94" w:rsidRDefault="00B567A8" w:rsidP="00B567A8">
      <w:pPr>
        <w:widowControl w:val="0"/>
        <w:autoSpaceDE w:val="0"/>
        <w:autoSpaceDN w:val="0"/>
        <w:adjustRightInd w:val="0"/>
        <w:ind w:left="-567" w:right="-284"/>
        <w:jc w:val="center"/>
        <w:rPr>
          <w:sz w:val="20"/>
          <w:szCs w:val="20"/>
        </w:rPr>
      </w:pPr>
      <w:r w:rsidRPr="002A2F94">
        <w:rPr>
          <w:sz w:val="20"/>
          <w:szCs w:val="20"/>
        </w:rPr>
        <w:t>тридцатой седьмой сессии</w:t>
      </w:r>
    </w:p>
    <w:p w14:paraId="09B1D6C1" w14:textId="77777777" w:rsidR="00B567A8" w:rsidRPr="002A2F94" w:rsidRDefault="00B567A8" w:rsidP="00B567A8">
      <w:pPr>
        <w:widowControl w:val="0"/>
        <w:autoSpaceDE w:val="0"/>
        <w:autoSpaceDN w:val="0"/>
        <w:adjustRightInd w:val="0"/>
        <w:ind w:left="-567" w:right="-284"/>
        <w:jc w:val="center"/>
        <w:rPr>
          <w:sz w:val="20"/>
          <w:szCs w:val="20"/>
        </w:rPr>
      </w:pPr>
    </w:p>
    <w:p w14:paraId="06885773" w14:textId="77777777" w:rsidR="00B567A8" w:rsidRPr="002A2F94" w:rsidRDefault="00B567A8" w:rsidP="00B567A8">
      <w:pPr>
        <w:autoSpaceDE w:val="0"/>
        <w:autoSpaceDN w:val="0"/>
        <w:adjustRightInd w:val="0"/>
        <w:ind w:left="-567" w:right="-284"/>
        <w:jc w:val="center"/>
        <w:rPr>
          <w:sz w:val="20"/>
          <w:szCs w:val="20"/>
        </w:rPr>
      </w:pPr>
      <w:r w:rsidRPr="002A2F94">
        <w:rPr>
          <w:sz w:val="20"/>
          <w:szCs w:val="20"/>
        </w:rPr>
        <w:t>06.03.2025 № 5</w:t>
      </w:r>
    </w:p>
    <w:p w14:paraId="378F8622" w14:textId="77777777" w:rsidR="00B567A8" w:rsidRPr="002A2F94" w:rsidRDefault="00B567A8" w:rsidP="00B567A8">
      <w:pPr>
        <w:pStyle w:val="ConsPlusTitle"/>
        <w:widowControl/>
        <w:ind w:left="-567" w:right="-284"/>
        <w:jc w:val="center"/>
        <w:rPr>
          <w:rFonts w:ascii="Times New Roman" w:hAnsi="Times New Roman" w:cs="Times New Roman"/>
          <w:b w:val="0"/>
          <w:bCs w:val="0"/>
          <w:sz w:val="20"/>
          <w:szCs w:val="20"/>
        </w:rPr>
      </w:pPr>
    </w:p>
    <w:p w14:paraId="18199867" w14:textId="77777777" w:rsidR="00B567A8" w:rsidRPr="002A2F94" w:rsidRDefault="00B567A8" w:rsidP="00B567A8">
      <w:pPr>
        <w:ind w:left="-567" w:right="-284"/>
        <w:jc w:val="center"/>
        <w:rPr>
          <w:sz w:val="20"/>
          <w:szCs w:val="20"/>
        </w:rPr>
      </w:pPr>
      <w:r w:rsidRPr="002A2F94">
        <w:rPr>
          <w:sz w:val="20"/>
          <w:szCs w:val="20"/>
        </w:rPr>
        <w:t xml:space="preserve">Об отчёте о работе Совета депутатов Куйбышевского </w:t>
      </w:r>
      <w:bookmarkStart w:id="1" w:name="_Hlk62119550"/>
      <w:r w:rsidRPr="002A2F94">
        <w:rPr>
          <w:sz w:val="20"/>
          <w:szCs w:val="20"/>
        </w:rPr>
        <w:t xml:space="preserve">муниципального района Новосибирской области </w:t>
      </w:r>
      <w:bookmarkEnd w:id="1"/>
      <w:r w:rsidRPr="002A2F94">
        <w:rPr>
          <w:sz w:val="20"/>
          <w:szCs w:val="20"/>
        </w:rPr>
        <w:t>за 2024 год</w:t>
      </w:r>
    </w:p>
    <w:p w14:paraId="28F856ED" w14:textId="77777777" w:rsidR="00B567A8" w:rsidRPr="002A2F94" w:rsidRDefault="00B567A8" w:rsidP="00B567A8">
      <w:pPr>
        <w:ind w:left="-567" w:right="-284"/>
        <w:jc w:val="center"/>
        <w:rPr>
          <w:sz w:val="20"/>
          <w:szCs w:val="20"/>
        </w:rPr>
      </w:pPr>
    </w:p>
    <w:p w14:paraId="5A2B7BB7" w14:textId="77777777" w:rsidR="00B567A8" w:rsidRPr="002A2F94" w:rsidRDefault="00B567A8" w:rsidP="00B567A8">
      <w:pPr>
        <w:ind w:left="-567" w:right="-284" w:firstLine="567"/>
        <w:jc w:val="both"/>
        <w:rPr>
          <w:sz w:val="20"/>
          <w:szCs w:val="20"/>
        </w:rPr>
      </w:pPr>
      <w:r w:rsidRPr="002A2F94">
        <w:rPr>
          <w:sz w:val="20"/>
          <w:szCs w:val="20"/>
        </w:rPr>
        <w:t>Заслушав отчёт Председателя Совета депутатов Куйбышевского муниципального района Новосибирской области Р.В. Булюктова о работе Совета депутатов Куйбышевского муниципального района Новосибирской области за 2024 год, Совет депутатов Куйбышевского муниципального района Новосибирской области</w:t>
      </w:r>
    </w:p>
    <w:p w14:paraId="51360F78" w14:textId="77777777" w:rsidR="00B567A8" w:rsidRPr="002A2F94" w:rsidRDefault="00B567A8" w:rsidP="00B567A8">
      <w:pPr>
        <w:ind w:left="-567" w:right="-284" w:firstLine="567"/>
        <w:jc w:val="both"/>
        <w:rPr>
          <w:sz w:val="20"/>
          <w:szCs w:val="20"/>
        </w:rPr>
      </w:pPr>
      <w:r w:rsidRPr="002A2F94">
        <w:rPr>
          <w:sz w:val="20"/>
          <w:szCs w:val="20"/>
        </w:rPr>
        <w:t>РЕШИЛ:</w:t>
      </w:r>
    </w:p>
    <w:p w14:paraId="21FC4F54" w14:textId="77777777" w:rsidR="00B567A8" w:rsidRPr="002A2F94" w:rsidRDefault="00B567A8" w:rsidP="00B567A8">
      <w:pPr>
        <w:ind w:left="-567" w:right="-284" w:firstLine="567"/>
        <w:jc w:val="both"/>
        <w:rPr>
          <w:sz w:val="20"/>
          <w:szCs w:val="20"/>
        </w:rPr>
      </w:pPr>
      <w:r w:rsidRPr="002A2F94">
        <w:rPr>
          <w:sz w:val="20"/>
          <w:szCs w:val="20"/>
        </w:rPr>
        <w:t>1.</w:t>
      </w:r>
      <w:r w:rsidRPr="002A2F94">
        <w:rPr>
          <w:sz w:val="20"/>
          <w:szCs w:val="20"/>
          <w:lang w:val="en-US"/>
        </w:rPr>
        <w:t> </w:t>
      </w:r>
      <w:r w:rsidRPr="002A2F94">
        <w:rPr>
          <w:sz w:val="20"/>
          <w:szCs w:val="20"/>
        </w:rPr>
        <w:t xml:space="preserve">Отчет Председателя Совета депутатов Куйбышевского муниципального района Новосибирской области Р.В. Булюктова о работе Совета депутатов Куйбышевского муниципального района Новосибирской области за 2024 год принять к сведению. </w:t>
      </w:r>
    </w:p>
    <w:p w14:paraId="677C1019" w14:textId="77777777" w:rsidR="00B567A8" w:rsidRPr="002A2F94" w:rsidRDefault="00B567A8" w:rsidP="00B567A8">
      <w:pPr>
        <w:ind w:left="-567" w:right="-284" w:firstLine="567"/>
        <w:jc w:val="both"/>
        <w:rPr>
          <w:sz w:val="20"/>
          <w:szCs w:val="20"/>
        </w:rPr>
      </w:pPr>
      <w:r w:rsidRPr="002A2F94">
        <w:rPr>
          <w:sz w:val="20"/>
          <w:szCs w:val="20"/>
        </w:rPr>
        <w:t>2.</w:t>
      </w:r>
      <w:r w:rsidRPr="002A2F94">
        <w:rPr>
          <w:sz w:val="20"/>
          <w:szCs w:val="20"/>
          <w:lang w:val="en-US"/>
        </w:rPr>
        <w:t> </w:t>
      </w:r>
      <w:r w:rsidRPr="002A2F94">
        <w:rPr>
          <w:sz w:val="20"/>
          <w:szCs w:val="20"/>
        </w:rPr>
        <w:t>Настоящее решение вступает в силу со дня его принятия.</w:t>
      </w:r>
    </w:p>
    <w:p w14:paraId="1D826CF8" w14:textId="77777777" w:rsidR="00B567A8" w:rsidRPr="002A2F94" w:rsidRDefault="00B567A8" w:rsidP="00B567A8">
      <w:pPr>
        <w:ind w:left="-567" w:right="-284" w:firstLine="567"/>
        <w:jc w:val="both"/>
        <w:rPr>
          <w:sz w:val="20"/>
          <w:szCs w:val="20"/>
        </w:rPr>
      </w:pPr>
      <w:r w:rsidRPr="002A2F94">
        <w:rPr>
          <w:sz w:val="20"/>
          <w:szCs w:val="20"/>
        </w:rPr>
        <w:t>3.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2F9B306D" w14:textId="77777777" w:rsidR="00B567A8" w:rsidRPr="002A2F94" w:rsidRDefault="00B567A8" w:rsidP="00B567A8">
      <w:pPr>
        <w:ind w:left="-567" w:right="-284"/>
        <w:jc w:val="both"/>
        <w:rPr>
          <w:sz w:val="20"/>
          <w:szCs w:val="20"/>
        </w:rPr>
      </w:pPr>
    </w:p>
    <w:p w14:paraId="6F9D8044" w14:textId="77777777" w:rsidR="00B567A8" w:rsidRPr="002A2F94" w:rsidRDefault="00B567A8" w:rsidP="00B567A8">
      <w:pPr>
        <w:ind w:left="-567" w:right="-284" w:hanging="284"/>
        <w:rPr>
          <w:sz w:val="20"/>
          <w:szCs w:val="20"/>
        </w:rPr>
      </w:pPr>
      <w:r w:rsidRPr="002A2F94">
        <w:rPr>
          <w:sz w:val="20"/>
          <w:szCs w:val="20"/>
        </w:rPr>
        <w:t xml:space="preserve">Председатель Совета депутатов Куйбышевского </w:t>
      </w:r>
    </w:p>
    <w:p w14:paraId="084E932A" w14:textId="45B93886" w:rsidR="00B567A8" w:rsidRPr="002A2F94" w:rsidRDefault="00B567A8" w:rsidP="00B567A8">
      <w:pPr>
        <w:ind w:left="-567" w:right="-284" w:hanging="284"/>
        <w:rPr>
          <w:sz w:val="20"/>
          <w:szCs w:val="20"/>
        </w:rPr>
      </w:pPr>
      <w:r w:rsidRPr="002A2F94">
        <w:rPr>
          <w:sz w:val="20"/>
          <w:szCs w:val="20"/>
        </w:rPr>
        <w:t xml:space="preserve">муниципального района Новосибирской области                     </w:t>
      </w:r>
      <w:r w:rsidR="002624D2">
        <w:rPr>
          <w:sz w:val="20"/>
          <w:szCs w:val="20"/>
        </w:rPr>
        <w:t xml:space="preserve">                                                </w:t>
      </w:r>
      <w:r w:rsidRPr="002A2F94">
        <w:rPr>
          <w:sz w:val="20"/>
          <w:szCs w:val="20"/>
        </w:rPr>
        <w:t xml:space="preserve">                   Р.В. Булюктов </w:t>
      </w:r>
    </w:p>
    <w:p w14:paraId="49705972" w14:textId="77777777" w:rsidR="00B567A8" w:rsidRPr="002A2F94" w:rsidRDefault="00B567A8" w:rsidP="00B567A8">
      <w:pPr>
        <w:ind w:left="-567" w:right="-284" w:hanging="284"/>
        <w:rPr>
          <w:sz w:val="20"/>
          <w:szCs w:val="20"/>
        </w:rPr>
      </w:pPr>
    </w:p>
    <w:p w14:paraId="7624442D" w14:textId="77777777" w:rsidR="00B567A8" w:rsidRPr="002A2F94" w:rsidRDefault="00B567A8" w:rsidP="00B567A8">
      <w:pPr>
        <w:snapToGrid w:val="0"/>
        <w:ind w:left="-567" w:right="-284"/>
        <w:jc w:val="center"/>
        <w:rPr>
          <w:sz w:val="20"/>
          <w:szCs w:val="20"/>
        </w:rPr>
      </w:pPr>
    </w:p>
    <w:p w14:paraId="6858636A" w14:textId="77777777" w:rsidR="00B567A8" w:rsidRPr="002A2F94" w:rsidRDefault="00B567A8" w:rsidP="00B567A8">
      <w:pPr>
        <w:snapToGrid w:val="0"/>
        <w:ind w:left="-567" w:right="-284"/>
        <w:jc w:val="center"/>
        <w:rPr>
          <w:sz w:val="20"/>
          <w:szCs w:val="20"/>
          <w:lang w:eastAsia="en-US"/>
        </w:rPr>
      </w:pPr>
      <w:r w:rsidRPr="002A2F94">
        <w:rPr>
          <w:sz w:val="20"/>
          <w:szCs w:val="20"/>
          <w:lang w:eastAsia="en-US"/>
        </w:rPr>
        <w:t>ОТЧЕТ</w:t>
      </w:r>
    </w:p>
    <w:p w14:paraId="21EAB718" w14:textId="77777777" w:rsidR="00B567A8" w:rsidRPr="002A2F94" w:rsidRDefault="00B567A8" w:rsidP="00B567A8">
      <w:pPr>
        <w:snapToGrid w:val="0"/>
        <w:ind w:left="-567" w:right="-284"/>
        <w:jc w:val="center"/>
        <w:rPr>
          <w:sz w:val="20"/>
          <w:szCs w:val="20"/>
          <w:lang w:eastAsia="en-US"/>
        </w:rPr>
      </w:pPr>
      <w:r w:rsidRPr="002A2F94">
        <w:rPr>
          <w:sz w:val="20"/>
          <w:szCs w:val="20"/>
          <w:lang w:eastAsia="en-US"/>
        </w:rPr>
        <w:t>об итогах работы Совета депутатов Куйбышевского муниципального района Новосибирской области за 2024 год</w:t>
      </w:r>
    </w:p>
    <w:p w14:paraId="447EE88A" w14:textId="77777777" w:rsidR="00B567A8" w:rsidRPr="002A2F94" w:rsidRDefault="00B567A8" w:rsidP="00B567A8">
      <w:pPr>
        <w:snapToGrid w:val="0"/>
        <w:ind w:left="-567" w:right="-284"/>
        <w:jc w:val="center"/>
        <w:rPr>
          <w:sz w:val="20"/>
          <w:szCs w:val="20"/>
          <w:lang w:eastAsia="en-US"/>
        </w:rPr>
      </w:pPr>
    </w:p>
    <w:p w14:paraId="53ABC149" w14:textId="77777777" w:rsidR="00B567A8" w:rsidRPr="002A2F94" w:rsidRDefault="00B567A8" w:rsidP="00B567A8">
      <w:pPr>
        <w:snapToGrid w:val="0"/>
        <w:ind w:left="-567" w:right="-284"/>
        <w:jc w:val="center"/>
        <w:rPr>
          <w:sz w:val="20"/>
          <w:szCs w:val="20"/>
        </w:rPr>
      </w:pPr>
      <w:r w:rsidRPr="002A2F94">
        <w:rPr>
          <w:sz w:val="20"/>
          <w:szCs w:val="20"/>
        </w:rPr>
        <w:t>Основные показатели работы Совета депутатов Куйбышевского муниципального района Новосибирской области</w:t>
      </w:r>
    </w:p>
    <w:p w14:paraId="7F22EE79" w14:textId="77777777" w:rsidR="00B567A8" w:rsidRPr="002A2F94" w:rsidRDefault="00B567A8" w:rsidP="00B567A8">
      <w:pPr>
        <w:snapToGrid w:val="0"/>
        <w:ind w:left="-567" w:right="-284"/>
        <w:rPr>
          <w:sz w:val="20"/>
          <w:szCs w:val="20"/>
        </w:rPr>
      </w:pPr>
    </w:p>
    <w:p w14:paraId="7A2399CE" w14:textId="77777777" w:rsidR="00B567A8" w:rsidRPr="002A2F94" w:rsidRDefault="00B567A8" w:rsidP="00B567A8">
      <w:pPr>
        <w:ind w:left="-567" w:right="-284" w:firstLine="709"/>
        <w:jc w:val="both"/>
        <w:rPr>
          <w:sz w:val="20"/>
          <w:szCs w:val="20"/>
        </w:rPr>
      </w:pPr>
      <w:r w:rsidRPr="002A2F94">
        <w:rPr>
          <w:sz w:val="20"/>
          <w:szCs w:val="20"/>
        </w:rPr>
        <w:t>В 2024 году депутатами Совета депутатов Куйбышевского муниципального района Новосибирской области совместно с администрацией района решались вопросы, связанные с развитием Куйбышевского района, обеспечением бесперебойной работы всех сфер жизни города и района.</w:t>
      </w:r>
    </w:p>
    <w:p w14:paraId="42D06BCC" w14:textId="77777777" w:rsidR="00B567A8" w:rsidRPr="002A2F94" w:rsidRDefault="00B567A8" w:rsidP="00B567A8">
      <w:pPr>
        <w:spacing w:after="113"/>
        <w:ind w:left="-567" w:right="-284" w:firstLine="680"/>
        <w:jc w:val="both"/>
        <w:rPr>
          <w:color w:val="000000"/>
          <w:sz w:val="20"/>
          <w:szCs w:val="20"/>
        </w:rPr>
      </w:pPr>
      <w:r w:rsidRPr="002A2F94">
        <w:rPr>
          <w:color w:val="000000"/>
          <w:sz w:val="20"/>
          <w:szCs w:val="20"/>
        </w:rPr>
        <w:t>В течение года мы вели большую разноплановую работу. Это и нормотворческая деятельность в различных сферах общественных отношений, и работа, направленная на дальнейшее социально-экономическое развитие Куйбышевского района, и осуществление контрольных функций за исполнением органами местного самоуправления полномочий по решению вопросов местного значения. Но все же главный акцент был сделан на взаимодействие с избирателями и оказание помощи жителям района в решении насущных вопросов, с которыми они обращались к нам.</w:t>
      </w:r>
    </w:p>
    <w:p w14:paraId="50C4439B" w14:textId="77777777" w:rsidR="00B567A8" w:rsidRPr="002A2F94" w:rsidRDefault="00B567A8" w:rsidP="00B567A8">
      <w:pPr>
        <w:spacing w:after="113"/>
        <w:ind w:left="-567" w:right="-284" w:firstLine="680"/>
        <w:jc w:val="both"/>
        <w:rPr>
          <w:color w:val="000000"/>
          <w:sz w:val="20"/>
          <w:szCs w:val="20"/>
        </w:rPr>
      </w:pPr>
    </w:p>
    <w:p w14:paraId="14626AA0" w14:textId="77777777" w:rsidR="00B567A8" w:rsidRPr="002A2F94" w:rsidRDefault="00B567A8" w:rsidP="00B567A8">
      <w:pPr>
        <w:shd w:val="clear" w:color="auto" w:fill="FFFFFF"/>
        <w:snapToGrid w:val="0"/>
        <w:ind w:left="-567" w:right="-284" w:firstLine="709"/>
        <w:jc w:val="both"/>
        <w:rPr>
          <w:color w:val="000000"/>
          <w:sz w:val="20"/>
          <w:szCs w:val="20"/>
        </w:rPr>
      </w:pPr>
      <w:r w:rsidRPr="002A2F94">
        <w:rPr>
          <w:sz w:val="20"/>
          <w:szCs w:val="20"/>
        </w:rPr>
        <w:t>Совет депутатов Куйбышевского района в 2024 году осуществлял свою деятельность в соответствии с Федеральным законом от 06.10.2003 № 131-ФЗ «Об общих принципах организации местного самоуправления в Российской Федерации», Уставом Куйбышевского муниципального района Новосибирской области, Регламентом Совета депутатов, Положением о комиссиях. Основной формой работы Совета депутатов являются сессии. За 2024 год проведено 7 сессий, принято 69 решений. Средняя явка на сессиях Совета депутатов составила 80 %. Абсолютное большинство депутатов участвовали практически во всех заседаниях сессий. Сессии носили открытый характер. В работе сессий принимали участие: Глава района, его заместители, руководители структурных подразделений администрации района, главы поселений, прокурор или представители прокуратуры, корреспонденты газет: «Вести», «Трудовая жизнь» и филиал ГБУ НСО «Дирекция Новосибирской областной телерадиовещательной сети» «Вояж ТВ».</w:t>
      </w:r>
    </w:p>
    <w:p w14:paraId="1EA14362" w14:textId="77777777" w:rsidR="00B567A8" w:rsidRPr="002A2F94" w:rsidRDefault="00B567A8" w:rsidP="00B5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67" w:right="-284"/>
        <w:jc w:val="both"/>
        <w:rPr>
          <w:color w:val="000000"/>
          <w:sz w:val="20"/>
          <w:szCs w:val="20"/>
        </w:rPr>
      </w:pPr>
    </w:p>
    <w:p w14:paraId="2BA2D67A" w14:textId="77777777" w:rsidR="00B567A8" w:rsidRPr="002A2F94" w:rsidRDefault="00B567A8" w:rsidP="00B567A8">
      <w:pPr>
        <w:ind w:left="-567" w:right="-284"/>
        <w:jc w:val="both"/>
        <w:rPr>
          <w:sz w:val="20"/>
          <w:szCs w:val="20"/>
        </w:rPr>
      </w:pPr>
      <w:r w:rsidRPr="002A2F94">
        <w:rPr>
          <w:sz w:val="20"/>
          <w:szCs w:val="20"/>
        </w:rPr>
        <w:t xml:space="preserve">           На протяжении года был включен в повестку дня вопрос «Разное», где заслушивали следующую информацию:</w:t>
      </w:r>
    </w:p>
    <w:p w14:paraId="210AD1ED" w14:textId="77777777" w:rsidR="00B567A8" w:rsidRPr="002A2F94" w:rsidRDefault="00B567A8" w:rsidP="00487DC6">
      <w:pPr>
        <w:pStyle w:val="af7"/>
        <w:numPr>
          <w:ilvl w:val="0"/>
          <w:numId w:val="36"/>
        </w:numPr>
        <w:spacing w:after="0" w:line="240" w:lineRule="auto"/>
        <w:ind w:left="-567" w:right="-284" w:firstLine="1134"/>
        <w:jc w:val="both"/>
        <w:rPr>
          <w:rFonts w:ascii="Times New Roman" w:eastAsia="Times New Roman" w:hAnsi="Times New Roman"/>
          <w:sz w:val="20"/>
          <w:szCs w:val="20"/>
          <w:lang w:eastAsia="ru-RU"/>
        </w:rPr>
      </w:pPr>
      <w:r w:rsidRPr="002A2F94">
        <w:rPr>
          <w:rFonts w:ascii="Times New Roman" w:eastAsia="Times New Roman" w:hAnsi="Times New Roman"/>
          <w:sz w:val="20"/>
          <w:szCs w:val="20"/>
          <w:lang w:eastAsia="ru-RU"/>
        </w:rPr>
        <w:t xml:space="preserve"> Об итогах работы системы образования Куйбышевского района за 2023 год;</w:t>
      </w:r>
    </w:p>
    <w:p w14:paraId="37242F24" w14:textId="77777777" w:rsidR="00B567A8" w:rsidRPr="002A2F94" w:rsidRDefault="00B567A8" w:rsidP="00487DC6">
      <w:pPr>
        <w:pStyle w:val="af7"/>
        <w:numPr>
          <w:ilvl w:val="0"/>
          <w:numId w:val="36"/>
        </w:numPr>
        <w:spacing w:after="0" w:line="240" w:lineRule="auto"/>
        <w:ind w:left="-567" w:right="-284" w:firstLine="1134"/>
        <w:jc w:val="both"/>
        <w:rPr>
          <w:rFonts w:ascii="Times New Roman" w:eastAsia="Times New Roman" w:hAnsi="Times New Roman"/>
          <w:sz w:val="20"/>
          <w:szCs w:val="20"/>
          <w:lang w:eastAsia="ru-RU"/>
        </w:rPr>
      </w:pPr>
      <w:r w:rsidRPr="002A2F94">
        <w:rPr>
          <w:rFonts w:ascii="Times New Roman" w:eastAsia="Times New Roman" w:hAnsi="Times New Roman"/>
          <w:sz w:val="20"/>
          <w:szCs w:val="20"/>
          <w:lang w:eastAsia="ru-RU"/>
        </w:rPr>
        <w:t>Итоги работы по отрасли сельского хозяйства за 2023 год.</w:t>
      </w:r>
    </w:p>
    <w:p w14:paraId="02313AD8" w14:textId="77777777" w:rsidR="00B567A8" w:rsidRPr="002A2F94" w:rsidRDefault="00B567A8" w:rsidP="00B567A8">
      <w:pPr>
        <w:snapToGrid w:val="0"/>
        <w:ind w:left="-567" w:right="-284"/>
        <w:jc w:val="both"/>
        <w:rPr>
          <w:sz w:val="20"/>
          <w:szCs w:val="20"/>
        </w:rPr>
      </w:pPr>
      <w:r w:rsidRPr="002A2F94">
        <w:rPr>
          <w:sz w:val="20"/>
          <w:szCs w:val="20"/>
        </w:rPr>
        <w:t xml:space="preserve"> </w:t>
      </w:r>
    </w:p>
    <w:p w14:paraId="35AB1DE0" w14:textId="77777777" w:rsidR="00B567A8" w:rsidRPr="002A2F94" w:rsidRDefault="00B567A8" w:rsidP="00B567A8">
      <w:pPr>
        <w:ind w:left="-567" w:right="-284"/>
        <w:jc w:val="both"/>
        <w:rPr>
          <w:sz w:val="20"/>
          <w:szCs w:val="20"/>
        </w:rPr>
      </w:pPr>
      <w:r w:rsidRPr="002A2F94">
        <w:rPr>
          <w:sz w:val="20"/>
          <w:szCs w:val="20"/>
        </w:rPr>
        <w:t xml:space="preserve">        В 2024 году были присвоено звание «Почетный гражданин Куйбышевского муниципального района Новосибирской области» Тарасову Олегу Феликсовичу.</w:t>
      </w:r>
    </w:p>
    <w:p w14:paraId="00A5F711" w14:textId="77777777" w:rsidR="00B567A8" w:rsidRPr="002A2F94" w:rsidRDefault="00B567A8" w:rsidP="00B567A8">
      <w:pPr>
        <w:ind w:right="-284"/>
        <w:jc w:val="both"/>
        <w:rPr>
          <w:sz w:val="20"/>
          <w:szCs w:val="20"/>
        </w:rPr>
      </w:pPr>
    </w:p>
    <w:p w14:paraId="7A0405BD" w14:textId="77777777" w:rsidR="00B567A8" w:rsidRPr="002A2F94" w:rsidRDefault="00B567A8" w:rsidP="00B567A8">
      <w:pPr>
        <w:ind w:left="-567" w:right="-284" w:firstLine="426"/>
        <w:jc w:val="both"/>
        <w:rPr>
          <w:sz w:val="20"/>
          <w:szCs w:val="20"/>
        </w:rPr>
      </w:pPr>
      <w:r w:rsidRPr="002A2F94">
        <w:rPr>
          <w:sz w:val="20"/>
          <w:szCs w:val="20"/>
        </w:rPr>
        <w:t>Депутатами Совета депутатов заслушаны отчеты:</w:t>
      </w:r>
    </w:p>
    <w:p w14:paraId="075D1734" w14:textId="77777777" w:rsidR="00B567A8" w:rsidRPr="002A2F94" w:rsidRDefault="00B567A8" w:rsidP="00B567A8">
      <w:pPr>
        <w:ind w:left="-567" w:right="-284" w:firstLine="426"/>
        <w:jc w:val="both"/>
        <w:rPr>
          <w:sz w:val="20"/>
          <w:szCs w:val="20"/>
        </w:rPr>
      </w:pPr>
    </w:p>
    <w:p w14:paraId="194FE85B" w14:textId="77777777" w:rsidR="00B567A8" w:rsidRPr="002A2F94" w:rsidRDefault="00B567A8" w:rsidP="00487DC6">
      <w:pPr>
        <w:numPr>
          <w:ilvl w:val="0"/>
          <w:numId w:val="34"/>
        </w:numPr>
        <w:snapToGrid w:val="0"/>
        <w:ind w:left="709" w:right="-284" w:hanging="709"/>
        <w:jc w:val="both"/>
        <w:rPr>
          <w:sz w:val="20"/>
          <w:szCs w:val="20"/>
        </w:rPr>
      </w:pPr>
      <w:r w:rsidRPr="002A2F94">
        <w:rPr>
          <w:sz w:val="20"/>
          <w:szCs w:val="20"/>
        </w:rPr>
        <w:t>отчёт Главы Куйбышевского муниципального района Новосибирской области «Об итогах социально-экономического развития Куйбышевского муниципального района Новосибирской области в 2023 году и задачах на 2024 год»;</w:t>
      </w:r>
    </w:p>
    <w:p w14:paraId="2991A2F5" w14:textId="77777777" w:rsidR="00B567A8" w:rsidRPr="002A2F94" w:rsidRDefault="00B567A8" w:rsidP="00487DC6">
      <w:pPr>
        <w:numPr>
          <w:ilvl w:val="0"/>
          <w:numId w:val="34"/>
        </w:numPr>
        <w:snapToGrid w:val="0"/>
        <w:ind w:left="709" w:right="-284" w:hanging="709"/>
        <w:jc w:val="both"/>
        <w:rPr>
          <w:sz w:val="20"/>
          <w:szCs w:val="20"/>
        </w:rPr>
      </w:pPr>
      <w:r w:rsidRPr="002A2F94">
        <w:rPr>
          <w:sz w:val="20"/>
          <w:szCs w:val="20"/>
        </w:rPr>
        <w:t xml:space="preserve">отчет начальника Межмуниципального отдела МВД России «Куйбышевский» «О результатах оперативно-служебной деятельности по итогам работы за 2023 год»; </w:t>
      </w:r>
    </w:p>
    <w:p w14:paraId="532557CF" w14:textId="77777777" w:rsidR="00B567A8" w:rsidRPr="002A2F94" w:rsidRDefault="00B567A8" w:rsidP="00487DC6">
      <w:pPr>
        <w:numPr>
          <w:ilvl w:val="0"/>
          <w:numId w:val="34"/>
        </w:numPr>
        <w:snapToGrid w:val="0"/>
        <w:ind w:left="709" w:right="-284" w:hanging="709"/>
        <w:jc w:val="both"/>
        <w:rPr>
          <w:sz w:val="20"/>
          <w:szCs w:val="20"/>
        </w:rPr>
      </w:pPr>
      <w:r w:rsidRPr="002A2F94">
        <w:rPr>
          <w:sz w:val="20"/>
          <w:szCs w:val="20"/>
        </w:rPr>
        <w:t>отчет председателя Контрольного органа Куйбышевского муниципального района Новосибирской области за 2023 год;</w:t>
      </w:r>
    </w:p>
    <w:p w14:paraId="5AA692FD" w14:textId="77777777" w:rsidR="00B567A8" w:rsidRPr="002A2F94" w:rsidRDefault="00B567A8" w:rsidP="00487DC6">
      <w:pPr>
        <w:numPr>
          <w:ilvl w:val="0"/>
          <w:numId w:val="34"/>
        </w:numPr>
        <w:snapToGrid w:val="0"/>
        <w:ind w:left="709" w:right="-284" w:hanging="709"/>
        <w:jc w:val="both"/>
        <w:rPr>
          <w:sz w:val="20"/>
          <w:szCs w:val="20"/>
        </w:rPr>
      </w:pPr>
      <w:r w:rsidRPr="002A2F94">
        <w:rPr>
          <w:sz w:val="20"/>
          <w:szCs w:val="20"/>
        </w:rPr>
        <w:t>отчёт председателя Совета депутатов «О работе Совета депутатов Куйбышевского муниципального района Новосибирской области за 2023 год»;</w:t>
      </w:r>
    </w:p>
    <w:p w14:paraId="4361D83D" w14:textId="77777777" w:rsidR="00B567A8" w:rsidRPr="002A2F94" w:rsidRDefault="00B567A8" w:rsidP="00487DC6">
      <w:pPr>
        <w:numPr>
          <w:ilvl w:val="0"/>
          <w:numId w:val="34"/>
        </w:numPr>
        <w:snapToGrid w:val="0"/>
        <w:ind w:left="709" w:right="-284" w:hanging="709"/>
        <w:jc w:val="both"/>
        <w:rPr>
          <w:sz w:val="20"/>
          <w:szCs w:val="20"/>
        </w:rPr>
      </w:pPr>
      <w:r w:rsidRPr="002A2F94">
        <w:rPr>
          <w:sz w:val="20"/>
          <w:szCs w:val="20"/>
        </w:rPr>
        <w:t>отчёт об исполнении бюджета Куйбышевского муниципального района Новосибирской области за 2023 год.</w:t>
      </w:r>
    </w:p>
    <w:p w14:paraId="1BB17E52" w14:textId="77777777" w:rsidR="00B567A8" w:rsidRPr="002A2F94" w:rsidRDefault="00B567A8" w:rsidP="00B567A8">
      <w:pPr>
        <w:snapToGrid w:val="0"/>
        <w:ind w:left="-567" w:right="-284"/>
        <w:jc w:val="both"/>
        <w:rPr>
          <w:sz w:val="20"/>
          <w:szCs w:val="20"/>
        </w:rPr>
      </w:pPr>
    </w:p>
    <w:p w14:paraId="0347C152" w14:textId="77777777" w:rsidR="00B567A8" w:rsidRPr="002A2F94" w:rsidRDefault="00B567A8" w:rsidP="00B567A8">
      <w:pPr>
        <w:ind w:left="-567" w:right="-284"/>
        <w:jc w:val="both"/>
        <w:rPr>
          <w:sz w:val="20"/>
          <w:szCs w:val="20"/>
        </w:rPr>
      </w:pPr>
      <w:r w:rsidRPr="002A2F94">
        <w:rPr>
          <w:sz w:val="20"/>
          <w:szCs w:val="20"/>
        </w:rPr>
        <w:t xml:space="preserve">        За 2024 год Совет депутатов утвердил: </w:t>
      </w:r>
    </w:p>
    <w:p w14:paraId="72D01CBC" w14:textId="77777777" w:rsidR="00B567A8" w:rsidRPr="002A2F94" w:rsidRDefault="00B567A8" w:rsidP="00B567A8">
      <w:pPr>
        <w:ind w:left="-567" w:right="-284"/>
        <w:jc w:val="both"/>
        <w:rPr>
          <w:sz w:val="20"/>
          <w:szCs w:val="20"/>
        </w:rPr>
      </w:pPr>
    </w:p>
    <w:p w14:paraId="34EB501C" w14:textId="77777777" w:rsidR="00B567A8" w:rsidRPr="002A2F94" w:rsidRDefault="00B567A8" w:rsidP="00B567A8">
      <w:pPr>
        <w:ind w:left="-567" w:right="-284"/>
        <w:jc w:val="both"/>
        <w:rPr>
          <w:sz w:val="20"/>
          <w:szCs w:val="20"/>
        </w:rPr>
      </w:pPr>
      <w:r w:rsidRPr="002A2F94">
        <w:rPr>
          <w:sz w:val="20"/>
          <w:szCs w:val="20"/>
        </w:rPr>
        <w:t xml:space="preserve">- проект решения Совета депутатов Куйбышевского муниципального района Новосибирской области «О внесении изменений в Устав Куйбышевского муниципального района Новосибирской области»; </w:t>
      </w:r>
    </w:p>
    <w:p w14:paraId="426D1DA9" w14:textId="77777777" w:rsidR="00B567A8" w:rsidRPr="002A2F94" w:rsidRDefault="00B567A8" w:rsidP="00B567A8">
      <w:pPr>
        <w:ind w:left="-567" w:right="-284"/>
        <w:jc w:val="both"/>
        <w:rPr>
          <w:sz w:val="20"/>
          <w:szCs w:val="20"/>
        </w:rPr>
      </w:pPr>
      <w:r w:rsidRPr="002A2F94">
        <w:rPr>
          <w:sz w:val="20"/>
          <w:szCs w:val="20"/>
        </w:rPr>
        <w:t>- бюджет Куйбышевского муниципального района Новосибирской области на 2025 год и плановый период 2026 и 2027 годов;</w:t>
      </w:r>
    </w:p>
    <w:p w14:paraId="6F17ADEA" w14:textId="77777777" w:rsidR="00B567A8" w:rsidRPr="002A2F94" w:rsidRDefault="00B567A8" w:rsidP="00B567A8">
      <w:pPr>
        <w:ind w:left="-567" w:right="-284"/>
        <w:jc w:val="both"/>
        <w:rPr>
          <w:sz w:val="20"/>
          <w:szCs w:val="20"/>
        </w:rPr>
      </w:pPr>
      <w:r w:rsidRPr="002A2F94">
        <w:rPr>
          <w:sz w:val="20"/>
          <w:szCs w:val="20"/>
        </w:rPr>
        <w:t>- структуру администрации Куйбышевского муниципального района Новосибирской области (2);</w:t>
      </w:r>
    </w:p>
    <w:p w14:paraId="7A77DBD2" w14:textId="77777777" w:rsidR="00B567A8" w:rsidRPr="002A2F94" w:rsidRDefault="00B567A8" w:rsidP="00B567A8">
      <w:pPr>
        <w:ind w:left="-567" w:right="-284"/>
        <w:jc w:val="both"/>
        <w:rPr>
          <w:sz w:val="20"/>
          <w:szCs w:val="20"/>
        </w:rPr>
      </w:pPr>
      <w:r w:rsidRPr="002A2F94">
        <w:rPr>
          <w:sz w:val="20"/>
          <w:szCs w:val="20"/>
        </w:rPr>
        <w:t>- перспективный план работы Совета депутатов Куйбышевского муниципального района Новосибирской области четвертого созыва на 2024 год;</w:t>
      </w:r>
    </w:p>
    <w:p w14:paraId="63390431" w14:textId="77777777" w:rsidR="00B567A8" w:rsidRPr="002A2F94" w:rsidRDefault="00B567A8" w:rsidP="00B567A8">
      <w:pPr>
        <w:ind w:left="-567" w:right="-284"/>
        <w:jc w:val="both"/>
        <w:rPr>
          <w:sz w:val="20"/>
          <w:szCs w:val="20"/>
        </w:rPr>
      </w:pPr>
      <w:r w:rsidRPr="002A2F94">
        <w:rPr>
          <w:sz w:val="20"/>
          <w:szCs w:val="20"/>
        </w:rPr>
        <w:t>- Положение об оплате труда лиц, замещающих муниципальные должности, действующих на постоянной основе и муниципальных служащих в органах местного самоуправления Куйбышевского муниципального района Новосибирской области;</w:t>
      </w:r>
    </w:p>
    <w:p w14:paraId="1D62C437" w14:textId="77777777" w:rsidR="00B567A8" w:rsidRPr="002A2F94" w:rsidRDefault="00B567A8" w:rsidP="00B567A8">
      <w:pPr>
        <w:ind w:left="-567" w:right="-284"/>
        <w:jc w:val="both"/>
        <w:rPr>
          <w:sz w:val="20"/>
          <w:szCs w:val="20"/>
        </w:rPr>
      </w:pPr>
      <w:r w:rsidRPr="002A2F94">
        <w:rPr>
          <w:sz w:val="20"/>
          <w:szCs w:val="20"/>
        </w:rPr>
        <w:t>- Прогнозный план (программу) приватизации муниципального имущества Куйбышевского муниципального района новосибирской области на 2024 год.</w:t>
      </w:r>
    </w:p>
    <w:p w14:paraId="710E217B" w14:textId="77777777" w:rsidR="00B567A8" w:rsidRPr="002A2F94" w:rsidRDefault="00B567A8" w:rsidP="00B567A8">
      <w:pPr>
        <w:ind w:left="-567" w:right="-284"/>
        <w:jc w:val="both"/>
        <w:rPr>
          <w:sz w:val="20"/>
          <w:szCs w:val="20"/>
        </w:rPr>
      </w:pPr>
      <w:r w:rsidRPr="002A2F94">
        <w:rPr>
          <w:sz w:val="20"/>
          <w:szCs w:val="20"/>
        </w:rPr>
        <w:t>- Схемы одномандатных избирательных округов для проведения выборов депутатов Совета депутатов Куйбышевского муниципального района Новосибирской области.</w:t>
      </w:r>
    </w:p>
    <w:p w14:paraId="46277208" w14:textId="77777777" w:rsidR="00B567A8" w:rsidRPr="002A2F94" w:rsidRDefault="00B567A8" w:rsidP="00B567A8">
      <w:pPr>
        <w:ind w:left="-567" w:right="-284"/>
        <w:jc w:val="both"/>
        <w:rPr>
          <w:sz w:val="20"/>
          <w:szCs w:val="20"/>
        </w:rPr>
      </w:pPr>
      <w:r w:rsidRPr="002A2F94">
        <w:rPr>
          <w:sz w:val="20"/>
          <w:szCs w:val="20"/>
        </w:rPr>
        <w:t>- Предельное значение корректирующего коэффициента, устанавливающего зависимость арендной платы от вида разрешенного использования земельного участка.</w:t>
      </w:r>
    </w:p>
    <w:p w14:paraId="724E6A9B" w14:textId="77777777" w:rsidR="00B567A8" w:rsidRPr="002A2F94" w:rsidRDefault="00B567A8" w:rsidP="00B567A8">
      <w:pPr>
        <w:ind w:left="-567" w:right="-284"/>
        <w:jc w:val="both"/>
        <w:rPr>
          <w:sz w:val="20"/>
          <w:szCs w:val="20"/>
        </w:rPr>
      </w:pPr>
      <w:r w:rsidRPr="002A2F94">
        <w:rPr>
          <w:sz w:val="20"/>
          <w:szCs w:val="20"/>
        </w:rPr>
        <w:t>- Положение о территориальной трехсторонней комиссии Куйбышевского муниципального района по регулированию социально-трудовых отношений.</w:t>
      </w:r>
    </w:p>
    <w:p w14:paraId="455CA402" w14:textId="77777777" w:rsidR="00B567A8" w:rsidRPr="002A2F94" w:rsidRDefault="00B567A8" w:rsidP="00B567A8">
      <w:pPr>
        <w:ind w:left="-567" w:right="-284"/>
        <w:jc w:val="both"/>
        <w:rPr>
          <w:sz w:val="20"/>
          <w:szCs w:val="20"/>
        </w:rPr>
      </w:pPr>
      <w:r w:rsidRPr="002A2F94">
        <w:rPr>
          <w:sz w:val="20"/>
          <w:szCs w:val="20"/>
        </w:rPr>
        <w:t xml:space="preserve">- О принятии полномочий по осуществлению внутреннего финансового контроля от администрации сельских советов Куйбышевского района Новосибирской области. </w:t>
      </w:r>
    </w:p>
    <w:p w14:paraId="0E0CC98E" w14:textId="77777777" w:rsidR="00B567A8" w:rsidRPr="002A2F94" w:rsidRDefault="00B567A8" w:rsidP="00B567A8">
      <w:pPr>
        <w:ind w:left="-567" w:right="-284"/>
        <w:jc w:val="both"/>
        <w:rPr>
          <w:sz w:val="20"/>
          <w:szCs w:val="20"/>
        </w:rPr>
      </w:pPr>
      <w:r w:rsidRPr="002A2F94">
        <w:rPr>
          <w:sz w:val="20"/>
          <w:szCs w:val="20"/>
        </w:rPr>
        <w:t>-  Цели, порядок и условия предоставления субсидий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реализацию мероприятий по строительству и реконструкции объектов централизованных систем водоотведения подпрограммы «Чистая вода» государственной программы Новосибирской области «Жилищно-коммунальное хозяйство Новосибирской области».</w:t>
      </w:r>
    </w:p>
    <w:p w14:paraId="1B9D047C" w14:textId="77777777" w:rsidR="00B567A8" w:rsidRPr="002A2F94" w:rsidRDefault="00B567A8" w:rsidP="00B567A8">
      <w:pPr>
        <w:ind w:left="-567" w:right="-284"/>
        <w:jc w:val="both"/>
        <w:rPr>
          <w:sz w:val="20"/>
          <w:szCs w:val="20"/>
        </w:rPr>
      </w:pPr>
      <w:r w:rsidRPr="002A2F94">
        <w:rPr>
          <w:sz w:val="20"/>
          <w:szCs w:val="20"/>
        </w:rPr>
        <w:t>- Цели, порядок и условия предоставления субсидий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которой является субсидия на реализацию мероприятий по строительству и реконструкции объектов централизованных систем холодного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p w14:paraId="71C1CFDA" w14:textId="77777777" w:rsidR="00B567A8" w:rsidRPr="002A2F94" w:rsidRDefault="00B567A8" w:rsidP="00B567A8">
      <w:pPr>
        <w:ind w:left="-567" w:right="-284"/>
        <w:jc w:val="both"/>
        <w:rPr>
          <w:sz w:val="20"/>
          <w:szCs w:val="20"/>
        </w:rPr>
      </w:pPr>
      <w:r w:rsidRPr="002A2F94">
        <w:rPr>
          <w:sz w:val="20"/>
          <w:szCs w:val="20"/>
        </w:rPr>
        <w:t xml:space="preserve">- Цели, порядок и условия предоставления субсидий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местным бюджетам из областного бюджета Новосибирской области на поддержание безопасного технического состояния гидротехнических сооружений Куйбышевского муниципального района Новосибирской области, в том числе на разработку пакета документов по декларированию безопасности гидротехнических сооружений,  в рамках  государственной программы Новосибирской области «Охрана окружающей среды» </w:t>
      </w:r>
    </w:p>
    <w:p w14:paraId="334FD0FD" w14:textId="77777777" w:rsidR="00B567A8" w:rsidRPr="002A2F94" w:rsidRDefault="00B567A8" w:rsidP="00B567A8">
      <w:pPr>
        <w:ind w:left="-567" w:right="-284"/>
        <w:jc w:val="both"/>
        <w:rPr>
          <w:sz w:val="20"/>
          <w:szCs w:val="20"/>
        </w:rPr>
      </w:pPr>
    </w:p>
    <w:p w14:paraId="181137E1" w14:textId="77777777" w:rsidR="00B567A8" w:rsidRPr="002A2F94" w:rsidRDefault="00B567A8" w:rsidP="00B567A8">
      <w:pPr>
        <w:ind w:left="-567" w:right="-284" w:firstLine="567"/>
        <w:jc w:val="both"/>
        <w:rPr>
          <w:sz w:val="20"/>
          <w:szCs w:val="20"/>
        </w:rPr>
      </w:pPr>
      <w:r w:rsidRPr="002A2F94">
        <w:rPr>
          <w:sz w:val="20"/>
          <w:szCs w:val="20"/>
        </w:rPr>
        <w:t>В течение всего 2024 года неоднократно вносились изменения:</w:t>
      </w:r>
    </w:p>
    <w:p w14:paraId="67996E87" w14:textId="77777777" w:rsidR="00B567A8" w:rsidRPr="002A2F94" w:rsidRDefault="00B567A8" w:rsidP="00B567A8">
      <w:pPr>
        <w:ind w:left="-567" w:right="-284" w:firstLine="567"/>
        <w:jc w:val="both"/>
        <w:rPr>
          <w:sz w:val="20"/>
          <w:szCs w:val="20"/>
        </w:rPr>
      </w:pPr>
    </w:p>
    <w:p w14:paraId="04322F4D" w14:textId="77777777" w:rsidR="00B567A8" w:rsidRPr="002A2F94" w:rsidRDefault="00B567A8" w:rsidP="00487DC6">
      <w:pPr>
        <w:numPr>
          <w:ilvl w:val="0"/>
          <w:numId w:val="35"/>
        </w:numPr>
        <w:snapToGrid w:val="0"/>
        <w:ind w:left="1155" w:right="-284" w:hanging="360"/>
        <w:jc w:val="both"/>
        <w:rPr>
          <w:sz w:val="20"/>
          <w:szCs w:val="20"/>
        </w:rPr>
      </w:pPr>
      <w:r w:rsidRPr="002A2F94">
        <w:rPr>
          <w:sz w:val="20"/>
          <w:szCs w:val="20"/>
        </w:rPr>
        <w:t>в положение о бюджетном процессе в Куйбышевском муниципальном районе Новосибирской области;</w:t>
      </w:r>
    </w:p>
    <w:p w14:paraId="144D52ED" w14:textId="77777777" w:rsidR="00B567A8" w:rsidRPr="002A2F94" w:rsidRDefault="00B567A8" w:rsidP="00487DC6">
      <w:pPr>
        <w:numPr>
          <w:ilvl w:val="0"/>
          <w:numId w:val="35"/>
        </w:numPr>
        <w:snapToGrid w:val="0"/>
        <w:ind w:left="1155" w:right="-284" w:hanging="360"/>
        <w:jc w:val="both"/>
        <w:rPr>
          <w:sz w:val="20"/>
          <w:szCs w:val="20"/>
        </w:rPr>
      </w:pPr>
      <w:r w:rsidRPr="002A2F94">
        <w:rPr>
          <w:sz w:val="20"/>
          <w:szCs w:val="20"/>
        </w:rPr>
        <w:t>в Устав Куйбышевского муниципального района Новосибирской области;</w:t>
      </w:r>
    </w:p>
    <w:p w14:paraId="7572F92E" w14:textId="77777777" w:rsidR="00B567A8" w:rsidRPr="002A2F94" w:rsidRDefault="00B567A8" w:rsidP="00487DC6">
      <w:pPr>
        <w:numPr>
          <w:ilvl w:val="0"/>
          <w:numId w:val="35"/>
        </w:numPr>
        <w:snapToGrid w:val="0"/>
        <w:ind w:left="1155" w:right="-284" w:hanging="360"/>
        <w:jc w:val="both"/>
        <w:rPr>
          <w:sz w:val="20"/>
          <w:szCs w:val="20"/>
        </w:rPr>
      </w:pPr>
      <w:r w:rsidRPr="002A2F94">
        <w:rPr>
          <w:sz w:val="20"/>
          <w:szCs w:val="20"/>
        </w:rPr>
        <w:t>в правила землепользования и застройки сельских поселений Куйбышевского муниципального района Новосибирской области;</w:t>
      </w:r>
    </w:p>
    <w:p w14:paraId="56CE448F" w14:textId="77777777" w:rsidR="00B567A8" w:rsidRPr="002A2F94" w:rsidRDefault="00B567A8" w:rsidP="00487DC6">
      <w:pPr>
        <w:numPr>
          <w:ilvl w:val="0"/>
          <w:numId w:val="35"/>
        </w:numPr>
        <w:snapToGrid w:val="0"/>
        <w:ind w:left="1155" w:right="-284" w:hanging="360"/>
        <w:jc w:val="both"/>
        <w:rPr>
          <w:sz w:val="20"/>
          <w:szCs w:val="20"/>
        </w:rPr>
      </w:pPr>
      <w:r w:rsidRPr="002A2F94">
        <w:rPr>
          <w:sz w:val="20"/>
          <w:szCs w:val="20"/>
        </w:rPr>
        <w:t xml:space="preserve"> в решение «</w:t>
      </w:r>
      <w:r w:rsidRPr="002A2F94">
        <w:rPr>
          <w:rFonts w:eastAsia="Calibri"/>
          <w:sz w:val="20"/>
          <w:szCs w:val="20"/>
        </w:rPr>
        <w:t>О внесении изменений в решение № 4 двадцать девятой сессии Совета депутатов Куйбышевского муниципального района Новосибирской области от 22.12.2023 года «О бюджете Куйбышевского муниципального района Новосибирской области на 2024 год и плановый период 2025 и 2026 годов».</w:t>
      </w:r>
    </w:p>
    <w:p w14:paraId="4228FCB0" w14:textId="77777777" w:rsidR="00B567A8" w:rsidRPr="002A2F94" w:rsidRDefault="00B567A8" w:rsidP="00487DC6">
      <w:pPr>
        <w:numPr>
          <w:ilvl w:val="0"/>
          <w:numId w:val="35"/>
        </w:numPr>
        <w:snapToGrid w:val="0"/>
        <w:ind w:left="1155" w:right="-284" w:hanging="360"/>
        <w:jc w:val="both"/>
        <w:rPr>
          <w:sz w:val="20"/>
          <w:szCs w:val="20"/>
        </w:rPr>
      </w:pPr>
      <w:r w:rsidRPr="002A2F94">
        <w:rPr>
          <w:rFonts w:eastAsia="Calibri"/>
          <w:sz w:val="20"/>
          <w:szCs w:val="20"/>
        </w:rPr>
        <w:t>в решение «Об утверждении Положения о порядке осуществления муниципального земельного контроля на территории сельских поселений Куйбышевского муниципального района новосибирской области».</w:t>
      </w:r>
    </w:p>
    <w:p w14:paraId="3972C481" w14:textId="77777777" w:rsidR="00B567A8" w:rsidRPr="002A2F94" w:rsidRDefault="00B567A8" w:rsidP="00B567A8">
      <w:pPr>
        <w:shd w:val="clear" w:color="auto" w:fill="FFFFFF"/>
        <w:snapToGrid w:val="0"/>
        <w:ind w:left="-567" w:right="-284" w:firstLine="709"/>
        <w:jc w:val="both"/>
        <w:rPr>
          <w:color w:val="000000"/>
          <w:sz w:val="20"/>
          <w:szCs w:val="20"/>
        </w:rPr>
      </w:pPr>
    </w:p>
    <w:p w14:paraId="02E9572B" w14:textId="77777777" w:rsidR="00B567A8" w:rsidRPr="002A2F94" w:rsidRDefault="00B567A8" w:rsidP="00B567A8">
      <w:pPr>
        <w:snapToGrid w:val="0"/>
        <w:ind w:left="-567" w:right="-284" w:firstLine="709"/>
        <w:jc w:val="both"/>
        <w:rPr>
          <w:sz w:val="20"/>
          <w:szCs w:val="20"/>
        </w:rPr>
      </w:pPr>
      <w:r w:rsidRPr="002A2F94">
        <w:rPr>
          <w:color w:val="000000"/>
          <w:sz w:val="20"/>
          <w:szCs w:val="20"/>
        </w:rPr>
        <w:t>Все сессии проведены в соответствии с Регламентом Совета депутатов.</w:t>
      </w:r>
      <w:r w:rsidRPr="002A2F94">
        <w:rPr>
          <w:sz w:val="20"/>
          <w:szCs w:val="20"/>
        </w:rPr>
        <w:t xml:space="preserve"> </w:t>
      </w:r>
      <w:r w:rsidRPr="002A2F94">
        <w:rPr>
          <w:color w:val="000000"/>
          <w:sz w:val="20"/>
          <w:szCs w:val="20"/>
        </w:rPr>
        <w:t>Для рассмотрения вопросов сессий имелся необходимый кворум. Основным рабочим органом Совета являются постоянные комиссии. В Совете депутатов четвертого созыва работают 5 постоянных комиссий.</w:t>
      </w:r>
    </w:p>
    <w:p w14:paraId="4CC1B8FA" w14:textId="77777777" w:rsidR="00B567A8" w:rsidRPr="002A2F94" w:rsidRDefault="00B567A8" w:rsidP="00B567A8">
      <w:pPr>
        <w:snapToGrid w:val="0"/>
        <w:ind w:left="-567" w:right="-284" w:firstLine="709"/>
        <w:jc w:val="both"/>
        <w:rPr>
          <w:sz w:val="20"/>
          <w:szCs w:val="20"/>
        </w:rPr>
      </w:pPr>
      <w:r w:rsidRPr="002A2F94">
        <w:rPr>
          <w:color w:val="000000"/>
          <w:sz w:val="20"/>
          <w:szCs w:val="20"/>
        </w:rPr>
        <w:t xml:space="preserve">За отчетный период проведено 7 заседаний комиссии. </w:t>
      </w:r>
      <w:r w:rsidRPr="002A2F94">
        <w:rPr>
          <w:sz w:val="20"/>
          <w:szCs w:val="20"/>
        </w:rPr>
        <w:t xml:space="preserve">Члены комиссий участвовали в обсуждении вопросов на сессиях и заседаниях комиссий. В целях координации принимались меры по согласованной и организованной работе комиссий, своевременному обеспечению материалами и документами, осуществлялось правовое, организационное обеспечение. Все вопросы, выносимые Советом депутатов на сессии, предварительно рассматривались на заседаниях постоянных комиссий. </w:t>
      </w:r>
    </w:p>
    <w:p w14:paraId="3EE23D0B" w14:textId="77777777" w:rsidR="00B567A8" w:rsidRPr="002A2F94" w:rsidRDefault="00B567A8" w:rsidP="00B567A8">
      <w:pPr>
        <w:pStyle w:val="aff6"/>
        <w:ind w:left="-567" w:right="-284" w:firstLine="708"/>
        <w:jc w:val="both"/>
        <w:rPr>
          <w:color w:val="000000"/>
          <w:sz w:val="20"/>
          <w:szCs w:val="20"/>
        </w:rPr>
      </w:pPr>
    </w:p>
    <w:p w14:paraId="084CA0E5" w14:textId="77777777" w:rsidR="00B567A8" w:rsidRPr="002A2F94" w:rsidRDefault="00B567A8" w:rsidP="00B567A8">
      <w:pPr>
        <w:pStyle w:val="aff6"/>
        <w:ind w:left="-567" w:right="-284" w:firstLine="708"/>
        <w:jc w:val="both"/>
        <w:rPr>
          <w:sz w:val="20"/>
          <w:szCs w:val="20"/>
        </w:rPr>
      </w:pPr>
      <w:r w:rsidRPr="002A2F94">
        <w:rPr>
          <w:color w:val="000000"/>
          <w:sz w:val="20"/>
          <w:szCs w:val="20"/>
        </w:rPr>
        <w:t xml:space="preserve">Для обсуждения проектов нормативно-правовых актов в соответствии с </w:t>
      </w:r>
      <w:r w:rsidRPr="002A2F94">
        <w:rPr>
          <w:sz w:val="20"/>
          <w:szCs w:val="20"/>
        </w:rPr>
        <w:t>Федеральным законом от 06.10.2003 № 131-ФЗ "Об общих принципах организации местного самоуправления в Российской Федерации"</w:t>
      </w:r>
      <w:r w:rsidRPr="002A2F94">
        <w:rPr>
          <w:color w:val="000000"/>
          <w:sz w:val="20"/>
          <w:szCs w:val="20"/>
        </w:rPr>
        <w:t>, Положением «О публичных слушаниях в Куйбышевском районе» проведено 2 публичных слушания, по проектам решений Совета депутатов: «</w:t>
      </w:r>
      <w:r w:rsidRPr="002A2F94">
        <w:rPr>
          <w:sz w:val="20"/>
          <w:szCs w:val="20"/>
        </w:rPr>
        <w:t xml:space="preserve">Об исполнении бюджета Куйбышевского муниципального района Новосибирской области за 2023 год» и «О бюджете Куйбышевского муниципального района Новосибирской области на 2025 год и плановый период 2026 и 2027 годов». </w:t>
      </w:r>
    </w:p>
    <w:p w14:paraId="7EC5391E" w14:textId="77777777" w:rsidR="00B567A8" w:rsidRPr="002A2F94" w:rsidRDefault="00B567A8" w:rsidP="00B567A8">
      <w:pPr>
        <w:snapToGrid w:val="0"/>
        <w:ind w:left="-567" w:right="-284" w:firstLine="540"/>
        <w:jc w:val="both"/>
        <w:rPr>
          <w:sz w:val="20"/>
          <w:szCs w:val="20"/>
        </w:rPr>
      </w:pPr>
      <w:r w:rsidRPr="002A2F94">
        <w:rPr>
          <w:sz w:val="20"/>
          <w:szCs w:val="20"/>
        </w:rPr>
        <w:t>По проектам решений были приняты рекомендации и опубликованы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6F2D427C" w14:textId="77777777" w:rsidR="00B567A8" w:rsidRPr="002A2F94" w:rsidRDefault="00B567A8" w:rsidP="00B567A8">
      <w:pPr>
        <w:snapToGrid w:val="0"/>
        <w:ind w:left="-567" w:right="-284" w:firstLine="540"/>
        <w:jc w:val="both"/>
        <w:rPr>
          <w:sz w:val="20"/>
          <w:szCs w:val="20"/>
        </w:rPr>
      </w:pPr>
    </w:p>
    <w:p w14:paraId="365C825D" w14:textId="77777777" w:rsidR="00B567A8" w:rsidRPr="002A2F94" w:rsidRDefault="00B567A8" w:rsidP="00B567A8">
      <w:pPr>
        <w:shd w:val="clear" w:color="auto" w:fill="FFFFFF"/>
        <w:snapToGrid w:val="0"/>
        <w:ind w:left="-567" w:right="-284" w:firstLine="709"/>
        <w:jc w:val="both"/>
        <w:rPr>
          <w:color w:val="000000"/>
          <w:sz w:val="20"/>
          <w:szCs w:val="20"/>
        </w:rPr>
      </w:pPr>
      <w:r w:rsidRPr="002A2F94">
        <w:rPr>
          <w:color w:val="000000"/>
          <w:sz w:val="20"/>
          <w:szCs w:val="20"/>
        </w:rPr>
        <w:t>Конструктивная работа со специалистами администрации, органами государственной власти, расположенными на территории района, позволило готовить необходимые материалы в своевременном и полном объеме.</w:t>
      </w:r>
    </w:p>
    <w:p w14:paraId="1601F23E" w14:textId="77777777" w:rsidR="00B567A8" w:rsidRPr="002A2F94" w:rsidRDefault="00B567A8" w:rsidP="00B567A8">
      <w:pPr>
        <w:shd w:val="clear" w:color="auto" w:fill="FFFFFF"/>
        <w:snapToGrid w:val="0"/>
        <w:ind w:left="-567" w:right="-284" w:firstLine="709"/>
        <w:jc w:val="both"/>
        <w:rPr>
          <w:color w:val="000000"/>
          <w:sz w:val="20"/>
          <w:szCs w:val="20"/>
        </w:rPr>
      </w:pPr>
    </w:p>
    <w:p w14:paraId="63B700CC" w14:textId="77777777" w:rsidR="00B567A8" w:rsidRPr="002A2F94" w:rsidRDefault="00B567A8" w:rsidP="00B567A8">
      <w:pPr>
        <w:shd w:val="clear" w:color="auto" w:fill="FFFFFF"/>
        <w:snapToGrid w:val="0"/>
        <w:ind w:left="-567" w:right="-284" w:firstLine="709"/>
        <w:jc w:val="both"/>
        <w:rPr>
          <w:color w:val="000000"/>
          <w:sz w:val="20"/>
          <w:szCs w:val="20"/>
        </w:rPr>
      </w:pPr>
      <w:r w:rsidRPr="002A2F94">
        <w:rPr>
          <w:color w:val="000000"/>
          <w:sz w:val="20"/>
          <w:szCs w:val="20"/>
        </w:rPr>
        <w:t>Совет депутатов Куйбышевского района в течение 2024 года тесно сотрудничал с Куйбышевской межрайонной прокуратурой. Основными формами взаимодействия сторон являются: внесение предложений в планы подготовки муниципальных правовых актов, участие в работе заседаний, комиссиях, подготовка заключений на проекты нормативно-правовых актов. Все поступившие в Совет депутатов проекты решений направляются в прокуратуру, что позволяет выявить противоречие проектов действующему законодательству. При выявлении в решениях Совета депутатов положений, противоречащих федеральным законам и законам субъекта Российской Федерации, в Совет депутатов поступает представление, либо протест прокурора. Хочу выразить огромную благодарность Куйбышевской межрайонной прокуратуре за тесное сотрудничество и активное участие в работе сессиях Совета депутатов Куйбышевского района.</w:t>
      </w:r>
    </w:p>
    <w:p w14:paraId="7EA68EDD" w14:textId="77777777" w:rsidR="00B567A8" w:rsidRPr="002A2F94" w:rsidRDefault="00B567A8" w:rsidP="00B567A8">
      <w:pPr>
        <w:shd w:val="clear" w:color="auto" w:fill="FFFFFF"/>
        <w:snapToGrid w:val="0"/>
        <w:ind w:left="-567" w:right="-284" w:firstLine="709"/>
        <w:jc w:val="both"/>
        <w:rPr>
          <w:color w:val="000000"/>
          <w:sz w:val="20"/>
          <w:szCs w:val="20"/>
        </w:rPr>
      </w:pPr>
    </w:p>
    <w:p w14:paraId="56C39EAF" w14:textId="77777777" w:rsidR="00B567A8" w:rsidRPr="002A2F94" w:rsidRDefault="00B567A8" w:rsidP="00B567A8">
      <w:pPr>
        <w:shd w:val="clear" w:color="auto" w:fill="FFFFFF"/>
        <w:snapToGrid w:val="0"/>
        <w:ind w:left="-567" w:right="-284" w:firstLine="709"/>
        <w:jc w:val="both"/>
        <w:rPr>
          <w:color w:val="000000"/>
          <w:sz w:val="20"/>
          <w:szCs w:val="20"/>
        </w:rPr>
      </w:pPr>
      <w:r w:rsidRPr="002A2F94">
        <w:rPr>
          <w:color w:val="000000"/>
          <w:sz w:val="20"/>
          <w:szCs w:val="20"/>
        </w:rPr>
        <w:t xml:space="preserve">Советом депутатов постоянно оказывалась практическая и методическая помощь сельсоветам по вопросам ведения Совета.  Совет в лице Председателя Совета совместно с сельскими поселениями принимал участие в работе совещаний, видеоконференций проводимых правительством Новосибирской области и районной администрацией, </w:t>
      </w:r>
      <w:r w:rsidRPr="002A2F94">
        <w:rPr>
          <w:sz w:val="20"/>
          <w:szCs w:val="20"/>
        </w:rPr>
        <w:t>в работе Совета по взаимодействию Законодательного Собрания области</w:t>
      </w:r>
      <w:r w:rsidRPr="002A2F94">
        <w:rPr>
          <w:color w:val="000000"/>
          <w:sz w:val="20"/>
          <w:szCs w:val="20"/>
        </w:rPr>
        <w:t>.</w:t>
      </w:r>
      <w:r w:rsidRPr="002A2F94">
        <w:rPr>
          <w:sz w:val="20"/>
          <w:szCs w:val="20"/>
        </w:rPr>
        <w:t xml:space="preserve"> </w:t>
      </w:r>
    </w:p>
    <w:p w14:paraId="29AB76B8" w14:textId="77777777" w:rsidR="00B567A8" w:rsidRPr="002A2F94" w:rsidRDefault="00B567A8" w:rsidP="00B567A8">
      <w:pPr>
        <w:shd w:val="clear" w:color="auto" w:fill="FFFFFF"/>
        <w:snapToGrid w:val="0"/>
        <w:ind w:left="-567" w:right="-284" w:firstLine="709"/>
        <w:jc w:val="both"/>
        <w:rPr>
          <w:color w:val="000000"/>
          <w:sz w:val="20"/>
          <w:szCs w:val="20"/>
        </w:rPr>
      </w:pPr>
      <w:r w:rsidRPr="002A2F94">
        <w:rPr>
          <w:color w:val="000000"/>
          <w:sz w:val="20"/>
          <w:szCs w:val="20"/>
        </w:rPr>
        <w:t xml:space="preserve">Совет депутатов взаимодействовал с общественными организациями района: «Советом женщин», «Советом </w:t>
      </w:r>
      <w:r w:rsidRPr="002A2F94">
        <w:rPr>
          <w:sz w:val="20"/>
          <w:szCs w:val="20"/>
        </w:rPr>
        <w:t>ветеранов-пенсионеров войны, труда, военной службы и правоохранительных органов»,</w:t>
      </w:r>
      <w:r w:rsidRPr="002A2F94">
        <w:rPr>
          <w:color w:val="000000"/>
          <w:sz w:val="20"/>
          <w:szCs w:val="20"/>
        </w:rPr>
        <w:t xml:space="preserve"> «Российским союзом ветеранов Афганистана»</w:t>
      </w:r>
      <w:r w:rsidRPr="002A2F94">
        <w:rPr>
          <w:sz w:val="20"/>
          <w:szCs w:val="20"/>
        </w:rPr>
        <w:t>.</w:t>
      </w:r>
    </w:p>
    <w:p w14:paraId="31F62DD6" w14:textId="77777777" w:rsidR="00B567A8" w:rsidRPr="002A2F94" w:rsidRDefault="00B567A8" w:rsidP="00B567A8">
      <w:pPr>
        <w:shd w:val="clear" w:color="auto" w:fill="FFFFFF"/>
        <w:snapToGrid w:val="0"/>
        <w:ind w:left="-567" w:right="-284" w:firstLine="709"/>
        <w:jc w:val="both"/>
        <w:rPr>
          <w:color w:val="000000"/>
          <w:sz w:val="20"/>
          <w:szCs w:val="20"/>
        </w:rPr>
      </w:pPr>
      <w:r w:rsidRPr="002A2F94">
        <w:rPr>
          <w:color w:val="000000"/>
          <w:sz w:val="20"/>
          <w:szCs w:val="20"/>
        </w:rPr>
        <w:t xml:space="preserve"> </w:t>
      </w:r>
    </w:p>
    <w:p w14:paraId="4C493F09" w14:textId="77777777" w:rsidR="00B567A8" w:rsidRPr="002A2F94" w:rsidRDefault="00B567A8" w:rsidP="00B5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67" w:right="-284"/>
        <w:jc w:val="center"/>
        <w:rPr>
          <w:sz w:val="20"/>
          <w:szCs w:val="20"/>
        </w:rPr>
      </w:pPr>
      <w:r w:rsidRPr="002A2F94">
        <w:rPr>
          <w:sz w:val="20"/>
          <w:szCs w:val="20"/>
        </w:rPr>
        <w:t>Работа с избирателями</w:t>
      </w:r>
    </w:p>
    <w:p w14:paraId="3104235F" w14:textId="77777777" w:rsidR="00B567A8" w:rsidRPr="002A2F94" w:rsidRDefault="00B567A8" w:rsidP="00B5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67" w:right="-284"/>
        <w:jc w:val="center"/>
        <w:rPr>
          <w:sz w:val="20"/>
          <w:szCs w:val="20"/>
        </w:rPr>
      </w:pPr>
    </w:p>
    <w:p w14:paraId="06CDCAF5" w14:textId="77777777" w:rsidR="00B567A8" w:rsidRPr="002A2F94" w:rsidRDefault="00B567A8" w:rsidP="00B567A8">
      <w:pPr>
        <w:spacing w:after="113"/>
        <w:ind w:left="-567" w:right="-284" w:firstLine="680"/>
        <w:jc w:val="both"/>
        <w:rPr>
          <w:sz w:val="20"/>
          <w:szCs w:val="20"/>
        </w:rPr>
      </w:pPr>
      <w:r w:rsidRPr="002A2F94">
        <w:rPr>
          <w:color w:val="000000"/>
          <w:kern w:val="2"/>
          <w:sz w:val="20"/>
          <w:szCs w:val="20"/>
          <w:lang w:bidi="hi-IN"/>
        </w:rPr>
        <w:t xml:space="preserve">Отмечу, что депутатский корпус всегда строит свою работу, опираясь на механизмы обратной связи. </w:t>
      </w:r>
      <w:r w:rsidRPr="002A2F94">
        <w:rPr>
          <w:rFonts w:eastAsia="NSimSun"/>
          <w:color w:val="000000"/>
          <w:kern w:val="2"/>
          <w:sz w:val="20"/>
          <w:szCs w:val="20"/>
          <w:lang w:eastAsia="zh-CN" w:bidi="hi-IN"/>
        </w:rPr>
        <w:t xml:space="preserve">В течение отчетного периода депутаты Совета </w:t>
      </w:r>
      <w:r w:rsidRPr="002A2F94">
        <w:rPr>
          <w:color w:val="000000"/>
          <w:sz w:val="20"/>
          <w:szCs w:val="20"/>
        </w:rPr>
        <w:t xml:space="preserve">встречались с избирателями, регулярно проводился личный приём граждан, принимались меры по решению проблем жителей Куйбышевского района. Всего в адрес депутатов поступило более </w:t>
      </w:r>
      <w:r>
        <w:rPr>
          <w:color w:val="000000"/>
          <w:sz w:val="20"/>
          <w:szCs w:val="20"/>
        </w:rPr>
        <w:t>130</w:t>
      </w:r>
      <w:r w:rsidRPr="002A2F94">
        <w:rPr>
          <w:color w:val="FF0000"/>
          <w:sz w:val="20"/>
          <w:szCs w:val="20"/>
        </w:rPr>
        <w:t xml:space="preserve"> </w:t>
      </w:r>
      <w:r w:rsidRPr="00E82B7E">
        <w:rPr>
          <w:sz w:val="20"/>
          <w:szCs w:val="20"/>
        </w:rPr>
        <w:t>обращений.</w:t>
      </w:r>
      <w:r w:rsidRPr="002A2F94">
        <w:rPr>
          <w:color w:val="000000"/>
          <w:sz w:val="20"/>
          <w:szCs w:val="20"/>
        </w:rPr>
        <w:t xml:space="preserve"> Вопросы, с которыми население обращается к своим избранникам, охватывают все сферы жизни: социальные и бытовые проблемы, просьбы о помощи, жилищные и трудовые споры. </w:t>
      </w:r>
      <w:r w:rsidRPr="002A2F94">
        <w:rPr>
          <w:sz w:val="20"/>
          <w:szCs w:val="20"/>
        </w:rPr>
        <w:t xml:space="preserve">Для подготовки ответов на вопросы жителей депутаты взаимодействуют с органами местного самоуправления, общественными объединениями, принимают меры по обеспечению прав, свобод и законных интересов избирателей. </w:t>
      </w:r>
    </w:p>
    <w:p w14:paraId="1FEFCB82" w14:textId="77777777" w:rsidR="00B567A8" w:rsidRPr="002A2F94" w:rsidRDefault="00B567A8" w:rsidP="00B567A8">
      <w:pPr>
        <w:spacing w:after="113"/>
        <w:ind w:left="-567" w:right="-284" w:firstLine="680"/>
        <w:jc w:val="both"/>
        <w:rPr>
          <w:color w:val="000000"/>
          <w:sz w:val="20"/>
          <w:szCs w:val="20"/>
        </w:rPr>
      </w:pPr>
      <w:r w:rsidRPr="002A2F94">
        <w:rPr>
          <w:color w:val="000000"/>
          <w:sz w:val="20"/>
          <w:szCs w:val="20"/>
        </w:rPr>
        <w:t>Наша задача помогать людям. Уверен, что предложения, звучащие в ходе регулярных встреч с гражданами, найдут отражение в работе Совета и будут реализованы на практике при нашем непосредственном участии. Впереди нас с вами ждет плодотворная работа, и главное – добиться, чтобы жители Куйбышевского района ощущали реальные результаты деятельности Совета.</w:t>
      </w:r>
    </w:p>
    <w:p w14:paraId="4D5EFE09" w14:textId="77777777" w:rsidR="00B567A8" w:rsidRPr="002A2F94" w:rsidRDefault="00B567A8" w:rsidP="00B567A8">
      <w:pPr>
        <w:spacing w:after="113"/>
        <w:ind w:left="-567" w:right="-284" w:firstLine="680"/>
        <w:jc w:val="both"/>
        <w:rPr>
          <w:rFonts w:eastAsia="NSimSun"/>
          <w:color w:val="000000"/>
          <w:kern w:val="2"/>
          <w:sz w:val="20"/>
          <w:szCs w:val="20"/>
          <w:lang w:eastAsia="zh-CN" w:bidi="hi-IN"/>
        </w:rPr>
      </w:pPr>
      <w:r w:rsidRPr="002A2F94">
        <w:rPr>
          <w:rFonts w:eastAsia="NSimSun"/>
          <w:color w:val="000000"/>
          <w:kern w:val="2"/>
          <w:sz w:val="20"/>
          <w:szCs w:val="20"/>
          <w:lang w:eastAsia="zh-CN" w:bidi="hi-IN"/>
        </w:rPr>
        <w:t>Плюс ко всему, для удобства граждан создана и действует страница Совета в сети «ВКонтакте», что позволяет создать оперативную обратную связь с населением в режиме онлайн и значительно повысить эффективность депутатской работы в решении актуальных вопросов, волнующих граждан.</w:t>
      </w:r>
    </w:p>
    <w:p w14:paraId="504487DE" w14:textId="77777777" w:rsidR="00B567A8" w:rsidRPr="002A2F94" w:rsidRDefault="00B567A8" w:rsidP="00B567A8">
      <w:pPr>
        <w:spacing w:after="113"/>
        <w:ind w:left="-567" w:right="-284" w:firstLine="680"/>
        <w:jc w:val="both"/>
        <w:rPr>
          <w:color w:val="000000"/>
          <w:sz w:val="20"/>
          <w:szCs w:val="20"/>
        </w:rPr>
      </w:pPr>
    </w:p>
    <w:p w14:paraId="701D3F5D" w14:textId="77777777" w:rsidR="00B567A8" w:rsidRPr="002A2F94" w:rsidRDefault="00B567A8" w:rsidP="00B5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67" w:right="-284" w:firstLine="708"/>
        <w:jc w:val="both"/>
        <w:rPr>
          <w:rFonts w:eastAsia="NSimSun"/>
          <w:color w:val="000000"/>
          <w:kern w:val="2"/>
          <w:sz w:val="20"/>
          <w:szCs w:val="20"/>
          <w:lang w:eastAsia="zh-CN" w:bidi="hi-IN"/>
        </w:rPr>
      </w:pPr>
      <w:r w:rsidRPr="002A2F94">
        <w:rPr>
          <w:rFonts w:eastAsia="NSimSun"/>
          <w:color w:val="000000"/>
          <w:kern w:val="2"/>
          <w:sz w:val="20"/>
          <w:szCs w:val="20"/>
          <w:lang w:eastAsia="zh-CN" w:bidi="hi-IN"/>
        </w:rPr>
        <w:t>Депутаты районного Совета принимают участие практически во всех мероприятиях, проводимых в районе. Это и подведение итогов работы Главы района и города Куйбышева, итогов Года педагога и наставника, большое количество мероприятий патриотической направленности, открытие памятных табличек и мемориальных досок, празднование дней поселков и деревень на территории своих избирательных участков, и многие другие.</w:t>
      </w:r>
    </w:p>
    <w:p w14:paraId="2D14CC52" w14:textId="77777777" w:rsidR="00B567A8" w:rsidRPr="002A2F94" w:rsidRDefault="00B567A8" w:rsidP="00B567A8">
      <w:pPr>
        <w:shd w:val="clear" w:color="auto" w:fill="FFFFFF"/>
        <w:ind w:left="-567" w:right="-284"/>
        <w:jc w:val="both"/>
        <w:rPr>
          <w:color w:val="000000"/>
          <w:kern w:val="2"/>
          <w:sz w:val="20"/>
          <w:szCs w:val="20"/>
          <w:lang w:bidi="hi-IN"/>
        </w:rPr>
      </w:pPr>
    </w:p>
    <w:p w14:paraId="11EF313F" w14:textId="77777777" w:rsidR="00B567A8" w:rsidRPr="002A2F94" w:rsidRDefault="00B567A8" w:rsidP="00B567A8">
      <w:pPr>
        <w:shd w:val="clear" w:color="auto" w:fill="FFFFFF"/>
        <w:ind w:left="-567" w:right="-284" w:firstLine="709"/>
        <w:jc w:val="both"/>
        <w:rPr>
          <w:color w:val="101010"/>
          <w:sz w:val="20"/>
          <w:szCs w:val="20"/>
          <w:shd w:val="clear" w:color="auto" w:fill="FFFFFF"/>
        </w:rPr>
      </w:pPr>
      <w:r w:rsidRPr="002A2F94">
        <w:rPr>
          <w:color w:val="000000"/>
          <w:kern w:val="2"/>
          <w:sz w:val="20"/>
          <w:szCs w:val="20"/>
          <w:lang w:bidi="hi-IN"/>
        </w:rPr>
        <w:t xml:space="preserve">Народные избранники всегда не только активно принимают участие, но часто являются организаторами различных благотворительных акций в районе. В 2024 году по эгидой </w:t>
      </w:r>
      <w:r w:rsidRPr="002A2F94">
        <w:rPr>
          <w:rFonts w:eastAsia="Calibri"/>
          <w:color w:val="000000"/>
          <w:kern w:val="2"/>
          <w:sz w:val="20"/>
          <w:szCs w:val="20"/>
          <w:lang w:eastAsia="zh-CN"/>
        </w:rPr>
        <w:t xml:space="preserve">партии «Единая Россия» прошла </w:t>
      </w:r>
      <w:r w:rsidRPr="002A2F94">
        <w:rPr>
          <w:color w:val="000000"/>
          <w:kern w:val="2"/>
          <w:sz w:val="20"/>
          <w:szCs w:val="20"/>
          <w:lang w:bidi="hi-IN"/>
        </w:rPr>
        <w:t xml:space="preserve">Всероссийская благотворительная акция </w:t>
      </w:r>
      <w:r w:rsidRPr="002A2F94">
        <w:rPr>
          <w:rFonts w:eastAsia="Calibri"/>
          <w:color w:val="000000"/>
          <w:kern w:val="2"/>
          <w:sz w:val="20"/>
          <w:szCs w:val="20"/>
          <w:lang w:eastAsia="zh-CN"/>
        </w:rPr>
        <w:t xml:space="preserve">«Коробка храбрости», направленная на поддержку детей, проходящих длительное лечение или сложные медицинские процедуры в учреждениях здравоохранения. </w:t>
      </w:r>
      <w:r w:rsidRPr="002A2F94">
        <w:rPr>
          <w:color w:val="000000"/>
          <w:kern w:val="2"/>
          <w:sz w:val="20"/>
          <w:szCs w:val="20"/>
          <w:lang w:bidi="hi-IN"/>
        </w:rPr>
        <w:t>Также на протяжении всего года депутаты «Единой России» участвовали в акциях: «Тепло для героя», «Письмо солдату», «Своих не бросаем», «Собери ребенка в школу», «Спасибо учителю», «Елка желаний», «Мы вместе».</w:t>
      </w:r>
      <w:r w:rsidRPr="002A2F94">
        <w:rPr>
          <w:color w:val="101010"/>
          <w:sz w:val="20"/>
          <w:szCs w:val="20"/>
          <w:shd w:val="clear" w:color="auto" w:fill="FFFFFF"/>
        </w:rPr>
        <w:t xml:space="preserve"> </w:t>
      </w:r>
    </w:p>
    <w:p w14:paraId="2040EDFE" w14:textId="77777777" w:rsidR="00B567A8" w:rsidRPr="002A2F94" w:rsidRDefault="00B567A8" w:rsidP="00B567A8">
      <w:pPr>
        <w:shd w:val="clear" w:color="auto" w:fill="FFFFFF"/>
        <w:ind w:left="-567" w:right="-284" w:firstLine="709"/>
        <w:jc w:val="both"/>
        <w:rPr>
          <w:color w:val="000000"/>
          <w:sz w:val="20"/>
          <w:szCs w:val="20"/>
        </w:rPr>
      </w:pPr>
      <w:r w:rsidRPr="002A2F94">
        <w:rPr>
          <w:rFonts w:eastAsia="Calibri"/>
          <w:color w:val="000000"/>
          <w:kern w:val="2"/>
          <w:sz w:val="20"/>
          <w:szCs w:val="20"/>
          <w:lang w:eastAsia="zh-CN"/>
        </w:rPr>
        <w:t xml:space="preserve">В районе действуют пункты сбора помощи участникам специальной военной операции, которым необходимы </w:t>
      </w:r>
      <w:r w:rsidRPr="002A2F94">
        <w:rPr>
          <w:color w:val="000000"/>
          <w:kern w:val="2"/>
          <w:sz w:val="20"/>
          <w:szCs w:val="20"/>
          <w:lang w:bidi="hi-IN"/>
        </w:rPr>
        <w:t xml:space="preserve">внимание и поддержка населения в их нелегкой службе. </w:t>
      </w:r>
      <w:r w:rsidRPr="002A2F94">
        <w:rPr>
          <w:color w:val="101010"/>
          <w:sz w:val="20"/>
          <w:szCs w:val="20"/>
          <w:shd w:val="clear" w:color="auto" w:fill="FFFFFF"/>
        </w:rPr>
        <w:t>Силами представителей депутатского корпуса района не раз было собрано и отправлено несколько партий гуманитарной помощи в зону специального военного назначения. Каждый вносил свой вклад в общее дело, помогал, чем мог.</w:t>
      </w:r>
      <w:r w:rsidRPr="002A2F94">
        <w:rPr>
          <w:color w:val="000000"/>
          <w:sz w:val="20"/>
          <w:szCs w:val="20"/>
        </w:rPr>
        <w:t xml:space="preserve"> </w:t>
      </w:r>
    </w:p>
    <w:p w14:paraId="75F6F446" w14:textId="77777777" w:rsidR="00B567A8" w:rsidRPr="002A2F94" w:rsidRDefault="00B567A8" w:rsidP="00B567A8">
      <w:pPr>
        <w:shd w:val="clear" w:color="auto" w:fill="FFFFFF"/>
        <w:ind w:left="-567" w:right="-284" w:firstLine="709"/>
        <w:jc w:val="both"/>
        <w:rPr>
          <w:color w:val="000000"/>
          <w:sz w:val="20"/>
          <w:szCs w:val="20"/>
        </w:rPr>
      </w:pPr>
      <w:r w:rsidRPr="002A2F94">
        <w:rPr>
          <w:sz w:val="20"/>
          <w:szCs w:val="20"/>
        </w:rPr>
        <w:t>Также депутаты активно участвуют в спортивных мероприятиях района. В 2024 году участвовали во Всероссийской массовой лыжной гонке «Лыжня России», которая была посвящена 80-летию полного освобождения Ленинграда от фашистской блокады.</w:t>
      </w:r>
    </w:p>
    <w:p w14:paraId="1E061AD1" w14:textId="77777777" w:rsidR="00B567A8" w:rsidRPr="002A2F94" w:rsidRDefault="00B567A8" w:rsidP="00B567A8">
      <w:pPr>
        <w:shd w:val="clear" w:color="auto" w:fill="FFFFFF"/>
        <w:ind w:left="-567" w:right="-284" w:firstLine="709"/>
        <w:jc w:val="both"/>
        <w:rPr>
          <w:sz w:val="20"/>
          <w:szCs w:val="20"/>
        </w:rPr>
      </w:pPr>
      <w:r w:rsidRPr="002A2F94">
        <w:rPr>
          <w:sz w:val="20"/>
          <w:szCs w:val="20"/>
        </w:rPr>
        <w:t>В конце апреля депутаты совместно с членами профсоюза госучреждений, студентами и преподавателями сельскохозяйственного техникума привели в порядок территорию у памятника Воину - освободителю в парке "Березовая роща".</w:t>
      </w:r>
    </w:p>
    <w:p w14:paraId="6B3F814A" w14:textId="77777777" w:rsidR="00B567A8" w:rsidRPr="002A2F94" w:rsidRDefault="00B567A8" w:rsidP="00B567A8">
      <w:pPr>
        <w:shd w:val="clear" w:color="auto" w:fill="FFFFFF"/>
        <w:ind w:left="-567" w:right="-284" w:firstLine="709"/>
        <w:jc w:val="both"/>
        <w:rPr>
          <w:color w:val="2C2D2E"/>
          <w:sz w:val="20"/>
          <w:szCs w:val="20"/>
        </w:rPr>
      </w:pPr>
    </w:p>
    <w:p w14:paraId="7E4FEB04" w14:textId="77777777" w:rsidR="00B567A8" w:rsidRPr="002A2F94" w:rsidRDefault="00B567A8" w:rsidP="00B567A8">
      <w:pPr>
        <w:shd w:val="clear" w:color="auto" w:fill="FFFFFF"/>
        <w:ind w:left="-567" w:right="-284" w:firstLine="708"/>
        <w:jc w:val="both"/>
        <w:rPr>
          <w:color w:val="000000"/>
          <w:sz w:val="20"/>
          <w:szCs w:val="20"/>
        </w:rPr>
      </w:pPr>
      <w:r w:rsidRPr="002A2F94">
        <w:rPr>
          <w:color w:val="000000"/>
          <w:sz w:val="20"/>
          <w:szCs w:val="20"/>
        </w:rPr>
        <w:t>Если говорить о работе каждого депутата в отдельности, то могу сказать, что каждый депутат на своем округе изучал проблемы избирателей. Кто-то уделял особое внимание организации патриотического воспитания молодежи, организации её досуга, кто-то активно работал по организации праздников поселений, кто-то старался помочь ветеранам, мобилизованным и семьям мобилизованных, пожилым и людям, оказавшимся в трудных жизненных ситуациях, и т.д.</w:t>
      </w:r>
    </w:p>
    <w:p w14:paraId="5AF7F176" w14:textId="77777777" w:rsidR="00B567A8" w:rsidRPr="002A2F94" w:rsidRDefault="00B567A8" w:rsidP="00B567A8">
      <w:pPr>
        <w:ind w:left="-567" w:right="-284" w:firstLine="708"/>
        <w:jc w:val="both"/>
        <w:rPr>
          <w:sz w:val="20"/>
          <w:szCs w:val="20"/>
        </w:rPr>
      </w:pPr>
      <w:r w:rsidRPr="002A2F94">
        <w:rPr>
          <w:color w:val="000000"/>
          <w:sz w:val="20"/>
          <w:szCs w:val="20"/>
        </w:rPr>
        <w:t xml:space="preserve">Благодарю весь депутатский корпус за внесённый личный вклад в деятельность органов местного самоуправления, активную гражданскую позицию. Особые слова благодарности Главе Куйбышевского района Олегу Васильевичу Караваеву, начальникам управлений и специалистам администрации Куйбышевского района за сотрудничество и плодотворную работу, за ответственное отношение к делу, профессионализм. Огромное </w:t>
      </w:r>
      <w:r w:rsidRPr="002A2F94">
        <w:rPr>
          <w:sz w:val="20"/>
          <w:szCs w:val="20"/>
        </w:rPr>
        <w:t xml:space="preserve">спасибо </w:t>
      </w:r>
      <w:r w:rsidRPr="002A2F94">
        <w:rPr>
          <w:rStyle w:val="afff8"/>
          <w:rFonts w:eastAsia="Calibri"/>
          <w:i w:val="0"/>
          <w:iCs w:val="0"/>
          <w:sz w:val="20"/>
          <w:szCs w:val="20"/>
          <w:shd w:val="clear" w:color="auto" w:fill="FFFFFF"/>
        </w:rPr>
        <w:t>руководителям районного звена, главам поселений, которые реагируют на все возникающие проблемы оперативно</w:t>
      </w:r>
      <w:r w:rsidRPr="002A2F94">
        <w:rPr>
          <w:sz w:val="20"/>
          <w:szCs w:val="20"/>
        </w:rPr>
        <w:t>!</w:t>
      </w:r>
    </w:p>
    <w:p w14:paraId="74F72331" w14:textId="77777777" w:rsidR="00B567A8" w:rsidRPr="002A2F94" w:rsidRDefault="00B567A8" w:rsidP="00B567A8">
      <w:pPr>
        <w:ind w:right="-284"/>
        <w:jc w:val="both"/>
        <w:rPr>
          <w:color w:val="000000"/>
          <w:sz w:val="20"/>
          <w:szCs w:val="20"/>
        </w:rPr>
      </w:pPr>
    </w:p>
    <w:p w14:paraId="480DFB26" w14:textId="77777777" w:rsidR="00B567A8" w:rsidRPr="002A2F94" w:rsidRDefault="00B567A8" w:rsidP="00B567A8">
      <w:pPr>
        <w:ind w:left="-567" w:right="-284" w:firstLine="708"/>
        <w:jc w:val="both"/>
        <w:rPr>
          <w:color w:val="000000"/>
          <w:sz w:val="20"/>
          <w:szCs w:val="20"/>
        </w:rPr>
      </w:pPr>
      <w:r w:rsidRPr="002A2F94">
        <w:rPr>
          <w:color w:val="000000"/>
          <w:sz w:val="20"/>
          <w:szCs w:val="20"/>
        </w:rPr>
        <w:t>В целом работу Совета депутатов в 2024 году я оцениваю как плодотворную и конструктивную.  Нормотворческая деятельность Совета депутатов позволила эффективно решать вопросы местного значения органам местного самоуправления Куйбышевского района.</w:t>
      </w:r>
    </w:p>
    <w:p w14:paraId="5B68AD74" w14:textId="77777777" w:rsidR="00B567A8" w:rsidRPr="002A2F94" w:rsidRDefault="00B567A8" w:rsidP="00B567A8">
      <w:pPr>
        <w:ind w:left="-567" w:right="-284" w:firstLine="708"/>
        <w:jc w:val="both"/>
        <w:rPr>
          <w:color w:val="000000"/>
          <w:sz w:val="20"/>
          <w:szCs w:val="20"/>
        </w:rPr>
      </w:pPr>
      <w:r w:rsidRPr="002A2F94">
        <w:rPr>
          <w:color w:val="000000"/>
          <w:sz w:val="20"/>
          <w:szCs w:val="20"/>
        </w:rPr>
        <w:t>В заключение, хотелось бы поблагодарить всех жителей, кто проявляет активность в общественно-политической жизни и вносит личный вклад в развитие Куйбышевского района.</w:t>
      </w:r>
    </w:p>
    <w:p w14:paraId="59D33460" w14:textId="77777777" w:rsidR="00B567A8" w:rsidRPr="002A2F94" w:rsidRDefault="00B567A8" w:rsidP="00B567A8">
      <w:pPr>
        <w:ind w:left="-567" w:right="-284" w:firstLine="567"/>
        <w:jc w:val="both"/>
        <w:rPr>
          <w:color w:val="000000"/>
          <w:sz w:val="20"/>
          <w:szCs w:val="20"/>
        </w:rPr>
      </w:pPr>
      <w:r w:rsidRPr="002A2F94">
        <w:rPr>
          <w:color w:val="000000"/>
          <w:sz w:val="20"/>
          <w:szCs w:val="20"/>
        </w:rPr>
        <w:t xml:space="preserve">  Все возникающие вопросы районный Совет депутатов будет решать с учетом складывающейся ситуации и финансовых возможностей в тесном сотрудничестве с администрацией Куйбышевского района, со всеми предприятиями, учреждениями, хозяйствами и жителями района.</w:t>
      </w:r>
    </w:p>
    <w:p w14:paraId="168D1CAC" w14:textId="77777777" w:rsidR="00B567A8" w:rsidRPr="002A2F94" w:rsidRDefault="00B567A8" w:rsidP="00B567A8">
      <w:pPr>
        <w:ind w:left="-567" w:right="-284" w:firstLine="708"/>
        <w:jc w:val="both"/>
        <w:rPr>
          <w:color w:val="000000"/>
          <w:sz w:val="20"/>
          <w:szCs w:val="20"/>
        </w:rPr>
      </w:pPr>
      <w:r w:rsidRPr="002A2F94">
        <w:rPr>
          <w:color w:val="000000"/>
          <w:sz w:val="20"/>
          <w:szCs w:val="20"/>
        </w:rPr>
        <w:t>Мне хочется, чтобы все живущие здесь понимали, что все зависит от нас самих. Пусть каждый из нас сделает немного хорошего, внесет свой посильный вклад в развитие нашего района и всем нам станет жить лучше и комфортнее.</w:t>
      </w:r>
    </w:p>
    <w:p w14:paraId="3E91A523" w14:textId="77777777" w:rsidR="00B567A8" w:rsidRPr="002A2F94" w:rsidRDefault="00B567A8" w:rsidP="00B567A8">
      <w:pPr>
        <w:ind w:left="-567" w:right="-284" w:firstLine="708"/>
        <w:jc w:val="both"/>
        <w:rPr>
          <w:color w:val="000000"/>
          <w:sz w:val="20"/>
          <w:szCs w:val="20"/>
        </w:rPr>
      </w:pPr>
      <w:r w:rsidRPr="002A2F94">
        <w:rPr>
          <w:color w:val="000000"/>
          <w:sz w:val="20"/>
          <w:szCs w:val="20"/>
        </w:rPr>
        <w:t>Искренне желаю всем крепкого здоровья, семейного благополучия, мирного неба над головой, тесного сотрудничества, взаимопонимания и доброго уважительного отношения друг к другу.</w:t>
      </w:r>
    </w:p>
    <w:p w14:paraId="74790175" w14:textId="77777777" w:rsidR="00B567A8" w:rsidRPr="002A2F94" w:rsidRDefault="00B567A8" w:rsidP="00B567A8">
      <w:pPr>
        <w:spacing w:after="113"/>
        <w:ind w:left="-567" w:right="-284" w:firstLine="680"/>
        <w:jc w:val="both"/>
        <w:rPr>
          <w:color w:val="000000"/>
          <w:sz w:val="20"/>
          <w:szCs w:val="20"/>
        </w:rPr>
      </w:pPr>
      <w:r w:rsidRPr="002A2F94">
        <w:rPr>
          <w:rFonts w:eastAsia="NSimSun"/>
          <w:color w:val="000000"/>
          <w:kern w:val="2"/>
          <w:sz w:val="20"/>
          <w:szCs w:val="20"/>
          <w:lang w:eastAsia="zh-CN" w:bidi="hi-IN"/>
        </w:rPr>
        <w:t>Надеюсь, что наша работа в новом году будет такой же конструктивной, плодотворной, будет строиться на принципах взаимного уважения и взаимопонимания во благо жителей района</w:t>
      </w:r>
    </w:p>
    <w:p w14:paraId="6139EC39" w14:textId="77777777" w:rsidR="00B567A8" w:rsidRPr="002A2F94" w:rsidRDefault="00B567A8" w:rsidP="00B567A8">
      <w:pPr>
        <w:ind w:left="-567" w:right="-284" w:hanging="284"/>
        <w:rPr>
          <w:sz w:val="20"/>
          <w:szCs w:val="20"/>
        </w:rPr>
      </w:pPr>
      <w:r w:rsidRPr="002A2F94">
        <w:rPr>
          <w:sz w:val="20"/>
          <w:szCs w:val="20"/>
        </w:rPr>
        <w:t xml:space="preserve">                                        </w:t>
      </w:r>
    </w:p>
    <w:p w14:paraId="06283754" w14:textId="77C805E9" w:rsidR="00B567A8" w:rsidRPr="002A2F94" w:rsidRDefault="00B567A8" w:rsidP="00B567A8">
      <w:pPr>
        <w:spacing w:line="240" w:lineRule="atLeast"/>
        <w:jc w:val="center"/>
        <w:rPr>
          <w:sz w:val="20"/>
          <w:szCs w:val="20"/>
        </w:rPr>
      </w:pPr>
      <w:r w:rsidRPr="002A2F94">
        <w:rPr>
          <w:noProof/>
          <w:sz w:val="20"/>
          <w:szCs w:val="20"/>
        </w:rPr>
        <w:drawing>
          <wp:inline distT="0" distB="0" distL="0" distR="0" wp14:anchorId="4AF59372" wp14:editId="05CF2B97">
            <wp:extent cx="526415" cy="629285"/>
            <wp:effectExtent l="0" t="0" r="698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415" cy="629285"/>
                    </a:xfrm>
                    <a:prstGeom prst="rect">
                      <a:avLst/>
                    </a:prstGeom>
                    <a:noFill/>
                    <a:ln>
                      <a:noFill/>
                    </a:ln>
                  </pic:spPr>
                </pic:pic>
              </a:graphicData>
            </a:graphic>
          </wp:inline>
        </w:drawing>
      </w:r>
    </w:p>
    <w:p w14:paraId="4FDF4537" w14:textId="77777777" w:rsidR="00B567A8" w:rsidRPr="002A2F94" w:rsidRDefault="00B567A8" w:rsidP="00B567A8">
      <w:pPr>
        <w:widowControl w:val="0"/>
        <w:autoSpaceDE w:val="0"/>
        <w:autoSpaceDN w:val="0"/>
        <w:adjustRightInd w:val="0"/>
        <w:spacing w:line="240" w:lineRule="atLeast"/>
        <w:jc w:val="center"/>
        <w:rPr>
          <w:sz w:val="20"/>
          <w:szCs w:val="20"/>
        </w:rPr>
      </w:pPr>
    </w:p>
    <w:p w14:paraId="436F358F"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СОВЕТ ДЕПУТАТОВ</w:t>
      </w:r>
    </w:p>
    <w:p w14:paraId="1C667BFA"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КУЙБЫШЕВСКОГО МУНИЦИПАЛЬНОГО РАЙОНА</w:t>
      </w:r>
    </w:p>
    <w:p w14:paraId="22AEF52C"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 xml:space="preserve">НОВОСИБИРСКОЙ ОБЛАСТИ </w:t>
      </w:r>
    </w:p>
    <w:p w14:paraId="2D005A2C"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ЧЕТВЕРТОГО СОЗЫВА</w:t>
      </w:r>
    </w:p>
    <w:p w14:paraId="019024E0" w14:textId="77777777" w:rsidR="00B567A8" w:rsidRPr="002A2F94" w:rsidRDefault="00B567A8" w:rsidP="00B567A8">
      <w:pPr>
        <w:widowControl w:val="0"/>
        <w:autoSpaceDE w:val="0"/>
        <w:autoSpaceDN w:val="0"/>
        <w:adjustRightInd w:val="0"/>
        <w:spacing w:line="240" w:lineRule="atLeast"/>
        <w:jc w:val="center"/>
        <w:rPr>
          <w:sz w:val="20"/>
          <w:szCs w:val="20"/>
        </w:rPr>
      </w:pPr>
    </w:p>
    <w:p w14:paraId="11E36584"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РЕШЕНИЕ</w:t>
      </w:r>
    </w:p>
    <w:p w14:paraId="5BBA3F03"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тридцать седьмой сессии</w:t>
      </w:r>
    </w:p>
    <w:p w14:paraId="13103511" w14:textId="77777777" w:rsidR="00B567A8" w:rsidRPr="002A2F94" w:rsidRDefault="00B567A8" w:rsidP="00B567A8">
      <w:pPr>
        <w:widowControl w:val="0"/>
        <w:autoSpaceDE w:val="0"/>
        <w:autoSpaceDN w:val="0"/>
        <w:adjustRightInd w:val="0"/>
        <w:spacing w:line="240" w:lineRule="atLeast"/>
        <w:jc w:val="center"/>
        <w:rPr>
          <w:sz w:val="20"/>
          <w:szCs w:val="20"/>
        </w:rPr>
      </w:pPr>
    </w:p>
    <w:p w14:paraId="6FD0763C" w14:textId="77777777" w:rsidR="00B567A8" w:rsidRPr="002A2F94" w:rsidRDefault="00B567A8" w:rsidP="00B567A8">
      <w:pPr>
        <w:autoSpaceDE w:val="0"/>
        <w:autoSpaceDN w:val="0"/>
        <w:adjustRightInd w:val="0"/>
        <w:spacing w:line="240" w:lineRule="atLeast"/>
        <w:jc w:val="center"/>
        <w:rPr>
          <w:sz w:val="20"/>
          <w:szCs w:val="20"/>
        </w:rPr>
      </w:pPr>
      <w:r w:rsidRPr="002A2F94">
        <w:rPr>
          <w:sz w:val="20"/>
          <w:szCs w:val="20"/>
        </w:rPr>
        <w:t>06.03.2025 № 6</w:t>
      </w:r>
    </w:p>
    <w:p w14:paraId="2B54CA51" w14:textId="77777777" w:rsidR="00B567A8" w:rsidRPr="002A2F94" w:rsidRDefault="00B567A8" w:rsidP="00B567A8">
      <w:pPr>
        <w:pStyle w:val="Style2"/>
        <w:widowControl/>
        <w:spacing w:before="62"/>
        <w:ind w:left="19"/>
        <w:jc w:val="center"/>
        <w:rPr>
          <w:sz w:val="20"/>
          <w:szCs w:val="20"/>
          <w:u w:val="single"/>
        </w:rPr>
      </w:pPr>
      <w:r w:rsidRPr="002A2F94">
        <w:rPr>
          <w:sz w:val="20"/>
          <w:szCs w:val="20"/>
        </w:rPr>
        <w:t xml:space="preserve">                                                                             </w:t>
      </w:r>
    </w:p>
    <w:p w14:paraId="6EE25C44" w14:textId="77777777" w:rsidR="00B567A8" w:rsidRPr="002A2F94" w:rsidRDefault="00B567A8" w:rsidP="00B567A8">
      <w:pPr>
        <w:ind w:firstLine="709"/>
        <w:jc w:val="both"/>
        <w:outlineLvl w:val="0"/>
        <w:rPr>
          <w:sz w:val="20"/>
          <w:szCs w:val="20"/>
        </w:rPr>
      </w:pPr>
      <w:r w:rsidRPr="002A2F94">
        <w:rPr>
          <w:sz w:val="20"/>
          <w:szCs w:val="20"/>
        </w:rPr>
        <w:t>Об утверждении перспективного плана работы Совета депутатов Куйбышевского муниципального района Новосибирской области</w:t>
      </w:r>
    </w:p>
    <w:p w14:paraId="7CFA8A8B" w14:textId="77777777" w:rsidR="00B567A8" w:rsidRPr="002A2F94" w:rsidRDefault="00B567A8" w:rsidP="00B567A8">
      <w:pPr>
        <w:jc w:val="center"/>
        <w:rPr>
          <w:sz w:val="20"/>
          <w:szCs w:val="20"/>
        </w:rPr>
      </w:pPr>
      <w:r w:rsidRPr="002A2F94">
        <w:rPr>
          <w:sz w:val="20"/>
          <w:szCs w:val="20"/>
        </w:rPr>
        <w:t>четвертого созыва на 2025 год</w:t>
      </w:r>
    </w:p>
    <w:p w14:paraId="32A201CA" w14:textId="77777777" w:rsidR="00B567A8" w:rsidRPr="002A2F94" w:rsidRDefault="00B567A8" w:rsidP="00B567A8">
      <w:pPr>
        <w:jc w:val="both"/>
        <w:rPr>
          <w:sz w:val="20"/>
          <w:szCs w:val="20"/>
        </w:rPr>
      </w:pPr>
    </w:p>
    <w:p w14:paraId="0C2B6FA3" w14:textId="77777777" w:rsidR="00B567A8" w:rsidRPr="002A2F94" w:rsidRDefault="00B567A8" w:rsidP="00B567A8">
      <w:pPr>
        <w:ind w:firstLine="709"/>
        <w:jc w:val="both"/>
        <w:outlineLvl w:val="0"/>
        <w:rPr>
          <w:sz w:val="20"/>
          <w:szCs w:val="20"/>
        </w:rPr>
      </w:pPr>
      <w:r w:rsidRPr="002A2F94">
        <w:rPr>
          <w:sz w:val="20"/>
          <w:szCs w:val="20"/>
        </w:rPr>
        <w:t xml:space="preserve">Учитывая предложения отделов, управлений администрации </w:t>
      </w:r>
      <w:bookmarkStart w:id="2" w:name="_Hlk62119782"/>
      <w:r w:rsidRPr="002A2F94">
        <w:rPr>
          <w:sz w:val="20"/>
          <w:szCs w:val="20"/>
        </w:rPr>
        <w:t>Куйбышевского муниципального района Новосибирской области</w:t>
      </w:r>
      <w:bookmarkEnd w:id="2"/>
      <w:r w:rsidRPr="002A2F94">
        <w:rPr>
          <w:sz w:val="20"/>
          <w:szCs w:val="20"/>
        </w:rPr>
        <w:t>, постоянных комиссий Совета депутатов Куйбышевского муниципального района Новосибирской области, Совет депутатов Куйбышевского муниципального района Новосибирской области</w:t>
      </w:r>
    </w:p>
    <w:p w14:paraId="79667E1A" w14:textId="77777777" w:rsidR="00B567A8" w:rsidRPr="002A2F94" w:rsidRDefault="00B567A8" w:rsidP="00B567A8">
      <w:pPr>
        <w:ind w:firstLine="360"/>
        <w:jc w:val="both"/>
        <w:rPr>
          <w:sz w:val="20"/>
          <w:szCs w:val="20"/>
        </w:rPr>
      </w:pPr>
      <w:r w:rsidRPr="002A2F94">
        <w:rPr>
          <w:sz w:val="20"/>
          <w:szCs w:val="20"/>
        </w:rPr>
        <w:t xml:space="preserve">     РЕШИЛ:</w:t>
      </w:r>
    </w:p>
    <w:p w14:paraId="6C00ACFE" w14:textId="77777777" w:rsidR="00B567A8" w:rsidRPr="002A2F94" w:rsidRDefault="00B567A8" w:rsidP="00B567A8">
      <w:pPr>
        <w:ind w:firstLine="709"/>
        <w:jc w:val="both"/>
        <w:rPr>
          <w:sz w:val="20"/>
          <w:szCs w:val="20"/>
        </w:rPr>
      </w:pPr>
      <w:r w:rsidRPr="002A2F94">
        <w:rPr>
          <w:sz w:val="20"/>
          <w:szCs w:val="20"/>
        </w:rPr>
        <w:t>1. Утвердить перспективный план работы Совета депутатов Куйбышевского муниципального района Новосибирской области на 2025 год (прилагается).</w:t>
      </w:r>
    </w:p>
    <w:p w14:paraId="70F98EB9" w14:textId="77777777" w:rsidR="00B567A8" w:rsidRPr="002A2F94" w:rsidRDefault="00B567A8" w:rsidP="00B567A8">
      <w:pPr>
        <w:ind w:firstLine="709"/>
        <w:jc w:val="both"/>
        <w:rPr>
          <w:color w:val="FF0000"/>
          <w:sz w:val="20"/>
          <w:szCs w:val="20"/>
        </w:rPr>
      </w:pPr>
      <w:r w:rsidRPr="002A2F94">
        <w:rPr>
          <w:sz w:val="20"/>
          <w:szCs w:val="20"/>
        </w:rPr>
        <w:t xml:space="preserve">2. Контроль за реализацией плана возложить на заместителя председателя Совета депутатов Беляеву И.В. </w:t>
      </w:r>
    </w:p>
    <w:p w14:paraId="30E53230" w14:textId="77777777" w:rsidR="00B567A8" w:rsidRPr="002A2F94" w:rsidRDefault="00B567A8" w:rsidP="00B567A8">
      <w:pPr>
        <w:rPr>
          <w:sz w:val="20"/>
          <w:szCs w:val="20"/>
        </w:rPr>
      </w:pPr>
    </w:p>
    <w:p w14:paraId="63C33354" w14:textId="77777777" w:rsidR="00B567A8" w:rsidRPr="002A2F94" w:rsidRDefault="00B567A8" w:rsidP="00B567A8">
      <w:pPr>
        <w:rPr>
          <w:sz w:val="20"/>
          <w:szCs w:val="20"/>
        </w:rPr>
      </w:pPr>
      <w:r w:rsidRPr="002A2F94">
        <w:rPr>
          <w:sz w:val="20"/>
          <w:szCs w:val="20"/>
        </w:rPr>
        <w:t xml:space="preserve">Председатель Совета депутатов Куйбышевского </w:t>
      </w:r>
    </w:p>
    <w:p w14:paraId="5294F9D4" w14:textId="77777777" w:rsidR="00B567A8" w:rsidRPr="002A2F94" w:rsidRDefault="00B567A8" w:rsidP="00B567A8">
      <w:pPr>
        <w:rPr>
          <w:sz w:val="20"/>
          <w:szCs w:val="20"/>
        </w:rPr>
      </w:pPr>
      <w:r w:rsidRPr="002A2F94">
        <w:rPr>
          <w:sz w:val="20"/>
          <w:szCs w:val="20"/>
        </w:rPr>
        <w:t xml:space="preserve">муниципального района Новосибирской области                         Р.В. Булюктов </w:t>
      </w:r>
    </w:p>
    <w:p w14:paraId="38410B77" w14:textId="77777777" w:rsidR="00B567A8" w:rsidRPr="002A2F94" w:rsidRDefault="00B567A8" w:rsidP="00B567A8">
      <w:pPr>
        <w:spacing w:line="240" w:lineRule="atLeast"/>
        <w:rPr>
          <w:sz w:val="20"/>
          <w:szCs w:val="20"/>
        </w:rPr>
      </w:pPr>
      <w:r w:rsidRPr="002A2F94">
        <w:rPr>
          <w:sz w:val="20"/>
          <w:szCs w:val="20"/>
        </w:rPr>
        <w:t xml:space="preserve">                                    </w:t>
      </w:r>
    </w:p>
    <w:p w14:paraId="326198B7" w14:textId="77777777" w:rsidR="00B567A8" w:rsidRPr="002A2F94" w:rsidRDefault="00B567A8" w:rsidP="00B567A8">
      <w:pPr>
        <w:ind w:left="5670" w:hanging="567"/>
        <w:jc w:val="center"/>
        <w:rPr>
          <w:sz w:val="20"/>
          <w:szCs w:val="20"/>
        </w:rPr>
      </w:pPr>
      <w:r w:rsidRPr="002A2F94">
        <w:rPr>
          <w:sz w:val="20"/>
          <w:szCs w:val="20"/>
        </w:rPr>
        <w:t>Утверждено</w:t>
      </w:r>
    </w:p>
    <w:p w14:paraId="652C7F11" w14:textId="77777777" w:rsidR="00B567A8" w:rsidRPr="002A2F94" w:rsidRDefault="00B567A8" w:rsidP="00B567A8">
      <w:pPr>
        <w:ind w:left="5670" w:hanging="567"/>
        <w:jc w:val="center"/>
        <w:rPr>
          <w:sz w:val="20"/>
          <w:szCs w:val="20"/>
        </w:rPr>
      </w:pPr>
      <w:r w:rsidRPr="002A2F94">
        <w:rPr>
          <w:sz w:val="20"/>
          <w:szCs w:val="20"/>
        </w:rPr>
        <w:t>решением тридцатой сессии</w:t>
      </w:r>
    </w:p>
    <w:p w14:paraId="7713A02A" w14:textId="77777777" w:rsidR="00B567A8" w:rsidRPr="002A2F94" w:rsidRDefault="00B567A8" w:rsidP="00B567A8">
      <w:pPr>
        <w:ind w:left="5529" w:hanging="567"/>
        <w:jc w:val="center"/>
        <w:outlineLvl w:val="0"/>
        <w:rPr>
          <w:sz w:val="20"/>
          <w:szCs w:val="20"/>
        </w:rPr>
      </w:pPr>
      <w:r w:rsidRPr="002A2F94">
        <w:rPr>
          <w:sz w:val="20"/>
          <w:szCs w:val="20"/>
        </w:rPr>
        <w:t>Совета депутатов Куйбышевского муниципального района Новосибирской области четвертого созыва</w:t>
      </w:r>
    </w:p>
    <w:p w14:paraId="46F4682A" w14:textId="77777777" w:rsidR="00B567A8" w:rsidRPr="002A2F94" w:rsidRDefault="00B567A8" w:rsidP="00B567A8">
      <w:pPr>
        <w:ind w:left="5529" w:hanging="567"/>
        <w:jc w:val="center"/>
        <w:rPr>
          <w:sz w:val="20"/>
          <w:szCs w:val="20"/>
        </w:rPr>
      </w:pPr>
      <w:r w:rsidRPr="002A2F94">
        <w:rPr>
          <w:sz w:val="20"/>
          <w:szCs w:val="20"/>
        </w:rPr>
        <w:t>От _____ № ___</w:t>
      </w:r>
    </w:p>
    <w:tbl>
      <w:tblPr>
        <w:tblW w:w="0" w:type="auto"/>
        <w:tblLook w:val="04A0" w:firstRow="1" w:lastRow="0" w:firstColumn="1" w:lastColumn="0" w:noHBand="0" w:noVBand="1"/>
      </w:tblPr>
      <w:tblGrid>
        <w:gridCol w:w="4939"/>
        <w:gridCol w:w="4982"/>
      </w:tblGrid>
      <w:tr w:rsidR="00B567A8" w:rsidRPr="002A2F94" w14:paraId="245225E0" w14:textId="77777777" w:rsidTr="0083466B">
        <w:tc>
          <w:tcPr>
            <w:tcW w:w="5046" w:type="dxa"/>
            <w:shd w:val="clear" w:color="auto" w:fill="auto"/>
          </w:tcPr>
          <w:p w14:paraId="294CE54E" w14:textId="77777777" w:rsidR="00B567A8" w:rsidRPr="002A2F94" w:rsidRDefault="00B567A8" w:rsidP="0083466B">
            <w:pPr>
              <w:autoSpaceDE w:val="0"/>
              <w:autoSpaceDN w:val="0"/>
              <w:adjustRightInd w:val="0"/>
              <w:ind w:right="-1"/>
              <w:jc w:val="both"/>
              <w:rPr>
                <w:sz w:val="20"/>
                <w:szCs w:val="20"/>
              </w:rPr>
            </w:pPr>
          </w:p>
        </w:tc>
        <w:tc>
          <w:tcPr>
            <w:tcW w:w="5091" w:type="dxa"/>
            <w:shd w:val="clear" w:color="auto" w:fill="auto"/>
          </w:tcPr>
          <w:p w14:paraId="0605B735" w14:textId="77777777" w:rsidR="00B567A8" w:rsidRPr="002A2F94" w:rsidRDefault="00B567A8" w:rsidP="0083466B">
            <w:pPr>
              <w:autoSpaceDE w:val="0"/>
              <w:autoSpaceDN w:val="0"/>
              <w:adjustRightInd w:val="0"/>
              <w:ind w:right="-1"/>
              <w:rPr>
                <w:sz w:val="20"/>
                <w:szCs w:val="20"/>
              </w:rPr>
            </w:pPr>
          </w:p>
        </w:tc>
      </w:tr>
    </w:tbl>
    <w:p w14:paraId="7E83CFFF" w14:textId="77777777" w:rsidR="00B567A8" w:rsidRPr="002A2F94" w:rsidRDefault="00B567A8" w:rsidP="00B567A8">
      <w:pPr>
        <w:autoSpaceDE w:val="0"/>
        <w:autoSpaceDN w:val="0"/>
        <w:adjustRightInd w:val="0"/>
        <w:ind w:right="-1"/>
        <w:jc w:val="both"/>
        <w:rPr>
          <w:sz w:val="20"/>
          <w:szCs w:val="20"/>
        </w:rPr>
      </w:pPr>
    </w:p>
    <w:p w14:paraId="21CF70BC" w14:textId="77777777" w:rsidR="00B567A8" w:rsidRPr="002A2F94" w:rsidRDefault="00B567A8" w:rsidP="00B567A8">
      <w:pPr>
        <w:pStyle w:val="Standard"/>
        <w:jc w:val="center"/>
        <w:rPr>
          <w:rFonts w:cs="Times New Roman"/>
          <w:sz w:val="20"/>
          <w:szCs w:val="20"/>
        </w:rPr>
      </w:pPr>
      <w:r w:rsidRPr="002A2F94">
        <w:rPr>
          <w:rFonts w:cs="Times New Roman"/>
          <w:sz w:val="20"/>
          <w:szCs w:val="20"/>
        </w:rPr>
        <w:t xml:space="preserve">Перспективный план работы Совета депутатов Куйбышевского муниципального района </w:t>
      </w:r>
    </w:p>
    <w:p w14:paraId="2E24A2F5" w14:textId="77777777" w:rsidR="00B567A8" w:rsidRPr="002A2F94" w:rsidRDefault="00B567A8" w:rsidP="00B567A8">
      <w:pPr>
        <w:pStyle w:val="Standard"/>
        <w:jc w:val="center"/>
        <w:rPr>
          <w:rFonts w:cs="Times New Roman"/>
          <w:sz w:val="20"/>
          <w:szCs w:val="20"/>
        </w:rPr>
      </w:pPr>
      <w:r w:rsidRPr="002A2F94">
        <w:rPr>
          <w:rFonts w:cs="Times New Roman"/>
          <w:sz w:val="20"/>
          <w:szCs w:val="20"/>
        </w:rPr>
        <w:t>Новосибирской области на 2025 год</w:t>
      </w:r>
    </w:p>
    <w:p w14:paraId="4E8C4F7E" w14:textId="77777777" w:rsidR="00B567A8" w:rsidRPr="002A2F94" w:rsidRDefault="00B567A8" w:rsidP="00B567A8">
      <w:pPr>
        <w:pStyle w:val="Standard"/>
        <w:jc w:val="center"/>
        <w:rPr>
          <w:rFonts w:cs="Times New Roman"/>
          <w:sz w:val="20"/>
          <w:szCs w:val="20"/>
        </w:rPr>
      </w:pPr>
    </w:p>
    <w:tbl>
      <w:tblPr>
        <w:tblW w:w="10348" w:type="dxa"/>
        <w:tblInd w:w="-654" w:type="dxa"/>
        <w:tblLayout w:type="fixed"/>
        <w:tblCellMar>
          <w:left w:w="10" w:type="dxa"/>
          <w:right w:w="10" w:type="dxa"/>
        </w:tblCellMar>
        <w:tblLook w:val="0000" w:firstRow="0" w:lastRow="0" w:firstColumn="0" w:lastColumn="0" w:noHBand="0" w:noVBand="0"/>
      </w:tblPr>
      <w:tblGrid>
        <w:gridCol w:w="709"/>
        <w:gridCol w:w="2835"/>
        <w:gridCol w:w="1418"/>
        <w:gridCol w:w="3035"/>
        <w:gridCol w:w="83"/>
        <w:gridCol w:w="2268"/>
      </w:tblGrid>
      <w:tr w:rsidR="00B567A8" w:rsidRPr="002A2F94" w14:paraId="61B8EE60" w14:textId="77777777" w:rsidTr="0083466B">
        <w:tc>
          <w:tcPr>
            <w:tcW w:w="10348" w:type="dxa"/>
            <w:gridSpan w:val="6"/>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D28157"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ОСНОВНЫЕ ЗАДАЧИ НА ПЛАНИРУЕМЫЙ ПЕРИОД</w:t>
            </w:r>
          </w:p>
        </w:tc>
      </w:tr>
      <w:tr w:rsidR="00B567A8" w:rsidRPr="002A2F94" w14:paraId="53A15F5B" w14:textId="77777777" w:rsidTr="0083466B">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9DB7D0"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lang w:val="en-US"/>
              </w:rPr>
              <w:t>I</w:t>
            </w:r>
            <w:r w:rsidRPr="002A2F94">
              <w:rPr>
                <w:rFonts w:ascii="Times New Roman" w:hAnsi="Times New Roman" w:cs="Times New Roman"/>
                <w:sz w:val="20"/>
                <w:szCs w:val="20"/>
              </w:rPr>
              <w:t>. Сессии Совета депутатов (планирование правотворческой деятельности)</w:t>
            </w:r>
          </w:p>
        </w:tc>
      </w:tr>
      <w:tr w:rsidR="00B567A8" w:rsidRPr="002A2F94" w14:paraId="714E9BC4"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70D41A1F" w14:textId="77777777" w:rsidR="00B567A8" w:rsidRPr="002A2F94" w:rsidRDefault="00B567A8" w:rsidP="0083466B">
            <w:pPr>
              <w:pStyle w:val="TableContents"/>
              <w:ind w:left="5" w:right="125"/>
              <w:jc w:val="center"/>
              <w:rPr>
                <w:rFonts w:ascii="Times New Roman" w:hAnsi="Times New Roman" w:cs="Times New Roman"/>
                <w:sz w:val="20"/>
                <w:szCs w:val="20"/>
              </w:rPr>
            </w:pPr>
            <w:r w:rsidRPr="002A2F94">
              <w:rPr>
                <w:rFonts w:ascii="Times New Roman" w:hAnsi="Times New Roman" w:cs="Times New Roman"/>
                <w:sz w:val="20"/>
                <w:szCs w:val="20"/>
              </w:rPr>
              <w:t>№№</w:t>
            </w:r>
          </w:p>
          <w:p w14:paraId="13FAFEF7" w14:textId="77777777" w:rsidR="00B567A8" w:rsidRPr="002A2F94" w:rsidRDefault="00B567A8" w:rsidP="0083466B">
            <w:pPr>
              <w:pStyle w:val="TableContents"/>
              <w:ind w:left="5" w:right="125"/>
              <w:jc w:val="center"/>
              <w:rPr>
                <w:rFonts w:ascii="Times New Roman" w:hAnsi="Times New Roman" w:cs="Times New Roman"/>
                <w:sz w:val="20"/>
                <w:szCs w:val="20"/>
              </w:rPr>
            </w:pPr>
            <w:r w:rsidRPr="002A2F94">
              <w:rPr>
                <w:rFonts w:ascii="Times New Roman" w:hAnsi="Times New Roman" w:cs="Times New Roman"/>
                <w:sz w:val="20"/>
                <w:szCs w:val="20"/>
              </w:rPr>
              <w:t>п/п</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1F140C32"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Предварительное наименование проекта решения</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5F24920F"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Срок подготовки и рассмотрения</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904369F"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Ответственные за разработку проекта решения</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B03E30"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Инициатор внесения проекта решения</w:t>
            </w:r>
          </w:p>
        </w:tc>
      </w:tr>
      <w:tr w:rsidR="00B567A8" w:rsidRPr="002A2F94" w14:paraId="0AB6EFA6"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6FBA905B"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6340F176"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О внесении изменений в бюджет Куйбышевского муниципального района Новосибирской области на 2025 год и плановый период 2026 и 2027 годов </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4D7C2631"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1 квартал </w:t>
            </w:r>
          </w:p>
          <w:p w14:paraId="2ED1F5FA"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2025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7D638EF"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Управление финансов и налоговой политики Куйбышевского района Новосибирской области</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52FCC0"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Глава Куйбышевского муниципального района Новосибирской области</w:t>
            </w:r>
          </w:p>
        </w:tc>
      </w:tr>
      <w:tr w:rsidR="00B567A8" w:rsidRPr="002A2F94" w14:paraId="32C031D0"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271478FE"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57726747"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О присвоении звания «Почётный гражданин Куйбышевского муниципального района Новосибирской области»</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5AF0F688"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по мере поступления документов</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92E9892"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Председатель Совета депутатов </w:t>
            </w:r>
          </w:p>
          <w:p w14:paraId="3B9FF8B9"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Куйбышевского муниципального района Новосибирской области </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15A954"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710DA001"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 администрация Куйбышевского муниципального района Новосибирской области</w:t>
            </w:r>
          </w:p>
        </w:tc>
      </w:tr>
      <w:tr w:rsidR="00B567A8" w:rsidRPr="002A2F94" w14:paraId="60D4FB63"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1243D540"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4F58C62D"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Об итогах социально-экономического развития Куйбышевского муниципального района Новосибирской области в 2024 году и задачах на 2025 год</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1BB78298"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1 квартал </w:t>
            </w:r>
          </w:p>
          <w:p w14:paraId="6A19B751"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2025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79A7DCE"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Глава Куйбышевского муниципального района Новосибирской области</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D950CD"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37FDCA2D"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 администрация Куйбышевского муниципального района Новосибирской области</w:t>
            </w:r>
          </w:p>
          <w:p w14:paraId="1E41E403" w14:textId="77777777" w:rsidR="00B567A8" w:rsidRPr="002A2F94" w:rsidRDefault="00B567A8" w:rsidP="0083466B">
            <w:pPr>
              <w:pStyle w:val="TableContents"/>
              <w:jc w:val="center"/>
              <w:rPr>
                <w:rFonts w:ascii="Times New Roman" w:hAnsi="Times New Roman" w:cs="Times New Roman"/>
                <w:sz w:val="20"/>
                <w:szCs w:val="20"/>
              </w:rPr>
            </w:pPr>
          </w:p>
        </w:tc>
      </w:tr>
      <w:tr w:rsidR="00B567A8" w:rsidRPr="002A2F94" w14:paraId="6F4F8EB4"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65BCFCEC"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1E3FE285"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Отчёт начальника Межмуниципального отдела МВД России «Куйбышевский» о результатах оперативно-служебной деятельности по итогам работы за 2024 год</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13E1DAAA"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1 квартал </w:t>
            </w:r>
          </w:p>
          <w:p w14:paraId="5A8E7722"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2025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67D4937"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Межмуниципальный отдел МВД России «Куйбышевский»</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6E921B"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3FE7E874"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p w14:paraId="3ECD9164"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начальник Межмуниципального отдела МВД России «Куйбышевский» </w:t>
            </w:r>
          </w:p>
        </w:tc>
      </w:tr>
      <w:tr w:rsidR="00B567A8" w:rsidRPr="002A2F94" w14:paraId="2B7C9B51"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5A228660"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7989FBCB"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О внесении изменений в схему территориального планирования Куйбышевского муниципального района Новосибирской области</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3D8DA2AB"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по мере поступления проектов НПА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DA640C6"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Управление строительства, коммунального, дорожного хозяйства и транспорта администрации Куйбышевского муниципального района Новосибирской области</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0FF725"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Глава</w:t>
            </w:r>
          </w:p>
          <w:p w14:paraId="75893329"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r>
      <w:tr w:rsidR="00B567A8" w:rsidRPr="002A2F94" w14:paraId="0E49DCE7"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665F29CC"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6BD359DD"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Об утверждении целей, порядка и условий предоставления субсидий бюджетам поселений Куйбышевского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обеспечение комплексного развития сельских территорий (реализация общественно значимых проектов по благоустройству сельских территорий) государственной программы Новосибирской области «Комплексное развитие сельских территорий в Новосибирской области»</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262B5C90"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1 квартал </w:t>
            </w:r>
          </w:p>
          <w:p w14:paraId="688ABBBA"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2025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D50D059"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Глава Куйбышевского муниципального района Новосибирской области</w:t>
            </w:r>
          </w:p>
          <w:p w14:paraId="1055B0E4" w14:textId="77777777" w:rsidR="00B567A8" w:rsidRPr="002A2F94" w:rsidRDefault="00B567A8" w:rsidP="0083466B">
            <w:pPr>
              <w:pStyle w:val="TableContents"/>
              <w:jc w:val="center"/>
              <w:rPr>
                <w:rFonts w:ascii="Times New Roman" w:hAnsi="Times New Roman" w:cs="Times New Roman"/>
                <w:sz w:val="20"/>
                <w:szCs w:val="20"/>
              </w:rPr>
            </w:pP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6FC40A"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54C089B9"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p w14:paraId="79707318"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администрация Куйбышевского муниципального района Новосибирской области</w:t>
            </w:r>
          </w:p>
          <w:p w14:paraId="69FC4758" w14:textId="77777777" w:rsidR="00B567A8" w:rsidRPr="002A2F94" w:rsidRDefault="00B567A8" w:rsidP="0083466B">
            <w:pPr>
              <w:pStyle w:val="TableContents"/>
              <w:jc w:val="center"/>
              <w:rPr>
                <w:rFonts w:ascii="Times New Roman" w:hAnsi="Times New Roman" w:cs="Times New Roman"/>
                <w:sz w:val="20"/>
                <w:szCs w:val="20"/>
              </w:rPr>
            </w:pPr>
          </w:p>
        </w:tc>
      </w:tr>
      <w:tr w:rsidR="00B567A8" w:rsidRPr="002A2F94" w14:paraId="76656917"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42AC4CE7"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670F2297"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Отчёт о работе Совета депутатов Куйбышевского муниципального района Новосибирской области за 2024 год</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4AAEF18B"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1 квартал </w:t>
            </w:r>
          </w:p>
          <w:p w14:paraId="3475308C"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2025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ED4368A"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Председатель Совета депутатов </w:t>
            </w:r>
          </w:p>
          <w:p w14:paraId="7E3D1123"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7C77716"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0A3034C7"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r>
      <w:tr w:rsidR="00B567A8" w:rsidRPr="002A2F94" w14:paraId="78FC6E95"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2B7D9D67"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0D0C509D"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Об утверждении плана работы Совета депутатов Куйбышевского муниципального района Новосибирской области на 2025 год</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2C7D427F"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1 квартал </w:t>
            </w:r>
          </w:p>
          <w:p w14:paraId="5C6CC319"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2025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385826D"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43E98276"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3ED429"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355E2D4B"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r>
      <w:tr w:rsidR="00B567A8" w:rsidRPr="002A2F94" w14:paraId="34537FD5"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072B5041"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23B2867C" w14:textId="77777777" w:rsidR="00B567A8" w:rsidRPr="002A2F94" w:rsidRDefault="00B567A8" w:rsidP="0083466B">
            <w:pPr>
              <w:pStyle w:val="aff1"/>
              <w:jc w:val="center"/>
              <w:rPr>
                <w:spacing w:val="-2"/>
                <w:sz w:val="20"/>
                <w:szCs w:val="20"/>
              </w:rPr>
            </w:pPr>
            <w:r w:rsidRPr="002A2F94">
              <w:rPr>
                <w:spacing w:val="-2"/>
                <w:sz w:val="20"/>
                <w:szCs w:val="20"/>
              </w:rPr>
              <w:t>О внесении изменений в Устав Куйбышевского муниципального района Новосибирской области</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12DE17B8"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1 квартал </w:t>
            </w:r>
          </w:p>
          <w:p w14:paraId="6D40AB0F"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2025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4EF47A6"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4A9C860B"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CF2C8F"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33ED5E9D"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 юристы администрации Куйбышевского муниципального района Новосибирской области</w:t>
            </w:r>
          </w:p>
        </w:tc>
      </w:tr>
      <w:tr w:rsidR="00B567A8" w:rsidRPr="002A2F94" w14:paraId="55057C96" w14:textId="77777777" w:rsidTr="0083466B">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025BDD35"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1941F107"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Организация обращения с коммунальными отходами на территории Куйбышевского муниципального района Новосибирской области </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11C86AEC"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1 квартал</w:t>
            </w:r>
          </w:p>
          <w:p w14:paraId="50BA8DE4"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2025 года</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1FE23979"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Начальник управления строительства, коммунального дорожного хозяйства и транспорта </w:t>
            </w:r>
          </w:p>
          <w:p w14:paraId="44C3A209"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администрации Куйбышевского муниципального района Новосибирской области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202C0D43"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Глава Куйбышевского муниципального района Новосибирской области</w:t>
            </w:r>
          </w:p>
        </w:tc>
      </w:tr>
      <w:tr w:rsidR="00B567A8" w:rsidRPr="002A2F94" w14:paraId="7A2CF154" w14:textId="77777777" w:rsidTr="0083466B">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4E8957A4"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05F3FD8E"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О деятельности работы ГБУЗ НСО «Куйбышевской ЦРБ» за 2024 год</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7C52F54B"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1 квартал </w:t>
            </w:r>
          </w:p>
          <w:p w14:paraId="15992DBE"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2025 года</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307C904A"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ГБУЗ «Куйбышевская ЦРБ)</w:t>
            </w:r>
          </w:p>
          <w:p w14:paraId="35B83E8D"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(по согласованию)</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8446EA0"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7454F44C"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r>
      <w:tr w:rsidR="00B567A8" w:rsidRPr="002A2F94" w14:paraId="4A275F99" w14:textId="77777777" w:rsidTr="0083466B">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29332F1C"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2BA307EF"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Отчёт о работе контрольного органа Куйбышевского муниципального района Новосибирской области за 2024 год</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28742F99"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1 квартал 2025 года</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0C52B6E9"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Контрольный орган Куйбышевского муниципального района Новосибирской области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5C3FB035"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1257B780"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r>
      <w:tr w:rsidR="00B567A8" w:rsidRPr="002A2F94" w14:paraId="4B1B6C96" w14:textId="77777777" w:rsidTr="0083466B">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638B4FF7"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72879955"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О внесении изменений в бюджет Куйбышевского муниципального района Новосибирской области на 2025 год и плановый период 2026 и 2027 годов</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57125394"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 квартал</w:t>
            </w:r>
          </w:p>
          <w:p w14:paraId="751D3EC9"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2025 года</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7DFEA60B"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Глава Куйбышевского муниципального района Новосибирской области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2D34EC1C"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6252A83D"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Куйбышевского муниципального района Новосибирской области, </w:t>
            </w:r>
          </w:p>
          <w:p w14:paraId="180D2399"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управление финансов и налоговой политики Куйбышевского района Новосибирской области</w:t>
            </w:r>
          </w:p>
        </w:tc>
      </w:tr>
      <w:tr w:rsidR="00B567A8" w:rsidRPr="002A2F94" w14:paraId="78CAF3C6" w14:textId="77777777" w:rsidTr="0083466B">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7621A5AF"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03DE19B2"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О подготовке к посевной кампании 2025 года сельскохозяйственных культур и заготовки кормов предприятиями агропромышленного комплекса </w:t>
            </w:r>
          </w:p>
          <w:p w14:paraId="7A8C8386"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7B9E9EEB"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 квартал</w:t>
            </w:r>
          </w:p>
          <w:p w14:paraId="0F43854D"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2025 года</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2C5D8C0D"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Заместитель главы </w:t>
            </w:r>
          </w:p>
          <w:p w14:paraId="1BD2A797"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администрации - начальник управления сельского хозяйства администрации Куйбышевского муниципального района Новосибирской области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B740FAA"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2E89D55C"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r>
      <w:tr w:rsidR="00B567A8" w:rsidRPr="002A2F94" w14:paraId="336A3C8A" w14:textId="77777777" w:rsidTr="0083466B">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1CF6EC77"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47DA5CAF"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О выполнении субъектами системы профилактики требований федерального законодательства в сфере профилактики преступности и правонарушений среди несовершеннолетних, предупреждения безнадзорности и социального сиротства несовершеннолетних</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1F227C0B"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 квартал</w:t>
            </w:r>
          </w:p>
          <w:p w14:paraId="08FD7D01"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2025 года</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7FB13C04"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Заместитель главы </w:t>
            </w:r>
          </w:p>
          <w:p w14:paraId="4D586F8C"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администрации Куйбышевского муниципального района Новосибирской области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54BC1EB5"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4FF2DF38"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r>
      <w:tr w:rsidR="00B567A8" w:rsidRPr="002A2F94" w14:paraId="41583053" w14:textId="77777777" w:rsidTr="0083466B">
        <w:trPr>
          <w:trHeight w:val="1362"/>
        </w:trPr>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0DA141C5"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7E64C88D"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О готовности проведения летней оздоровительной кампании и занятости детей и подростков в 2025 году</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7B6ECCF1"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 квартал</w:t>
            </w:r>
          </w:p>
          <w:p w14:paraId="64B94657"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2025 года </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32CC5D22"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Начальник управления образования администрации Куйбышевского муниципального района Новосибирской области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651DBFE9"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Совет депутатов Куйбышевского муниципального района Новосибирской</w:t>
            </w:r>
          </w:p>
        </w:tc>
      </w:tr>
      <w:tr w:rsidR="00B567A8" w:rsidRPr="002A2F94" w14:paraId="23BA7F62" w14:textId="77777777" w:rsidTr="0083466B">
        <w:trPr>
          <w:trHeight w:val="1708"/>
        </w:trPr>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6F42C275"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6F2AE854"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О внесении изменений в Регламент Совета депутатов Куйбышевского муниципального района Новосибирской области</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5C1FD906"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По мере необходимости</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4CD5946B"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Председатель </w:t>
            </w:r>
          </w:p>
          <w:p w14:paraId="38ABB386"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Совета депутатов </w:t>
            </w:r>
          </w:p>
          <w:p w14:paraId="2E12EFAD"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27818B14"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2FC13FD4"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r>
      <w:tr w:rsidR="00B567A8" w:rsidRPr="002A2F94" w14:paraId="4FA5E189" w14:textId="77777777" w:rsidTr="0083466B">
        <w:trPr>
          <w:trHeight w:val="1733"/>
        </w:trPr>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44B5A480"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07748A6F" w14:textId="77777777" w:rsidR="00B567A8" w:rsidRPr="002A2F94" w:rsidRDefault="00B567A8" w:rsidP="0083466B">
            <w:pPr>
              <w:pStyle w:val="TableContents"/>
              <w:jc w:val="center"/>
              <w:rPr>
                <w:rFonts w:ascii="Times New Roman" w:hAnsi="Times New Roman" w:cs="Times New Roman"/>
                <w:sz w:val="20"/>
                <w:szCs w:val="20"/>
                <w:highlight w:val="yellow"/>
              </w:rPr>
            </w:pPr>
            <w:r w:rsidRPr="002A2F94">
              <w:rPr>
                <w:rFonts w:ascii="Times New Roman" w:hAnsi="Times New Roman" w:cs="Times New Roman"/>
                <w:sz w:val="20"/>
                <w:szCs w:val="20"/>
              </w:rPr>
              <w:t>О состоянии дошкольного образования на территории Куйбышевского муниципального района Новосибирской области</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1CEF8630"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 квартал 2025 года</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2BFBAC51"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Управление образование администрации Куйбышевского муниципального района Новосибирской области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10E60D6"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Глава Куйбышевского муниципального района Новосибирской области</w:t>
            </w:r>
          </w:p>
        </w:tc>
      </w:tr>
      <w:tr w:rsidR="00B567A8" w:rsidRPr="002A2F94" w14:paraId="1D3B47A4" w14:textId="77777777" w:rsidTr="0083466B">
        <w:trPr>
          <w:trHeight w:val="2354"/>
        </w:trPr>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29CA1EE9"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4A1097D3" w14:textId="77777777" w:rsidR="00B567A8" w:rsidRPr="002A2F94" w:rsidRDefault="00B567A8" w:rsidP="0083466B">
            <w:pPr>
              <w:pStyle w:val="TableContents"/>
              <w:jc w:val="center"/>
              <w:rPr>
                <w:rFonts w:ascii="Times New Roman" w:hAnsi="Times New Roman" w:cs="Times New Roman"/>
                <w:sz w:val="20"/>
                <w:szCs w:val="20"/>
                <w:highlight w:val="yellow"/>
              </w:rPr>
            </w:pPr>
            <w:r w:rsidRPr="002A2F94">
              <w:rPr>
                <w:rFonts w:ascii="Times New Roman" w:hAnsi="Times New Roman" w:cs="Times New Roman"/>
                <w:sz w:val="20"/>
                <w:szCs w:val="20"/>
              </w:rPr>
              <w:t>Об итогах отопительного сезона 2024-2025 годов и плане ремонтных работ в системе ЖКХ для подготовки к новому отопительному периоду 2025-2026 годов</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799D68EB"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 квартал</w:t>
            </w:r>
          </w:p>
          <w:p w14:paraId="26CEF576"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2025 года</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6CAB6D88"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Начальник управления строительства, коммунального дорожного хозяйства и транспорта </w:t>
            </w:r>
          </w:p>
          <w:p w14:paraId="0795E70E"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администрации Куйбышевского муниципального района Новосибирской области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1CCDC640"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Глава Куйбышевского муниципального района Новосибирской области</w:t>
            </w:r>
          </w:p>
        </w:tc>
      </w:tr>
      <w:tr w:rsidR="00B567A8" w:rsidRPr="002A2F94" w14:paraId="63118118" w14:textId="77777777" w:rsidTr="0083466B">
        <w:trPr>
          <w:trHeight w:val="2019"/>
        </w:trPr>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06380F83"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2FB7B928"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О мерах государственной поддержки  сельскохозтоваропроизводителей на территории Куйбышевского муниципального района Новосибирской области, создание условий для развития малого и среднего предпринимательства в сельскохозяйственной сфере</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3646FF96"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 квартал</w:t>
            </w:r>
          </w:p>
          <w:p w14:paraId="5CC7DEFA"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2025 года</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7AC21394"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Заместитель главы </w:t>
            </w:r>
          </w:p>
          <w:p w14:paraId="02761127"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администрации - начальник управления сельского хозяйства администрации Куйбышевского муниципального района Новосибирской области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067CA65D"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7707032B"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r>
      <w:tr w:rsidR="00B567A8" w:rsidRPr="002A2F94" w14:paraId="56E8A2BF" w14:textId="77777777" w:rsidTr="0083466B">
        <w:trPr>
          <w:trHeight w:val="1029"/>
        </w:trPr>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319269C9"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58F1055B"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eastAsia="Times New Roman" w:hAnsi="Times New Roman" w:cs="Times New Roman"/>
                <w:kern w:val="0"/>
                <w:sz w:val="20"/>
                <w:szCs w:val="20"/>
                <w:lang w:eastAsia="ru-RU" w:bidi="ar-SA"/>
              </w:rPr>
              <w:t xml:space="preserve">О состоянии, проблемах и перспективах развития малого и среднего предпринимательства на территории </w:t>
            </w:r>
            <w:r w:rsidRPr="002A2F94">
              <w:rPr>
                <w:rFonts w:ascii="Times New Roman" w:hAnsi="Times New Roman" w:cs="Times New Roman"/>
                <w:sz w:val="20"/>
                <w:szCs w:val="20"/>
              </w:rPr>
              <w:t>Куйбышевского муниципального района Новосибирской области</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31675CE2"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 квартал</w:t>
            </w:r>
          </w:p>
          <w:p w14:paraId="6563285C"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2025 года</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28103E98"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Заместитель главы </w:t>
            </w:r>
          </w:p>
          <w:p w14:paraId="123E19A6"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администрации Куйбышевского муниципального района Новосибирской области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36AB344"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5F6C4039"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r>
      <w:tr w:rsidR="00B567A8" w:rsidRPr="002A2F94" w14:paraId="4126D553" w14:textId="77777777" w:rsidTr="0083466B">
        <w:trPr>
          <w:trHeight w:val="1029"/>
        </w:trPr>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35B863A3"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7DD32D6B" w14:textId="77777777" w:rsidR="00B567A8" w:rsidRPr="002A2F94" w:rsidRDefault="00B567A8" w:rsidP="0083466B">
            <w:pPr>
              <w:pStyle w:val="TableContents"/>
              <w:jc w:val="center"/>
              <w:rPr>
                <w:rFonts w:ascii="Times New Roman" w:eastAsia="Times New Roman" w:hAnsi="Times New Roman" w:cs="Times New Roman"/>
                <w:kern w:val="0"/>
                <w:sz w:val="20"/>
                <w:szCs w:val="20"/>
                <w:lang w:eastAsia="ru-RU" w:bidi="ar-SA"/>
              </w:rPr>
            </w:pPr>
            <w:r w:rsidRPr="002A2F94">
              <w:rPr>
                <w:rFonts w:ascii="Times New Roman" w:hAnsi="Times New Roman" w:cs="Times New Roman"/>
                <w:sz w:val="20"/>
                <w:szCs w:val="20"/>
              </w:rPr>
              <w:t>О внесении изменений в Устав Куйбышевского муниципального района Новосибирской области</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29824D78"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3 квартал</w:t>
            </w:r>
          </w:p>
          <w:p w14:paraId="06E2C825"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2025 года</w:t>
            </w:r>
          </w:p>
        </w:tc>
        <w:tc>
          <w:tcPr>
            <w:tcW w:w="3118" w:type="dxa"/>
            <w:gridSpan w:val="2"/>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4524D4DC"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Администрация Куйбышевского муниципального района Новосибирской области</w:t>
            </w:r>
          </w:p>
        </w:tc>
        <w:tc>
          <w:tcPr>
            <w:tcW w:w="2268"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06D636"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6E54AABC"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 юристы администрации Куйбышевского муниципального района Новосибирской области</w:t>
            </w:r>
          </w:p>
        </w:tc>
      </w:tr>
      <w:tr w:rsidR="00B567A8" w:rsidRPr="002A2F94" w14:paraId="0B839238" w14:textId="77777777" w:rsidTr="0083466B">
        <w:trPr>
          <w:trHeight w:val="653"/>
        </w:trPr>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09D2A1B4"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709233FB" w14:textId="77777777" w:rsidR="00B567A8" w:rsidRPr="002A2F94" w:rsidRDefault="00B567A8" w:rsidP="0083466B">
            <w:pPr>
              <w:pStyle w:val="TableContents"/>
              <w:jc w:val="center"/>
              <w:rPr>
                <w:rFonts w:ascii="Times New Roman" w:eastAsia="Times New Roman" w:hAnsi="Times New Roman" w:cs="Times New Roman"/>
                <w:kern w:val="0"/>
                <w:sz w:val="20"/>
                <w:szCs w:val="20"/>
                <w:lang w:eastAsia="ru-RU" w:bidi="ar-SA"/>
              </w:rPr>
            </w:pPr>
            <w:r w:rsidRPr="002A2F94">
              <w:rPr>
                <w:rFonts w:ascii="Times New Roman" w:hAnsi="Times New Roman" w:cs="Times New Roman"/>
                <w:sz w:val="20"/>
                <w:szCs w:val="20"/>
              </w:rPr>
              <w:t>О состоянии, проблемах и перспективах развития системы социальной защиты граждан в Куйбышевском муниципальном районе Новосибирской области</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33E109DD"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3 квартал</w:t>
            </w:r>
          </w:p>
          <w:p w14:paraId="5B44297E"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2025 года</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60F8A82E"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Заместитель главы </w:t>
            </w:r>
          </w:p>
          <w:p w14:paraId="3E58CBA5"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администрации Куйбышевского муниципального района Новосибирской области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6F895819"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0305AB26"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r>
      <w:tr w:rsidR="00B567A8" w:rsidRPr="002A2F94" w14:paraId="7AEDDDF9" w14:textId="77777777" w:rsidTr="0083466B">
        <w:tc>
          <w:tcPr>
            <w:tcW w:w="709"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518D37C6"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31A19810"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О внесении изменений в бюджет Куйбышевского муниципального района Новосибирской области на 2025 год и плановый период 2026 и 2027 годов </w:t>
            </w:r>
          </w:p>
        </w:tc>
        <w:tc>
          <w:tcPr>
            <w:tcW w:w="141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1F537302"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3 квартал </w:t>
            </w:r>
          </w:p>
          <w:p w14:paraId="5F6FDB5B"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2025 года</w:t>
            </w:r>
          </w:p>
        </w:tc>
        <w:tc>
          <w:tcPr>
            <w:tcW w:w="3118" w:type="dxa"/>
            <w:gridSpan w:val="2"/>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613F24C6"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Глава Куйбышевского муниципального района Новосибирской области</w:t>
            </w:r>
          </w:p>
        </w:tc>
        <w:tc>
          <w:tcPr>
            <w:tcW w:w="2268"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729D4A"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1E09062A"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Куйбышевского муниципального района Новосибирской области, </w:t>
            </w:r>
          </w:p>
          <w:p w14:paraId="5B3E2A69"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управление финансов и налоговой политики Куйбышевского района Новосибирской области</w:t>
            </w:r>
          </w:p>
        </w:tc>
      </w:tr>
      <w:tr w:rsidR="00B567A8" w:rsidRPr="002A2F94" w14:paraId="54C43197" w14:textId="77777777" w:rsidTr="0083466B">
        <w:tc>
          <w:tcPr>
            <w:tcW w:w="709"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1269A5E0"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7A0D4522"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О присвоении звания «Почётный гражданин Куйбышевского муниципального района Новосибирской области»</w:t>
            </w:r>
          </w:p>
        </w:tc>
        <w:tc>
          <w:tcPr>
            <w:tcW w:w="141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6A22237C"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3 квартал </w:t>
            </w:r>
          </w:p>
          <w:p w14:paraId="3AB828E2"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2025 года</w:t>
            </w:r>
          </w:p>
        </w:tc>
        <w:tc>
          <w:tcPr>
            <w:tcW w:w="3118" w:type="dxa"/>
            <w:gridSpan w:val="2"/>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460541F7"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52C06EBB"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c>
          <w:tcPr>
            <w:tcW w:w="2268"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64D925"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26EB38C9"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 администрация Куйбышевского муниципального района Новосибирской области</w:t>
            </w:r>
          </w:p>
          <w:p w14:paraId="28EE306B" w14:textId="77777777" w:rsidR="00B567A8" w:rsidRPr="002A2F94" w:rsidRDefault="00B567A8" w:rsidP="0083466B">
            <w:pPr>
              <w:pStyle w:val="TableContents"/>
              <w:jc w:val="center"/>
              <w:rPr>
                <w:rFonts w:ascii="Times New Roman" w:hAnsi="Times New Roman" w:cs="Times New Roman"/>
                <w:sz w:val="20"/>
                <w:szCs w:val="20"/>
              </w:rPr>
            </w:pPr>
          </w:p>
        </w:tc>
      </w:tr>
      <w:tr w:rsidR="00B567A8" w:rsidRPr="002A2F94" w14:paraId="4433072C" w14:textId="77777777" w:rsidTr="0083466B">
        <w:tc>
          <w:tcPr>
            <w:tcW w:w="709"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05AF5AF4"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3341081A"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О готовности образовательных учреждений Куйбышевского муниципального района Новосибирской области к новому учебному году.  Об обеспечении пожарной безопасности образовательных учреждений района</w:t>
            </w:r>
          </w:p>
        </w:tc>
        <w:tc>
          <w:tcPr>
            <w:tcW w:w="141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60E08F88"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3 квартал </w:t>
            </w:r>
          </w:p>
          <w:p w14:paraId="21EF3631"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2025 года</w:t>
            </w:r>
          </w:p>
        </w:tc>
        <w:tc>
          <w:tcPr>
            <w:tcW w:w="3118" w:type="dxa"/>
            <w:gridSpan w:val="2"/>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70FEAAD9"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Начальник управления образования администрации Куйбышевского муниципального района Новосибирской области </w:t>
            </w:r>
          </w:p>
          <w:p w14:paraId="74ED37BF" w14:textId="77777777" w:rsidR="00B567A8" w:rsidRPr="002A2F94" w:rsidRDefault="00B567A8" w:rsidP="0083466B">
            <w:pPr>
              <w:pStyle w:val="TableContents"/>
              <w:jc w:val="center"/>
              <w:rPr>
                <w:rFonts w:ascii="Times New Roman" w:hAnsi="Times New Roman" w:cs="Times New Roman"/>
                <w:sz w:val="20"/>
                <w:szCs w:val="20"/>
              </w:rPr>
            </w:pPr>
          </w:p>
        </w:tc>
        <w:tc>
          <w:tcPr>
            <w:tcW w:w="2268"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809066"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1E307631"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r>
      <w:tr w:rsidR="00B567A8" w:rsidRPr="002A2F94" w14:paraId="0523177D" w14:textId="77777777" w:rsidTr="0083466B">
        <w:tc>
          <w:tcPr>
            <w:tcW w:w="709"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74A706DC"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46BF2AFF"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О ходе уборки урожая 2025 года сельскохозяйственных культур и заготовки кормов предприятиями агропромышленного комплекса </w:t>
            </w:r>
          </w:p>
          <w:p w14:paraId="2EE142E4"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c>
          <w:tcPr>
            <w:tcW w:w="141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12CFFEE5"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3 квартал </w:t>
            </w:r>
          </w:p>
          <w:p w14:paraId="50725767"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2025 года</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4D8FFDCF"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Заместитель главы </w:t>
            </w:r>
          </w:p>
          <w:p w14:paraId="2808BD8D"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администрации - начальник управления сельского хозяйства администрации Куйбышевского муниципального района Новосибирской области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25C8B68"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635D1608"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r>
      <w:tr w:rsidR="00B567A8" w:rsidRPr="002A2F94" w14:paraId="5B06C4C2" w14:textId="77777777" w:rsidTr="0083466B">
        <w:tc>
          <w:tcPr>
            <w:tcW w:w="709"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2E48BD13"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378A5141"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О внесении изменений в бюджет Куйбышевского муниципального района Новосибирской области на 2025 год и плановый период 2026 и 2027 годов </w:t>
            </w:r>
          </w:p>
        </w:tc>
        <w:tc>
          <w:tcPr>
            <w:tcW w:w="141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505BEBCD"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4 квартал </w:t>
            </w:r>
          </w:p>
          <w:p w14:paraId="7171F25C"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2025 года</w:t>
            </w:r>
          </w:p>
        </w:tc>
        <w:tc>
          <w:tcPr>
            <w:tcW w:w="3118" w:type="dxa"/>
            <w:gridSpan w:val="2"/>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3B6B99ED"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Глава Куйбышевского муниципального района Новосибирской области </w:t>
            </w:r>
          </w:p>
        </w:tc>
        <w:tc>
          <w:tcPr>
            <w:tcW w:w="2268"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FCDF28"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6509D500"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Куйбышевского муниципального района Новосибирской области, </w:t>
            </w:r>
          </w:p>
          <w:p w14:paraId="453D482D"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управление финансов и налоговой политики Куйбышевского района Новосибирской области</w:t>
            </w:r>
          </w:p>
        </w:tc>
      </w:tr>
      <w:tr w:rsidR="00B567A8" w:rsidRPr="002A2F94" w14:paraId="4E44E45B" w14:textId="77777777" w:rsidTr="0083466B">
        <w:tc>
          <w:tcPr>
            <w:tcW w:w="709"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2DB71B39"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649C1DE4"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О защите жилищных прав детей-сирот и детей оставшихся без попечения родителей на территории Куйбышевского муниципального района Новосибирской области</w:t>
            </w:r>
          </w:p>
        </w:tc>
        <w:tc>
          <w:tcPr>
            <w:tcW w:w="141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543398E8"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4 квартал </w:t>
            </w:r>
          </w:p>
          <w:p w14:paraId="5A7DD765"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2025 года</w:t>
            </w:r>
          </w:p>
        </w:tc>
        <w:tc>
          <w:tcPr>
            <w:tcW w:w="3118" w:type="dxa"/>
            <w:gridSpan w:val="2"/>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28BD12BD"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Отдел опеки и попечительства администрации Куйбышевского муниципального района Новосибирской области</w:t>
            </w:r>
          </w:p>
        </w:tc>
        <w:tc>
          <w:tcPr>
            <w:tcW w:w="2268"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884965A"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1188F5A8"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r>
      <w:tr w:rsidR="00B567A8" w:rsidRPr="002A2F94" w14:paraId="50A2651C" w14:textId="77777777" w:rsidTr="0083466B">
        <w:tc>
          <w:tcPr>
            <w:tcW w:w="709"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43F944FC"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4CD84DCA"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Об утверждении бюджета Куйбышевского муниципального района Новосибирской области на 2026 год и на плановый период 2027 и 2028 годов. </w:t>
            </w:r>
          </w:p>
        </w:tc>
        <w:tc>
          <w:tcPr>
            <w:tcW w:w="141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212D1AD9"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4 квартал </w:t>
            </w:r>
          </w:p>
          <w:p w14:paraId="5A6BAFDA"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2025 года</w:t>
            </w:r>
          </w:p>
        </w:tc>
        <w:tc>
          <w:tcPr>
            <w:tcW w:w="3118" w:type="dxa"/>
            <w:gridSpan w:val="2"/>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704620CC"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Глава Куйбышевского муниципального района Новосибирской области </w:t>
            </w:r>
          </w:p>
        </w:tc>
        <w:tc>
          <w:tcPr>
            <w:tcW w:w="2268"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6533CF"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3E817639"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Куйбышевского муниципального района Новосибирской области, </w:t>
            </w:r>
          </w:p>
          <w:p w14:paraId="07A14360"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управление финансов и налоговой политики Куйбышевского района Новосибирской области </w:t>
            </w:r>
          </w:p>
        </w:tc>
      </w:tr>
      <w:tr w:rsidR="00B567A8" w:rsidRPr="002A2F94" w14:paraId="74E3AB01" w14:textId="77777777" w:rsidTr="0083466B">
        <w:tc>
          <w:tcPr>
            <w:tcW w:w="709"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010DB599"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05FC5A92"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О внесении изменений в Устав Куйбышевского муниципального района Новосибирской области</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3D2B380E"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4 квартал</w:t>
            </w:r>
          </w:p>
          <w:p w14:paraId="3E124C15"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2025 года</w:t>
            </w:r>
          </w:p>
        </w:tc>
        <w:tc>
          <w:tcPr>
            <w:tcW w:w="3118" w:type="dxa"/>
            <w:gridSpan w:val="2"/>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5EFD97CB"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Администрация Куйбышевского муниципального района Новосибирской области</w:t>
            </w:r>
          </w:p>
        </w:tc>
        <w:tc>
          <w:tcPr>
            <w:tcW w:w="2268"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B5429A"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61C8F173"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 юристы администрации Куйбышевского муниципального района Новосибирской области</w:t>
            </w:r>
          </w:p>
        </w:tc>
      </w:tr>
      <w:tr w:rsidR="00B567A8" w:rsidRPr="002A2F94" w14:paraId="51655AEA" w14:textId="77777777" w:rsidTr="0083466B">
        <w:tc>
          <w:tcPr>
            <w:tcW w:w="709"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5D244A96"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544E34D5"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О плане работы Совета депутатов </w:t>
            </w:r>
          </w:p>
          <w:p w14:paraId="574DAF23"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 на 2026 год</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5A44B0CC"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4 квартал</w:t>
            </w:r>
          </w:p>
          <w:p w14:paraId="183F6F35"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2025 года</w:t>
            </w:r>
          </w:p>
        </w:tc>
        <w:tc>
          <w:tcPr>
            <w:tcW w:w="3118" w:type="dxa"/>
            <w:gridSpan w:val="2"/>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549A09B6"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Постоянные комиссии Совета депутатов, Глава района, председатель Совета</w:t>
            </w:r>
          </w:p>
        </w:tc>
        <w:tc>
          <w:tcPr>
            <w:tcW w:w="2268"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737391"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4C256375"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r>
      <w:tr w:rsidR="00B567A8" w:rsidRPr="002A2F94" w14:paraId="7DCC5AAB" w14:textId="77777777" w:rsidTr="0083466B">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5DB3ED" w14:textId="77777777" w:rsidR="00B567A8" w:rsidRPr="002A2F94" w:rsidRDefault="00B567A8" w:rsidP="0083466B">
            <w:pPr>
              <w:pStyle w:val="TableContents"/>
              <w:ind w:right="110"/>
              <w:jc w:val="center"/>
              <w:rPr>
                <w:rFonts w:ascii="Times New Roman" w:hAnsi="Times New Roman" w:cs="Times New Roman"/>
                <w:sz w:val="20"/>
                <w:szCs w:val="20"/>
              </w:rPr>
            </w:pPr>
            <w:r w:rsidRPr="002A2F94">
              <w:rPr>
                <w:rFonts w:ascii="Times New Roman" w:hAnsi="Times New Roman" w:cs="Times New Roman"/>
                <w:sz w:val="20"/>
                <w:szCs w:val="20"/>
              </w:rPr>
              <w:t>Решения по процедурным вопросам Совета депутатов</w:t>
            </w:r>
          </w:p>
        </w:tc>
      </w:tr>
      <w:tr w:rsidR="00B567A8" w:rsidRPr="002A2F94" w14:paraId="15AAC53C"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23BF4E94"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7D36525D"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О проведении выездной сессии Совета депутатов </w:t>
            </w:r>
          </w:p>
          <w:p w14:paraId="2802A862"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09026EFA"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2 квартал </w:t>
            </w:r>
          </w:p>
          <w:p w14:paraId="3D682937"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2025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001E5E4"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43DD3D89"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Куйбышевского муниципального района Новосибирской области </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8E8537"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0B995DA9"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r>
      <w:tr w:rsidR="00B567A8" w:rsidRPr="002A2F94" w14:paraId="6F9E0808"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535D420C"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3BBBA97D"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О проведении дня депутата на территории </w:t>
            </w:r>
          </w:p>
          <w:p w14:paraId="2962062A"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p w14:paraId="3093465C" w14:textId="77777777" w:rsidR="00B567A8" w:rsidRPr="002A2F94" w:rsidRDefault="00B567A8" w:rsidP="0083466B">
            <w:pPr>
              <w:pStyle w:val="TableContents"/>
              <w:jc w:val="center"/>
              <w:rPr>
                <w:rFonts w:ascii="Times New Roman" w:hAnsi="Times New Roman" w:cs="Times New Roman"/>
                <w:sz w:val="20"/>
                <w:szCs w:val="20"/>
              </w:rPr>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1CFF0DBE"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2 квартал </w:t>
            </w:r>
          </w:p>
          <w:p w14:paraId="7FBEEF16"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2025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AE7209E"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6FDB3087"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p w14:paraId="46E190CC" w14:textId="77777777" w:rsidR="00B567A8" w:rsidRPr="002A2F94" w:rsidRDefault="00B567A8" w:rsidP="0083466B">
            <w:pPr>
              <w:pStyle w:val="TableContents"/>
              <w:jc w:val="center"/>
              <w:rPr>
                <w:rFonts w:ascii="Times New Roman" w:hAnsi="Times New Roman" w:cs="Times New Roman"/>
                <w:sz w:val="20"/>
                <w:szCs w:val="20"/>
              </w:rPr>
            </w:pP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7CAF5C"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086040AE"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r>
      <w:tr w:rsidR="00B567A8" w:rsidRPr="002A2F94" w14:paraId="521B2F18" w14:textId="77777777" w:rsidTr="0083466B">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A71D49" w14:textId="77777777" w:rsidR="00B567A8" w:rsidRPr="002A2F94" w:rsidRDefault="00B567A8" w:rsidP="0083466B">
            <w:pPr>
              <w:pStyle w:val="TableContents"/>
              <w:ind w:left="365" w:right="110" w:hanging="195"/>
              <w:jc w:val="center"/>
              <w:rPr>
                <w:rFonts w:ascii="Times New Roman" w:hAnsi="Times New Roman" w:cs="Times New Roman"/>
                <w:sz w:val="20"/>
                <w:szCs w:val="20"/>
              </w:rPr>
            </w:pPr>
            <w:r w:rsidRPr="002A2F94">
              <w:rPr>
                <w:rFonts w:ascii="Times New Roman" w:hAnsi="Times New Roman" w:cs="Times New Roman"/>
                <w:sz w:val="20"/>
                <w:szCs w:val="20"/>
              </w:rPr>
              <w:t>Вопросы, вынесенные в «Информационный час»</w:t>
            </w:r>
          </w:p>
        </w:tc>
      </w:tr>
      <w:tr w:rsidR="00B567A8" w:rsidRPr="002A2F94" w14:paraId="0CD51590"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77EA80AF"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7A57B906"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О состоянии рынка труда, взаимодействия службы занятости населения с муниципальными образованиями, работодателями района в решении вопросов трудоустройства в Куйбышевском муниципальном районе Новосибирской области</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12621A56"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2 квартал </w:t>
            </w:r>
          </w:p>
          <w:p w14:paraId="58991228"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2025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35A7C39"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Центр </w:t>
            </w:r>
          </w:p>
          <w:p w14:paraId="415C5B91"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занятости населения Куйбышевского муниципального района Новосибирской области</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F31A0BF"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7DF07568"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r>
      <w:tr w:rsidR="00B567A8" w:rsidRPr="002A2F94" w14:paraId="6E9C14B0"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65A8F5AD"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1DE5C8D0"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Организация работы Многофункционального центра в </w:t>
            </w:r>
          </w:p>
          <w:p w14:paraId="13559AAC"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Куйбышевском муниципального района Новосибирской области</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561B7A6C"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2 квартал </w:t>
            </w:r>
          </w:p>
          <w:p w14:paraId="77345513"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2025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DB0C3EC"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Многофункциональный центр </w:t>
            </w:r>
          </w:p>
          <w:p w14:paraId="7158FEB0"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в  </w:t>
            </w:r>
          </w:p>
          <w:p w14:paraId="7E2F8A7D"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Куйбышевском муниципального района Новосибирской области</w:t>
            </w:r>
          </w:p>
          <w:p w14:paraId="00E0D4A0" w14:textId="77777777" w:rsidR="00B567A8" w:rsidRPr="002A2F94" w:rsidRDefault="00B567A8" w:rsidP="0083466B">
            <w:pPr>
              <w:pStyle w:val="TableContents"/>
              <w:jc w:val="center"/>
              <w:rPr>
                <w:rFonts w:ascii="Times New Roman" w:hAnsi="Times New Roman" w:cs="Times New Roman"/>
                <w:sz w:val="20"/>
                <w:szCs w:val="20"/>
              </w:rPr>
            </w:pP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49B14D"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4223B323"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r>
      <w:tr w:rsidR="00B567A8" w:rsidRPr="002A2F94" w14:paraId="60E80647"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74D28F02"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4CC52F4B"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Об организации почтового обслуживания населения на территории </w:t>
            </w:r>
          </w:p>
          <w:p w14:paraId="43B43BEB"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746B80E2"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 2 квартал</w:t>
            </w:r>
          </w:p>
          <w:p w14:paraId="5B3C4820"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2025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2A7CE5D"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Куйбышевский почтамт</w:t>
            </w:r>
          </w:p>
          <w:p w14:paraId="6AA49E59" w14:textId="77777777" w:rsidR="00B567A8" w:rsidRPr="002A2F94" w:rsidRDefault="00B567A8" w:rsidP="0083466B">
            <w:pPr>
              <w:pStyle w:val="TableContents"/>
              <w:jc w:val="center"/>
              <w:rPr>
                <w:rFonts w:ascii="Times New Roman" w:hAnsi="Times New Roman" w:cs="Times New Roman"/>
                <w:sz w:val="20"/>
                <w:szCs w:val="20"/>
              </w:rPr>
            </w:pP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5BB0FF"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00A1F95D"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r>
      <w:tr w:rsidR="00B567A8" w:rsidRPr="002A2F94" w14:paraId="0706BCFD"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4045B30D"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4CF2D62F"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Об организации работы ветеринарных пунктов </w:t>
            </w:r>
          </w:p>
          <w:p w14:paraId="1B0FA876"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на территории </w:t>
            </w:r>
          </w:p>
          <w:p w14:paraId="42BE731C"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1F52D483"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3 квартал </w:t>
            </w:r>
          </w:p>
          <w:p w14:paraId="47AF692D"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2025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F62B70B"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eastAsia="Times New Roman" w:hAnsi="Times New Roman" w:cs="Times New Roman"/>
                <w:sz w:val="20"/>
                <w:szCs w:val="20"/>
                <w:lang w:eastAsia="ru-RU"/>
              </w:rPr>
              <w:t xml:space="preserve">ГУ «Управление ветеринарии Куйбышевского района» </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14F6B6"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34499C87"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r>
      <w:tr w:rsidR="00B567A8" w:rsidRPr="002A2F94" w14:paraId="6248E8D9"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288CF680" w14:textId="77777777" w:rsidR="00B567A8" w:rsidRPr="002A2F94" w:rsidRDefault="00B567A8" w:rsidP="00487DC6">
            <w:pPr>
              <w:pStyle w:val="TableContents"/>
              <w:numPr>
                <w:ilvl w:val="0"/>
                <w:numId w:val="37"/>
              </w:numPr>
              <w:ind w:left="6031" w:right="110" w:hanging="360"/>
              <w:jc w:val="right"/>
              <w:rPr>
                <w:rFonts w:ascii="Times New Roman" w:hAnsi="Times New Roman" w:cs="Times New Roman"/>
                <w:sz w:val="20"/>
                <w:szCs w:val="20"/>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42D95601"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О заготовке древесины для собственных нужд граждан</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26C54579"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3 квартал </w:t>
            </w:r>
          </w:p>
          <w:p w14:paraId="7906F604"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2025 год</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B18E719" w14:textId="77777777" w:rsidR="00B567A8" w:rsidRPr="002A2F94" w:rsidRDefault="00B567A8" w:rsidP="0083466B">
            <w:pPr>
              <w:pStyle w:val="TableContents"/>
              <w:jc w:val="center"/>
              <w:rPr>
                <w:rFonts w:ascii="Times New Roman" w:eastAsia="Times New Roman" w:hAnsi="Times New Roman" w:cs="Times New Roman"/>
                <w:color w:val="000000"/>
                <w:sz w:val="20"/>
                <w:szCs w:val="20"/>
                <w:lang w:eastAsia="ru-RU"/>
              </w:rPr>
            </w:pPr>
            <w:r w:rsidRPr="002A2F94">
              <w:rPr>
                <w:rFonts w:ascii="Times New Roman" w:eastAsia="Times New Roman" w:hAnsi="Times New Roman" w:cs="Times New Roman"/>
                <w:color w:val="000000"/>
                <w:sz w:val="20"/>
                <w:szCs w:val="20"/>
                <w:lang w:eastAsia="ru-RU"/>
              </w:rPr>
              <w:t xml:space="preserve">ОАО </w:t>
            </w:r>
          </w:p>
          <w:p w14:paraId="25667670" w14:textId="77777777" w:rsidR="00B567A8" w:rsidRPr="002A2F94" w:rsidRDefault="00B567A8" w:rsidP="0083466B">
            <w:pPr>
              <w:pStyle w:val="TableContents"/>
              <w:jc w:val="center"/>
              <w:rPr>
                <w:rFonts w:ascii="Times New Roman" w:eastAsia="Times New Roman" w:hAnsi="Times New Roman" w:cs="Times New Roman"/>
                <w:color w:val="000000"/>
                <w:sz w:val="20"/>
                <w:szCs w:val="20"/>
                <w:lang w:eastAsia="ru-RU"/>
              </w:rPr>
            </w:pPr>
            <w:r w:rsidRPr="002A2F94">
              <w:rPr>
                <w:rFonts w:ascii="Times New Roman" w:eastAsia="Times New Roman" w:hAnsi="Times New Roman" w:cs="Times New Roman"/>
                <w:color w:val="000000"/>
                <w:sz w:val="20"/>
                <w:szCs w:val="20"/>
                <w:lang w:eastAsia="ru-RU"/>
              </w:rPr>
              <w:t>«Куйбышевский лесхоз»</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DA5DAF"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Постоянная комиссия по транспорту, связи, строительству, коммунальному хозяйству, благоустройству, аграрным вопросам и природопользованию</w:t>
            </w:r>
          </w:p>
        </w:tc>
      </w:tr>
      <w:tr w:rsidR="00B567A8" w:rsidRPr="002A2F94" w14:paraId="528287F3" w14:textId="77777777" w:rsidTr="0083466B">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19CAB7" w14:textId="77777777" w:rsidR="00B567A8" w:rsidRPr="002A2F94" w:rsidRDefault="00B567A8" w:rsidP="0083466B">
            <w:pPr>
              <w:pStyle w:val="TableContents"/>
              <w:ind w:left="170" w:right="110"/>
              <w:jc w:val="center"/>
              <w:rPr>
                <w:rFonts w:ascii="Times New Roman" w:hAnsi="Times New Roman" w:cs="Times New Roman"/>
                <w:sz w:val="20"/>
                <w:szCs w:val="20"/>
              </w:rPr>
            </w:pPr>
            <w:r w:rsidRPr="002A2F94">
              <w:rPr>
                <w:rFonts w:ascii="Times New Roman" w:hAnsi="Times New Roman" w:cs="Times New Roman"/>
                <w:sz w:val="20"/>
                <w:szCs w:val="20"/>
                <w:lang w:val="en-US"/>
              </w:rPr>
              <w:t>II</w:t>
            </w:r>
            <w:r w:rsidRPr="002A2F94">
              <w:rPr>
                <w:rFonts w:ascii="Times New Roman" w:hAnsi="Times New Roman" w:cs="Times New Roman"/>
                <w:sz w:val="20"/>
                <w:szCs w:val="20"/>
              </w:rPr>
              <w:t>. Организация работы комиссий</w:t>
            </w:r>
          </w:p>
        </w:tc>
      </w:tr>
      <w:tr w:rsidR="00B567A8" w:rsidRPr="002A2F94" w14:paraId="7E3A25BA"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74A65B54" w14:textId="77777777" w:rsidR="00B567A8" w:rsidRPr="002A2F94" w:rsidRDefault="00B567A8" w:rsidP="0083466B">
            <w:pPr>
              <w:pStyle w:val="TableContents"/>
              <w:ind w:left="-70" w:right="50"/>
              <w:jc w:val="right"/>
              <w:rPr>
                <w:rFonts w:ascii="Times New Roman" w:hAnsi="Times New Roman" w:cs="Times New Roman"/>
                <w:sz w:val="20"/>
                <w:szCs w:val="20"/>
              </w:rPr>
            </w:pPr>
            <w:r w:rsidRPr="002A2F94">
              <w:rPr>
                <w:rFonts w:ascii="Times New Roman" w:hAnsi="Times New Roman" w:cs="Times New Roman"/>
                <w:sz w:val="20"/>
                <w:szCs w:val="20"/>
              </w:rPr>
              <w:t>№№</w:t>
            </w:r>
          </w:p>
          <w:p w14:paraId="2D0A8E7E" w14:textId="77777777" w:rsidR="00B567A8" w:rsidRPr="002A2F94" w:rsidRDefault="00B567A8" w:rsidP="0083466B">
            <w:pPr>
              <w:pStyle w:val="TableContents"/>
              <w:ind w:left="-70" w:right="50"/>
              <w:jc w:val="right"/>
              <w:rPr>
                <w:rFonts w:ascii="Times New Roman" w:hAnsi="Times New Roman" w:cs="Times New Roman"/>
                <w:sz w:val="20"/>
                <w:szCs w:val="20"/>
              </w:rPr>
            </w:pPr>
            <w:r w:rsidRPr="002A2F94">
              <w:rPr>
                <w:rFonts w:ascii="Times New Roman" w:hAnsi="Times New Roman" w:cs="Times New Roman"/>
                <w:sz w:val="20"/>
                <w:szCs w:val="20"/>
              </w:rPr>
              <w:t>п/п</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09093DAF"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Наименование мероприятия</w:t>
            </w:r>
          </w:p>
        </w:tc>
        <w:tc>
          <w:tcPr>
            <w:tcW w:w="445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290281C"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Сроки</w:t>
            </w:r>
          </w:p>
        </w:tc>
        <w:tc>
          <w:tcPr>
            <w:tcW w:w="235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5F833A"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Ответственные лица</w:t>
            </w:r>
          </w:p>
        </w:tc>
      </w:tr>
      <w:tr w:rsidR="00B567A8" w:rsidRPr="002A2F94" w14:paraId="10DDC740"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17C652B9" w14:textId="77777777" w:rsidR="00B567A8" w:rsidRPr="002A2F94" w:rsidRDefault="00B567A8" w:rsidP="0083466B">
            <w:pPr>
              <w:pStyle w:val="TableContents"/>
              <w:ind w:left="-70" w:right="50"/>
              <w:jc w:val="right"/>
              <w:rPr>
                <w:rFonts w:ascii="Times New Roman" w:hAnsi="Times New Roman" w:cs="Times New Roman"/>
                <w:sz w:val="20"/>
                <w:szCs w:val="20"/>
              </w:rPr>
            </w:pPr>
            <w:r w:rsidRPr="002A2F94">
              <w:rPr>
                <w:rFonts w:ascii="Times New Roman" w:hAnsi="Times New Roman" w:cs="Times New Roman"/>
                <w:sz w:val="20"/>
                <w:szCs w:val="20"/>
              </w:rPr>
              <w:t>1.</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2E604A51"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Заседания постоянных комиссий Совета депутатов</w:t>
            </w:r>
          </w:p>
        </w:tc>
        <w:tc>
          <w:tcPr>
            <w:tcW w:w="445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F0FC75D"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Не реже одного раза в квартал</w:t>
            </w:r>
          </w:p>
        </w:tc>
        <w:tc>
          <w:tcPr>
            <w:tcW w:w="235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600EA1"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Председатели  </w:t>
            </w:r>
          </w:p>
          <w:p w14:paraId="0F1E1A25"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постоянных комиссий</w:t>
            </w:r>
          </w:p>
        </w:tc>
      </w:tr>
      <w:tr w:rsidR="00B567A8" w:rsidRPr="002A2F94" w14:paraId="33CE37CE" w14:textId="77777777" w:rsidTr="0083466B">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319281" w14:textId="77777777" w:rsidR="00B567A8" w:rsidRPr="002A2F94" w:rsidRDefault="00B567A8" w:rsidP="0083466B">
            <w:pPr>
              <w:pStyle w:val="TableContents"/>
              <w:ind w:left="80" w:right="50"/>
              <w:jc w:val="center"/>
              <w:rPr>
                <w:rFonts w:ascii="Times New Roman" w:hAnsi="Times New Roman" w:cs="Times New Roman"/>
                <w:sz w:val="20"/>
                <w:szCs w:val="20"/>
              </w:rPr>
            </w:pPr>
            <w:r w:rsidRPr="002A2F94">
              <w:rPr>
                <w:rFonts w:ascii="Times New Roman" w:hAnsi="Times New Roman" w:cs="Times New Roman"/>
                <w:sz w:val="20"/>
                <w:szCs w:val="20"/>
                <w:lang w:val="en-US"/>
              </w:rPr>
              <w:t>III</w:t>
            </w:r>
            <w:r w:rsidRPr="002A2F94">
              <w:rPr>
                <w:rFonts w:ascii="Times New Roman" w:hAnsi="Times New Roman" w:cs="Times New Roman"/>
                <w:sz w:val="20"/>
                <w:szCs w:val="20"/>
              </w:rPr>
              <w:t>. Публичные слушания</w:t>
            </w:r>
          </w:p>
        </w:tc>
      </w:tr>
      <w:tr w:rsidR="00B567A8" w:rsidRPr="002A2F94" w14:paraId="6996AFD7"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093FA49E" w14:textId="77777777" w:rsidR="00B567A8" w:rsidRPr="002A2F94" w:rsidRDefault="00B567A8" w:rsidP="0083466B">
            <w:pPr>
              <w:pStyle w:val="TableContents"/>
              <w:ind w:left="80" w:right="50"/>
              <w:jc w:val="right"/>
              <w:rPr>
                <w:rFonts w:ascii="Times New Roman" w:hAnsi="Times New Roman" w:cs="Times New Roman"/>
                <w:sz w:val="20"/>
                <w:szCs w:val="20"/>
              </w:rPr>
            </w:pPr>
            <w:r w:rsidRPr="002A2F94">
              <w:rPr>
                <w:rFonts w:ascii="Times New Roman" w:hAnsi="Times New Roman" w:cs="Times New Roman"/>
                <w:sz w:val="20"/>
                <w:szCs w:val="20"/>
              </w:rPr>
              <w:t>№№</w:t>
            </w:r>
          </w:p>
          <w:p w14:paraId="699AFF83" w14:textId="77777777" w:rsidR="00B567A8" w:rsidRPr="002A2F94" w:rsidRDefault="00B567A8" w:rsidP="0083466B">
            <w:pPr>
              <w:pStyle w:val="TableContents"/>
              <w:ind w:left="80" w:right="50"/>
              <w:jc w:val="right"/>
              <w:rPr>
                <w:rFonts w:ascii="Times New Roman" w:hAnsi="Times New Roman" w:cs="Times New Roman"/>
                <w:sz w:val="20"/>
                <w:szCs w:val="20"/>
              </w:rPr>
            </w:pPr>
            <w:r w:rsidRPr="002A2F94">
              <w:rPr>
                <w:rFonts w:ascii="Times New Roman" w:hAnsi="Times New Roman" w:cs="Times New Roman"/>
                <w:sz w:val="20"/>
                <w:szCs w:val="20"/>
              </w:rPr>
              <w:t>п/п</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7A4934AE"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Наименование мероприятия</w:t>
            </w:r>
          </w:p>
        </w:tc>
        <w:tc>
          <w:tcPr>
            <w:tcW w:w="445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576ED39"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Сроки</w:t>
            </w:r>
          </w:p>
        </w:tc>
        <w:tc>
          <w:tcPr>
            <w:tcW w:w="235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7780D8"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Ответственные лица</w:t>
            </w:r>
          </w:p>
        </w:tc>
      </w:tr>
      <w:tr w:rsidR="00B567A8" w:rsidRPr="002A2F94" w14:paraId="522D6682" w14:textId="77777777" w:rsidTr="0083466B">
        <w:trPr>
          <w:trHeight w:val="1007"/>
        </w:trPr>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54E4AEFC" w14:textId="77777777" w:rsidR="00B567A8" w:rsidRPr="002A2F94" w:rsidRDefault="00B567A8" w:rsidP="0083466B">
            <w:pPr>
              <w:pStyle w:val="TableContents"/>
              <w:ind w:left="80" w:right="50"/>
              <w:jc w:val="right"/>
              <w:rPr>
                <w:rFonts w:ascii="Times New Roman" w:hAnsi="Times New Roman" w:cs="Times New Roman"/>
                <w:sz w:val="20"/>
                <w:szCs w:val="20"/>
              </w:rPr>
            </w:pPr>
            <w:r w:rsidRPr="002A2F94">
              <w:rPr>
                <w:rFonts w:ascii="Times New Roman" w:hAnsi="Times New Roman" w:cs="Times New Roman"/>
                <w:sz w:val="20"/>
                <w:szCs w:val="20"/>
              </w:rPr>
              <w:t>1.</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6419D841"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Публичные слушания по проекту внесения изменений в Устав администрации Куйбышевского муниципального района Новосибирской области</w:t>
            </w:r>
          </w:p>
        </w:tc>
        <w:tc>
          <w:tcPr>
            <w:tcW w:w="445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E8A263B"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2 квартал 2025 года</w:t>
            </w:r>
          </w:p>
        </w:tc>
        <w:tc>
          <w:tcPr>
            <w:tcW w:w="235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E97F80"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2CCD11B7"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r>
      <w:tr w:rsidR="00B567A8" w:rsidRPr="002A2F94" w14:paraId="45C86F48"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32C25894" w14:textId="77777777" w:rsidR="00B567A8" w:rsidRPr="002A2F94" w:rsidRDefault="00B567A8" w:rsidP="0083466B">
            <w:pPr>
              <w:pStyle w:val="TableContents"/>
              <w:ind w:left="80" w:right="50"/>
              <w:jc w:val="right"/>
              <w:rPr>
                <w:rFonts w:ascii="Times New Roman" w:hAnsi="Times New Roman" w:cs="Times New Roman"/>
                <w:sz w:val="20"/>
                <w:szCs w:val="20"/>
              </w:rPr>
            </w:pPr>
            <w:r w:rsidRPr="002A2F94">
              <w:rPr>
                <w:rFonts w:ascii="Times New Roman" w:hAnsi="Times New Roman" w:cs="Times New Roman"/>
                <w:sz w:val="20"/>
                <w:szCs w:val="20"/>
              </w:rPr>
              <w:t>2.</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64CCE6F4" w14:textId="77777777" w:rsidR="00B567A8" w:rsidRPr="002A2F94" w:rsidRDefault="00B567A8" w:rsidP="0083466B">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Публичные слушания по проекту бюджета Куйбышевского муниципального района на 2026 год и плановый период 2027 и 2028 годов</w:t>
            </w:r>
          </w:p>
          <w:p w14:paraId="23C4F988" w14:textId="77777777" w:rsidR="00B567A8" w:rsidRPr="002A2F94" w:rsidRDefault="00B567A8" w:rsidP="0083466B">
            <w:pPr>
              <w:pStyle w:val="TableContents"/>
              <w:jc w:val="center"/>
              <w:rPr>
                <w:rFonts w:ascii="Times New Roman" w:hAnsi="Times New Roman" w:cs="Times New Roman"/>
                <w:sz w:val="20"/>
                <w:szCs w:val="20"/>
              </w:rPr>
            </w:pPr>
          </w:p>
        </w:tc>
        <w:tc>
          <w:tcPr>
            <w:tcW w:w="445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6A5968B"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4 квартал 2025 года</w:t>
            </w:r>
          </w:p>
        </w:tc>
        <w:tc>
          <w:tcPr>
            <w:tcW w:w="235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8D3EEB"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 депутатов </w:t>
            </w:r>
          </w:p>
          <w:p w14:paraId="2AB390D8"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r>
      <w:tr w:rsidR="00B567A8" w:rsidRPr="002A2F94" w14:paraId="0AFCBE6C" w14:textId="77777777" w:rsidTr="0083466B">
        <w:trPr>
          <w:trHeight w:val="72"/>
        </w:trPr>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61FB91" w14:textId="77777777" w:rsidR="00B567A8" w:rsidRPr="002A2F94" w:rsidRDefault="00B567A8" w:rsidP="0083466B">
            <w:pPr>
              <w:pStyle w:val="TableContents"/>
              <w:ind w:left="80" w:right="50"/>
              <w:jc w:val="center"/>
              <w:rPr>
                <w:rFonts w:ascii="Times New Roman" w:hAnsi="Times New Roman" w:cs="Times New Roman"/>
                <w:sz w:val="20"/>
                <w:szCs w:val="20"/>
              </w:rPr>
            </w:pPr>
            <w:r w:rsidRPr="002A2F94">
              <w:rPr>
                <w:rFonts w:ascii="Times New Roman" w:hAnsi="Times New Roman" w:cs="Times New Roman"/>
                <w:sz w:val="20"/>
                <w:szCs w:val="20"/>
                <w:lang w:val="en-US"/>
              </w:rPr>
              <w:t>IV</w:t>
            </w:r>
            <w:r w:rsidRPr="002A2F94">
              <w:rPr>
                <w:rFonts w:ascii="Times New Roman" w:hAnsi="Times New Roman" w:cs="Times New Roman"/>
                <w:sz w:val="20"/>
                <w:szCs w:val="20"/>
              </w:rPr>
              <w:t>. Организационно-методическая работа</w:t>
            </w:r>
          </w:p>
        </w:tc>
      </w:tr>
      <w:tr w:rsidR="00B567A8" w:rsidRPr="002A2F94" w14:paraId="7B62DF63" w14:textId="77777777" w:rsidTr="0083466B">
        <w:tc>
          <w:tcPr>
            <w:tcW w:w="3544"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D21F96C"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Семинар с депутатами Совета депутатов района и депутатами Советов муниципальных образований района по организации деятельности представительных органов местного самоуправления</w:t>
            </w:r>
          </w:p>
        </w:tc>
        <w:tc>
          <w:tcPr>
            <w:tcW w:w="6804"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6A62F3"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3 квартал 2025 года</w:t>
            </w:r>
          </w:p>
        </w:tc>
      </w:tr>
      <w:tr w:rsidR="00B567A8" w:rsidRPr="002A2F94" w14:paraId="558020A5" w14:textId="77777777" w:rsidTr="0083466B">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20D460" w14:textId="77777777" w:rsidR="00B567A8" w:rsidRPr="002A2F94" w:rsidRDefault="00B567A8" w:rsidP="0083466B">
            <w:pPr>
              <w:pStyle w:val="TableContents"/>
              <w:ind w:left="80" w:right="50"/>
              <w:jc w:val="center"/>
              <w:rPr>
                <w:rFonts w:ascii="Times New Roman" w:hAnsi="Times New Roman" w:cs="Times New Roman"/>
                <w:sz w:val="20"/>
                <w:szCs w:val="20"/>
              </w:rPr>
            </w:pPr>
            <w:r w:rsidRPr="002A2F94">
              <w:rPr>
                <w:rFonts w:ascii="Times New Roman" w:hAnsi="Times New Roman" w:cs="Times New Roman"/>
                <w:sz w:val="20"/>
                <w:szCs w:val="20"/>
                <w:lang w:val="en-US"/>
              </w:rPr>
              <w:t>V</w:t>
            </w:r>
            <w:r w:rsidRPr="002A2F94">
              <w:rPr>
                <w:rFonts w:ascii="Times New Roman" w:hAnsi="Times New Roman" w:cs="Times New Roman"/>
                <w:sz w:val="20"/>
                <w:szCs w:val="20"/>
              </w:rPr>
              <w:t>. Взаимодействие с другими органами местного самоуправления</w:t>
            </w:r>
          </w:p>
        </w:tc>
      </w:tr>
      <w:tr w:rsidR="00B567A8" w:rsidRPr="002A2F94" w14:paraId="664FC802"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2F713581" w14:textId="77777777" w:rsidR="00B567A8" w:rsidRPr="002A2F94" w:rsidRDefault="00B567A8" w:rsidP="0083466B">
            <w:pPr>
              <w:pStyle w:val="TableContents"/>
              <w:ind w:left="80" w:right="50"/>
              <w:jc w:val="right"/>
              <w:rPr>
                <w:rFonts w:ascii="Times New Roman" w:hAnsi="Times New Roman" w:cs="Times New Roman"/>
                <w:sz w:val="20"/>
                <w:szCs w:val="20"/>
              </w:rPr>
            </w:pPr>
            <w:r w:rsidRPr="002A2F94">
              <w:rPr>
                <w:rFonts w:ascii="Times New Roman" w:hAnsi="Times New Roman" w:cs="Times New Roman"/>
                <w:sz w:val="20"/>
                <w:szCs w:val="20"/>
              </w:rPr>
              <w:t>№№</w:t>
            </w:r>
          </w:p>
          <w:p w14:paraId="251E6E5B" w14:textId="77777777" w:rsidR="00B567A8" w:rsidRPr="002A2F94" w:rsidRDefault="00B567A8" w:rsidP="0083466B">
            <w:pPr>
              <w:pStyle w:val="TableContents"/>
              <w:ind w:left="80" w:right="50"/>
              <w:jc w:val="right"/>
              <w:rPr>
                <w:rFonts w:ascii="Times New Roman" w:hAnsi="Times New Roman" w:cs="Times New Roman"/>
                <w:sz w:val="20"/>
                <w:szCs w:val="20"/>
              </w:rPr>
            </w:pPr>
            <w:r w:rsidRPr="002A2F94">
              <w:rPr>
                <w:rFonts w:ascii="Times New Roman" w:hAnsi="Times New Roman" w:cs="Times New Roman"/>
                <w:sz w:val="20"/>
                <w:szCs w:val="20"/>
              </w:rPr>
              <w:t>п/п</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1B7C6065"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Наименование мероприятия</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0D8AB32C"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Сроки</w:t>
            </w:r>
          </w:p>
        </w:tc>
        <w:tc>
          <w:tcPr>
            <w:tcW w:w="5386"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086678"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Ответственные лица</w:t>
            </w:r>
          </w:p>
        </w:tc>
      </w:tr>
      <w:tr w:rsidR="00B567A8" w:rsidRPr="002A2F94" w14:paraId="5BF5023B"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1DB8DA55" w14:textId="77777777" w:rsidR="00B567A8" w:rsidRPr="002A2F94" w:rsidRDefault="00B567A8" w:rsidP="0083466B">
            <w:pPr>
              <w:pStyle w:val="TableContents"/>
              <w:ind w:left="80" w:right="50"/>
              <w:jc w:val="center"/>
              <w:rPr>
                <w:rFonts w:ascii="Times New Roman" w:hAnsi="Times New Roman" w:cs="Times New Roman"/>
                <w:sz w:val="20"/>
                <w:szCs w:val="20"/>
              </w:rPr>
            </w:pPr>
            <w:r w:rsidRPr="002A2F94">
              <w:rPr>
                <w:rFonts w:ascii="Times New Roman" w:hAnsi="Times New Roman" w:cs="Times New Roman"/>
                <w:sz w:val="20"/>
                <w:szCs w:val="20"/>
              </w:rPr>
              <w:t>1.</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579CAE0B"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Участие в аппаратных совещаниях администрации района</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30CDBA8F"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еженедельно</w:t>
            </w:r>
          </w:p>
          <w:p w14:paraId="5F7ABC44" w14:textId="77777777" w:rsidR="00B567A8" w:rsidRPr="002A2F94" w:rsidRDefault="00B567A8" w:rsidP="0083466B">
            <w:pPr>
              <w:pStyle w:val="TableContents"/>
              <w:jc w:val="center"/>
              <w:rPr>
                <w:rFonts w:ascii="Times New Roman" w:hAnsi="Times New Roman" w:cs="Times New Roman"/>
                <w:sz w:val="20"/>
                <w:szCs w:val="20"/>
              </w:rPr>
            </w:pPr>
          </w:p>
        </w:tc>
        <w:tc>
          <w:tcPr>
            <w:tcW w:w="5386"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955F03"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Глава Куйбышевского муниципального района Новосибирской области, Председатель </w:t>
            </w:r>
          </w:p>
          <w:p w14:paraId="376AB58E"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Совета депутатов Куйбышевского муниципального района </w:t>
            </w:r>
          </w:p>
          <w:p w14:paraId="13C3DCA9"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Новосибирской области</w:t>
            </w:r>
          </w:p>
        </w:tc>
      </w:tr>
      <w:tr w:rsidR="00B567A8" w:rsidRPr="002A2F94" w14:paraId="3E0863EF"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61636C2C" w14:textId="77777777" w:rsidR="00B567A8" w:rsidRPr="002A2F94" w:rsidRDefault="00B567A8" w:rsidP="0083466B">
            <w:pPr>
              <w:pStyle w:val="TableContents"/>
              <w:ind w:left="80" w:right="50"/>
              <w:jc w:val="center"/>
              <w:rPr>
                <w:rFonts w:ascii="Times New Roman" w:hAnsi="Times New Roman" w:cs="Times New Roman"/>
                <w:sz w:val="20"/>
                <w:szCs w:val="20"/>
              </w:rPr>
            </w:pPr>
            <w:r w:rsidRPr="002A2F94">
              <w:rPr>
                <w:rFonts w:ascii="Times New Roman" w:hAnsi="Times New Roman" w:cs="Times New Roman"/>
                <w:sz w:val="20"/>
                <w:szCs w:val="20"/>
              </w:rPr>
              <w:t>2.</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3E39AC8D"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Участие в совещаниях с Главами муниципальных образований</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459D6B86"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согласно плану администрации</w:t>
            </w:r>
          </w:p>
        </w:tc>
        <w:tc>
          <w:tcPr>
            <w:tcW w:w="5386"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32C667"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Глава Куйбышевского муниципального района Новосибирской области, Председатель </w:t>
            </w:r>
          </w:p>
          <w:p w14:paraId="0DF22547"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Совета депутатов Куйбышевского муниципального района </w:t>
            </w:r>
          </w:p>
          <w:p w14:paraId="1D8CCFB0"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Новосибирской области</w:t>
            </w:r>
          </w:p>
        </w:tc>
      </w:tr>
      <w:tr w:rsidR="00B567A8" w:rsidRPr="002A2F94" w14:paraId="3A116E36"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62EEAF39" w14:textId="77777777" w:rsidR="00B567A8" w:rsidRPr="002A2F94" w:rsidRDefault="00B567A8" w:rsidP="0083466B">
            <w:pPr>
              <w:pStyle w:val="TableContents"/>
              <w:ind w:left="80" w:right="50"/>
              <w:jc w:val="center"/>
              <w:rPr>
                <w:rFonts w:ascii="Times New Roman" w:hAnsi="Times New Roman" w:cs="Times New Roman"/>
                <w:sz w:val="20"/>
                <w:szCs w:val="20"/>
              </w:rPr>
            </w:pPr>
            <w:r w:rsidRPr="002A2F94">
              <w:rPr>
                <w:rFonts w:ascii="Times New Roman" w:hAnsi="Times New Roman" w:cs="Times New Roman"/>
                <w:sz w:val="20"/>
                <w:szCs w:val="20"/>
              </w:rPr>
              <w:t>3.</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79C51105"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Участие в дне администрации в муниципальных образованиях района</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182ADB90"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согласно плану администрации</w:t>
            </w:r>
          </w:p>
        </w:tc>
        <w:tc>
          <w:tcPr>
            <w:tcW w:w="5386"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35E8C5"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Глава Куйбышевского муниципального района Новосибирской области, председатель </w:t>
            </w:r>
          </w:p>
          <w:p w14:paraId="122FB605"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Совета депутатов Куйбышевского муниципального района </w:t>
            </w:r>
          </w:p>
          <w:p w14:paraId="4B66993C"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Новосибирской области</w:t>
            </w:r>
          </w:p>
        </w:tc>
      </w:tr>
      <w:tr w:rsidR="00B567A8" w:rsidRPr="002A2F94" w14:paraId="131ADF90" w14:textId="77777777" w:rsidTr="0083466B">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BDD82C" w14:textId="77777777" w:rsidR="00B567A8" w:rsidRPr="002A2F94" w:rsidRDefault="00B567A8" w:rsidP="0083466B">
            <w:pPr>
              <w:pStyle w:val="TableContents"/>
              <w:ind w:left="80" w:right="50"/>
              <w:jc w:val="center"/>
              <w:rPr>
                <w:rFonts w:ascii="Times New Roman" w:hAnsi="Times New Roman" w:cs="Times New Roman"/>
                <w:sz w:val="20"/>
                <w:szCs w:val="20"/>
              </w:rPr>
            </w:pPr>
            <w:r w:rsidRPr="002A2F94">
              <w:rPr>
                <w:rFonts w:ascii="Times New Roman" w:hAnsi="Times New Roman" w:cs="Times New Roman"/>
                <w:sz w:val="20"/>
                <w:szCs w:val="20"/>
                <w:lang w:val="en-US"/>
              </w:rPr>
              <w:t>VI</w:t>
            </w:r>
            <w:r w:rsidRPr="002A2F94">
              <w:rPr>
                <w:rFonts w:ascii="Times New Roman" w:hAnsi="Times New Roman" w:cs="Times New Roman"/>
                <w:sz w:val="20"/>
                <w:szCs w:val="20"/>
              </w:rPr>
              <w:t>. Взаимодействие со средствами массовой информации</w:t>
            </w:r>
          </w:p>
        </w:tc>
      </w:tr>
      <w:tr w:rsidR="00B567A8" w:rsidRPr="002A2F94" w14:paraId="27F378C4"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08FF470C" w14:textId="77777777" w:rsidR="00B567A8" w:rsidRPr="002A2F94" w:rsidRDefault="00B567A8" w:rsidP="0083466B">
            <w:pPr>
              <w:pStyle w:val="TableContents"/>
              <w:ind w:left="80" w:right="50"/>
              <w:jc w:val="right"/>
              <w:rPr>
                <w:rFonts w:ascii="Times New Roman" w:hAnsi="Times New Roman" w:cs="Times New Roman"/>
                <w:sz w:val="20"/>
                <w:szCs w:val="20"/>
              </w:rPr>
            </w:pPr>
            <w:r w:rsidRPr="002A2F94">
              <w:rPr>
                <w:rFonts w:ascii="Times New Roman" w:hAnsi="Times New Roman" w:cs="Times New Roman"/>
                <w:sz w:val="20"/>
                <w:szCs w:val="20"/>
              </w:rPr>
              <w:t>№№</w:t>
            </w:r>
          </w:p>
          <w:p w14:paraId="44553F85" w14:textId="77777777" w:rsidR="00B567A8" w:rsidRPr="002A2F94" w:rsidRDefault="00B567A8" w:rsidP="0083466B">
            <w:pPr>
              <w:pStyle w:val="TableContents"/>
              <w:ind w:left="80" w:right="50"/>
              <w:jc w:val="right"/>
              <w:rPr>
                <w:rFonts w:ascii="Times New Roman" w:hAnsi="Times New Roman" w:cs="Times New Roman"/>
                <w:sz w:val="20"/>
                <w:szCs w:val="20"/>
              </w:rPr>
            </w:pPr>
            <w:r w:rsidRPr="002A2F94">
              <w:rPr>
                <w:rFonts w:ascii="Times New Roman" w:hAnsi="Times New Roman" w:cs="Times New Roman"/>
                <w:sz w:val="20"/>
                <w:szCs w:val="20"/>
              </w:rPr>
              <w:t>п/п</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1572B8F2"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Наименование мероприятия</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6D2DD768"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Сроки</w:t>
            </w:r>
          </w:p>
        </w:tc>
        <w:tc>
          <w:tcPr>
            <w:tcW w:w="5386"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AD932A"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Ответственные лица</w:t>
            </w:r>
          </w:p>
        </w:tc>
      </w:tr>
      <w:tr w:rsidR="00B567A8" w:rsidRPr="002A2F94" w14:paraId="4FA59649"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426CCE1F" w14:textId="77777777" w:rsidR="00B567A8" w:rsidRPr="002A2F94" w:rsidRDefault="00B567A8" w:rsidP="0083466B">
            <w:pPr>
              <w:pStyle w:val="TableContents"/>
              <w:ind w:left="80" w:right="50"/>
              <w:jc w:val="center"/>
              <w:rPr>
                <w:rFonts w:ascii="Times New Roman" w:hAnsi="Times New Roman" w:cs="Times New Roman"/>
                <w:sz w:val="20"/>
                <w:szCs w:val="20"/>
              </w:rPr>
            </w:pPr>
            <w:r w:rsidRPr="002A2F94">
              <w:rPr>
                <w:rFonts w:ascii="Times New Roman" w:hAnsi="Times New Roman" w:cs="Times New Roman"/>
                <w:sz w:val="20"/>
                <w:szCs w:val="20"/>
              </w:rPr>
              <w:t>1.</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632C49B6"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Освещение сессий Совета, публичных слушаний, депутатских слушаний   </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3514ABC7"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 в установленные законом сроки</w:t>
            </w:r>
          </w:p>
        </w:tc>
        <w:tc>
          <w:tcPr>
            <w:tcW w:w="5386"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0EB0E7"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Специалист по работе с Советом депутатов</w:t>
            </w:r>
          </w:p>
        </w:tc>
      </w:tr>
      <w:tr w:rsidR="00B567A8" w:rsidRPr="002A2F94" w14:paraId="799BC881"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1E835ED7" w14:textId="77777777" w:rsidR="00B567A8" w:rsidRPr="002A2F94" w:rsidRDefault="00B567A8" w:rsidP="0083466B">
            <w:pPr>
              <w:pStyle w:val="TableContents"/>
              <w:ind w:left="80" w:right="50"/>
              <w:jc w:val="center"/>
              <w:rPr>
                <w:rFonts w:ascii="Times New Roman" w:hAnsi="Times New Roman" w:cs="Times New Roman"/>
                <w:sz w:val="20"/>
                <w:szCs w:val="20"/>
              </w:rPr>
            </w:pPr>
            <w:r w:rsidRPr="002A2F94">
              <w:rPr>
                <w:rFonts w:ascii="Times New Roman" w:hAnsi="Times New Roman" w:cs="Times New Roman"/>
                <w:sz w:val="20"/>
                <w:szCs w:val="20"/>
              </w:rPr>
              <w:t>2.</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30DA1C4C"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Опубликование распоряжений Совета о созыве сессии </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3A7C604F"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 в установленные законом сроки</w:t>
            </w:r>
          </w:p>
        </w:tc>
        <w:tc>
          <w:tcPr>
            <w:tcW w:w="5386"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087823A"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Специалист по работе с Советом депутатов</w:t>
            </w:r>
          </w:p>
        </w:tc>
      </w:tr>
      <w:tr w:rsidR="00B567A8" w:rsidRPr="002A2F94" w14:paraId="758D07B7" w14:textId="77777777" w:rsidTr="0083466B">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67EA1B" w14:textId="77777777" w:rsidR="00B567A8" w:rsidRPr="002A2F94" w:rsidRDefault="00B567A8" w:rsidP="0083466B">
            <w:pPr>
              <w:pStyle w:val="TableContents"/>
              <w:ind w:left="80" w:right="50"/>
              <w:jc w:val="center"/>
              <w:rPr>
                <w:rFonts w:ascii="Times New Roman" w:hAnsi="Times New Roman" w:cs="Times New Roman"/>
                <w:sz w:val="20"/>
                <w:szCs w:val="20"/>
              </w:rPr>
            </w:pPr>
            <w:r w:rsidRPr="002A2F94">
              <w:rPr>
                <w:rFonts w:ascii="Times New Roman" w:hAnsi="Times New Roman" w:cs="Times New Roman"/>
                <w:sz w:val="20"/>
                <w:szCs w:val="20"/>
                <w:lang w:val="en-US"/>
              </w:rPr>
              <w:t>VII</w:t>
            </w:r>
            <w:r w:rsidRPr="002A2F94">
              <w:rPr>
                <w:rFonts w:ascii="Times New Roman" w:hAnsi="Times New Roman" w:cs="Times New Roman"/>
                <w:sz w:val="20"/>
                <w:szCs w:val="20"/>
              </w:rPr>
              <w:t>. Межмуниципальное сотрудничество</w:t>
            </w:r>
          </w:p>
        </w:tc>
      </w:tr>
      <w:tr w:rsidR="00B567A8" w:rsidRPr="002A2F94" w14:paraId="1800582D"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3E6DE5A0" w14:textId="77777777" w:rsidR="00B567A8" w:rsidRPr="002A2F94" w:rsidRDefault="00B567A8" w:rsidP="0083466B">
            <w:pPr>
              <w:pStyle w:val="TableContents"/>
              <w:ind w:left="80" w:right="50"/>
              <w:jc w:val="right"/>
              <w:rPr>
                <w:rFonts w:ascii="Times New Roman" w:hAnsi="Times New Roman" w:cs="Times New Roman"/>
                <w:sz w:val="20"/>
                <w:szCs w:val="20"/>
              </w:rPr>
            </w:pPr>
            <w:r w:rsidRPr="002A2F94">
              <w:rPr>
                <w:rFonts w:ascii="Times New Roman" w:hAnsi="Times New Roman" w:cs="Times New Roman"/>
                <w:sz w:val="20"/>
                <w:szCs w:val="20"/>
              </w:rPr>
              <w:t>№№</w:t>
            </w:r>
          </w:p>
          <w:p w14:paraId="190F0591" w14:textId="77777777" w:rsidR="00B567A8" w:rsidRPr="002A2F94" w:rsidRDefault="00B567A8" w:rsidP="0083466B">
            <w:pPr>
              <w:pStyle w:val="TableContents"/>
              <w:ind w:left="80" w:right="50"/>
              <w:jc w:val="right"/>
              <w:rPr>
                <w:rFonts w:ascii="Times New Roman" w:hAnsi="Times New Roman" w:cs="Times New Roman"/>
                <w:sz w:val="20"/>
                <w:szCs w:val="20"/>
              </w:rPr>
            </w:pPr>
            <w:r w:rsidRPr="002A2F94">
              <w:rPr>
                <w:rFonts w:ascii="Times New Roman" w:hAnsi="Times New Roman" w:cs="Times New Roman"/>
                <w:sz w:val="20"/>
                <w:szCs w:val="20"/>
              </w:rPr>
              <w:t>п/п</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7055485D"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Наименование мероприятия</w:t>
            </w:r>
          </w:p>
        </w:tc>
        <w:tc>
          <w:tcPr>
            <w:tcW w:w="4536"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12C61CF0"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Сроки</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50CE1F"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Ответственные лица</w:t>
            </w:r>
          </w:p>
        </w:tc>
      </w:tr>
      <w:tr w:rsidR="00B567A8" w:rsidRPr="002A2F94" w14:paraId="5E368D3D"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604372D0" w14:textId="77777777" w:rsidR="00B567A8" w:rsidRPr="002A2F94" w:rsidRDefault="00B567A8" w:rsidP="0083466B">
            <w:pPr>
              <w:pStyle w:val="TableContents"/>
              <w:ind w:left="80" w:right="50"/>
              <w:jc w:val="center"/>
              <w:rPr>
                <w:rFonts w:ascii="Times New Roman" w:hAnsi="Times New Roman" w:cs="Times New Roman"/>
                <w:sz w:val="20"/>
                <w:szCs w:val="20"/>
              </w:rPr>
            </w:pPr>
            <w:r w:rsidRPr="002A2F94">
              <w:rPr>
                <w:rFonts w:ascii="Times New Roman" w:hAnsi="Times New Roman" w:cs="Times New Roman"/>
                <w:sz w:val="20"/>
                <w:szCs w:val="20"/>
              </w:rPr>
              <w:t>1.</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169885CF"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Оказание методической, правовой и практической помощи по вопросам деятельности органов местного самоуправления депутатам поселений, председателям Советов депутатов муниципальных образований  </w:t>
            </w:r>
          </w:p>
        </w:tc>
        <w:tc>
          <w:tcPr>
            <w:tcW w:w="4536"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74520D6B"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По мере обращения</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D9BD0F"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Специалист по работе с Советом, председатель Совета</w:t>
            </w:r>
          </w:p>
        </w:tc>
      </w:tr>
      <w:tr w:rsidR="00B567A8" w:rsidRPr="002A2F94" w14:paraId="587D8BA4"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6DD53E1D" w14:textId="77777777" w:rsidR="00B567A8" w:rsidRPr="002A2F94" w:rsidRDefault="00B567A8" w:rsidP="0083466B">
            <w:pPr>
              <w:pStyle w:val="TableContents"/>
              <w:ind w:left="80" w:right="50"/>
              <w:jc w:val="center"/>
              <w:rPr>
                <w:rFonts w:ascii="Times New Roman" w:hAnsi="Times New Roman" w:cs="Times New Roman"/>
                <w:sz w:val="20"/>
                <w:szCs w:val="20"/>
              </w:rPr>
            </w:pPr>
            <w:r w:rsidRPr="002A2F94">
              <w:rPr>
                <w:rFonts w:ascii="Times New Roman" w:hAnsi="Times New Roman" w:cs="Times New Roman"/>
                <w:sz w:val="20"/>
                <w:szCs w:val="20"/>
              </w:rPr>
              <w:t>2.</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28BCE063"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Участие в сессиях Совета депутатов Законодательного Собрания Новосибирской области, Советов депутатов муниципальных образований района</w:t>
            </w:r>
          </w:p>
        </w:tc>
        <w:tc>
          <w:tcPr>
            <w:tcW w:w="4536"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70F9078F"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Приглашение на сессии</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A3F1BC"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Специалист по работе с Советом, председатель Совета, депутаты Совета</w:t>
            </w:r>
          </w:p>
        </w:tc>
      </w:tr>
      <w:tr w:rsidR="00B567A8" w:rsidRPr="002A2F94" w14:paraId="37057FF8"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63630451" w14:textId="77777777" w:rsidR="00B567A8" w:rsidRPr="002A2F94" w:rsidRDefault="00B567A8" w:rsidP="0083466B">
            <w:pPr>
              <w:pStyle w:val="TableContents"/>
              <w:ind w:left="80" w:right="50"/>
              <w:jc w:val="center"/>
              <w:rPr>
                <w:rFonts w:ascii="Times New Roman" w:hAnsi="Times New Roman" w:cs="Times New Roman"/>
                <w:sz w:val="20"/>
                <w:szCs w:val="20"/>
              </w:rPr>
            </w:pPr>
            <w:r w:rsidRPr="002A2F94">
              <w:rPr>
                <w:rFonts w:ascii="Times New Roman" w:hAnsi="Times New Roman" w:cs="Times New Roman"/>
                <w:sz w:val="20"/>
                <w:szCs w:val="20"/>
              </w:rPr>
              <w:t>3.</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68A98D49"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Участие в работе Совета депутатов по взаимодействию Законодательного Собрания Новосибирской области с представительными органами муниципальных районов Новосибирской области</w:t>
            </w:r>
          </w:p>
        </w:tc>
        <w:tc>
          <w:tcPr>
            <w:tcW w:w="4536"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4B9E1F02"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По приглашению</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186260"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Председатель </w:t>
            </w:r>
          </w:p>
          <w:p w14:paraId="1E82BDC4"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Совета депутатов </w:t>
            </w:r>
          </w:p>
          <w:p w14:paraId="18B6C738"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Куйбышевского муниципального района Новосибирской области</w:t>
            </w:r>
          </w:p>
        </w:tc>
      </w:tr>
      <w:tr w:rsidR="00B567A8" w:rsidRPr="002A2F94" w14:paraId="68B11539" w14:textId="77777777" w:rsidTr="0083466B">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0B11A7"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lang w:val="en-US"/>
              </w:rPr>
              <w:t>VIII</w:t>
            </w:r>
            <w:r w:rsidRPr="002A2F94">
              <w:rPr>
                <w:rFonts w:ascii="Times New Roman" w:hAnsi="Times New Roman" w:cs="Times New Roman"/>
                <w:sz w:val="20"/>
                <w:szCs w:val="20"/>
              </w:rPr>
              <w:t>. Участие в общественных мероприятиях на территории района</w:t>
            </w:r>
          </w:p>
        </w:tc>
      </w:tr>
      <w:tr w:rsidR="00B567A8" w:rsidRPr="002A2F94" w14:paraId="420A5406"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6C881893" w14:textId="77777777" w:rsidR="00B567A8" w:rsidRPr="002A2F94" w:rsidRDefault="00B567A8" w:rsidP="0083466B">
            <w:pPr>
              <w:pStyle w:val="TableContents"/>
              <w:ind w:left="80" w:right="50"/>
              <w:jc w:val="center"/>
              <w:rPr>
                <w:rFonts w:ascii="Times New Roman" w:hAnsi="Times New Roman" w:cs="Times New Roman"/>
                <w:sz w:val="20"/>
                <w:szCs w:val="20"/>
              </w:rPr>
            </w:pPr>
            <w:r w:rsidRPr="002A2F94">
              <w:rPr>
                <w:rFonts w:ascii="Times New Roman" w:hAnsi="Times New Roman" w:cs="Times New Roman"/>
                <w:sz w:val="20"/>
                <w:szCs w:val="20"/>
              </w:rPr>
              <w:t>1.</w:t>
            </w:r>
          </w:p>
        </w:tc>
        <w:tc>
          <w:tcPr>
            <w:tcW w:w="9639"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23BCAF" w14:textId="77777777" w:rsidR="00B567A8" w:rsidRPr="002A2F94" w:rsidRDefault="00B567A8" w:rsidP="0083466B">
            <w:pPr>
              <w:pStyle w:val="TableContents"/>
              <w:jc w:val="both"/>
              <w:rPr>
                <w:rFonts w:ascii="Times New Roman" w:hAnsi="Times New Roman" w:cs="Times New Roman"/>
                <w:sz w:val="20"/>
                <w:szCs w:val="20"/>
              </w:rPr>
            </w:pPr>
            <w:r w:rsidRPr="002A2F94">
              <w:rPr>
                <w:rFonts w:ascii="Times New Roman" w:hAnsi="Times New Roman" w:cs="Times New Roman"/>
                <w:sz w:val="20"/>
                <w:szCs w:val="20"/>
              </w:rPr>
              <w:t>Митинг 1 мая на площади г. Куйбышева</w:t>
            </w:r>
          </w:p>
        </w:tc>
      </w:tr>
      <w:tr w:rsidR="00B567A8" w:rsidRPr="002A2F94" w14:paraId="61FA49D9"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21464AD7" w14:textId="77777777" w:rsidR="00B567A8" w:rsidRPr="002A2F94" w:rsidRDefault="00B567A8" w:rsidP="0083466B">
            <w:pPr>
              <w:pStyle w:val="TableContents"/>
              <w:ind w:left="80" w:right="50"/>
              <w:jc w:val="center"/>
              <w:rPr>
                <w:rFonts w:ascii="Times New Roman" w:hAnsi="Times New Roman" w:cs="Times New Roman"/>
                <w:sz w:val="20"/>
                <w:szCs w:val="20"/>
              </w:rPr>
            </w:pPr>
            <w:r w:rsidRPr="002A2F94">
              <w:rPr>
                <w:rFonts w:ascii="Times New Roman" w:hAnsi="Times New Roman" w:cs="Times New Roman"/>
                <w:sz w:val="20"/>
                <w:szCs w:val="20"/>
              </w:rPr>
              <w:t>2.</w:t>
            </w:r>
          </w:p>
        </w:tc>
        <w:tc>
          <w:tcPr>
            <w:tcW w:w="9639"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B1D9B9" w14:textId="77777777" w:rsidR="00B567A8" w:rsidRPr="002A2F94" w:rsidRDefault="00B567A8" w:rsidP="0083466B">
            <w:pPr>
              <w:pStyle w:val="TableContents"/>
              <w:jc w:val="both"/>
              <w:rPr>
                <w:rFonts w:ascii="Times New Roman" w:hAnsi="Times New Roman" w:cs="Times New Roman"/>
                <w:sz w:val="20"/>
                <w:szCs w:val="20"/>
              </w:rPr>
            </w:pPr>
            <w:r w:rsidRPr="002A2F94">
              <w:rPr>
                <w:rFonts w:ascii="Times New Roman" w:hAnsi="Times New Roman" w:cs="Times New Roman"/>
                <w:sz w:val="20"/>
                <w:szCs w:val="20"/>
              </w:rPr>
              <w:t xml:space="preserve">Митинг 9 мая на площади г. Куйбышева и в других муниципальных образованиях района </w:t>
            </w:r>
          </w:p>
        </w:tc>
      </w:tr>
      <w:tr w:rsidR="00B567A8" w:rsidRPr="002A2F94" w14:paraId="021C6220"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59EFFA26" w14:textId="77777777" w:rsidR="00B567A8" w:rsidRPr="002A2F94" w:rsidRDefault="00B567A8" w:rsidP="0083466B">
            <w:pPr>
              <w:pStyle w:val="TableContents"/>
              <w:ind w:left="80" w:right="50"/>
              <w:jc w:val="center"/>
              <w:rPr>
                <w:rFonts w:ascii="Times New Roman" w:hAnsi="Times New Roman" w:cs="Times New Roman"/>
                <w:sz w:val="20"/>
                <w:szCs w:val="20"/>
              </w:rPr>
            </w:pPr>
            <w:r w:rsidRPr="002A2F94">
              <w:rPr>
                <w:rFonts w:ascii="Times New Roman" w:hAnsi="Times New Roman" w:cs="Times New Roman"/>
                <w:sz w:val="20"/>
                <w:szCs w:val="20"/>
              </w:rPr>
              <w:t>3.</w:t>
            </w:r>
          </w:p>
        </w:tc>
        <w:tc>
          <w:tcPr>
            <w:tcW w:w="9639"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5C685B" w14:textId="77777777" w:rsidR="00B567A8" w:rsidRPr="002A2F94" w:rsidRDefault="00B567A8" w:rsidP="0083466B">
            <w:pPr>
              <w:pStyle w:val="TableContents"/>
              <w:jc w:val="both"/>
              <w:rPr>
                <w:rFonts w:ascii="Times New Roman" w:hAnsi="Times New Roman" w:cs="Times New Roman"/>
                <w:sz w:val="20"/>
                <w:szCs w:val="20"/>
              </w:rPr>
            </w:pPr>
            <w:r w:rsidRPr="002A2F94">
              <w:rPr>
                <w:rFonts w:ascii="Times New Roman" w:hAnsi="Times New Roman" w:cs="Times New Roman"/>
                <w:sz w:val="20"/>
                <w:szCs w:val="20"/>
              </w:rPr>
              <w:t>Ярмарки района</w:t>
            </w:r>
          </w:p>
        </w:tc>
      </w:tr>
      <w:tr w:rsidR="00B567A8" w:rsidRPr="002A2F94" w14:paraId="0E628A2D"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15ED0ACB" w14:textId="77777777" w:rsidR="00B567A8" w:rsidRPr="002A2F94" w:rsidRDefault="00B567A8" w:rsidP="0083466B">
            <w:pPr>
              <w:pStyle w:val="TableContents"/>
              <w:ind w:left="80" w:right="50"/>
              <w:jc w:val="center"/>
              <w:rPr>
                <w:rFonts w:ascii="Times New Roman" w:hAnsi="Times New Roman" w:cs="Times New Roman"/>
                <w:sz w:val="20"/>
                <w:szCs w:val="20"/>
              </w:rPr>
            </w:pPr>
            <w:r w:rsidRPr="002A2F94">
              <w:rPr>
                <w:rFonts w:ascii="Times New Roman" w:hAnsi="Times New Roman" w:cs="Times New Roman"/>
                <w:sz w:val="20"/>
                <w:szCs w:val="20"/>
              </w:rPr>
              <w:t>4.</w:t>
            </w:r>
          </w:p>
        </w:tc>
        <w:tc>
          <w:tcPr>
            <w:tcW w:w="9639"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C3C4D2" w14:textId="77777777" w:rsidR="00B567A8" w:rsidRPr="002A2F94" w:rsidRDefault="00B567A8" w:rsidP="0083466B">
            <w:pPr>
              <w:pStyle w:val="TableContents"/>
              <w:jc w:val="both"/>
              <w:rPr>
                <w:rFonts w:ascii="Times New Roman" w:hAnsi="Times New Roman" w:cs="Times New Roman"/>
                <w:sz w:val="20"/>
                <w:szCs w:val="20"/>
              </w:rPr>
            </w:pPr>
            <w:r w:rsidRPr="002A2F94">
              <w:rPr>
                <w:rFonts w:ascii="Times New Roman" w:hAnsi="Times New Roman" w:cs="Times New Roman"/>
                <w:sz w:val="20"/>
                <w:szCs w:val="20"/>
              </w:rPr>
              <w:t>Спартакиады муниципальных образований Куйбышевского района</w:t>
            </w:r>
          </w:p>
        </w:tc>
      </w:tr>
      <w:tr w:rsidR="00B567A8" w:rsidRPr="002A2F94" w14:paraId="622F8D44"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755BAAAC" w14:textId="77777777" w:rsidR="00B567A8" w:rsidRPr="002A2F94" w:rsidRDefault="00B567A8" w:rsidP="0083466B">
            <w:pPr>
              <w:pStyle w:val="TableContents"/>
              <w:ind w:left="80" w:right="50"/>
              <w:jc w:val="center"/>
              <w:rPr>
                <w:rFonts w:ascii="Times New Roman" w:hAnsi="Times New Roman" w:cs="Times New Roman"/>
                <w:sz w:val="20"/>
                <w:szCs w:val="20"/>
              </w:rPr>
            </w:pPr>
            <w:r w:rsidRPr="002A2F94">
              <w:rPr>
                <w:rFonts w:ascii="Times New Roman" w:hAnsi="Times New Roman" w:cs="Times New Roman"/>
                <w:sz w:val="20"/>
                <w:szCs w:val="20"/>
              </w:rPr>
              <w:t>6.</w:t>
            </w:r>
          </w:p>
        </w:tc>
        <w:tc>
          <w:tcPr>
            <w:tcW w:w="9639"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AF8FE1" w14:textId="77777777" w:rsidR="00B567A8" w:rsidRPr="002A2F94" w:rsidRDefault="00B567A8" w:rsidP="0083466B">
            <w:pPr>
              <w:pStyle w:val="TableContents"/>
              <w:jc w:val="both"/>
              <w:rPr>
                <w:rFonts w:ascii="Times New Roman" w:hAnsi="Times New Roman" w:cs="Times New Roman"/>
                <w:sz w:val="20"/>
                <w:szCs w:val="20"/>
              </w:rPr>
            </w:pPr>
            <w:r w:rsidRPr="002A2F94">
              <w:rPr>
                <w:rFonts w:ascii="Times New Roman" w:hAnsi="Times New Roman" w:cs="Times New Roman"/>
                <w:sz w:val="20"/>
                <w:szCs w:val="20"/>
              </w:rPr>
              <w:t>Праздник Урожая, областной, районный</w:t>
            </w:r>
          </w:p>
        </w:tc>
      </w:tr>
      <w:tr w:rsidR="00B567A8" w:rsidRPr="002A2F94" w14:paraId="153ECA04"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554B646F" w14:textId="77777777" w:rsidR="00B567A8" w:rsidRPr="002A2F94" w:rsidRDefault="00B567A8" w:rsidP="0083466B">
            <w:pPr>
              <w:pStyle w:val="TableContents"/>
              <w:ind w:left="80" w:right="50"/>
              <w:jc w:val="center"/>
              <w:rPr>
                <w:rFonts w:ascii="Times New Roman" w:hAnsi="Times New Roman" w:cs="Times New Roman"/>
                <w:sz w:val="20"/>
                <w:szCs w:val="20"/>
              </w:rPr>
            </w:pPr>
            <w:r w:rsidRPr="002A2F94">
              <w:rPr>
                <w:rFonts w:ascii="Times New Roman" w:hAnsi="Times New Roman" w:cs="Times New Roman"/>
                <w:sz w:val="20"/>
                <w:szCs w:val="20"/>
              </w:rPr>
              <w:t>7.</w:t>
            </w:r>
          </w:p>
        </w:tc>
        <w:tc>
          <w:tcPr>
            <w:tcW w:w="9639"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58E465" w14:textId="77777777" w:rsidR="00B567A8" w:rsidRPr="002A2F94" w:rsidRDefault="00B567A8" w:rsidP="0083466B">
            <w:pPr>
              <w:pStyle w:val="TableContents"/>
              <w:jc w:val="both"/>
              <w:rPr>
                <w:rFonts w:ascii="Times New Roman" w:hAnsi="Times New Roman" w:cs="Times New Roman"/>
                <w:sz w:val="20"/>
                <w:szCs w:val="20"/>
              </w:rPr>
            </w:pPr>
            <w:r w:rsidRPr="002A2F94">
              <w:rPr>
                <w:rFonts w:ascii="Times New Roman" w:hAnsi="Times New Roman" w:cs="Times New Roman"/>
                <w:sz w:val="20"/>
                <w:szCs w:val="20"/>
              </w:rPr>
              <w:t>Юбилейные даты, профессиональные торжественные мероприятия</w:t>
            </w:r>
          </w:p>
        </w:tc>
      </w:tr>
      <w:tr w:rsidR="00B567A8" w:rsidRPr="002A2F94" w14:paraId="747A4C9D"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24D8AE55" w14:textId="77777777" w:rsidR="00B567A8" w:rsidRPr="002A2F94" w:rsidRDefault="00B567A8" w:rsidP="0083466B">
            <w:pPr>
              <w:pStyle w:val="TableContents"/>
              <w:ind w:left="80" w:right="50"/>
              <w:jc w:val="center"/>
              <w:rPr>
                <w:rFonts w:ascii="Times New Roman" w:hAnsi="Times New Roman" w:cs="Times New Roman"/>
                <w:sz w:val="20"/>
                <w:szCs w:val="20"/>
              </w:rPr>
            </w:pPr>
            <w:r w:rsidRPr="002A2F94">
              <w:rPr>
                <w:rFonts w:ascii="Times New Roman" w:hAnsi="Times New Roman" w:cs="Times New Roman"/>
                <w:sz w:val="20"/>
                <w:szCs w:val="20"/>
              </w:rPr>
              <w:t>8.</w:t>
            </w:r>
          </w:p>
        </w:tc>
        <w:tc>
          <w:tcPr>
            <w:tcW w:w="9639"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A4B32B" w14:textId="77777777" w:rsidR="00B567A8" w:rsidRPr="002A2F94" w:rsidRDefault="00B567A8" w:rsidP="0083466B">
            <w:pPr>
              <w:pStyle w:val="TableContents"/>
              <w:jc w:val="both"/>
              <w:rPr>
                <w:rFonts w:ascii="Times New Roman" w:hAnsi="Times New Roman" w:cs="Times New Roman"/>
                <w:sz w:val="20"/>
                <w:szCs w:val="20"/>
              </w:rPr>
            </w:pPr>
            <w:r w:rsidRPr="002A2F94">
              <w:rPr>
                <w:rFonts w:ascii="Times New Roman" w:hAnsi="Times New Roman" w:cs="Times New Roman"/>
                <w:sz w:val="20"/>
                <w:szCs w:val="20"/>
              </w:rPr>
              <w:t>День семьи</w:t>
            </w:r>
          </w:p>
        </w:tc>
      </w:tr>
      <w:tr w:rsidR="00B567A8" w:rsidRPr="002A2F94" w14:paraId="2AFE9817" w14:textId="77777777" w:rsidTr="0083466B">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12DA14A1" w14:textId="77777777" w:rsidR="00B567A8" w:rsidRPr="002A2F94" w:rsidRDefault="00B567A8" w:rsidP="0083466B">
            <w:pPr>
              <w:pStyle w:val="TableContents"/>
              <w:ind w:left="80" w:right="50"/>
              <w:jc w:val="center"/>
              <w:rPr>
                <w:rFonts w:ascii="Times New Roman" w:hAnsi="Times New Roman" w:cs="Times New Roman"/>
                <w:sz w:val="20"/>
                <w:szCs w:val="20"/>
              </w:rPr>
            </w:pPr>
            <w:r w:rsidRPr="002A2F94">
              <w:rPr>
                <w:rFonts w:ascii="Times New Roman" w:hAnsi="Times New Roman" w:cs="Times New Roman"/>
                <w:sz w:val="20"/>
                <w:szCs w:val="20"/>
              </w:rPr>
              <w:t>9.</w:t>
            </w:r>
          </w:p>
        </w:tc>
        <w:tc>
          <w:tcPr>
            <w:tcW w:w="9639"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56260D" w14:textId="77777777" w:rsidR="00B567A8" w:rsidRPr="002A2F94" w:rsidRDefault="00B567A8" w:rsidP="0083466B">
            <w:pPr>
              <w:pStyle w:val="TableContents"/>
              <w:jc w:val="both"/>
              <w:rPr>
                <w:rFonts w:ascii="Times New Roman" w:hAnsi="Times New Roman" w:cs="Times New Roman"/>
                <w:sz w:val="20"/>
                <w:szCs w:val="20"/>
              </w:rPr>
            </w:pPr>
            <w:r w:rsidRPr="002A2F94">
              <w:rPr>
                <w:rFonts w:ascii="Times New Roman" w:hAnsi="Times New Roman" w:cs="Times New Roman"/>
                <w:sz w:val="20"/>
                <w:szCs w:val="20"/>
              </w:rPr>
              <w:t>День матери</w:t>
            </w:r>
          </w:p>
        </w:tc>
      </w:tr>
      <w:tr w:rsidR="00B567A8" w:rsidRPr="002A2F94" w14:paraId="7A34918B" w14:textId="77777777" w:rsidTr="0083466B">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1D7C42"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lang w:val="en-US"/>
              </w:rPr>
              <w:t>IX</w:t>
            </w:r>
            <w:r w:rsidRPr="002A2F94">
              <w:rPr>
                <w:rFonts w:ascii="Times New Roman" w:hAnsi="Times New Roman" w:cs="Times New Roman"/>
                <w:sz w:val="20"/>
                <w:szCs w:val="20"/>
              </w:rPr>
              <w:t xml:space="preserve">. Отчеты депутатов  </w:t>
            </w:r>
          </w:p>
        </w:tc>
      </w:tr>
      <w:tr w:rsidR="00B567A8" w:rsidRPr="002A2F94" w14:paraId="594D90E6" w14:textId="77777777" w:rsidTr="0083466B">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4DC069B9" w14:textId="77777777" w:rsidR="00B567A8" w:rsidRPr="002A2F94" w:rsidRDefault="00B567A8" w:rsidP="0083466B">
            <w:pPr>
              <w:pStyle w:val="TableContents"/>
              <w:ind w:left="80" w:right="50"/>
              <w:jc w:val="right"/>
              <w:rPr>
                <w:rFonts w:ascii="Times New Roman" w:hAnsi="Times New Roman" w:cs="Times New Roman"/>
                <w:sz w:val="20"/>
                <w:szCs w:val="20"/>
              </w:rPr>
            </w:pPr>
            <w:r w:rsidRPr="002A2F94">
              <w:rPr>
                <w:rFonts w:ascii="Times New Roman" w:hAnsi="Times New Roman" w:cs="Times New Roman"/>
                <w:sz w:val="20"/>
                <w:szCs w:val="20"/>
              </w:rPr>
              <w:t>№№</w:t>
            </w:r>
          </w:p>
          <w:p w14:paraId="69A4AB28" w14:textId="77777777" w:rsidR="00B567A8" w:rsidRPr="002A2F94" w:rsidRDefault="00B567A8" w:rsidP="0083466B">
            <w:pPr>
              <w:pStyle w:val="TableContents"/>
              <w:ind w:left="80" w:right="50"/>
              <w:jc w:val="right"/>
              <w:rPr>
                <w:rFonts w:ascii="Times New Roman" w:hAnsi="Times New Roman" w:cs="Times New Roman"/>
                <w:sz w:val="20"/>
                <w:szCs w:val="20"/>
              </w:rPr>
            </w:pPr>
            <w:r w:rsidRPr="002A2F94">
              <w:rPr>
                <w:rFonts w:ascii="Times New Roman" w:hAnsi="Times New Roman" w:cs="Times New Roman"/>
                <w:sz w:val="20"/>
                <w:szCs w:val="20"/>
              </w:rPr>
              <w:t>п/п</w:t>
            </w: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6D470C46"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Наименование мероприятия</w:t>
            </w:r>
          </w:p>
        </w:tc>
        <w:tc>
          <w:tcPr>
            <w:tcW w:w="4536" w:type="dxa"/>
            <w:gridSpan w:val="3"/>
            <w:tcBorders>
              <w:left w:val="single" w:sz="2" w:space="0" w:color="000000"/>
              <w:bottom w:val="single" w:sz="4" w:space="0" w:color="000000"/>
            </w:tcBorders>
            <w:shd w:val="clear" w:color="auto" w:fill="auto"/>
            <w:tcMar>
              <w:top w:w="55" w:type="dxa"/>
              <w:left w:w="55" w:type="dxa"/>
              <w:bottom w:w="55" w:type="dxa"/>
              <w:right w:w="55" w:type="dxa"/>
            </w:tcMar>
          </w:tcPr>
          <w:p w14:paraId="59AEC51A"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Сроки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20CC5109"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Ответственные лица</w:t>
            </w:r>
          </w:p>
        </w:tc>
      </w:tr>
      <w:tr w:rsidR="00B567A8" w:rsidRPr="002A2F94" w14:paraId="11BEB0EC" w14:textId="77777777" w:rsidTr="0083466B">
        <w:tc>
          <w:tcPr>
            <w:tcW w:w="7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FBC9E1A" w14:textId="77777777" w:rsidR="00B567A8" w:rsidRPr="002A2F94" w:rsidRDefault="00B567A8" w:rsidP="0083466B">
            <w:pPr>
              <w:pStyle w:val="TableContents"/>
              <w:ind w:left="80" w:right="50"/>
              <w:jc w:val="center"/>
              <w:rPr>
                <w:rFonts w:ascii="Times New Roman" w:hAnsi="Times New Roman" w:cs="Times New Roman"/>
                <w:sz w:val="20"/>
                <w:szCs w:val="20"/>
              </w:rPr>
            </w:pPr>
            <w:r w:rsidRPr="002A2F94">
              <w:rPr>
                <w:rFonts w:ascii="Times New Roman" w:hAnsi="Times New Roman" w:cs="Times New Roman"/>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209F70E"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Работа на избирательном округе </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357A2FC"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По личным планам депутатов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41481A7" w14:textId="77777777" w:rsidR="00B567A8" w:rsidRPr="002A2F94" w:rsidRDefault="00B567A8" w:rsidP="0083466B">
            <w:pPr>
              <w:pStyle w:val="TableContents"/>
              <w:jc w:val="center"/>
              <w:rPr>
                <w:rFonts w:ascii="Times New Roman" w:hAnsi="Times New Roman" w:cs="Times New Roman"/>
                <w:sz w:val="20"/>
                <w:szCs w:val="20"/>
              </w:rPr>
            </w:pPr>
            <w:r w:rsidRPr="002A2F94">
              <w:rPr>
                <w:rFonts w:ascii="Times New Roman" w:hAnsi="Times New Roman" w:cs="Times New Roman"/>
                <w:sz w:val="20"/>
                <w:szCs w:val="20"/>
              </w:rPr>
              <w:t xml:space="preserve">Депутаты </w:t>
            </w:r>
          </w:p>
        </w:tc>
      </w:tr>
    </w:tbl>
    <w:p w14:paraId="5B960BA0" w14:textId="77777777" w:rsidR="00B567A8" w:rsidRPr="002A2F94" w:rsidRDefault="00B567A8" w:rsidP="00B567A8">
      <w:pPr>
        <w:rPr>
          <w:sz w:val="20"/>
          <w:szCs w:val="20"/>
        </w:rPr>
      </w:pPr>
      <w:r w:rsidRPr="002A2F94">
        <w:rPr>
          <w:sz w:val="20"/>
          <w:szCs w:val="20"/>
        </w:rPr>
        <w:t xml:space="preserve">                                       </w:t>
      </w:r>
    </w:p>
    <w:p w14:paraId="2648D451" w14:textId="3308DB27" w:rsidR="00B567A8" w:rsidRPr="002A2F94" w:rsidRDefault="00B567A8" w:rsidP="00B567A8">
      <w:pPr>
        <w:ind w:firstLine="540"/>
        <w:jc w:val="center"/>
        <w:rPr>
          <w:noProof/>
          <w:sz w:val="20"/>
          <w:szCs w:val="20"/>
        </w:rPr>
      </w:pPr>
      <w:r w:rsidRPr="002A2F94">
        <w:rPr>
          <w:noProof/>
          <w:sz w:val="20"/>
          <w:szCs w:val="20"/>
        </w:rPr>
        <w:drawing>
          <wp:inline distT="0" distB="0" distL="0" distR="0" wp14:anchorId="4A265248" wp14:editId="37B843AB">
            <wp:extent cx="402590" cy="482600"/>
            <wp:effectExtent l="0" t="0" r="0" b="0"/>
            <wp:docPr id="18" name="Рисунок 18"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уйбышевский р-н-герб"/>
                    <pic:cNvPicPr>
                      <a:picLocks noChangeAspect="1" noChangeArrowheads="1"/>
                    </pic:cNvPicPr>
                  </pic:nvPicPr>
                  <pic:blipFill>
                    <a:blip r:embed="rId9"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402590" cy="482600"/>
                    </a:xfrm>
                    <a:prstGeom prst="rect">
                      <a:avLst/>
                    </a:prstGeom>
                    <a:noFill/>
                    <a:ln>
                      <a:noFill/>
                    </a:ln>
                  </pic:spPr>
                </pic:pic>
              </a:graphicData>
            </a:graphic>
          </wp:inline>
        </w:drawing>
      </w:r>
    </w:p>
    <w:p w14:paraId="5305DD13" w14:textId="77777777" w:rsidR="00B567A8" w:rsidRPr="002A2F94" w:rsidRDefault="00B567A8" w:rsidP="00B567A8">
      <w:pPr>
        <w:ind w:firstLine="540"/>
        <w:jc w:val="center"/>
        <w:rPr>
          <w:sz w:val="20"/>
          <w:szCs w:val="20"/>
        </w:rPr>
      </w:pPr>
      <w:r w:rsidRPr="002A2F94">
        <w:rPr>
          <w:sz w:val="20"/>
          <w:szCs w:val="20"/>
        </w:rPr>
        <w:t>СОВЕТ ДЕПУТАТОВ</w:t>
      </w:r>
    </w:p>
    <w:p w14:paraId="22FEFDD7" w14:textId="77777777" w:rsidR="00B567A8" w:rsidRPr="002A2F94" w:rsidRDefault="00B567A8" w:rsidP="00B567A8">
      <w:pPr>
        <w:ind w:firstLine="540"/>
        <w:jc w:val="center"/>
        <w:rPr>
          <w:sz w:val="20"/>
          <w:szCs w:val="20"/>
        </w:rPr>
      </w:pPr>
      <w:r w:rsidRPr="002A2F94">
        <w:rPr>
          <w:sz w:val="20"/>
          <w:szCs w:val="20"/>
        </w:rPr>
        <w:t>КУЙБЫШЕВСКОГО МУНИЦИПАЛЬНОГО РАЙОНА</w:t>
      </w:r>
    </w:p>
    <w:p w14:paraId="2B5CF613" w14:textId="77777777" w:rsidR="00B567A8" w:rsidRPr="002A2F94" w:rsidRDefault="00B567A8" w:rsidP="00B567A8">
      <w:pPr>
        <w:ind w:firstLine="540"/>
        <w:jc w:val="center"/>
        <w:rPr>
          <w:sz w:val="20"/>
          <w:szCs w:val="20"/>
        </w:rPr>
      </w:pPr>
      <w:r w:rsidRPr="002A2F94">
        <w:rPr>
          <w:sz w:val="20"/>
          <w:szCs w:val="20"/>
        </w:rPr>
        <w:t>НОВОСИБИРСКОЙ ОБЛАСТИ</w:t>
      </w:r>
    </w:p>
    <w:p w14:paraId="28590FFE" w14:textId="77777777" w:rsidR="00B567A8" w:rsidRPr="002A2F94" w:rsidRDefault="00B567A8" w:rsidP="00B567A8">
      <w:pPr>
        <w:ind w:firstLine="540"/>
        <w:jc w:val="center"/>
        <w:rPr>
          <w:sz w:val="20"/>
          <w:szCs w:val="20"/>
        </w:rPr>
      </w:pPr>
      <w:r w:rsidRPr="002A2F94">
        <w:rPr>
          <w:sz w:val="20"/>
          <w:szCs w:val="20"/>
        </w:rPr>
        <w:t>ЧЕТВЕРТОГО СОЗЫВА</w:t>
      </w:r>
    </w:p>
    <w:p w14:paraId="7BC75BFC" w14:textId="77777777" w:rsidR="00B567A8" w:rsidRPr="002A2F94" w:rsidRDefault="00B567A8" w:rsidP="00B567A8">
      <w:pPr>
        <w:ind w:firstLine="540"/>
        <w:jc w:val="center"/>
        <w:rPr>
          <w:sz w:val="20"/>
          <w:szCs w:val="20"/>
        </w:rPr>
      </w:pPr>
    </w:p>
    <w:p w14:paraId="2A20D526" w14:textId="77777777" w:rsidR="00B567A8" w:rsidRPr="002A2F94" w:rsidRDefault="00B567A8" w:rsidP="00B567A8">
      <w:pPr>
        <w:ind w:firstLine="540"/>
        <w:jc w:val="center"/>
        <w:rPr>
          <w:sz w:val="20"/>
          <w:szCs w:val="20"/>
        </w:rPr>
      </w:pPr>
      <w:r w:rsidRPr="002A2F94">
        <w:rPr>
          <w:sz w:val="20"/>
          <w:szCs w:val="20"/>
        </w:rPr>
        <w:t>РЕШЕНИЕ</w:t>
      </w:r>
    </w:p>
    <w:p w14:paraId="489DDD5C" w14:textId="77777777" w:rsidR="00B567A8" w:rsidRPr="002A2F94" w:rsidRDefault="00B567A8" w:rsidP="00B567A8">
      <w:pPr>
        <w:ind w:firstLine="540"/>
        <w:jc w:val="center"/>
        <w:rPr>
          <w:sz w:val="20"/>
          <w:szCs w:val="20"/>
        </w:rPr>
      </w:pPr>
      <w:r w:rsidRPr="002A2F94">
        <w:rPr>
          <w:sz w:val="20"/>
          <w:szCs w:val="20"/>
        </w:rPr>
        <w:t>тридцать седьмой сессии</w:t>
      </w:r>
    </w:p>
    <w:p w14:paraId="6B41E1FE" w14:textId="77777777" w:rsidR="00B567A8" w:rsidRPr="002A2F94" w:rsidRDefault="00B567A8" w:rsidP="00B567A8">
      <w:pPr>
        <w:ind w:firstLine="540"/>
        <w:jc w:val="center"/>
        <w:rPr>
          <w:sz w:val="20"/>
          <w:szCs w:val="20"/>
        </w:rPr>
      </w:pPr>
    </w:p>
    <w:p w14:paraId="5987C9BA" w14:textId="77777777" w:rsidR="00B567A8" w:rsidRPr="002A2F94" w:rsidRDefault="00B567A8" w:rsidP="00B567A8">
      <w:pPr>
        <w:ind w:firstLine="539"/>
        <w:jc w:val="center"/>
        <w:rPr>
          <w:sz w:val="20"/>
          <w:szCs w:val="20"/>
        </w:rPr>
      </w:pPr>
      <w:r w:rsidRPr="002A2F94">
        <w:rPr>
          <w:sz w:val="20"/>
          <w:szCs w:val="20"/>
        </w:rPr>
        <w:t>06.03.2025 №7</w:t>
      </w:r>
    </w:p>
    <w:p w14:paraId="4952D988" w14:textId="77777777" w:rsidR="00B567A8" w:rsidRPr="002A2F94" w:rsidRDefault="00B567A8" w:rsidP="00B567A8">
      <w:pPr>
        <w:ind w:firstLine="539"/>
        <w:jc w:val="center"/>
        <w:rPr>
          <w:sz w:val="20"/>
          <w:szCs w:val="20"/>
        </w:rPr>
      </w:pPr>
    </w:p>
    <w:p w14:paraId="0A702501" w14:textId="77777777" w:rsidR="00B567A8" w:rsidRPr="002A2F94" w:rsidRDefault="00B567A8" w:rsidP="00B567A8">
      <w:pPr>
        <w:ind w:firstLine="539"/>
        <w:jc w:val="center"/>
        <w:rPr>
          <w:sz w:val="20"/>
          <w:szCs w:val="20"/>
        </w:rPr>
      </w:pPr>
      <w:r w:rsidRPr="002A2F94">
        <w:rPr>
          <w:sz w:val="20"/>
          <w:szCs w:val="20"/>
        </w:rPr>
        <w:t>О рассмотрении отчета о работе Контрольного органа</w:t>
      </w:r>
    </w:p>
    <w:p w14:paraId="0B484EBD" w14:textId="77777777" w:rsidR="00B567A8" w:rsidRPr="002A2F94" w:rsidRDefault="00B567A8" w:rsidP="00B567A8">
      <w:pPr>
        <w:ind w:firstLine="539"/>
        <w:jc w:val="center"/>
        <w:rPr>
          <w:sz w:val="20"/>
          <w:szCs w:val="20"/>
        </w:rPr>
      </w:pPr>
      <w:r w:rsidRPr="002A2F94">
        <w:rPr>
          <w:sz w:val="20"/>
          <w:szCs w:val="20"/>
        </w:rPr>
        <w:t xml:space="preserve">Куйбышевского муниципального района Новосибирской области за 2024 год </w:t>
      </w:r>
    </w:p>
    <w:p w14:paraId="7001650D" w14:textId="77777777" w:rsidR="00B567A8" w:rsidRPr="002A2F94" w:rsidRDefault="00B567A8" w:rsidP="00B567A8">
      <w:pPr>
        <w:ind w:firstLine="540"/>
        <w:jc w:val="both"/>
        <w:rPr>
          <w:sz w:val="20"/>
          <w:szCs w:val="20"/>
        </w:rPr>
      </w:pPr>
    </w:p>
    <w:p w14:paraId="008E8D00" w14:textId="77777777" w:rsidR="00B567A8" w:rsidRPr="002A2F94" w:rsidRDefault="00B567A8" w:rsidP="00B567A8">
      <w:pPr>
        <w:ind w:firstLine="851"/>
        <w:jc w:val="both"/>
        <w:rPr>
          <w:sz w:val="20"/>
          <w:szCs w:val="20"/>
        </w:rPr>
      </w:pPr>
      <w:r w:rsidRPr="002A2F94">
        <w:rPr>
          <w:sz w:val="20"/>
          <w:szCs w:val="20"/>
        </w:rPr>
        <w:t>Заслушав отчет председателя Контрольного органа Куйбышевского муниципального района Новосибирской области о работе Контрольного органа Куйбышевского муниципального района Новосибирской области за 2024 год</w:t>
      </w:r>
      <w:r w:rsidRPr="002A2F94">
        <w:rPr>
          <w:spacing w:val="2"/>
          <w:sz w:val="20"/>
          <w:szCs w:val="20"/>
          <w:shd w:val="clear" w:color="auto" w:fill="FFFFFF"/>
        </w:rPr>
        <w:t xml:space="preserve">, </w:t>
      </w:r>
      <w:r w:rsidRPr="002A2F94">
        <w:rPr>
          <w:sz w:val="20"/>
          <w:szCs w:val="20"/>
        </w:rPr>
        <w:t xml:space="preserve">Совет депутатов Куйбышевского муниципального района Новосибирской области </w:t>
      </w:r>
    </w:p>
    <w:p w14:paraId="77C3F46A" w14:textId="77777777" w:rsidR="00B567A8" w:rsidRPr="002A2F94" w:rsidRDefault="00B567A8" w:rsidP="00B567A8">
      <w:pPr>
        <w:spacing w:before="120" w:after="120"/>
        <w:ind w:firstLine="540"/>
        <w:jc w:val="both"/>
        <w:rPr>
          <w:sz w:val="20"/>
          <w:szCs w:val="20"/>
        </w:rPr>
      </w:pPr>
      <w:r w:rsidRPr="002A2F94">
        <w:rPr>
          <w:sz w:val="20"/>
          <w:szCs w:val="20"/>
        </w:rPr>
        <w:t>РЕШИЛ:</w:t>
      </w:r>
    </w:p>
    <w:p w14:paraId="33848849" w14:textId="77777777" w:rsidR="00B567A8" w:rsidRPr="002A2F94" w:rsidRDefault="00B567A8" w:rsidP="00B567A8">
      <w:pPr>
        <w:ind w:firstLine="851"/>
        <w:jc w:val="both"/>
        <w:rPr>
          <w:sz w:val="20"/>
          <w:szCs w:val="20"/>
        </w:rPr>
      </w:pPr>
      <w:r w:rsidRPr="002A2F94">
        <w:rPr>
          <w:sz w:val="20"/>
          <w:szCs w:val="20"/>
        </w:rPr>
        <w:t>1.Отчет о работе Контрольного органа Куйбышевского муниципального района Новосибирской области за 2024 год принять к сведению.</w:t>
      </w:r>
    </w:p>
    <w:p w14:paraId="7E6D2E9C" w14:textId="77777777" w:rsidR="00B567A8" w:rsidRPr="002A2F94" w:rsidRDefault="00B567A8" w:rsidP="00B567A8">
      <w:pPr>
        <w:ind w:firstLine="851"/>
        <w:jc w:val="both"/>
        <w:rPr>
          <w:sz w:val="20"/>
          <w:szCs w:val="20"/>
        </w:rPr>
      </w:pPr>
      <w:r w:rsidRPr="002A2F94">
        <w:rPr>
          <w:sz w:val="20"/>
          <w:szCs w:val="20"/>
        </w:rPr>
        <w:t xml:space="preserve">2. Настоящее решение вступает в силу со дня его принятия. </w:t>
      </w:r>
    </w:p>
    <w:p w14:paraId="3DA20B8F" w14:textId="77777777" w:rsidR="00B567A8" w:rsidRPr="002A2F94" w:rsidRDefault="00B567A8" w:rsidP="00B567A8">
      <w:pPr>
        <w:ind w:firstLine="851"/>
        <w:jc w:val="both"/>
        <w:rPr>
          <w:sz w:val="20"/>
          <w:szCs w:val="20"/>
        </w:rPr>
      </w:pPr>
      <w:r w:rsidRPr="002A2F94">
        <w:rPr>
          <w:sz w:val="20"/>
          <w:szCs w:val="20"/>
        </w:rPr>
        <w:t xml:space="preserve">3.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w:t>
      </w:r>
    </w:p>
    <w:p w14:paraId="0CA25494" w14:textId="77777777" w:rsidR="00B567A8" w:rsidRPr="002A2F94" w:rsidRDefault="00B567A8" w:rsidP="00B567A8">
      <w:pPr>
        <w:ind w:firstLine="851"/>
        <w:jc w:val="both"/>
        <w:rPr>
          <w:sz w:val="20"/>
          <w:szCs w:val="20"/>
        </w:rPr>
      </w:pPr>
    </w:p>
    <w:p w14:paraId="4A936D42" w14:textId="77777777" w:rsidR="00B567A8" w:rsidRPr="002A2F94" w:rsidRDefault="00B567A8" w:rsidP="00B567A8">
      <w:pPr>
        <w:jc w:val="both"/>
        <w:rPr>
          <w:sz w:val="20"/>
          <w:szCs w:val="20"/>
        </w:rPr>
      </w:pPr>
      <w:r w:rsidRPr="002A2F94">
        <w:rPr>
          <w:sz w:val="20"/>
          <w:szCs w:val="20"/>
        </w:rPr>
        <w:t xml:space="preserve">Председатель Совета депутатов                                         </w:t>
      </w:r>
    </w:p>
    <w:p w14:paraId="14D35F5C" w14:textId="77777777" w:rsidR="00B567A8" w:rsidRPr="002A2F94" w:rsidRDefault="00B567A8" w:rsidP="00B567A8">
      <w:pPr>
        <w:jc w:val="both"/>
        <w:rPr>
          <w:sz w:val="20"/>
          <w:szCs w:val="20"/>
        </w:rPr>
      </w:pPr>
      <w:r w:rsidRPr="002A2F94">
        <w:rPr>
          <w:sz w:val="20"/>
          <w:szCs w:val="20"/>
        </w:rPr>
        <w:t>Куйбышевского муниципального района</w:t>
      </w:r>
    </w:p>
    <w:p w14:paraId="0BFE12DC" w14:textId="77777777" w:rsidR="00B567A8" w:rsidRPr="002A2F94" w:rsidRDefault="00B567A8" w:rsidP="00B567A8">
      <w:pPr>
        <w:jc w:val="both"/>
        <w:rPr>
          <w:sz w:val="20"/>
          <w:szCs w:val="20"/>
        </w:rPr>
      </w:pPr>
      <w:r w:rsidRPr="002A2F94">
        <w:rPr>
          <w:sz w:val="20"/>
          <w:szCs w:val="20"/>
        </w:rPr>
        <w:t xml:space="preserve">Новосибирской области                                         </w:t>
      </w:r>
      <w:r>
        <w:rPr>
          <w:sz w:val="20"/>
          <w:szCs w:val="20"/>
        </w:rPr>
        <w:t xml:space="preserve">                                             </w:t>
      </w:r>
      <w:r w:rsidRPr="002A2F94">
        <w:rPr>
          <w:sz w:val="20"/>
          <w:szCs w:val="20"/>
        </w:rPr>
        <w:t xml:space="preserve">                          Р.В. Булюктов</w:t>
      </w:r>
    </w:p>
    <w:p w14:paraId="2D262B82" w14:textId="77777777" w:rsidR="00B567A8" w:rsidRPr="002A2F94" w:rsidRDefault="00B567A8" w:rsidP="00B567A8">
      <w:pPr>
        <w:ind w:firstLine="851"/>
        <w:jc w:val="both"/>
        <w:rPr>
          <w:sz w:val="20"/>
          <w:szCs w:val="20"/>
        </w:rPr>
      </w:pPr>
    </w:p>
    <w:tbl>
      <w:tblPr>
        <w:tblW w:w="5024" w:type="pct"/>
        <w:tblLook w:val="01E0" w:firstRow="1" w:lastRow="1" w:firstColumn="1" w:lastColumn="1" w:noHBand="0" w:noVBand="0"/>
      </w:tblPr>
      <w:tblGrid>
        <w:gridCol w:w="9969"/>
      </w:tblGrid>
      <w:tr w:rsidR="00B567A8" w:rsidRPr="002A2F94" w14:paraId="770C2E64" w14:textId="77777777" w:rsidTr="0083466B">
        <w:trPr>
          <w:trHeight w:val="715"/>
        </w:trPr>
        <w:tc>
          <w:tcPr>
            <w:tcW w:w="5000" w:type="pct"/>
          </w:tcPr>
          <w:p w14:paraId="2C5FECCD" w14:textId="664B6268" w:rsidR="00B567A8" w:rsidRPr="002A2F94" w:rsidRDefault="00B567A8" w:rsidP="0083466B">
            <w:pPr>
              <w:pStyle w:val="23"/>
              <w:spacing w:line="276" w:lineRule="auto"/>
              <w:ind w:left="0" w:right="-1" w:firstLine="851"/>
              <w:rPr>
                <w:sz w:val="20"/>
                <w:szCs w:val="20"/>
              </w:rPr>
            </w:pPr>
            <w:r w:rsidRPr="002A2F94">
              <w:rPr>
                <w:sz w:val="20"/>
                <w:szCs w:val="20"/>
              </w:rPr>
              <w:t xml:space="preserve">                                                  </w:t>
            </w:r>
            <w:r w:rsidRPr="002A2F94">
              <w:rPr>
                <w:noProof/>
                <w:sz w:val="20"/>
                <w:szCs w:val="20"/>
              </w:rPr>
              <w:drawing>
                <wp:inline distT="0" distB="0" distL="0" distR="0" wp14:anchorId="3B2F7424" wp14:editId="43C13642">
                  <wp:extent cx="475615" cy="570865"/>
                  <wp:effectExtent l="0" t="0" r="635" b="63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475615" cy="570865"/>
                          </a:xfrm>
                          <a:prstGeom prst="rect">
                            <a:avLst/>
                          </a:prstGeom>
                          <a:noFill/>
                          <a:ln>
                            <a:noFill/>
                          </a:ln>
                        </pic:spPr>
                      </pic:pic>
                    </a:graphicData>
                  </a:graphic>
                </wp:inline>
              </w:drawing>
            </w:r>
          </w:p>
        </w:tc>
      </w:tr>
      <w:tr w:rsidR="00B567A8" w:rsidRPr="002A2F94" w14:paraId="60D2E443" w14:textId="77777777" w:rsidTr="0083466B">
        <w:trPr>
          <w:trHeight w:val="380"/>
        </w:trPr>
        <w:tc>
          <w:tcPr>
            <w:tcW w:w="5000" w:type="pct"/>
            <w:tcBorders>
              <w:bottom w:val="single" w:sz="12" w:space="0" w:color="auto"/>
            </w:tcBorders>
          </w:tcPr>
          <w:p w14:paraId="295C9BD4" w14:textId="77777777" w:rsidR="00B567A8" w:rsidRPr="002A2F94" w:rsidRDefault="00B567A8" w:rsidP="0083466B">
            <w:pPr>
              <w:pStyle w:val="23"/>
              <w:spacing w:after="0" w:line="276" w:lineRule="auto"/>
              <w:ind w:left="0" w:firstLine="851"/>
              <w:jc w:val="center"/>
              <w:rPr>
                <w:sz w:val="20"/>
                <w:szCs w:val="20"/>
              </w:rPr>
            </w:pPr>
            <w:r w:rsidRPr="002A2F94">
              <w:rPr>
                <w:sz w:val="20"/>
                <w:szCs w:val="20"/>
              </w:rPr>
              <w:t>Контрольный орган Куйбышевского Муниципального района Новосибирской области</w:t>
            </w:r>
          </w:p>
        </w:tc>
      </w:tr>
      <w:tr w:rsidR="00B567A8" w:rsidRPr="002A2F94" w14:paraId="2D77DEED" w14:textId="77777777" w:rsidTr="0083466B">
        <w:trPr>
          <w:trHeight w:val="570"/>
        </w:trPr>
        <w:tc>
          <w:tcPr>
            <w:tcW w:w="5000" w:type="pct"/>
            <w:tcBorders>
              <w:top w:val="single" w:sz="12" w:space="0" w:color="auto"/>
            </w:tcBorders>
          </w:tcPr>
          <w:p w14:paraId="158BCCC9" w14:textId="77777777" w:rsidR="00B567A8" w:rsidRPr="002A2F94" w:rsidRDefault="00B567A8" w:rsidP="0083466B">
            <w:pPr>
              <w:ind w:firstLine="851"/>
              <w:jc w:val="center"/>
              <w:rPr>
                <w:sz w:val="20"/>
                <w:szCs w:val="20"/>
              </w:rPr>
            </w:pPr>
            <w:r w:rsidRPr="002A2F94">
              <w:rPr>
                <w:sz w:val="20"/>
                <w:szCs w:val="20"/>
              </w:rPr>
              <w:t xml:space="preserve">г. Куйбышев, ул. Краскома, 37, тел/ф. (38362) 50-906, </w:t>
            </w:r>
            <w:r w:rsidRPr="002A2F94">
              <w:rPr>
                <w:sz w:val="20"/>
                <w:szCs w:val="20"/>
                <w:lang w:val="en-US"/>
              </w:rPr>
              <w:t>ko</w:t>
            </w:r>
            <w:r w:rsidRPr="002A2F94">
              <w:rPr>
                <w:sz w:val="20"/>
                <w:szCs w:val="20"/>
              </w:rPr>
              <w:t>-</w:t>
            </w:r>
            <w:r w:rsidRPr="002A2F94">
              <w:rPr>
                <w:sz w:val="20"/>
                <w:szCs w:val="20"/>
                <w:lang w:val="en-US"/>
              </w:rPr>
              <w:t>kainsk</w:t>
            </w:r>
            <w:r w:rsidRPr="002A2F94">
              <w:rPr>
                <w:sz w:val="20"/>
                <w:szCs w:val="20"/>
              </w:rPr>
              <w:t>@</w:t>
            </w:r>
            <w:r w:rsidRPr="002A2F94">
              <w:rPr>
                <w:sz w:val="20"/>
                <w:szCs w:val="20"/>
                <w:lang w:val="en-US"/>
              </w:rPr>
              <w:t>mail</w:t>
            </w:r>
            <w:r w:rsidRPr="002A2F94">
              <w:rPr>
                <w:sz w:val="20"/>
                <w:szCs w:val="20"/>
              </w:rPr>
              <w:t>.</w:t>
            </w:r>
            <w:r w:rsidRPr="002A2F94">
              <w:rPr>
                <w:sz w:val="20"/>
                <w:szCs w:val="20"/>
                <w:lang w:val="en-US"/>
              </w:rPr>
              <w:t>ru</w:t>
            </w:r>
          </w:p>
          <w:p w14:paraId="2F3C0AD2" w14:textId="77777777" w:rsidR="00B567A8" w:rsidRPr="002A2F94" w:rsidRDefault="00B567A8" w:rsidP="0083466B">
            <w:pPr>
              <w:pStyle w:val="23"/>
              <w:spacing w:line="276" w:lineRule="auto"/>
              <w:ind w:left="0" w:firstLine="851"/>
              <w:jc w:val="center"/>
              <w:rPr>
                <w:sz w:val="20"/>
                <w:szCs w:val="20"/>
              </w:rPr>
            </w:pPr>
          </w:p>
        </w:tc>
      </w:tr>
    </w:tbl>
    <w:p w14:paraId="6AAFEC42" w14:textId="77777777" w:rsidR="00B567A8" w:rsidRPr="002A2F94" w:rsidRDefault="00B567A8" w:rsidP="00B567A8">
      <w:pPr>
        <w:ind w:firstLine="851"/>
        <w:jc w:val="center"/>
        <w:rPr>
          <w:sz w:val="20"/>
          <w:szCs w:val="20"/>
        </w:rPr>
      </w:pPr>
    </w:p>
    <w:p w14:paraId="7A0788B9" w14:textId="77777777" w:rsidR="00B567A8" w:rsidRPr="002A2F94" w:rsidRDefault="00B567A8" w:rsidP="00B567A8">
      <w:pPr>
        <w:ind w:firstLine="851"/>
        <w:jc w:val="center"/>
        <w:rPr>
          <w:sz w:val="20"/>
          <w:szCs w:val="20"/>
        </w:rPr>
      </w:pPr>
      <w:r w:rsidRPr="002A2F94">
        <w:rPr>
          <w:sz w:val="20"/>
          <w:szCs w:val="20"/>
        </w:rPr>
        <w:t>ОТЧЕТ</w:t>
      </w:r>
    </w:p>
    <w:p w14:paraId="0E151EDD" w14:textId="77777777" w:rsidR="00B567A8" w:rsidRPr="002A2F94" w:rsidRDefault="00B567A8" w:rsidP="00B567A8">
      <w:pPr>
        <w:ind w:firstLine="851"/>
        <w:jc w:val="center"/>
        <w:rPr>
          <w:sz w:val="20"/>
          <w:szCs w:val="20"/>
        </w:rPr>
      </w:pPr>
      <w:r w:rsidRPr="002A2F94">
        <w:rPr>
          <w:sz w:val="20"/>
          <w:szCs w:val="20"/>
        </w:rPr>
        <w:t>О работе Контрольного органа Куйбышевского муниципального района Новосибирской области за 2024 год</w:t>
      </w:r>
    </w:p>
    <w:p w14:paraId="5B4DCF49" w14:textId="77777777" w:rsidR="00B567A8" w:rsidRPr="002A2F94" w:rsidRDefault="00B567A8" w:rsidP="00B567A8">
      <w:pPr>
        <w:ind w:firstLine="851"/>
        <w:jc w:val="center"/>
        <w:rPr>
          <w:sz w:val="20"/>
          <w:szCs w:val="20"/>
        </w:rPr>
      </w:pPr>
    </w:p>
    <w:p w14:paraId="53161CE7" w14:textId="77777777" w:rsidR="00B567A8" w:rsidRPr="002A2F94" w:rsidRDefault="00B567A8" w:rsidP="00B567A8">
      <w:pPr>
        <w:autoSpaceDE w:val="0"/>
        <w:autoSpaceDN w:val="0"/>
        <w:adjustRightInd w:val="0"/>
        <w:ind w:firstLine="851"/>
        <w:contextualSpacing/>
        <w:jc w:val="both"/>
        <w:outlineLvl w:val="1"/>
        <w:rPr>
          <w:sz w:val="20"/>
          <w:szCs w:val="20"/>
        </w:rPr>
      </w:pPr>
      <w:r w:rsidRPr="002A2F94">
        <w:rPr>
          <w:sz w:val="20"/>
          <w:szCs w:val="20"/>
        </w:rPr>
        <w:t>Контрольный орган Куйбышевского муниципального района Новосибирской области (далее - Контрольный орган) является постоянно действующим органом внешнего</w:t>
      </w:r>
      <w:r w:rsidRPr="002A2F94">
        <w:rPr>
          <w:spacing w:val="-4"/>
          <w:sz w:val="20"/>
          <w:szCs w:val="20"/>
        </w:rPr>
        <w:t xml:space="preserve"> муниципального финансового контроля </w:t>
      </w:r>
      <w:r w:rsidRPr="002A2F94">
        <w:rPr>
          <w:sz w:val="20"/>
          <w:szCs w:val="20"/>
        </w:rPr>
        <w:t>Куйбышевского муниципального района Новосибирской области (далее – Куйбышевский район). Контрольный орган сформирован представительным органом Куйбышевского муниципального района Новосибирской области.</w:t>
      </w:r>
    </w:p>
    <w:p w14:paraId="125FADA7" w14:textId="77777777" w:rsidR="00B567A8" w:rsidRPr="002A2F94" w:rsidRDefault="00B567A8" w:rsidP="00B567A8">
      <w:pPr>
        <w:autoSpaceDE w:val="0"/>
        <w:autoSpaceDN w:val="0"/>
        <w:adjustRightInd w:val="0"/>
        <w:ind w:firstLine="851"/>
        <w:contextualSpacing/>
        <w:jc w:val="both"/>
        <w:outlineLvl w:val="1"/>
        <w:rPr>
          <w:sz w:val="20"/>
          <w:szCs w:val="20"/>
        </w:rPr>
      </w:pPr>
      <w:r w:rsidRPr="002A2F94">
        <w:rPr>
          <w:sz w:val="20"/>
          <w:szCs w:val="20"/>
        </w:rPr>
        <w:t>Положение о Контрольном органе утверждено решением Совета депутатов Куйбышевского муниципального района Новосибирской области (далее – Совет депутатов) от 20.03.2012 №8 с изменениями, внесенными решением Совета депутатов от 21.05.2020 №9.</w:t>
      </w:r>
    </w:p>
    <w:p w14:paraId="7B958A13" w14:textId="77777777" w:rsidR="00B567A8" w:rsidRPr="002A2F94" w:rsidRDefault="00B567A8" w:rsidP="00B567A8">
      <w:pPr>
        <w:pStyle w:val="ConsPlusTitle"/>
        <w:widowControl/>
        <w:spacing w:line="276" w:lineRule="auto"/>
        <w:ind w:firstLine="851"/>
        <w:jc w:val="both"/>
        <w:rPr>
          <w:rFonts w:ascii="Times New Roman" w:hAnsi="Times New Roman" w:cs="Times New Roman"/>
          <w:b w:val="0"/>
          <w:bCs w:val="0"/>
          <w:sz w:val="20"/>
          <w:szCs w:val="20"/>
          <w:lang w:bidi="en-US"/>
        </w:rPr>
      </w:pPr>
      <w:r w:rsidRPr="002A2F94">
        <w:rPr>
          <w:rFonts w:ascii="Times New Roman" w:hAnsi="Times New Roman" w:cs="Times New Roman"/>
          <w:b w:val="0"/>
          <w:bCs w:val="0"/>
          <w:sz w:val="20"/>
          <w:szCs w:val="20"/>
        </w:rPr>
        <w:t xml:space="preserve">Настоящий отчет подготовлен в соответствии со статьей 20 «Положения о </w:t>
      </w:r>
      <w:r w:rsidRPr="002A2F94">
        <w:rPr>
          <w:rFonts w:ascii="Times New Roman" w:hAnsi="Times New Roman" w:cs="Times New Roman"/>
          <w:b w:val="0"/>
          <w:bCs w:val="0"/>
          <w:sz w:val="20"/>
          <w:szCs w:val="20"/>
          <w:lang w:bidi="en-US"/>
        </w:rPr>
        <w:t xml:space="preserve">Контрольном органе </w:t>
      </w:r>
      <w:r w:rsidRPr="002A2F94">
        <w:rPr>
          <w:rFonts w:ascii="Times New Roman" w:hAnsi="Times New Roman" w:cs="Times New Roman"/>
          <w:b w:val="0"/>
          <w:bCs w:val="0"/>
          <w:sz w:val="20"/>
          <w:szCs w:val="20"/>
        </w:rPr>
        <w:t>Куйбышевского муниципального района Новосибирской области</w:t>
      </w:r>
      <w:r w:rsidRPr="002A2F94">
        <w:rPr>
          <w:rFonts w:ascii="Times New Roman" w:hAnsi="Times New Roman" w:cs="Times New Roman"/>
          <w:b w:val="0"/>
          <w:bCs w:val="0"/>
          <w:sz w:val="20"/>
          <w:szCs w:val="20"/>
          <w:lang w:bidi="en-US"/>
        </w:rPr>
        <w:t>».</w:t>
      </w:r>
    </w:p>
    <w:p w14:paraId="32DEF3C3" w14:textId="77777777" w:rsidR="00B567A8" w:rsidRPr="002A2F94" w:rsidRDefault="00B567A8" w:rsidP="00487DC6">
      <w:pPr>
        <w:pStyle w:val="ConsPlusTitle"/>
        <w:widowControl/>
        <w:numPr>
          <w:ilvl w:val="0"/>
          <w:numId w:val="33"/>
        </w:numPr>
        <w:spacing w:line="276" w:lineRule="auto"/>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lang w:bidi="en-US"/>
        </w:rPr>
        <w:t>Общие сведения</w:t>
      </w:r>
    </w:p>
    <w:p w14:paraId="2E3A593B" w14:textId="77777777" w:rsidR="00B567A8" w:rsidRPr="002A2F94" w:rsidRDefault="00B567A8" w:rsidP="00B567A8">
      <w:pPr>
        <w:pStyle w:val="af7"/>
        <w:widowControl w:val="0"/>
        <w:autoSpaceDE w:val="0"/>
        <w:autoSpaceDN w:val="0"/>
        <w:adjustRightInd w:val="0"/>
        <w:spacing w:after="0"/>
        <w:ind w:left="0" w:firstLine="851"/>
        <w:jc w:val="both"/>
        <w:rPr>
          <w:rFonts w:ascii="Times New Roman" w:hAnsi="Times New Roman"/>
          <w:sz w:val="20"/>
          <w:szCs w:val="20"/>
        </w:rPr>
      </w:pPr>
    </w:p>
    <w:p w14:paraId="0F7DFAA9" w14:textId="77777777" w:rsidR="00B567A8" w:rsidRPr="002A2F94" w:rsidRDefault="00B567A8" w:rsidP="00B567A8">
      <w:pPr>
        <w:autoSpaceDE w:val="0"/>
        <w:autoSpaceDN w:val="0"/>
        <w:adjustRightInd w:val="0"/>
        <w:ind w:firstLine="851"/>
        <w:jc w:val="both"/>
        <w:rPr>
          <w:sz w:val="20"/>
          <w:szCs w:val="20"/>
        </w:rPr>
      </w:pPr>
      <w:r w:rsidRPr="002A2F94">
        <w:rPr>
          <w:sz w:val="20"/>
          <w:szCs w:val="20"/>
        </w:rPr>
        <w:t xml:space="preserve">Контрольный орган зарегистрирован в едином государственном реестре юридических лиц 02.12.2011 года. Общее количество работников Контрольного органа составляет 3 человека, в том числе председатель, аудитор, инспектор. </w:t>
      </w:r>
    </w:p>
    <w:p w14:paraId="6F05F125" w14:textId="77777777" w:rsidR="00B567A8" w:rsidRPr="002A2F94" w:rsidRDefault="00B567A8" w:rsidP="00B567A8">
      <w:pPr>
        <w:ind w:firstLine="851"/>
        <w:jc w:val="both"/>
        <w:rPr>
          <w:sz w:val="20"/>
          <w:szCs w:val="20"/>
        </w:rPr>
      </w:pPr>
      <w:r w:rsidRPr="002A2F94">
        <w:rPr>
          <w:sz w:val="20"/>
          <w:szCs w:val="20"/>
        </w:rPr>
        <w:t>Работа Контрольного органа в отчётном периоде строилась исходя из основных направлений экспертно-аналитической, контрольной и текущей деятельности, в соответствии с планом работы на 2024 год.</w:t>
      </w:r>
    </w:p>
    <w:p w14:paraId="52010AC8" w14:textId="77777777" w:rsidR="00B567A8" w:rsidRPr="002A2F94" w:rsidRDefault="00B567A8" w:rsidP="00B567A8">
      <w:pPr>
        <w:ind w:firstLine="851"/>
        <w:jc w:val="both"/>
        <w:rPr>
          <w:sz w:val="20"/>
          <w:szCs w:val="20"/>
        </w:rPr>
      </w:pPr>
      <w:r w:rsidRPr="002A2F94">
        <w:rPr>
          <w:sz w:val="20"/>
          <w:szCs w:val="20"/>
        </w:rPr>
        <w:t xml:space="preserve">За отчетный период Контрольным органом проведено 6 контрольных мероприятий и 41 экспертно-аналитическое мероприятие. </w:t>
      </w:r>
    </w:p>
    <w:p w14:paraId="0D077BB1" w14:textId="77777777" w:rsidR="00B567A8" w:rsidRPr="002A2F94" w:rsidRDefault="00B567A8" w:rsidP="00B567A8">
      <w:pPr>
        <w:ind w:firstLine="851"/>
        <w:jc w:val="both"/>
        <w:rPr>
          <w:sz w:val="20"/>
          <w:szCs w:val="20"/>
        </w:rPr>
      </w:pPr>
    </w:p>
    <w:p w14:paraId="7320F164" w14:textId="77777777" w:rsidR="00B567A8" w:rsidRPr="002A2F94" w:rsidRDefault="00B567A8" w:rsidP="00B567A8">
      <w:pPr>
        <w:ind w:firstLine="851"/>
        <w:jc w:val="center"/>
        <w:outlineLvl w:val="2"/>
        <w:rPr>
          <w:sz w:val="20"/>
          <w:szCs w:val="20"/>
        </w:rPr>
      </w:pPr>
      <w:r w:rsidRPr="002A2F94">
        <w:rPr>
          <w:sz w:val="20"/>
          <w:szCs w:val="20"/>
          <w:lang w:val="en-US"/>
        </w:rPr>
        <w:t>II</w:t>
      </w:r>
      <w:r w:rsidRPr="002A2F94">
        <w:rPr>
          <w:sz w:val="20"/>
          <w:szCs w:val="20"/>
        </w:rPr>
        <w:t>. Контрольные мероприятия</w:t>
      </w:r>
    </w:p>
    <w:p w14:paraId="51D97D17" w14:textId="77777777" w:rsidR="00B567A8" w:rsidRPr="002A2F94" w:rsidRDefault="00B567A8" w:rsidP="00487DC6">
      <w:pPr>
        <w:numPr>
          <w:ilvl w:val="0"/>
          <w:numId w:val="29"/>
        </w:numPr>
        <w:autoSpaceDE w:val="0"/>
        <w:autoSpaceDN w:val="0"/>
        <w:adjustRightInd w:val="0"/>
        <w:spacing w:line="276" w:lineRule="auto"/>
        <w:ind w:left="0" w:firstLine="851"/>
        <w:jc w:val="both"/>
        <w:outlineLvl w:val="1"/>
        <w:rPr>
          <w:sz w:val="20"/>
          <w:szCs w:val="20"/>
        </w:rPr>
      </w:pPr>
      <w:r w:rsidRPr="002A2F94">
        <w:rPr>
          <w:sz w:val="20"/>
          <w:szCs w:val="20"/>
        </w:rPr>
        <w:t>Согласно плану работы проведены проверки правомерности применения выплат стимулирующего и компенсационного характера, начисления и выплаты заработной платы в учреждениях Куйбышевского района, в том числе:</w:t>
      </w:r>
    </w:p>
    <w:p w14:paraId="1FA0CDA0" w14:textId="77777777" w:rsidR="00B567A8" w:rsidRPr="002A2F94" w:rsidRDefault="00B567A8" w:rsidP="00B567A8">
      <w:pPr>
        <w:autoSpaceDE w:val="0"/>
        <w:autoSpaceDN w:val="0"/>
        <w:adjustRightInd w:val="0"/>
        <w:ind w:firstLine="851"/>
        <w:jc w:val="both"/>
        <w:outlineLvl w:val="1"/>
        <w:rPr>
          <w:sz w:val="20"/>
          <w:szCs w:val="20"/>
        </w:rPr>
      </w:pPr>
      <w:r w:rsidRPr="002A2F94">
        <w:rPr>
          <w:sz w:val="20"/>
          <w:szCs w:val="20"/>
        </w:rPr>
        <w:t>1.1. в муниципальном бюджетном учреждении дополнительного образования Куйбышевского муниципального района Новосибирской области – станция юных техников. В результате проверки установлено следующее:</w:t>
      </w:r>
    </w:p>
    <w:p w14:paraId="76FD26AC" w14:textId="77777777" w:rsidR="00B567A8" w:rsidRPr="002A2F94" w:rsidRDefault="00B567A8" w:rsidP="00B567A8">
      <w:pPr>
        <w:autoSpaceDE w:val="0"/>
        <w:autoSpaceDN w:val="0"/>
        <w:adjustRightInd w:val="0"/>
        <w:ind w:firstLine="851"/>
        <w:jc w:val="both"/>
        <w:outlineLvl w:val="1"/>
        <w:rPr>
          <w:sz w:val="20"/>
          <w:szCs w:val="20"/>
        </w:rPr>
      </w:pPr>
      <w:r w:rsidRPr="002A2F94">
        <w:rPr>
          <w:sz w:val="20"/>
          <w:szCs w:val="20"/>
        </w:rPr>
        <w:t xml:space="preserve">- наличие замечаний к приказам и протоколам заседаний комиссии по распределению стимулирующей части фонда оплаты труда;  </w:t>
      </w:r>
    </w:p>
    <w:p w14:paraId="68C1937C" w14:textId="77777777" w:rsidR="00B567A8" w:rsidRPr="002A2F94" w:rsidRDefault="00B567A8" w:rsidP="00B567A8">
      <w:pPr>
        <w:tabs>
          <w:tab w:val="right" w:pos="9354"/>
        </w:tabs>
        <w:autoSpaceDE w:val="0"/>
        <w:autoSpaceDN w:val="0"/>
        <w:adjustRightInd w:val="0"/>
        <w:ind w:firstLine="851"/>
        <w:jc w:val="both"/>
        <w:outlineLvl w:val="1"/>
        <w:rPr>
          <w:sz w:val="20"/>
          <w:szCs w:val="20"/>
        </w:rPr>
      </w:pPr>
      <w:r w:rsidRPr="002A2F94">
        <w:rPr>
          <w:sz w:val="20"/>
          <w:szCs w:val="20"/>
        </w:rPr>
        <w:t>- случаи неправильного расчета заработной платы.</w:t>
      </w:r>
      <w:r w:rsidRPr="002A2F94">
        <w:rPr>
          <w:sz w:val="20"/>
          <w:szCs w:val="20"/>
        </w:rPr>
        <w:tab/>
      </w:r>
    </w:p>
    <w:p w14:paraId="6543F7C0" w14:textId="77777777" w:rsidR="00B567A8" w:rsidRPr="002A2F94" w:rsidRDefault="00B567A8" w:rsidP="00B567A8">
      <w:pPr>
        <w:autoSpaceDE w:val="0"/>
        <w:autoSpaceDN w:val="0"/>
        <w:adjustRightInd w:val="0"/>
        <w:ind w:firstLine="851"/>
        <w:jc w:val="both"/>
        <w:outlineLvl w:val="1"/>
        <w:rPr>
          <w:sz w:val="20"/>
          <w:szCs w:val="20"/>
        </w:rPr>
      </w:pPr>
      <w:r w:rsidRPr="002A2F94">
        <w:rPr>
          <w:sz w:val="20"/>
          <w:szCs w:val="20"/>
        </w:rPr>
        <w:t>1.2. в муниципальном бюджетном учреждении дополнительного образования Куйбышевского района – Дом детского творчества. В результате проведенной проверки установлено следующее:</w:t>
      </w:r>
    </w:p>
    <w:p w14:paraId="7B847CAE" w14:textId="77777777" w:rsidR="00B567A8" w:rsidRPr="002A2F94" w:rsidRDefault="00B567A8" w:rsidP="00B567A8">
      <w:pPr>
        <w:autoSpaceDE w:val="0"/>
        <w:autoSpaceDN w:val="0"/>
        <w:adjustRightInd w:val="0"/>
        <w:ind w:firstLine="851"/>
        <w:jc w:val="both"/>
        <w:outlineLvl w:val="1"/>
        <w:rPr>
          <w:sz w:val="20"/>
          <w:szCs w:val="20"/>
        </w:rPr>
      </w:pPr>
      <w:r w:rsidRPr="002A2F94">
        <w:rPr>
          <w:sz w:val="20"/>
          <w:szCs w:val="20"/>
        </w:rPr>
        <w:t>- наличие замечаний к кадровому делопроизводству, в том числе издание приказов с нарушением трудового законодательства;</w:t>
      </w:r>
    </w:p>
    <w:p w14:paraId="24B009B0" w14:textId="77777777" w:rsidR="00B567A8" w:rsidRPr="002A2F94" w:rsidRDefault="00B567A8" w:rsidP="00B567A8">
      <w:pPr>
        <w:autoSpaceDE w:val="0"/>
        <w:autoSpaceDN w:val="0"/>
        <w:adjustRightInd w:val="0"/>
        <w:ind w:firstLine="851"/>
        <w:jc w:val="both"/>
        <w:outlineLvl w:val="1"/>
        <w:rPr>
          <w:sz w:val="20"/>
          <w:szCs w:val="20"/>
        </w:rPr>
      </w:pPr>
      <w:r w:rsidRPr="002A2F94">
        <w:rPr>
          <w:sz w:val="20"/>
          <w:szCs w:val="20"/>
        </w:rPr>
        <w:t>- случаи неправильного расчета заработной платы.</w:t>
      </w:r>
    </w:p>
    <w:p w14:paraId="10705CC3" w14:textId="77777777" w:rsidR="00B567A8" w:rsidRPr="002A2F94" w:rsidRDefault="00B567A8" w:rsidP="00B567A8">
      <w:pPr>
        <w:autoSpaceDE w:val="0"/>
        <w:autoSpaceDN w:val="0"/>
        <w:adjustRightInd w:val="0"/>
        <w:ind w:firstLine="851"/>
        <w:jc w:val="both"/>
        <w:outlineLvl w:val="1"/>
        <w:rPr>
          <w:sz w:val="20"/>
          <w:szCs w:val="20"/>
        </w:rPr>
      </w:pPr>
      <w:r w:rsidRPr="002A2F94">
        <w:rPr>
          <w:sz w:val="20"/>
          <w:szCs w:val="20"/>
        </w:rPr>
        <w:t>1.3. в муниципальном бюджетном общеобразовательном учреждении Куйбышевского района «Средняя общеобразовательная школа №9». В результате проведенной проверки установлено следующее:</w:t>
      </w:r>
    </w:p>
    <w:p w14:paraId="41A364AE" w14:textId="77777777" w:rsidR="00B567A8" w:rsidRPr="002A2F94" w:rsidRDefault="00B567A8" w:rsidP="00B567A8">
      <w:pPr>
        <w:autoSpaceDE w:val="0"/>
        <w:autoSpaceDN w:val="0"/>
        <w:adjustRightInd w:val="0"/>
        <w:ind w:firstLine="851"/>
        <w:jc w:val="both"/>
        <w:outlineLvl w:val="1"/>
        <w:rPr>
          <w:sz w:val="20"/>
          <w:szCs w:val="20"/>
        </w:rPr>
      </w:pPr>
      <w:r w:rsidRPr="002A2F94">
        <w:rPr>
          <w:sz w:val="20"/>
          <w:szCs w:val="20"/>
        </w:rPr>
        <w:t>- наличие замечаний к кадровому делопроизводству;</w:t>
      </w:r>
    </w:p>
    <w:p w14:paraId="345A37C3" w14:textId="77777777" w:rsidR="00B567A8" w:rsidRPr="002A2F94" w:rsidRDefault="00B567A8" w:rsidP="00B567A8">
      <w:pPr>
        <w:autoSpaceDE w:val="0"/>
        <w:autoSpaceDN w:val="0"/>
        <w:adjustRightInd w:val="0"/>
        <w:ind w:firstLine="851"/>
        <w:jc w:val="both"/>
        <w:outlineLvl w:val="1"/>
        <w:rPr>
          <w:sz w:val="20"/>
          <w:szCs w:val="20"/>
        </w:rPr>
      </w:pPr>
      <w:r w:rsidRPr="002A2F94">
        <w:rPr>
          <w:sz w:val="20"/>
          <w:szCs w:val="20"/>
        </w:rPr>
        <w:t xml:space="preserve">- случаи неправильного начисления заработной платы. </w:t>
      </w:r>
    </w:p>
    <w:p w14:paraId="0419F16F" w14:textId="77777777" w:rsidR="00B567A8" w:rsidRPr="002A2F94" w:rsidRDefault="00B567A8" w:rsidP="00487DC6">
      <w:pPr>
        <w:numPr>
          <w:ilvl w:val="0"/>
          <w:numId w:val="29"/>
        </w:numPr>
        <w:autoSpaceDE w:val="0"/>
        <w:autoSpaceDN w:val="0"/>
        <w:adjustRightInd w:val="0"/>
        <w:spacing w:line="276" w:lineRule="auto"/>
        <w:ind w:left="0" w:firstLine="851"/>
        <w:jc w:val="both"/>
        <w:outlineLvl w:val="1"/>
        <w:rPr>
          <w:sz w:val="20"/>
          <w:szCs w:val="20"/>
        </w:rPr>
      </w:pPr>
      <w:r w:rsidRPr="002A2F94">
        <w:rPr>
          <w:sz w:val="20"/>
          <w:szCs w:val="20"/>
        </w:rPr>
        <w:t>Согласно плану работы проведен аудит в сфере закупок в муниципальном казённом дошкольном образовательном учреждении Куйбышевского муниципального района Новосибирской области - детский сад «Сказка». В результате проверки установлено следующее:</w:t>
      </w:r>
    </w:p>
    <w:p w14:paraId="724FEEA3" w14:textId="77777777" w:rsidR="00B567A8" w:rsidRPr="002A2F94" w:rsidRDefault="00B567A8" w:rsidP="00B567A8">
      <w:pPr>
        <w:ind w:firstLine="851"/>
        <w:jc w:val="both"/>
        <w:rPr>
          <w:sz w:val="20"/>
          <w:szCs w:val="20"/>
        </w:rPr>
      </w:pPr>
      <w:r w:rsidRPr="002A2F94">
        <w:rPr>
          <w:sz w:val="20"/>
          <w:szCs w:val="20"/>
        </w:rPr>
        <w:t>- наличие замечаний к установлению срока возврата обеспечения исполнения контракта, нарушение срока возврата обеспечения исполнения контракта и срока оплаты контракта.</w:t>
      </w:r>
    </w:p>
    <w:p w14:paraId="7F82CFB5" w14:textId="77777777" w:rsidR="00B567A8" w:rsidRPr="002A2F94" w:rsidRDefault="00B567A8" w:rsidP="00B567A8">
      <w:pPr>
        <w:ind w:firstLine="851"/>
        <w:jc w:val="both"/>
        <w:rPr>
          <w:sz w:val="20"/>
          <w:szCs w:val="20"/>
        </w:rPr>
      </w:pPr>
      <w:r w:rsidRPr="002A2F94">
        <w:rPr>
          <w:sz w:val="20"/>
          <w:szCs w:val="20"/>
        </w:rPr>
        <w:t>При проведении аудита в сфере закупок была дана комплексная оценка эффективности осуществления закупок, она оценивается как эффективная.</w:t>
      </w:r>
    </w:p>
    <w:p w14:paraId="5867538E" w14:textId="77777777" w:rsidR="00B567A8" w:rsidRPr="002A2F94" w:rsidRDefault="00B567A8" w:rsidP="00B567A8">
      <w:pPr>
        <w:autoSpaceDE w:val="0"/>
        <w:autoSpaceDN w:val="0"/>
        <w:adjustRightInd w:val="0"/>
        <w:ind w:firstLine="851"/>
        <w:jc w:val="both"/>
        <w:outlineLvl w:val="1"/>
        <w:rPr>
          <w:sz w:val="20"/>
          <w:szCs w:val="20"/>
        </w:rPr>
      </w:pPr>
      <w:r w:rsidRPr="002A2F94">
        <w:rPr>
          <w:sz w:val="20"/>
          <w:szCs w:val="20"/>
        </w:rPr>
        <w:t>3. Согласно плану работы проведена проверка правомерности и результативности использования средств местного бюджета Куйбышевского района в муниципальном казённом дошкольном образовательном учреждении Куйбышевского муниципального района Новосибирской области детский сад «Родничок». В результате проверки установлено следующее:</w:t>
      </w:r>
    </w:p>
    <w:p w14:paraId="0EFD51B8" w14:textId="77777777" w:rsidR="00B567A8" w:rsidRPr="002A2F94" w:rsidRDefault="00B567A8" w:rsidP="00B567A8">
      <w:pPr>
        <w:autoSpaceDE w:val="0"/>
        <w:autoSpaceDN w:val="0"/>
        <w:adjustRightInd w:val="0"/>
        <w:ind w:firstLine="851"/>
        <w:jc w:val="both"/>
        <w:outlineLvl w:val="1"/>
        <w:rPr>
          <w:sz w:val="20"/>
          <w:szCs w:val="20"/>
        </w:rPr>
      </w:pPr>
      <w:r w:rsidRPr="002A2F94">
        <w:rPr>
          <w:sz w:val="20"/>
          <w:szCs w:val="20"/>
        </w:rPr>
        <w:t>- выявлены единичные случаи неправильного расчета заработной платы;</w:t>
      </w:r>
    </w:p>
    <w:p w14:paraId="2734BF3C" w14:textId="77777777" w:rsidR="00B567A8" w:rsidRPr="002A2F94" w:rsidRDefault="00B567A8" w:rsidP="00B567A8">
      <w:pPr>
        <w:autoSpaceDE w:val="0"/>
        <w:autoSpaceDN w:val="0"/>
        <w:adjustRightInd w:val="0"/>
        <w:ind w:firstLine="851"/>
        <w:jc w:val="both"/>
        <w:outlineLvl w:val="1"/>
        <w:rPr>
          <w:sz w:val="20"/>
          <w:szCs w:val="20"/>
        </w:rPr>
      </w:pPr>
      <w:r w:rsidRPr="002A2F94">
        <w:rPr>
          <w:sz w:val="20"/>
          <w:szCs w:val="20"/>
        </w:rPr>
        <w:t>- случаи нарушения технологических карт при приготовлении блюд;</w:t>
      </w:r>
    </w:p>
    <w:p w14:paraId="2D992DE6" w14:textId="77777777" w:rsidR="00B567A8" w:rsidRPr="002A2F94" w:rsidRDefault="00B567A8" w:rsidP="00B567A8">
      <w:pPr>
        <w:autoSpaceDE w:val="0"/>
        <w:autoSpaceDN w:val="0"/>
        <w:adjustRightInd w:val="0"/>
        <w:ind w:firstLine="851"/>
        <w:jc w:val="both"/>
        <w:outlineLvl w:val="1"/>
        <w:rPr>
          <w:sz w:val="20"/>
          <w:szCs w:val="20"/>
        </w:rPr>
      </w:pPr>
      <w:r w:rsidRPr="002A2F94">
        <w:rPr>
          <w:sz w:val="20"/>
          <w:szCs w:val="20"/>
        </w:rPr>
        <w:t>- наличие замечаний к складскому учету продуктов питания;</w:t>
      </w:r>
    </w:p>
    <w:p w14:paraId="6882A6DF" w14:textId="77777777" w:rsidR="00B567A8" w:rsidRPr="002A2F94" w:rsidRDefault="00B567A8" w:rsidP="00B567A8">
      <w:pPr>
        <w:autoSpaceDE w:val="0"/>
        <w:autoSpaceDN w:val="0"/>
        <w:adjustRightInd w:val="0"/>
        <w:ind w:firstLine="851"/>
        <w:jc w:val="both"/>
        <w:outlineLvl w:val="1"/>
        <w:rPr>
          <w:sz w:val="20"/>
          <w:szCs w:val="20"/>
        </w:rPr>
      </w:pPr>
      <w:r w:rsidRPr="002A2F94">
        <w:rPr>
          <w:sz w:val="20"/>
          <w:szCs w:val="20"/>
        </w:rPr>
        <w:t>- единичные случаи неправильного учета посещаемости детей и соответственно неправильного начисления родительской платы.</w:t>
      </w:r>
    </w:p>
    <w:p w14:paraId="77489C70" w14:textId="77777777" w:rsidR="00B567A8" w:rsidRPr="002A2F94" w:rsidRDefault="00B567A8" w:rsidP="00487DC6">
      <w:pPr>
        <w:numPr>
          <w:ilvl w:val="0"/>
          <w:numId w:val="32"/>
        </w:numPr>
        <w:autoSpaceDE w:val="0"/>
        <w:autoSpaceDN w:val="0"/>
        <w:adjustRightInd w:val="0"/>
        <w:spacing w:line="276" w:lineRule="auto"/>
        <w:ind w:left="0" w:firstLine="851"/>
        <w:jc w:val="both"/>
        <w:outlineLvl w:val="1"/>
        <w:rPr>
          <w:sz w:val="20"/>
          <w:szCs w:val="20"/>
        </w:rPr>
      </w:pPr>
      <w:r w:rsidRPr="002A2F94">
        <w:rPr>
          <w:sz w:val="20"/>
          <w:szCs w:val="20"/>
        </w:rPr>
        <w:t>Согласно плану работы проведена проверка правомерности и результативности использования средств местного бюджета Куйбышевского района в муниципальном казённом дошкольном образовательном учреждении Куйбышевского района – детский сад комбинированного вида «Жемчужинка». В результате проверки установлено следующее:</w:t>
      </w:r>
    </w:p>
    <w:p w14:paraId="37A67650" w14:textId="77777777" w:rsidR="00B567A8" w:rsidRPr="002A2F94" w:rsidRDefault="00B567A8" w:rsidP="00B567A8">
      <w:pPr>
        <w:autoSpaceDE w:val="0"/>
        <w:autoSpaceDN w:val="0"/>
        <w:adjustRightInd w:val="0"/>
        <w:ind w:firstLine="851"/>
        <w:jc w:val="both"/>
        <w:outlineLvl w:val="1"/>
        <w:rPr>
          <w:sz w:val="20"/>
          <w:szCs w:val="20"/>
        </w:rPr>
      </w:pPr>
      <w:r w:rsidRPr="002A2F94">
        <w:rPr>
          <w:sz w:val="20"/>
          <w:szCs w:val="20"/>
        </w:rPr>
        <w:t xml:space="preserve">- выявлены случаи неправильного расчета заработной платы; </w:t>
      </w:r>
    </w:p>
    <w:p w14:paraId="0815BE32" w14:textId="77777777" w:rsidR="00B567A8" w:rsidRPr="002A2F94" w:rsidRDefault="00B567A8" w:rsidP="00B567A8">
      <w:pPr>
        <w:autoSpaceDE w:val="0"/>
        <w:autoSpaceDN w:val="0"/>
        <w:adjustRightInd w:val="0"/>
        <w:ind w:firstLine="851"/>
        <w:jc w:val="both"/>
        <w:outlineLvl w:val="1"/>
        <w:rPr>
          <w:sz w:val="20"/>
          <w:szCs w:val="20"/>
        </w:rPr>
      </w:pPr>
      <w:r w:rsidRPr="002A2F94">
        <w:rPr>
          <w:sz w:val="20"/>
          <w:szCs w:val="20"/>
        </w:rPr>
        <w:t>- нарушения нормы закладки продуктов при приготовлении блюд;</w:t>
      </w:r>
    </w:p>
    <w:p w14:paraId="452E438E" w14:textId="77777777" w:rsidR="00B567A8" w:rsidRPr="002A2F94" w:rsidRDefault="00B567A8" w:rsidP="00B567A8">
      <w:pPr>
        <w:autoSpaceDE w:val="0"/>
        <w:autoSpaceDN w:val="0"/>
        <w:adjustRightInd w:val="0"/>
        <w:ind w:firstLine="851"/>
        <w:jc w:val="both"/>
        <w:outlineLvl w:val="1"/>
        <w:rPr>
          <w:sz w:val="20"/>
          <w:szCs w:val="20"/>
        </w:rPr>
      </w:pPr>
      <w:r w:rsidRPr="002A2F94">
        <w:rPr>
          <w:sz w:val="20"/>
          <w:szCs w:val="20"/>
        </w:rPr>
        <w:t>- наличие замечаний к расчету начальной максимальной цены контракта в документации к электронным аукционам, к установлению обеспечения исполнения контракта и к установлению срока возврата обеспечения исполнения контракта.</w:t>
      </w:r>
    </w:p>
    <w:p w14:paraId="1AE26BB1" w14:textId="77777777" w:rsidR="00B567A8" w:rsidRPr="002A2F94" w:rsidRDefault="00B567A8" w:rsidP="00B567A8">
      <w:pPr>
        <w:ind w:firstLine="851"/>
        <w:jc w:val="both"/>
        <w:rPr>
          <w:sz w:val="20"/>
          <w:szCs w:val="20"/>
        </w:rPr>
      </w:pPr>
      <w:r w:rsidRPr="002A2F94">
        <w:rPr>
          <w:sz w:val="20"/>
          <w:szCs w:val="20"/>
        </w:rPr>
        <w:t>При проведении аудита в сфере закупок была дана комплексная оценка эффективности осуществления закупок, она оценивается как эффективная.</w:t>
      </w:r>
    </w:p>
    <w:p w14:paraId="7B4A1540" w14:textId="77777777" w:rsidR="00B567A8" w:rsidRPr="002A2F94" w:rsidRDefault="00B567A8" w:rsidP="00B567A8">
      <w:pPr>
        <w:autoSpaceDE w:val="0"/>
        <w:autoSpaceDN w:val="0"/>
        <w:adjustRightInd w:val="0"/>
        <w:ind w:firstLine="851"/>
        <w:contextualSpacing/>
        <w:jc w:val="both"/>
        <w:outlineLvl w:val="1"/>
        <w:rPr>
          <w:sz w:val="20"/>
          <w:szCs w:val="20"/>
        </w:rPr>
      </w:pPr>
      <w:r w:rsidRPr="002A2F94">
        <w:rPr>
          <w:sz w:val="20"/>
          <w:szCs w:val="20"/>
        </w:rPr>
        <w:t xml:space="preserve">За 2024 год по итогам контрольных мероприятий составлено 6 актов. Акты предоставлены руководителям учреждений, председателю Совета депутатов Куйбышевского района и Главе Куйбышевского района. Копии актов переданы в Куйбышевскую межрайонную прокуратуру. </w:t>
      </w:r>
    </w:p>
    <w:p w14:paraId="641E420B" w14:textId="77777777" w:rsidR="00B567A8" w:rsidRPr="002A2F94" w:rsidRDefault="00B567A8" w:rsidP="00B567A8">
      <w:pPr>
        <w:autoSpaceDE w:val="0"/>
        <w:autoSpaceDN w:val="0"/>
        <w:adjustRightInd w:val="0"/>
        <w:ind w:firstLine="851"/>
        <w:contextualSpacing/>
        <w:jc w:val="both"/>
        <w:outlineLvl w:val="1"/>
        <w:rPr>
          <w:sz w:val="20"/>
          <w:szCs w:val="20"/>
        </w:rPr>
      </w:pPr>
      <w:r w:rsidRPr="002A2F94">
        <w:rPr>
          <w:sz w:val="20"/>
          <w:szCs w:val="20"/>
        </w:rPr>
        <w:t>Руководители учреждений предоставили информацию об устранении нарушений. Согласно информации, предоставленной учреждениями, по итогам рассмотрения актов Контрольного органа 6 сотрудников привлечены к дисциплинарной ответственности.</w:t>
      </w:r>
    </w:p>
    <w:p w14:paraId="77D87B55" w14:textId="77777777" w:rsidR="00B567A8" w:rsidRPr="002A2F94" w:rsidRDefault="00B567A8" w:rsidP="00B567A8">
      <w:pPr>
        <w:ind w:firstLine="851"/>
        <w:jc w:val="both"/>
        <w:outlineLvl w:val="2"/>
        <w:rPr>
          <w:sz w:val="20"/>
          <w:szCs w:val="20"/>
        </w:rPr>
      </w:pPr>
    </w:p>
    <w:p w14:paraId="470055D4" w14:textId="77777777" w:rsidR="00B567A8" w:rsidRPr="002A2F94" w:rsidRDefault="00B567A8" w:rsidP="00B567A8">
      <w:pPr>
        <w:ind w:firstLine="851"/>
        <w:jc w:val="center"/>
        <w:outlineLvl w:val="2"/>
        <w:rPr>
          <w:sz w:val="20"/>
          <w:szCs w:val="20"/>
        </w:rPr>
      </w:pPr>
      <w:r w:rsidRPr="002A2F94">
        <w:rPr>
          <w:sz w:val="20"/>
          <w:szCs w:val="20"/>
        </w:rPr>
        <w:t>I</w:t>
      </w:r>
      <w:r w:rsidRPr="002A2F94">
        <w:rPr>
          <w:sz w:val="20"/>
          <w:szCs w:val="20"/>
          <w:lang w:val="en-US"/>
        </w:rPr>
        <w:t>II</w:t>
      </w:r>
      <w:r w:rsidRPr="002A2F94">
        <w:rPr>
          <w:sz w:val="20"/>
          <w:szCs w:val="20"/>
        </w:rPr>
        <w:t>. Экспертно – аналитическая работа</w:t>
      </w:r>
    </w:p>
    <w:p w14:paraId="72E979DC" w14:textId="77777777" w:rsidR="00B567A8" w:rsidRPr="002A2F94" w:rsidRDefault="00B567A8" w:rsidP="00B567A8">
      <w:pPr>
        <w:ind w:firstLine="851"/>
        <w:jc w:val="both"/>
        <w:rPr>
          <w:sz w:val="20"/>
          <w:szCs w:val="20"/>
        </w:rPr>
      </w:pPr>
      <w:r w:rsidRPr="002A2F94">
        <w:rPr>
          <w:sz w:val="20"/>
          <w:szCs w:val="20"/>
        </w:rPr>
        <w:t>В рамках реализации экспертно-аналитических функций в 2024 году в соответствии с планом работы Контрольным органом проведено 41 экспертно-аналитическое мероприятие, в том числе:</w:t>
      </w:r>
    </w:p>
    <w:p w14:paraId="01F4D095" w14:textId="77777777" w:rsidR="00B567A8" w:rsidRPr="002A2F94" w:rsidRDefault="00B567A8" w:rsidP="00487DC6">
      <w:pPr>
        <w:numPr>
          <w:ilvl w:val="0"/>
          <w:numId w:val="30"/>
        </w:numPr>
        <w:spacing w:line="276" w:lineRule="auto"/>
        <w:ind w:left="0" w:firstLine="851"/>
        <w:jc w:val="both"/>
        <w:rPr>
          <w:sz w:val="20"/>
          <w:szCs w:val="20"/>
        </w:rPr>
      </w:pPr>
      <w:r w:rsidRPr="002A2F94">
        <w:rPr>
          <w:sz w:val="20"/>
          <w:szCs w:val="20"/>
        </w:rPr>
        <w:t>Проведен анализ исполнения бюджета Куйбышевского района по состоянию на 01 июля и на 01 октября 2024 года.</w:t>
      </w:r>
    </w:p>
    <w:p w14:paraId="27F287B9" w14:textId="77777777" w:rsidR="00B567A8" w:rsidRPr="002A2F94" w:rsidRDefault="00B567A8" w:rsidP="00487DC6">
      <w:pPr>
        <w:pStyle w:val="af7"/>
        <w:numPr>
          <w:ilvl w:val="0"/>
          <w:numId w:val="30"/>
        </w:numPr>
        <w:spacing w:after="0"/>
        <w:ind w:left="0" w:right="23" w:firstLine="851"/>
        <w:jc w:val="both"/>
        <w:rPr>
          <w:rFonts w:ascii="Times New Roman" w:hAnsi="Times New Roman"/>
          <w:sz w:val="20"/>
          <w:szCs w:val="20"/>
        </w:rPr>
      </w:pPr>
      <w:r w:rsidRPr="002A2F94">
        <w:rPr>
          <w:rFonts w:ascii="Times New Roman" w:hAnsi="Times New Roman"/>
          <w:sz w:val="20"/>
          <w:szCs w:val="20"/>
        </w:rPr>
        <w:t>Проведена внешняя проверка годового отчета об исполнении бюджета Куйбышевского района за 2023 год.</w:t>
      </w:r>
    </w:p>
    <w:p w14:paraId="1E4D8267" w14:textId="77777777" w:rsidR="00B567A8" w:rsidRPr="002A2F94" w:rsidRDefault="00B567A8" w:rsidP="00B567A8">
      <w:pPr>
        <w:pStyle w:val="af7"/>
        <w:spacing w:after="0"/>
        <w:ind w:left="0" w:firstLine="851"/>
        <w:jc w:val="both"/>
        <w:rPr>
          <w:rFonts w:ascii="Times New Roman" w:hAnsi="Times New Roman"/>
          <w:sz w:val="20"/>
          <w:szCs w:val="20"/>
        </w:rPr>
      </w:pPr>
      <w:r w:rsidRPr="002A2F94">
        <w:rPr>
          <w:rFonts w:ascii="Times New Roman" w:hAnsi="Times New Roman"/>
          <w:sz w:val="20"/>
          <w:szCs w:val="20"/>
        </w:rPr>
        <w:t xml:space="preserve">3. Проведены внешние проверки годовых отчетов об исполнении бюджетов 18-ти муниципальных образований Куйбышевского района (далее муниципальные образования) за 2023 год. Проверки проведены в рамках соглашений о передаче Контрольному органу Куйбышевского района полномочий контрольно-счетных органов поселений по осуществлению внешнего муниципального финансового контроля. </w:t>
      </w:r>
    </w:p>
    <w:p w14:paraId="1E906AC2" w14:textId="77777777" w:rsidR="00B567A8" w:rsidRPr="002A2F94" w:rsidRDefault="00B567A8" w:rsidP="00B567A8">
      <w:pPr>
        <w:pStyle w:val="af7"/>
        <w:spacing w:after="0"/>
        <w:ind w:left="0" w:firstLine="851"/>
        <w:jc w:val="both"/>
        <w:rPr>
          <w:rFonts w:ascii="Times New Roman" w:hAnsi="Times New Roman"/>
          <w:sz w:val="20"/>
          <w:szCs w:val="20"/>
        </w:rPr>
      </w:pPr>
      <w:r w:rsidRPr="002A2F94">
        <w:rPr>
          <w:rFonts w:ascii="Times New Roman" w:hAnsi="Times New Roman"/>
          <w:sz w:val="20"/>
          <w:szCs w:val="20"/>
        </w:rPr>
        <w:t xml:space="preserve">Целью экспертно-аналитических мероприятий является проверка наличия нормативно-правовой базы осуществления деятельности в муниципальных образованиях, проверка соблюдения единого порядка составления и представления бюджетной отчетности, установление правильности и достоверности её показателей.  </w:t>
      </w:r>
    </w:p>
    <w:p w14:paraId="255C56F1" w14:textId="77777777" w:rsidR="00B567A8" w:rsidRPr="002A2F94" w:rsidRDefault="00B567A8" w:rsidP="00B567A8">
      <w:pPr>
        <w:pStyle w:val="af7"/>
        <w:spacing w:after="0"/>
        <w:ind w:left="0" w:firstLine="851"/>
        <w:jc w:val="both"/>
        <w:rPr>
          <w:rFonts w:ascii="Times New Roman" w:hAnsi="Times New Roman"/>
          <w:sz w:val="20"/>
          <w:szCs w:val="20"/>
        </w:rPr>
      </w:pPr>
      <w:r w:rsidRPr="002A2F94">
        <w:rPr>
          <w:rFonts w:ascii="Times New Roman" w:hAnsi="Times New Roman"/>
          <w:sz w:val="20"/>
          <w:szCs w:val="20"/>
        </w:rPr>
        <w:t>В результате проведения экспертно-аналитических мероприятий установлено, что в муниципальных образованиях допускаются нарушения в правовом регулировании и организации бюджетного процесса, в том числе:</w:t>
      </w:r>
    </w:p>
    <w:p w14:paraId="62801372" w14:textId="77777777" w:rsidR="00B567A8" w:rsidRPr="002A2F94" w:rsidRDefault="00B567A8" w:rsidP="00487DC6">
      <w:pPr>
        <w:pStyle w:val="af7"/>
        <w:numPr>
          <w:ilvl w:val="0"/>
          <w:numId w:val="31"/>
        </w:numPr>
        <w:spacing w:after="0"/>
        <w:ind w:left="0" w:firstLine="851"/>
        <w:jc w:val="both"/>
        <w:rPr>
          <w:rFonts w:ascii="Times New Roman" w:hAnsi="Times New Roman"/>
          <w:sz w:val="20"/>
          <w:szCs w:val="20"/>
        </w:rPr>
      </w:pPr>
      <w:r w:rsidRPr="002A2F94">
        <w:rPr>
          <w:rFonts w:ascii="Times New Roman" w:hAnsi="Times New Roman"/>
          <w:sz w:val="20"/>
          <w:szCs w:val="20"/>
        </w:rPr>
        <w:t>не приняты отдельные муниципальные правовые акты, регулирующие бюджетный процесс, положения принятых муниципальных правовых актов, регулирующих бюджетный процесс, не соответствуют бюджетному законодательству;</w:t>
      </w:r>
    </w:p>
    <w:p w14:paraId="6676E995" w14:textId="77777777" w:rsidR="00B567A8" w:rsidRPr="002A2F94" w:rsidRDefault="00B567A8" w:rsidP="00487DC6">
      <w:pPr>
        <w:pStyle w:val="af7"/>
        <w:numPr>
          <w:ilvl w:val="0"/>
          <w:numId w:val="31"/>
        </w:numPr>
        <w:spacing w:after="0"/>
        <w:ind w:left="0" w:firstLine="851"/>
        <w:jc w:val="both"/>
        <w:rPr>
          <w:rFonts w:ascii="Times New Roman" w:hAnsi="Times New Roman"/>
          <w:sz w:val="20"/>
          <w:szCs w:val="20"/>
        </w:rPr>
      </w:pPr>
      <w:r w:rsidRPr="002A2F94">
        <w:rPr>
          <w:rFonts w:ascii="Times New Roman" w:hAnsi="Times New Roman"/>
          <w:sz w:val="20"/>
          <w:szCs w:val="20"/>
        </w:rPr>
        <w:t>наличие замечаний к нормативно-правовым актам о нормировании в сфере закупок;</w:t>
      </w:r>
    </w:p>
    <w:p w14:paraId="7AEBEBEA" w14:textId="77777777" w:rsidR="00B567A8" w:rsidRPr="002A2F94" w:rsidRDefault="00B567A8" w:rsidP="00B567A8">
      <w:pPr>
        <w:pStyle w:val="af7"/>
        <w:spacing w:after="0"/>
        <w:ind w:left="0" w:firstLine="851"/>
        <w:jc w:val="both"/>
        <w:rPr>
          <w:rFonts w:ascii="Times New Roman" w:hAnsi="Times New Roman"/>
          <w:sz w:val="20"/>
          <w:szCs w:val="20"/>
        </w:rPr>
      </w:pPr>
      <w:r w:rsidRPr="002A2F94">
        <w:rPr>
          <w:rFonts w:ascii="Times New Roman" w:hAnsi="Times New Roman"/>
          <w:sz w:val="20"/>
          <w:szCs w:val="20"/>
        </w:rPr>
        <w:t>3) наличие замечаний к решениям о внесении изменений в бюджет;</w:t>
      </w:r>
    </w:p>
    <w:p w14:paraId="47C67AB3" w14:textId="77777777" w:rsidR="00B567A8" w:rsidRPr="002A2F94" w:rsidRDefault="00B567A8" w:rsidP="00B567A8">
      <w:pPr>
        <w:ind w:firstLine="851"/>
        <w:contextualSpacing/>
        <w:jc w:val="both"/>
        <w:rPr>
          <w:sz w:val="20"/>
          <w:szCs w:val="20"/>
        </w:rPr>
      </w:pPr>
      <w:r w:rsidRPr="002A2F94">
        <w:rPr>
          <w:sz w:val="20"/>
          <w:szCs w:val="20"/>
        </w:rPr>
        <w:t>4) наличие замечаний к бюджетной отчетности;</w:t>
      </w:r>
    </w:p>
    <w:p w14:paraId="245E0743" w14:textId="77777777" w:rsidR="00B567A8" w:rsidRPr="002A2F94" w:rsidRDefault="00B567A8" w:rsidP="00B567A8">
      <w:pPr>
        <w:ind w:firstLine="851"/>
        <w:contextualSpacing/>
        <w:jc w:val="both"/>
        <w:rPr>
          <w:sz w:val="20"/>
          <w:szCs w:val="20"/>
        </w:rPr>
      </w:pPr>
      <w:r w:rsidRPr="002A2F94">
        <w:rPr>
          <w:sz w:val="20"/>
          <w:szCs w:val="20"/>
        </w:rPr>
        <w:t>5) установлены случаи неэффективного расходования бюджетных средств.</w:t>
      </w:r>
    </w:p>
    <w:p w14:paraId="46494DD6" w14:textId="77777777" w:rsidR="00B567A8" w:rsidRPr="002A2F94" w:rsidRDefault="00B567A8" w:rsidP="00B567A8">
      <w:pPr>
        <w:tabs>
          <w:tab w:val="left" w:pos="1020"/>
        </w:tabs>
        <w:ind w:firstLine="851"/>
        <w:jc w:val="both"/>
        <w:rPr>
          <w:sz w:val="20"/>
          <w:szCs w:val="20"/>
        </w:rPr>
      </w:pPr>
      <w:r w:rsidRPr="002A2F94">
        <w:rPr>
          <w:sz w:val="20"/>
          <w:szCs w:val="20"/>
        </w:rPr>
        <w:t xml:space="preserve">По итогам проведенных внешних проверок годовых отчетов об исполнении бюджетов муниципальных образований составлено 19 заключений с указанием нарушений и предложениями по их устранению. Копии экспертных заключений направлены в Куйбышевскую межрайонную прокуратуру. </w:t>
      </w:r>
    </w:p>
    <w:p w14:paraId="053BE2F0" w14:textId="77777777" w:rsidR="00B567A8" w:rsidRPr="002A2F94" w:rsidRDefault="00B567A8" w:rsidP="00B567A8">
      <w:pPr>
        <w:tabs>
          <w:tab w:val="left" w:pos="1020"/>
        </w:tabs>
        <w:ind w:firstLine="851"/>
        <w:jc w:val="both"/>
        <w:rPr>
          <w:sz w:val="20"/>
          <w:szCs w:val="20"/>
        </w:rPr>
      </w:pPr>
      <w:r w:rsidRPr="002A2F94">
        <w:rPr>
          <w:sz w:val="20"/>
          <w:szCs w:val="20"/>
        </w:rPr>
        <w:t xml:space="preserve">Главам 15-ти муниципальных образований (Абрамовского, Балманского, Булатовского, Верх-Ичинского, Веснянского, Горбуновского, Зоновского, Камского, Куйбышевского, Михайловского, Новоичинского, Октябрьского, Осиновского, Отрадненского, Сергинского сельсоветов Куйбышевского района) направлены представления об устранении нарушений в нормативно-правовых актах о нормировании в сфере закупок и об установлении местных налогов.  </w:t>
      </w:r>
    </w:p>
    <w:p w14:paraId="657DBCA5" w14:textId="77777777" w:rsidR="00B567A8" w:rsidRPr="002A2F94" w:rsidRDefault="00B567A8" w:rsidP="00B567A8">
      <w:pPr>
        <w:autoSpaceDE w:val="0"/>
        <w:autoSpaceDN w:val="0"/>
        <w:adjustRightInd w:val="0"/>
        <w:ind w:firstLine="708"/>
        <w:jc w:val="both"/>
        <w:outlineLvl w:val="1"/>
        <w:rPr>
          <w:sz w:val="20"/>
          <w:szCs w:val="20"/>
        </w:rPr>
      </w:pPr>
      <w:r w:rsidRPr="002A2F94">
        <w:rPr>
          <w:sz w:val="20"/>
          <w:szCs w:val="20"/>
        </w:rPr>
        <w:t>4. Проведена проверка исполнения 15-ти представлений Контрольного органа, направленных главам Абрамовского, Балманского, Булатовского, Верх-Ичинского, Веснянского, Горбуновского, Зоновского, Камского, Куйбышевского, Михайловского, Новоичинского, Октябрьского, Осиновского, Отрадненского, Сергинского сельсоветов Куйбышевского района по результатам проведения внешней проверки годовой отчетности за 2023 год. В результате проведенной проверки установлено следующее:</w:t>
      </w:r>
    </w:p>
    <w:p w14:paraId="23BAED45" w14:textId="77777777" w:rsidR="00B567A8" w:rsidRPr="002A2F94" w:rsidRDefault="00B567A8" w:rsidP="00B567A8">
      <w:pPr>
        <w:ind w:firstLine="851"/>
        <w:jc w:val="both"/>
        <w:rPr>
          <w:sz w:val="20"/>
          <w:szCs w:val="20"/>
        </w:rPr>
      </w:pPr>
      <w:r w:rsidRPr="002A2F94">
        <w:rPr>
          <w:sz w:val="20"/>
          <w:szCs w:val="20"/>
        </w:rPr>
        <w:t xml:space="preserve">-администрациями сельсоветов утверждены и размещены на официальном сайте в сфере закупок 75 постановлений о нормировании в сфере закупок, </w:t>
      </w:r>
    </w:p>
    <w:p w14:paraId="552D360C" w14:textId="77777777" w:rsidR="00B567A8" w:rsidRPr="002A2F94" w:rsidRDefault="00B567A8" w:rsidP="00B567A8">
      <w:pPr>
        <w:ind w:firstLine="851"/>
        <w:jc w:val="both"/>
        <w:rPr>
          <w:sz w:val="20"/>
          <w:szCs w:val="20"/>
        </w:rPr>
      </w:pPr>
      <w:r w:rsidRPr="002A2F94">
        <w:rPr>
          <w:sz w:val="20"/>
          <w:szCs w:val="20"/>
        </w:rPr>
        <w:t>-решениями советов депутатов сельсоветов внесены изменения в 18 решений, устанавливающих местные налоги.</w:t>
      </w:r>
    </w:p>
    <w:p w14:paraId="427F5D3A" w14:textId="77777777" w:rsidR="00B567A8" w:rsidRPr="002A2F94" w:rsidRDefault="00B567A8" w:rsidP="00B567A8">
      <w:pPr>
        <w:spacing w:after="75"/>
        <w:ind w:right="169" w:firstLine="851"/>
        <w:contextualSpacing/>
        <w:jc w:val="both"/>
        <w:outlineLvl w:val="2"/>
        <w:rPr>
          <w:sz w:val="20"/>
          <w:szCs w:val="20"/>
        </w:rPr>
      </w:pPr>
      <w:r w:rsidRPr="002A2F94">
        <w:rPr>
          <w:sz w:val="20"/>
          <w:szCs w:val="20"/>
        </w:rPr>
        <w:t>5.  Проведены экспертизы проектов решений о бюджете на 2025 год и плановый период 2026 и 2027 годов  Куйбышевского района и 18-ти поселений Куйбышевского района, в рамках соглашений о передаче Контрольному органу Куйбышевского района полномочий контрольно-счетных органов поселений по внешнему муниципальному финансовому контролю.</w:t>
      </w:r>
    </w:p>
    <w:p w14:paraId="2B283F02" w14:textId="77777777" w:rsidR="00B567A8" w:rsidRPr="002A2F94" w:rsidRDefault="00B567A8" w:rsidP="00B567A8">
      <w:pPr>
        <w:pStyle w:val="af7"/>
        <w:spacing w:after="0"/>
        <w:ind w:left="0" w:right="169" w:firstLine="851"/>
        <w:jc w:val="both"/>
        <w:rPr>
          <w:rFonts w:ascii="Times New Roman" w:hAnsi="Times New Roman"/>
          <w:sz w:val="20"/>
          <w:szCs w:val="20"/>
        </w:rPr>
      </w:pPr>
      <w:r w:rsidRPr="002A2F94">
        <w:rPr>
          <w:rFonts w:ascii="Times New Roman" w:hAnsi="Times New Roman"/>
          <w:sz w:val="20"/>
          <w:szCs w:val="20"/>
        </w:rPr>
        <w:t>Установлено, что при составлении проектов решений о бюджете в муниципальных образованиях допускаются следующие нарушения:</w:t>
      </w:r>
    </w:p>
    <w:p w14:paraId="4205E766" w14:textId="77777777" w:rsidR="00B567A8" w:rsidRPr="002A2F94" w:rsidRDefault="00B567A8" w:rsidP="00B567A8">
      <w:pPr>
        <w:ind w:firstLine="851"/>
        <w:contextualSpacing/>
        <w:jc w:val="both"/>
        <w:rPr>
          <w:sz w:val="20"/>
          <w:szCs w:val="20"/>
          <w:highlight w:val="lightGray"/>
        </w:rPr>
      </w:pPr>
      <w:r w:rsidRPr="002A2F94">
        <w:rPr>
          <w:sz w:val="20"/>
          <w:szCs w:val="20"/>
        </w:rPr>
        <w:t>-материалы для проверки предоставлены не в полном объеме;</w:t>
      </w:r>
    </w:p>
    <w:p w14:paraId="778B0C51" w14:textId="77777777" w:rsidR="00B567A8" w:rsidRPr="002A2F94" w:rsidRDefault="00B567A8" w:rsidP="00B567A8">
      <w:pPr>
        <w:ind w:firstLine="851"/>
        <w:contextualSpacing/>
        <w:jc w:val="both"/>
        <w:rPr>
          <w:sz w:val="20"/>
          <w:szCs w:val="20"/>
        </w:rPr>
      </w:pPr>
      <w:r w:rsidRPr="002A2F94">
        <w:rPr>
          <w:sz w:val="20"/>
          <w:szCs w:val="20"/>
        </w:rPr>
        <w:t>-наличие замечаний к проектам решений о бюджете;</w:t>
      </w:r>
    </w:p>
    <w:p w14:paraId="2C647E95" w14:textId="77777777" w:rsidR="00B567A8" w:rsidRPr="002A2F94" w:rsidRDefault="00B567A8" w:rsidP="00B567A8">
      <w:pPr>
        <w:ind w:firstLine="851"/>
        <w:contextualSpacing/>
        <w:jc w:val="both"/>
        <w:rPr>
          <w:sz w:val="20"/>
          <w:szCs w:val="20"/>
          <w:highlight w:val="lightGray"/>
        </w:rPr>
      </w:pPr>
      <w:r w:rsidRPr="002A2F94">
        <w:rPr>
          <w:sz w:val="20"/>
          <w:szCs w:val="20"/>
        </w:rPr>
        <w:t>-допускаются ошибки в расчетах ожидаемого исполнения бюджета;</w:t>
      </w:r>
    </w:p>
    <w:p w14:paraId="2658D70C" w14:textId="77777777" w:rsidR="00B567A8" w:rsidRPr="002A2F94" w:rsidRDefault="00B567A8" w:rsidP="00B567A8">
      <w:pPr>
        <w:ind w:firstLine="851"/>
        <w:contextualSpacing/>
        <w:jc w:val="both"/>
        <w:rPr>
          <w:sz w:val="20"/>
          <w:szCs w:val="20"/>
        </w:rPr>
      </w:pPr>
      <w:r w:rsidRPr="002A2F94">
        <w:rPr>
          <w:sz w:val="20"/>
          <w:szCs w:val="20"/>
        </w:rPr>
        <w:t>-наличие замечаний к пояснительным запискам к проектам решений о бюджете.</w:t>
      </w:r>
    </w:p>
    <w:p w14:paraId="393EB4B0" w14:textId="77777777" w:rsidR="00B567A8" w:rsidRPr="002A2F94" w:rsidRDefault="00B567A8" w:rsidP="00B567A8">
      <w:pPr>
        <w:tabs>
          <w:tab w:val="left" w:pos="1020"/>
        </w:tabs>
        <w:ind w:firstLine="851"/>
        <w:jc w:val="both"/>
        <w:rPr>
          <w:sz w:val="20"/>
          <w:szCs w:val="20"/>
        </w:rPr>
      </w:pPr>
      <w:r w:rsidRPr="002A2F94">
        <w:rPr>
          <w:sz w:val="20"/>
          <w:szCs w:val="20"/>
        </w:rPr>
        <w:t>Расходы на оплату труда глав муниципальных образований и председателей советов депутатов муниципальных образований, а так же расходы на содержание на оплату труда муниципальных служащих, обеспечение деятельности и содержание органов местного самоуправления запланированы с соблюдением норматива формирования расходов, установленного постановлением Правительства Новосибирской области от 31.01.2017 №20-п.</w:t>
      </w:r>
    </w:p>
    <w:p w14:paraId="35A688CC" w14:textId="77777777" w:rsidR="00B567A8" w:rsidRPr="002A2F94" w:rsidRDefault="00B567A8" w:rsidP="00B567A8">
      <w:pPr>
        <w:tabs>
          <w:tab w:val="left" w:pos="1020"/>
        </w:tabs>
        <w:ind w:firstLine="851"/>
        <w:jc w:val="both"/>
        <w:rPr>
          <w:sz w:val="20"/>
          <w:szCs w:val="20"/>
        </w:rPr>
      </w:pPr>
      <w:r w:rsidRPr="002A2F94">
        <w:rPr>
          <w:sz w:val="20"/>
          <w:szCs w:val="20"/>
        </w:rPr>
        <w:t>По итогам проведения экспертиз проектов решений о бюджете на 2025 год и плановый период 2026 и 2027 годов  Главе Куйбышевского района, председателю Совета депутатов Куйбышевского района, главам муниципальных образований Куйбышевского района и председателям советов депутатов муниципальных образований Куйбышевского района были направлены 19 экспертных заключений с указанием замечаний и предложениями по их устранению. Копии экспертных заключений направлены в Куйбышевскую межрайонную прокуратуру.</w:t>
      </w:r>
    </w:p>
    <w:p w14:paraId="50DAD12D" w14:textId="77777777" w:rsidR="00B567A8" w:rsidRPr="002A2F94" w:rsidRDefault="00B567A8" w:rsidP="00B567A8">
      <w:pPr>
        <w:autoSpaceDE w:val="0"/>
        <w:autoSpaceDN w:val="0"/>
        <w:adjustRightInd w:val="0"/>
        <w:ind w:firstLine="851"/>
        <w:contextualSpacing/>
        <w:jc w:val="both"/>
        <w:outlineLvl w:val="1"/>
        <w:rPr>
          <w:sz w:val="20"/>
          <w:szCs w:val="20"/>
        </w:rPr>
      </w:pPr>
      <w:r w:rsidRPr="002A2F94">
        <w:rPr>
          <w:sz w:val="20"/>
          <w:szCs w:val="20"/>
        </w:rPr>
        <w:t xml:space="preserve">Главы муниципальных образований предоставили информацию о мерах, принятых по итогам рассмотрения экспертных заключений и информацию об исполнении представлений. </w:t>
      </w:r>
    </w:p>
    <w:p w14:paraId="759787BB" w14:textId="77777777" w:rsidR="00B567A8" w:rsidRPr="002A2F94" w:rsidRDefault="00B567A8" w:rsidP="00B567A8">
      <w:pPr>
        <w:autoSpaceDE w:val="0"/>
        <w:autoSpaceDN w:val="0"/>
        <w:adjustRightInd w:val="0"/>
        <w:ind w:firstLine="851"/>
        <w:contextualSpacing/>
        <w:jc w:val="both"/>
        <w:outlineLvl w:val="1"/>
        <w:rPr>
          <w:sz w:val="20"/>
          <w:szCs w:val="20"/>
        </w:rPr>
      </w:pPr>
      <w:r w:rsidRPr="002A2F94">
        <w:rPr>
          <w:sz w:val="20"/>
          <w:szCs w:val="20"/>
        </w:rPr>
        <w:t>Согласно информации, предоставленной главами муниципальных образований, в рамках мер, принятых по итогам рассмотрения заключений и представлений Контрольного органа, 14 сотрудников привлечены к дисциплинарной ответственности.</w:t>
      </w:r>
    </w:p>
    <w:p w14:paraId="513F0FB6" w14:textId="77777777" w:rsidR="00B567A8" w:rsidRPr="002A2F94" w:rsidRDefault="00B567A8" w:rsidP="00B567A8">
      <w:pPr>
        <w:pStyle w:val="af7"/>
        <w:spacing w:after="0"/>
        <w:ind w:left="0" w:firstLine="851"/>
        <w:jc w:val="both"/>
        <w:rPr>
          <w:rFonts w:ascii="Times New Roman" w:eastAsia="Times New Roman" w:hAnsi="Times New Roman"/>
          <w:sz w:val="20"/>
          <w:szCs w:val="20"/>
          <w:highlight w:val="lightGray"/>
          <w:lang w:eastAsia="ru-RU"/>
        </w:rPr>
      </w:pPr>
    </w:p>
    <w:p w14:paraId="7B4A9FD7" w14:textId="77777777" w:rsidR="00B567A8" w:rsidRPr="002A2F94" w:rsidRDefault="00B567A8" w:rsidP="00B567A8">
      <w:pPr>
        <w:ind w:firstLine="851"/>
        <w:jc w:val="center"/>
        <w:rPr>
          <w:sz w:val="20"/>
          <w:szCs w:val="20"/>
        </w:rPr>
      </w:pPr>
      <w:r w:rsidRPr="002A2F94">
        <w:rPr>
          <w:sz w:val="20"/>
          <w:szCs w:val="20"/>
          <w:lang w:val="en-US"/>
        </w:rPr>
        <w:t>IV</w:t>
      </w:r>
      <w:r w:rsidRPr="002A2F94">
        <w:rPr>
          <w:sz w:val="20"/>
          <w:szCs w:val="20"/>
        </w:rPr>
        <w:t>. Информационная деятельность</w:t>
      </w:r>
    </w:p>
    <w:p w14:paraId="78E2FC6E" w14:textId="77777777" w:rsidR="00B567A8" w:rsidRPr="002A2F94" w:rsidRDefault="00B567A8" w:rsidP="00B567A8">
      <w:pPr>
        <w:pStyle w:val="af7"/>
        <w:spacing w:after="0"/>
        <w:ind w:left="0" w:firstLine="851"/>
        <w:jc w:val="both"/>
        <w:rPr>
          <w:rFonts w:ascii="Times New Roman" w:hAnsi="Times New Roman"/>
          <w:sz w:val="20"/>
          <w:szCs w:val="20"/>
        </w:rPr>
      </w:pPr>
      <w:r w:rsidRPr="002A2F94">
        <w:rPr>
          <w:rFonts w:ascii="Times New Roman" w:hAnsi="Times New Roman"/>
          <w:sz w:val="20"/>
          <w:szCs w:val="20"/>
        </w:rPr>
        <w:t>В соответствии с требованиями законодательства об обеспечении доступа к информации о деятельности государственных и муниципальных органов, в 2024 году проводилась работа по информационному освещению деятельности Контрольного органа. Информация по итогам контрольных и экспертно-аналитических мероприятий размещена на официальном сайте органов власти Куйбышевского района (</w:t>
      </w:r>
      <w:hyperlink r:id="rId11" w:history="1">
        <w:r w:rsidRPr="002A2F94">
          <w:rPr>
            <w:rStyle w:val="afa"/>
            <w:rFonts w:ascii="Times New Roman" w:hAnsi="Times New Roman"/>
            <w:sz w:val="20"/>
            <w:szCs w:val="20"/>
          </w:rPr>
          <w:t>http://kuibyshev.nso.ru/</w:t>
        </w:r>
      </w:hyperlink>
      <w:r w:rsidRPr="002A2F94">
        <w:rPr>
          <w:rFonts w:ascii="Times New Roman" w:hAnsi="Times New Roman"/>
          <w:sz w:val="20"/>
          <w:szCs w:val="20"/>
        </w:rPr>
        <w:t>).</w:t>
      </w:r>
    </w:p>
    <w:p w14:paraId="36FAF595" w14:textId="77777777" w:rsidR="00B567A8" w:rsidRPr="002A2F94" w:rsidRDefault="00B567A8" w:rsidP="00B567A8">
      <w:pPr>
        <w:pStyle w:val="af7"/>
        <w:spacing w:after="0"/>
        <w:ind w:left="0" w:firstLine="851"/>
        <w:jc w:val="both"/>
        <w:rPr>
          <w:rFonts w:ascii="Times New Roman" w:hAnsi="Times New Roman"/>
          <w:sz w:val="20"/>
          <w:szCs w:val="20"/>
        </w:rPr>
      </w:pPr>
      <w:r w:rsidRPr="002A2F94">
        <w:rPr>
          <w:rFonts w:ascii="Times New Roman" w:hAnsi="Times New Roman"/>
          <w:sz w:val="20"/>
          <w:szCs w:val="20"/>
        </w:rPr>
        <w:t>В рамках информационных полномочий в адрес Главы Куйбышевского района и председателя Совета депутатов Куйбышевского района направлялись материалы с результатами контрольных и экспертно-аналитических мероприятий.</w:t>
      </w:r>
    </w:p>
    <w:p w14:paraId="54AC2514" w14:textId="77777777" w:rsidR="00B567A8" w:rsidRPr="002A2F94" w:rsidRDefault="00B567A8" w:rsidP="00B567A8">
      <w:pPr>
        <w:pStyle w:val="af7"/>
        <w:spacing w:after="0"/>
        <w:ind w:left="0" w:firstLine="851"/>
        <w:jc w:val="both"/>
        <w:rPr>
          <w:rFonts w:ascii="Times New Roman" w:eastAsia="Times New Roman" w:hAnsi="Times New Roman"/>
          <w:sz w:val="20"/>
          <w:szCs w:val="20"/>
          <w:lang w:eastAsia="ru-RU"/>
        </w:rPr>
      </w:pPr>
      <w:r w:rsidRPr="002A2F94">
        <w:rPr>
          <w:rFonts w:ascii="Times New Roman" w:eastAsia="Times New Roman" w:hAnsi="Times New Roman"/>
          <w:sz w:val="20"/>
          <w:szCs w:val="20"/>
          <w:lang w:eastAsia="ru-RU"/>
        </w:rPr>
        <w:t xml:space="preserve">Копии актов и экспертных заключений, составленных по результатам проверок, предоставлены в Куйбышевскую межрайонную прокуратуру. </w:t>
      </w:r>
    </w:p>
    <w:p w14:paraId="6B1742D6" w14:textId="77777777" w:rsidR="00B567A8" w:rsidRPr="002A2F94" w:rsidRDefault="00B567A8" w:rsidP="00B567A8">
      <w:pPr>
        <w:pStyle w:val="af7"/>
        <w:spacing w:after="0"/>
        <w:ind w:left="0" w:firstLine="851"/>
        <w:jc w:val="both"/>
        <w:rPr>
          <w:rFonts w:ascii="Times New Roman" w:hAnsi="Times New Roman"/>
          <w:sz w:val="20"/>
          <w:szCs w:val="20"/>
        </w:rPr>
      </w:pPr>
      <w:r w:rsidRPr="002A2F94">
        <w:rPr>
          <w:rFonts w:ascii="Times New Roman" w:hAnsi="Times New Roman"/>
          <w:sz w:val="20"/>
          <w:szCs w:val="20"/>
        </w:rPr>
        <w:t>В течение 2024 года председатель Контрольного органа принимал участие в публичных слушаниях и сессиях Совета депутатов Куйбышевского района.</w:t>
      </w:r>
    </w:p>
    <w:p w14:paraId="766BEC06" w14:textId="77777777" w:rsidR="00B567A8" w:rsidRPr="002A2F94" w:rsidRDefault="00B567A8" w:rsidP="00B567A8">
      <w:pPr>
        <w:pStyle w:val="af7"/>
        <w:spacing w:after="0"/>
        <w:ind w:left="0" w:firstLine="851"/>
        <w:jc w:val="center"/>
        <w:rPr>
          <w:rFonts w:ascii="Times New Roman" w:hAnsi="Times New Roman"/>
          <w:sz w:val="20"/>
          <w:szCs w:val="20"/>
        </w:rPr>
      </w:pPr>
    </w:p>
    <w:p w14:paraId="254A8BC1" w14:textId="77777777" w:rsidR="00B567A8" w:rsidRPr="002A2F94" w:rsidRDefault="00B567A8" w:rsidP="00B567A8">
      <w:pPr>
        <w:pStyle w:val="af7"/>
        <w:spacing w:after="0"/>
        <w:ind w:left="0" w:firstLine="851"/>
        <w:jc w:val="center"/>
        <w:rPr>
          <w:rFonts w:ascii="Times New Roman" w:hAnsi="Times New Roman"/>
          <w:sz w:val="20"/>
          <w:szCs w:val="20"/>
        </w:rPr>
      </w:pPr>
      <w:r w:rsidRPr="002A2F94">
        <w:rPr>
          <w:rFonts w:ascii="Times New Roman" w:hAnsi="Times New Roman"/>
          <w:sz w:val="20"/>
          <w:szCs w:val="20"/>
          <w:lang w:val="en-US"/>
        </w:rPr>
        <w:t>V</w:t>
      </w:r>
      <w:r w:rsidRPr="002A2F94">
        <w:rPr>
          <w:rFonts w:ascii="Times New Roman" w:hAnsi="Times New Roman"/>
          <w:sz w:val="20"/>
          <w:szCs w:val="20"/>
        </w:rPr>
        <w:t>. Задачи Контрольного органа на 2025 год</w:t>
      </w:r>
    </w:p>
    <w:p w14:paraId="37E04268" w14:textId="77777777" w:rsidR="00B567A8" w:rsidRPr="002A2F94" w:rsidRDefault="00B567A8" w:rsidP="00B567A8">
      <w:pPr>
        <w:widowControl w:val="0"/>
        <w:ind w:firstLine="851"/>
        <w:contextualSpacing/>
        <w:jc w:val="both"/>
        <w:rPr>
          <w:sz w:val="20"/>
          <w:szCs w:val="20"/>
        </w:rPr>
      </w:pPr>
      <w:r w:rsidRPr="002A2F94">
        <w:rPr>
          <w:sz w:val="20"/>
          <w:szCs w:val="20"/>
        </w:rPr>
        <w:t xml:space="preserve">В целях реализации требований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в 2025 году деятельность Контрольного органа будет осуществляться в соответствии с Положением о Контрольном органе и будет направлена на повышение эффективности осуществления внешнего муниципального финансового контроля. </w:t>
      </w:r>
    </w:p>
    <w:p w14:paraId="31605AB6" w14:textId="77777777" w:rsidR="00B567A8" w:rsidRPr="002A2F94" w:rsidRDefault="00B567A8" w:rsidP="00B567A8">
      <w:pPr>
        <w:autoSpaceDE w:val="0"/>
        <w:autoSpaceDN w:val="0"/>
        <w:adjustRightInd w:val="0"/>
        <w:ind w:firstLine="851"/>
        <w:contextualSpacing/>
        <w:jc w:val="both"/>
        <w:rPr>
          <w:sz w:val="20"/>
          <w:szCs w:val="20"/>
        </w:rPr>
      </w:pPr>
      <w:r w:rsidRPr="002A2F94">
        <w:rPr>
          <w:sz w:val="20"/>
          <w:szCs w:val="20"/>
        </w:rPr>
        <w:t xml:space="preserve">Планом работы Контрольного органа на 2025 год предусматривается проведение контрольных и экспертно-аналитических мероприятий, информационной и организационной деятельности. </w:t>
      </w:r>
    </w:p>
    <w:p w14:paraId="5884C42B" w14:textId="77777777" w:rsidR="00B567A8" w:rsidRPr="002A2F94" w:rsidRDefault="00B567A8" w:rsidP="00B567A8">
      <w:pPr>
        <w:widowControl w:val="0"/>
        <w:ind w:firstLine="851"/>
        <w:contextualSpacing/>
        <w:jc w:val="both"/>
        <w:rPr>
          <w:sz w:val="20"/>
          <w:szCs w:val="20"/>
        </w:rPr>
      </w:pPr>
      <w:r w:rsidRPr="002A2F94">
        <w:rPr>
          <w:sz w:val="20"/>
          <w:szCs w:val="20"/>
        </w:rPr>
        <w:t>В рамках экспертно-аналитической работы запланировано:</w:t>
      </w:r>
    </w:p>
    <w:p w14:paraId="78668D78" w14:textId="77777777" w:rsidR="00B567A8" w:rsidRPr="002A2F94" w:rsidRDefault="00B567A8" w:rsidP="00B567A8">
      <w:pPr>
        <w:widowControl w:val="0"/>
        <w:ind w:firstLine="851"/>
        <w:contextualSpacing/>
        <w:jc w:val="both"/>
        <w:rPr>
          <w:sz w:val="20"/>
          <w:szCs w:val="20"/>
        </w:rPr>
      </w:pPr>
      <w:r w:rsidRPr="002A2F94">
        <w:rPr>
          <w:sz w:val="20"/>
          <w:szCs w:val="20"/>
        </w:rPr>
        <w:t>- проведение внешних проверок годового отчета об исполнении бюджета за 2024 год Куйбышевского района и 18-ти поселений Куйбышевского района, проведение оперативного контроля исполнения бюджета Куйбышевского района, проведение экспертиз проектов решений о бюджете на 2026 год и плановый период 2027 и 2028 годов Куйбышевского района и 18-ти поселений Куйбышевского района.</w:t>
      </w:r>
    </w:p>
    <w:p w14:paraId="114E2B5C" w14:textId="77777777" w:rsidR="00B567A8" w:rsidRPr="002A2F94" w:rsidRDefault="00B567A8" w:rsidP="00B567A8">
      <w:pPr>
        <w:ind w:firstLine="851"/>
        <w:contextualSpacing/>
        <w:jc w:val="both"/>
        <w:rPr>
          <w:sz w:val="20"/>
          <w:szCs w:val="20"/>
        </w:rPr>
      </w:pPr>
      <w:r w:rsidRPr="002A2F94">
        <w:rPr>
          <w:sz w:val="20"/>
          <w:szCs w:val="20"/>
        </w:rPr>
        <w:t>В рамках проведения контрольных мероприятий на 2025 год запланировано:</w:t>
      </w:r>
    </w:p>
    <w:p w14:paraId="7EE21826" w14:textId="77777777" w:rsidR="00B567A8" w:rsidRPr="002A2F94" w:rsidRDefault="00B567A8" w:rsidP="00B567A8">
      <w:pPr>
        <w:ind w:firstLine="851"/>
        <w:contextualSpacing/>
        <w:jc w:val="both"/>
        <w:rPr>
          <w:sz w:val="20"/>
          <w:szCs w:val="20"/>
        </w:rPr>
      </w:pPr>
      <w:r w:rsidRPr="002A2F94">
        <w:rPr>
          <w:sz w:val="20"/>
          <w:szCs w:val="20"/>
        </w:rPr>
        <w:t>- проведение аудита в сфере закупок, проверка правомерности применения выплат стимулирующего и компенсационного характера, начисления и выплаты заработной платы работникам учреждений, проверка правомерности и результативности использования средств бюджета Куйбышевского района в учреждениях Куйбышевского района.</w:t>
      </w:r>
    </w:p>
    <w:p w14:paraId="42C55EB1" w14:textId="77777777" w:rsidR="00B567A8" w:rsidRPr="002A2F94" w:rsidRDefault="00B567A8" w:rsidP="00B567A8">
      <w:pPr>
        <w:ind w:firstLine="851"/>
        <w:contextualSpacing/>
        <w:jc w:val="both"/>
        <w:rPr>
          <w:sz w:val="20"/>
          <w:szCs w:val="20"/>
        </w:rPr>
      </w:pPr>
      <w:r w:rsidRPr="002A2F94">
        <w:rPr>
          <w:sz w:val="20"/>
          <w:szCs w:val="20"/>
        </w:rPr>
        <w:t xml:space="preserve">В рамках организационной деятельности запланировано представление в Совет депутатов Куйбышевского района и Главе Куйбышевского района информации о результатах контрольных и экспертно-аналитических мероприятий, опубликование отчета о работе на официальном сайте Куйбышевского района, участие в семинарах и рабочих встречах по вопросам финансового контроля, конференциях Союза муниципальных контрольно-счетных органов. </w:t>
      </w:r>
    </w:p>
    <w:p w14:paraId="28CE93EE" w14:textId="77777777" w:rsidR="00B567A8" w:rsidRPr="002A2F94" w:rsidRDefault="00B567A8" w:rsidP="00B567A8">
      <w:pPr>
        <w:ind w:firstLine="851"/>
        <w:contextualSpacing/>
        <w:jc w:val="both"/>
        <w:rPr>
          <w:sz w:val="20"/>
          <w:szCs w:val="20"/>
        </w:rPr>
      </w:pPr>
    </w:p>
    <w:p w14:paraId="180DCCF5" w14:textId="77777777" w:rsidR="00B567A8" w:rsidRPr="002A2F94" w:rsidRDefault="00B567A8" w:rsidP="00B567A8">
      <w:pPr>
        <w:contextualSpacing/>
        <w:jc w:val="both"/>
        <w:rPr>
          <w:sz w:val="20"/>
          <w:szCs w:val="20"/>
        </w:rPr>
      </w:pPr>
      <w:r w:rsidRPr="002A2F94">
        <w:rPr>
          <w:sz w:val="20"/>
          <w:szCs w:val="20"/>
        </w:rPr>
        <w:t>Председатель Контрольного органа</w:t>
      </w:r>
    </w:p>
    <w:p w14:paraId="647C8F05" w14:textId="77777777" w:rsidR="00B567A8" w:rsidRPr="002A2F94" w:rsidRDefault="00B567A8" w:rsidP="00B567A8">
      <w:pPr>
        <w:contextualSpacing/>
        <w:jc w:val="both"/>
        <w:rPr>
          <w:sz w:val="20"/>
          <w:szCs w:val="20"/>
        </w:rPr>
      </w:pPr>
      <w:r w:rsidRPr="002A2F94">
        <w:rPr>
          <w:sz w:val="20"/>
          <w:szCs w:val="20"/>
        </w:rPr>
        <w:t>Куйбышевского муниципального района                                                        Н.Г.Бурматова</w:t>
      </w:r>
    </w:p>
    <w:p w14:paraId="19879F9D" w14:textId="77777777" w:rsidR="00B567A8" w:rsidRPr="002A2F94" w:rsidRDefault="00B567A8" w:rsidP="00B567A8">
      <w:pPr>
        <w:tabs>
          <w:tab w:val="left" w:pos="11482"/>
        </w:tabs>
        <w:contextualSpacing/>
        <w:jc w:val="both"/>
        <w:rPr>
          <w:sz w:val="20"/>
          <w:szCs w:val="20"/>
        </w:rPr>
      </w:pPr>
      <w:r w:rsidRPr="002A2F94">
        <w:rPr>
          <w:sz w:val="20"/>
          <w:szCs w:val="20"/>
        </w:rPr>
        <w:t>Новосибирской области</w:t>
      </w:r>
    </w:p>
    <w:p w14:paraId="030319FD" w14:textId="77777777" w:rsidR="00B567A8" w:rsidRPr="002A2F94" w:rsidRDefault="00B567A8" w:rsidP="00B567A8">
      <w:pPr>
        <w:tabs>
          <w:tab w:val="left" w:pos="11482"/>
        </w:tabs>
        <w:ind w:firstLine="851"/>
        <w:contextualSpacing/>
        <w:jc w:val="both"/>
        <w:rPr>
          <w:sz w:val="20"/>
          <w:szCs w:val="20"/>
        </w:rPr>
      </w:pPr>
    </w:p>
    <w:p w14:paraId="2908AB1F" w14:textId="4B535481" w:rsidR="00B567A8" w:rsidRPr="002A2F94" w:rsidRDefault="00B567A8" w:rsidP="00B567A8">
      <w:pPr>
        <w:ind w:firstLine="540"/>
        <w:jc w:val="center"/>
        <w:rPr>
          <w:noProof/>
          <w:sz w:val="20"/>
          <w:szCs w:val="20"/>
        </w:rPr>
      </w:pPr>
      <w:r w:rsidRPr="002A2F94">
        <w:rPr>
          <w:noProof/>
          <w:sz w:val="20"/>
          <w:szCs w:val="20"/>
        </w:rPr>
        <w:drawing>
          <wp:inline distT="0" distB="0" distL="0" distR="0" wp14:anchorId="268756B5" wp14:editId="2B6135A2">
            <wp:extent cx="402590" cy="482600"/>
            <wp:effectExtent l="0" t="0" r="0" b="0"/>
            <wp:docPr id="16" name="Рисунок 16"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уйбышевский р-н-герб"/>
                    <pic:cNvPicPr>
                      <a:picLocks noChangeAspect="1" noChangeArrowheads="1"/>
                    </pic:cNvPicPr>
                  </pic:nvPicPr>
                  <pic:blipFill>
                    <a:blip r:embed="rId9"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402590" cy="482600"/>
                    </a:xfrm>
                    <a:prstGeom prst="rect">
                      <a:avLst/>
                    </a:prstGeom>
                    <a:noFill/>
                    <a:ln>
                      <a:noFill/>
                    </a:ln>
                  </pic:spPr>
                </pic:pic>
              </a:graphicData>
            </a:graphic>
          </wp:inline>
        </w:drawing>
      </w:r>
    </w:p>
    <w:p w14:paraId="4C997E2F" w14:textId="77777777" w:rsidR="00B567A8" w:rsidRPr="002A2F94" w:rsidRDefault="00B567A8" w:rsidP="00B567A8">
      <w:pPr>
        <w:ind w:firstLine="540"/>
        <w:jc w:val="center"/>
        <w:rPr>
          <w:sz w:val="20"/>
          <w:szCs w:val="20"/>
        </w:rPr>
      </w:pPr>
      <w:r w:rsidRPr="002A2F94">
        <w:rPr>
          <w:sz w:val="20"/>
          <w:szCs w:val="20"/>
        </w:rPr>
        <w:t>СОВЕТ ДЕПУТАТОВ</w:t>
      </w:r>
    </w:p>
    <w:p w14:paraId="378AAB37" w14:textId="77777777" w:rsidR="00B567A8" w:rsidRPr="002A2F94" w:rsidRDefault="00B567A8" w:rsidP="00B567A8">
      <w:pPr>
        <w:ind w:firstLine="540"/>
        <w:jc w:val="center"/>
        <w:rPr>
          <w:sz w:val="20"/>
          <w:szCs w:val="20"/>
        </w:rPr>
      </w:pPr>
      <w:r w:rsidRPr="002A2F94">
        <w:rPr>
          <w:sz w:val="20"/>
          <w:szCs w:val="20"/>
        </w:rPr>
        <w:t>КУЙБЫШЕВСКОГО МУНИЦИПАЛЬНОГО РАЙОНА</w:t>
      </w:r>
    </w:p>
    <w:p w14:paraId="5DD72429" w14:textId="77777777" w:rsidR="00B567A8" w:rsidRPr="002A2F94" w:rsidRDefault="00B567A8" w:rsidP="00B567A8">
      <w:pPr>
        <w:ind w:firstLine="540"/>
        <w:jc w:val="center"/>
        <w:rPr>
          <w:sz w:val="20"/>
          <w:szCs w:val="20"/>
        </w:rPr>
      </w:pPr>
      <w:r w:rsidRPr="002A2F94">
        <w:rPr>
          <w:sz w:val="20"/>
          <w:szCs w:val="20"/>
        </w:rPr>
        <w:t>НОВОСИБИРСКОЙ ОБЛАСТИ</w:t>
      </w:r>
    </w:p>
    <w:p w14:paraId="2193282A" w14:textId="77777777" w:rsidR="00B567A8" w:rsidRPr="002A2F94" w:rsidRDefault="00B567A8" w:rsidP="00B567A8">
      <w:pPr>
        <w:ind w:firstLine="540"/>
        <w:jc w:val="center"/>
        <w:rPr>
          <w:sz w:val="20"/>
          <w:szCs w:val="20"/>
        </w:rPr>
      </w:pPr>
      <w:r w:rsidRPr="002A2F94">
        <w:rPr>
          <w:sz w:val="20"/>
          <w:szCs w:val="20"/>
        </w:rPr>
        <w:t>ЧЕТВЕРТОГО СОЗЫВА</w:t>
      </w:r>
    </w:p>
    <w:p w14:paraId="2578A2FC" w14:textId="77777777" w:rsidR="00B567A8" w:rsidRPr="002A2F94" w:rsidRDefault="00B567A8" w:rsidP="00B567A8">
      <w:pPr>
        <w:ind w:firstLine="540"/>
        <w:jc w:val="center"/>
        <w:rPr>
          <w:sz w:val="20"/>
          <w:szCs w:val="20"/>
        </w:rPr>
      </w:pPr>
    </w:p>
    <w:p w14:paraId="20115B37" w14:textId="77777777" w:rsidR="00B567A8" w:rsidRPr="002A2F94" w:rsidRDefault="00B567A8" w:rsidP="00B567A8">
      <w:pPr>
        <w:ind w:firstLine="540"/>
        <w:jc w:val="center"/>
        <w:rPr>
          <w:sz w:val="20"/>
          <w:szCs w:val="20"/>
        </w:rPr>
      </w:pPr>
      <w:r w:rsidRPr="002A2F94">
        <w:rPr>
          <w:sz w:val="20"/>
          <w:szCs w:val="20"/>
        </w:rPr>
        <w:t>РЕШЕНИЕ</w:t>
      </w:r>
    </w:p>
    <w:p w14:paraId="54E51343" w14:textId="77777777" w:rsidR="00B567A8" w:rsidRPr="002A2F94" w:rsidRDefault="00B567A8" w:rsidP="00B567A8">
      <w:pPr>
        <w:ind w:firstLine="540"/>
        <w:jc w:val="center"/>
        <w:rPr>
          <w:sz w:val="20"/>
          <w:szCs w:val="20"/>
        </w:rPr>
      </w:pPr>
      <w:r w:rsidRPr="002A2F94">
        <w:rPr>
          <w:sz w:val="20"/>
          <w:szCs w:val="20"/>
        </w:rPr>
        <w:t>тридцать седьмой сессии</w:t>
      </w:r>
    </w:p>
    <w:p w14:paraId="7320D9B6" w14:textId="77777777" w:rsidR="00B567A8" w:rsidRPr="002A2F94" w:rsidRDefault="00B567A8" w:rsidP="00B567A8">
      <w:pPr>
        <w:ind w:firstLine="540"/>
        <w:jc w:val="center"/>
        <w:rPr>
          <w:sz w:val="20"/>
          <w:szCs w:val="20"/>
        </w:rPr>
      </w:pPr>
    </w:p>
    <w:p w14:paraId="4E4D1C4B" w14:textId="77777777" w:rsidR="00B567A8" w:rsidRPr="002A2F94" w:rsidRDefault="00B567A8" w:rsidP="00B567A8">
      <w:pPr>
        <w:ind w:firstLine="539"/>
        <w:jc w:val="center"/>
        <w:rPr>
          <w:sz w:val="20"/>
          <w:szCs w:val="20"/>
        </w:rPr>
      </w:pPr>
      <w:r w:rsidRPr="002A2F94">
        <w:rPr>
          <w:sz w:val="20"/>
          <w:szCs w:val="20"/>
        </w:rPr>
        <w:t>06.03.2025      №7</w:t>
      </w:r>
    </w:p>
    <w:p w14:paraId="7F4348C7" w14:textId="77777777" w:rsidR="00B567A8" w:rsidRPr="002A2F94" w:rsidRDefault="00B567A8" w:rsidP="00B567A8">
      <w:pPr>
        <w:ind w:firstLine="539"/>
        <w:jc w:val="center"/>
        <w:rPr>
          <w:sz w:val="20"/>
          <w:szCs w:val="20"/>
        </w:rPr>
      </w:pPr>
    </w:p>
    <w:p w14:paraId="534BEAD6" w14:textId="77777777" w:rsidR="00B567A8" w:rsidRPr="002A2F94" w:rsidRDefault="00B567A8" w:rsidP="00B567A8">
      <w:pPr>
        <w:ind w:firstLine="539"/>
        <w:jc w:val="center"/>
        <w:rPr>
          <w:sz w:val="20"/>
          <w:szCs w:val="20"/>
        </w:rPr>
      </w:pPr>
      <w:r w:rsidRPr="002A2F94">
        <w:rPr>
          <w:sz w:val="20"/>
          <w:szCs w:val="20"/>
        </w:rPr>
        <w:t>О рассмотрении отчета о работе Контрольного органа</w:t>
      </w:r>
    </w:p>
    <w:p w14:paraId="227CE6FD" w14:textId="77777777" w:rsidR="00B567A8" w:rsidRPr="002A2F94" w:rsidRDefault="00B567A8" w:rsidP="00B567A8">
      <w:pPr>
        <w:ind w:firstLine="539"/>
        <w:jc w:val="center"/>
        <w:rPr>
          <w:sz w:val="20"/>
          <w:szCs w:val="20"/>
        </w:rPr>
      </w:pPr>
      <w:r w:rsidRPr="002A2F94">
        <w:rPr>
          <w:sz w:val="20"/>
          <w:szCs w:val="20"/>
        </w:rPr>
        <w:t xml:space="preserve">Куйбышевского муниципального района Новосибирской области за 2024 год </w:t>
      </w:r>
    </w:p>
    <w:p w14:paraId="2CB64A2F" w14:textId="77777777" w:rsidR="00B567A8" w:rsidRPr="002A2F94" w:rsidRDefault="00B567A8" w:rsidP="00B567A8">
      <w:pPr>
        <w:ind w:firstLine="540"/>
        <w:jc w:val="both"/>
        <w:rPr>
          <w:sz w:val="20"/>
          <w:szCs w:val="20"/>
        </w:rPr>
      </w:pPr>
    </w:p>
    <w:p w14:paraId="6848B17B" w14:textId="77777777" w:rsidR="00B567A8" w:rsidRPr="002A2F94" w:rsidRDefault="00B567A8" w:rsidP="00B567A8">
      <w:pPr>
        <w:ind w:firstLine="851"/>
        <w:jc w:val="both"/>
        <w:rPr>
          <w:sz w:val="20"/>
          <w:szCs w:val="20"/>
        </w:rPr>
      </w:pPr>
      <w:r w:rsidRPr="002A2F94">
        <w:rPr>
          <w:sz w:val="20"/>
          <w:szCs w:val="20"/>
        </w:rPr>
        <w:t>Заслушав отчет председателя Контрольного органа Куйбышевского муниципального района Новосибирской области о работе Контрольного органа Куйбышевского муниципального района Новосибирской области за 2024 год</w:t>
      </w:r>
      <w:r w:rsidRPr="002A2F94">
        <w:rPr>
          <w:spacing w:val="2"/>
          <w:sz w:val="20"/>
          <w:szCs w:val="20"/>
          <w:shd w:val="clear" w:color="auto" w:fill="FFFFFF"/>
        </w:rPr>
        <w:t xml:space="preserve">, </w:t>
      </w:r>
      <w:r w:rsidRPr="002A2F94">
        <w:rPr>
          <w:sz w:val="20"/>
          <w:szCs w:val="20"/>
        </w:rPr>
        <w:t xml:space="preserve">Совет депутатов Куйбышевского муниципального района Новосибирской области </w:t>
      </w:r>
    </w:p>
    <w:p w14:paraId="47CDB5AB" w14:textId="77777777" w:rsidR="00B567A8" w:rsidRPr="002A2F94" w:rsidRDefault="00B567A8" w:rsidP="00B567A8">
      <w:pPr>
        <w:spacing w:before="120" w:after="120"/>
        <w:ind w:firstLine="540"/>
        <w:jc w:val="both"/>
        <w:rPr>
          <w:sz w:val="20"/>
          <w:szCs w:val="20"/>
        </w:rPr>
      </w:pPr>
      <w:r w:rsidRPr="002A2F94">
        <w:rPr>
          <w:sz w:val="20"/>
          <w:szCs w:val="20"/>
        </w:rPr>
        <w:t>РЕШИЛ:</w:t>
      </w:r>
    </w:p>
    <w:p w14:paraId="39BF2FDF" w14:textId="77777777" w:rsidR="00B567A8" w:rsidRPr="002A2F94" w:rsidRDefault="00B567A8" w:rsidP="00B567A8">
      <w:pPr>
        <w:ind w:firstLine="851"/>
        <w:jc w:val="both"/>
        <w:rPr>
          <w:sz w:val="20"/>
          <w:szCs w:val="20"/>
        </w:rPr>
      </w:pPr>
      <w:r w:rsidRPr="002A2F94">
        <w:rPr>
          <w:sz w:val="20"/>
          <w:szCs w:val="20"/>
        </w:rPr>
        <w:t>1.Отчет о работе Контрольного органа Куйбышевского муниципального района Новосибирской области за 2024 год принять к сведению.</w:t>
      </w:r>
    </w:p>
    <w:p w14:paraId="769C542D" w14:textId="77777777" w:rsidR="00B567A8" w:rsidRPr="002A2F94" w:rsidRDefault="00B567A8" w:rsidP="00B567A8">
      <w:pPr>
        <w:ind w:firstLine="851"/>
        <w:jc w:val="both"/>
        <w:rPr>
          <w:sz w:val="20"/>
          <w:szCs w:val="20"/>
        </w:rPr>
      </w:pPr>
      <w:r w:rsidRPr="002A2F94">
        <w:rPr>
          <w:sz w:val="20"/>
          <w:szCs w:val="20"/>
        </w:rPr>
        <w:t xml:space="preserve">2. Настоящее решение вступает в силу со дня его принятия. </w:t>
      </w:r>
    </w:p>
    <w:p w14:paraId="66563E34" w14:textId="77777777" w:rsidR="00B567A8" w:rsidRPr="002A2F94" w:rsidRDefault="00B567A8" w:rsidP="00B567A8">
      <w:pPr>
        <w:ind w:firstLine="851"/>
        <w:jc w:val="both"/>
        <w:rPr>
          <w:sz w:val="20"/>
          <w:szCs w:val="20"/>
        </w:rPr>
      </w:pPr>
      <w:r w:rsidRPr="002A2F94">
        <w:rPr>
          <w:sz w:val="20"/>
          <w:szCs w:val="20"/>
        </w:rPr>
        <w:t xml:space="preserve">3.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w:t>
      </w:r>
    </w:p>
    <w:p w14:paraId="159D3479" w14:textId="77777777" w:rsidR="00B567A8" w:rsidRPr="002A2F94" w:rsidRDefault="00B567A8" w:rsidP="00B567A8">
      <w:pPr>
        <w:ind w:firstLine="851"/>
        <w:jc w:val="both"/>
        <w:rPr>
          <w:sz w:val="20"/>
          <w:szCs w:val="20"/>
        </w:rPr>
      </w:pPr>
    </w:p>
    <w:p w14:paraId="4AF2C8CB" w14:textId="77777777" w:rsidR="00B567A8" w:rsidRPr="002A2F94" w:rsidRDefault="00B567A8" w:rsidP="00B567A8">
      <w:pPr>
        <w:jc w:val="both"/>
        <w:rPr>
          <w:sz w:val="20"/>
          <w:szCs w:val="20"/>
        </w:rPr>
      </w:pPr>
      <w:r w:rsidRPr="002A2F94">
        <w:rPr>
          <w:sz w:val="20"/>
          <w:szCs w:val="20"/>
        </w:rPr>
        <w:t xml:space="preserve">Председатель Совета депутатов                                         </w:t>
      </w:r>
    </w:p>
    <w:p w14:paraId="5F0DEE7C" w14:textId="77777777" w:rsidR="00B567A8" w:rsidRPr="002A2F94" w:rsidRDefault="00B567A8" w:rsidP="00B567A8">
      <w:pPr>
        <w:jc w:val="both"/>
        <w:rPr>
          <w:sz w:val="20"/>
          <w:szCs w:val="20"/>
        </w:rPr>
      </w:pPr>
      <w:r w:rsidRPr="002A2F94">
        <w:rPr>
          <w:sz w:val="20"/>
          <w:szCs w:val="20"/>
        </w:rPr>
        <w:t>Куйбышевского муниципального района</w:t>
      </w:r>
    </w:p>
    <w:p w14:paraId="3482E39D" w14:textId="77777777" w:rsidR="00B567A8" w:rsidRPr="002A2F94" w:rsidRDefault="00B567A8" w:rsidP="00B567A8">
      <w:pPr>
        <w:jc w:val="both"/>
        <w:rPr>
          <w:sz w:val="20"/>
          <w:szCs w:val="20"/>
        </w:rPr>
      </w:pPr>
      <w:r w:rsidRPr="002A2F94">
        <w:rPr>
          <w:sz w:val="20"/>
          <w:szCs w:val="20"/>
        </w:rPr>
        <w:t>Новосибирской области                                                                   Р.В. Булюктов</w:t>
      </w:r>
    </w:p>
    <w:p w14:paraId="1C62CC56" w14:textId="77777777" w:rsidR="00B567A8" w:rsidRPr="002A2F94" w:rsidRDefault="00B567A8" w:rsidP="00B567A8">
      <w:pPr>
        <w:jc w:val="both"/>
        <w:rPr>
          <w:sz w:val="20"/>
          <w:szCs w:val="20"/>
        </w:rPr>
      </w:pPr>
    </w:p>
    <w:tbl>
      <w:tblPr>
        <w:tblW w:w="5024" w:type="pct"/>
        <w:tblLook w:val="01E0" w:firstRow="1" w:lastRow="1" w:firstColumn="1" w:lastColumn="1" w:noHBand="0" w:noVBand="0"/>
      </w:tblPr>
      <w:tblGrid>
        <w:gridCol w:w="9969"/>
      </w:tblGrid>
      <w:tr w:rsidR="00B567A8" w:rsidRPr="002A2F94" w14:paraId="3294B896" w14:textId="77777777" w:rsidTr="0083466B">
        <w:trPr>
          <w:trHeight w:val="715"/>
        </w:trPr>
        <w:tc>
          <w:tcPr>
            <w:tcW w:w="5000" w:type="pct"/>
          </w:tcPr>
          <w:p w14:paraId="1545D1F7" w14:textId="228E6FC5" w:rsidR="00B567A8" w:rsidRPr="002A2F94" w:rsidRDefault="00B567A8" w:rsidP="0083466B">
            <w:pPr>
              <w:pStyle w:val="23"/>
              <w:spacing w:line="276" w:lineRule="auto"/>
              <w:ind w:left="0" w:right="-1" w:firstLine="851"/>
              <w:jc w:val="center"/>
              <w:rPr>
                <w:sz w:val="20"/>
                <w:szCs w:val="20"/>
              </w:rPr>
            </w:pPr>
            <w:bookmarkStart w:id="3" w:name="_Hlt163989804"/>
            <w:bookmarkEnd w:id="3"/>
            <w:r w:rsidRPr="002A2F94">
              <w:rPr>
                <w:noProof/>
                <w:sz w:val="20"/>
                <w:szCs w:val="20"/>
              </w:rPr>
              <w:drawing>
                <wp:inline distT="0" distB="0" distL="0" distR="0" wp14:anchorId="31161820" wp14:editId="01F802C2">
                  <wp:extent cx="475615" cy="570865"/>
                  <wp:effectExtent l="0" t="0" r="635" b="63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475615" cy="570865"/>
                          </a:xfrm>
                          <a:prstGeom prst="rect">
                            <a:avLst/>
                          </a:prstGeom>
                          <a:noFill/>
                          <a:ln>
                            <a:noFill/>
                          </a:ln>
                        </pic:spPr>
                      </pic:pic>
                    </a:graphicData>
                  </a:graphic>
                </wp:inline>
              </w:drawing>
            </w:r>
          </w:p>
        </w:tc>
      </w:tr>
      <w:tr w:rsidR="00B567A8" w:rsidRPr="002A2F94" w14:paraId="01201DC0" w14:textId="77777777" w:rsidTr="0083466B">
        <w:trPr>
          <w:trHeight w:val="380"/>
        </w:trPr>
        <w:tc>
          <w:tcPr>
            <w:tcW w:w="5000" w:type="pct"/>
            <w:tcBorders>
              <w:bottom w:val="single" w:sz="12" w:space="0" w:color="auto"/>
            </w:tcBorders>
          </w:tcPr>
          <w:p w14:paraId="0E7A33C1" w14:textId="77777777" w:rsidR="00B567A8" w:rsidRPr="002A2F94" w:rsidRDefault="00B567A8" w:rsidP="0083466B">
            <w:pPr>
              <w:pStyle w:val="23"/>
              <w:spacing w:after="0" w:line="276" w:lineRule="auto"/>
              <w:ind w:left="0" w:firstLine="851"/>
              <w:jc w:val="center"/>
              <w:rPr>
                <w:sz w:val="20"/>
                <w:szCs w:val="20"/>
              </w:rPr>
            </w:pPr>
            <w:r w:rsidRPr="002A2F94">
              <w:rPr>
                <w:sz w:val="20"/>
                <w:szCs w:val="20"/>
              </w:rPr>
              <w:t>Контрольный орган Куйбышевского Муниципального района Новосибирской области</w:t>
            </w:r>
          </w:p>
        </w:tc>
      </w:tr>
      <w:tr w:rsidR="00B567A8" w:rsidRPr="002A2F94" w14:paraId="573C0816" w14:textId="77777777" w:rsidTr="0083466B">
        <w:trPr>
          <w:trHeight w:val="570"/>
        </w:trPr>
        <w:tc>
          <w:tcPr>
            <w:tcW w:w="5000" w:type="pct"/>
            <w:tcBorders>
              <w:top w:val="single" w:sz="12" w:space="0" w:color="auto"/>
            </w:tcBorders>
          </w:tcPr>
          <w:p w14:paraId="48220FCA" w14:textId="77777777" w:rsidR="00B567A8" w:rsidRPr="002A2F94" w:rsidRDefault="00B567A8" w:rsidP="0083466B">
            <w:pPr>
              <w:ind w:firstLine="851"/>
              <w:jc w:val="center"/>
              <w:rPr>
                <w:sz w:val="20"/>
                <w:szCs w:val="20"/>
              </w:rPr>
            </w:pPr>
            <w:r w:rsidRPr="002A2F94">
              <w:rPr>
                <w:sz w:val="20"/>
                <w:szCs w:val="20"/>
              </w:rPr>
              <w:t xml:space="preserve">г. Куйбышев, ул. Краскома, 37, тел/ф. (38362) 50-906, </w:t>
            </w:r>
            <w:r w:rsidRPr="002A2F94">
              <w:rPr>
                <w:sz w:val="20"/>
                <w:szCs w:val="20"/>
                <w:lang w:val="en-US"/>
              </w:rPr>
              <w:t>ko</w:t>
            </w:r>
            <w:r w:rsidRPr="002A2F94">
              <w:rPr>
                <w:sz w:val="20"/>
                <w:szCs w:val="20"/>
              </w:rPr>
              <w:t>-</w:t>
            </w:r>
            <w:r w:rsidRPr="002A2F94">
              <w:rPr>
                <w:sz w:val="20"/>
                <w:szCs w:val="20"/>
                <w:lang w:val="en-US"/>
              </w:rPr>
              <w:t>kainsk</w:t>
            </w:r>
            <w:r w:rsidRPr="002A2F94">
              <w:rPr>
                <w:sz w:val="20"/>
                <w:szCs w:val="20"/>
              </w:rPr>
              <w:t>@</w:t>
            </w:r>
            <w:r w:rsidRPr="002A2F94">
              <w:rPr>
                <w:sz w:val="20"/>
                <w:szCs w:val="20"/>
                <w:lang w:val="en-US"/>
              </w:rPr>
              <w:t>mail</w:t>
            </w:r>
            <w:r w:rsidRPr="002A2F94">
              <w:rPr>
                <w:sz w:val="20"/>
                <w:szCs w:val="20"/>
              </w:rPr>
              <w:t>.</w:t>
            </w:r>
            <w:r w:rsidRPr="002A2F94">
              <w:rPr>
                <w:sz w:val="20"/>
                <w:szCs w:val="20"/>
                <w:lang w:val="en-US"/>
              </w:rPr>
              <w:t>ru</w:t>
            </w:r>
          </w:p>
          <w:p w14:paraId="5DC48555" w14:textId="77777777" w:rsidR="00B567A8" w:rsidRPr="002A2F94" w:rsidRDefault="00B567A8" w:rsidP="0083466B">
            <w:pPr>
              <w:pStyle w:val="23"/>
              <w:spacing w:line="276" w:lineRule="auto"/>
              <w:ind w:left="0" w:firstLine="851"/>
              <w:jc w:val="center"/>
              <w:rPr>
                <w:sz w:val="20"/>
                <w:szCs w:val="20"/>
              </w:rPr>
            </w:pPr>
          </w:p>
        </w:tc>
      </w:tr>
    </w:tbl>
    <w:p w14:paraId="350F17A6" w14:textId="77777777" w:rsidR="00B567A8" w:rsidRPr="002A2F94" w:rsidRDefault="00B567A8" w:rsidP="00B567A8">
      <w:pPr>
        <w:ind w:firstLine="851"/>
        <w:jc w:val="center"/>
        <w:rPr>
          <w:sz w:val="20"/>
          <w:szCs w:val="20"/>
        </w:rPr>
      </w:pPr>
    </w:p>
    <w:p w14:paraId="1F0B051D" w14:textId="77777777" w:rsidR="00B567A8" w:rsidRPr="002A2F94" w:rsidRDefault="00B567A8" w:rsidP="00B567A8">
      <w:pPr>
        <w:ind w:firstLine="851"/>
        <w:jc w:val="center"/>
        <w:rPr>
          <w:sz w:val="20"/>
          <w:szCs w:val="20"/>
        </w:rPr>
      </w:pPr>
      <w:r w:rsidRPr="002A2F94">
        <w:rPr>
          <w:sz w:val="20"/>
          <w:szCs w:val="20"/>
        </w:rPr>
        <w:t>ОТЧЕТ</w:t>
      </w:r>
    </w:p>
    <w:p w14:paraId="04CFD9CB" w14:textId="77777777" w:rsidR="00B567A8" w:rsidRPr="002A2F94" w:rsidRDefault="00B567A8" w:rsidP="00B567A8">
      <w:pPr>
        <w:ind w:firstLine="851"/>
        <w:jc w:val="center"/>
        <w:rPr>
          <w:sz w:val="20"/>
          <w:szCs w:val="20"/>
        </w:rPr>
      </w:pPr>
      <w:r w:rsidRPr="002A2F94">
        <w:rPr>
          <w:sz w:val="20"/>
          <w:szCs w:val="20"/>
        </w:rPr>
        <w:t>О работе Контрольного органа Куйбышевского муниципального района Новосибирской области за 2024 год</w:t>
      </w:r>
    </w:p>
    <w:p w14:paraId="34E2F353" w14:textId="77777777" w:rsidR="00B567A8" w:rsidRPr="002A2F94" w:rsidRDefault="00B567A8" w:rsidP="00B567A8">
      <w:pPr>
        <w:ind w:firstLine="851"/>
        <w:jc w:val="center"/>
        <w:rPr>
          <w:sz w:val="20"/>
          <w:szCs w:val="20"/>
        </w:rPr>
      </w:pPr>
    </w:p>
    <w:p w14:paraId="019D81EF" w14:textId="77777777" w:rsidR="00B567A8" w:rsidRPr="002A2F94" w:rsidRDefault="00B567A8" w:rsidP="00B567A8">
      <w:pPr>
        <w:autoSpaceDE w:val="0"/>
        <w:autoSpaceDN w:val="0"/>
        <w:adjustRightInd w:val="0"/>
        <w:ind w:firstLine="851"/>
        <w:contextualSpacing/>
        <w:jc w:val="both"/>
        <w:outlineLvl w:val="1"/>
        <w:rPr>
          <w:sz w:val="20"/>
          <w:szCs w:val="20"/>
        </w:rPr>
      </w:pPr>
      <w:r w:rsidRPr="002A2F94">
        <w:rPr>
          <w:sz w:val="20"/>
          <w:szCs w:val="20"/>
        </w:rPr>
        <w:t>Контрольный орган Куйбышевского муниципального района Новосибирской области (далее - Контрольный орган) является постоянно действующим органом внешнего</w:t>
      </w:r>
      <w:r w:rsidRPr="002A2F94">
        <w:rPr>
          <w:spacing w:val="-4"/>
          <w:sz w:val="20"/>
          <w:szCs w:val="20"/>
        </w:rPr>
        <w:t xml:space="preserve"> муниципального финансового контроля </w:t>
      </w:r>
      <w:r w:rsidRPr="002A2F94">
        <w:rPr>
          <w:sz w:val="20"/>
          <w:szCs w:val="20"/>
        </w:rPr>
        <w:t>Куйбышевского муниципального района Новосибирской области (далее – Куйбышевский район). Контрольный орган сформирован представительным органом Куйбышевского муниципального района Новосибирской области.</w:t>
      </w:r>
    </w:p>
    <w:p w14:paraId="128E6BF1" w14:textId="77777777" w:rsidR="00B567A8" w:rsidRPr="002A2F94" w:rsidRDefault="00B567A8" w:rsidP="00B567A8">
      <w:pPr>
        <w:autoSpaceDE w:val="0"/>
        <w:autoSpaceDN w:val="0"/>
        <w:adjustRightInd w:val="0"/>
        <w:ind w:firstLine="851"/>
        <w:contextualSpacing/>
        <w:jc w:val="both"/>
        <w:outlineLvl w:val="1"/>
        <w:rPr>
          <w:sz w:val="20"/>
          <w:szCs w:val="20"/>
        </w:rPr>
      </w:pPr>
      <w:r w:rsidRPr="002A2F94">
        <w:rPr>
          <w:sz w:val="20"/>
          <w:szCs w:val="20"/>
        </w:rPr>
        <w:t>Положение о Контрольном органе утверждено решением Совета депутатов Куйбышевского муниципального района Новосибирской области (далее – Совет депутатов) от 20.03.2012 №8 с изменениями, внесенными решением Совета депутатов от 21.05.2020 №9.</w:t>
      </w:r>
    </w:p>
    <w:p w14:paraId="7CCFC647" w14:textId="77777777" w:rsidR="00B567A8" w:rsidRPr="002A2F94" w:rsidRDefault="00B567A8" w:rsidP="00B567A8">
      <w:pPr>
        <w:pStyle w:val="ConsPlusTitle"/>
        <w:widowControl/>
        <w:spacing w:line="276" w:lineRule="auto"/>
        <w:ind w:firstLine="851"/>
        <w:jc w:val="both"/>
        <w:rPr>
          <w:rFonts w:ascii="Times New Roman" w:hAnsi="Times New Roman" w:cs="Times New Roman"/>
          <w:b w:val="0"/>
          <w:bCs w:val="0"/>
          <w:sz w:val="20"/>
          <w:szCs w:val="20"/>
          <w:lang w:bidi="en-US"/>
        </w:rPr>
      </w:pPr>
      <w:r w:rsidRPr="002A2F94">
        <w:rPr>
          <w:rFonts w:ascii="Times New Roman" w:hAnsi="Times New Roman" w:cs="Times New Roman"/>
          <w:b w:val="0"/>
          <w:bCs w:val="0"/>
          <w:sz w:val="20"/>
          <w:szCs w:val="20"/>
        </w:rPr>
        <w:t xml:space="preserve">Настоящий отчет подготовлен в соответствии со статьей 20 «Положения о </w:t>
      </w:r>
      <w:r w:rsidRPr="002A2F94">
        <w:rPr>
          <w:rFonts w:ascii="Times New Roman" w:hAnsi="Times New Roman" w:cs="Times New Roman"/>
          <w:b w:val="0"/>
          <w:bCs w:val="0"/>
          <w:sz w:val="20"/>
          <w:szCs w:val="20"/>
          <w:lang w:bidi="en-US"/>
        </w:rPr>
        <w:t xml:space="preserve">Контрольном органе </w:t>
      </w:r>
      <w:r w:rsidRPr="002A2F94">
        <w:rPr>
          <w:rFonts w:ascii="Times New Roman" w:hAnsi="Times New Roman" w:cs="Times New Roman"/>
          <w:b w:val="0"/>
          <w:bCs w:val="0"/>
          <w:sz w:val="20"/>
          <w:szCs w:val="20"/>
        </w:rPr>
        <w:t>Куйбышевского муниципального района Новосибирской области</w:t>
      </w:r>
      <w:r w:rsidRPr="002A2F94">
        <w:rPr>
          <w:rFonts w:ascii="Times New Roman" w:hAnsi="Times New Roman" w:cs="Times New Roman"/>
          <w:b w:val="0"/>
          <w:bCs w:val="0"/>
          <w:sz w:val="20"/>
          <w:szCs w:val="20"/>
          <w:lang w:bidi="en-US"/>
        </w:rPr>
        <w:t>».</w:t>
      </w:r>
    </w:p>
    <w:p w14:paraId="49F6934E" w14:textId="77777777" w:rsidR="00B567A8" w:rsidRPr="002A2F94" w:rsidRDefault="00B567A8" w:rsidP="00487DC6">
      <w:pPr>
        <w:pStyle w:val="ConsPlusTitle"/>
        <w:widowControl/>
        <w:numPr>
          <w:ilvl w:val="0"/>
          <w:numId w:val="33"/>
        </w:numPr>
        <w:spacing w:line="276" w:lineRule="auto"/>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lang w:bidi="en-US"/>
        </w:rPr>
        <w:t>Общие сведения</w:t>
      </w:r>
    </w:p>
    <w:p w14:paraId="137E0329" w14:textId="77777777" w:rsidR="00B567A8" w:rsidRPr="002A2F94" w:rsidRDefault="00B567A8" w:rsidP="00B567A8">
      <w:pPr>
        <w:pStyle w:val="af7"/>
        <w:widowControl w:val="0"/>
        <w:autoSpaceDE w:val="0"/>
        <w:autoSpaceDN w:val="0"/>
        <w:adjustRightInd w:val="0"/>
        <w:spacing w:after="0"/>
        <w:ind w:left="0" w:firstLine="851"/>
        <w:jc w:val="both"/>
        <w:rPr>
          <w:rFonts w:ascii="Times New Roman" w:hAnsi="Times New Roman"/>
          <w:sz w:val="20"/>
          <w:szCs w:val="20"/>
        </w:rPr>
      </w:pPr>
    </w:p>
    <w:p w14:paraId="644BFDFB" w14:textId="77777777" w:rsidR="00B567A8" w:rsidRPr="002A2F94" w:rsidRDefault="00B567A8" w:rsidP="00B567A8">
      <w:pPr>
        <w:autoSpaceDE w:val="0"/>
        <w:autoSpaceDN w:val="0"/>
        <w:adjustRightInd w:val="0"/>
        <w:ind w:firstLine="851"/>
        <w:jc w:val="both"/>
        <w:rPr>
          <w:sz w:val="20"/>
          <w:szCs w:val="20"/>
        </w:rPr>
      </w:pPr>
      <w:r w:rsidRPr="002A2F94">
        <w:rPr>
          <w:sz w:val="20"/>
          <w:szCs w:val="20"/>
        </w:rPr>
        <w:t xml:space="preserve">Контрольный орган зарегистрирован в едином государственном реестре юридических лиц 02.12.2011 года. Общее количество работников Контрольного органа составляет 3 человека, в том числе председатель, аудитор, инспектор. </w:t>
      </w:r>
    </w:p>
    <w:p w14:paraId="525B67F7" w14:textId="77777777" w:rsidR="00B567A8" w:rsidRPr="002A2F94" w:rsidRDefault="00B567A8" w:rsidP="00B567A8">
      <w:pPr>
        <w:ind w:firstLine="851"/>
        <w:jc w:val="both"/>
        <w:rPr>
          <w:sz w:val="20"/>
          <w:szCs w:val="20"/>
        </w:rPr>
      </w:pPr>
      <w:r w:rsidRPr="002A2F94">
        <w:rPr>
          <w:sz w:val="20"/>
          <w:szCs w:val="20"/>
        </w:rPr>
        <w:t>Работа Контрольного органа в отчётном периоде строилась исходя из основных направлений экспертно-аналитической, контрольной и текущей деятельности, в соответствии с планом работы на 2024 год.</w:t>
      </w:r>
    </w:p>
    <w:p w14:paraId="17B04A25" w14:textId="77777777" w:rsidR="00B567A8" w:rsidRPr="002A2F94" w:rsidRDefault="00B567A8" w:rsidP="00B567A8">
      <w:pPr>
        <w:ind w:firstLine="851"/>
        <w:jc w:val="both"/>
        <w:rPr>
          <w:sz w:val="20"/>
          <w:szCs w:val="20"/>
        </w:rPr>
      </w:pPr>
      <w:r w:rsidRPr="002A2F94">
        <w:rPr>
          <w:sz w:val="20"/>
          <w:szCs w:val="20"/>
        </w:rPr>
        <w:t xml:space="preserve">За отчетный период Контрольным органом проведено 6 контрольных мероприятий и 41 экспертно-аналитическое мероприятие. </w:t>
      </w:r>
    </w:p>
    <w:p w14:paraId="611937FE" w14:textId="77777777" w:rsidR="00B567A8" w:rsidRPr="002A2F94" w:rsidRDefault="00B567A8" w:rsidP="00B567A8">
      <w:pPr>
        <w:ind w:firstLine="851"/>
        <w:jc w:val="both"/>
        <w:rPr>
          <w:sz w:val="20"/>
          <w:szCs w:val="20"/>
        </w:rPr>
      </w:pPr>
    </w:p>
    <w:p w14:paraId="1F860136" w14:textId="77777777" w:rsidR="00B567A8" w:rsidRPr="002A2F94" w:rsidRDefault="00B567A8" w:rsidP="00B567A8">
      <w:pPr>
        <w:ind w:firstLine="851"/>
        <w:jc w:val="center"/>
        <w:outlineLvl w:val="2"/>
        <w:rPr>
          <w:sz w:val="20"/>
          <w:szCs w:val="20"/>
        </w:rPr>
      </w:pPr>
      <w:r w:rsidRPr="002A2F94">
        <w:rPr>
          <w:sz w:val="20"/>
          <w:szCs w:val="20"/>
          <w:lang w:val="en-US"/>
        </w:rPr>
        <w:t>II</w:t>
      </w:r>
      <w:r w:rsidRPr="002A2F94">
        <w:rPr>
          <w:sz w:val="20"/>
          <w:szCs w:val="20"/>
        </w:rPr>
        <w:t>. Контрольные мероприятия</w:t>
      </w:r>
    </w:p>
    <w:p w14:paraId="72E94AB5" w14:textId="77777777" w:rsidR="00B567A8" w:rsidRPr="002A2F94" w:rsidRDefault="00B567A8" w:rsidP="00B567A8">
      <w:pPr>
        <w:autoSpaceDE w:val="0"/>
        <w:autoSpaceDN w:val="0"/>
        <w:adjustRightInd w:val="0"/>
        <w:spacing w:line="276" w:lineRule="auto"/>
        <w:ind w:left="710"/>
        <w:jc w:val="both"/>
        <w:outlineLvl w:val="1"/>
        <w:rPr>
          <w:sz w:val="20"/>
          <w:szCs w:val="20"/>
        </w:rPr>
      </w:pPr>
      <w:r w:rsidRPr="002A2F94">
        <w:rPr>
          <w:sz w:val="20"/>
          <w:szCs w:val="20"/>
        </w:rPr>
        <w:t>1. Согласно плану работы проведены проверки правомерности применения выплат стимулирующего и компенсационного характера, начисления и выплаты заработной платы в учреждениях Куйбышевского района, в том числе:</w:t>
      </w:r>
    </w:p>
    <w:p w14:paraId="7AE3F6A4" w14:textId="77777777" w:rsidR="00B567A8" w:rsidRPr="002A2F94" w:rsidRDefault="00B567A8" w:rsidP="00B567A8">
      <w:pPr>
        <w:autoSpaceDE w:val="0"/>
        <w:autoSpaceDN w:val="0"/>
        <w:adjustRightInd w:val="0"/>
        <w:ind w:firstLine="851"/>
        <w:jc w:val="both"/>
        <w:outlineLvl w:val="1"/>
        <w:rPr>
          <w:sz w:val="20"/>
          <w:szCs w:val="20"/>
        </w:rPr>
      </w:pPr>
      <w:r w:rsidRPr="002A2F94">
        <w:rPr>
          <w:sz w:val="20"/>
          <w:szCs w:val="20"/>
        </w:rPr>
        <w:t>1.1. в муниципальном бюджетном учреждении дополнительного образования Куйбышевского муниципального района Новосибирской области – станция юных техников. В результате проверки  установлено следующее:</w:t>
      </w:r>
    </w:p>
    <w:p w14:paraId="1679D935" w14:textId="77777777" w:rsidR="00B567A8" w:rsidRPr="002A2F94" w:rsidRDefault="00B567A8" w:rsidP="00B567A8">
      <w:pPr>
        <w:autoSpaceDE w:val="0"/>
        <w:autoSpaceDN w:val="0"/>
        <w:adjustRightInd w:val="0"/>
        <w:ind w:firstLine="851"/>
        <w:jc w:val="both"/>
        <w:outlineLvl w:val="1"/>
        <w:rPr>
          <w:sz w:val="20"/>
          <w:szCs w:val="20"/>
        </w:rPr>
      </w:pPr>
      <w:r w:rsidRPr="002A2F94">
        <w:rPr>
          <w:sz w:val="20"/>
          <w:szCs w:val="20"/>
        </w:rPr>
        <w:t xml:space="preserve">- наличие замечаний к приказам и протоколам заседаний комиссии по распределению стимулирующей части фонда оплаты труда;  </w:t>
      </w:r>
    </w:p>
    <w:p w14:paraId="5B8E81D2" w14:textId="77777777" w:rsidR="00B567A8" w:rsidRPr="002A2F94" w:rsidRDefault="00B567A8" w:rsidP="00B567A8">
      <w:pPr>
        <w:tabs>
          <w:tab w:val="right" w:pos="9354"/>
        </w:tabs>
        <w:autoSpaceDE w:val="0"/>
        <w:autoSpaceDN w:val="0"/>
        <w:adjustRightInd w:val="0"/>
        <w:ind w:firstLine="851"/>
        <w:jc w:val="both"/>
        <w:outlineLvl w:val="1"/>
        <w:rPr>
          <w:sz w:val="20"/>
          <w:szCs w:val="20"/>
        </w:rPr>
      </w:pPr>
      <w:r w:rsidRPr="002A2F94">
        <w:rPr>
          <w:sz w:val="20"/>
          <w:szCs w:val="20"/>
        </w:rPr>
        <w:t>- случаи неправильного расчета заработной платы.</w:t>
      </w:r>
      <w:r w:rsidRPr="002A2F94">
        <w:rPr>
          <w:sz w:val="20"/>
          <w:szCs w:val="20"/>
        </w:rPr>
        <w:tab/>
      </w:r>
    </w:p>
    <w:p w14:paraId="05173EA4" w14:textId="77777777" w:rsidR="00B567A8" w:rsidRPr="002A2F94" w:rsidRDefault="00B567A8" w:rsidP="00B567A8">
      <w:pPr>
        <w:autoSpaceDE w:val="0"/>
        <w:autoSpaceDN w:val="0"/>
        <w:adjustRightInd w:val="0"/>
        <w:ind w:firstLine="851"/>
        <w:jc w:val="both"/>
        <w:outlineLvl w:val="1"/>
        <w:rPr>
          <w:sz w:val="20"/>
          <w:szCs w:val="20"/>
        </w:rPr>
      </w:pPr>
      <w:r w:rsidRPr="002A2F94">
        <w:rPr>
          <w:sz w:val="20"/>
          <w:szCs w:val="20"/>
        </w:rPr>
        <w:t>1.2. в муниципальном бюджетном учреждении дополнительного образования Куйбышевского района – Дом детского творчества. В результате проведенной проверки  установлено следующее:</w:t>
      </w:r>
    </w:p>
    <w:p w14:paraId="67CADBE3" w14:textId="77777777" w:rsidR="00B567A8" w:rsidRPr="002A2F94" w:rsidRDefault="00B567A8" w:rsidP="00B567A8">
      <w:pPr>
        <w:autoSpaceDE w:val="0"/>
        <w:autoSpaceDN w:val="0"/>
        <w:adjustRightInd w:val="0"/>
        <w:ind w:firstLine="851"/>
        <w:jc w:val="both"/>
        <w:outlineLvl w:val="1"/>
        <w:rPr>
          <w:sz w:val="20"/>
          <w:szCs w:val="20"/>
        </w:rPr>
      </w:pPr>
      <w:r w:rsidRPr="002A2F94">
        <w:rPr>
          <w:sz w:val="20"/>
          <w:szCs w:val="20"/>
        </w:rPr>
        <w:t>- наличие замечаний к кадровому делопроизводству, в том числе издание приказов с нарушением трудового законодательства;</w:t>
      </w:r>
    </w:p>
    <w:p w14:paraId="6C628A26" w14:textId="77777777" w:rsidR="00B567A8" w:rsidRPr="002A2F94" w:rsidRDefault="00B567A8" w:rsidP="00B567A8">
      <w:pPr>
        <w:autoSpaceDE w:val="0"/>
        <w:autoSpaceDN w:val="0"/>
        <w:adjustRightInd w:val="0"/>
        <w:ind w:firstLine="851"/>
        <w:jc w:val="both"/>
        <w:outlineLvl w:val="1"/>
        <w:rPr>
          <w:sz w:val="20"/>
          <w:szCs w:val="20"/>
        </w:rPr>
      </w:pPr>
      <w:r w:rsidRPr="002A2F94">
        <w:rPr>
          <w:sz w:val="20"/>
          <w:szCs w:val="20"/>
        </w:rPr>
        <w:t>- случаи неправильного расчета заработной платы.</w:t>
      </w:r>
    </w:p>
    <w:p w14:paraId="1B5AC938" w14:textId="77777777" w:rsidR="00B567A8" w:rsidRPr="002A2F94" w:rsidRDefault="00B567A8" w:rsidP="00B567A8">
      <w:pPr>
        <w:autoSpaceDE w:val="0"/>
        <w:autoSpaceDN w:val="0"/>
        <w:adjustRightInd w:val="0"/>
        <w:ind w:firstLine="851"/>
        <w:jc w:val="both"/>
        <w:outlineLvl w:val="1"/>
        <w:rPr>
          <w:sz w:val="20"/>
          <w:szCs w:val="20"/>
        </w:rPr>
      </w:pPr>
      <w:r w:rsidRPr="002A2F94">
        <w:rPr>
          <w:sz w:val="20"/>
          <w:szCs w:val="20"/>
        </w:rPr>
        <w:t>1.3. в муниципальном бюджетном общеобразовательном учреждении Куйбышевского района «Средняя общеобразовательная школа №9». В результате проведенной проверки  установлено следующее:</w:t>
      </w:r>
    </w:p>
    <w:p w14:paraId="04E6351A" w14:textId="77777777" w:rsidR="00B567A8" w:rsidRPr="002A2F94" w:rsidRDefault="00B567A8" w:rsidP="00B567A8">
      <w:pPr>
        <w:autoSpaceDE w:val="0"/>
        <w:autoSpaceDN w:val="0"/>
        <w:adjustRightInd w:val="0"/>
        <w:ind w:firstLine="851"/>
        <w:jc w:val="both"/>
        <w:outlineLvl w:val="1"/>
        <w:rPr>
          <w:sz w:val="20"/>
          <w:szCs w:val="20"/>
        </w:rPr>
      </w:pPr>
      <w:r w:rsidRPr="002A2F94">
        <w:rPr>
          <w:sz w:val="20"/>
          <w:szCs w:val="20"/>
        </w:rPr>
        <w:t>- наличие замечаний к кадровому делопроизводству;</w:t>
      </w:r>
    </w:p>
    <w:p w14:paraId="0E8FCC10" w14:textId="77777777" w:rsidR="00B567A8" w:rsidRPr="002A2F94" w:rsidRDefault="00B567A8" w:rsidP="00B567A8">
      <w:pPr>
        <w:autoSpaceDE w:val="0"/>
        <w:autoSpaceDN w:val="0"/>
        <w:adjustRightInd w:val="0"/>
        <w:ind w:firstLine="851"/>
        <w:jc w:val="both"/>
        <w:outlineLvl w:val="1"/>
        <w:rPr>
          <w:sz w:val="20"/>
          <w:szCs w:val="20"/>
        </w:rPr>
      </w:pPr>
      <w:r w:rsidRPr="002A2F94">
        <w:rPr>
          <w:sz w:val="20"/>
          <w:szCs w:val="20"/>
        </w:rPr>
        <w:t xml:space="preserve">- случаи неправильного начисления заработной платы. </w:t>
      </w:r>
    </w:p>
    <w:p w14:paraId="3D943C55" w14:textId="77777777" w:rsidR="00B567A8" w:rsidRPr="002A2F94" w:rsidRDefault="00B567A8" w:rsidP="00B567A8">
      <w:pPr>
        <w:autoSpaceDE w:val="0"/>
        <w:autoSpaceDN w:val="0"/>
        <w:adjustRightInd w:val="0"/>
        <w:spacing w:line="276" w:lineRule="auto"/>
        <w:ind w:left="1135"/>
        <w:jc w:val="both"/>
        <w:outlineLvl w:val="1"/>
        <w:rPr>
          <w:sz w:val="20"/>
          <w:szCs w:val="20"/>
        </w:rPr>
      </w:pPr>
      <w:r w:rsidRPr="002A2F94">
        <w:rPr>
          <w:sz w:val="20"/>
          <w:szCs w:val="20"/>
        </w:rPr>
        <w:t>1Согласно плану работы проведен аудит в сфере закупок в муниципальном казённом дошкольном образовательном учреждении Куйбышевского муниципального района Новосибирской области  - детский сад «Сказка». В результате проверки  установлено следующее:</w:t>
      </w:r>
    </w:p>
    <w:p w14:paraId="7ADB5D65" w14:textId="77777777" w:rsidR="00B567A8" w:rsidRPr="002A2F94" w:rsidRDefault="00B567A8" w:rsidP="00B567A8">
      <w:pPr>
        <w:ind w:firstLine="851"/>
        <w:jc w:val="both"/>
        <w:rPr>
          <w:sz w:val="20"/>
          <w:szCs w:val="20"/>
        </w:rPr>
      </w:pPr>
      <w:r w:rsidRPr="002A2F94">
        <w:rPr>
          <w:sz w:val="20"/>
          <w:szCs w:val="20"/>
        </w:rPr>
        <w:t>- наличие замечаний к установлению срока возврата обеспечения исполнения контракта, нарушение срока возврата обеспечения исполнения контракта и срока оплаты контракта.</w:t>
      </w:r>
    </w:p>
    <w:p w14:paraId="4C9AE7B3" w14:textId="77777777" w:rsidR="00B567A8" w:rsidRPr="002A2F94" w:rsidRDefault="00B567A8" w:rsidP="00B567A8">
      <w:pPr>
        <w:ind w:firstLine="851"/>
        <w:jc w:val="both"/>
        <w:rPr>
          <w:sz w:val="20"/>
          <w:szCs w:val="20"/>
        </w:rPr>
      </w:pPr>
      <w:r w:rsidRPr="002A2F94">
        <w:rPr>
          <w:sz w:val="20"/>
          <w:szCs w:val="20"/>
        </w:rPr>
        <w:t>При проведении аудита в сфере закупок была дана комплексная оценка эффективности осуществления закупок, она оценивается как эффективная.</w:t>
      </w:r>
    </w:p>
    <w:p w14:paraId="6DB7892E" w14:textId="77777777" w:rsidR="00B567A8" w:rsidRPr="002A2F94" w:rsidRDefault="00B567A8" w:rsidP="00B567A8">
      <w:pPr>
        <w:autoSpaceDE w:val="0"/>
        <w:autoSpaceDN w:val="0"/>
        <w:adjustRightInd w:val="0"/>
        <w:ind w:firstLine="851"/>
        <w:jc w:val="both"/>
        <w:outlineLvl w:val="1"/>
        <w:rPr>
          <w:sz w:val="20"/>
          <w:szCs w:val="20"/>
        </w:rPr>
      </w:pPr>
    </w:p>
    <w:p w14:paraId="35168AAB" w14:textId="77777777" w:rsidR="00B567A8" w:rsidRPr="002A2F94" w:rsidRDefault="00B567A8" w:rsidP="00B567A8">
      <w:pPr>
        <w:autoSpaceDE w:val="0"/>
        <w:autoSpaceDN w:val="0"/>
        <w:adjustRightInd w:val="0"/>
        <w:ind w:firstLine="851"/>
        <w:jc w:val="both"/>
        <w:outlineLvl w:val="1"/>
        <w:rPr>
          <w:sz w:val="20"/>
          <w:szCs w:val="20"/>
        </w:rPr>
      </w:pPr>
      <w:r w:rsidRPr="002A2F94">
        <w:rPr>
          <w:sz w:val="20"/>
          <w:szCs w:val="20"/>
        </w:rPr>
        <w:t>3. Согласно плану работы проведена проверка правомерности и результативности использования средств местного бюджета Куйбышевского района в муниципальном казённом дошкольном образовательном учреждении Куйбышевского муниципального района Новосибирской области детский сад «Родничок». В результате проверки  установлено следующее:</w:t>
      </w:r>
    </w:p>
    <w:p w14:paraId="3CD29DC2" w14:textId="77777777" w:rsidR="00B567A8" w:rsidRPr="002A2F94" w:rsidRDefault="00B567A8" w:rsidP="00B567A8">
      <w:pPr>
        <w:autoSpaceDE w:val="0"/>
        <w:autoSpaceDN w:val="0"/>
        <w:adjustRightInd w:val="0"/>
        <w:ind w:firstLine="851"/>
        <w:jc w:val="both"/>
        <w:outlineLvl w:val="1"/>
        <w:rPr>
          <w:sz w:val="20"/>
          <w:szCs w:val="20"/>
        </w:rPr>
      </w:pPr>
      <w:r w:rsidRPr="002A2F94">
        <w:rPr>
          <w:sz w:val="20"/>
          <w:szCs w:val="20"/>
        </w:rPr>
        <w:t>- выявлены единичные случаи неправильного расчета заработной платы;</w:t>
      </w:r>
    </w:p>
    <w:p w14:paraId="76FAFAEF" w14:textId="77777777" w:rsidR="00B567A8" w:rsidRPr="002A2F94" w:rsidRDefault="00B567A8" w:rsidP="00B567A8">
      <w:pPr>
        <w:autoSpaceDE w:val="0"/>
        <w:autoSpaceDN w:val="0"/>
        <w:adjustRightInd w:val="0"/>
        <w:ind w:firstLine="851"/>
        <w:jc w:val="both"/>
        <w:outlineLvl w:val="1"/>
        <w:rPr>
          <w:sz w:val="20"/>
          <w:szCs w:val="20"/>
        </w:rPr>
      </w:pPr>
      <w:r w:rsidRPr="002A2F94">
        <w:rPr>
          <w:sz w:val="20"/>
          <w:szCs w:val="20"/>
        </w:rPr>
        <w:t>- случаи нарушения технологических карт при приготовлении блюд;</w:t>
      </w:r>
    </w:p>
    <w:p w14:paraId="15798C67" w14:textId="77777777" w:rsidR="00B567A8" w:rsidRPr="002A2F94" w:rsidRDefault="00B567A8" w:rsidP="00B567A8">
      <w:pPr>
        <w:autoSpaceDE w:val="0"/>
        <w:autoSpaceDN w:val="0"/>
        <w:adjustRightInd w:val="0"/>
        <w:ind w:firstLine="851"/>
        <w:jc w:val="both"/>
        <w:outlineLvl w:val="1"/>
        <w:rPr>
          <w:sz w:val="20"/>
          <w:szCs w:val="20"/>
        </w:rPr>
      </w:pPr>
      <w:r w:rsidRPr="002A2F94">
        <w:rPr>
          <w:sz w:val="20"/>
          <w:szCs w:val="20"/>
        </w:rPr>
        <w:t>- наличие замечаний к складскому учету продуктов питания;</w:t>
      </w:r>
    </w:p>
    <w:p w14:paraId="730BFC58" w14:textId="77777777" w:rsidR="00B567A8" w:rsidRPr="002A2F94" w:rsidRDefault="00B567A8" w:rsidP="00B567A8">
      <w:pPr>
        <w:autoSpaceDE w:val="0"/>
        <w:autoSpaceDN w:val="0"/>
        <w:adjustRightInd w:val="0"/>
        <w:ind w:firstLine="851"/>
        <w:jc w:val="both"/>
        <w:outlineLvl w:val="1"/>
        <w:rPr>
          <w:sz w:val="20"/>
          <w:szCs w:val="20"/>
        </w:rPr>
      </w:pPr>
      <w:r w:rsidRPr="002A2F94">
        <w:rPr>
          <w:sz w:val="20"/>
          <w:szCs w:val="20"/>
        </w:rPr>
        <w:t>- единичные случаи неправильного учета посещаемости детей и соответственно неправильного начисления родительской платы.</w:t>
      </w:r>
    </w:p>
    <w:p w14:paraId="2DDCAD43" w14:textId="77777777" w:rsidR="00B567A8" w:rsidRPr="002A2F94" w:rsidRDefault="00B567A8" w:rsidP="00B567A8">
      <w:pPr>
        <w:ind w:firstLine="851"/>
        <w:jc w:val="both"/>
        <w:rPr>
          <w:sz w:val="20"/>
          <w:szCs w:val="20"/>
        </w:rPr>
      </w:pPr>
    </w:p>
    <w:p w14:paraId="05EFAF65" w14:textId="77777777" w:rsidR="00B567A8" w:rsidRPr="002A2F94" w:rsidRDefault="00B567A8" w:rsidP="00487DC6">
      <w:pPr>
        <w:numPr>
          <w:ilvl w:val="0"/>
          <w:numId w:val="32"/>
        </w:numPr>
        <w:autoSpaceDE w:val="0"/>
        <w:autoSpaceDN w:val="0"/>
        <w:adjustRightInd w:val="0"/>
        <w:spacing w:line="276" w:lineRule="auto"/>
        <w:ind w:left="0" w:firstLine="851"/>
        <w:jc w:val="both"/>
        <w:outlineLvl w:val="1"/>
        <w:rPr>
          <w:sz w:val="20"/>
          <w:szCs w:val="20"/>
        </w:rPr>
      </w:pPr>
      <w:r w:rsidRPr="002A2F94">
        <w:rPr>
          <w:sz w:val="20"/>
          <w:szCs w:val="20"/>
        </w:rPr>
        <w:t>Согласно плану работы проведена проверка правомерности и результативности использования средств местного бюджета Куйбышевского  района в муниципальном казённом дошкольном образовательном учреждении Куйбышевского района – детский сад комбинированного вида «Жемчужинка». В результате проверки  установлено следующее:</w:t>
      </w:r>
    </w:p>
    <w:p w14:paraId="5728772D" w14:textId="77777777" w:rsidR="00B567A8" w:rsidRPr="002A2F94" w:rsidRDefault="00B567A8" w:rsidP="00B567A8">
      <w:pPr>
        <w:autoSpaceDE w:val="0"/>
        <w:autoSpaceDN w:val="0"/>
        <w:adjustRightInd w:val="0"/>
        <w:ind w:firstLine="851"/>
        <w:jc w:val="both"/>
        <w:outlineLvl w:val="1"/>
        <w:rPr>
          <w:sz w:val="20"/>
          <w:szCs w:val="20"/>
        </w:rPr>
      </w:pPr>
      <w:r w:rsidRPr="002A2F94">
        <w:rPr>
          <w:sz w:val="20"/>
          <w:szCs w:val="20"/>
        </w:rPr>
        <w:t xml:space="preserve">- выявлены случаи неправильного расчета заработной платы; </w:t>
      </w:r>
    </w:p>
    <w:p w14:paraId="4670F01C" w14:textId="77777777" w:rsidR="00B567A8" w:rsidRPr="002A2F94" w:rsidRDefault="00B567A8" w:rsidP="00B567A8">
      <w:pPr>
        <w:autoSpaceDE w:val="0"/>
        <w:autoSpaceDN w:val="0"/>
        <w:adjustRightInd w:val="0"/>
        <w:ind w:firstLine="851"/>
        <w:jc w:val="both"/>
        <w:outlineLvl w:val="1"/>
        <w:rPr>
          <w:sz w:val="20"/>
          <w:szCs w:val="20"/>
        </w:rPr>
      </w:pPr>
      <w:r w:rsidRPr="002A2F94">
        <w:rPr>
          <w:sz w:val="20"/>
          <w:szCs w:val="20"/>
        </w:rPr>
        <w:t>- нарушения нормы закладки продуктов при приготовлении блюд;</w:t>
      </w:r>
    </w:p>
    <w:p w14:paraId="75B83830" w14:textId="77777777" w:rsidR="00B567A8" w:rsidRPr="002A2F94" w:rsidRDefault="00B567A8" w:rsidP="00B567A8">
      <w:pPr>
        <w:autoSpaceDE w:val="0"/>
        <w:autoSpaceDN w:val="0"/>
        <w:adjustRightInd w:val="0"/>
        <w:ind w:firstLine="851"/>
        <w:jc w:val="both"/>
        <w:outlineLvl w:val="1"/>
        <w:rPr>
          <w:sz w:val="20"/>
          <w:szCs w:val="20"/>
        </w:rPr>
      </w:pPr>
      <w:r w:rsidRPr="002A2F94">
        <w:rPr>
          <w:sz w:val="20"/>
          <w:szCs w:val="20"/>
        </w:rPr>
        <w:t>- наличие замечаний к расчету начальной максимальной цены контракта в документации к электронным аукционам, к установлению обеспечения исполнения контракта и к установлению срока возврата обеспечения исполнения контракта.</w:t>
      </w:r>
    </w:p>
    <w:p w14:paraId="3750775C" w14:textId="77777777" w:rsidR="00B567A8" w:rsidRPr="002A2F94" w:rsidRDefault="00B567A8" w:rsidP="00B567A8">
      <w:pPr>
        <w:ind w:firstLine="851"/>
        <w:jc w:val="both"/>
        <w:rPr>
          <w:sz w:val="20"/>
          <w:szCs w:val="20"/>
        </w:rPr>
      </w:pPr>
      <w:r w:rsidRPr="002A2F94">
        <w:rPr>
          <w:sz w:val="20"/>
          <w:szCs w:val="20"/>
        </w:rPr>
        <w:t>При проведении аудита в сфере закупок была дана комплексная оценка эффективности осуществления закупок, она оценивается как эффективная.</w:t>
      </w:r>
    </w:p>
    <w:p w14:paraId="24FFC9E2" w14:textId="77777777" w:rsidR="00B567A8" w:rsidRPr="002A2F94" w:rsidRDefault="00B567A8" w:rsidP="00B567A8">
      <w:pPr>
        <w:autoSpaceDE w:val="0"/>
        <w:autoSpaceDN w:val="0"/>
        <w:adjustRightInd w:val="0"/>
        <w:ind w:firstLine="851"/>
        <w:contextualSpacing/>
        <w:jc w:val="both"/>
        <w:outlineLvl w:val="1"/>
        <w:rPr>
          <w:sz w:val="20"/>
          <w:szCs w:val="20"/>
        </w:rPr>
      </w:pPr>
      <w:r w:rsidRPr="002A2F94">
        <w:rPr>
          <w:sz w:val="20"/>
          <w:szCs w:val="20"/>
        </w:rPr>
        <w:t xml:space="preserve">За 2024 год по итогам контрольных мероприятий составлено 6 актов. Акты предоставлены руководителям учреждений, председателю Совета депутатов Куйбышевского района и Главе Куйбышевского района. Копии актов переданы в Куйбышевскую межрайонную прокуратуру. </w:t>
      </w:r>
    </w:p>
    <w:p w14:paraId="03F0A531" w14:textId="77777777" w:rsidR="00B567A8" w:rsidRPr="002A2F94" w:rsidRDefault="00B567A8" w:rsidP="00B567A8">
      <w:pPr>
        <w:autoSpaceDE w:val="0"/>
        <w:autoSpaceDN w:val="0"/>
        <w:adjustRightInd w:val="0"/>
        <w:ind w:firstLine="851"/>
        <w:contextualSpacing/>
        <w:jc w:val="both"/>
        <w:outlineLvl w:val="1"/>
        <w:rPr>
          <w:sz w:val="20"/>
          <w:szCs w:val="20"/>
        </w:rPr>
      </w:pPr>
      <w:r w:rsidRPr="002A2F94">
        <w:rPr>
          <w:sz w:val="20"/>
          <w:szCs w:val="20"/>
        </w:rPr>
        <w:t>Руководители учреждений предоставили информацию об устранении нарушений. Согласно информации, предоставленной учреждениями, по итогам рассмотрения актов Контрольного органа 6 сотрудников привлечены к дисциплинарной ответственности.</w:t>
      </w:r>
    </w:p>
    <w:p w14:paraId="41FE0438" w14:textId="77777777" w:rsidR="00B567A8" w:rsidRPr="002A2F94" w:rsidRDefault="00B567A8" w:rsidP="00B567A8">
      <w:pPr>
        <w:ind w:firstLine="851"/>
        <w:jc w:val="both"/>
        <w:outlineLvl w:val="2"/>
        <w:rPr>
          <w:sz w:val="20"/>
          <w:szCs w:val="20"/>
        </w:rPr>
      </w:pPr>
    </w:p>
    <w:p w14:paraId="48F4B3C2" w14:textId="77777777" w:rsidR="00B567A8" w:rsidRPr="002A2F94" w:rsidRDefault="00B567A8" w:rsidP="00B567A8">
      <w:pPr>
        <w:ind w:firstLine="851"/>
        <w:jc w:val="center"/>
        <w:outlineLvl w:val="2"/>
        <w:rPr>
          <w:sz w:val="20"/>
          <w:szCs w:val="20"/>
        </w:rPr>
      </w:pPr>
      <w:r w:rsidRPr="002A2F94">
        <w:rPr>
          <w:sz w:val="20"/>
          <w:szCs w:val="20"/>
        </w:rPr>
        <w:t>I</w:t>
      </w:r>
      <w:r w:rsidRPr="002A2F94">
        <w:rPr>
          <w:sz w:val="20"/>
          <w:szCs w:val="20"/>
          <w:lang w:val="en-US"/>
        </w:rPr>
        <w:t>II</w:t>
      </w:r>
      <w:r w:rsidRPr="002A2F94">
        <w:rPr>
          <w:sz w:val="20"/>
          <w:szCs w:val="20"/>
        </w:rPr>
        <w:t>. Экспертно – аналитическая работа</w:t>
      </w:r>
    </w:p>
    <w:p w14:paraId="6EA0E407" w14:textId="77777777" w:rsidR="00B567A8" w:rsidRPr="002A2F94" w:rsidRDefault="00B567A8" w:rsidP="00B567A8">
      <w:pPr>
        <w:ind w:firstLine="851"/>
        <w:jc w:val="both"/>
        <w:rPr>
          <w:sz w:val="20"/>
          <w:szCs w:val="20"/>
        </w:rPr>
      </w:pPr>
      <w:r w:rsidRPr="002A2F94">
        <w:rPr>
          <w:sz w:val="20"/>
          <w:szCs w:val="20"/>
        </w:rPr>
        <w:t>В рамках реализации экспертно-аналитических функций в 2024 году в соответствии с планом работы Контрольным органом проведено 41 экспертно-аналитическое мероприятие, в том числе:</w:t>
      </w:r>
    </w:p>
    <w:p w14:paraId="2D58D67B" w14:textId="77777777" w:rsidR="00B567A8" w:rsidRPr="002A2F94" w:rsidRDefault="00B567A8" w:rsidP="00B567A8">
      <w:pPr>
        <w:ind w:firstLine="851"/>
        <w:jc w:val="both"/>
        <w:rPr>
          <w:sz w:val="20"/>
          <w:szCs w:val="20"/>
        </w:rPr>
      </w:pPr>
    </w:p>
    <w:p w14:paraId="442902ED" w14:textId="77777777" w:rsidR="00B567A8" w:rsidRPr="002A2F94" w:rsidRDefault="00B567A8" w:rsidP="00487DC6">
      <w:pPr>
        <w:numPr>
          <w:ilvl w:val="0"/>
          <w:numId w:val="30"/>
        </w:numPr>
        <w:spacing w:line="276" w:lineRule="auto"/>
        <w:ind w:left="0" w:firstLine="851"/>
        <w:jc w:val="both"/>
        <w:rPr>
          <w:sz w:val="20"/>
          <w:szCs w:val="20"/>
        </w:rPr>
      </w:pPr>
      <w:r w:rsidRPr="002A2F94">
        <w:rPr>
          <w:sz w:val="20"/>
          <w:szCs w:val="20"/>
        </w:rPr>
        <w:t>Проведен анализ исполнения бюджета Куйбышевского района по состоянию на  01 июля и на 01 октября 2024 года.</w:t>
      </w:r>
    </w:p>
    <w:p w14:paraId="74621A8E" w14:textId="77777777" w:rsidR="00B567A8" w:rsidRPr="002A2F94" w:rsidRDefault="00B567A8" w:rsidP="00487DC6">
      <w:pPr>
        <w:pStyle w:val="af7"/>
        <w:numPr>
          <w:ilvl w:val="0"/>
          <w:numId w:val="30"/>
        </w:numPr>
        <w:spacing w:after="0"/>
        <w:ind w:left="0" w:right="23" w:firstLine="851"/>
        <w:jc w:val="both"/>
        <w:rPr>
          <w:rFonts w:ascii="Times New Roman" w:hAnsi="Times New Roman"/>
          <w:sz w:val="20"/>
          <w:szCs w:val="20"/>
        </w:rPr>
      </w:pPr>
      <w:r w:rsidRPr="002A2F94">
        <w:rPr>
          <w:rFonts w:ascii="Times New Roman" w:hAnsi="Times New Roman"/>
          <w:sz w:val="20"/>
          <w:szCs w:val="20"/>
        </w:rPr>
        <w:t>Проведена внешняя проверка годового отчета об исполнении бюджета Куйбышевского района за 2023 год.</w:t>
      </w:r>
    </w:p>
    <w:p w14:paraId="72A1BF55" w14:textId="77777777" w:rsidR="00B567A8" w:rsidRPr="002A2F94" w:rsidRDefault="00B567A8" w:rsidP="00B567A8">
      <w:pPr>
        <w:pStyle w:val="af7"/>
        <w:spacing w:after="0"/>
        <w:ind w:left="0" w:firstLine="851"/>
        <w:jc w:val="both"/>
        <w:rPr>
          <w:rFonts w:ascii="Times New Roman" w:hAnsi="Times New Roman"/>
          <w:sz w:val="20"/>
          <w:szCs w:val="20"/>
        </w:rPr>
      </w:pPr>
      <w:r w:rsidRPr="002A2F94">
        <w:rPr>
          <w:rFonts w:ascii="Times New Roman" w:hAnsi="Times New Roman"/>
          <w:sz w:val="20"/>
          <w:szCs w:val="20"/>
        </w:rPr>
        <w:t xml:space="preserve">3. Проведены внешние проверки годовых отчетов об исполнении бюджетов 18-ти муниципальных образований Куйбышевского района (далее муниципальные образования) за 2023 год. Проверки проведены в рамках соглашений о передаче Контрольному органу Куйбышевского района полномочий контрольно-счетных органов поселений по осуществлению внешнего муниципального финансового контроля. </w:t>
      </w:r>
    </w:p>
    <w:p w14:paraId="4236028F" w14:textId="77777777" w:rsidR="00B567A8" w:rsidRPr="002A2F94" w:rsidRDefault="00B567A8" w:rsidP="00B567A8">
      <w:pPr>
        <w:pStyle w:val="af7"/>
        <w:spacing w:after="0"/>
        <w:ind w:left="0" w:firstLine="851"/>
        <w:jc w:val="both"/>
        <w:rPr>
          <w:rFonts w:ascii="Times New Roman" w:hAnsi="Times New Roman"/>
          <w:sz w:val="20"/>
          <w:szCs w:val="20"/>
        </w:rPr>
      </w:pPr>
      <w:r w:rsidRPr="002A2F94">
        <w:rPr>
          <w:rFonts w:ascii="Times New Roman" w:hAnsi="Times New Roman"/>
          <w:sz w:val="20"/>
          <w:szCs w:val="20"/>
        </w:rPr>
        <w:t xml:space="preserve">Целью экспертно-аналитических мероприятий является проверка наличия нормативно-правовой базы осуществления деятельности в муниципальных образованиях, проверка соблюдения единого порядка составления и представления бюджетной отчетности, установление правильности и достоверности её показателей.  </w:t>
      </w:r>
    </w:p>
    <w:p w14:paraId="2D0D0A55" w14:textId="77777777" w:rsidR="00B567A8" w:rsidRPr="002A2F94" w:rsidRDefault="00B567A8" w:rsidP="00B567A8">
      <w:pPr>
        <w:pStyle w:val="af7"/>
        <w:spacing w:after="0"/>
        <w:ind w:left="0" w:firstLine="851"/>
        <w:jc w:val="both"/>
        <w:rPr>
          <w:rFonts w:ascii="Times New Roman" w:hAnsi="Times New Roman"/>
          <w:sz w:val="20"/>
          <w:szCs w:val="20"/>
        </w:rPr>
      </w:pPr>
      <w:r w:rsidRPr="002A2F94">
        <w:rPr>
          <w:rFonts w:ascii="Times New Roman" w:hAnsi="Times New Roman"/>
          <w:sz w:val="20"/>
          <w:szCs w:val="20"/>
        </w:rPr>
        <w:t>В результате проведения экспертно-аналитических мероприятий  установлено, что в муниципальных образованиях допускаются нарушения в правовом регулировании и организации бюджетного процесса,  в том числе:</w:t>
      </w:r>
    </w:p>
    <w:p w14:paraId="6852254F" w14:textId="77777777" w:rsidR="00B567A8" w:rsidRPr="002A2F94" w:rsidRDefault="00B567A8" w:rsidP="00487DC6">
      <w:pPr>
        <w:pStyle w:val="af7"/>
        <w:numPr>
          <w:ilvl w:val="0"/>
          <w:numId w:val="31"/>
        </w:numPr>
        <w:spacing w:after="0"/>
        <w:ind w:left="0" w:firstLine="851"/>
        <w:jc w:val="both"/>
        <w:rPr>
          <w:rFonts w:ascii="Times New Roman" w:hAnsi="Times New Roman"/>
          <w:sz w:val="20"/>
          <w:szCs w:val="20"/>
        </w:rPr>
      </w:pPr>
      <w:r w:rsidRPr="002A2F94">
        <w:rPr>
          <w:rFonts w:ascii="Times New Roman" w:hAnsi="Times New Roman"/>
          <w:sz w:val="20"/>
          <w:szCs w:val="20"/>
        </w:rPr>
        <w:t>не приняты отдельные муниципальные правовые акты, регулирующие бюджетный процесс, положения принятых муниципальных правовых актов, регулирующих бюджетный процесс, не соответствуют бюджетному законодательству;</w:t>
      </w:r>
    </w:p>
    <w:p w14:paraId="326E3E03" w14:textId="77777777" w:rsidR="00B567A8" w:rsidRPr="002A2F94" w:rsidRDefault="00B567A8" w:rsidP="00487DC6">
      <w:pPr>
        <w:pStyle w:val="af7"/>
        <w:numPr>
          <w:ilvl w:val="0"/>
          <w:numId w:val="31"/>
        </w:numPr>
        <w:spacing w:after="0"/>
        <w:ind w:left="0" w:firstLine="851"/>
        <w:jc w:val="both"/>
        <w:rPr>
          <w:rFonts w:ascii="Times New Roman" w:hAnsi="Times New Roman"/>
          <w:sz w:val="20"/>
          <w:szCs w:val="20"/>
        </w:rPr>
      </w:pPr>
      <w:r w:rsidRPr="002A2F94">
        <w:rPr>
          <w:rFonts w:ascii="Times New Roman" w:hAnsi="Times New Roman"/>
          <w:sz w:val="20"/>
          <w:szCs w:val="20"/>
        </w:rPr>
        <w:t>наличие замечаний к нормативно-правовым актам о нормировании в сфере закупок;</w:t>
      </w:r>
    </w:p>
    <w:p w14:paraId="4A4DCBA9" w14:textId="77777777" w:rsidR="00B567A8" w:rsidRPr="002A2F94" w:rsidRDefault="00B567A8" w:rsidP="00B567A8">
      <w:pPr>
        <w:pStyle w:val="af7"/>
        <w:spacing w:after="0"/>
        <w:ind w:left="0" w:firstLine="851"/>
        <w:jc w:val="both"/>
        <w:rPr>
          <w:rFonts w:ascii="Times New Roman" w:hAnsi="Times New Roman"/>
          <w:sz w:val="20"/>
          <w:szCs w:val="20"/>
        </w:rPr>
      </w:pPr>
      <w:r w:rsidRPr="002A2F94">
        <w:rPr>
          <w:rFonts w:ascii="Times New Roman" w:hAnsi="Times New Roman"/>
          <w:sz w:val="20"/>
          <w:szCs w:val="20"/>
        </w:rPr>
        <w:t>3) наличие замечаний к решениям о внесении изменений в бюджет;</w:t>
      </w:r>
    </w:p>
    <w:p w14:paraId="258AF2AE" w14:textId="77777777" w:rsidR="00B567A8" w:rsidRPr="002A2F94" w:rsidRDefault="00B567A8" w:rsidP="00B567A8">
      <w:pPr>
        <w:ind w:firstLine="851"/>
        <w:contextualSpacing/>
        <w:jc w:val="both"/>
        <w:rPr>
          <w:sz w:val="20"/>
          <w:szCs w:val="20"/>
        </w:rPr>
      </w:pPr>
      <w:r w:rsidRPr="002A2F94">
        <w:rPr>
          <w:sz w:val="20"/>
          <w:szCs w:val="20"/>
        </w:rPr>
        <w:t>4) наличие замечаний к бюджетной отчетности;</w:t>
      </w:r>
    </w:p>
    <w:p w14:paraId="5E8CC058" w14:textId="77777777" w:rsidR="00B567A8" w:rsidRPr="002A2F94" w:rsidRDefault="00B567A8" w:rsidP="00B567A8">
      <w:pPr>
        <w:ind w:firstLine="851"/>
        <w:contextualSpacing/>
        <w:jc w:val="both"/>
        <w:rPr>
          <w:sz w:val="20"/>
          <w:szCs w:val="20"/>
        </w:rPr>
      </w:pPr>
      <w:r w:rsidRPr="002A2F94">
        <w:rPr>
          <w:sz w:val="20"/>
          <w:szCs w:val="20"/>
        </w:rPr>
        <w:t>5) установлены случаи неэффективного расходования бюджетных средств.</w:t>
      </w:r>
    </w:p>
    <w:p w14:paraId="58BBE694" w14:textId="77777777" w:rsidR="00B567A8" w:rsidRPr="002A2F94" w:rsidRDefault="00B567A8" w:rsidP="00B567A8">
      <w:pPr>
        <w:tabs>
          <w:tab w:val="left" w:pos="1020"/>
        </w:tabs>
        <w:ind w:firstLine="851"/>
        <w:jc w:val="both"/>
        <w:rPr>
          <w:sz w:val="20"/>
          <w:szCs w:val="20"/>
        </w:rPr>
      </w:pPr>
      <w:r w:rsidRPr="002A2F94">
        <w:rPr>
          <w:sz w:val="20"/>
          <w:szCs w:val="20"/>
        </w:rPr>
        <w:t xml:space="preserve">По итогам проведенных внешних проверок годовых отчетов об исполнении бюджетов муниципальных образований составлено 19 заключений с указанием нарушений и предложениями по их устранению. Копии экспертных заключений направлены в Куйбышевскую межрайонную прокуратуру. </w:t>
      </w:r>
    </w:p>
    <w:p w14:paraId="3B89AA36" w14:textId="77777777" w:rsidR="00B567A8" w:rsidRPr="002A2F94" w:rsidRDefault="00B567A8" w:rsidP="00B567A8">
      <w:pPr>
        <w:tabs>
          <w:tab w:val="left" w:pos="1020"/>
        </w:tabs>
        <w:ind w:firstLine="851"/>
        <w:jc w:val="both"/>
        <w:rPr>
          <w:sz w:val="20"/>
          <w:szCs w:val="20"/>
        </w:rPr>
      </w:pPr>
      <w:r w:rsidRPr="002A2F94">
        <w:rPr>
          <w:sz w:val="20"/>
          <w:szCs w:val="20"/>
        </w:rPr>
        <w:t xml:space="preserve">Главам 15-ти муниципальных образований (Абрамовского, Балманского, Булатовского, Верх-Ичинского, Веснянского, Горбуновского, Зоновского, Камского, Куйбышевского, Михайловского, Новоичинского, Октябрьского, Осиновского, Отрадненского, Сергинского сельсоветов Куйбышевского района) направлены представления об устранении нарушений в нормативно-правовых актах о нормировании в сфере закупок и об установлении местных налогов.  </w:t>
      </w:r>
    </w:p>
    <w:p w14:paraId="2B53A96B" w14:textId="77777777" w:rsidR="00B567A8" w:rsidRPr="002A2F94" w:rsidRDefault="00B567A8" w:rsidP="00B567A8">
      <w:pPr>
        <w:autoSpaceDE w:val="0"/>
        <w:autoSpaceDN w:val="0"/>
        <w:adjustRightInd w:val="0"/>
        <w:ind w:firstLine="851"/>
        <w:contextualSpacing/>
        <w:jc w:val="both"/>
        <w:outlineLvl w:val="1"/>
        <w:rPr>
          <w:sz w:val="20"/>
          <w:szCs w:val="20"/>
        </w:rPr>
      </w:pPr>
    </w:p>
    <w:p w14:paraId="43973281" w14:textId="77777777" w:rsidR="00B567A8" w:rsidRPr="002A2F94" w:rsidRDefault="00B567A8" w:rsidP="00B567A8">
      <w:pPr>
        <w:autoSpaceDE w:val="0"/>
        <w:autoSpaceDN w:val="0"/>
        <w:adjustRightInd w:val="0"/>
        <w:ind w:firstLine="708"/>
        <w:jc w:val="both"/>
        <w:outlineLvl w:val="1"/>
        <w:rPr>
          <w:sz w:val="20"/>
          <w:szCs w:val="20"/>
        </w:rPr>
      </w:pPr>
      <w:r w:rsidRPr="002A2F94">
        <w:rPr>
          <w:sz w:val="20"/>
          <w:szCs w:val="20"/>
        </w:rPr>
        <w:t>4. Проведена проверка исполнения 15-ти представлений Контрольного органа, направленных главам Абрамовского, Балманского, Булатовского, Верх-Ичинского, Веснянского, Горбуновского, Зоновского, Камского, Куйбышевского, Михайловского, Новоичинского, Октябрьского, Осиновского, Отрадненского, Сергинского сельсоветов Куйбышевского района по результатам проведения внешней проверки годовой отчетности за 2023 год. В результате проведенной проверки установлено следующее:</w:t>
      </w:r>
    </w:p>
    <w:p w14:paraId="1A796764" w14:textId="77777777" w:rsidR="00B567A8" w:rsidRPr="002A2F94" w:rsidRDefault="00B567A8" w:rsidP="00B567A8">
      <w:pPr>
        <w:ind w:firstLine="851"/>
        <w:jc w:val="both"/>
        <w:rPr>
          <w:sz w:val="20"/>
          <w:szCs w:val="20"/>
        </w:rPr>
      </w:pPr>
      <w:r w:rsidRPr="002A2F94">
        <w:rPr>
          <w:sz w:val="20"/>
          <w:szCs w:val="20"/>
        </w:rPr>
        <w:t xml:space="preserve">-администрациями сельсоветов утверждены и размещены на официальном сайте в сфере закупок 75 постановлений о нормировании в сфере закупок, </w:t>
      </w:r>
    </w:p>
    <w:p w14:paraId="3E8029B7" w14:textId="77777777" w:rsidR="00B567A8" w:rsidRPr="002A2F94" w:rsidRDefault="00B567A8" w:rsidP="00B567A8">
      <w:pPr>
        <w:ind w:firstLine="851"/>
        <w:jc w:val="both"/>
        <w:rPr>
          <w:sz w:val="20"/>
          <w:szCs w:val="20"/>
        </w:rPr>
      </w:pPr>
      <w:r w:rsidRPr="002A2F94">
        <w:rPr>
          <w:sz w:val="20"/>
          <w:szCs w:val="20"/>
        </w:rPr>
        <w:t>-решениями советов депутатов сельсоветов внесены изменения в 18 решений, устанавливающих местные налоги.</w:t>
      </w:r>
    </w:p>
    <w:p w14:paraId="55CD28C5" w14:textId="77777777" w:rsidR="00B567A8" w:rsidRPr="002A2F94" w:rsidRDefault="00B567A8" w:rsidP="00B567A8">
      <w:pPr>
        <w:autoSpaceDE w:val="0"/>
        <w:autoSpaceDN w:val="0"/>
        <w:adjustRightInd w:val="0"/>
        <w:ind w:firstLine="851"/>
        <w:contextualSpacing/>
        <w:jc w:val="both"/>
        <w:outlineLvl w:val="1"/>
        <w:rPr>
          <w:sz w:val="20"/>
          <w:szCs w:val="20"/>
          <w:highlight w:val="yellow"/>
        </w:rPr>
      </w:pPr>
    </w:p>
    <w:p w14:paraId="3AA1FEDC" w14:textId="77777777" w:rsidR="00B567A8" w:rsidRPr="002A2F94" w:rsidRDefault="00B567A8" w:rsidP="00B567A8">
      <w:pPr>
        <w:spacing w:after="75"/>
        <w:ind w:right="169" w:firstLine="851"/>
        <w:contextualSpacing/>
        <w:jc w:val="both"/>
        <w:outlineLvl w:val="2"/>
        <w:rPr>
          <w:sz w:val="20"/>
          <w:szCs w:val="20"/>
        </w:rPr>
      </w:pPr>
      <w:r w:rsidRPr="002A2F94">
        <w:rPr>
          <w:sz w:val="20"/>
          <w:szCs w:val="20"/>
        </w:rPr>
        <w:t>5.  Проведены экспертизы проектов решений о бюджете на 2025 год и плановый период 2026 и 2027 годов Куйбышевского района и 18-ти поселений Куйбышевского района, в рамках соглашений о передаче Контрольному органу Куйбышевского района полномочий контрольно-счетных органов поселений по внешнему муниципальному финансовому контролю.</w:t>
      </w:r>
    </w:p>
    <w:p w14:paraId="73BB09F9" w14:textId="77777777" w:rsidR="00B567A8" w:rsidRPr="002A2F94" w:rsidRDefault="00B567A8" w:rsidP="00B567A8">
      <w:pPr>
        <w:pStyle w:val="af7"/>
        <w:spacing w:after="0"/>
        <w:ind w:left="0" w:right="169" w:firstLine="851"/>
        <w:jc w:val="both"/>
        <w:rPr>
          <w:rFonts w:ascii="Times New Roman" w:hAnsi="Times New Roman"/>
          <w:sz w:val="20"/>
          <w:szCs w:val="20"/>
        </w:rPr>
      </w:pPr>
      <w:r w:rsidRPr="002A2F94">
        <w:rPr>
          <w:rFonts w:ascii="Times New Roman" w:hAnsi="Times New Roman"/>
          <w:sz w:val="20"/>
          <w:szCs w:val="20"/>
        </w:rPr>
        <w:t>Установлено, что при составлении проектов решений о бюджете в муниципальных образованиях допускаются следующие нарушения:</w:t>
      </w:r>
    </w:p>
    <w:p w14:paraId="697A7D4E" w14:textId="77777777" w:rsidR="00B567A8" w:rsidRPr="002A2F94" w:rsidRDefault="00B567A8" w:rsidP="00B567A8">
      <w:pPr>
        <w:ind w:firstLine="851"/>
        <w:contextualSpacing/>
        <w:jc w:val="both"/>
        <w:rPr>
          <w:sz w:val="20"/>
          <w:szCs w:val="20"/>
          <w:highlight w:val="lightGray"/>
        </w:rPr>
      </w:pPr>
      <w:r w:rsidRPr="002A2F94">
        <w:rPr>
          <w:sz w:val="20"/>
          <w:szCs w:val="20"/>
        </w:rPr>
        <w:t>-материалы для проверки предоставлены не в полном объеме;</w:t>
      </w:r>
    </w:p>
    <w:p w14:paraId="1B261040" w14:textId="77777777" w:rsidR="00B567A8" w:rsidRPr="002A2F94" w:rsidRDefault="00B567A8" w:rsidP="00B567A8">
      <w:pPr>
        <w:ind w:firstLine="851"/>
        <w:contextualSpacing/>
        <w:jc w:val="both"/>
        <w:rPr>
          <w:sz w:val="20"/>
          <w:szCs w:val="20"/>
        </w:rPr>
      </w:pPr>
      <w:r w:rsidRPr="002A2F94">
        <w:rPr>
          <w:sz w:val="20"/>
          <w:szCs w:val="20"/>
        </w:rPr>
        <w:t>-наличие замечаний к проектам решений о бюджете;</w:t>
      </w:r>
    </w:p>
    <w:p w14:paraId="1E4A24D8" w14:textId="77777777" w:rsidR="00B567A8" w:rsidRPr="002A2F94" w:rsidRDefault="00B567A8" w:rsidP="00B567A8">
      <w:pPr>
        <w:ind w:firstLine="851"/>
        <w:contextualSpacing/>
        <w:jc w:val="both"/>
        <w:rPr>
          <w:sz w:val="20"/>
          <w:szCs w:val="20"/>
          <w:highlight w:val="lightGray"/>
        </w:rPr>
      </w:pPr>
      <w:r w:rsidRPr="002A2F94">
        <w:rPr>
          <w:sz w:val="20"/>
          <w:szCs w:val="20"/>
        </w:rPr>
        <w:t>-допускаются ошибки в расчетах ожидаемого исполнения бюджета;</w:t>
      </w:r>
    </w:p>
    <w:p w14:paraId="1D7431C9" w14:textId="77777777" w:rsidR="00B567A8" w:rsidRPr="002A2F94" w:rsidRDefault="00B567A8" w:rsidP="00B567A8">
      <w:pPr>
        <w:ind w:firstLine="851"/>
        <w:contextualSpacing/>
        <w:jc w:val="both"/>
        <w:rPr>
          <w:sz w:val="20"/>
          <w:szCs w:val="20"/>
        </w:rPr>
      </w:pPr>
      <w:r w:rsidRPr="002A2F94">
        <w:rPr>
          <w:sz w:val="20"/>
          <w:szCs w:val="20"/>
        </w:rPr>
        <w:t>-наличие замечаний к пояснительным запискам к проектам решений о бюджете.</w:t>
      </w:r>
    </w:p>
    <w:p w14:paraId="0DA6B228" w14:textId="77777777" w:rsidR="00B567A8" w:rsidRPr="002A2F94" w:rsidRDefault="00B567A8" w:rsidP="00B567A8">
      <w:pPr>
        <w:tabs>
          <w:tab w:val="left" w:pos="1020"/>
        </w:tabs>
        <w:ind w:firstLine="851"/>
        <w:jc w:val="both"/>
        <w:rPr>
          <w:sz w:val="20"/>
          <w:szCs w:val="20"/>
        </w:rPr>
      </w:pPr>
      <w:r w:rsidRPr="002A2F94">
        <w:rPr>
          <w:sz w:val="20"/>
          <w:szCs w:val="20"/>
        </w:rPr>
        <w:t>Расходы на оплату труда глав муниципальных образований и председателей советов депутатов муниципальных образований, а также расходы на содержание на оплату труда муниципальных служащих, обеспечение деятельности и содержание органов местного самоуправления запланированы с соблюдением норматива формирования расходов, установленного постановлением Правительства Новосибирской области от 31.01.2017 №20-п.</w:t>
      </w:r>
    </w:p>
    <w:p w14:paraId="4F0D5C9B" w14:textId="77777777" w:rsidR="00B567A8" w:rsidRPr="002A2F94" w:rsidRDefault="00B567A8" w:rsidP="00B567A8">
      <w:pPr>
        <w:tabs>
          <w:tab w:val="left" w:pos="1020"/>
        </w:tabs>
        <w:ind w:firstLine="851"/>
        <w:jc w:val="both"/>
        <w:rPr>
          <w:sz w:val="20"/>
          <w:szCs w:val="20"/>
        </w:rPr>
      </w:pPr>
      <w:r w:rsidRPr="002A2F94">
        <w:rPr>
          <w:sz w:val="20"/>
          <w:szCs w:val="20"/>
        </w:rPr>
        <w:t>По итогам проведения экспертиз проектов решений о бюджете на 2025 год и плановый период 2026 и 2027 годов  Главе Куйбышевского района, председателю Совета депутатов Куйбышевского района, главам муниципальных образований Куйбышевского района и председателям советов депутатов муниципальных образований Куйбышевского района были направлены 19 экспертных заключений с указанием замечаний и предложениями по их устранению. Копии экспертных заключений направлены в Куйбышевскую межрайонную прокуратуру.</w:t>
      </w:r>
    </w:p>
    <w:p w14:paraId="4EA6895D" w14:textId="77777777" w:rsidR="00B567A8" w:rsidRPr="002A2F94" w:rsidRDefault="00B567A8" w:rsidP="00B567A8">
      <w:pPr>
        <w:autoSpaceDE w:val="0"/>
        <w:autoSpaceDN w:val="0"/>
        <w:adjustRightInd w:val="0"/>
        <w:ind w:firstLine="851"/>
        <w:contextualSpacing/>
        <w:jc w:val="both"/>
        <w:outlineLvl w:val="1"/>
        <w:rPr>
          <w:sz w:val="20"/>
          <w:szCs w:val="20"/>
          <w:highlight w:val="yellow"/>
        </w:rPr>
      </w:pPr>
    </w:p>
    <w:p w14:paraId="65F09391" w14:textId="77777777" w:rsidR="00B567A8" w:rsidRPr="002A2F94" w:rsidRDefault="00B567A8" w:rsidP="00B567A8">
      <w:pPr>
        <w:autoSpaceDE w:val="0"/>
        <w:autoSpaceDN w:val="0"/>
        <w:adjustRightInd w:val="0"/>
        <w:ind w:firstLine="851"/>
        <w:contextualSpacing/>
        <w:jc w:val="both"/>
        <w:outlineLvl w:val="1"/>
        <w:rPr>
          <w:sz w:val="20"/>
          <w:szCs w:val="20"/>
        </w:rPr>
      </w:pPr>
      <w:r w:rsidRPr="002A2F94">
        <w:rPr>
          <w:sz w:val="20"/>
          <w:szCs w:val="20"/>
        </w:rPr>
        <w:t xml:space="preserve">Главы муниципальных образований предоставили информацию о мерах, принятых по итогам рассмотрения экспертных заключений и информацию об исполнении представлений. </w:t>
      </w:r>
    </w:p>
    <w:p w14:paraId="595A1943" w14:textId="77777777" w:rsidR="00B567A8" w:rsidRPr="002A2F94" w:rsidRDefault="00B567A8" w:rsidP="00B567A8">
      <w:pPr>
        <w:autoSpaceDE w:val="0"/>
        <w:autoSpaceDN w:val="0"/>
        <w:adjustRightInd w:val="0"/>
        <w:ind w:firstLine="851"/>
        <w:contextualSpacing/>
        <w:jc w:val="both"/>
        <w:outlineLvl w:val="1"/>
        <w:rPr>
          <w:sz w:val="20"/>
          <w:szCs w:val="20"/>
        </w:rPr>
      </w:pPr>
      <w:r w:rsidRPr="002A2F94">
        <w:rPr>
          <w:sz w:val="20"/>
          <w:szCs w:val="20"/>
        </w:rPr>
        <w:t>Согласно информации, предоставленной главами муниципальных образований, в рамках мер, принятых по итогам рассмотрения заключений и представлений Контрольного органа, 14 сотрудников привлечены к дисциплинарной ответственности.</w:t>
      </w:r>
    </w:p>
    <w:p w14:paraId="7087F548" w14:textId="77777777" w:rsidR="00B567A8" w:rsidRPr="002A2F94" w:rsidRDefault="00B567A8" w:rsidP="00B567A8">
      <w:pPr>
        <w:pStyle w:val="af7"/>
        <w:spacing w:after="0"/>
        <w:ind w:left="0" w:firstLine="851"/>
        <w:jc w:val="both"/>
        <w:rPr>
          <w:rFonts w:ascii="Times New Roman" w:eastAsia="Times New Roman" w:hAnsi="Times New Roman"/>
          <w:sz w:val="20"/>
          <w:szCs w:val="20"/>
          <w:highlight w:val="lightGray"/>
          <w:lang w:eastAsia="ru-RU"/>
        </w:rPr>
      </w:pPr>
    </w:p>
    <w:p w14:paraId="2AD9B21C" w14:textId="77777777" w:rsidR="00B567A8" w:rsidRPr="002A2F94" w:rsidRDefault="00B567A8" w:rsidP="00B567A8">
      <w:pPr>
        <w:ind w:firstLine="851"/>
        <w:jc w:val="center"/>
        <w:rPr>
          <w:sz w:val="20"/>
          <w:szCs w:val="20"/>
        </w:rPr>
      </w:pPr>
      <w:r w:rsidRPr="002A2F94">
        <w:rPr>
          <w:sz w:val="20"/>
          <w:szCs w:val="20"/>
          <w:lang w:val="en-US"/>
        </w:rPr>
        <w:t>IV</w:t>
      </w:r>
      <w:r w:rsidRPr="002A2F94">
        <w:rPr>
          <w:sz w:val="20"/>
          <w:szCs w:val="20"/>
        </w:rPr>
        <w:t>. Информационная деятельность</w:t>
      </w:r>
    </w:p>
    <w:p w14:paraId="7C92A5D3" w14:textId="77777777" w:rsidR="00B567A8" w:rsidRPr="002A2F94" w:rsidRDefault="00B567A8" w:rsidP="00B567A8">
      <w:pPr>
        <w:pStyle w:val="af7"/>
        <w:spacing w:after="0"/>
        <w:ind w:left="0" w:firstLine="851"/>
        <w:jc w:val="both"/>
        <w:rPr>
          <w:rFonts w:ascii="Times New Roman" w:hAnsi="Times New Roman"/>
          <w:sz w:val="20"/>
          <w:szCs w:val="20"/>
        </w:rPr>
      </w:pPr>
      <w:r w:rsidRPr="002A2F94">
        <w:rPr>
          <w:rFonts w:ascii="Times New Roman" w:hAnsi="Times New Roman"/>
          <w:sz w:val="20"/>
          <w:szCs w:val="20"/>
        </w:rPr>
        <w:t>В соответствии с требованиями законодательства об обеспечении доступа к информации о деятельности государственных и муниципальных органов, в 2024 году проводилась работа по информационному освещению деятельности Контрольного органа. Информация по итогам контрольных и экспертно-аналитических мероприятий размещена на официальном сайте органов власти Куйбышевского района (</w:t>
      </w:r>
      <w:hyperlink r:id="rId12" w:history="1">
        <w:r w:rsidRPr="002A2F94">
          <w:rPr>
            <w:rStyle w:val="afa"/>
            <w:rFonts w:ascii="Times New Roman" w:hAnsi="Times New Roman"/>
            <w:sz w:val="20"/>
            <w:szCs w:val="20"/>
          </w:rPr>
          <w:t>http://kuibyshev.nso.ru/</w:t>
        </w:r>
      </w:hyperlink>
      <w:r w:rsidRPr="002A2F94">
        <w:rPr>
          <w:rFonts w:ascii="Times New Roman" w:hAnsi="Times New Roman"/>
          <w:sz w:val="20"/>
          <w:szCs w:val="20"/>
        </w:rPr>
        <w:t>).</w:t>
      </w:r>
    </w:p>
    <w:p w14:paraId="20F07EB3" w14:textId="77777777" w:rsidR="00B567A8" w:rsidRPr="002A2F94" w:rsidRDefault="00B567A8" w:rsidP="00B567A8">
      <w:pPr>
        <w:pStyle w:val="af7"/>
        <w:spacing w:after="0"/>
        <w:ind w:left="0" w:firstLine="851"/>
        <w:jc w:val="both"/>
        <w:rPr>
          <w:rFonts w:ascii="Times New Roman" w:hAnsi="Times New Roman"/>
          <w:sz w:val="20"/>
          <w:szCs w:val="20"/>
        </w:rPr>
      </w:pPr>
      <w:r w:rsidRPr="002A2F94">
        <w:rPr>
          <w:rFonts w:ascii="Times New Roman" w:hAnsi="Times New Roman"/>
          <w:sz w:val="20"/>
          <w:szCs w:val="20"/>
        </w:rPr>
        <w:t>В рамках информационных полномочий в адрес Главы Куйбышевского района и председателя Совета депутатов Куйбышевского района направлялись материалы с результатами контрольных и экспертно-аналитических мероприятий.</w:t>
      </w:r>
    </w:p>
    <w:p w14:paraId="453953FF" w14:textId="77777777" w:rsidR="00B567A8" w:rsidRPr="002A2F94" w:rsidRDefault="00B567A8" w:rsidP="00B567A8">
      <w:pPr>
        <w:pStyle w:val="af7"/>
        <w:spacing w:after="0"/>
        <w:ind w:left="0" w:firstLine="851"/>
        <w:jc w:val="both"/>
        <w:rPr>
          <w:rFonts w:ascii="Times New Roman" w:eastAsia="Times New Roman" w:hAnsi="Times New Roman"/>
          <w:sz w:val="20"/>
          <w:szCs w:val="20"/>
          <w:lang w:eastAsia="ru-RU"/>
        </w:rPr>
      </w:pPr>
      <w:r w:rsidRPr="002A2F94">
        <w:rPr>
          <w:rFonts w:ascii="Times New Roman" w:eastAsia="Times New Roman" w:hAnsi="Times New Roman"/>
          <w:sz w:val="20"/>
          <w:szCs w:val="20"/>
          <w:lang w:eastAsia="ru-RU"/>
        </w:rPr>
        <w:t xml:space="preserve">Копии актов и экспертных заключений, составленных по результатам проверок, предоставлены в Куйбышевскую межрайонную прокуратуру. </w:t>
      </w:r>
    </w:p>
    <w:p w14:paraId="4358359A" w14:textId="77777777" w:rsidR="00B567A8" w:rsidRPr="002A2F94" w:rsidRDefault="00B567A8" w:rsidP="00B567A8">
      <w:pPr>
        <w:pStyle w:val="af7"/>
        <w:spacing w:after="0"/>
        <w:ind w:left="0" w:firstLine="851"/>
        <w:jc w:val="both"/>
        <w:rPr>
          <w:rFonts w:ascii="Times New Roman" w:hAnsi="Times New Roman"/>
          <w:sz w:val="20"/>
          <w:szCs w:val="20"/>
        </w:rPr>
      </w:pPr>
      <w:r w:rsidRPr="002A2F94">
        <w:rPr>
          <w:rFonts w:ascii="Times New Roman" w:hAnsi="Times New Roman"/>
          <w:sz w:val="20"/>
          <w:szCs w:val="20"/>
        </w:rPr>
        <w:t>В течение 2024 года председатель Контрольного органа принимал участие в публичных слушаниях и сессиях Совета депутатов Куйбышевского района.</w:t>
      </w:r>
    </w:p>
    <w:p w14:paraId="2A0D383A" w14:textId="77777777" w:rsidR="00B567A8" w:rsidRPr="002A2F94" w:rsidRDefault="00B567A8" w:rsidP="00B567A8">
      <w:pPr>
        <w:pStyle w:val="af7"/>
        <w:spacing w:after="0"/>
        <w:ind w:left="0" w:firstLine="851"/>
        <w:jc w:val="center"/>
        <w:rPr>
          <w:rFonts w:ascii="Times New Roman" w:hAnsi="Times New Roman"/>
          <w:sz w:val="20"/>
          <w:szCs w:val="20"/>
        </w:rPr>
      </w:pPr>
      <w:r w:rsidRPr="002A2F94">
        <w:rPr>
          <w:rFonts w:ascii="Times New Roman" w:hAnsi="Times New Roman"/>
          <w:sz w:val="20"/>
          <w:szCs w:val="20"/>
          <w:lang w:val="en-US"/>
        </w:rPr>
        <w:t>V</w:t>
      </w:r>
      <w:r w:rsidRPr="002A2F94">
        <w:rPr>
          <w:rFonts w:ascii="Times New Roman" w:hAnsi="Times New Roman"/>
          <w:sz w:val="20"/>
          <w:szCs w:val="20"/>
        </w:rPr>
        <w:t>. Задачи Контрольного органа на 2025 год</w:t>
      </w:r>
    </w:p>
    <w:p w14:paraId="5832D665" w14:textId="77777777" w:rsidR="00B567A8" w:rsidRPr="002A2F94" w:rsidRDefault="00B567A8" w:rsidP="00B567A8">
      <w:pPr>
        <w:pStyle w:val="af7"/>
        <w:spacing w:after="0"/>
        <w:ind w:left="0" w:firstLine="851"/>
        <w:jc w:val="both"/>
        <w:rPr>
          <w:rFonts w:ascii="Times New Roman" w:hAnsi="Times New Roman"/>
          <w:sz w:val="20"/>
          <w:szCs w:val="20"/>
        </w:rPr>
      </w:pPr>
    </w:p>
    <w:p w14:paraId="3157CBEA" w14:textId="77777777" w:rsidR="00B567A8" w:rsidRPr="002A2F94" w:rsidRDefault="00B567A8" w:rsidP="00B567A8">
      <w:pPr>
        <w:widowControl w:val="0"/>
        <w:ind w:firstLine="851"/>
        <w:contextualSpacing/>
        <w:jc w:val="both"/>
        <w:rPr>
          <w:sz w:val="20"/>
          <w:szCs w:val="20"/>
        </w:rPr>
      </w:pPr>
      <w:r w:rsidRPr="002A2F94">
        <w:rPr>
          <w:sz w:val="20"/>
          <w:szCs w:val="20"/>
        </w:rPr>
        <w:t xml:space="preserve">В целях реализации требований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в 2025 году деятельность Контрольного органа будет осуществляться в соответствии с Положением о Контрольном органе и будет направлена на повышение эффективности осуществления внешнего муниципального финансового контроля. </w:t>
      </w:r>
    </w:p>
    <w:p w14:paraId="1036A714" w14:textId="77777777" w:rsidR="00B567A8" w:rsidRPr="002A2F94" w:rsidRDefault="00B567A8" w:rsidP="00B567A8">
      <w:pPr>
        <w:autoSpaceDE w:val="0"/>
        <w:autoSpaceDN w:val="0"/>
        <w:adjustRightInd w:val="0"/>
        <w:ind w:firstLine="851"/>
        <w:contextualSpacing/>
        <w:jc w:val="both"/>
        <w:rPr>
          <w:sz w:val="20"/>
          <w:szCs w:val="20"/>
        </w:rPr>
      </w:pPr>
      <w:r w:rsidRPr="002A2F94">
        <w:rPr>
          <w:sz w:val="20"/>
          <w:szCs w:val="20"/>
        </w:rPr>
        <w:t xml:space="preserve">Планом работы Контрольного органа на 2025 год предусматривается проведение контрольных и экспертно-аналитических мероприятий, информационной и организационной деятельности. </w:t>
      </w:r>
    </w:p>
    <w:p w14:paraId="1BB4604B" w14:textId="77777777" w:rsidR="00B567A8" w:rsidRPr="002A2F94" w:rsidRDefault="00B567A8" w:rsidP="00B567A8">
      <w:pPr>
        <w:widowControl w:val="0"/>
        <w:ind w:firstLine="851"/>
        <w:contextualSpacing/>
        <w:jc w:val="both"/>
        <w:rPr>
          <w:sz w:val="20"/>
          <w:szCs w:val="20"/>
        </w:rPr>
      </w:pPr>
      <w:r w:rsidRPr="002A2F94">
        <w:rPr>
          <w:sz w:val="20"/>
          <w:szCs w:val="20"/>
        </w:rPr>
        <w:t>В рамках экспертно-аналитической работы запланировано:</w:t>
      </w:r>
    </w:p>
    <w:p w14:paraId="71DECF4C" w14:textId="77777777" w:rsidR="00B567A8" w:rsidRPr="002A2F94" w:rsidRDefault="00B567A8" w:rsidP="00B567A8">
      <w:pPr>
        <w:widowControl w:val="0"/>
        <w:ind w:firstLine="851"/>
        <w:contextualSpacing/>
        <w:jc w:val="both"/>
        <w:rPr>
          <w:sz w:val="20"/>
          <w:szCs w:val="20"/>
        </w:rPr>
      </w:pPr>
      <w:r w:rsidRPr="002A2F94">
        <w:rPr>
          <w:sz w:val="20"/>
          <w:szCs w:val="20"/>
        </w:rPr>
        <w:t>- проведение внешних проверок годового отчета об исполнении бюджета за 2024 год Куйбышевского района и 18-ти поселений Куйбышевского района, проведение оперативного контроля исполнения бюджета Куйбышевского района, проведение экспертиз проектов решений о бюджете на 2026 год и плановый период 2027 и 2028 годов Куйбышевского района и 18-ти поселений Куйбышевского района.</w:t>
      </w:r>
    </w:p>
    <w:p w14:paraId="0BC37D57" w14:textId="77777777" w:rsidR="00B567A8" w:rsidRPr="002A2F94" w:rsidRDefault="00B567A8" w:rsidP="00B567A8">
      <w:pPr>
        <w:ind w:firstLine="851"/>
        <w:contextualSpacing/>
        <w:jc w:val="both"/>
        <w:rPr>
          <w:sz w:val="20"/>
          <w:szCs w:val="20"/>
        </w:rPr>
      </w:pPr>
      <w:r w:rsidRPr="002A2F94">
        <w:rPr>
          <w:sz w:val="20"/>
          <w:szCs w:val="20"/>
        </w:rPr>
        <w:t>В рамках проведения контрольных мероприятий на 2025 год запланировано:</w:t>
      </w:r>
    </w:p>
    <w:p w14:paraId="65AC2747" w14:textId="77777777" w:rsidR="00B567A8" w:rsidRPr="002A2F94" w:rsidRDefault="00B567A8" w:rsidP="00B567A8">
      <w:pPr>
        <w:ind w:firstLine="851"/>
        <w:contextualSpacing/>
        <w:jc w:val="both"/>
        <w:rPr>
          <w:sz w:val="20"/>
          <w:szCs w:val="20"/>
        </w:rPr>
      </w:pPr>
      <w:r w:rsidRPr="002A2F94">
        <w:rPr>
          <w:sz w:val="20"/>
          <w:szCs w:val="20"/>
        </w:rPr>
        <w:t>- проведение аудита в сфере закупок, проверка правомерности применения выплат стимулирующего и компенсационного характера, начисления и выплаты заработной платы работникам учреждений, проверка правомерности и результативности использования средств бюджета Куйбышевского района в учреждениях Куйбышевского района.</w:t>
      </w:r>
    </w:p>
    <w:p w14:paraId="186BC33C" w14:textId="77777777" w:rsidR="00B567A8" w:rsidRPr="002A2F94" w:rsidRDefault="00B567A8" w:rsidP="00B567A8">
      <w:pPr>
        <w:ind w:firstLine="851"/>
        <w:contextualSpacing/>
        <w:jc w:val="both"/>
        <w:rPr>
          <w:sz w:val="20"/>
          <w:szCs w:val="20"/>
        </w:rPr>
      </w:pPr>
      <w:r w:rsidRPr="002A2F94">
        <w:rPr>
          <w:sz w:val="20"/>
          <w:szCs w:val="20"/>
        </w:rPr>
        <w:t xml:space="preserve">В рамках организационной деятельности запланировано представление в Совет депутатов Куйбышевского района и Главе Куйбышевского района информации о результатах контрольных и экспертно-аналитических мероприятий, опубликование отчета о работе на официальном сайте Куйбышевского района, участие в семинарах и рабочих встречах по вопросам финансового контроля, конференциях Союза муниципальных контрольно-счетных органов. </w:t>
      </w:r>
    </w:p>
    <w:p w14:paraId="792D929C" w14:textId="77777777" w:rsidR="00B567A8" w:rsidRPr="002A2F94" w:rsidRDefault="00B567A8" w:rsidP="00B567A8">
      <w:pPr>
        <w:ind w:firstLine="851"/>
        <w:contextualSpacing/>
        <w:jc w:val="both"/>
        <w:rPr>
          <w:sz w:val="20"/>
          <w:szCs w:val="20"/>
        </w:rPr>
      </w:pPr>
    </w:p>
    <w:p w14:paraId="645E6541" w14:textId="77777777" w:rsidR="00B567A8" w:rsidRPr="002A2F94" w:rsidRDefault="00B567A8" w:rsidP="00B567A8">
      <w:pPr>
        <w:contextualSpacing/>
        <w:jc w:val="both"/>
        <w:rPr>
          <w:sz w:val="20"/>
          <w:szCs w:val="20"/>
        </w:rPr>
      </w:pPr>
      <w:r w:rsidRPr="002A2F94">
        <w:rPr>
          <w:sz w:val="20"/>
          <w:szCs w:val="20"/>
        </w:rPr>
        <w:t>Председатель Контрольного органа</w:t>
      </w:r>
    </w:p>
    <w:p w14:paraId="145F4EC0" w14:textId="77777777" w:rsidR="00B567A8" w:rsidRPr="002A2F94" w:rsidRDefault="00B567A8" w:rsidP="00B567A8">
      <w:pPr>
        <w:contextualSpacing/>
        <w:jc w:val="both"/>
        <w:rPr>
          <w:sz w:val="20"/>
          <w:szCs w:val="20"/>
        </w:rPr>
      </w:pPr>
      <w:r w:rsidRPr="002A2F94">
        <w:rPr>
          <w:sz w:val="20"/>
          <w:szCs w:val="20"/>
        </w:rPr>
        <w:t>Куйбышевского муниципального района                         Н.Г.Бурматова</w:t>
      </w:r>
    </w:p>
    <w:p w14:paraId="275CD0F3" w14:textId="77777777" w:rsidR="00B567A8" w:rsidRPr="002A2F94" w:rsidRDefault="00B567A8" w:rsidP="00B567A8">
      <w:pPr>
        <w:tabs>
          <w:tab w:val="left" w:pos="11482"/>
        </w:tabs>
        <w:contextualSpacing/>
        <w:jc w:val="both"/>
        <w:rPr>
          <w:sz w:val="20"/>
          <w:szCs w:val="20"/>
        </w:rPr>
      </w:pPr>
      <w:r w:rsidRPr="002A2F94">
        <w:rPr>
          <w:sz w:val="20"/>
          <w:szCs w:val="20"/>
        </w:rPr>
        <w:t>Новосибирской области</w:t>
      </w:r>
    </w:p>
    <w:p w14:paraId="2EC8D2C5" w14:textId="77777777" w:rsidR="00B567A8" w:rsidRPr="002A2F94" w:rsidRDefault="00B567A8" w:rsidP="00B567A8">
      <w:pPr>
        <w:tabs>
          <w:tab w:val="left" w:pos="11482"/>
        </w:tabs>
        <w:ind w:firstLine="851"/>
        <w:contextualSpacing/>
        <w:jc w:val="both"/>
        <w:rPr>
          <w:sz w:val="20"/>
          <w:szCs w:val="20"/>
        </w:rPr>
      </w:pPr>
    </w:p>
    <w:p w14:paraId="694A96E5" w14:textId="733DBEAB" w:rsidR="00B567A8" w:rsidRPr="002A2F94" w:rsidRDefault="00B567A8" w:rsidP="00B567A8">
      <w:pPr>
        <w:spacing w:line="240" w:lineRule="atLeast"/>
        <w:jc w:val="center"/>
        <w:rPr>
          <w:rFonts w:eastAsia="Calibri"/>
          <w:sz w:val="20"/>
          <w:szCs w:val="20"/>
        </w:rPr>
      </w:pPr>
      <w:r w:rsidRPr="002A2F94">
        <w:rPr>
          <w:rFonts w:eastAsia="Calibri"/>
          <w:noProof/>
          <w:sz w:val="20"/>
          <w:szCs w:val="20"/>
        </w:rPr>
        <w:drawing>
          <wp:inline distT="0" distB="0" distL="0" distR="0" wp14:anchorId="37A84A35" wp14:editId="681B1D3E">
            <wp:extent cx="526415" cy="629285"/>
            <wp:effectExtent l="0" t="0" r="698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415" cy="629285"/>
                    </a:xfrm>
                    <a:prstGeom prst="rect">
                      <a:avLst/>
                    </a:prstGeom>
                    <a:noFill/>
                    <a:ln>
                      <a:noFill/>
                    </a:ln>
                  </pic:spPr>
                </pic:pic>
              </a:graphicData>
            </a:graphic>
          </wp:inline>
        </w:drawing>
      </w:r>
    </w:p>
    <w:p w14:paraId="6D8BCC65" w14:textId="77777777" w:rsidR="00B567A8" w:rsidRPr="002A2F94" w:rsidRDefault="00B567A8" w:rsidP="00B567A8">
      <w:pPr>
        <w:widowControl w:val="0"/>
        <w:autoSpaceDE w:val="0"/>
        <w:autoSpaceDN w:val="0"/>
        <w:adjustRightInd w:val="0"/>
        <w:spacing w:line="240" w:lineRule="atLeast"/>
        <w:jc w:val="center"/>
        <w:rPr>
          <w:sz w:val="20"/>
          <w:szCs w:val="20"/>
        </w:rPr>
      </w:pPr>
    </w:p>
    <w:p w14:paraId="272D2C8A"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СОВЕТ ДЕПУТАТОВ</w:t>
      </w:r>
    </w:p>
    <w:p w14:paraId="0B1268B4"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КУЙБЫШЕВСКОГО МУНИЦИПАЛЬНОГО РАЙОНА</w:t>
      </w:r>
    </w:p>
    <w:p w14:paraId="5C476834"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 xml:space="preserve">НОВОСИБИРСКОЙ ОБЛАСТИ </w:t>
      </w:r>
    </w:p>
    <w:p w14:paraId="3A75702D"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ЧЕТВЕРТОГО СОЗЫВА</w:t>
      </w:r>
    </w:p>
    <w:p w14:paraId="465D4DA8" w14:textId="77777777" w:rsidR="00B567A8" w:rsidRPr="002A2F94" w:rsidRDefault="00B567A8" w:rsidP="00B567A8">
      <w:pPr>
        <w:widowControl w:val="0"/>
        <w:autoSpaceDE w:val="0"/>
        <w:autoSpaceDN w:val="0"/>
        <w:adjustRightInd w:val="0"/>
        <w:spacing w:line="240" w:lineRule="atLeast"/>
        <w:jc w:val="center"/>
        <w:rPr>
          <w:sz w:val="20"/>
          <w:szCs w:val="20"/>
        </w:rPr>
      </w:pPr>
    </w:p>
    <w:p w14:paraId="047901AC"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РЕШЕНИЕ</w:t>
      </w:r>
    </w:p>
    <w:p w14:paraId="3141DC95"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тридцать седьмой сессии</w:t>
      </w:r>
    </w:p>
    <w:p w14:paraId="46B80357" w14:textId="77777777" w:rsidR="00B567A8" w:rsidRPr="002A2F94" w:rsidRDefault="00B567A8" w:rsidP="00B567A8">
      <w:pPr>
        <w:widowControl w:val="0"/>
        <w:autoSpaceDE w:val="0"/>
        <w:autoSpaceDN w:val="0"/>
        <w:adjustRightInd w:val="0"/>
        <w:spacing w:line="240" w:lineRule="atLeast"/>
        <w:jc w:val="center"/>
        <w:rPr>
          <w:sz w:val="20"/>
          <w:szCs w:val="20"/>
        </w:rPr>
      </w:pPr>
    </w:p>
    <w:p w14:paraId="1C64F7D3" w14:textId="77777777" w:rsidR="00B567A8" w:rsidRPr="002A2F94" w:rsidRDefault="00B567A8" w:rsidP="00B567A8">
      <w:pPr>
        <w:autoSpaceDE w:val="0"/>
        <w:autoSpaceDN w:val="0"/>
        <w:adjustRightInd w:val="0"/>
        <w:spacing w:line="240" w:lineRule="atLeast"/>
        <w:jc w:val="center"/>
        <w:rPr>
          <w:sz w:val="20"/>
          <w:szCs w:val="20"/>
        </w:rPr>
      </w:pPr>
      <w:r w:rsidRPr="002A2F94">
        <w:rPr>
          <w:sz w:val="20"/>
          <w:szCs w:val="20"/>
        </w:rPr>
        <w:t>06.03.2025 № 8</w:t>
      </w:r>
    </w:p>
    <w:p w14:paraId="68841D9C" w14:textId="77777777" w:rsidR="00B567A8" w:rsidRPr="002A2F94" w:rsidRDefault="00B567A8" w:rsidP="00B567A8">
      <w:pPr>
        <w:pStyle w:val="ConsPlusTitle"/>
        <w:widowControl/>
        <w:jc w:val="center"/>
        <w:rPr>
          <w:rFonts w:ascii="Times New Roman" w:hAnsi="Times New Roman" w:cs="Times New Roman"/>
          <w:b w:val="0"/>
          <w:bCs w:val="0"/>
          <w:sz w:val="20"/>
          <w:szCs w:val="20"/>
        </w:rPr>
      </w:pPr>
    </w:p>
    <w:p w14:paraId="2F70E036"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О внесении изменений в решение №3 тринадцатой (внеочередной) сессии Совета депутатов Куйбышевского муниципального района Новосибирской области от 23.12.2021 «О принятии Положения о бюджетном процессе в Куйбышевском муниципальном районе Новосибирской области»</w:t>
      </w:r>
    </w:p>
    <w:p w14:paraId="185638BC" w14:textId="77777777" w:rsidR="00B567A8" w:rsidRPr="002A2F94" w:rsidRDefault="00B567A8" w:rsidP="00B567A8">
      <w:pPr>
        <w:pStyle w:val="ConsPlusTitle"/>
        <w:widowControl/>
        <w:jc w:val="center"/>
        <w:rPr>
          <w:rFonts w:ascii="Times New Roman" w:hAnsi="Times New Roman" w:cs="Times New Roman"/>
          <w:b w:val="0"/>
          <w:bCs w:val="0"/>
          <w:sz w:val="20"/>
          <w:szCs w:val="20"/>
        </w:rPr>
      </w:pPr>
    </w:p>
    <w:p w14:paraId="3ECB31DB" w14:textId="77777777" w:rsidR="00B567A8" w:rsidRPr="002A2F94" w:rsidRDefault="00B567A8" w:rsidP="00B567A8">
      <w:pPr>
        <w:ind w:firstLine="540"/>
        <w:rPr>
          <w:sz w:val="20"/>
          <w:szCs w:val="20"/>
        </w:rPr>
      </w:pPr>
      <w:r w:rsidRPr="002A2F94">
        <w:rPr>
          <w:sz w:val="20"/>
          <w:szCs w:val="20"/>
        </w:rPr>
        <w:t>Совет депутатов Куйбышевского муниципального района Новосибирской области</w:t>
      </w:r>
    </w:p>
    <w:p w14:paraId="144462D2" w14:textId="77777777" w:rsidR="00B567A8" w:rsidRPr="002A2F94" w:rsidRDefault="00B567A8" w:rsidP="00B567A8">
      <w:pPr>
        <w:ind w:firstLine="540"/>
        <w:rPr>
          <w:sz w:val="20"/>
          <w:szCs w:val="20"/>
        </w:rPr>
      </w:pPr>
      <w:r w:rsidRPr="002A2F94">
        <w:rPr>
          <w:sz w:val="20"/>
          <w:szCs w:val="20"/>
        </w:rPr>
        <w:t>РЕШИЛ:</w:t>
      </w:r>
    </w:p>
    <w:p w14:paraId="1E8FD7FA" w14:textId="77777777" w:rsidR="00B567A8" w:rsidRPr="002A2F94" w:rsidRDefault="00B567A8" w:rsidP="00B567A8">
      <w:pPr>
        <w:pStyle w:val="ConsPlusTitle"/>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 xml:space="preserve">        Внести в решение №3 тринадцатой (внеочередной) сессии Совета депутатов Куйбышевского муниципального района Новосибирской области от 23.12.2021 «О принятии Положения о бюджетном процессе в Куйбышевском муниципальном районе Новосибирской области» следующие изменения:</w:t>
      </w:r>
    </w:p>
    <w:p w14:paraId="0F5D4274" w14:textId="77777777" w:rsidR="00B567A8" w:rsidRPr="002A2F94" w:rsidRDefault="00B567A8" w:rsidP="00B567A8">
      <w:pPr>
        <w:pStyle w:val="ConsPlusTitle"/>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 xml:space="preserve">        1. В Положение о бюджетном процессе в Куйбышевском муниципальном районе Новосибирской области:</w:t>
      </w:r>
    </w:p>
    <w:p w14:paraId="07CB0B33" w14:textId="77777777" w:rsidR="00B567A8" w:rsidRPr="002A2F94" w:rsidRDefault="00B567A8" w:rsidP="00B567A8">
      <w:pPr>
        <w:pStyle w:val="ConsPlusTitle"/>
        <w:ind w:left="360"/>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 xml:space="preserve">       1) статья 3:</w:t>
      </w:r>
    </w:p>
    <w:p w14:paraId="137959B4" w14:textId="77777777" w:rsidR="00B567A8" w:rsidRPr="002A2F94" w:rsidRDefault="00B567A8" w:rsidP="00B567A8">
      <w:pPr>
        <w:pStyle w:val="ConsPlusTitle"/>
        <w:ind w:left="360"/>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 xml:space="preserve">   -в пункте 1: слова «законами Новосибирской области,» исключить;</w:t>
      </w:r>
    </w:p>
    <w:p w14:paraId="31730E61" w14:textId="77777777" w:rsidR="00B567A8" w:rsidRPr="002A2F94" w:rsidRDefault="00B567A8" w:rsidP="00B567A8">
      <w:pPr>
        <w:pStyle w:val="ConsPlusTitle"/>
        <w:ind w:left="360"/>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 xml:space="preserve">       2) статья 5:</w:t>
      </w:r>
    </w:p>
    <w:p w14:paraId="25FB7DBA" w14:textId="77777777" w:rsidR="00B567A8" w:rsidRPr="002A2F94" w:rsidRDefault="00B567A8" w:rsidP="00B567A8">
      <w:pPr>
        <w:pStyle w:val="aff1"/>
        <w:ind w:left="360"/>
        <w:jc w:val="both"/>
        <w:rPr>
          <w:sz w:val="20"/>
          <w:szCs w:val="20"/>
        </w:rPr>
      </w:pPr>
      <w:r w:rsidRPr="002A2F94">
        <w:rPr>
          <w:sz w:val="20"/>
          <w:szCs w:val="20"/>
        </w:rPr>
        <w:t xml:space="preserve">- в пункте 2 подпункт 3 слова: «основных направлений бюджетной политики, основных направлений и налоговой и долговой политики» заменить словами: «основных направлений бюджетной и налоговой политики»   </w:t>
      </w:r>
    </w:p>
    <w:p w14:paraId="3C12FDEB" w14:textId="77777777" w:rsidR="00B567A8" w:rsidRPr="002A2F94" w:rsidRDefault="00B567A8" w:rsidP="00B567A8">
      <w:pPr>
        <w:pStyle w:val="aff1"/>
        <w:ind w:left="360"/>
        <w:jc w:val="both"/>
        <w:rPr>
          <w:sz w:val="20"/>
          <w:szCs w:val="20"/>
        </w:rPr>
      </w:pPr>
      <w:r w:rsidRPr="002A2F94">
        <w:rPr>
          <w:sz w:val="20"/>
          <w:szCs w:val="20"/>
        </w:rPr>
        <w:t xml:space="preserve">   3) статья 6:</w:t>
      </w:r>
    </w:p>
    <w:p w14:paraId="3FA406CC" w14:textId="77777777" w:rsidR="00B567A8" w:rsidRPr="002A2F94" w:rsidRDefault="00B567A8" w:rsidP="00B567A8">
      <w:pPr>
        <w:pStyle w:val="ConsPlusTitle"/>
        <w:ind w:left="567"/>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 пункт 13 изложить в следующей редакции:</w:t>
      </w:r>
    </w:p>
    <w:p w14:paraId="12A5A591" w14:textId="77777777" w:rsidR="00B567A8" w:rsidRPr="002A2F94" w:rsidRDefault="00B567A8" w:rsidP="00B567A8">
      <w:pPr>
        <w:autoSpaceDE w:val="0"/>
        <w:autoSpaceDN w:val="0"/>
        <w:adjustRightInd w:val="0"/>
        <w:ind w:firstLine="540"/>
        <w:jc w:val="both"/>
        <w:rPr>
          <w:sz w:val="20"/>
          <w:szCs w:val="20"/>
        </w:rPr>
      </w:pPr>
      <w:r w:rsidRPr="002A2F94">
        <w:rPr>
          <w:sz w:val="20"/>
          <w:szCs w:val="20"/>
        </w:rPr>
        <w:t>«13) установление порядка предоставления субсидий муниципальным бюджетным и муниципальным автономным учреждениям на финансовое обеспечение выполнения ими муниципального задания, в том числе в рамках исполнения муниципального социального заказа на оказание муниципальных услуг в социальной сфере;»</w:t>
      </w:r>
    </w:p>
    <w:p w14:paraId="77CD5CE7" w14:textId="77777777" w:rsidR="00B567A8" w:rsidRPr="002A2F94" w:rsidRDefault="00B567A8" w:rsidP="00B567A8">
      <w:pPr>
        <w:autoSpaceDE w:val="0"/>
        <w:autoSpaceDN w:val="0"/>
        <w:adjustRightInd w:val="0"/>
        <w:ind w:firstLine="540"/>
        <w:jc w:val="both"/>
        <w:rPr>
          <w:sz w:val="20"/>
          <w:szCs w:val="20"/>
        </w:rPr>
      </w:pPr>
      <w:r w:rsidRPr="002A2F94">
        <w:rPr>
          <w:sz w:val="20"/>
          <w:szCs w:val="20"/>
        </w:rPr>
        <w:t>-пункт 14 изложить в следующей редакции:</w:t>
      </w:r>
    </w:p>
    <w:p w14:paraId="1C71F0B9" w14:textId="77777777" w:rsidR="00B567A8" w:rsidRPr="002A2F94" w:rsidRDefault="00B567A8" w:rsidP="00B567A8">
      <w:pPr>
        <w:autoSpaceDE w:val="0"/>
        <w:autoSpaceDN w:val="0"/>
        <w:adjustRightInd w:val="0"/>
        <w:ind w:firstLine="540"/>
        <w:jc w:val="both"/>
        <w:rPr>
          <w:sz w:val="20"/>
          <w:szCs w:val="20"/>
        </w:rPr>
      </w:pPr>
      <w:r w:rsidRPr="002A2F94">
        <w:rPr>
          <w:sz w:val="20"/>
          <w:szCs w:val="20"/>
        </w:rPr>
        <w:t xml:space="preserve">«14) установление в соответствии с общими требованиями, установленными Правительством Российской Федерации, порядка определения объема и условий предоставления субсидий муниципальным бюджетным и муниципальным автономным учреждениям на иные цели, в том числе на возмещение затрат, а также недополученных доходов в связи с производством (реализацией) товаров, выполнением работ, оказанием услуг по ценам (тарифам), подлежащим в соответствии с законодательством Российской Федерации государственному регулированию (за исключением субсидий, предоставляемых в соответствии со </w:t>
      </w:r>
      <w:hyperlink r:id="rId13" w:history="1">
        <w:r w:rsidRPr="002A2F94">
          <w:rPr>
            <w:color w:val="0000FF"/>
            <w:sz w:val="20"/>
            <w:szCs w:val="20"/>
          </w:rPr>
          <w:t>статьей 78.4</w:t>
        </w:r>
      </w:hyperlink>
      <w:r w:rsidRPr="002A2F94">
        <w:rPr>
          <w:sz w:val="20"/>
          <w:szCs w:val="20"/>
        </w:rPr>
        <w:t xml:space="preserve"> Бюджетного кодекса Российской Федерации);</w:t>
      </w:r>
    </w:p>
    <w:p w14:paraId="5A2CA4C6" w14:textId="77777777" w:rsidR="00B567A8" w:rsidRPr="002A2F94" w:rsidRDefault="00B567A8" w:rsidP="00B567A8">
      <w:pPr>
        <w:pStyle w:val="ConsPlusTitle"/>
        <w:ind w:left="567"/>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-в пункте 15 исключить слова «определение объёма и»;</w:t>
      </w:r>
    </w:p>
    <w:p w14:paraId="7DBA2947" w14:textId="77777777" w:rsidR="00B567A8" w:rsidRPr="002A2F94" w:rsidRDefault="00B567A8" w:rsidP="00B567A8">
      <w:pPr>
        <w:autoSpaceDE w:val="0"/>
        <w:autoSpaceDN w:val="0"/>
        <w:adjustRightInd w:val="0"/>
        <w:jc w:val="both"/>
        <w:rPr>
          <w:sz w:val="20"/>
          <w:szCs w:val="20"/>
        </w:rPr>
      </w:pPr>
      <w:r w:rsidRPr="002A2F94">
        <w:rPr>
          <w:sz w:val="20"/>
          <w:szCs w:val="20"/>
        </w:rPr>
        <w:t xml:space="preserve">        -пункт 17 изложить в следующей редакции: </w:t>
      </w:r>
    </w:p>
    <w:p w14:paraId="69CE7177" w14:textId="77777777" w:rsidR="00B567A8" w:rsidRPr="002A2F94" w:rsidRDefault="00B567A8" w:rsidP="00B567A8">
      <w:pPr>
        <w:autoSpaceDE w:val="0"/>
        <w:autoSpaceDN w:val="0"/>
        <w:adjustRightInd w:val="0"/>
        <w:jc w:val="both"/>
        <w:rPr>
          <w:sz w:val="20"/>
          <w:szCs w:val="20"/>
        </w:rPr>
      </w:pPr>
      <w:r w:rsidRPr="002A2F94">
        <w:rPr>
          <w:sz w:val="20"/>
          <w:szCs w:val="20"/>
        </w:rPr>
        <w:t xml:space="preserve">      «17) установление порядка принятия решений о предоставлении из местного бюджета субсидий муниципальным бюджетным и муниципальным автономным учреждениям, 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строительства муниципальной собственности Куйбышевского муниципального района или приобретение объектов недвижимого имущества в муниципальную собственность Куйбышевского муниципального района и предоставления указанных субсидий;»;</w:t>
      </w:r>
    </w:p>
    <w:p w14:paraId="2FE3D8FE" w14:textId="77777777" w:rsidR="00B567A8" w:rsidRPr="002A2F94" w:rsidRDefault="00B567A8" w:rsidP="00B567A8">
      <w:pPr>
        <w:autoSpaceDE w:val="0"/>
        <w:autoSpaceDN w:val="0"/>
        <w:adjustRightInd w:val="0"/>
        <w:jc w:val="both"/>
        <w:rPr>
          <w:sz w:val="20"/>
          <w:szCs w:val="20"/>
        </w:rPr>
      </w:pPr>
      <w:r w:rsidRPr="002A2F94">
        <w:rPr>
          <w:sz w:val="20"/>
          <w:szCs w:val="20"/>
        </w:rPr>
        <w:t xml:space="preserve">        - в пункте 25:</w:t>
      </w:r>
    </w:p>
    <w:p w14:paraId="53085E4A" w14:textId="77777777" w:rsidR="00B567A8" w:rsidRPr="002A2F94" w:rsidRDefault="00B567A8" w:rsidP="00B567A8">
      <w:pPr>
        <w:autoSpaceDE w:val="0"/>
        <w:autoSpaceDN w:val="0"/>
        <w:adjustRightInd w:val="0"/>
        <w:jc w:val="both"/>
        <w:rPr>
          <w:sz w:val="20"/>
          <w:szCs w:val="20"/>
        </w:rPr>
      </w:pPr>
      <w:r w:rsidRPr="002A2F94">
        <w:rPr>
          <w:sz w:val="20"/>
          <w:szCs w:val="20"/>
        </w:rPr>
        <w:t xml:space="preserve"> </w:t>
      </w:r>
      <w:r w:rsidRPr="002A2F94">
        <w:rPr>
          <w:iCs/>
          <w:sz w:val="20"/>
          <w:szCs w:val="20"/>
        </w:rPr>
        <w:t xml:space="preserve">слово "является" заменить словом "являются", после слов "бюджетных обязательств," дополнить словами "и (или) оказание услуг, длительность оказания которых превышает срок действия утвержденных лимитов бюджетных обязательств,", слово "предусматривающих" заменить словом "предусматривающие", после слов "муниципальными программами </w:t>
      </w:r>
      <w:r w:rsidRPr="002A2F94">
        <w:rPr>
          <w:sz w:val="20"/>
          <w:szCs w:val="20"/>
        </w:rPr>
        <w:t>Куйбышевского муниципального района Новосибирской области</w:t>
      </w:r>
      <w:r w:rsidRPr="002A2F94">
        <w:rPr>
          <w:iCs/>
          <w:sz w:val="20"/>
          <w:szCs w:val="20"/>
        </w:rPr>
        <w:t>," дополнить словами "или в пределах средств и на сроки, которые установлены</w:t>
      </w:r>
      <w:r w:rsidRPr="002A2F94">
        <w:rPr>
          <w:sz w:val="20"/>
          <w:szCs w:val="20"/>
        </w:rPr>
        <w:t xml:space="preserve"> решениями администрации Куйбышевского муниципального района Новосибирской области</w:t>
      </w:r>
      <w:r w:rsidRPr="002A2F94">
        <w:rPr>
          <w:iCs/>
          <w:sz w:val="20"/>
          <w:szCs w:val="20"/>
        </w:rPr>
        <w:t xml:space="preserve"> </w:t>
      </w:r>
    </w:p>
    <w:p w14:paraId="03162ACF" w14:textId="77777777" w:rsidR="00B567A8" w:rsidRPr="002A2F94" w:rsidRDefault="00B567A8" w:rsidP="00B567A8">
      <w:pPr>
        <w:autoSpaceDE w:val="0"/>
        <w:autoSpaceDN w:val="0"/>
        <w:adjustRightInd w:val="0"/>
        <w:ind w:firstLine="540"/>
        <w:jc w:val="both"/>
        <w:rPr>
          <w:sz w:val="20"/>
          <w:szCs w:val="20"/>
        </w:rPr>
      </w:pPr>
      <w:r w:rsidRPr="002A2F94">
        <w:rPr>
          <w:sz w:val="20"/>
          <w:szCs w:val="20"/>
        </w:rPr>
        <w:t>-дополнить подпунктом 31.1 следующего содержания:</w:t>
      </w:r>
    </w:p>
    <w:p w14:paraId="0474E639" w14:textId="77777777" w:rsidR="00B567A8" w:rsidRPr="002A2F94" w:rsidRDefault="00B567A8" w:rsidP="00B567A8">
      <w:pPr>
        <w:autoSpaceDE w:val="0"/>
        <w:autoSpaceDN w:val="0"/>
        <w:adjustRightInd w:val="0"/>
        <w:jc w:val="both"/>
        <w:rPr>
          <w:sz w:val="20"/>
          <w:szCs w:val="20"/>
        </w:rPr>
      </w:pPr>
      <w:r w:rsidRPr="002A2F94">
        <w:rPr>
          <w:sz w:val="20"/>
          <w:szCs w:val="20"/>
        </w:rPr>
        <w:t xml:space="preserve">     «31.1) установление порядка возврата в районный бюджет не использованных в текущем финансовом году остатков субсидий муниципальным бюджетным и муниципальным автономным учреждениям на финансовое обеспечение выполнения ими муниципального задания в объеме, соответствующем не достигнутым указанными учреждениями показателям муниципального задания;»</w:t>
      </w:r>
    </w:p>
    <w:p w14:paraId="13B0D3D5" w14:textId="77777777" w:rsidR="00B567A8" w:rsidRPr="002A2F94" w:rsidRDefault="00B567A8" w:rsidP="00B567A8">
      <w:pPr>
        <w:pStyle w:val="ConsPlusTitle"/>
        <w:ind w:left="567"/>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4) статья 9:</w:t>
      </w:r>
    </w:p>
    <w:p w14:paraId="01BB428D" w14:textId="77777777" w:rsidR="00B567A8" w:rsidRPr="002A2F94" w:rsidRDefault="00B567A8" w:rsidP="00B567A8">
      <w:pPr>
        <w:pStyle w:val="ConsPlusTitle"/>
        <w:ind w:left="567"/>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 пункт 10 изложить в следующей редакции:</w:t>
      </w:r>
    </w:p>
    <w:p w14:paraId="07F4DDF3" w14:textId="77777777" w:rsidR="00B567A8" w:rsidRPr="002A2F94" w:rsidRDefault="00B567A8" w:rsidP="00B567A8">
      <w:pPr>
        <w:autoSpaceDE w:val="0"/>
        <w:autoSpaceDN w:val="0"/>
        <w:adjustRightInd w:val="0"/>
        <w:jc w:val="both"/>
        <w:rPr>
          <w:sz w:val="20"/>
          <w:szCs w:val="20"/>
        </w:rPr>
      </w:pPr>
      <w:r w:rsidRPr="002A2F94">
        <w:rPr>
          <w:sz w:val="20"/>
          <w:szCs w:val="20"/>
        </w:rPr>
        <w:t xml:space="preserve">   «10) установление порядка открытия и ведение лицевых счетов участников бюджетного процесса, бюджетных и автономных учреждений Куйбышевского муниципального района Новосибирской области, получателей средств из местного бюджета, участников казначейского сопровождения, открываемых в финансовом органе в соответствии с общими требованиями, установленными Федеральным казначейством;»;</w:t>
      </w:r>
    </w:p>
    <w:p w14:paraId="57F37062" w14:textId="77777777" w:rsidR="00B567A8" w:rsidRPr="002A2F94" w:rsidRDefault="00B567A8" w:rsidP="00B567A8">
      <w:pPr>
        <w:pStyle w:val="ConsPlusTitle"/>
        <w:ind w:left="567"/>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5) статья 12 :</w:t>
      </w:r>
    </w:p>
    <w:p w14:paraId="312B4229" w14:textId="77777777" w:rsidR="00B567A8" w:rsidRPr="002A2F94" w:rsidRDefault="00B567A8" w:rsidP="00B567A8">
      <w:pPr>
        <w:pStyle w:val="ConsPlusTitle"/>
        <w:ind w:left="567"/>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 в пункте 1 подпункт 2 изложить в следующей редакции:</w:t>
      </w:r>
    </w:p>
    <w:p w14:paraId="6395FAAE" w14:textId="77777777" w:rsidR="00B567A8" w:rsidRPr="002A2F94" w:rsidRDefault="00B567A8" w:rsidP="00B567A8">
      <w:pPr>
        <w:pStyle w:val="ConsPlusTitle"/>
        <w:ind w:left="567"/>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«2) основных направлениях бюджетной и налоговой политики Куйбышевского муниципального района Новосибирской области,»;</w:t>
      </w:r>
    </w:p>
    <w:p w14:paraId="0BBED29C" w14:textId="77777777" w:rsidR="00B567A8" w:rsidRPr="002A2F94" w:rsidRDefault="00B567A8" w:rsidP="00B567A8">
      <w:pPr>
        <w:pStyle w:val="ConsPlusTitle"/>
        <w:ind w:left="567"/>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 xml:space="preserve">  6) в статье 15 пункт 4 признать утратившим силу;</w:t>
      </w:r>
    </w:p>
    <w:p w14:paraId="32A265A4" w14:textId="77777777" w:rsidR="00B567A8" w:rsidRPr="002A2F94" w:rsidRDefault="00B567A8" w:rsidP="00B567A8">
      <w:pPr>
        <w:pStyle w:val="ConsPlusTitle"/>
        <w:ind w:left="567"/>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 xml:space="preserve">  7) статья 17:</w:t>
      </w:r>
    </w:p>
    <w:p w14:paraId="1B221C8C" w14:textId="77777777" w:rsidR="00B567A8" w:rsidRPr="002A2F94" w:rsidRDefault="00B567A8" w:rsidP="00B567A8">
      <w:pPr>
        <w:pStyle w:val="ConsPlusTitle"/>
        <w:ind w:left="567"/>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 в пункте 2:</w:t>
      </w:r>
    </w:p>
    <w:p w14:paraId="06ADE3C8" w14:textId="77777777" w:rsidR="00B567A8" w:rsidRPr="002A2F94" w:rsidRDefault="00B567A8" w:rsidP="00B567A8">
      <w:pPr>
        <w:pStyle w:val="ConsPlusTitle"/>
        <w:ind w:left="567"/>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 xml:space="preserve">      подпункт 3 изложить в следующей редакции:</w:t>
      </w:r>
    </w:p>
    <w:p w14:paraId="5808169E" w14:textId="77777777" w:rsidR="00B567A8" w:rsidRPr="002A2F94" w:rsidRDefault="00B567A8" w:rsidP="00B567A8">
      <w:pPr>
        <w:pStyle w:val="ConsPlusTitle"/>
        <w:ind w:left="567"/>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14:paraId="4958969F" w14:textId="77777777" w:rsidR="00B567A8" w:rsidRPr="002A2F94" w:rsidRDefault="00B567A8" w:rsidP="00B567A8">
      <w:pPr>
        <w:pStyle w:val="ConsPlusTitle"/>
        <w:ind w:left="567"/>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подпункт 4 дополнить словами: «с указанием кодов разделов и подразделов классификации расходов бюджетов»;</w:t>
      </w:r>
    </w:p>
    <w:p w14:paraId="669728D4" w14:textId="77777777" w:rsidR="00B567A8" w:rsidRPr="002A2F94" w:rsidRDefault="00B567A8" w:rsidP="00B567A8">
      <w:pPr>
        <w:pStyle w:val="ConsPlusTitle"/>
        <w:ind w:left="567"/>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 xml:space="preserve">    подпункт 5 дополнить словами: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14:paraId="50062967" w14:textId="77777777" w:rsidR="00B567A8" w:rsidRPr="002A2F94" w:rsidRDefault="00B567A8" w:rsidP="00B567A8">
      <w:pPr>
        <w:pStyle w:val="ConsPlusTitle"/>
        <w:ind w:left="567"/>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 xml:space="preserve">    подпункт7 признать утратившим силу;</w:t>
      </w:r>
    </w:p>
    <w:p w14:paraId="176F2CD6" w14:textId="77777777" w:rsidR="00B567A8" w:rsidRPr="002A2F94" w:rsidRDefault="00B567A8" w:rsidP="00B567A8">
      <w:pPr>
        <w:pStyle w:val="ConsPlusTitle"/>
        <w:ind w:left="567"/>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 xml:space="preserve">    подпункт8 признать утратившим силу;</w:t>
      </w:r>
    </w:p>
    <w:p w14:paraId="1F17CE1C" w14:textId="77777777" w:rsidR="00B567A8" w:rsidRPr="002A2F94" w:rsidRDefault="00B567A8" w:rsidP="00B567A8">
      <w:pPr>
        <w:pStyle w:val="ConsPlusTitle"/>
        <w:ind w:left="567"/>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 xml:space="preserve">    подпункт9 признать утратившим силу;</w:t>
      </w:r>
    </w:p>
    <w:p w14:paraId="6F4ABCC5" w14:textId="77777777" w:rsidR="00B567A8" w:rsidRPr="002A2F94" w:rsidRDefault="00B567A8" w:rsidP="00B567A8">
      <w:pPr>
        <w:rPr>
          <w:sz w:val="20"/>
          <w:szCs w:val="20"/>
        </w:rPr>
      </w:pPr>
      <w:r w:rsidRPr="002A2F94">
        <w:rPr>
          <w:sz w:val="20"/>
          <w:szCs w:val="20"/>
        </w:rPr>
        <w:t xml:space="preserve">            подпункте 11 изложить в следующей редакции:</w:t>
      </w:r>
    </w:p>
    <w:p w14:paraId="2138BF0A" w14:textId="77777777" w:rsidR="00B567A8" w:rsidRPr="002A2F94" w:rsidRDefault="00B567A8" w:rsidP="00B567A8">
      <w:pPr>
        <w:rPr>
          <w:sz w:val="20"/>
          <w:szCs w:val="20"/>
        </w:rPr>
      </w:pPr>
      <w:r w:rsidRPr="002A2F94">
        <w:rPr>
          <w:sz w:val="20"/>
          <w:szCs w:val="20"/>
        </w:rPr>
        <w:t>«11) «Распределение субсидий из бюджета муниципального района бюджетам поселений на очередной финансовый год и плановый период»;</w:t>
      </w:r>
    </w:p>
    <w:p w14:paraId="1905A4A6" w14:textId="77777777" w:rsidR="00B567A8" w:rsidRPr="002A2F94" w:rsidRDefault="00B567A8" w:rsidP="00B567A8">
      <w:pPr>
        <w:rPr>
          <w:sz w:val="20"/>
          <w:szCs w:val="20"/>
        </w:rPr>
      </w:pPr>
      <w:r w:rsidRPr="002A2F94">
        <w:rPr>
          <w:sz w:val="20"/>
          <w:szCs w:val="20"/>
        </w:rPr>
        <w:t xml:space="preserve">          подпункт 12 изложить в следующей редакции:</w:t>
      </w:r>
    </w:p>
    <w:p w14:paraId="088A28C2" w14:textId="77777777" w:rsidR="00B567A8" w:rsidRPr="002A2F94" w:rsidRDefault="00B567A8" w:rsidP="00B567A8">
      <w:pPr>
        <w:rPr>
          <w:sz w:val="20"/>
          <w:szCs w:val="20"/>
        </w:rPr>
      </w:pPr>
      <w:r w:rsidRPr="002A2F94">
        <w:rPr>
          <w:sz w:val="20"/>
          <w:szCs w:val="20"/>
        </w:rPr>
        <w:t>«12) «Распределение субвенций из районного бюджета бюджетам поселений на очередной финансовый год и плановый период»;</w:t>
      </w:r>
    </w:p>
    <w:p w14:paraId="374A53A6" w14:textId="77777777" w:rsidR="00B567A8" w:rsidRPr="002A2F94" w:rsidRDefault="00B567A8" w:rsidP="00B567A8">
      <w:pPr>
        <w:rPr>
          <w:sz w:val="20"/>
          <w:szCs w:val="20"/>
        </w:rPr>
      </w:pPr>
      <w:r w:rsidRPr="002A2F94">
        <w:rPr>
          <w:sz w:val="20"/>
          <w:szCs w:val="20"/>
        </w:rPr>
        <w:t xml:space="preserve">          подпункте 13 изложить в следующей редакции:</w:t>
      </w:r>
    </w:p>
    <w:p w14:paraId="3977D17C" w14:textId="77777777" w:rsidR="00B567A8" w:rsidRPr="002A2F94" w:rsidRDefault="00B567A8" w:rsidP="00B567A8">
      <w:pPr>
        <w:rPr>
          <w:sz w:val="20"/>
          <w:szCs w:val="20"/>
        </w:rPr>
      </w:pPr>
      <w:r w:rsidRPr="002A2F94">
        <w:rPr>
          <w:sz w:val="20"/>
          <w:szCs w:val="20"/>
        </w:rPr>
        <w:t>«13) «Распределение иных межбюджетных трансфертов из районного бюджета бюджетам поселений на очередной финансовый год и плановый период»;</w:t>
      </w:r>
    </w:p>
    <w:p w14:paraId="44AC5524" w14:textId="77777777" w:rsidR="00B567A8" w:rsidRPr="002A2F94" w:rsidRDefault="00B567A8" w:rsidP="00B567A8">
      <w:pPr>
        <w:pStyle w:val="ConsPlusTitle"/>
        <w:ind w:left="567"/>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 xml:space="preserve">  в подпункте 15 после слова «Распределение дополнить словом: «бюджетных» </w:t>
      </w:r>
    </w:p>
    <w:p w14:paraId="224B30C7" w14:textId="77777777" w:rsidR="00B567A8" w:rsidRPr="002A2F94" w:rsidRDefault="00B567A8" w:rsidP="00B567A8">
      <w:pPr>
        <w:pStyle w:val="ConsPlusTitle"/>
        <w:ind w:left="567"/>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6) статья 19:</w:t>
      </w:r>
    </w:p>
    <w:p w14:paraId="399B0EF2" w14:textId="77777777" w:rsidR="00B567A8" w:rsidRPr="002A2F94" w:rsidRDefault="00B567A8" w:rsidP="00B567A8">
      <w:pPr>
        <w:pStyle w:val="ConsPlusTitle"/>
        <w:ind w:left="567"/>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-пункт 3:</w:t>
      </w:r>
    </w:p>
    <w:p w14:paraId="0C992CCA" w14:textId="77777777" w:rsidR="00B567A8" w:rsidRPr="002A2F94" w:rsidRDefault="00B567A8" w:rsidP="00B567A8">
      <w:pPr>
        <w:pStyle w:val="ConsPlusTitle"/>
        <w:ind w:left="567"/>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 xml:space="preserve">  подпункт 5 изложить в следующей редакции:</w:t>
      </w:r>
    </w:p>
    <w:p w14:paraId="6B57F0CF" w14:textId="77777777" w:rsidR="00B567A8" w:rsidRPr="002A2F94" w:rsidRDefault="00B567A8" w:rsidP="00B567A8">
      <w:pPr>
        <w:pStyle w:val="ConsPlusTitle"/>
        <w:ind w:left="567"/>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«5) расходы местного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бюджетов;»;</w:t>
      </w:r>
    </w:p>
    <w:p w14:paraId="27BE3494" w14:textId="77777777" w:rsidR="00B567A8" w:rsidRPr="002A2F94" w:rsidRDefault="00B567A8" w:rsidP="00B567A8">
      <w:pPr>
        <w:pStyle w:val="ConsPlusTitle"/>
        <w:ind w:left="567"/>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7) статья 20 изложить в следующей редакции:</w:t>
      </w:r>
    </w:p>
    <w:p w14:paraId="46F3E383" w14:textId="77777777" w:rsidR="00B567A8" w:rsidRPr="002A2F94" w:rsidRDefault="00B567A8" w:rsidP="00B567A8">
      <w:pPr>
        <w:ind w:firstLine="741"/>
        <w:jc w:val="both"/>
        <w:rPr>
          <w:sz w:val="20"/>
          <w:szCs w:val="20"/>
        </w:rPr>
      </w:pPr>
      <w:r w:rsidRPr="002A2F94">
        <w:rPr>
          <w:sz w:val="20"/>
          <w:szCs w:val="20"/>
        </w:rPr>
        <w:t>«Статья 20. Принятие к рассмотрению проекта решения о бюджете Куйбышевского муниципального района Новосибирской области. Организация работы в Совете депутатов Куйбышевского муниципального района Новосибирской области с проектом решения о бюджете.</w:t>
      </w:r>
    </w:p>
    <w:p w14:paraId="156BF8F3" w14:textId="77777777" w:rsidR="00B567A8" w:rsidRPr="002A2F94" w:rsidRDefault="00B567A8" w:rsidP="00B567A8">
      <w:pPr>
        <w:ind w:firstLine="741"/>
        <w:jc w:val="both"/>
        <w:rPr>
          <w:sz w:val="20"/>
          <w:szCs w:val="20"/>
        </w:rPr>
      </w:pPr>
      <w:r w:rsidRPr="002A2F94">
        <w:rPr>
          <w:sz w:val="20"/>
          <w:szCs w:val="20"/>
        </w:rPr>
        <w:t xml:space="preserve"> 1.Проект решения о бюджете с документами и материалами, указанными</w:t>
      </w:r>
    </w:p>
    <w:p w14:paraId="6A3A4C61" w14:textId="77777777" w:rsidR="00B567A8" w:rsidRPr="002A2F94" w:rsidRDefault="00B567A8" w:rsidP="00B567A8">
      <w:pPr>
        <w:jc w:val="both"/>
        <w:rPr>
          <w:sz w:val="20"/>
          <w:szCs w:val="20"/>
        </w:rPr>
      </w:pPr>
      <w:r w:rsidRPr="002A2F94">
        <w:rPr>
          <w:sz w:val="20"/>
          <w:szCs w:val="20"/>
        </w:rPr>
        <w:t>в части 3 статьи 19 настоящем нормативном акте, подлежит регистрации в Совете депутатов в установленном порядке.</w:t>
      </w:r>
    </w:p>
    <w:p w14:paraId="599117BA" w14:textId="77777777" w:rsidR="00B567A8" w:rsidRPr="002A2F94" w:rsidRDefault="00B567A8" w:rsidP="00B567A8">
      <w:pPr>
        <w:jc w:val="both"/>
        <w:rPr>
          <w:sz w:val="20"/>
          <w:szCs w:val="20"/>
        </w:rPr>
      </w:pPr>
      <w:r w:rsidRPr="002A2F94">
        <w:rPr>
          <w:sz w:val="20"/>
          <w:szCs w:val="20"/>
        </w:rPr>
        <w:t xml:space="preserve">          2. В течение двух рабочих дней со дня регистрации проекта решения о </w:t>
      </w:r>
    </w:p>
    <w:p w14:paraId="2E482964" w14:textId="77777777" w:rsidR="00B567A8" w:rsidRPr="002A2F94" w:rsidRDefault="00B567A8" w:rsidP="00B567A8">
      <w:pPr>
        <w:jc w:val="both"/>
        <w:rPr>
          <w:sz w:val="20"/>
          <w:szCs w:val="20"/>
        </w:rPr>
      </w:pPr>
      <w:r w:rsidRPr="002A2F94">
        <w:rPr>
          <w:sz w:val="20"/>
          <w:szCs w:val="20"/>
        </w:rPr>
        <w:t>бюджете с документами и материалами Председатель Совета депутатов принимает решение о том, что проект решения о бюджете Куйбышевского муниципального района Новосибирской области и представленные к нему документы и материалы принимаются к рассмотрению в Совете депутатов Куйбышевского муниципального района Новосибирской области либо возвращаются на доработку Администрации Куйбышевского муниципального района Новосибирской области, если состав представленных документов и материалов не соответствует требованиям статей 17,19 данного нормативного акта. Доработанное решение со всеми необходимыми документами и материалами представляется в Совет депутатов Куйбышевского муниципального района Новосибирской области в течении 10 рабочих дней со дня возврата.</w:t>
      </w:r>
    </w:p>
    <w:p w14:paraId="2168AD9B" w14:textId="77777777" w:rsidR="00B567A8" w:rsidRPr="002A2F94" w:rsidRDefault="00B567A8" w:rsidP="00B567A8">
      <w:pPr>
        <w:ind w:firstLine="741"/>
        <w:jc w:val="both"/>
        <w:rPr>
          <w:sz w:val="20"/>
          <w:szCs w:val="20"/>
        </w:rPr>
      </w:pPr>
      <w:r w:rsidRPr="002A2F94">
        <w:rPr>
          <w:sz w:val="20"/>
          <w:szCs w:val="20"/>
        </w:rPr>
        <w:t>3. В случае соответствия состава представленных документов и матери-</w:t>
      </w:r>
    </w:p>
    <w:p w14:paraId="47D8E9B3" w14:textId="77777777" w:rsidR="00B567A8" w:rsidRPr="002A2F94" w:rsidRDefault="00B567A8" w:rsidP="00B567A8">
      <w:pPr>
        <w:jc w:val="both"/>
        <w:rPr>
          <w:sz w:val="20"/>
          <w:szCs w:val="20"/>
        </w:rPr>
      </w:pPr>
      <w:r w:rsidRPr="002A2F94">
        <w:rPr>
          <w:sz w:val="20"/>
          <w:szCs w:val="20"/>
        </w:rPr>
        <w:t xml:space="preserve">лов требованиям статей 17,19 данного нормативного акта Председатель Совета депутатов Куйбышевского муниципального района Новосибирской области:   </w:t>
      </w:r>
    </w:p>
    <w:p w14:paraId="678A626C" w14:textId="77777777" w:rsidR="00B567A8" w:rsidRPr="002A2F94" w:rsidRDefault="00B567A8" w:rsidP="00B567A8">
      <w:pPr>
        <w:jc w:val="both"/>
        <w:rPr>
          <w:sz w:val="20"/>
          <w:szCs w:val="20"/>
        </w:rPr>
      </w:pPr>
      <w:r w:rsidRPr="002A2F94">
        <w:rPr>
          <w:sz w:val="20"/>
          <w:szCs w:val="20"/>
        </w:rPr>
        <w:t xml:space="preserve">      1) принимает решение о дате, времени и месте проведения публичных слушаний по проекту решения о бюджете Куйбышевского муниципального района Новосибирской области и направляет данное решение вместе с проектом Решения о бюджете Куйбышевского муниципального района Новосибирской области для официального опубликования;</w:t>
      </w:r>
    </w:p>
    <w:p w14:paraId="42EEC6BD" w14:textId="77777777" w:rsidR="00B567A8" w:rsidRPr="002A2F94" w:rsidRDefault="00B567A8" w:rsidP="00B567A8">
      <w:pPr>
        <w:jc w:val="both"/>
        <w:rPr>
          <w:sz w:val="20"/>
          <w:szCs w:val="20"/>
        </w:rPr>
      </w:pPr>
      <w:r w:rsidRPr="002A2F94">
        <w:rPr>
          <w:sz w:val="20"/>
          <w:szCs w:val="20"/>
        </w:rPr>
        <w:t xml:space="preserve">              2)направляет проект решения о бюджете Куйбышевского муниципального района Новосибирской области с документами и материалами, предусмотренными частью 3 статьи 19 настоящего Положения   для предварительного рассмотрения в постоянные депутатские комиссии представительного органа местного самоуправления для внесения замечаний и предложений, для подготовки заключения, а депутатам Совета депутатов Куйбышевского муниципального района Новосибирской области – для изучения в объеме, предусмотренном статьей 17  настоящего Положения;</w:t>
      </w:r>
    </w:p>
    <w:p w14:paraId="5D4B2403" w14:textId="77777777" w:rsidR="00B567A8" w:rsidRPr="002A2F94" w:rsidRDefault="00B567A8" w:rsidP="00B567A8">
      <w:pPr>
        <w:jc w:val="both"/>
        <w:rPr>
          <w:sz w:val="20"/>
          <w:szCs w:val="20"/>
        </w:rPr>
      </w:pPr>
      <w:r w:rsidRPr="002A2F94">
        <w:rPr>
          <w:sz w:val="20"/>
          <w:szCs w:val="20"/>
        </w:rPr>
        <w:t xml:space="preserve">                 3) направляет проект решения о бюджете в составе, определенном статьей 17 настоящего Положения, с документами и материалами, установленными частью 3 статьи 19 в контрольно-ревизионный орган Куйбышевского муниципального района Новосибирской области для проведения экспертизы и подготовки заключения.</w:t>
      </w:r>
    </w:p>
    <w:p w14:paraId="26B181C0" w14:textId="77777777" w:rsidR="00B567A8" w:rsidRPr="002A2F94" w:rsidRDefault="00B567A8" w:rsidP="00B567A8">
      <w:pPr>
        <w:ind w:firstLine="741"/>
        <w:jc w:val="both"/>
        <w:rPr>
          <w:sz w:val="20"/>
          <w:szCs w:val="20"/>
        </w:rPr>
      </w:pPr>
      <w:r w:rsidRPr="002A2F94">
        <w:rPr>
          <w:sz w:val="20"/>
          <w:szCs w:val="20"/>
        </w:rPr>
        <w:t xml:space="preserve">4.В течение 20 рабочих дней после поступления проекта местного бюджета постоянные комиссии рассматривают его, готовят замечания и предложения по проекту бюджета. Контрольно-ревизионный орган Куйбышевского муниципального района Новосибирской области проводит экспертизу проекта решения о бюджете Куйбышевского муниципального района Новосибирской области в течение 12 рабочих дней после получения проекта решения о бюджете, и представляет ее в Совет депутатов Куйбышевского муниципального района Новосибирской области и администрации Куйбышевского муниципального района Новосибирской области.   </w:t>
      </w:r>
    </w:p>
    <w:p w14:paraId="02CB637E" w14:textId="77777777" w:rsidR="00B567A8" w:rsidRPr="002A2F94" w:rsidRDefault="00B567A8" w:rsidP="00B567A8">
      <w:pPr>
        <w:ind w:firstLine="741"/>
        <w:jc w:val="both"/>
        <w:rPr>
          <w:sz w:val="20"/>
          <w:szCs w:val="20"/>
        </w:rPr>
      </w:pPr>
      <w:r w:rsidRPr="002A2F94">
        <w:rPr>
          <w:sz w:val="20"/>
          <w:szCs w:val="20"/>
        </w:rPr>
        <w:t xml:space="preserve">5. Комиссия по бюджету на своих заседаниях рассматривает проект местного бюджета, представленные к нему документы и материалы, заключения контрольно-ревизионного органа Куйбышевского муниципального района Новосибирской области, замечания и предложения депутатских комиссий. </w:t>
      </w:r>
    </w:p>
    <w:p w14:paraId="4FB489DA" w14:textId="77777777" w:rsidR="00B567A8" w:rsidRPr="002A2F94" w:rsidRDefault="00B567A8" w:rsidP="00B567A8">
      <w:pPr>
        <w:jc w:val="both"/>
        <w:rPr>
          <w:sz w:val="20"/>
          <w:szCs w:val="20"/>
        </w:rPr>
      </w:pPr>
      <w:r w:rsidRPr="002A2F94">
        <w:rPr>
          <w:sz w:val="20"/>
          <w:szCs w:val="20"/>
        </w:rPr>
        <w:t xml:space="preserve">  На основании замечаний и предложений депутатских комиссий представительным органом местного самоуправления, заключения контрольно-ревизионного органа Куйбышевского муниципального района Новосибирской области комиссия по бюджету готовит сводное заключение по проекту решения о бюджете Куйбышевского муниципального района Новосибирской области, а также проект решения Совета депутатов Куйбышевского муниципального района Новосибирской области о принятии его в целом, за основу или об его отклонении.         6. При принятии проекта бюджета за основу представительный орган местного самоуправления рассматривает и утверждает основные характеристики местного бюджета, к которым относятся:</w:t>
      </w:r>
    </w:p>
    <w:p w14:paraId="5C194910" w14:textId="77777777" w:rsidR="00B567A8" w:rsidRPr="002A2F94" w:rsidRDefault="00B567A8" w:rsidP="00B567A8">
      <w:pPr>
        <w:jc w:val="both"/>
        <w:rPr>
          <w:sz w:val="20"/>
          <w:szCs w:val="20"/>
        </w:rPr>
      </w:pPr>
      <w:r w:rsidRPr="002A2F94">
        <w:rPr>
          <w:sz w:val="20"/>
          <w:szCs w:val="20"/>
        </w:rPr>
        <w:t xml:space="preserve">          -  объем доходов местного бюджета; </w:t>
      </w:r>
    </w:p>
    <w:p w14:paraId="5114C5A0" w14:textId="77777777" w:rsidR="00B567A8" w:rsidRPr="002A2F94" w:rsidRDefault="00B567A8" w:rsidP="00B567A8">
      <w:pPr>
        <w:jc w:val="both"/>
        <w:rPr>
          <w:sz w:val="20"/>
          <w:szCs w:val="20"/>
        </w:rPr>
      </w:pPr>
      <w:r w:rsidRPr="002A2F94">
        <w:rPr>
          <w:sz w:val="20"/>
          <w:szCs w:val="20"/>
        </w:rPr>
        <w:t xml:space="preserve">      - объем расходов местного бюджета. </w:t>
      </w:r>
    </w:p>
    <w:p w14:paraId="24EE6AA9" w14:textId="77777777" w:rsidR="00B567A8" w:rsidRPr="002A2F94" w:rsidRDefault="00B567A8" w:rsidP="00B567A8">
      <w:pPr>
        <w:jc w:val="both"/>
        <w:rPr>
          <w:sz w:val="20"/>
          <w:szCs w:val="20"/>
        </w:rPr>
      </w:pPr>
      <w:r w:rsidRPr="002A2F94">
        <w:rPr>
          <w:sz w:val="20"/>
          <w:szCs w:val="20"/>
        </w:rPr>
        <w:t xml:space="preserve">         - размер дефицита.»;</w:t>
      </w:r>
    </w:p>
    <w:p w14:paraId="697E9F92" w14:textId="77777777" w:rsidR="00B567A8" w:rsidRPr="002A2F94" w:rsidRDefault="00B567A8" w:rsidP="00B567A8">
      <w:pPr>
        <w:pStyle w:val="ConsPlusTitle"/>
        <w:ind w:left="567"/>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11)  Статья 22:</w:t>
      </w:r>
    </w:p>
    <w:p w14:paraId="39BC9D80" w14:textId="77777777" w:rsidR="00B567A8" w:rsidRPr="002A2F94" w:rsidRDefault="00B567A8" w:rsidP="00B567A8">
      <w:pPr>
        <w:pStyle w:val="ConsPlusTitle"/>
        <w:ind w:left="567"/>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-в пункте 3 слова «на конец текущего» заменить словами «на 1 января очередного»</w:t>
      </w:r>
    </w:p>
    <w:p w14:paraId="13F2FBD6" w14:textId="77777777" w:rsidR="00B567A8" w:rsidRPr="002A2F94" w:rsidRDefault="00B567A8" w:rsidP="00B567A8">
      <w:pPr>
        <w:pStyle w:val="ConsPlusTitle"/>
        <w:ind w:left="567"/>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12) Статья 24:</w:t>
      </w:r>
    </w:p>
    <w:p w14:paraId="6BB40D64" w14:textId="77777777" w:rsidR="00B567A8" w:rsidRPr="002A2F94" w:rsidRDefault="00B567A8" w:rsidP="00B567A8">
      <w:pPr>
        <w:pStyle w:val="ConsPlusTitle"/>
        <w:ind w:firstLine="709"/>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-в пункте 2: слова «администрацией Куйбышевского муниципального района Новосибирской области» заменить словами: «финансовым органом»;</w:t>
      </w:r>
    </w:p>
    <w:p w14:paraId="7572AE8F" w14:textId="77777777" w:rsidR="00B567A8" w:rsidRPr="002A2F94" w:rsidRDefault="00B567A8" w:rsidP="00B567A8">
      <w:pPr>
        <w:pStyle w:val="ConsPlusTitle"/>
        <w:ind w:firstLine="709"/>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 в пункте 3 подпункте 14 слова «органы исполнительной власти» заменить словами: «исполнительные органы Новосибирской области»;</w:t>
      </w:r>
    </w:p>
    <w:p w14:paraId="4B9FA041" w14:textId="77777777" w:rsidR="00B567A8" w:rsidRPr="002A2F94" w:rsidRDefault="00B567A8" w:rsidP="00B567A8">
      <w:pPr>
        <w:pStyle w:val="ConsPlusTitle"/>
        <w:ind w:left="567"/>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13) статья 25:</w:t>
      </w:r>
    </w:p>
    <w:p w14:paraId="45D3C4A4" w14:textId="77777777" w:rsidR="00B567A8" w:rsidRPr="002A2F94" w:rsidRDefault="00B567A8" w:rsidP="00B567A8">
      <w:pPr>
        <w:pStyle w:val="ConsPlusTitle"/>
        <w:ind w:firstLine="709"/>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-пункте 2 слова «администрацией» Куйбышевского муниципального района Новосибирской области» заменить словами: «финансовым органом»;</w:t>
      </w:r>
    </w:p>
    <w:p w14:paraId="682B980D" w14:textId="77777777" w:rsidR="00B567A8" w:rsidRPr="002A2F94" w:rsidRDefault="00B567A8" w:rsidP="00B567A8">
      <w:pPr>
        <w:pStyle w:val="ConsPlusTitle"/>
        <w:ind w:firstLine="709"/>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-пункте 3 слово «администрацией» заменить словами: «финансовым органом»;</w:t>
      </w:r>
    </w:p>
    <w:p w14:paraId="6B7507B5" w14:textId="77777777" w:rsidR="00B567A8" w:rsidRPr="002A2F94" w:rsidRDefault="00B567A8" w:rsidP="00B567A8">
      <w:pPr>
        <w:pStyle w:val="ConsPlusTitle"/>
        <w:ind w:left="567"/>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14) статья 28:</w:t>
      </w:r>
    </w:p>
    <w:p w14:paraId="03B5948F" w14:textId="77777777" w:rsidR="00B567A8" w:rsidRPr="002A2F94" w:rsidRDefault="00B567A8" w:rsidP="00B567A8">
      <w:pPr>
        <w:pStyle w:val="ConsPlusTitle"/>
        <w:ind w:firstLine="709"/>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-пункте 2 подпункт 2 слова «(группам и подгруппам) заменить словами: «и подгруппам»;</w:t>
      </w:r>
    </w:p>
    <w:p w14:paraId="6810D158" w14:textId="77777777" w:rsidR="00B567A8" w:rsidRPr="002A2F94" w:rsidRDefault="00B567A8" w:rsidP="00B567A8">
      <w:pPr>
        <w:pStyle w:val="ConsPlusTitle"/>
        <w:ind w:left="567"/>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15) статья 29:</w:t>
      </w:r>
    </w:p>
    <w:p w14:paraId="683BFAED" w14:textId="77777777" w:rsidR="00B567A8" w:rsidRPr="002A2F94" w:rsidRDefault="00B567A8" w:rsidP="00B567A8">
      <w:pPr>
        <w:pStyle w:val="ConsPlusTitle"/>
        <w:ind w:left="567"/>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 пункт 1:</w:t>
      </w:r>
    </w:p>
    <w:p w14:paraId="60164DC2" w14:textId="77777777" w:rsidR="00B567A8" w:rsidRPr="002A2F94" w:rsidRDefault="00B567A8" w:rsidP="00B567A8">
      <w:pPr>
        <w:pStyle w:val="ConsPlusTitle"/>
        <w:ind w:left="567"/>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подпункт 4 изложить в следующей редакции:</w:t>
      </w:r>
    </w:p>
    <w:p w14:paraId="52B1E863" w14:textId="77777777" w:rsidR="00B567A8" w:rsidRPr="002A2F94" w:rsidRDefault="00B567A8" w:rsidP="00B567A8">
      <w:pPr>
        <w:pStyle w:val="ConsPlusTitle"/>
        <w:ind w:firstLine="709"/>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«4) итоги социально-экономического развития Куйбышевского муниципального района Новосибирской области за отчетный финансовый год»;</w:t>
      </w:r>
    </w:p>
    <w:p w14:paraId="0E2D00CC" w14:textId="77777777" w:rsidR="00B567A8" w:rsidRPr="002A2F94" w:rsidRDefault="00B567A8" w:rsidP="00B567A8">
      <w:pPr>
        <w:pStyle w:val="ConsPlusTitle"/>
        <w:ind w:firstLine="709"/>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в подпункте 7 слова «(группам и подгруппам) заменить словами: «и подгруппам»;</w:t>
      </w:r>
    </w:p>
    <w:p w14:paraId="6F845BFC" w14:textId="77777777" w:rsidR="00B567A8" w:rsidRPr="002A2F94" w:rsidRDefault="00B567A8" w:rsidP="00B567A8">
      <w:pPr>
        <w:pStyle w:val="ConsPlusTitle"/>
        <w:widowControl/>
        <w:ind w:firstLine="567"/>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2. Решение вступает в силу со дня официального опубликования в периодическом печатном издание органов местного самоуправления Куйбышевского района «Информационный вестник».</w:t>
      </w:r>
    </w:p>
    <w:p w14:paraId="43C9D67F" w14:textId="77777777" w:rsidR="00B567A8" w:rsidRPr="002A2F94" w:rsidRDefault="00B567A8" w:rsidP="00B567A8">
      <w:pPr>
        <w:jc w:val="both"/>
        <w:rPr>
          <w:sz w:val="20"/>
          <w:szCs w:val="20"/>
        </w:rPr>
      </w:pPr>
    </w:p>
    <w:p w14:paraId="31369B08" w14:textId="77777777" w:rsidR="00B567A8" w:rsidRPr="002A2F94" w:rsidRDefault="00B567A8" w:rsidP="00B567A8">
      <w:pPr>
        <w:suppressAutoHyphens/>
        <w:ind w:left="-142" w:right="-427"/>
        <w:rPr>
          <w:sz w:val="20"/>
          <w:szCs w:val="20"/>
        </w:rPr>
      </w:pPr>
      <w:r w:rsidRPr="002A2F94">
        <w:rPr>
          <w:sz w:val="20"/>
          <w:szCs w:val="20"/>
        </w:rPr>
        <w:t xml:space="preserve">Председатель Совета депутатов Куйбышевского </w:t>
      </w:r>
    </w:p>
    <w:p w14:paraId="16E65408" w14:textId="77777777" w:rsidR="00B567A8" w:rsidRPr="002A2F94" w:rsidRDefault="00B567A8" w:rsidP="00B567A8">
      <w:pPr>
        <w:suppressAutoHyphens/>
        <w:ind w:left="-142" w:right="-427"/>
        <w:rPr>
          <w:sz w:val="20"/>
          <w:szCs w:val="20"/>
        </w:rPr>
      </w:pPr>
      <w:r w:rsidRPr="002A2F94">
        <w:rPr>
          <w:sz w:val="20"/>
          <w:szCs w:val="20"/>
        </w:rPr>
        <w:t xml:space="preserve">муниципального района Новосибирской области                                 Р.В. Булюктов </w:t>
      </w:r>
    </w:p>
    <w:p w14:paraId="1D326D62" w14:textId="77777777" w:rsidR="00B567A8" w:rsidRPr="002A2F94" w:rsidRDefault="00B567A8" w:rsidP="00B567A8">
      <w:pPr>
        <w:suppressAutoHyphens/>
        <w:ind w:left="-142" w:right="-427"/>
        <w:rPr>
          <w:sz w:val="20"/>
          <w:szCs w:val="20"/>
        </w:rPr>
      </w:pPr>
    </w:p>
    <w:p w14:paraId="329AFE1A" w14:textId="77777777" w:rsidR="00B567A8" w:rsidRPr="002A2F94" w:rsidRDefault="00B567A8" w:rsidP="00B567A8">
      <w:pPr>
        <w:suppressAutoHyphens/>
        <w:ind w:left="-142" w:right="-427"/>
        <w:rPr>
          <w:sz w:val="20"/>
          <w:szCs w:val="20"/>
        </w:rPr>
      </w:pPr>
      <w:r w:rsidRPr="002A2F94">
        <w:rPr>
          <w:sz w:val="20"/>
          <w:szCs w:val="20"/>
        </w:rPr>
        <w:t>Глава Куйбышевского муниципального</w:t>
      </w:r>
    </w:p>
    <w:p w14:paraId="7F12F971" w14:textId="77777777" w:rsidR="00B567A8" w:rsidRPr="002A2F94" w:rsidRDefault="00B567A8" w:rsidP="00B567A8">
      <w:pPr>
        <w:suppressAutoHyphens/>
        <w:ind w:left="-142" w:right="-285"/>
        <w:jc w:val="both"/>
        <w:rPr>
          <w:sz w:val="20"/>
          <w:szCs w:val="20"/>
        </w:rPr>
      </w:pPr>
      <w:r w:rsidRPr="002A2F94">
        <w:rPr>
          <w:sz w:val="20"/>
          <w:szCs w:val="20"/>
        </w:rPr>
        <w:t>района Новосибирской области                                                             О.В. Караваев</w:t>
      </w:r>
    </w:p>
    <w:p w14:paraId="15F867A1" w14:textId="77777777" w:rsidR="00B567A8" w:rsidRPr="002A2F94" w:rsidRDefault="00B567A8" w:rsidP="00B567A8">
      <w:pPr>
        <w:suppressAutoHyphens/>
        <w:ind w:left="-142" w:right="-285"/>
        <w:jc w:val="both"/>
        <w:rPr>
          <w:sz w:val="20"/>
          <w:szCs w:val="20"/>
        </w:rPr>
      </w:pPr>
    </w:p>
    <w:p w14:paraId="75AC3D76"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СОВЕТ ДЕПУТАТОВ</w:t>
      </w:r>
    </w:p>
    <w:p w14:paraId="6BBEDDFD"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 xml:space="preserve">КУЙБЫШЕВСКОГО МУНИЦИПАЛЬНОГО РАЙОНА </w:t>
      </w:r>
    </w:p>
    <w:p w14:paraId="14571226"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НОВОСИБИРСКОЙ ОБЛАСТИ</w:t>
      </w:r>
    </w:p>
    <w:p w14:paraId="6B5FEA2F"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Четвёртого созыва</w:t>
      </w:r>
    </w:p>
    <w:p w14:paraId="59A7F79F" w14:textId="77777777" w:rsidR="00B567A8" w:rsidRPr="002A2F94" w:rsidRDefault="00B567A8" w:rsidP="00B567A8">
      <w:pPr>
        <w:pStyle w:val="ConsPlusTitle"/>
        <w:widowControl/>
        <w:jc w:val="center"/>
        <w:rPr>
          <w:rFonts w:ascii="Times New Roman" w:hAnsi="Times New Roman" w:cs="Times New Roman"/>
          <w:b w:val="0"/>
          <w:bCs w:val="0"/>
          <w:sz w:val="20"/>
          <w:szCs w:val="20"/>
        </w:rPr>
      </w:pPr>
    </w:p>
    <w:p w14:paraId="1BD373FE"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РЕШЕНИЕ</w:t>
      </w:r>
    </w:p>
    <w:p w14:paraId="1A1599F6"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Тридцать седьмая сессии</w:t>
      </w:r>
    </w:p>
    <w:p w14:paraId="49C03F2B" w14:textId="77777777" w:rsidR="00B567A8" w:rsidRPr="002A2F94" w:rsidRDefault="00B567A8" w:rsidP="00B567A8">
      <w:pPr>
        <w:pStyle w:val="ConsPlusTitle"/>
        <w:widowControl/>
        <w:jc w:val="center"/>
        <w:rPr>
          <w:rFonts w:ascii="Times New Roman" w:hAnsi="Times New Roman" w:cs="Times New Roman"/>
          <w:b w:val="0"/>
          <w:bCs w:val="0"/>
          <w:sz w:val="20"/>
          <w:szCs w:val="20"/>
        </w:rPr>
      </w:pPr>
    </w:p>
    <w:p w14:paraId="6F44356D" w14:textId="41F9A8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06.03.202</w:t>
      </w:r>
      <w:r w:rsidR="00B63DDF">
        <w:rPr>
          <w:rFonts w:ascii="Times New Roman" w:hAnsi="Times New Roman" w:cs="Times New Roman"/>
          <w:b w:val="0"/>
          <w:bCs w:val="0"/>
          <w:sz w:val="20"/>
          <w:szCs w:val="20"/>
        </w:rPr>
        <w:t>5</w:t>
      </w:r>
      <w:r w:rsidRPr="002A2F94">
        <w:rPr>
          <w:rFonts w:ascii="Times New Roman" w:hAnsi="Times New Roman" w:cs="Times New Roman"/>
          <w:b w:val="0"/>
          <w:bCs w:val="0"/>
          <w:sz w:val="20"/>
          <w:szCs w:val="20"/>
        </w:rPr>
        <w:t xml:space="preserve"> г.  №9</w:t>
      </w:r>
    </w:p>
    <w:p w14:paraId="26C28A83" w14:textId="77777777" w:rsidR="00B567A8" w:rsidRPr="002A2F94" w:rsidRDefault="00B567A8" w:rsidP="00B567A8">
      <w:pPr>
        <w:pStyle w:val="ConsPlusTitle"/>
        <w:widowControl/>
        <w:jc w:val="center"/>
        <w:rPr>
          <w:rFonts w:ascii="Times New Roman" w:hAnsi="Times New Roman" w:cs="Times New Roman"/>
          <w:b w:val="0"/>
          <w:bCs w:val="0"/>
          <w:sz w:val="20"/>
          <w:szCs w:val="20"/>
        </w:rPr>
      </w:pPr>
    </w:p>
    <w:p w14:paraId="10489D6F"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О внесении изменений в решение № 4 тридцать шестой сессии Совета депутатов Куйбышевского муниципального района Новосибирской области от 24.12.2024 года «О бюджете Куйбышевского муниципального района Новосибирской области на 2025 год и плановый период 2026 и 2027 годов»</w:t>
      </w:r>
    </w:p>
    <w:p w14:paraId="4CCC56A2" w14:textId="77777777" w:rsidR="00B567A8" w:rsidRPr="002A2F94" w:rsidRDefault="00B567A8" w:rsidP="00B567A8">
      <w:pPr>
        <w:ind w:firstLine="540"/>
        <w:rPr>
          <w:sz w:val="20"/>
          <w:szCs w:val="20"/>
        </w:rPr>
      </w:pPr>
    </w:p>
    <w:p w14:paraId="56245E3D" w14:textId="77777777" w:rsidR="00B567A8" w:rsidRPr="002A2F94" w:rsidRDefault="00B567A8" w:rsidP="00B567A8">
      <w:pPr>
        <w:ind w:firstLine="540"/>
        <w:rPr>
          <w:sz w:val="20"/>
          <w:szCs w:val="20"/>
        </w:rPr>
      </w:pPr>
      <w:r w:rsidRPr="002A2F94">
        <w:rPr>
          <w:sz w:val="20"/>
          <w:szCs w:val="20"/>
        </w:rPr>
        <w:t>Совет депутатов Куйбышевского района</w:t>
      </w:r>
    </w:p>
    <w:p w14:paraId="4C403EC0" w14:textId="77777777" w:rsidR="00B567A8" w:rsidRPr="002A2F94" w:rsidRDefault="00B567A8" w:rsidP="00B567A8">
      <w:pPr>
        <w:ind w:firstLine="540"/>
        <w:rPr>
          <w:sz w:val="20"/>
          <w:szCs w:val="20"/>
        </w:rPr>
      </w:pPr>
      <w:r w:rsidRPr="002A2F94">
        <w:rPr>
          <w:sz w:val="20"/>
          <w:szCs w:val="20"/>
        </w:rPr>
        <w:t>РЕШИЛ:</w:t>
      </w:r>
    </w:p>
    <w:p w14:paraId="57B41780" w14:textId="77777777" w:rsidR="00B567A8" w:rsidRPr="002A2F94" w:rsidRDefault="00B567A8" w:rsidP="00B567A8">
      <w:pPr>
        <w:jc w:val="both"/>
        <w:rPr>
          <w:sz w:val="20"/>
          <w:szCs w:val="20"/>
        </w:rPr>
      </w:pPr>
      <w:r w:rsidRPr="002A2F94">
        <w:rPr>
          <w:sz w:val="20"/>
          <w:szCs w:val="20"/>
        </w:rPr>
        <w:t>Внести в решение № 4 тридцать шестой сессии Совета депутатов Куйбышевского муниципального района Новосибирской области от 24.12.2024 года «О бюджете Куйбышевского муниципального района Новосибирской области на 2025 год и плановый период 2026 и 2027 годов» следующие изменения:</w:t>
      </w:r>
    </w:p>
    <w:p w14:paraId="32F67BD7" w14:textId="77777777" w:rsidR="00B567A8" w:rsidRPr="002A2F94" w:rsidRDefault="00B567A8" w:rsidP="00B567A8">
      <w:pPr>
        <w:jc w:val="both"/>
        <w:rPr>
          <w:sz w:val="20"/>
          <w:szCs w:val="20"/>
        </w:rPr>
      </w:pPr>
      <w:r w:rsidRPr="002A2F94">
        <w:rPr>
          <w:sz w:val="20"/>
          <w:szCs w:val="20"/>
        </w:rPr>
        <w:t xml:space="preserve">  1. В статье 1:</w:t>
      </w:r>
    </w:p>
    <w:p w14:paraId="34F9C7FD" w14:textId="77777777" w:rsidR="00B567A8" w:rsidRPr="002A2F94" w:rsidRDefault="00B567A8" w:rsidP="00B567A8">
      <w:pPr>
        <w:jc w:val="both"/>
        <w:rPr>
          <w:sz w:val="20"/>
          <w:szCs w:val="20"/>
        </w:rPr>
      </w:pPr>
      <w:r w:rsidRPr="002A2F94">
        <w:rPr>
          <w:sz w:val="20"/>
          <w:szCs w:val="20"/>
        </w:rPr>
        <w:t>- пункте 1:</w:t>
      </w:r>
    </w:p>
    <w:p w14:paraId="6D7A096D" w14:textId="77777777" w:rsidR="00B567A8" w:rsidRPr="002A2F94" w:rsidRDefault="00B567A8" w:rsidP="00B567A8">
      <w:pPr>
        <w:jc w:val="both"/>
        <w:rPr>
          <w:sz w:val="20"/>
          <w:szCs w:val="20"/>
        </w:rPr>
      </w:pPr>
      <w:r w:rsidRPr="002A2F94">
        <w:rPr>
          <w:sz w:val="20"/>
          <w:szCs w:val="20"/>
        </w:rPr>
        <w:t>-части 1 цифры «4 242 784 957,09» заменить цифрами «4 251 341 770», цифры «3 553 209 957,09» заменить цифрами «3 554 766 700», цифры «3 553 209 957,09» заменить цифрами «3 554 766 700», цифры «3 405 257 257,09», заменить цифрами «3 406 814 000»;</w:t>
      </w:r>
    </w:p>
    <w:p w14:paraId="7DC8969A" w14:textId="77777777" w:rsidR="00B567A8" w:rsidRPr="002A2F94" w:rsidRDefault="00B567A8" w:rsidP="00B567A8">
      <w:pPr>
        <w:jc w:val="both"/>
        <w:rPr>
          <w:sz w:val="20"/>
          <w:szCs w:val="20"/>
        </w:rPr>
      </w:pPr>
      <w:r w:rsidRPr="002A2F94">
        <w:rPr>
          <w:sz w:val="20"/>
          <w:szCs w:val="20"/>
        </w:rPr>
        <w:t>- части 2 цифры «4 268 584 957,09» заменить цифрами «4 465 927 644,05»;</w:t>
      </w:r>
    </w:p>
    <w:p w14:paraId="13468377" w14:textId="77777777" w:rsidR="00B567A8" w:rsidRPr="002A2F94" w:rsidRDefault="00B567A8" w:rsidP="00B567A8">
      <w:pPr>
        <w:jc w:val="both"/>
        <w:rPr>
          <w:sz w:val="20"/>
          <w:szCs w:val="20"/>
        </w:rPr>
      </w:pPr>
      <w:r w:rsidRPr="002A2F94">
        <w:rPr>
          <w:sz w:val="20"/>
          <w:szCs w:val="20"/>
        </w:rPr>
        <w:t>- части 3 цифры «25 800 00,00» заменить цифрами «214 585 874,05».</w:t>
      </w:r>
    </w:p>
    <w:p w14:paraId="132E26E7" w14:textId="77777777" w:rsidR="00B567A8" w:rsidRPr="002A2F94" w:rsidRDefault="00B567A8" w:rsidP="00B567A8">
      <w:pPr>
        <w:jc w:val="both"/>
        <w:rPr>
          <w:sz w:val="20"/>
          <w:szCs w:val="20"/>
        </w:rPr>
      </w:pPr>
      <w:r w:rsidRPr="002A2F94">
        <w:rPr>
          <w:sz w:val="20"/>
          <w:szCs w:val="20"/>
        </w:rPr>
        <w:t xml:space="preserve">  2. В статье 4:</w:t>
      </w:r>
    </w:p>
    <w:p w14:paraId="6C972802" w14:textId="77777777" w:rsidR="00B567A8" w:rsidRPr="002A2F94" w:rsidRDefault="00B567A8" w:rsidP="00B567A8">
      <w:pPr>
        <w:jc w:val="both"/>
        <w:rPr>
          <w:sz w:val="20"/>
          <w:szCs w:val="20"/>
        </w:rPr>
      </w:pPr>
      <w:r w:rsidRPr="002A2F94">
        <w:rPr>
          <w:sz w:val="20"/>
          <w:szCs w:val="20"/>
        </w:rPr>
        <w:t xml:space="preserve">- в пункте 3 цифры «15 000 000,00» заменить цифрами «11 347 391,00»; </w:t>
      </w:r>
    </w:p>
    <w:p w14:paraId="7DE6C87D" w14:textId="77777777" w:rsidR="00B567A8" w:rsidRPr="002A2F94" w:rsidRDefault="00B567A8" w:rsidP="00B567A8">
      <w:pPr>
        <w:jc w:val="both"/>
        <w:rPr>
          <w:sz w:val="20"/>
          <w:szCs w:val="20"/>
        </w:rPr>
      </w:pPr>
      <w:r w:rsidRPr="002A2F94">
        <w:rPr>
          <w:sz w:val="20"/>
          <w:szCs w:val="20"/>
        </w:rPr>
        <w:t>- в пункте 4 цифры «4 819 028,62» заменить цифрами «4 830 522,00»;</w:t>
      </w:r>
    </w:p>
    <w:p w14:paraId="19A655AE" w14:textId="77777777" w:rsidR="00B567A8" w:rsidRPr="002A2F94" w:rsidRDefault="00B567A8" w:rsidP="00B567A8">
      <w:pPr>
        <w:jc w:val="both"/>
        <w:rPr>
          <w:sz w:val="20"/>
          <w:szCs w:val="20"/>
        </w:rPr>
      </w:pPr>
      <w:r w:rsidRPr="002A2F94">
        <w:rPr>
          <w:sz w:val="20"/>
          <w:szCs w:val="20"/>
        </w:rPr>
        <w:t>- в пункте 7:</w:t>
      </w:r>
    </w:p>
    <w:p w14:paraId="1D31A7D7" w14:textId="77777777" w:rsidR="00B567A8" w:rsidRPr="002A2F94" w:rsidRDefault="00B567A8" w:rsidP="00B567A8">
      <w:pPr>
        <w:jc w:val="both"/>
        <w:rPr>
          <w:sz w:val="20"/>
          <w:szCs w:val="20"/>
        </w:rPr>
      </w:pPr>
      <w:r w:rsidRPr="002A2F94">
        <w:rPr>
          <w:sz w:val="20"/>
          <w:szCs w:val="20"/>
        </w:rPr>
        <w:t xml:space="preserve">  в абзаце 3 цифры «49 109 649,44» заменить цифрами «44 952 609,61»,</w:t>
      </w:r>
    </w:p>
    <w:p w14:paraId="15009C5B" w14:textId="77777777" w:rsidR="00B567A8" w:rsidRPr="002A2F94" w:rsidRDefault="00B567A8" w:rsidP="00B567A8">
      <w:pPr>
        <w:jc w:val="both"/>
        <w:rPr>
          <w:sz w:val="20"/>
          <w:szCs w:val="20"/>
        </w:rPr>
      </w:pPr>
      <w:r w:rsidRPr="002A2F94">
        <w:rPr>
          <w:sz w:val="20"/>
          <w:szCs w:val="20"/>
        </w:rPr>
        <w:t xml:space="preserve">  в подпункте 2 цифры «47 877 161,75» заменить цифрами «43 720 121,92».</w:t>
      </w:r>
    </w:p>
    <w:p w14:paraId="537AF9D7" w14:textId="77777777" w:rsidR="00B567A8" w:rsidRPr="002A2F94" w:rsidRDefault="00B567A8" w:rsidP="00B567A8">
      <w:pPr>
        <w:jc w:val="both"/>
        <w:rPr>
          <w:sz w:val="20"/>
          <w:szCs w:val="20"/>
        </w:rPr>
      </w:pPr>
      <w:r w:rsidRPr="002A2F94">
        <w:rPr>
          <w:sz w:val="20"/>
          <w:szCs w:val="20"/>
        </w:rPr>
        <w:t xml:space="preserve">  3. Статью 7 «Субвенции, субсидии и иные межбюджетные трансферты из областного бюджета» признать утратившей силу:</w:t>
      </w:r>
    </w:p>
    <w:p w14:paraId="2FCFA272" w14:textId="77777777" w:rsidR="00B567A8" w:rsidRPr="002A2F94" w:rsidRDefault="00B567A8" w:rsidP="00B567A8">
      <w:pPr>
        <w:jc w:val="both"/>
        <w:rPr>
          <w:sz w:val="20"/>
          <w:szCs w:val="20"/>
        </w:rPr>
      </w:pPr>
      <w:r w:rsidRPr="002A2F94">
        <w:rPr>
          <w:sz w:val="20"/>
          <w:szCs w:val="20"/>
        </w:rPr>
        <w:t>- приложение 7 «Субвенции, получаемые из областного бюджета в 2025 год и плановый период 2026 и 2027 годов» признать утратившим силу;</w:t>
      </w:r>
    </w:p>
    <w:p w14:paraId="4B97B41F" w14:textId="77777777" w:rsidR="00B567A8" w:rsidRPr="002A2F94" w:rsidRDefault="00B567A8" w:rsidP="00B567A8">
      <w:pPr>
        <w:jc w:val="both"/>
        <w:rPr>
          <w:sz w:val="20"/>
          <w:szCs w:val="20"/>
        </w:rPr>
      </w:pPr>
      <w:r w:rsidRPr="002A2F94">
        <w:rPr>
          <w:sz w:val="20"/>
          <w:szCs w:val="20"/>
        </w:rPr>
        <w:t>- приложение 8 «Субсидии, получаемые из областного бюджета на 2025 год и плановый период 2026 и 2027 годов» признать утратившим силу;</w:t>
      </w:r>
    </w:p>
    <w:p w14:paraId="15E5F8C2" w14:textId="77777777" w:rsidR="00B567A8" w:rsidRPr="002A2F94" w:rsidRDefault="00B567A8" w:rsidP="00B567A8">
      <w:pPr>
        <w:jc w:val="both"/>
        <w:rPr>
          <w:sz w:val="20"/>
          <w:szCs w:val="20"/>
        </w:rPr>
      </w:pPr>
      <w:r w:rsidRPr="002A2F94">
        <w:rPr>
          <w:sz w:val="20"/>
          <w:szCs w:val="20"/>
        </w:rPr>
        <w:t>- приложение 9 «Иные межбюджетные трансферты, получаемые из областного бюджета на 2025 год и плановый период 2026 и 2027 годов» признать утратившим силу.</w:t>
      </w:r>
    </w:p>
    <w:p w14:paraId="3284E8BE" w14:textId="77777777" w:rsidR="00B567A8" w:rsidRPr="002A2F94" w:rsidRDefault="00B567A8" w:rsidP="00B567A8">
      <w:pPr>
        <w:jc w:val="both"/>
        <w:rPr>
          <w:sz w:val="20"/>
          <w:szCs w:val="20"/>
        </w:rPr>
      </w:pPr>
      <w:r w:rsidRPr="002A2F94">
        <w:rPr>
          <w:sz w:val="20"/>
          <w:szCs w:val="20"/>
        </w:rPr>
        <w:t xml:space="preserve">  4. В статье 9:</w:t>
      </w:r>
    </w:p>
    <w:p w14:paraId="2FE198B1" w14:textId="77777777" w:rsidR="00B567A8" w:rsidRPr="002A2F94" w:rsidRDefault="00B567A8" w:rsidP="00B567A8">
      <w:pPr>
        <w:jc w:val="both"/>
        <w:rPr>
          <w:sz w:val="20"/>
          <w:szCs w:val="20"/>
        </w:rPr>
      </w:pPr>
      <w:r w:rsidRPr="002A2F94">
        <w:rPr>
          <w:sz w:val="20"/>
          <w:szCs w:val="20"/>
        </w:rPr>
        <w:t>- в пункте 2 слова «приложению 10» заменить словами «приложению 7».</w:t>
      </w:r>
    </w:p>
    <w:p w14:paraId="7CAB85B4" w14:textId="77777777" w:rsidR="00B567A8" w:rsidRPr="002A2F94" w:rsidRDefault="00B567A8" w:rsidP="00B567A8">
      <w:pPr>
        <w:jc w:val="both"/>
        <w:rPr>
          <w:sz w:val="20"/>
          <w:szCs w:val="20"/>
        </w:rPr>
      </w:pPr>
      <w:r w:rsidRPr="002A2F94">
        <w:rPr>
          <w:sz w:val="20"/>
          <w:szCs w:val="20"/>
        </w:rPr>
        <w:t xml:space="preserve">  4. В статье 10:</w:t>
      </w:r>
    </w:p>
    <w:p w14:paraId="5B354E90" w14:textId="77777777" w:rsidR="00B567A8" w:rsidRPr="002A2F94" w:rsidRDefault="00B567A8" w:rsidP="00B567A8">
      <w:pPr>
        <w:jc w:val="both"/>
        <w:rPr>
          <w:sz w:val="20"/>
          <w:szCs w:val="20"/>
        </w:rPr>
      </w:pPr>
      <w:r w:rsidRPr="002A2F94">
        <w:rPr>
          <w:sz w:val="20"/>
          <w:szCs w:val="20"/>
        </w:rPr>
        <w:t xml:space="preserve">-в пункте 2 цифры «110 622 655,62» заменить цифрами «19 716 571,62», слова «приложению 11» заменить словами «приложению 8», </w:t>
      </w:r>
      <w:bookmarkStart w:id="4" w:name="_Hlk192245435"/>
      <w:bookmarkStart w:id="5" w:name="_Hlk192245955"/>
      <w:r w:rsidRPr="002A2F94">
        <w:rPr>
          <w:sz w:val="20"/>
          <w:szCs w:val="20"/>
        </w:rPr>
        <w:t>слова «приложению 11 таблица 1» заменить словами «приложению 8 таблица 1»</w:t>
      </w:r>
      <w:bookmarkEnd w:id="4"/>
      <w:r w:rsidRPr="002A2F94">
        <w:rPr>
          <w:sz w:val="20"/>
          <w:szCs w:val="20"/>
        </w:rPr>
        <w:t>, слова «приложению 11 таблица 2» заменить словами «приложению 8 таблица 2», слова «приложению 11 таблица 3» заменить словами «приложению 8 таблица 3»</w:t>
      </w:r>
      <w:bookmarkEnd w:id="5"/>
      <w:r w:rsidRPr="002A2F94">
        <w:rPr>
          <w:sz w:val="20"/>
          <w:szCs w:val="20"/>
        </w:rPr>
        <w:t>, дополнить абзацем следующего содержания:</w:t>
      </w:r>
    </w:p>
    <w:p w14:paraId="2713D40A" w14:textId="77777777" w:rsidR="00B567A8" w:rsidRPr="002A2F94" w:rsidRDefault="00B567A8" w:rsidP="00B567A8">
      <w:pPr>
        <w:jc w:val="both"/>
        <w:rPr>
          <w:sz w:val="20"/>
          <w:szCs w:val="20"/>
        </w:rPr>
      </w:pPr>
      <w:r w:rsidRPr="002A2F94">
        <w:rPr>
          <w:sz w:val="20"/>
          <w:szCs w:val="20"/>
        </w:rPr>
        <w:t>«-на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согласно приложению 8 таблица 4»;</w:t>
      </w:r>
    </w:p>
    <w:p w14:paraId="3EBA426C" w14:textId="77777777" w:rsidR="00B567A8" w:rsidRPr="002A2F94" w:rsidRDefault="00B567A8" w:rsidP="00B567A8">
      <w:pPr>
        <w:jc w:val="both"/>
        <w:rPr>
          <w:sz w:val="20"/>
          <w:szCs w:val="20"/>
        </w:rPr>
      </w:pPr>
      <w:r w:rsidRPr="002A2F94">
        <w:rPr>
          <w:sz w:val="20"/>
          <w:szCs w:val="20"/>
        </w:rPr>
        <w:t>-в пункте 3 слова «приложению 12» заменить словами «приложению 9»;</w:t>
      </w:r>
    </w:p>
    <w:p w14:paraId="0A930B52" w14:textId="77777777" w:rsidR="00B567A8" w:rsidRPr="002A2F94" w:rsidRDefault="00B567A8" w:rsidP="00B567A8">
      <w:pPr>
        <w:jc w:val="both"/>
        <w:rPr>
          <w:sz w:val="20"/>
          <w:szCs w:val="20"/>
        </w:rPr>
      </w:pPr>
      <w:r w:rsidRPr="002A2F94">
        <w:rPr>
          <w:sz w:val="20"/>
          <w:szCs w:val="20"/>
        </w:rPr>
        <w:t>-в пункте 4 цифры «95 527 423,55» заменить цифрами «114 596 304,20», слова «приложению 13» заменить словами «приложению 10» слова «приложению 13 таблица 1» заменить словами «приложению 10 таблица 1», слова «приложению 13 таблица 2» заменить словами «приложению 10 таблица 2», слова «приложению 13 таблица 3» заменить словами «приложению 10 таблица 3».</w:t>
      </w:r>
    </w:p>
    <w:p w14:paraId="4625F359" w14:textId="77777777" w:rsidR="00B567A8" w:rsidRPr="002A2F94" w:rsidRDefault="00B567A8" w:rsidP="00B567A8">
      <w:pPr>
        <w:jc w:val="both"/>
        <w:rPr>
          <w:sz w:val="20"/>
          <w:szCs w:val="20"/>
        </w:rPr>
      </w:pPr>
      <w:r w:rsidRPr="002A2F94">
        <w:rPr>
          <w:sz w:val="20"/>
          <w:szCs w:val="20"/>
        </w:rPr>
        <w:t xml:space="preserve">  6. В статье 12:</w:t>
      </w:r>
    </w:p>
    <w:p w14:paraId="38F57DC4" w14:textId="77777777" w:rsidR="00B567A8" w:rsidRPr="002A2F94" w:rsidRDefault="00B567A8" w:rsidP="00B567A8">
      <w:pPr>
        <w:jc w:val="both"/>
        <w:rPr>
          <w:sz w:val="20"/>
          <w:szCs w:val="20"/>
        </w:rPr>
      </w:pPr>
      <w:r w:rsidRPr="002A2F94">
        <w:rPr>
          <w:sz w:val="20"/>
          <w:szCs w:val="20"/>
        </w:rPr>
        <w:t>- в пункте 1 слова «приложению 14» заменить словами «приложению 11».</w:t>
      </w:r>
    </w:p>
    <w:p w14:paraId="3CE69947" w14:textId="77777777" w:rsidR="00B567A8" w:rsidRPr="002A2F94" w:rsidRDefault="00B567A8" w:rsidP="00B567A8">
      <w:pPr>
        <w:jc w:val="both"/>
        <w:rPr>
          <w:sz w:val="20"/>
          <w:szCs w:val="20"/>
        </w:rPr>
      </w:pPr>
      <w:r w:rsidRPr="002A2F94">
        <w:rPr>
          <w:sz w:val="20"/>
          <w:szCs w:val="20"/>
        </w:rPr>
        <w:t xml:space="preserve">  7. В статье 13 слова «приложению 15» заменить словами «приложению 12».</w:t>
      </w:r>
    </w:p>
    <w:p w14:paraId="759300CC" w14:textId="77777777" w:rsidR="00B567A8" w:rsidRPr="002A2F94" w:rsidRDefault="00B567A8" w:rsidP="00B567A8">
      <w:pPr>
        <w:jc w:val="both"/>
        <w:rPr>
          <w:sz w:val="20"/>
          <w:szCs w:val="20"/>
        </w:rPr>
      </w:pPr>
      <w:r w:rsidRPr="002A2F94">
        <w:rPr>
          <w:sz w:val="20"/>
          <w:szCs w:val="20"/>
        </w:rPr>
        <w:t xml:space="preserve">  8. В статье 15 слова «приложению 16» заменить словами «приложению 13».</w:t>
      </w:r>
    </w:p>
    <w:p w14:paraId="2392814E" w14:textId="77777777" w:rsidR="00B567A8" w:rsidRPr="002A2F94" w:rsidRDefault="00B567A8" w:rsidP="00B567A8">
      <w:pPr>
        <w:jc w:val="both"/>
        <w:rPr>
          <w:sz w:val="20"/>
          <w:szCs w:val="20"/>
        </w:rPr>
      </w:pPr>
      <w:r w:rsidRPr="002A2F94">
        <w:rPr>
          <w:sz w:val="20"/>
          <w:szCs w:val="20"/>
        </w:rPr>
        <w:t xml:space="preserve">  9. В статье 16: </w:t>
      </w:r>
    </w:p>
    <w:p w14:paraId="46775617" w14:textId="77777777" w:rsidR="00B567A8" w:rsidRPr="002A2F94" w:rsidRDefault="00B567A8" w:rsidP="00B567A8">
      <w:pPr>
        <w:jc w:val="both"/>
        <w:rPr>
          <w:sz w:val="20"/>
          <w:szCs w:val="20"/>
        </w:rPr>
      </w:pPr>
      <w:r w:rsidRPr="002A2F94">
        <w:rPr>
          <w:sz w:val="20"/>
          <w:szCs w:val="20"/>
        </w:rPr>
        <w:t>- пункт 1 считать утративший силу;</w:t>
      </w:r>
    </w:p>
    <w:p w14:paraId="6B2E9881" w14:textId="77777777" w:rsidR="00B567A8" w:rsidRPr="002A2F94" w:rsidRDefault="00B567A8" w:rsidP="00B567A8">
      <w:pPr>
        <w:jc w:val="both"/>
        <w:rPr>
          <w:sz w:val="20"/>
          <w:szCs w:val="20"/>
        </w:rPr>
      </w:pPr>
      <w:r w:rsidRPr="002A2F94">
        <w:rPr>
          <w:sz w:val="20"/>
          <w:szCs w:val="20"/>
        </w:rPr>
        <w:t>- пункт 2 считать пунктом 1.</w:t>
      </w:r>
    </w:p>
    <w:p w14:paraId="759D7922" w14:textId="77777777" w:rsidR="00B567A8" w:rsidRPr="002A2F94" w:rsidRDefault="00B567A8" w:rsidP="00B567A8">
      <w:pPr>
        <w:jc w:val="both"/>
        <w:rPr>
          <w:sz w:val="20"/>
          <w:szCs w:val="20"/>
        </w:rPr>
      </w:pPr>
      <w:r w:rsidRPr="002A2F94">
        <w:rPr>
          <w:sz w:val="20"/>
          <w:szCs w:val="20"/>
        </w:rPr>
        <w:t xml:space="preserve"> 10. Статью 18 «Предоставление муниципальных гарантий Куйбышевского муниципального района Новосибирской области в валюте Российской Федерации» признать утратившей силу.</w:t>
      </w:r>
    </w:p>
    <w:p w14:paraId="353CF953" w14:textId="77777777" w:rsidR="00B567A8" w:rsidRPr="002A2F94" w:rsidRDefault="00B567A8" w:rsidP="00B567A8">
      <w:pPr>
        <w:jc w:val="both"/>
        <w:rPr>
          <w:sz w:val="20"/>
          <w:szCs w:val="20"/>
        </w:rPr>
      </w:pPr>
      <w:r w:rsidRPr="002A2F94">
        <w:rPr>
          <w:sz w:val="20"/>
          <w:szCs w:val="20"/>
        </w:rPr>
        <w:t xml:space="preserve"> 11. В статье 19 слова «приложению19» заменить словами «приложению 14».</w:t>
      </w:r>
    </w:p>
    <w:p w14:paraId="7F35B53F" w14:textId="77777777" w:rsidR="00B567A8" w:rsidRPr="002A2F94" w:rsidRDefault="00B567A8" w:rsidP="00B567A8">
      <w:pPr>
        <w:jc w:val="both"/>
        <w:rPr>
          <w:sz w:val="20"/>
          <w:szCs w:val="20"/>
        </w:rPr>
      </w:pPr>
      <w:r w:rsidRPr="002A2F94">
        <w:rPr>
          <w:sz w:val="20"/>
          <w:szCs w:val="20"/>
        </w:rPr>
        <w:t xml:space="preserve"> 12. Статью 8 «Критерии выравнивания расчетной бюджетной обеспеченности муниципальных образований» считать статьей 7.</w:t>
      </w:r>
    </w:p>
    <w:p w14:paraId="4A7738C2" w14:textId="77777777" w:rsidR="00B567A8" w:rsidRPr="002A2F94" w:rsidRDefault="00B567A8" w:rsidP="00B567A8">
      <w:pPr>
        <w:jc w:val="both"/>
        <w:rPr>
          <w:sz w:val="20"/>
          <w:szCs w:val="20"/>
        </w:rPr>
      </w:pPr>
      <w:r w:rsidRPr="002A2F94">
        <w:rPr>
          <w:sz w:val="20"/>
          <w:szCs w:val="20"/>
        </w:rPr>
        <w:t xml:space="preserve"> 13. Статью 9. «Дотации местным бюджетам из районного бюджета» считать статьей 8.</w:t>
      </w:r>
    </w:p>
    <w:p w14:paraId="5AC94284" w14:textId="77777777" w:rsidR="00B567A8" w:rsidRPr="002A2F94" w:rsidRDefault="00B567A8" w:rsidP="00B567A8">
      <w:pPr>
        <w:jc w:val="both"/>
        <w:rPr>
          <w:sz w:val="20"/>
          <w:szCs w:val="20"/>
        </w:rPr>
      </w:pPr>
      <w:r w:rsidRPr="002A2F94">
        <w:rPr>
          <w:sz w:val="20"/>
          <w:szCs w:val="20"/>
        </w:rPr>
        <w:t>14. Статью 10 «Особенности предоставления местным бюджетам межбюджетных трансфертов из районного бюджета в форме субсидий, субвенций и иных межбюджетных трансфертов, имеющих целевое назначение» считать статьей 9.</w:t>
      </w:r>
    </w:p>
    <w:p w14:paraId="7609AC33" w14:textId="77777777" w:rsidR="00B567A8" w:rsidRPr="002A2F94" w:rsidRDefault="00B567A8" w:rsidP="00B567A8">
      <w:pPr>
        <w:jc w:val="both"/>
        <w:rPr>
          <w:sz w:val="20"/>
          <w:szCs w:val="20"/>
        </w:rPr>
      </w:pPr>
      <w:r w:rsidRPr="002A2F94">
        <w:rPr>
          <w:sz w:val="20"/>
          <w:szCs w:val="20"/>
        </w:rPr>
        <w:t>15. Статью 11 «Возврат остатков субсидий, предоставленных из районного бюджета муниципальным учреждениям Куйбышевского муниципального района Новосибирской области» считать статьей 10.</w:t>
      </w:r>
    </w:p>
    <w:p w14:paraId="6C201018" w14:textId="77777777" w:rsidR="00B567A8" w:rsidRPr="002A2F94" w:rsidRDefault="00B567A8" w:rsidP="00B567A8">
      <w:pPr>
        <w:jc w:val="both"/>
        <w:rPr>
          <w:sz w:val="20"/>
          <w:szCs w:val="20"/>
        </w:rPr>
      </w:pPr>
      <w:r w:rsidRPr="002A2F94">
        <w:rPr>
          <w:sz w:val="20"/>
          <w:szCs w:val="20"/>
        </w:rPr>
        <w:t>16. Статью 12 «Муниципальные программы Куйбышевского муниципального района Новосибирской области» считать статьей 11.</w:t>
      </w:r>
    </w:p>
    <w:p w14:paraId="25165465" w14:textId="77777777" w:rsidR="00B567A8" w:rsidRPr="002A2F94" w:rsidRDefault="00B567A8" w:rsidP="00B567A8">
      <w:pPr>
        <w:jc w:val="both"/>
        <w:rPr>
          <w:sz w:val="20"/>
          <w:szCs w:val="20"/>
        </w:rPr>
      </w:pPr>
      <w:r w:rsidRPr="002A2F94">
        <w:rPr>
          <w:sz w:val="20"/>
          <w:szCs w:val="20"/>
        </w:rPr>
        <w:t>17. Статью 13 «Ассигнования на капитальные вложения из районного бюджета» считать статьей 12.</w:t>
      </w:r>
    </w:p>
    <w:p w14:paraId="64B05AEA" w14:textId="77777777" w:rsidR="00B567A8" w:rsidRPr="002A2F94" w:rsidRDefault="00B567A8" w:rsidP="00B567A8">
      <w:pPr>
        <w:jc w:val="both"/>
        <w:rPr>
          <w:sz w:val="20"/>
          <w:szCs w:val="20"/>
        </w:rPr>
      </w:pPr>
      <w:r w:rsidRPr="002A2F94">
        <w:rPr>
          <w:sz w:val="20"/>
          <w:szCs w:val="20"/>
        </w:rPr>
        <w:t>18. Статью 14 «Дорожный фонд Куйбышевского муниципального района Новосибирской области» считать статьей 13.</w:t>
      </w:r>
    </w:p>
    <w:p w14:paraId="5C9CB400" w14:textId="77777777" w:rsidR="00B567A8" w:rsidRPr="002A2F94" w:rsidRDefault="00B567A8" w:rsidP="00B567A8">
      <w:pPr>
        <w:jc w:val="both"/>
        <w:rPr>
          <w:sz w:val="20"/>
          <w:szCs w:val="20"/>
        </w:rPr>
      </w:pPr>
      <w:r w:rsidRPr="002A2F94">
        <w:rPr>
          <w:sz w:val="20"/>
          <w:szCs w:val="20"/>
        </w:rPr>
        <w:t>19. Статью 15 «Источники финансирования дефицита бюджета» считать статьей 14.</w:t>
      </w:r>
    </w:p>
    <w:p w14:paraId="02B23A8C" w14:textId="77777777" w:rsidR="00B567A8" w:rsidRPr="002A2F94" w:rsidRDefault="00B567A8" w:rsidP="00B567A8">
      <w:pPr>
        <w:jc w:val="both"/>
        <w:rPr>
          <w:sz w:val="20"/>
          <w:szCs w:val="20"/>
        </w:rPr>
      </w:pPr>
      <w:r w:rsidRPr="002A2F94">
        <w:rPr>
          <w:sz w:val="20"/>
          <w:szCs w:val="20"/>
        </w:rPr>
        <w:t>20. Статью 16 «Муниципальные внутренние заимствования» считать статьей 15.</w:t>
      </w:r>
    </w:p>
    <w:p w14:paraId="0A7CB879" w14:textId="77777777" w:rsidR="00B567A8" w:rsidRPr="002A2F94" w:rsidRDefault="00B567A8" w:rsidP="00B567A8">
      <w:pPr>
        <w:jc w:val="both"/>
        <w:rPr>
          <w:sz w:val="20"/>
          <w:szCs w:val="20"/>
        </w:rPr>
      </w:pPr>
      <w:r w:rsidRPr="002A2F94">
        <w:rPr>
          <w:sz w:val="20"/>
          <w:szCs w:val="20"/>
        </w:rPr>
        <w:t>21. Статью 17 «Муниципальный внутренний долг Куйбышевского муниципального района Новосибирской области и расходы на его обслуживание» считать статьей 16.</w:t>
      </w:r>
    </w:p>
    <w:p w14:paraId="6DBDA27E" w14:textId="77777777" w:rsidR="00B567A8" w:rsidRPr="002A2F94" w:rsidRDefault="00B567A8" w:rsidP="00B567A8">
      <w:pPr>
        <w:jc w:val="both"/>
        <w:rPr>
          <w:sz w:val="20"/>
          <w:szCs w:val="20"/>
        </w:rPr>
      </w:pPr>
      <w:r w:rsidRPr="002A2F94">
        <w:rPr>
          <w:sz w:val="20"/>
          <w:szCs w:val="20"/>
        </w:rPr>
        <w:t>22.</w:t>
      </w:r>
      <w:r w:rsidRPr="002A2F94">
        <w:rPr>
          <w:sz w:val="20"/>
          <w:szCs w:val="20"/>
        </w:rPr>
        <w:tab/>
        <w:t>Статью 19 «Предоставление бюджетных кредитов из районного бюджета» считать статей 17.</w:t>
      </w:r>
    </w:p>
    <w:p w14:paraId="1F0FB6E0" w14:textId="77777777" w:rsidR="00B567A8" w:rsidRPr="002A2F94" w:rsidRDefault="00B567A8" w:rsidP="00B567A8">
      <w:pPr>
        <w:jc w:val="both"/>
        <w:rPr>
          <w:sz w:val="20"/>
          <w:szCs w:val="20"/>
        </w:rPr>
      </w:pPr>
      <w:r w:rsidRPr="002A2F94">
        <w:rPr>
          <w:sz w:val="20"/>
          <w:szCs w:val="20"/>
        </w:rPr>
        <w:t>23.  Статью 20 «Особенности использования остатков средств районного бюджета на начало текущего финансового года» считать статьей 18.</w:t>
      </w:r>
    </w:p>
    <w:p w14:paraId="38E7645A" w14:textId="77777777" w:rsidR="00B567A8" w:rsidRPr="002A2F94" w:rsidRDefault="00B567A8" w:rsidP="00B567A8">
      <w:pPr>
        <w:jc w:val="both"/>
        <w:rPr>
          <w:sz w:val="20"/>
          <w:szCs w:val="20"/>
        </w:rPr>
      </w:pPr>
      <w:r w:rsidRPr="002A2F94">
        <w:rPr>
          <w:sz w:val="20"/>
          <w:szCs w:val="20"/>
        </w:rPr>
        <w:t>24.  Статью 21 «Средства, подлежащие казначейскому сопровождению» считать статьей 19.</w:t>
      </w:r>
    </w:p>
    <w:p w14:paraId="20019448" w14:textId="77777777" w:rsidR="00B567A8" w:rsidRPr="002A2F94" w:rsidRDefault="00B567A8" w:rsidP="00B567A8">
      <w:pPr>
        <w:jc w:val="both"/>
        <w:rPr>
          <w:sz w:val="20"/>
          <w:szCs w:val="20"/>
        </w:rPr>
      </w:pPr>
      <w:r w:rsidRPr="002A2F94">
        <w:rPr>
          <w:sz w:val="20"/>
          <w:szCs w:val="20"/>
        </w:rPr>
        <w:t>25. Статью 22 «Особенности исполнения районного бюджета в 2025 году» считать статьей 20.</w:t>
      </w:r>
    </w:p>
    <w:p w14:paraId="77A261D9" w14:textId="77777777" w:rsidR="00B567A8" w:rsidRPr="002A2F94" w:rsidRDefault="00B567A8" w:rsidP="00B567A8">
      <w:pPr>
        <w:jc w:val="both"/>
        <w:rPr>
          <w:sz w:val="20"/>
          <w:szCs w:val="20"/>
        </w:rPr>
      </w:pPr>
      <w:r w:rsidRPr="002A2F94">
        <w:rPr>
          <w:sz w:val="20"/>
          <w:szCs w:val="20"/>
        </w:rPr>
        <w:t>26. Статью 23 «Вступление в силу настоящего Решения» считать статьей 21.</w:t>
      </w:r>
    </w:p>
    <w:p w14:paraId="2B90BDEA" w14:textId="77777777" w:rsidR="00B567A8" w:rsidRPr="002A2F94" w:rsidRDefault="00B567A8" w:rsidP="00B567A8">
      <w:pPr>
        <w:jc w:val="both"/>
        <w:rPr>
          <w:sz w:val="20"/>
          <w:szCs w:val="20"/>
        </w:rPr>
      </w:pPr>
      <w:r w:rsidRPr="002A2F94">
        <w:rPr>
          <w:sz w:val="20"/>
          <w:szCs w:val="20"/>
        </w:rPr>
        <w:t>27. Утвердить Приложение 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2025 год и плановый период 2026 и 2027 годов» в прилагаемой редакции.</w:t>
      </w:r>
    </w:p>
    <w:p w14:paraId="6AD28C0D" w14:textId="77777777" w:rsidR="00B567A8" w:rsidRPr="002A2F94" w:rsidRDefault="00B567A8" w:rsidP="00B567A8">
      <w:pPr>
        <w:jc w:val="both"/>
        <w:rPr>
          <w:sz w:val="20"/>
          <w:szCs w:val="20"/>
        </w:rPr>
      </w:pPr>
      <w:r w:rsidRPr="002A2F94">
        <w:rPr>
          <w:sz w:val="20"/>
          <w:szCs w:val="20"/>
        </w:rPr>
        <w:t>28. Утвердить Приложение 4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2025 и плановый период 2026 и 2027 годов» в прилагаемой редакции.</w:t>
      </w:r>
    </w:p>
    <w:p w14:paraId="2A53CAF5" w14:textId="77777777" w:rsidR="00B567A8" w:rsidRPr="002A2F94" w:rsidRDefault="00B567A8" w:rsidP="00B567A8">
      <w:pPr>
        <w:jc w:val="both"/>
        <w:rPr>
          <w:sz w:val="20"/>
          <w:szCs w:val="20"/>
        </w:rPr>
      </w:pPr>
      <w:r w:rsidRPr="002A2F94">
        <w:rPr>
          <w:sz w:val="20"/>
          <w:szCs w:val="20"/>
        </w:rPr>
        <w:t>29. Утвердить Приложение 5 «Ведомственная структура расходов бюджета Куйбышевского муниципального района Новосибирской области на 2025 год и плановый период 2026 и 2027 годов» в прилагаемой редакции.</w:t>
      </w:r>
    </w:p>
    <w:p w14:paraId="6B9DD2C5" w14:textId="77777777" w:rsidR="00B567A8" w:rsidRPr="002A2F94" w:rsidRDefault="00B567A8" w:rsidP="00B567A8">
      <w:pPr>
        <w:jc w:val="both"/>
        <w:rPr>
          <w:sz w:val="20"/>
          <w:szCs w:val="20"/>
        </w:rPr>
      </w:pPr>
      <w:r w:rsidRPr="002A2F94">
        <w:rPr>
          <w:sz w:val="20"/>
          <w:szCs w:val="20"/>
        </w:rPr>
        <w:t>30. Утвердить Приложение 6 «Распределение бюджетных ассигнований на исполнение публичных нормативных обязательств на 2025 год и плановый период 2026 и 2027 годов» в прилагаемой редакции.</w:t>
      </w:r>
    </w:p>
    <w:p w14:paraId="20ABD17F" w14:textId="77777777" w:rsidR="00B567A8" w:rsidRPr="002A2F94" w:rsidRDefault="00B567A8" w:rsidP="00B567A8">
      <w:pPr>
        <w:jc w:val="both"/>
        <w:rPr>
          <w:sz w:val="20"/>
          <w:szCs w:val="20"/>
        </w:rPr>
      </w:pPr>
      <w:r w:rsidRPr="002A2F94">
        <w:rPr>
          <w:sz w:val="20"/>
          <w:szCs w:val="20"/>
        </w:rPr>
        <w:t>31. Утвердить Приложение 7 «Распределение дотаций из районного бюджета на выравнивание бюджетной обеспеченности на 2025 год и плановый период 2026 и 2027 годов» в прилагаемой редакции.</w:t>
      </w:r>
    </w:p>
    <w:p w14:paraId="7A90A769" w14:textId="77777777" w:rsidR="00B567A8" w:rsidRPr="002A2F94" w:rsidRDefault="00B567A8" w:rsidP="00B567A8">
      <w:pPr>
        <w:jc w:val="both"/>
        <w:rPr>
          <w:sz w:val="20"/>
          <w:szCs w:val="20"/>
        </w:rPr>
      </w:pPr>
      <w:r w:rsidRPr="002A2F94">
        <w:rPr>
          <w:sz w:val="20"/>
          <w:szCs w:val="20"/>
        </w:rPr>
        <w:t>32. Утвердить приложение 8 «Распределение субсидий из бюджета муниципального района бюджетам поселений на 2025 год и плановый период 2026 и 2027 годов» в прилагаемой редакции:</w:t>
      </w:r>
    </w:p>
    <w:p w14:paraId="1A7362C7" w14:textId="77777777" w:rsidR="00B567A8" w:rsidRPr="002A2F94" w:rsidRDefault="00B567A8" w:rsidP="00B567A8">
      <w:pPr>
        <w:jc w:val="both"/>
        <w:rPr>
          <w:sz w:val="20"/>
          <w:szCs w:val="20"/>
        </w:rPr>
      </w:pPr>
      <w:r w:rsidRPr="002A2F94">
        <w:rPr>
          <w:sz w:val="20"/>
          <w:szCs w:val="20"/>
        </w:rPr>
        <w:t>1) таблица 1 «Субсидии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прилагаемой редакции;</w:t>
      </w:r>
    </w:p>
    <w:p w14:paraId="57A13B0B" w14:textId="77777777" w:rsidR="00B567A8" w:rsidRPr="002A2F94" w:rsidRDefault="00B567A8" w:rsidP="00B567A8">
      <w:pPr>
        <w:jc w:val="both"/>
        <w:rPr>
          <w:sz w:val="20"/>
          <w:szCs w:val="20"/>
        </w:rPr>
      </w:pPr>
      <w:r w:rsidRPr="002A2F94">
        <w:rPr>
          <w:sz w:val="20"/>
          <w:szCs w:val="20"/>
        </w:rPr>
        <w:t>2) таблица 2 «Субсидии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прилагаемой редакции;</w:t>
      </w:r>
    </w:p>
    <w:p w14:paraId="5F62EB29" w14:textId="77777777" w:rsidR="00B567A8" w:rsidRPr="002A2F94" w:rsidRDefault="00B567A8" w:rsidP="00B567A8">
      <w:pPr>
        <w:jc w:val="both"/>
        <w:rPr>
          <w:sz w:val="20"/>
          <w:szCs w:val="20"/>
        </w:rPr>
      </w:pPr>
      <w:r w:rsidRPr="002A2F94">
        <w:rPr>
          <w:sz w:val="20"/>
          <w:szCs w:val="20"/>
        </w:rPr>
        <w:t>3) таблица 3 «Субсидии на реализацию мероприятий государственной программы Новосибирской области "Культура Новосибирской области» в прилагаемой редакции;</w:t>
      </w:r>
    </w:p>
    <w:p w14:paraId="70E47FC0" w14:textId="77777777" w:rsidR="00B567A8" w:rsidRPr="002A2F94" w:rsidRDefault="00B567A8" w:rsidP="00B567A8">
      <w:pPr>
        <w:jc w:val="both"/>
        <w:rPr>
          <w:sz w:val="20"/>
          <w:szCs w:val="20"/>
        </w:rPr>
      </w:pPr>
      <w:r w:rsidRPr="002A2F94">
        <w:rPr>
          <w:sz w:val="20"/>
          <w:szCs w:val="20"/>
        </w:rPr>
        <w:t>4) таблица 4 «Субсидии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в прилагаемой редакции.</w:t>
      </w:r>
    </w:p>
    <w:p w14:paraId="0905CC42" w14:textId="77777777" w:rsidR="00B567A8" w:rsidRPr="002A2F94" w:rsidRDefault="00B567A8" w:rsidP="00B567A8">
      <w:pPr>
        <w:jc w:val="both"/>
        <w:rPr>
          <w:sz w:val="20"/>
          <w:szCs w:val="20"/>
        </w:rPr>
      </w:pPr>
      <w:r w:rsidRPr="002A2F94">
        <w:rPr>
          <w:sz w:val="20"/>
          <w:szCs w:val="20"/>
        </w:rPr>
        <w:t xml:space="preserve">33. Утвердить приложение 9 «Распределение субвенций из районного бюджета бюджетам поселений </w:t>
      </w:r>
      <w:bookmarkStart w:id="6" w:name="_Hlk192493629"/>
      <w:r w:rsidRPr="002A2F94">
        <w:rPr>
          <w:sz w:val="20"/>
          <w:szCs w:val="20"/>
        </w:rPr>
        <w:t>на 2025 год и плановый период 2026 и 2027 годов» в прилагаемой редакции.</w:t>
      </w:r>
      <w:bookmarkEnd w:id="6"/>
      <w:r w:rsidRPr="002A2F94">
        <w:rPr>
          <w:sz w:val="20"/>
          <w:szCs w:val="20"/>
        </w:rPr>
        <w:t xml:space="preserve"> </w:t>
      </w:r>
    </w:p>
    <w:p w14:paraId="3E79BBD8" w14:textId="77777777" w:rsidR="00B567A8" w:rsidRPr="002A2F94" w:rsidRDefault="00B567A8" w:rsidP="00B567A8">
      <w:pPr>
        <w:jc w:val="both"/>
        <w:rPr>
          <w:sz w:val="20"/>
          <w:szCs w:val="20"/>
        </w:rPr>
      </w:pPr>
      <w:r w:rsidRPr="002A2F94">
        <w:rPr>
          <w:sz w:val="20"/>
          <w:szCs w:val="20"/>
        </w:rPr>
        <w:t>34. Утвердить приложение 10 «Распределение иных межбюджетных трансфертов из районного бюджета бюджетам поселений на 2025 год и плановый период 2026 и 2027 годов» в прилагаемой редакции:</w:t>
      </w:r>
    </w:p>
    <w:p w14:paraId="5F282C54" w14:textId="77777777" w:rsidR="00B567A8" w:rsidRPr="002A2F94" w:rsidRDefault="00B567A8" w:rsidP="00B567A8">
      <w:pPr>
        <w:jc w:val="both"/>
        <w:rPr>
          <w:sz w:val="20"/>
          <w:szCs w:val="20"/>
        </w:rPr>
      </w:pPr>
      <w:r w:rsidRPr="002A2F94">
        <w:rPr>
          <w:sz w:val="20"/>
          <w:szCs w:val="20"/>
        </w:rPr>
        <w:t>1) таблица 1 «Иные межбюджетные трансферты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в прилагаемой редакции;</w:t>
      </w:r>
    </w:p>
    <w:p w14:paraId="23396AB5" w14:textId="77777777" w:rsidR="00B567A8" w:rsidRPr="002A2F94" w:rsidRDefault="00B567A8" w:rsidP="00B567A8">
      <w:pPr>
        <w:jc w:val="both"/>
        <w:rPr>
          <w:sz w:val="20"/>
          <w:szCs w:val="20"/>
        </w:rPr>
      </w:pPr>
      <w:r w:rsidRPr="002A2F94">
        <w:rPr>
          <w:sz w:val="20"/>
          <w:szCs w:val="20"/>
        </w:rPr>
        <w:t>1) таблица 2 «Иные межбюджетные трансферты на решение вопросов местного значения за счет средств районного бюджета» в прилагаемой редакции.</w:t>
      </w:r>
    </w:p>
    <w:p w14:paraId="6CBF7393" w14:textId="77777777" w:rsidR="00B567A8" w:rsidRPr="002A2F94" w:rsidRDefault="00B567A8" w:rsidP="00B567A8">
      <w:pPr>
        <w:jc w:val="both"/>
        <w:rPr>
          <w:sz w:val="20"/>
          <w:szCs w:val="20"/>
        </w:rPr>
      </w:pPr>
      <w:r w:rsidRPr="002A2F94">
        <w:rPr>
          <w:sz w:val="20"/>
          <w:szCs w:val="20"/>
        </w:rPr>
        <w:t>2) таблица 3 «Иные межбюджетные трансферты на обеспечение комплексного развития сельских территорий государственной программы Новосибирской области "Комплексное развитие сельских территорий в Новосибирской области"» в прилагаемой редакции.</w:t>
      </w:r>
    </w:p>
    <w:p w14:paraId="07C1B5BB" w14:textId="77777777" w:rsidR="00B567A8" w:rsidRPr="002A2F94" w:rsidRDefault="00B567A8" w:rsidP="00B567A8">
      <w:pPr>
        <w:jc w:val="both"/>
        <w:rPr>
          <w:sz w:val="20"/>
          <w:szCs w:val="20"/>
        </w:rPr>
      </w:pPr>
      <w:r w:rsidRPr="002A2F94">
        <w:rPr>
          <w:sz w:val="20"/>
          <w:szCs w:val="20"/>
        </w:rPr>
        <w:t xml:space="preserve"> 35. Утвердить Приложение 11 «Перечень муниципальных программ Куйбышевского муниципального района, предусмотренных к финансированию в 2024 году и плановом периоде 2025 и 2026 годах» в прилагаемой редакции.</w:t>
      </w:r>
    </w:p>
    <w:p w14:paraId="2D658CFE" w14:textId="77777777" w:rsidR="00B567A8" w:rsidRPr="002A2F94" w:rsidRDefault="00B567A8" w:rsidP="00B567A8">
      <w:pPr>
        <w:jc w:val="both"/>
        <w:rPr>
          <w:sz w:val="20"/>
          <w:szCs w:val="20"/>
        </w:rPr>
      </w:pPr>
      <w:r w:rsidRPr="002A2F94">
        <w:rPr>
          <w:sz w:val="20"/>
          <w:szCs w:val="20"/>
        </w:rPr>
        <w:t xml:space="preserve"> 36. Утвердить Приложение 12 «Распределение бюджетных ассигнований на капитальные вложения из районного бюджета по направлениям и объектам в 2025 году и плановом периоде 2026 и 2027 годах» в прилагаемом периоде.</w:t>
      </w:r>
    </w:p>
    <w:p w14:paraId="2BDEBFBF" w14:textId="77777777" w:rsidR="00B567A8" w:rsidRPr="002A2F94" w:rsidRDefault="00B567A8" w:rsidP="00B567A8">
      <w:pPr>
        <w:jc w:val="both"/>
        <w:rPr>
          <w:sz w:val="20"/>
          <w:szCs w:val="20"/>
        </w:rPr>
      </w:pPr>
      <w:r w:rsidRPr="002A2F94">
        <w:rPr>
          <w:sz w:val="20"/>
          <w:szCs w:val="20"/>
        </w:rPr>
        <w:t>37. Утвердить Приложение 13 «Источники финансирования дефицита бюджета на 2025 год и плановый период 2026 и 2027 годов» в прилагаемой редакции.</w:t>
      </w:r>
    </w:p>
    <w:p w14:paraId="1B6EC334" w14:textId="77777777" w:rsidR="00B567A8" w:rsidRPr="002A2F94" w:rsidRDefault="00B567A8" w:rsidP="00B567A8">
      <w:pPr>
        <w:jc w:val="both"/>
        <w:rPr>
          <w:sz w:val="20"/>
          <w:szCs w:val="20"/>
        </w:rPr>
      </w:pPr>
      <w:r w:rsidRPr="002A2F94">
        <w:rPr>
          <w:sz w:val="20"/>
          <w:szCs w:val="20"/>
        </w:rPr>
        <w:t>38. Утвердить приложение 14 «Положение об условиях и порядке предоставления бюджетных кредитов» в прилагаемой редакции.</w:t>
      </w:r>
    </w:p>
    <w:p w14:paraId="034359F1" w14:textId="77777777" w:rsidR="00B567A8" w:rsidRPr="002A2F94" w:rsidRDefault="00B567A8" w:rsidP="00B567A8">
      <w:pPr>
        <w:jc w:val="both"/>
        <w:rPr>
          <w:sz w:val="20"/>
          <w:szCs w:val="20"/>
        </w:rPr>
      </w:pPr>
      <w:r w:rsidRPr="002A2F94">
        <w:rPr>
          <w:sz w:val="20"/>
          <w:szCs w:val="20"/>
        </w:rPr>
        <w:t>39. Решение вступает в силу со дня официального опубликования в периодическом печатном издании органов местного самоуправления Куйбышевского района «Информационный вестник».</w:t>
      </w:r>
    </w:p>
    <w:p w14:paraId="49DE20EE" w14:textId="77777777" w:rsidR="00B567A8" w:rsidRPr="002A2F94" w:rsidRDefault="00B567A8" w:rsidP="00B567A8">
      <w:pPr>
        <w:jc w:val="both"/>
        <w:rPr>
          <w:sz w:val="20"/>
          <w:szCs w:val="20"/>
        </w:rPr>
      </w:pPr>
    </w:p>
    <w:p w14:paraId="69A23502" w14:textId="77777777" w:rsidR="00B567A8" w:rsidRPr="002A2F94" w:rsidRDefault="00B567A8" w:rsidP="00B567A8">
      <w:pPr>
        <w:rPr>
          <w:sz w:val="20"/>
          <w:szCs w:val="20"/>
        </w:rPr>
      </w:pPr>
      <w:r w:rsidRPr="002A2F94">
        <w:rPr>
          <w:sz w:val="20"/>
          <w:szCs w:val="20"/>
        </w:rPr>
        <w:t>Председатель Совета депутатов Куйбышевского</w:t>
      </w:r>
    </w:p>
    <w:p w14:paraId="0ED889D0" w14:textId="77777777" w:rsidR="00B567A8" w:rsidRPr="002A2F94" w:rsidRDefault="00B567A8" w:rsidP="00B567A8">
      <w:pPr>
        <w:rPr>
          <w:sz w:val="20"/>
          <w:szCs w:val="20"/>
        </w:rPr>
      </w:pPr>
      <w:r w:rsidRPr="002A2F94">
        <w:rPr>
          <w:sz w:val="20"/>
          <w:szCs w:val="20"/>
        </w:rPr>
        <w:t>муниципального района Новосибирской области:</w:t>
      </w:r>
      <w:r w:rsidRPr="002A2F94">
        <w:rPr>
          <w:sz w:val="20"/>
          <w:szCs w:val="20"/>
        </w:rPr>
        <w:tab/>
      </w:r>
      <w:r w:rsidRPr="002A2F94">
        <w:rPr>
          <w:sz w:val="20"/>
          <w:szCs w:val="20"/>
        </w:rPr>
        <w:tab/>
        <w:t xml:space="preserve">        </w:t>
      </w:r>
      <w:r w:rsidRPr="002A2F94">
        <w:rPr>
          <w:sz w:val="20"/>
          <w:szCs w:val="20"/>
        </w:rPr>
        <w:tab/>
        <w:t xml:space="preserve">Р.В. Булюктов          </w:t>
      </w:r>
    </w:p>
    <w:p w14:paraId="242B9C3F" w14:textId="77777777" w:rsidR="00B567A8" w:rsidRPr="002A2F94" w:rsidRDefault="00B567A8" w:rsidP="00B567A8">
      <w:pPr>
        <w:rPr>
          <w:sz w:val="20"/>
          <w:szCs w:val="20"/>
        </w:rPr>
      </w:pPr>
    </w:p>
    <w:p w14:paraId="3815F2C1" w14:textId="77777777" w:rsidR="00B567A8" w:rsidRPr="002A2F94" w:rsidRDefault="00B567A8" w:rsidP="00B567A8">
      <w:pPr>
        <w:rPr>
          <w:sz w:val="20"/>
          <w:szCs w:val="20"/>
        </w:rPr>
      </w:pPr>
      <w:r w:rsidRPr="002A2F94">
        <w:rPr>
          <w:sz w:val="20"/>
          <w:szCs w:val="20"/>
        </w:rPr>
        <w:t xml:space="preserve">Глава Куйбышевского муниципального </w:t>
      </w:r>
    </w:p>
    <w:p w14:paraId="3D0EB619" w14:textId="77777777" w:rsidR="00B567A8" w:rsidRPr="002A2F94" w:rsidRDefault="00B567A8" w:rsidP="00B567A8">
      <w:pPr>
        <w:rPr>
          <w:sz w:val="20"/>
          <w:szCs w:val="20"/>
        </w:rPr>
      </w:pPr>
      <w:r w:rsidRPr="002A2F94">
        <w:rPr>
          <w:sz w:val="20"/>
          <w:szCs w:val="20"/>
        </w:rPr>
        <w:t>района Новосибирской области:                                                          О.В.Караваев</w:t>
      </w:r>
    </w:p>
    <w:p w14:paraId="786CAAB4" w14:textId="77777777" w:rsidR="00B567A8" w:rsidRPr="002A2F94" w:rsidRDefault="00B567A8" w:rsidP="00B567A8">
      <w:pPr>
        <w:rPr>
          <w:sz w:val="20"/>
          <w:szCs w:val="20"/>
        </w:rPr>
      </w:pPr>
    </w:p>
    <w:p w14:paraId="7BDDC27C" w14:textId="77777777" w:rsidR="00B567A8" w:rsidRPr="002A2F94" w:rsidRDefault="00B567A8" w:rsidP="00B567A8">
      <w:pPr>
        <w:rPr>
          <w:sz w:val="20"/>
          <w:szCs w:val="20"/>
        </w:rPr>
      </w:pPr>
    </w:p>
    <w:p w14:paraId="057AFC12" w14:textId="77777777" w:rsidR="00B567A8" w:rsidRPr="002A2F94" w:rsidRDefault="00B567A8" w:rsidP="00B567A8">
      <w:pPr>
        <w:rPr>
          <w:sz w:val="20"/>
          <w:szCs w:val="20"/>
        </w:rPr>
      </w:pPr>
    </w:p>
    <w:p w14:paraId="5A24FD1A" w14:textId="77777777" w:rsidR="00B567A8" w:rsidRPr="002A2F94" w:rsidRDefault="00B567A8" w:rsidP="00B567A8">
      <w:pPr>
        <w:rPr>
          <w:sz w:val="20"/>
          <w:szCs w:val="20"/>
        </w:rPr>
      </w:pPr>
    </w:p>
    <w:p w14:paraId="580EC1FC" w14:textId="77777777" w:rsidR="00B567A8" w:rsidRPr="002A2F94" w:rsidRDefault="00B567A8" w:rsidP="00B567A8">
      <w:pPr>
        <w:rPr>
          <w:sz w:val="20"/>
          <w:szCs w:val="20"/>
        </w:rPr>
      </w:pPr>
    </w:p>
    <w:p w14:paraId="4934BDD5" w14:textId="77777777" w:rsidR="00B567A8" w:rsidRPr="002A2F94" w:rsidRDefault="00B567A8" w:rsidP="00B567A8">
      <w:pPr>
        <w:rPr>
          <w:sz w:val="20"/>
          <w:szCs w:val="20"/>
        </w:rPr>
      </w:pPr>
    </w:p>
    <w:p w14:paraId="076373B1" w14:textId="77777777" w:rsidR="00B567A8" w:rsidRPr="002A2F94" w:rsidRDefault="00B567A8" w:rsidP="00B567A8">
      <w:pPr>
        <w:rPr>
          <w:sz w:val="20"/>
          <w:szCs w:val="20"/>
        </w:rPr>
      </w:pPr>
    </w:p>
    <w:p w14:paraId="0D5A0294" w14:textId="77777777" w:rsidR="00B567A8" w:rsidRPr="002A2F94" w:rsidRDefault="00B567A8" w:rsidP="00B567A8">
      <w:pPr>
        <w:rPr>
          <w:sz w:val="20"/>
          <w:szCs w:val="20"/>
        </w:rPr>
      </w:pPr>
    </w:p>
    <w:p w14:paraId="5121A0DC" w14:textId="77777777" w:rsidR="00B567A8" w:rsidRPr="002A2F94" w:rsidRDefault="00B567A8" w:rsidP="00B567A8">
      <w:pPr>
        <w:rPr>
          <w:sz w:val="20"/>
          <w:szCs w:val="20"/>
        </w:rPr>
      </w:pPr>
    </w:p>
    <w:p w14:paraId="12250180" w14:textId="77777777" w:rsidR="00B567A8" w:rsidRPr="002A2F94" w:rsidRDefault="00B567A8" w:rsidP="00B567A8">
      <w:pPr>
        <w:rPr>
          <w:sz w:val="20"/>
          <w:szCs w:val="20"/>
        </w:rPr>
      </w:pPr>
    </w:p>
    <w:p w14:paraId="30B73C5B" w14:textId="77777777" w:rsidR="00B567A8" w:rsidRPr="002A2F94" w:rsidRDefault="00B567A8" w:rsidP="00B567A8">
      <w:pPr>
        <w:rPr>
          <w:sz w:val="20"/>
          <w:szCs w:val="20"/>
        </w:rPr>
      </w:pPr>
    </w:p>
    <w:p w14:paraId="00933306" w14:textId="77777777" w:rsidR="00B567A8" w:rsidRPr="002A2F94" w:rsidRDefault="00B567A8" w:rsidP="00B567A8">
      <w:pPr>
        <w:rPr>
          <w:sz w:val="20"/>
          <w:szCs w:val="20"/>
        </w:rPr>
      </w:pPr>
    </w:p>
    <w:p w14:paraId="2A1916FE" w14:textId="77777777" w:rsidR="00B567A8" w:rsidRPr="002A2F94" w:rsidRDefault="00B567A8" w:rsidP="00B567A8">
      <w:pPr>
        <w:rPr>
          <w:sz w:val="20"/>
          <w:szCs w:val="20"/>
        </w:rPr>
      </w:pPr>
    </w:p>
    <w:p w14:paraId="1F93CF64" w14:textId="77777777" w:rsidR="00B567A8" w:rsidRPr="002A2F94" w:rsidRDefault="00B567A8" w:rsidP="00B567A8">
      <w:pPr>
        <w:rPr>
          <w:sz w:val="20"/>
          <w:szCs w:val="20"/>
        </w:rPr>
      </w:pPr>
    </w:p>
    <w:p w14:paraId="0487E864" w14:textId="77777777" w:rsidR="00B567A8" w:rsidRPr="002A2F94" w:rsidRDefault="00B567A8" w:rsidP="00B567A8">
      <w:pPr>
        <w:rPr>
          <w:sz w:val="20"/>
          <w:szCs w:val="20"/>
        </w:rPr>
      </w:pPr>
    </w:p>
    <w:p w14:paraId="6CEAF0DF" w14:textId="77777777" w:rsidR="00B567A8" w:rsidRPr="002A2F94" w:rsidRDefault="00B567A8" w:rsidP="00B567A8">
      <w:pPr>
        <w:rPr>
          <w:sz w:val="20"/>
          <w:szCs w:val="20"/>
        </w:rPr>
      </w:pPr>
    </w:p>
    <w:p w14:paraId="0C278779" w14:textId="77777777" w:rsidR="00B567A8" w:rsidRPr="002A2F94" w:rsidRDefault="00B567A8" w:rsidP="00B567A8">
      <w:pPr>
        <w:rPr>
          <w:sz w:val="20"/>
          <w:szCs w:val="20"/>
        </w:rPr>
        <w:sectPr w:rsidR="00B567A8" w:rsidRPr="002A2F94" w:rsidSect="00B567A8">
          <w:headerReference w:type="default" r:id="rId14"/>
          <w:footerReference w:type="default" r:id="rId15"/>
          <w:headerReference w:type="first" r:id="rId16"/>
          <w:footerReference w:type="first" r:id="rId17"/>
          <w:pgSz w:w="11906" w:h="16838"/>
          <w:pgMar w:top="1134" w:right="567" w:bottom="1134" w:left="1418" w:header="397" w:footer="397" w:gutter="0"/>
          <w:pgNumType w:start="3"/>
          <w:cols w:space="708"/>
          <w:titlePg/>
          <w:docGrid w:linePitch="360"/>
        </w:sectPr>
      </w:pPr>
    </w:p>
    <w:tbl>
      <w:tblPr>
        <w:tblW w:w="13960" w:type="dxa"/>
        <w:tblLook w:val="04A0" w:firstRow="1" w:lastRow="0" w:firstColumn="1" w:lastColumn="0" w:noHBand="0" w:noVBand="1"/>
      </w:tblPr>
      <w:tblGrid>
        <w:gridCol w:w="4160"/>
        <w:gridCol w:w="940"/>
        <w:gridCol w:w="1060"/>
        <w:gridCol w:w="1442"/>
        <w:gridCol w:w="940"/>
        <w:gridCol w:w="1660"/>
        <w:gridCol w:w="1660"/>
        <w:gridCol w:w="2420"/>
      </w:tblGrid>
      <w:tr w:rsidR="00B567A8" w:rsidRPr="002A2F94" w14:paraId="7592F01D" w14:textId="77777777" w:rsidTr="0083466B">
        <w:trPr>
          <w:trHeight w:val="225"/>
        </w:trPr>
        <w:tc>
          <w:tcPr>
            <w:tcW w:w="4160" w:type="dxa"/>
            <w:tcBorders>
              <w:top w:val="nil"/>
              <w:left w:val="nil"/>
              <w:bottom w:val="nil"/>
              <w:right w:val="nil"/>
            </w:tcBorders>
            <w:shd w:val="clear" w:color="auto" w:fill="auto"/>
            <w:noWrap/>
            <w:vAlign w:val="bottom"/>
            <w:hideMark/>
          </w:tcPr>
          <w:p w14:paraId="6384F0C4" w14:textId="77777777" w:rsidR="00B567A8" w:rsidRPr="002A2F94" w:rsidRDefault="00B567A8" w:rsidP="0083466B">
            <w:pPr>
              <w:rPr>
                <w:sz w:val="20"/>
                <w:szCs w:val="20"/>
              </w:rPr>
            </w:pPr>
          </w:p>
        </w:tc>
        <w:tc>
          <w:tcPr>
            <w:tcW w:w="940" w:type="dxa"/>
            <w:tcBorders>
              <w:top w:val="nil"/>
              <w:left w:val="nil"/>
              <w:bottom w:val="nil"/>
              <w:right w:val="nil"/>
            </w:tcBorders>
            <w:shd w:val="clear" w:color="auto" w:fill="auto"/>
            <w:noWrap/>
            <w:vAlign w:val="bottom"/>
            <w:hideMark/>
          </w:tcPr>
          <w:p w14:paraId="7E1577CD" w14:textId="77777777" w:rsidR="00B567A8" w:rsidRPr="002A2F94" w:rsidRDefault="00B567A8" w:rsidP="0083466B">
            <w:pPr>
              <w:rPr>
                <w:sz w:val="20"/>
                <w:szCs w:val="20"/>
              </w:rPr>
            </w:pPr>
          </w:p>
        </w:tc>
        <w:tc>
          <w:tcPr>
            <w:tcW w:w="1060" w:type="dxa"/>
            <w:tcBorders>
              <w:top w:val="nil"/>
              <w:left w:val="nil"/>
              <w:bottom w:val="nil"/>
              <w:right w:val="nil"/>
            </w:tcBorders>
            <w:shd w:val="clear" w:color="auto" w:fill="auto"/>
            <w:noWrap/>
            <w:vAlign w:val="bottom"/>
            <w:hideMark/>
          </w:tcPr>
          <w:p w14:paraId="18A1E332" w14:textId="77777777" w:rsidR="00B567A8" w:rsidRPr="002A2F94" w:rsidRDefault="00B567A8" w:rsidP="0083466B">
            <w:pPr>
              <w:rPr>
                <w:sz w:val="20"/>
                <w:szCs w:val="20"/>
              </w:rPr>
            </w:pPr>
          </w:p>
        </w:tc>
        <w:tc>
          <w:tcPr>
            <w:tcW w:w="1120" w:type="dxa"/>
            <w:tcBorders>
              <w:top w:val="nil"/>
              <w:left w:val="nil"/>
              <w:bottom w:val="nil"/>
              <w:right w:val="nil"/>
            </w:tcBorders>
            <w:shd w:val="clear" w:color="auto" w:fill="auto"/>
            <w:noWrap/>
            <w:vAlign w:val="bottom"/>
            <w:hideMark/>
          </w:tcPr>
          <w:p w14:paraId="1595A20D" w14:textId="77777777" w:rsidR="00B567A8" w:rsidRPr="002A2F94" w:rsidRDefault="00B567A8" w:rsidP="0083466B">
            <w:pPr>
              <w:rPr>
                <w:sz w:val="20"/>
                <w:szCs w:val="20"/>
              </w:rPr>
            </w:pPr>
          </w:p>
        </w:tc>
        <w:tc>
          <w:tcPr>
            <w:tcW w:w="940" w:type="dxa"/>
            <w:tcBorders>
              <w:top w:val="nil"/>
              <w:left w:val="nil"/>
              <w:bottom w:val="nil"/>
              <w:right w:val="nil"/>
            </w:tcBorders>
            <w:shd w:val="clear" w:color="auto" w:fill="auto"/>
            <w:noWrap/>
            <w:vAlign w:val="bottom"/>
            <w:hideMark/>
          </w:tcPr>
          <w:p w14:paraId="287678A2" w14:textId="77777777" w:rsidR="00B567A8" w:rsidRPr="002A2F94" w:rsidRDefault="00B567A8" w:rsidP="0083466B">
            <w:pPr>
              <w:rPr>
                <w:sz w:val="20"/>
                <w:szCs w:val="20"/>
              </w:rPr>
            </w:pPr>
          </w:p>
        </w:tc>
        <w:tc>
          <w:tcPr>
            <w:tcW w:w="1660" w:type="dxa"/>
            <w:tcBorders>
              <w:top w:val="nil"/>
              <w:left w:val="nil"/>
              <w:bottom w:val="nil"/>
              <w:right w:val="nil"/>
            </w:tcBorders>
            <w:shd w:val="clear" w:color="auto" w:fill="auto"/>
            <w:noWrap/>
            <w:vAlign w:val="bottom"/>
            <w:hideMark/>
          </w:tcPr>
          <w:p w14:paraId="63FEA342" w14:textId="77777777" w:rsidR="00B567A8" w:rsidRPr="002A2F94" w:rsidRDefault="00B567A8" w:rsidP="0083466B">
            <w:pPr>
              <w:rPr>
                <w:sz w:val="20"/>
                <w:szCs w:val="20"/>
              </w:rPr>
            </w:pPr>
          </w:p>
        </w:tc>
        <w:tc>
          <w:tcPr>
            <w:tcW w:w="4080" w:type="dxa"/>
            <w:gridSpan w:val="2"/>
            <w:tcBorders>
              <w:top w:val="nil"/>
              <w:left w:val="nil"/>
              <w:bottom w:val="nil"/>
              <w:right w:val="nil"/>
            </w:tcBorders>
            <w:shd w:val="clear" w:color="auto" w:fill="auto"/>
            <w:noWrap/>
            <w:vAlign w:val="bottom"/>
            <w:hideMark/>
          </w:tcPr>
          <w:p w14:paraId="3ACA14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Приложение № 3</w:t>
            </w:r>
          </w:p>
        </w:tc>
      </w:tr>
      <w:tr w:rsidR="00B567A8" w:rsidRPr="002A2F94" w14:paraId="04511EFE" w14:textId="77777777" w:rsidTr="0083466B">
        <w:trPr>
          <w:trHeight w:val="225"/>
        </w:trPr>
        <w:tc>
          <w:tcPr>
            <w:tcW w:w="4160" w:type="dxa"/>
            <w:tcBorders>
              <w:top w:val="nil"/>
              <w:left w:val="nil"/>
              <w:bottom w:val="nil"/>
              <w:right w:val="nil"/>
            </w:tcBorders>
            <w:shd w:val="clear" w:color="auto" w:fill="auto"/>
            <w:noWrap/>
            <w:vAlign w:val="bottom"/>
            <w:hideMark/>
          </w:tcPr>
          <w:p w14:paraId="21128511" w14:textId="77777777" w:rsidR="00B567A8" w:rsidRPr="002A2F94" w:rsidRDefault="00B567A8" w:rsidP="0083466B">
            <w:pPr>
              <w:jc w:val="center"/>
              <w:rPr>
                <w:rFonts w:ascii="Arial" w:hAnsi="Arial" w:cs="Arial"/>
                <w:color w:val="000000"/>
                <w:sz w:val="20"/>
                <w:szCs w:val="20"/>
              </w:rPr>
            </w:pPr>
          </w:p>
        </w:tc>
        <w:tc>
          <w:tcPr>
            <w:tcW w:w="940" w:type="dxa"/>
            <w:tcBorders>
              <w:top w:val="nil"/>
              <w:left w:val="nil"/>
              <w:bottom w:val="nil"/>
              <w:right w:val="nil"/>
            </w:tcBorders>
            <w:shd w:val="clear" w:color="auto" w:fill="auto"/>
            <w:noWrap/>
            <w:vAlign w:val="bottom"/>
            <w:hideMark/>
          </w:tcPr>
          <w:p w14:paraId="5E87B2D1" w14:textId="77777777" w:rsidR="00B567A8" w:rsidRPr="002A2F94" w:rsidRDefault="00B567A8" w:rsidP="0083466B">
            <w:pPr>
              <w:rPr>
                <w:sz w:val="20"/>
                <w:szCs w:val="20"/>
              </w:rPr>
            </w:pPr>
          </w:p>
        </w:tc>
        <w:tc>
          <w:tcPr>
            <w:tcW w:w="1060" w:type="dxa"/>
            <w:tcBorders>
              <w:top w:val="nil"/>
              <w:left w:val="nil"/>
              <w:bottom w:val="nil"/>
              <w:right w:val="nil"/>
            </w:tcBorders>
            <w:shd w:val="clear" w:color="auto" w:fill="auto"/>
            <w:vAlign w:val="bottom"/>
            <w:hideMark/>
          </w:tcPr>
          <w:p w14:paraId="16E3ED5F" w14:textId="77777777" w:rsidR="00B567A8" w:rsidRPr="002A2F94" w:rsidRDefault="00B567A8" w:rsidP="0083466B">
            <w:pPr>
              <w:rPr>
                <w:sz w:val="20"/>
                <w:szCs w:val="20"/>
              </w:rPr>
            </w:pPr>
          </w:p>
        </w:tc>
        <w:tc>
          <w:tcPr>
            <w:tcW w:w="1120" w:type="dxa"/>
            <w:tcBorders>
              <w:top w:val="nil"/>
              <w:left w:val="nil"/>
              <w:bottom w:val="nil"/>
              <w:right w:val="nil"/>
            </w:tcBorders>
            <w:shd w:val="clear" w:color="auto" w:fill="auto"/>
            <w:vAlign w:val="bottom"/>
            <w:hideMark/>
          </w:tcPr>
          <w:p w14:paraId="41160923" w14:textId="77777777" w:rsidR="00B567A8" w:rsidRPr="002A2F94" w:rsidRDefault="00B567A8" w:rsidP="0083466B">
            <w:pPr>
              <w:rPr>
                <w:sz w:val="20"/>
                <w:szCs w:val="20"/>
              </w:rPr>
            </w:pPr>
          </w:p>
        </w:tc>
        <w:tc>
          <w:tcPr>
            <w:tcW w:w="940" w:type="dxa"/>
            <w:tcBorders>
              <w:top w:val="nil"/>
              <w:left w:val="nil"/>
              <w:bottom w:val="nil"/>
              <w:right w:val="nil"/>
            </w:tcBorders>
            <w:shd w:val="clear" w:color="auto" w:fill="auto"/>
            <w:hideMark/>
          </w:tcPr>
          <w:p w14:paraId="05696354" w14:textId="77777777" w:rsidR="00B567A8" w:rsidRPr="002A2F94" w:rsidRDefault="00B567A8" w:rsidP="0083466B">
            <w:pPr>
              <w:rPr>
                <w:sz w:val="20"/>
                <w:szCs w:val="20"/>
              </w:rPr>
            </w:pPr>
          </w:p>
        </w:tc>
        <w:tc>
          <w:tcPr>
            <w:tcW w:w="1660" w:type="dxa"/>
            <w:tcBorders>
              <w:top w:val="nil"/>
              <w:left w:val="nil"/>
              <w:bottom w:val="nil"/>
              <w:right w:val="nil"/>
            </w:tcBorders>
            <w:shd w:val="clear" w:color="auto" w:fill="auto"/>
            <w:hideMark/>
          </w:tcPr>
          <w:p w14:paraId="3714384D" w14:textId="77777777" w:rsidR="00B567A8" w:rsidRPr="002A2F94" w:rsidRDefault="00B567A8" w:rsidP="0083466B">
            <w:pPr>
              <w:rPr>
                <w:sz w:val="20"/>
                <w:szCs w:val="20"/>
              </w:rPr>
            </w:pPr>
          </w:p>
        </w:tc>
        <w:tc>
          <w:tcPr>
            <w:tcW w:w="4080" w:type="dxa"/>
            <w:gridSpan w:val="2"/>
            <w:tcBorders>
              <w:top w:val="nil"/>
              <w:left w:val="nil"/>
              <w:bottom w:val="nil"/>
              <w:right w:val="nil"/>
            </w:tcBorders>
            <w:shd w:val="clear" w:color="auto" w:fill="auto"/>
            <w:noWrap/>
            <w:vAlign w:val="bottom"/>
            <w:hideMark/>
          </w:tcPr>
          <w:p w14:paraId="1DC0B0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к решению сессии совета депутатов</w:t>
            </w:r>
          </w:p>
        </w:tc>
      </w:tr>
      <w:tr w:rsidR="00B567A8" w:rsidRPr="002A2F94" w14:paraId="132EB875" w14:textId="77777777" w:rsidTr="0083466B">
        <w:trPr>
          <w:trHeight w:val="435"/>
        </w:trPr>
        <w:tc>
          <w:tcPr>
            <w:tcW w:w="4160" w:type="dxa"/>
            <w:tcBorders>
              <w:top w:val="nil"/>
              <w:left w:val="nil"/>
              <w:bottom w:val="nil"/>
              <w:right w:val="nil"/>
            </w:tcBorders>
            <w:shd w:val="clear" w:color="auto" w:fill="auto"/>
            <w:noWrap/>
            <w:vAlign w:val="bottom"/>
            <w:hideMark/>
          </w:tcPr>
          <w:p w14:paraId="371E990B" w14:textId="77777777" w:rsidR="00B567A8" w:rsidRPr="002A2F94" w:rsidRDefault="00B567A8" w:rsidP="0083466B">
            <w:pPr>
              <w:jc w:val="center"/>
              <w:rPr>
                <w:rFonts w:ascii="Arial" w:hAnsi="Arial" w:cs="Arial"/>
                <w:color w:val="000000"/>
                <w:sz w:val="20"/>
                <w:szCs w:val="20"/>
              </w:rPr>
            </w:pPr>
          </w:p>
        </w:tc>
        <w:tc>
          <w:tcPr>
            <w:tcW w:w="940" w:type="dxa"/>
            <w:tcBorders>
              <w:top w:val="nil"/>
              <w:left w:val="nil"/>
              <w:bottom w:val="nil"/>
              <w:right w:val="nil"/>
            </w:tcBorders>
            <w:shd w:val="clear" w:color="auto" w:fill="auto"/>
            <w:noWrap/>
            <w:vAlign w:val="bottom"/>
            <w:hideMark/>
          </w:tcPr>
          <w:p w14:paraId="2BE1F943" w14:textId="77777777" w:rsidR="00B567A8" w:rsidRPr="002A2F94" w:rsidRDefault="00B567A8" w:rsidP="0083466B">
            <w:pPr>
              <w:rPr>
                <w:sz w:val="20"/>
                <w:szCs w:val="20"/>
              </w:rPr>
            </w:pPr>
          </w:p>
        </w:tc>
        <w:tc>
          <w:tcPr>
            <w:tcW w:w="1060" w:type="dxa"/>
            <w:tcBorders>
              <w:top w:val="nil"/>
              <w:left w:val="nil"/>
              <w:bottom w:val="nil"/>
              <w:right w:val="nil"/>
            </w:tcBorders>
            <w:shd w:val="clear" w:color="auto" w:fill="auto"/>
            <w:noWrap/>
            <w:vAlign w:val="bottom"/>
            <w:hideMark/>
          </w:tcPr>
          <w:p w14:paraId="17245702" w14:textId="77777777" w:rsidR="00B567A8" w:rsidRPr="002A2F94" w:rsidRDefault="00B567A8" w:rsidP="0083466B">
            <w:pPr>
              <w:rPr>
                <w:sz w:val="20"/>
                <w:szCs w:val="20"/>
              </w:rPr>
            </w:pPr>
          </w:p>
        </w:tc>
        <w:tc>
          <w:tcPr>
            <w:tcW w:w="1120" w:type="dxa"/>
            <w:tcBorders>
              <w:top w:val="nil"/>
              <w:left w:val="nil"/>
              <w:bottom w:val="nil"/>
              <w:right w:val="nil"/>
            </w:tcBorders>
            <w:shd w:val="clear" w:color="auto" w:fill="auto"/>
            <w:noWrap/>
            <w:vAlign w:val="bottom"/>
            <w:hideMark/>
          </w:tcPr>
          <w:p w14:paraId="682AAF22" w14:textId="77777777" w:rsidR="00B567A8" w:rsidRPr="002A2F94" w:rsidRDefault="00B567A8" w:rsidP="0083466B">
            <w:pPr>
              <w:rPr>
                <w:sz w:val="20"/>
                <w:szCs w:val="20"/>
              </w:rPr>
            </w:pPr>
          </w:p>
        </w:tc>
        <w:tc>
          <w:tcPr>
            <w:tcW w:w="940" w:type="dxa"/>
            <w:tcBorders>
              <w:top w:val="nil"/>
              <w:left w:val="nil"/>
              <w:bottom w:val="nil"/>
              <w:right w:val="nil"/>
            </w:tcBorders>
            <w:shd w:val="clear" w:color="auto" w:fill="auto"/>
            <w:noWrap/>
            <w:vAlign w:val="bottom"/>
            <w:hideMark/>
          </w:tcPr>
          <w:p w14:paraId="488D8929" w14:textId="77777777" w:rsidR="00B567A8" w:rsidRPr="002A2F94" w:rsidRDefault="00B567A8" w:rsidP="0083466B">
            <w:pPr>
              <w:rPr>
                <w:sz w:val="20"/>
                <w:szCs w:val="20"/>
              </w:rPr>
            </w:pPr>
          </w:p>
        </w:tc>
        <w:tc>
          <w:tcPr>
            <w:tcW w:w="1660" w:type="dxa"/>
            <w:tcBorders>
              <w:top w:val="nil"/>
              <w:left w:val="nil"/>
              <w:bottom w:val="nil"/>
              <w:right w:val="nil"/>
            </w:tcBorders>
            <w:shd w:val="clear" w:color="auto" w:fill="auto"/>
            <w:noWrap/>
            <w:vAlign w:val="bottom"/>
            <w:hideMark/>
          </w:tcPr>
          <w:p w14:paraId="78D3D39D" w14:textId="77777777" w:rsidR="00B567A8" w:rsidRPr="002A2F94" w:rsidRDefault="00B567A8" w:rsidP="0083466B">
            <w:pPr>
              <w:rPr>
                <w:sz w:val="20"/>
                <w:szCs w:val="20"/>
              </w:rPr>
            </w:pPr>
          </w:p>
        </w:tc>
        <w:tc>
          <w:tcPr>
            <w:tcW w:w="4080" w:type="dxa"/>
            <w:gridSpan w:val="2"/>
            <w:tcBorders>
              <w:top w:val="nil"/>
              <w:left w:val="nil"/>
              <w:bottom w:val="nil"/>
              <w:right w:val="nil"/>
            </w:tcBorders>
            <w:shd w:val="clear" w:color="auto" w:fill="auto"/>
            <w:vAlign w:val="bottom"/>
            <w:hideMark/>
          </w:tcPr>
          <w:p w14:paraId="716A398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Куйбышевского района Новосибирской области № 37 от 06.03.2025</w:t>
            </w:r>
          </w:p>
        </w:tc>
      </w:tr>
      <w:tr w:rsidR="00B567A8" w:rsidRPr="002A2F94" w14:paraId="7267CB40" w14:textId="77777777" w:rsidTr="0083466B">
        <w:trPr>
          <w:trHeight w:val="465"/>
        </w:trPr>
        <w:tc>
          <w:tcPr>
            <w:tcW w:w="4160" w:type="dxa"/>
            <w:tcBorders>
              <w:top w:val="nil"/>
              <w:left w:val="nil"/>
              <w:bottom w:val="nil"/>
              <w:right w:val="nil"/>
            </w:tcBorders>
            <w:shd w:val="clear" w:color="auto" w:fill="auto"/>
            <w:vAlign w:val="center"/>
            <w:hideMark/>
          </w:tcPr>
          <w:p w14:paraId="02671914" w14:textId="77777777" w:rsidR="00B567A8" w:rsidRPr="002A2F94" w:rsidRDefault="00B567A8" w:rsidP="0083466B">
            <w:pPr>
              <w:jc w:val="center"/>
              <w:rPr>
                <w:rFonts w:ascii="Arial" w:hAnsi="Arial" w:cs="Arial"/>
                <w:color w:val="000000"/>
                <w:sz w:val="20"/>
                <w:szCs w:val="20"/>
              </w:rPr>
            </w:pPr>
          </w:p>
        </w:tc>
        <w:tc>
          <w:tcPr>
            <w:tcW w:w="940" w:type="dxa"/>
            <w:tcBorders>
              <w:top w:val="nil"/>
              <w:left w:val="nil"/>
              <w:bottom w:val="nil"/>
              <w:right w:val="nil"/>
            </w:tcBorders>
            <w:shd w:val="clear" w:color="auto" w:fill="auto"/>
            <w:vAlign w:val="center"/>
            <w:hideMark/>
          </w:tcPr>
          <w:p w14:paraId="4839CD10" w14:textId="77777777" w:rsidR="00B567A8" w:rsidRPr="002A2F94" w:rsidRDefault="00B567A8" w:rsidP="0083466B">
            <w:pPr>
              <w:rPr>
                <w:sz w:val="20"/>
                <w:szCs w:val="20"/>
              </w:rPr>
            </w:pPr>
          </w:p>
        </w:tc>
        <w:tc>
          <w:tcPr>
            <w:tcW w:w="1060" w:type="dxa"/>
            <w:tcBorders>
              <w:top w:val="nil"/>
              <w:left w:val="nil"/>
              <w:bottom w:val="nil"/>
              <w:right w:val="nil"/>
            </w:tcBorders>
            <w:shd w:val="clear" w:color="auto" w:fill="auto"/>
            <w:vAlign w:val="center"/>
            <w:hideMark/>
          </w:tcPr>
          <w:p w14:paraId="6C7CAC83" w14:textId="77777777" w:rsidR="00B567A8" w:rsidRPr="002A2F94" w:rsidRDefault="00B567A8" w:rsidP="0083466B">
            <w:pPr>
              <w:rPr>
                <w:sz w:val="20"/>
                <w:szCs w:val="20"/>
              </w:rPr>
            </w:pPr>
          </w:p>
        </w:tc>
        <w:tc>
          <w:tcPr>
            <w:tcW w:w="1120" w:type="dxa"/>
            <w:tcBorders>
              <w:top w:val="nil"/>
              <w:left w:val="nil"/>
              <w:bottom w:val="nil"/>
              <w:right w:val="nil"/>
            </w:tcBorders>
            <w:shd w:val="clear" w:color="auto" w:fill="auto"/>
            <w:vAlign w:val="center"/>
            <w:hideMark/>
          </w:tcPr>
          <w:p w14:paraId="05F31C4C" w14:textId="77777777" w:rsidR="00B567A8" w:rsidRPr="002A2F94" w:rsidRDefault="00B567A8" w:rsidP="0083466B">
            <w:pPr>
              <w:rPr>
                <w:sz w:val="20"/>
                <w:szCs w:val="20"/>
              </w:rPr>
            </w:pPr>
          </w:p>
        </w:tc>
        <w:tc>
          <w:tcPr>
            <w:tcW w:w="940" w:type="dxa"/>
            <w:tcBorders>
              <w:top w:val="nil"/>
              <w:left w:val="nil"/>
              <w:bottom w:val="nil"/>
              <w:right w:val="nil"/>
            </w:tcBorders>
            <w:shd w:val="clear" w:color="auto" w:fill="auto"/>
            <w:vAlign w:val="center"/>
            <w:hideMark/>
          </w:tcPr>
          <w:p w14:paraId="5A914914" w14:textId="77777777" w:rsidR="00B567A8" w:rsidRPr="002A2F94" w:rsidRDefault="00B567A8" w:rsidP="0083466B">
            <w:pPr>
              <w:rPr>
                <w:sz w:val="20"/>
                <w:szCs w:val="20"/>
              </w:rPr>
            </w:pPr>
          </w:p>
        </w:tc>
        <w:tc>
          <w:tcPr>
            <w:tcW w:w="1660" w:type="dxa"/>
            <w:tcBorders>
              <w:top w:val="nil"/>
              <w:left w:val="nil"/>
              <w:bottom w:val="nil"/>
              <w:right w:val="nil"/>
            </w:tcBorders>
            <w:shd w:val="clear" w:color="auto" w:fill="auto"/>
            <w:vAlign w:val="center"/>
            <w:hideMark/>
          </w:tcPr>
          <w:p w14:paraId="12AD6A52" w14:textId="77777777" w:rsidR="00B567A8" w:rsidRPr="002A2F94" w:rsidRDefault="00B567A8" w:rsidP="0083466B">
            <w:pPr>
              <w:rPr>
                <w:sz w:val="20"/>
                <w:szCs w:val="20"/>
              </w:rPr>
            </w:pPr>
          </w:p>
        </w:tc>
        <w:tc>
          <w:tcPr>
            <w:tcW w:w="4080" w:type="dxa"/>
            <w:gridSpan w:val="2"/>
            <w:tcBorders>
              <w:top w:val="nil"/>
              <w:left w:val="nil"/>
              <w:bottom w:val="nil"/>
              <w:right w:val="nil"/>
            </w:tcBorders>
            <w:shd w:val="clear" w:color="auto" w:fill="auto"/>
            <w:vAlign w:val="bottom"/>
            <w:hideMark/>
          </w:tcPr>
          <w:p w14:paraId="21D48E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"О бюджете Куйбышевского района Новосибирской области на  2025 год и плановый период 2026 и 2027 годов"</w:t>
            </w:r>
          </w:p>
        </w:tc>
      </w:tr>
      <w:tr w:rsidR="00B567A8" w:rsidRPr="002A2F94" w14:paraId="33E0F138" w14:textId="77777777" w:rsidTr="0083466B">
        <w:trPr>
          <w:trHeight w:val="225"/>
        </w:trPr>
        <w:tc>
          <w:tcPr>
            <w:tcW w:w="4160" w:type="dxa"/>
            <w:tcBorders>
              <w:top w:val="nil"/>
              <w:left w:val="nil"/>
              <w:bottom w:val="nil"/>
              <w:right w:val="nil"/>
            </w:tcBorders>
            <w:shd w:val="clear" w:color="auto" w:fill="auto"/>
            <w:noWrap/>
            <w:vAlign w:val="bottom"/>
            <w:hideMark/>
          </w:tcPr>
          <w:p w14:paraId="12ED3B2E" w14:textId="77777777" w:rsidR="00B567A8" w:rsidRPr="002A2F94" w:rsidRDefault="00B567A8" w:rsidP="0083466B">
            <w:pPr>
              <w:jc w:val="center"/>
              <w:rPr>
                <w:rFonts w:ascii="Arial" w:hAnsi="Arial" w:cs="Arial"/>
                <w:color w:val="000000"/>
                <w:sz w:val="20"/>
                <w:szCs w:val="20"/>
              </w:rPr>
            </w:pPr>
          </w:p>
        </w:tc>
        <w:tc>
          <w:tcPr>
            <w:tcW w:w="940" w:type="dxa"/>
            <w:tcBorders>
              <w:top w:val="nil"/>
              <w:left w:val="nil"/>
              <w:bottom w:val="nil"/>
              <w:right w:val="nil"/>
            </w:tcBorders>
            <w:shd w:val="clear" w:color="auto" w:fill="auto"/>
            <w:noWrap/>
            <w:vAlign w:val="bottom"/>
            <w:hideMark/>
          </w:tcPr>
          <w:p w14:paraId="320420F7" w14:textId="77777777" w:rsidR="00B567A8" w:rsidRPr="002A2F94" w:rsidRDefault="00B567A8" w:rsidP="0083466B">
            <w:pPr>
              <w:rPr>
                <w:sz w:val="20"/>
                <w:szCs w:val="20"/>
              </w:rPr>
            </w:pPr>
          </w:p>
        </w:tc>
        <w:tc>
          <w:tcPr>
            <w:tcW w:w="1060" w:type="dxa"/>
            <w:tcBorders>
              <w:top w:val="nil"/>
              <w:left w:val="nil"/>
              <w:bottom w:val="nil"/>
              <w:right w:val="nil"/>
            </w:tcBorders>
            <w:shd w:val="clear" w:color="auto" w:fill="auto"/>
            <w:noWrap/>
            <w:vAlign w:val="bottom"/>
            <w:hideMark/>
          </w:tcPr>
          <w:p w14:paraId="6371619F" w14:textId="77777777" w:rsidR="00B567A8" w:rsidRPr="002A2F94" w:rsidRDefault="00B567A8" w:rsidP="0083466B">
            <w:pPr>
              <w:rPr>
                <w:sz w:val="20"/>
                <w:szCs w:val="20"/>
              </w:rPr>
            </w:pPr>
          </w:p>
        </w:tc>
        <w:tc>
          <w:tcPr>
            <w:tcW w:w="1120" w:type="dxa"/>
            <w:tcBorders>
              <w:top w:val="nil"/>
              <w:left w:val="nil"/>
              <w:bottom w:val="nil"/>
              <w:right w:val="nil"/>
            </w:tcBorders>
            <w:shd w:val="clear" w:color="auto" w:fill="auto"/>
            <w:noWrap/>
            <w:vAlign w:val="bottom"/>
            <w:hideMark/>
          </w:tcPr>
          <w:p w14:paraId="0FBAEBF4" w14:textId="77777777" w:rsidR="00B567A8" w:rsidRPr="002A2F94" w:rsidRDefault="00B567A8" w:rsidP="0083466B">
            <w:pPr>
              <w:rPr>
                <w:sz w:val="20"/>
                <w:szCs w:val="20"/>
              </w:rPr>
            </w:pPr>
          </w:p>
        </w:tc>
        <w:tc>
          <w:tcPr>
            <w:tcW w:w="940" w:type="dxa"/>
            <w:tcBorders>
              <w:top w:val="nil"/>
              <w:left w:val="nil"/>
              <w:bottom w:val="nil"/>
              <w:right w:val="nil"/>
            </w:tcBorders>
            <w:shd w:val="clear" w:color="auto" w:fill="auto"/>
            <w:noWrap/>
            <w:vAlign w:val="bottom"/>
            <w:hideMark/>
          </w:tcPr>
          <w:p w14:paraId="10FAA54B" w14:textId="77777777" w:rsidR="00B567A8" w:rsidRPr="002A2F94" w:rsidRDefault="00B567A8" w:rsidP="0083466B">
            <w:pPr>
              <w:rPr>
                <w:sz w:val="20"/>
                <w:szCs w:val="20"/>
              </w:rPr>
            </w:pPr>
          </w:p>
        </w:tc>
        <w:tc>
          <w:tcPr>
            <w:tcW w:w="1660" w:type="dxa"/>
            <w:tcBorders>
              <w:top w:val="nil"/>
              <w:left w:val="nil"/>
              <w:bottom w:val="nil"/>
              <w:right w:val="nil"/>
            </w:tcBorders>
            <w:shd w:val="clear" w:color="auto" w:fill="auto"/>
            <w:noWrap/>
            <w:vAlign w:val="bottom"/>
            <w:hideMark/>
          </w:tcPr>
          <w:p w14:paraId="7AA3E3D1" w14:textId="77777777" w:rsidR="00B567A8" w:rsidRPr="002A2F94" w:rsidRDefault="00B567A8" w:rsidP="0083466B">
            <w:pPr>
              <w:rPr>
                <w:sz w:val="20"/>
                <w:szCs w:val="20"/>
              </w:rPr>
            </w:pPr>
          </w:p>
        </w:tc>
        <w:tc>
          <w:tcPr>
            <w:tcW w:w="4080" w:type="dxa"/>
            <w:gridSpan w:val="2"/>
            <w:tcBorders>
              <w:top w:val="nil"/>
              <w:left w:val="nil"/>
              <w:bottom w:val="nil"/>
              <w:right w:val="nil"/>
            </w:tcBorders>
            <w:shd w:val="clear" w:color="auto" w:fill="auto"/>
            <w:noWrap/>
            <w:vAlign w:val="bottom"/>
            <w:hideMark/>
          </w:tcPr>
          <w:p w14:paraId="7C67C441" w14:textId="77777777" w:rsidR="00B567A8" w:rsidRPr="002A2F94" w:rsidRDefault="00B567A8" w:rsidP="0083466B">
            <w:pPr>
              <w:rPr>
                <w:sz w:val="20"/>
                <w:szCs w:val="20"/>
              </w:rPr>
            </w:pPr>
          </w:p>
        </w:tc>
      </w:tr>
      <w:tr w:rsidR="00B567A8" w:rsidRPr="002A2F94" w14:paraId="55C201B8" w14:textId="77777777" w:rsidTr="0083466B">
        <w:trPr>
          <w:trHeight w:val="15"/>
        </w:trPr>
        <w:tc>
          <w:tcPr>
            <w:tcW w:w="4160" w:type="dxa"/>
            <w:tcBorders>
              <w:top w:val="nil"/>
              <w:left w:val="nil"/>
              <w:bottom w:val="nil"/>
              <w:right w:val="nil"/>
            </w:tcBorders>
            <w:shd w:val="clear" w:color="auto" w:fill="auto"/>
            <w:vAlign w:val="center"/>
            <w:hideMark/>
          </w:tcPr>
          <w:p w14:paraId="5792B1B5" w14:textId="77777777" w:rsidR="00B567A8" w:rsidRPr="002A2F94" w:rsidRDefault="00B567A8" w:rsidP="0083466B">
            <w:pPr>
              <w:jc w:val="center"/>
              <w:rPr>
                <w:sz w:val="20"/>
                <w:szCs w:val="20"/>
              </w:rPr>
            </w:pPr>
          </w:p>
        </w:tc>
        <w:tc>
          <w:tcPr>
            <w:tcW w:w="940" w:type="dxa"/>
            <w:tcBorders>
              <w:top w:val="nil"/>
              <w:left w:val="nil"/>
              <w:bottom w:val="nil"/>
              <w:right w:val="nil"/>
            </w:tcBorders>
            <w:shd w:val="clear" w:color="auto" w:fill="auto"/>
            <w:vAlign w:val="center"/>
            <w:hideMark/>
          </w:tcPr>
          <w:p w14:paraId="31B847B8" w14:textId="77777777" w:rsidR="00B567A8" w:rsidRPr="002A2F94" w:rsidRDefault="00B567A8" w:rsidP="0083466B">
            <w:pPr>
              <w:rPr>
                <w:sz w:val="20"/>
                <w:szCs w:val="20"/>
              </w:rPr>
            </w:pPr>
          </w:p>
        </w:tc>
        <w:tc>
          <w:tcPr>
            <w:tcW w:w="1060" w:type="dxa"/>
            <w:tcBorders>
              <w:top w:val="nil"/>
              <w:left w:val="nil"/>
              <w:bottom w:val="nil"/>
              <w:right w:val="nil"/>
            </w:tcBorders>
            <w:shd w:val="clear" w:color="auto" w:fill="auto"/>
            <w:vAlign w:val="center"/>
            <w:hideMark/>
          </w:tcPr>
          <w:p w14:paraId="05A424F4" w14:textId="77777777" w:rsidR="00B567A8" w:rsidRPr="002A2F94" w:rsidRDefault="00B567A8" w:rsidP="0083466B">
            <w:pPr>
              <w:rPr>
                <w:sz w:val="20"/>
                <w:szCs w:val="20"/>
              </w:rPr>
            </w:pPr>
          </w:p>
        </w:tc>
        <w:tc>
          <w:tcPr>
            <w:tcW w:w="1120" w:type="dxa"/>
            <w:tcBorders>
              <w:top w:val="nil"/>
              <w:left w:val="nil"/>
              <w:bottom w:val="nil"/>
              <w:right w:val="nil"/>
            </w:tcBorders>
            <w:shd w:val="clear" w:color="auto" w:fill="auto"/>
            <w:vAlign w:val="center"/>
            <w:hideMark/>
          </w:tcPr>
          <w:p w14:paraId="052A6695" w14:textId="77777777" w:rsidR="00B567A8" w:rsidRPr="002A2F94" w:rsidRDefault="00B567A8" w:rsidP="0083466B">
            <w:pPr>
              <w:rPr>
                <w:sz w:val="20"/>
                <w:szCs w:val="20"/>
              </w:rPr>
            </w:pPr>
          </w:p>
        </w:tc>
        <w:tc>
          <w:tcPr>
            <w:tcW w:w="940" w:type="dxa"/>
            <w:tcBorders>
              <w:top w:val="nil"/>
              <w:left w:val="nil"/>
              <w:bottom w:val="nil"/>
              <w:right w:val="nil"/>
            </w:tcBorders>
            <w:shd w:val="clear" w:color="auto" w:fill="auto"/>
            <w:vAlign w:val="center"/>
            <w:hideMark/>
          </w:tcPr>
          <w:p w14:paraId="46AE0F9C" w14:textId="77777777" w:rsidR="00B567A8" w:rsidRPr="002A2F94" w:rsidRDefault="00B567A8" w:rsidP="0083466B">
            <w:pPr>
              <w:rPr>
                <w:sz w:val="20"/>
                <w:szCs w:val="20"/>
              </w:rPr>
            </w:pPr>
          </w:p>
        </w:tc>
        <w:tc>
          <w:tcPr>
            <w:tcW w:w="1660" w:type="dxa"/>
            <w:tcBorders>
              <w:top w:val="nil"/>
              <w:left w:val="nil"/>
              <w:bottom w:val="nil"/>
              <w:right w:val="nil"/>
            </w:tcBorders>
            <w:shd w:val="clear" w:color="auto" w:fill="auto"/>
            <w:vAlign w:val="center"/>
            <w:hideMark/>
          </w:tcPr>
          <w:p w14:paraId="1E99B754" w14:textId="77777777" w:rsidR="00B567A8" w:rsidRPr="002A2F94" w:rsidRDefault="00B567A8" w:rsidP="0083466B">
            <w:pPr>
              <w:rPr>
                <w:sz w:val="20"/>
                <w:szCs w:val="20"/>
              </w:rPr>
            </w:pPr>
          </w:p>
        </w:tc>
        <w:tc>
          <w:tcPr>
            <w:tcW w:w="1660" w:type="dxa"/>
            <w:tcBorders>
              <w:top w:val="nil"/>
              <w:left w:val="nil"/>
              <w:bottom w:val="nil"/>
              <w:right w:val="nil"/>
            </w:tcBorders>
            <w:shd w:val="clear" w:color="auto" w:fill="auto"/>
            <w:vAlign w:val="center"/>
            <w:hideMark/>
          </w:tcPr>
          <w:p w14:paraId="0A1ADB53" w14:textId="77777777" w:rsidR="00B567A8" w:rsidRPr="002A2F94" w:rsidRDefault="00B567A8" w:rsidP="0083466B">
            <w:pPr>
              <w:rPr>
                <w:sz w:val="20"/>
                <w:szCs w:val="20"/>
              </w:rPr>
            </w:pPr>
          </w:p>
        </w:tc>
        <w:tc>
          <w:tcPr>
            <w:tcW w:w="2420" w:type="dxa"/>
            <w:tcBorders>
              <w:top w:val="nil"/>
              <w:left w:val="nil"/>
              <w:bottom w:val="nil"/>
              <w:right w:val="nil"/>
            </w:tcBorders>
            <w:shd w:val="clear" w:color="auto" w:fill="auto"/>
            <w:vAlign w:val="center"/>
            <w:hideMark/>
          </w:tcPr>
          <w:p w14:paraId="435CAF68" w14:textId="77777777" w:rsidR="00B567A8" w:rsidRPr="002A2F94" w:rsidRDefault="00B567A8" w:rsidP="0083466B">
            <w:pPr>
              <w:rPr>
                <w:sz w:val="20"/>
                <w:szCs w:val="20"/>
              </w:rPr>
            </w:pPr>
          </w:p>
        </w:tc>
      </w:tr>
      <w:tr w:rsidR="00B567A8" w:rsidRPr="002A2F94" w14:paraId="4B6C0806" w14:textId="77777777" w:rsidTr="0083466B">
        <w:trPr>
          <w:trHeight w:val="300"/>
        </w:trPr>
        <w:tc>
          <w:tcPr>
            <w:tcW w:w="13960" w:type="dxa"/>
            <w:gridSpan w:val="8"/>
            <w:tcBorders>
              <w:top w:val="nil"/>
              <w:left w:val="nil"/>
              <w:bottom w:val="nil"/>
              <w:right w:val="nil"/>
            </w:tcBorders>
            <w:shd w:val="clear" w:color="auto" w:fill="auto"/>
            <w:vAlign w:val="bottom"/>
            <w:hideMark/>
          </w:tcPr>
          <w:p w14:paraId="0EC8E0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xml:space="preserve">Распределение бюджетных ассигнований по разделам, подразделам, целевым статьям (муниципальным программам и непрограммным </w:t>
            </w:r>
          </w:p>
        </w:tc>
      </w:tr>
      <w:tr w:rsidR="00B567A8" w:rsidRPr="002A2F94" w14:paraId="6E9C5313" w14:textId="77777777" w:rsidTr="0083466B">
        <w:trPr>
          <w:trHeight w:val="525"/>
        </w:trPr>
        <w:tc>
          <w:tcPr>
            <w:tcW w:w="13960" w:type="dxa"/>
            <w:gridSpan w:val="8"/>
            <w:tcBorders>
              <w:top w:val="nil"/>
              <w:left w:val="nil"/>
              <w:bottom w:val="nil"/>
              <w:right w:val="nil"/>
            </w:tcBorders>
            <w:shd w:val="clear" w:color="auto" w:fill="auto"/>
            <w:vAlign w:val="bottom"/>
            <w:hideMark/>
          </w:tcPr>
          <w:p w14:paraId="0A7CBE4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xml:space="preserve"> направлениям деятельности), группам и подгруппам видов расходов классификации расходов бюджета на 2025 год и плановый период 2026  и 2027 годов</w:t>
            </w:r>
          </w:p>
        </w:tc>
      </w:tr>
      <w:tr w:rsidR="00B567A8" w:rsidRPr="002A2F94" w14:paraId="79887811" w14:textId="77777777" w:rsidTr="0083466B">
        <w:trPr>
          <w:trHeight w:val="285"/>
        </w:trPr>
        <w:tc>
          <w:tcPr>
            <w:tcW w:w="13960" w:type="dxa"/>
            <w:gridSpan w:val="8"/>
            <w:tcBorders>
              <w:top w:val="nil"/>
              <w:left w:val="nil"/>
              <w:bottom w:val="single" w:sz="8" w:space="0" w:color="auto"/>
              <w:right w:val="nil"/>
            </w:tcBorders>
            <w:shd w:val="clear" w:color="auto" w:fill="auto"/>
            <w:noWrap/>
            <w:vAlign w:val="center"/>
            <w:hideMark/>
          </w:tcPr>
          <w:p w14:paraId="7E2C03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руб.</w:t>
            </w:r>
          </w:p>
        </w:tc>
      </w:tr>
      <w:tr w:rsidR="00B567A8" w:rsidRPr="002A2F94" w14:paraId="49A242D9" w14:textId="77777777" w:rsidTr="0083466B">
        <w:trPr>
          <w:trHeight w:val="270"/>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14:paraId="03731A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Наименование</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14:paraId="71C080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РЗ</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14:paraId="011158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ПР</w:t>
            </w:r>
          </w:p>
        </w:tc>
        <w:tc>
          <w:tcPr>
            <w:tcW w:w="1120" w:type="dxa"/>
            <w:vMerge w:val="restart"/>
            <w:tcBorders>
              <w:top w:val="nil"/>
              <w:left w:val="single" w:sz="8" w:space="0" w:color="auto"/>
              <w:bottom w:val="single" w:sz="8" w:space="0" w:color="auto"/>
              <w:right w:val="single" w:sz="8" w:space="0" w:color="auto"/>
            </w:tcBorders>
            <w:shd w:val="clear" w:color="auto" w:fill="auto"/>
            <w:vAlign w:val="center"/>
            <w:hideMark/>
          </w:tcPr>
          <w:p w14:paraId="118787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ЦСР</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14:paraId="1777AE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ВР</w:t>
            </w:r>
          </w:p>
        </w:tc>
        <w:tc>
          <w:tcPr>
            <w:tcW w:w="1660" w:type="dxa"/>
            <w:tcBorders>
              <w:top w:val="nil"/>
              <w:left w:val="single" w:sz="8" w:space="0" w:color="auto"/>
              <w:bottom w:val="nil"/>
              <w:right w:val="single" w:sz="8" w:space="0" w:color="auto"/>
            </w:tcBorders>
            <w:shd w:val="clear" w:color="auto" w:fill="auto"/>
            <w:noWrap/>
            <w:vAlign w:val="center"/>
            <w:hideMark/>
          </w:tcPr>
          <w:p w14:paraId="65740A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Сумма</w:t>
            </w:r>
          </w:p>
        </w:tc>
        <w:tc>
          <w:tcPr>
            <w:tcW w:w="1660" w:type="dxa"/>
            <w:tcBorders>
              <w:top w:val="nil"/>
              <w:left w:val="nil"/>
              <w:bottom w:val="nil"/>
              <w:right w:val="single" w:sz="8" w:space="0" w:color="auto"/>
            </w:tcBorders>
            <w:shd w:val="clear" w:color="auto" w:fill="auto"/>
            <w:noWrap/>
            <w:vAlign w:val="center"/>
            <w:hideMark/>
          </w:tcPr>
          <w:p w14:paraId="2FB770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Сумма</w:t>
            </w:r>
          </w:p>
        </w:tc>
        <w:tc>
          <w:tcPr>
            <w:tcW w:w="2420" w:type="dxa"/>
            <w:tcBorders>
              <w:top w:val="nil"/>
              <w:left w:val="nil"/>
              <w:bottom w:val="nil"/>
              <w:right w:val="single" w:sz="8" w:space="0" w:color="auto"/>
            </w:tcBorders>
            <w:shd w:val="clear" w:color="auto" w:fill="auto"/>
            <w:noWrap/>
            <w:vAlign w:val="center"/>
            <w:hideMark/>
          </w:tcPr>
          <w:p w14:paraId="2B5727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Сумма</w:t>
            </w:r>
          </w:p>
        </w:tc>
      </w:tr>
      <w:tr w:rsidR="00B567A8" w:rsidRPr="002A2F94" w14:paraId="2863AD3C" w14:textId="77777777" w:rsidTr="0083466B">
        <w:trPr>
          <w:trHeight w:val="270"/>
        </w:trPr>
        <w:tc>
          <w:tcPr>
            <w:tcW w:w="4160" w:type="dxa"/>
            <w:vMerge/>
            <w:tcBorders>
              <w:top w:val="nil"/>
              <w:left w:val="single" w:sz="8" w:space="0" w:color="auto"/>
              <w:bottom w:val="single" w:sz="8" w:space="0" w:color="auto"/>
              <w:right w:val="single" w:sz="8" w:space="0" w:color="auto"/>
            </w:tcBorders>
            <w:vAlign w:val="center"/>
            <w:hideMark/>
          </w:tcPr>
          <w:p w14:paraId="70EB63AF" w14:textId="77777777" w:rsidR="00B567A8" w:rsidRPr="002A2F94" w:rsidRDefault="00B567A8" w:rsidP="0083466B">
            <w:pPr>
              <w:rPr>
                <w:rFonts w:ascii="Arial" w:hAnsi="Arial" w:cs="Arial"/>
                <w:color w:val="000000"/>
                <w:sz w:val="20"/>
                <w:szCs w:val="20"/>
              </w:rPr>
            </w:pPr>
          </w:p>
        </w:tc>
        <w:tc>
          <w:tcPr>
            <w:tcW w:w="940" w:type="dxa"/>
            <w:vMerge/>
            <w:tcBorders>
              <w:top w:val="nil"/>
              <w:left w:val="single" w:sz="8" w:space="0" w:color="auto"/>
              <w:bottom w:val="single" w:sz="8" w:space="0" w:color="auto"/>
              <w:right w:val="single" w:sz="8" w:space="0" w:color="auto"/>
            </w:tcBorders>
            <w:vAlign w:val="center"/>
            <w:hideMark/>
          </w:tcPr>
          <w:p w14:paraId="115C1D26" w14:textId="77777777" w:rsidR="00B567A8" w:rsidRPr="002A2F94" w:rsidRDefault="00B567A8" w:rsidP="0083466B">
            <w:pPr>
              <w:rPr>
                <w:rFonts w:ascii="Arial" w:hAnsi="Arial" w:cs="Arial"/>
                <w:color w:val="000000"/>
                <w:sz w:val="20"/>
                <w:szCs w:val="20"/>
              </w:rPr>
            </w:pPr>
          </w:p>
        </w:tc>
        <w:tc>
          <w:tcPr>
            <w:tcW w:w="1060" w:type="dxa"/>
            <w:vMerge/>
            <w:tcBorders>
              <w:top w:val="nil"/>
              <w:left w:val="single" w:sz="8" w:space="0" w:color="auto"/>
              <w:bottom w:val="single" w:sz="8" w:space="0" w:color="auto"/>
              <w:right w:val="single" w:sz="8" w:space="0" w:color="auto"/>
            </w:tcBorders>
            <w:vAlign w:val="center"/>
            <w:hideMark/>
          </w:tcPr>
          <w:p w14:paraId="15D6F5ED" w14:textId="77777777" w:rsidR="00B567A8" w:rsidRPr="002A2F94" w:rsidRDefault="00B567A8" w:rsidP="0083466B">
            <w:pPr>
              <w:rPr>
                <w:rFonts w:ascii="Arial" w:hAnsi="Arial" w:cs="Arial"/>
                <w:color w:val="000000"/>
                <w:sz w:val="20"/>
                <w:szCs w:val="20"/>
              </w:rPr>
            </w:pPr>
          </w:p>
        </w:tc>
        <w:tc>
          <w:tcPr>
            <w:tcW w:w="1120" w:type="dxa"/>
            <w:vMerge/>
            <w:tcBorders>
              <w:top w:val="nil"/>
              <w:left w:val="single" w:sz="8" w:space="0" w:color="auto"/>
              <w:bottom w:val="single" w:sz="8" w:space="0" w:color="auto"/>
              <w:right w:val="single" w:sz="8" w:space="0" w:color="auto"/>
            </w:tcBorders>
            <w:vAlign w:val="center"/>
            <w:hideMark/>
          </w:tcPr>
          <w:p w14:paraId="72A544A2" w14:textId="77777777" w:rsidR="00B567A8" w:rsidRPr="002A2F94" w:rsidRDefault="00B567A8" w:rsidP="0083466B">
            <w:pPr>
              <w:rPr>
                <w:rFonts w:ascii="Arial" w:hAnsi="Arial" w:cs="Arial"/>
                <w:color w:val="000000"/>
                <w:sz w:val="20"/>
                <w:szCs w:val="20"/>
              </w:rPr>
            </w:pPr>
          </w:p>
        </w:tc>
        <w:tc>
          <w:tcPr>
            <w:tcW w:w="940" w:type="dxa"/>
            <w:vMerge/>
            <w:tcBorders>
              <w:top w:val="nil"/>
              <w:left w:val="single" w:sz="8" w:space="0" w:color="auto"/>
              <w:bottom w:val="single" w:sz="8" w:space="0" w:color="auto"/>
              <w:right w:val="single" w:sz="8" w:space="0" w:color="auto"/>
            </w:tcBorders>
            <w:vAlign w:val="center"/>
            <w:hideMark/>
          </w:tcPr>
          <w:p w14:paraId="4946FC41" w14:textId="77777777" w:rsidR="00B567A8" w:rsidRPr="002A2F94" w:rsidRDefault="00B567A8" w:rsidP="0083466B">
            <w:pPr>
              <w:rPr>
                <w:rFonts w:ascii="Arial" w:hAnsi="Arial" w:cs="Arial"/>
                <w:color w:val="000000"/>
                <w:sz w:val="20"/>
                <w:szCs w:val="20"/>
              </w:rPr>
            </w:pP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4817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2025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14:paraId="3FC47E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2026 год</w:t>
            </w:r>
          </w:p>
        </w:tc>
        <w:tc>
          <w:tcPr>
            <w:tcW w:w="2420" w:type="dxa"/>
            <w:tcBorders>
              <w:top w:val="single" w:sz="8" w:space="0" w:color="auto"/>
              <w:left w:val="nil"/>
              <w:bottom w:val="single" w:sz="8" w:space="0" w:color="auto"/>
              <w:right w:val="single" w:sz="8" w:space="0" w:color="auto"/>
            </w:tcBorders>
            <w:shd w:val="clear" w:color="auto" w:fill="auto"/>
            <w:noWrap/>
            <w:vAlign w:val="center"/>
            <w:hideMark/>
          </w:tcPr>
          <w:p w14:paraId="7048800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2027 год</w:t>
            </w:r>
          </w:p>
        </w:tc>
      </w:tr>
      <w:tr w:rsidR="00B567A8" w:rsidRPr="002A2F94" w14:paraId="6714B7A8" w14:textId="77777777" w:rsidTr="0083466B">
        <w:trPr>
          <w:trHeight w:val="300"/>
        </w:trPr>
        <w:tc>
          <w:tcPr>
            <w:tcW w:w="4160" w:type="dxa"/>
            <w:tcBorders>
              <w:top w:val="single" w:sz="8" w:space="0" w:color="auto"/>
              <w:left w:val="single" w:sz="8" w:space="0" w:color="auto"/>
              <w:bottom w:val="single" w:sz="8" w:space="0" w:color="auto"/>
              <w:right w:val="nil"/>
            </w:tcBorders>
            <w:shd w:val="clear" w:color="auto" w:fill="auto"/>
            <w:noWrap/>
            <w:vAlign w:val="center"/>
            <w:hideMark/>
          </w:tcPr>
          <w:p w14:paraId="12F9AED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w:t>
            </w:r>
          </w:p>
        </w:tc>
        <w:tc>
          <w:tcPr>
            <w:tcW w:w="9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B531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354BA6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14:paraId="323E81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14:paraId="230AE7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w:t>
            </w:r>
          </w:p>
        </w:tc>
        <w:tc>
          <w:tcPr>
            <w:tcW w:w="1660" w:type="dxa"/>
            <w:tcBorders>
              <w:top w:val="nil"/>
              <w:left w:val="nil"/>
              <w:bottom w:val="single" w:sz="8" w:space="0" w:color="auto"/>
              <w:right w:val="single" w:sz="8" w:space="0" w:color="auto"/>
            </w:tcBorders>
            <w:shd w:val="clear" w:color="auto" w:fill="auto"/>
            <w:vAlign w:val="center"/>
            <w:hideMark/>
          </w:tcPr>
          <w:p w14:paraId="746FEA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w:t>
            </w:r>
          </w:p>
        </w:tc>
        <w:tc>
          <w:tcPr>
            <w:tcW w:w="1660" w:type="dxa"/>
            <w:tcBorders>
              <w:top w:val="nil"/>
              <w:left w:val="nil"/>
              <w:bottom w:val="single" w:sz="8" w:space="0" w:color="auto"/>
              <w:right w:val="single" w:sz="8" w:space="0" w:color="auto"/>
            </w:tcBorders>
            <w:shd w:val="clear" w:color="auto" w:fill="auto"/>
            <w:vAlign w:val="center"/>
            <w:hideMark/>
          </w:tcPr>
          <w:p w14:paraId="0476B4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7</w:t>
            </w:r>
          </w:p>
        </w:tc>
        <w:tc>
          <w:tcPr>
            <w:tcW w:w="2420" w:type="dxa"/>
            <w:tcBorders>
              <w:top w:val="nil"/>
              <w:left w:val="nil"/>
              <w:bottom w:val="single" w:sz="8" w:space="0" w:color="auto"/>
              <w:right w:val="single" w:sz="8" w:space="0" w:color="auto"/>
            </w:tcBorders>
            <w:shd w:val="clear" w:color="auto" w:fill="auto"/>
            <w:vAlign w:val="center"/>
            <w:hideMark/>
          </w:tcPr>
          <w:p w14:paraId="58F5C1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w:t>
            </w:r>
          </w:p>
        </w:tc>
      </w:tr>
      <w:tr w:rsidR="00B567A8" w:rsidRPr="002A2F94" w14:paraId="52879E8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0D69AC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ОБЩЕГОСУДАРСТВЕННЫЕ ВОПРОСЫ</w:t>
            </w:r>
          </w:p>
        </w:tc>
        <w:tc>
          <w:tcPr>
            <w:tcW w:w="940" w:type="dxa"/>
            <w:tcBorders>
              <w:top w:val="nil"/>
              <w:left w:val="nil"/>
              <w:bottom w:val="single" w:sz="4" w:space="0" w:color="auto"/>
              <w:right w:val="single" w:sz="4" w:space="0" w:color="auto"/>
            </w:tcBorders>
            <w:shd w:val="clear" w:color="auto" w:fill="auto"/>
            <w:noWrap/>
            <w:vAlign w:val="center"/>
            <w:hideMark/>
          </w:tcPr>
          <w:p w14:paraId="63FB6E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FD47B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599004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9AC5D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482B9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186 382 611,36 </w:t>
            </w:r>
          </w:p>
        </w:tc>
        <w:tc>
          <w:tcPr>
            <w:tcW w:w="1660" w:type="dxa"/>
            <w:tcBorders>
              <w:top w:val="nil"/>
              <w:left w:val="single" w:sz="4" w:space="0" w:color="auto"/>
              <w:bottom w:val="single" w:sz="4" w:space="0" w:color="auto"/>
              <w:right w:val="nil"/>
            </w:tcBorders>
            <w:shd w:val="clear" w:color="auto" w:fill="auto"/>
            <w:noWrap/>
            <w:vAlign w:val="center"/>
            <w:hideMark/>
          </w:tcPr>
          <w:p w14:paraId="760F1A4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74 531 090,75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C70E82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74 323 996,55 </w:t>
            </w:r>
          </w:p>
        </w:tc>
      </w:tr>
      <w:tr w:rsidR="00B567A8" w:rsidRPr="002A2F94" w14:paraId="69839BB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DA546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4DE4AA5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867AA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C14AE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07CCF6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F2D65A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4 223 030,29 </w:t>
            </w:r>
          </w:p>
        </w:tc>
        <w:tc>
          <w:tcPr>
            <w:tcW w:w="1660" w:type="dxa"/>
            <w:tcBorders>
              <w:top w:val="nil"/>
              <w:left w:val="single" w:sz="4" w:space="0" w:color="auto"/>
              <w:bottom w:val="single" w:sz="4" w:space="0" w:color="auto"/>
              <w:right w:val="nil"/>
            </w:tcBorders>
            <w:shd w:val="clear" w:color="auto" w:fill="auto"/>
            <w:noWrap/>
            <w:vAlign w:val="center"/>
            <w:hideMark/>
          </w:tcPr>
          <w:p w14:paraId="7BA0A8B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D74EB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3 900 000,00 </w:t>
            </w:r>
          </w:p>
        </w:tc>
      </w:tr>
      <w:tr w:rsidR="00B567A8" w:rsidRPr="002A2F94" w14:paraId="480F914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FA1D0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2E37F2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3556C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F2975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24852F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48709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4 223 030,29 </w:t>
            </w:r>
          </w:p>
        </w:tc>
        <w:tc>
          <w:tcPr>
            <w:tcW w:w="1660" w:type="dxa"/>
            <w:tcBorders>
              <w:top w:val="nil"/>
              <w:left w:val="single" w:sz="4" w:space="0" w:color="auto"/>
              <w:bottom w:val="single" w:sz="4" w:space="0" w:color="auto"/>
              <w:right w:val="nil"/>
            </w:tcBorders>
            <w:shd w:val="clear" w:color="auto" w:fill="auto"/>
            <w:noWrap/>
            <w:vAlign w:val="center"/>
            <w:hideMark/>
          </w:tcPr>
          <w:p w14:paraId="6B8E4C3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D0EB3A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3 900 000,00 </w:t>
            </w:r>
          </w:p>
        </w:tc>
      </w:tr>
      <w:tr w:rsidR="00B567A8" w:rsidRPr="002A2F94" w14:paraId="13369D1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45D2D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Высшее должностное лицо органа местного самоуправления</w:t>
            </w:r>
          </w:p>
        </w:tc>
        <w:tc>
          <w:tcPr>
            <w:tcW w:w="940" w:type="dxa"/>
            <w:tcBorders>
              <w:top w:val="nil"/>
              <w:left w:val="nil"/>
              <w:bottom w:val="single" w:sz="4" w:space="0" w:color="auto"/>
              <w:right w:val="single" w:sz="4" w:space="0" w:color="auto"/>
            </w:tcBorders>
            <w:shd w:val="clear" w:color="auto" w:fill="auto"/>
            <w:noWrap/>
            <w:vAlign w:val="center"/>
            <w:hideMark/>
          </w:tcPr>
          <w:p w14:paraId="49B6983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CF93C9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096F7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9900001100</w:t>
            </w:r>
          </w:p>
        </w:tc>
        <w:tc>
          <w:tcPr>
            <w:tcW w:w="940" w:type="dxa"/>
            <w:tcBorders>
              <w:top w:val="nil"/>
              <w:left w:val="nil"/>
              <w:bottom w:val="single" w:sz="4" w:space="0" w:color="auto"/>
              <w:right w:val="single" w:sz="4" w:space="0" w:color="auto"/>
            </w:tcBorders>
            <w:shd w:val="clear" w:color="auto" w:fill="auto"/>
            <w:noWrap/>
            <w:vAlign w:val="center"/>
            <w:hideMark/>
          </w:tcPr>
          <w:p w14:paraId="3AB3FA6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59B01D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4 223 030,29 </w:t>
            </w:r>
          </w:p>
        </w:tc>
        <w:tc>
          <w:tcPr>
            <w:tcW w:w="1660" w:type="dxa"/>
            <w:tcBorders>
              <w:top w:val="nil"/>
              <w:left w:val="single" w:sz="4" w:space="0" w:color="auto"/>
              <w:bottom w:val="single" w:sz="4" w:space="0" w:color="auto"/>
              <w:right w:val="nil"/>
            </w:tcBorders>
            <w:shd w:val="clear" w:color="auto" w:fill="auto"/>
            <w:noWrap/>
            <w:vAlign w:val="center"/>
            <w:hideMark/>
          </w:tcPr>
          <w:p w14:paraId="46A1622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8403B7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3 900 000,00 </w:t>
            </w:r>
          </w:p>
        </w:tc>
      </w:tr>
      <w:tr w:rsidR="00B567A8" w:rsidRPr="002A2F94" w14:paraId="08888C3B"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34AF0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4D2A8F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4D6E9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3CE13D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9900001100</w:t>
            </w:r>
          </w:p>
        </w:tc>
        <w:tc>
          <w:tcPr>
            <w:tcW w:w="940" w:type="dxa"/>
            <w:tcBorders>
              <w:top w:val="nil"/>
              <w:left w:val="nil"/>
              <w:bottom w:val="single" w:sz="4" w:space="0" w:color="auto"/>
              <w:right w:val="single" w:sz="4" w:space="0" w:color="auto"/>
            </w:tcBorders>
            <w:shd w:val="clear" w:color="auto" w:fill="auto"/>
            <w:noWrap/>
            <w:vAlign w:val="center"/>
            <w:hideMark/>
          </w:tcPr>
          <w:p w14:paraId="43DC02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6A4E9D9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4 223 030,29 </w:t>
            </w:r>
          </w:p>
        </w:tc>
        <w:tc>
          <w:tcPr>
            <w:tcW w:w="1660" w:type="dxa"/>
            <w:tcBorders>
              <w:top w:val="nil"/>
              <w:left w:val="single" w:sz="4" w:space="0" w:color="auto"/>
              <w:bottom w:val="single" w:sz="4" w:space="0" w:color="auto"/>
              <w:right w:val="nil"/>
            </w:tcBorders>
            <w:shd w:val="clear" w:color="auto" w:fill="auto"/>
            <w:noWrap/>
            <w:vAlign w:val="center"/>
            <w:hideMark/>
          </w:tcPr>
          <w:p w14:paraId="6501D73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2A96B5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3 900 000,00 </w:t>
            </w:r>
          </w:p>
        </w:tc>
      </w:tr>
      <w:tr w:rsidR="00B567A8" w:rsidRPr="002A2F94" w14:paraId="339C52CD"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97864C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14:paraId="1AC04D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E7ACA0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7A540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9900001100</w:t>
            </w:r>
          </w:p>
        </w:tc>
        <w:tc>
          <w:tcPr>
            <w:tcW w:w="940" w:type="dxa"/>
            <w:tcBorders>
              <w:top w:val="nil"/>
              <w:left w:val="nil"/>
              <w:bottom w:val="single" w:sz="4" w:space="0" w:color="auto"/>
              <w:right w:val="single" w:sz="4" w:space="0" w:color="auto"/>
            </w:tcBorders>
            <w:shd w:val="clear" w:color="auto" w:fill="auto"/>
            <w:noWrap/>
            <w:vAlign w:val="center"/>
            <w:hideMark/>
          </w:tcPr>
          <w:p w14:paraId="099D576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742DA5B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4 223 030,29 </w:t>
            </w:r>
          </w:p>
        </w:tc>
        <w:tc>
          <w:tcPr>
            <w:tcW w:w="1660" w:type="dxa"/>
            <w:tcBorders>
              <w:top w:val="nil"/>
              <w:left w:val="single" w:sz="4" w:space="0" w:color="auto"/>
              <w:bottom w:val="single" w:sz="4" w:space="0" w:color="auto"/>
              <w:right w:val="nil"/>
            </w:tcBorders>
            <w:shd w:val="clear" w:color="auto" w:fill="auto"/>
            <w:noWrap/>
            <w:vAlign w:val="center"/>
            <w:hideMark/>
          </w:tcPr>
          <w:p w14:paraId="163C0F6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928219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3 900 000,00 </w:t>
            </w:r>
          </w:p>
        </w:tc>
      </w:tr>
      <w:tr w:rsidR="00B567A8" w:rsidRPr="002A2F94" w14:paraId="5A9C273B"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2152E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40" w:type="dxa"/>
            <w:tcBorders>
              <w:top w:val="nil"/>
              <w:left w:val="nil"/>
              <w:bottom w:val="single" w:sz="4" w:space="0" w:color="auto"/>
              <w:right w:val="single" w:sz="4" w:space="0" w:color="auto"/>
            </w:tcBorders>
            <w:shd w:val="clear" w:color="auto" w:fill="auto"/>
            <w:noWrap/>
            <w:vAlign w:val="center"/>
            <w:hideMark/>
          </w:tcPr>
          <w:p w14:paraId="0C750B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134F97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68530F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58ADB8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B14485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3 112 782,66 </w:t>
            </w:r>
          </w:p>
        </w:tc>
        <w:tc>
          <w:tcPr>
            <w:tcW w:w="1660" w:type="dxa"/>
            <w:tcBorders>
              <w:top w:val="nil"/>
              <w:left w:val="single" w:sz="4" w:space="0" w:color="auto"/>
              <w:bottom w:val="single" w:sz="4" w:space="0" w:color="auto"/>
              <w:right w:val="nil"/>
            </w:tcBorders>
            <w:shd w:val="clear" w:color="auto" w:fill="auto"/>
            <w:noWrap/>
            <w:vAlign w:val="center"/>
            <w:hideMark/>
          </w:tcPr>
          <w:p w14:paraId="642744C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1879CE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2 600 000,00 </w:t>
            </w:r>
          </w:p>
        </w:tc>
      </w:tr>
      <w:tr w:rsidR="00B567A8" w:rsidRPr="002A2F94" w14:paraId="357CAB7D"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99FB4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354A45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D5B6C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3760EC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1C6D98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38A3CD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3 112 782,66 </w:t>
            </w:r>
          </w:p>
        </w:tc>
        <w:tc>
          <w:tcPr>
            <w:tcW w:w="1660" w:type="dxa"/>
            <w:tcBorders>
              <w:top w:val="nil"/>
              <w:left w:val="single" w:sz="4" w:space="0" w:color="auto"/>
              <w:bottom w:val="single" w:sz="4" w:space="0" w:color="auto"/>
              <w:right w:val="nil"/>
            </w:tcBorders>
            <w:shd w:val="clear" w:color="auto" w:fill="auto"/>
            <w:noWrap/>
            <w:vAlign w:val="center"/>
            <w:hideMark/>
          </w:tcPr>
          <w:p w14:paraId="594BFEC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37B1FB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2 600 000,00 </w:t>
            </w:r>
          </w:p>
        </w:tc>
      </w:tr>
      <w:tr w:rsidR="00B567A8" w:rsidRPr="002A2F94" w14:paraId="3146BFE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CBA57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Содержание аппарата управления представительного органа местного самоуправления</w:t>
            </w:r>
          </w:p>
        </w:tc>
        <w:tc>
          <w:tcPr>
            <w:tcW w:w="940" w:type="dxa"/>
            <w:tcBorders>
              <w:top w:val="nil"/>
              <w:left w:val="nil"/>
              <w:bottom w:val="single" w:sz="4" w:space="0" w:color="auto"/>
              <w:right w:val="single" w:sz="4" w:space="0" w:color="auto"/>
            </w:tcBorders>
            <w:shd w:val="clear" w:color="auto" w:fill="auto"/>
            <w:noWrap/>
            <w:vAlign w:val="center"/>
            <w:hideMark/>
          </w:tcPr>
          <w:p w14:paraId="4198866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368D6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380008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9900001990</w:t>
            </w:r>
          </w:p>
        </w:tc>
        <w:tc>
          <w:tcPr>
            <w:tcW w:w="940" w:type="dxa"/>
            <w:tcBorders>
              <w:top w:val="nil"/>
              <w:left w:val="nil"/>
              <w:bottom w:val="single" w:sz="4" w:space="0" w:color="auto"/>
              <w:right w:val="single" w:sz="4" w:space="0" w:color="auto"/>
            </w:tcBorders>
            <w:shd w:val="clear" w:color="auto" w:fill="auto"/>
            <w:noWrap/>
            <w:vAlign w:val="center"/>
            <w:hideMark/>
          </w:tcPr>
          <w:p w14:paraId="74627B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11F57B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103 737,79 </w:t>
            </w:r>
          </w:p>
        </w:tc>
        <w:tc>
          <w:tcPr>
            <w:tcW w:w="1660" w:type="dxa"/>
            <w:tcBorders>
              <w:top w:val="nil"/>
              <w:left w:val="single" w:sz="4" w:space="0" w:color="auto"/>
              <w:bottom w:val="single" w:sz="4" w:space="0" w:color="auto"/>
              <w:right w:val="nil"/>
            </w:tcBorders>
            <w:shd w:val="clear" w:color="auto" w:fill="auto"/>
            <w:noWrap/>
            <w:vAlign w:val="center"/>
            <w:hideMark/>
          </w:tcPr>
          <w:p w14:paraId="2A73C42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63884A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10F8EB3"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23C8AA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67A040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9D35C1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0C803F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9900001990</w:t>
            </w:r>
          </w:p>
        </w:tc>
        <w:tc>
          <w:tcPr>
            <w:tcW w:w="940" w:type="dxa"/>
            <w:tcBorders>
              <w:top w:val="nil"/>
              <w:left w:val="nil"/>
              <w:bottom w:val="single" w:sz="4" w:space="0" w:color="auto"/>
              <w:right w:val="single" w:sz="4" w:space="0" w:color="auto"/>
            </w:tcBorders>
            <w:shd w:val="clear" w:color="auto" w:fill="auto"/>
            <w:noWrap/>
            <w:vAlign w:val="center"/>
            <w:hideMark/>
          </w:tcPr>
          <w:p w14:paraId="2F1617E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7DA08C0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37 200,00 </w:t>
            </w:r>
          </w:p>
        </w:tc>
        <w:tc>
          <w:tcPr>
            <w:tcW w:w="1660" w:type="dxa"/>
            <w:tcBorders>
              <w:top w:val="nil"/>
              <w:left w:val="single" w:sz="4" w:space="0" w:color="auto"/>
              <w:bottom w:val="single" w:sz="4" w:space="0" w:color="auto"/>
              <w:right w:val="nil"/>
            </w:tcBorders>
            <w:shd w:val="clear" w:color="auto" w:fill="auto"/>
            <w:noWrap/>
            <w:vAlign w:val="center"/>
            <w:hideMark/>
          </w:tcPr>
          <w:p w14:paraId="1329CE5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5DD2CE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96993F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CE2567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14:paraId="721D2E6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48B52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4FEA0F2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9900001990</w:t>
            </w:r>
          </w:p>
        </w:tc>
        <w:tc>
          <w:tcPr>
            <w:tcW w:w="940" w:type="dxa"/>
            <w:tcBorders>
              <w:top w:val="nil"/>
              <w:left w:val="nil"/>
              <w:bottom w:val="single" w:sz="4" w:space="0" w:color="auto"/>
              <w:right w:val="single" w:sz="4" w:space="0" w:color="auto"/>
            </w:tcBorders>
            <w:shd w:val="clear" w:color="auto" w:fill="auto"/>
            <w:noWrap/>
            <w:vAlign w:val="center"/>
            <w:hideMark/>
          </w:tcPr>
          <w:p w14:paraId="6153827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5BC1C7E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37 200,00 </w:t>
            </w:r>
          </w:p>
        </w:tc>
        <w:tc>
          <w:tcPr>
            <w:tcW w:w="1660" w:type="dxa"/>
            <w:tcBorders>
              <w:top w:val="nil"/>
              <w:left w:val="single" w:sz="4" w:space="0" w:color="auto"/>
              <w:bottom w:val="single" w:sz="4" w:space="0" w:color="auto"/>
              <w:right w:val="nil"/>
            </w:tcBorders>
            <w:shd w:val="clear" w:color="auto" w:fill="auto"/>
            <w:noWrap/>
            <w:vAlign w:val="center"/>
            <w:hideMark/>
          </w:tcPr>
          <w:p w14:paraId="341EE89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0CDFCD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83C9F8D"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25ECFC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A56366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872B6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53CAD22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9900001990</w:t>
            </w:r>
          </w:p>
        </w:tc>
        <w:tc>
          <w:tcPr>
            <w:tcW w:w="940" w:type="dxa"/>
            <w:tcBorders>
              <w:top w:val="nil"/>
              <w:left w:val="nil"/>
              <w:bottom w:val="single" w:sz="4" w:space="0" w:color="auto"/>
              <w:right w:val="single" w:sz="4" w:space="0" w:color="auto"/>
            </w:tcBorders>
            <w:shd w:val="clear" w:color="auto" w:fill="auto"/>
            <w:noWrap/>
            <w:vAlign w:val="center"/>
            <w:hideMark/>
          </w:tcPr>
          <w:p w14:paraId="26EE3F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1D12CB8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66 537,79 </w:t>
            </w:r>
          </w:p>
        </w:tc>
        <w:tc>
          <w:tcPr>
            <w:tcW w:w="1660" w:type="dxa"/>
            <w:tcBorders>
              <w:top w:val="nil"/>
              <w:left w:val="single" w:sz="4" w:space="0" w:color="auto"/>
              <w:bottom w:val="single" w:sz="4" w:space="0" w:color="auto"/>
              <w:right w:val="nil"/>
            </w:tcBorders>
            <w:shd w:val="clear" w:color="auto" w:fill="auto"/>
            <w:noWrap/>
            <w:vAlign w:val="center"/>
            <w:hideMark/>
          </w:tcPr>
          <w:p w14:paraId="7517DAE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F34D0D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54D88A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C196B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5C021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6CD6ED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6221F7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9900001990</w:t>
            </w:r>
          </w:p>
        </w:tc>
        <w:tc>
          <w:tcPr>
            <w:tcW w:w="940" w:type="dxa"/>
            <w:tcBorders>
              <w:top w:val="nil"/>
              <w:left w:val="nil"/>
              <w:bottom w:val="single" w:sz="4" w:space="0" w:color="auto"/>
              <w:right w:val="single" w:sz="4" w:space="0" w:color="auto"/>
            </w:tcBorders>
            <w:shd w:val="clear" w:color="auto" w:fill="auto"/>
            <w:noWrap/>
            <w:vAlign w:val="center"/>
            <w:hideMark/>
          </w:tcPr>
          <w:p w14:paraId="4C1F3D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657573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66 537,79 </w:t>
            </w:r>
          </w:p>
        </w:tc>
        <w:tc>
          <w:tcPr>
            <w:tcW w:w="1660" w:type="dxa"/>
            <w:tcBorders>
              <w:top w:val="nil"/>
              <w:left w:val="single" w:sz="4" w:space="0" w:color="auto"/>
              <w:bottom w:val="single" w:sz="4" w:space="0" w:color="auto"/>
              <w:right w:val="nil"/>
            </w:tcBorders>
            <w:shd w:val="clear" w:color="auto" w:fill="auto"/>
            <w:noWrap/>
            <w:vAlign w:val="center"/>
            <w:hideMark/>
          </w:tcPr>
          <w:p w14:paraId="65ED86B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456141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058439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A7F4CE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Председатель законодательного (представительного) органа муниципальной власти</w:t>
            </w:r>
          </w:p>
        </w:tc>
        <w:tc>
          <w:tcPr>
            <w:tcW w:w="940" w:type="dxa"/>
            <w:tcBorders>
              <w:top w:val="nil"/>
              <w:left w:val="nil"/>
              <w:bottom w:val="single" w:sz="4" w:space="0" w:color="auto"/>
              <w:right w:val="single" w:sz="4" w:space="0" w:color="auto"/>
            </w:tcBorders>
            <w:shd w:val="clear" w:color="auto" w:fill="auto"/>
            <w:noWrap/>
            <w:vAlign w:val="center"/>
            <w:hideMark/>
          </w:tcPr>
          <w:p w14:paraId="20B5E72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D72781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2B762D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9900004110</w:t>
            </w:r>
          </w:p>
        </w:tc>
        <w:tc>
          <w:tcPr>
            <w:tcW w:w="940" w:type="dxa"/>
            <w:tcBorders>
              <w:top w:val="nil"/>
              <w:left w:val="nil"/>
              <w:bottom w:val="single" w:sz="4" w:space="0" w:color="auto"/>
              <w:right w:val="single" w:sz="4" w:space="0" w:color="auto"/>
            </w:tcBorders>
            <w:shd w:val="clear" w:color="auto" w:fill="auto"/>
            <w:noWrap/>
            <w:vAlign w:val="center"/>
            <w:hideMark/>
          </w:tcPr>
          <w:p w14:paraId="6FB2C5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85EAD4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3 009 044,87 </w:t>
            </w:r>
          </w:p>
        </w:tc>
        <w:tc>
          <w:tcPr>
            <w:tcW w:w="1660" w:type="dxa"/>
            <w:tcBorders>
              <w:top w:val="nil"/>
              <w:left w:val="single" w:sz="4" w:space="0" w:color="auto"/>
              <w:bottom w:val="single" w:sz="4" w:space="0" w:color="auto"/>
              <w:right w:val="nil"/>
            </w:tcBorders>
            <w:shd w:val="clear" w:color="auto" w:fill="auto"/>
            <w:noWrap/>
            <w:vAlign w:val="center"/>
            <w:hideMark/>
          </w:tcPr>
          <w:p w14:paraId="232A0A3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ED65A7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2 600 000,00 </w:t>
            </w:r>
          </w:p>
        </w:tc>
      </w:tr>
      <w:tr w:rsidR="00B567A8" w:rsidRPr="002A2F94" w14:paraId="5489DF2D"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525EDF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4B261A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FD68C7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34D8606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9900004110</w:t>
            </w:r>
          </w:p>
        </w:tc>
        <w:tc>
          <w:tcPr>
            <w:tcW w:w="940" w:type="dxa"/>
            <w:tcBorders>
              <w:top w:val="nil"/>
              <w:left w:val="nil"/>
              <w:bottom w:val="single" w:sz="4" w:space="0" w:color="auto"/>
              <w:right w:val="single" w:sz="4" w:space="0" w:color="auto"/>
            </w:tcBorders>
            <w:shd w:val="clear" w:color="auto" w:fill="auto"/>
            <w:noWrap/>
            <w:vAlign w:val="center"/>
            <w:hideMark/>
          </w:tcPr>
          <w:p w14:paraId="6BF6B30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723EA6B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3 009 044,87 </w:t>
            </w:r>
          </w:p>
        </w:tc>
        <w:tc>
          <w:tcPr>
            <w:tcW w:w="1660" w:type="dxa"/>
            <w:tcBorders>
              <w:top w:val="nil"/>
              <w:left w:val="single" w:sz="4" w:space="0" w:color="auto"/>
              <w:bottom w:val="single" w:sz="4" w:space="0" w:color="auto"/>
              <w:right w:val="nil"/>
            </w:tcBorders>
            <w:shd w:val="clear" w:color="auto" w:fill="auto"/>
            <w:noWrap/>
            <w:vAlign w:val="center"/>
            <w:hideMark/>
          </w:tcPr>
          <w:p w14:paraId="688EF43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F3C3A0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2 600 000,00 </w:t>
            </w:r>
          </w:p>
        </w:tc>
      </w:tr>
      <w:tr w:rsidR="00B567A8" w:rsidRPr="002A2F94" w14:paraId="1353A09D"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439EA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14:paraId="65298C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5F2DC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51032CD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9900004110</w:t>
            </w:r>
          </w:p>
        </w:tc>
        <w:tc>
          <w:tcPr>
            <w:tcW w:w="940" w:type="dxa"/>
            <w:tcBorders>
              <w:top w:val="nil"/>
              <w:left w:val="nil"/>
              <w:bottom w:val="single" w:sz="4" w:space="0" w:color="auto"/>
              <w:right w:val="single" w:sz="4" w:space="0" w:color="auto"/>
            </w:tcBorders>
            <w:shd w:val="clear" w:color="auto" w:fill="auto"/>
            <w:noWrap/>
            <w:vAlign w:val="center"/>
            <w:hideMark/>
          </w:tcPr>
          <w:p w14:paraId="01DD03D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16E9E62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3 009 044,87 </w:t>
            </w:r>
          </w:p>
        </w:tc>
        <w:tc>
          <w:tcPr>
            <w:tcW w:w="1660" w:type="dxa"/>
            <w:tcBorders>
              <w:top w:val="nil"/>
              <w:left w:val="single" w:sz="4" w:space="0" w:color="auto"/>
              <w:bottom w:val="single" w:sz="4" w:space="0" w:color="auto"/>
              <w:right w:val="nil"/>
            </w:tcBorders>
            <w:shd w:val="clear" w:color="auto" w:fill="auto"/>
            <w:noWrap/>
            <w:vAlign w:val="center"/>
            <w:hideMark/>
          </w:tcPr>
          <w:p w14:paraId="262EB7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930E1C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2 600 000,00 </w:t>
            </w:r>
          </w:p>
        </w:tc>
      </w:tr>
      <w:tr w:rsidR="00B567A8" w:rsidRPr="002A2F94" w14:paraId="459CFAC6"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45556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0" w:type="dxa"/>
            <w:tcBorders>
              <w:top w:val="nil"/>
              <w:left w:val="nil"/>
              <w:bottom w:val="single" w:sz="4" w:space="0" w:color="auto"/>
              <w:right w:val="single" w:sz="4" w:space="0" w:color="auto"/>
            </w:tcBorders>
            <w:shd w:val="clear" w:color="auto" w:fill="auto"/>
            <w:noWrap/>
            <w:vAlign w:val="center"/>
            <w:hideMark/>
          </w:tcPr>
          <w:p w14:paraId="20EAAE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624342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15F20A6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184B38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AE92EA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126 855 653,85 </w:t>
            </w:r>
          </w:p>
        </w:tc>
        <w:tc>
          <w:tcPr>
            <w:tcW w:w="1660" w:type="dxa"/>
            <w:tcBorders>
              <w:top w:val="nil"/>
              <w:left w:val="single" w:sz="4" w:space="0" w:color="auto"/>
              <w:bottom w:val="single" w:sz="4" w:space="0" w:color="auto"/>
              <w:right w:val="nil"/>
            </w:tcBorders>
            <w:shd w:val="clear" w:color="auto" w:fill="auto"/>
            <w:noWrap/>
            <w:vAlign w:val="center"/>
            <w:hideMark/>
          </w:tcPr>
          <w:p w14:paraId="3EAF448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64 591 050,00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4E523D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64 591 050,00 </w:t>
            </w:r>
          </w:p>
        </w:tc>
      </w:tr>
      <w:tr w:rsidR="00B567A8" w:rsidRPr="002A2F94" w14:paraId="22D84AFD"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4D479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59C00E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7EC8F2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093D2E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0B3381D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2086E9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126 855 653,85 </w:t>
            </w:r>
          </w:p>
        </w:tc>
        <w:tc>
          <w:tcPr>
            <w:tcW w:w="1660" w:type="dxa"/>
            <w:tcBorders>
              <w:top w:val="nil"/>
              <w:left w:val="single" w:sz="4" w:space="0" w:color="auto"/>
              <w:bottom w:val="single" w:sz="4" w:space="0" w:color="auto"/>
              <w:right w:val="nil"/>
            </w:tcBorders>
            <w:shd w:val="clear" w:color="auto" w:fill="auto"/>
            <w:noWrap/>
            <w:vAlign w:val="center"/>
            <w:hideMark/>
          </w:tcPr>
          <w:p w14:paraId="2887891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64 591 050,00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2A4442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64 591 050,00 </w:t>
            </w:r>
          </w:p>
        </w:tc>
      </w:tr>
      <w:tr w:rsidR="00B567A8" w:rsidRPr="002A2F94" w14:paraId="7034FA15"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C1A14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функций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14:paraId="455410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4FD9F2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50D0AC2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706A66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CE3B95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110 533 803,85 </w:t>
            </w:r>
          </w:p>
        </w:tc>
        <w:tc>
          <w:tcPr>
            <w:tcW w:w="1660" w:type="dxa"/>
            <w:tcBorders>
              <w:top w:val="nil"/>
              <w:left w:val="single" w:sz="4" w:space="0" w:color="auto"/>
              <w:bottom w:val="single" w:sz="4" w:space="0" w:color="auto"/>
              <w:right w:val="nil"/>
            </w:tcBorders>
            <w:shd w:val="clear" w:color="auto" w:fill="auto"/>
            <w:noWrap/>
            <w:vAlign w:val="center"/>
            <w:hideMark/>
          </w:tcPr>
          <w:p w14:paraId="074B2EE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49 734 000,00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A523E8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49 734 000,00 </w:t>
            </w:r>
          </w:p>
        </w:tc>
      </w:tr>
      <w:tr w:rsidR="00B567A8" w:rsidRPr="002A2F94" w14:paraId="4B761EEB"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B6AF74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119E58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2C77E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3A5B495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5B1973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7A5E13D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96 436 753,71 </w:t>
            </w:r>
          </w:p>
        </w:tc>
        <w:tc>
          <w:tcPr>
            <w:tcW w:w="1660" w:type="dxa"/>
            <w:tcBorders>
              <w:top w:val="nil"/>
              <w:left w:val="single" w:sz="4" w:space="0" w:color="auto"/>
              <w:bottom w:val="single" w:sz="4" w:space="0" w:color="auto"/>
              <w:right w:val="nil"/>
            </w:tcBorders>
            <w:shd w:val="clear" w:color="auto" w:fill="auto"/>
            <w:noWrap/>
            <w:vAlign w:val="center"/>
            <w:hideMark/>
          </w:tcPr>
          <w:p w14:paraId="062C834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45 500 000,00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4B47EE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45 500 000,00 </w:t>
            </w:r>
          </w:p>
        </w:tc>
      </w:tr>
      <w:tr w:rsidR="00B567A8" w:rsidRPr="002A2F94" w14:paraId="01541FEC"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D8CE88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14:paraId="71C13DA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D6671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7E24D7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667ED75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2B17AA3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96 436 753,71 </w:t>
            </w:r>
          </w:p>
        </w:tc>
        <w:tc>
          <w:tcPr>
            <w:tcW w:w="1660" w:type="dxa"/>
            <w:tcBorders>
              <w:top w:val="nil"/>
              <w:left w:val="single" w:sz="4" w:space="0" w:color="auto"/>
              <w:bottom w:val="single" w:sz="4" w:space="0" w:color="auto"/>
              <w:right w:val="nil"/>
            </w:tcBorders>
            <w:shd w:val="clear" w:color="auto" w:fill="auto"/>
            <w:noWrap/>
            <w:vAlign w:val="center"/>
            <w:hideMark/>
          </w:tcPr>
          <w:p w14:paraId="45EA3E7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45 500 000,00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66A914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45 500 000,00 </w:t>
            </w:r>
          </w:p>
        </w:tc>
      </w:tr>
      <w:tr w:rsidR="00B567A8" w:rsidRPr="002A2F94" w14:paraId="0BDEA53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594D0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3EC79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205DF4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3653396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31CCF38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1EA6DF0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13 825 810,96 </w:t>
            </w:r>
          </w:p>
        </w:tc>
        <w:tc>
          <w:tcPr>
            <w:tcW w:w="1660" w:type="dxa"/>
            <w:tcBorders>
              <w:top w:val="nil"/>
              <w:left w:val="single" w:sz="4" w:space="0" w:color="auto"/>
              <w:bottom w:val="single" w:sz="4" w:space="0" w:color="auto"/>
              <w:right w:val="nil"/>
            </w:tcBorders>
            <w:shd w:val="clear" w:color="auto" w:fill="auto"/>
            <w:noWrap/>
            <w:vAlign w:val="center"/>
            <w:hideMark/>
          </w:tcPr>
          <w:p w14:paraId="02C7D63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4 234 000,00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7726D7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4 234 000,00 </w:t>
            </w:r>
          </w:p>
        </w:tc>
      </w:tr>
      <w:tr w:rsidR="00B567A8" w:rsidRPr="002A2F94" w14:paraId="6B6E5CA3"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74C27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55550B6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AA31C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1E89292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0EFD728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2C203E7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13 825 810,96 </w:t>
            </w:r>
          </w:p>
        </w:tc>
        <w:tc>
          <w:tcPr>
            <w:tcW w:w="1660" w:type="dxa"/>
            <w:tcBorders>
              <w:top w:val="nil"/>
              <w:left w:val="single" w:sz="4" w:space="0" w:color="auto"/>
              <w:bottom w:val="single" w:sz="4" w:space="0" w:color="auto"/>
              <w:right w:val="nil"/>
            </w:tcBorders>
            <w:shd w:val="clear" w:color="auto" w:fill="auto"/>
            <w:noWrap/>
            <w:vAlign w:val="center"/>
            <w:hideMark/>
          </w:tcPr>
          <w:p w14:paraId="6C098B1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4 234 000,00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529B0B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4 234 000,00 </w:t>
            </w:r>
          </w:p>
        </w:tc>
      </w:tr>
      <w:tr w:rsidR="00B567A8" w:rsidRPr="002A2F94" w14:paraId="351AFD5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3E4BD7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79457F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A49B76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790E0A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2AC86FA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666FB76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271 239,18 </w:t>
            </w:r>
          </w:p>
        </w:tc>
        <w:tc>
          <w:tcPr>
            <w:tcW w:w="1660" w:type="dxa"/>
            <w:tcBorders>
              <w:top w:val="nil"/>
              <w:left w:val="single" w:sz="4" w:space="0" w:color="auto"/>
              <w:bottom w:val="single" w:sz="4" w:space="0" w:color="auto"/>
              <w:right w:val="nil"/>
            </w:tcBorders>
            <w:shd w:val="clear" w:color="auto" w:fill="auto"/>
            <w:noWrap/>
            <w:vAlign w:val="center"/>
            <w:hideMark/>
          </w:tcPr>
          <w:p w14:paraId="66DCAA0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A74FD0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96F1D34"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7767EC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14:paraId="47EA4F4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2F0B02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66A2EC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135457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850</w:t>
            </w:r>
          </w:p>
        </w:tc>
        <w:tc>
          <w:tcPr>
            <w:tcW w:w="1660" w:type="dxa"/>
            <w:tcBorders>
              <w:top w:val="nil"/>
              <w:left w:val="nil"/>
              <w:bottom w:val="single" w:sz="4" w:space="0" w:color="auto"/>
              <w:right w:val="nil"/>
            </w:tcBorders>
            <w:shd w:val="clear" w:color="auto" w:fill="auto"/>
            <w:noWrap/>
            <w:vAlign w:val="center"/>
            <w:hideMark/>
          </w:tcPr>
          <w:p w14:paraId="25C00EE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271 239,18 </w:t>
            </w:r>
          </w:p>
        </w:tc>
        <w:tc>
          <w:tcPr>
            <w:tcW w:w="1660" w:type="dxa"/>
            <w:tcBorders>
              <w:top w:val="nil"/>
              <w:left w:val="single" w:sz="4" w:space="0" w:color="auto"/>
              <w:bottom w:val="single" w:sz="4" w:space="0" w:color="auto"/>
              <w:right w:val="nil"/>
            </w:tcBorders>
            <w:shd w:val="clear" w:color="auto" w:fill="auto"/>
            <w:noWrap/>
            <w:vAlign w:val="center"/>
            <w:hideMark/>
          </w:tcPr>
          <w:p w14:paraId="5407874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FDDC22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F6D1FFF"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6C01A1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Образование и организация деятельности комиссий по делам несовершеннолетних и защите их прав</w:t>
            </w:r>
          </w:p>
        </w:tc>
        <w:tc>
          <w:tcPr>
            <w:tcW w:w="940" w:type="dxa"/>
            <w:tcBorders>
              <w:top w:val="nil"/>
              <w:left w:val="nil"/>
              <w:bottom w:val="single" w:sz="4" w:space="0" w:color="auto"/>
              <w:right w:val="single" w:sz="4" w:space="0" w:color="auto"/>
            </w:tcBorders>
            <w:shd w:val="clear" w:color="auto" w:fill="auto"/>
            <w:noWrap/>
            <w:vAlign w:val="center"/>
            <w:hideMark/>
          </w:tcPr>
          <w:p w14:paraId="42B6127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DF0245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60AF232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9900070159</w:t>
            </w:r>
          </w:p>
        </w:tc>
        <w:tc>
          <w:tcPr>
            <w:tcW w:w="940" w:type="dxa"/>
            <w:tcBorders>
              <w:top w:val="nil"/>
              <w:left w:val="nil"/>
              <w:bottom w:val="single" w:sz="4" w:space="0" w:color="auto"/>
              <w:right w:val="single" w:sz="4" w:space="0" w:color="auto"/>
            </w:tcBorders>
            <w:shd w:val="clear" w:color="auto" w:fill="auto"/>
            <w:noWrap/>
            <w:vAlign w:val="center"/>
            <w:hideMark/>
          </w:tcPr>
          <w:p w14:paraId="39E376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64D25A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3 217 000,00 </w:t>
            </w:r>
          </w:p>
        </w:tc>
        <w:tc>
          <w:tcPr>
            <w:tcW w:w="1660" w:type="dxa"/>
            <w:tcBorders>
              <w:top w:val="nil"/>
              <w:left w:val="single" w:sz="4" w:space="0" w:color="auto"/>
              <w:bottom w:val="single" w:sz="4" w:space="0" w:color="auto"/>
              <w:right w:val="nil"/>
            </w:tcBorders>
            <w:shd w:val="clear" w:color="auto" w:fill="auto"/>
            <w:noWrap/>
            <w:vAlign w:val="center"/>
            <w:hideMark/>
          </w:tcPr>
          <w:p w14:paraId="38A9C70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2 774 000,00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445A8E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2 774 000,00 </w:t>
            </w:r>
          </w:p>
        </w:tc>
      </w:tr>
      <w:tr w:rsidR="00B567A8" w:rsidRPr="002A2F94" w14:paraId="4317BEDA"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716C6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325975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D0DE7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097060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9900070159</w:t>
            </w:r>
          </w:p>
        </w:tc>
        <w:tc>
          <w:tcPr>
            <w:tcW w:w="940" w:type="dxa"/>
            <w:tcBorders>
              <w:top w:val="nil"/>
              <w:left w:val="nil"/>
              <w:bottom w:val="single" w:sz="4" w:space="0" w:color="auto"/>
              <w:right w:val="single" w:sz="4" w:space="0" w:color="auto"/>
            </w:tcBorders>
            <w:shd w:val="clear" w:color="auto" w:fill="auto"/>
            <w:noWrap/>
            <w:vAlign w:val="center"/>
            <w:hideMark/>
          </w:tcPr>
          <w:p w14:paraId="372E1B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7ED12CF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2 535 000,00 </w:t>
            </w:r>
          </w:p>
        </w:tc>
        <w:tc>
          <w:tcPr>
            <w:tcW w:w="1660" w:type="dxa"/>
            <w:tcBorders>
              <w:top w:val="nil"/>
              <w:left w:val="single" w:sz="4" w:space="0" w:color="auto"/>
              <w:bottom w:val="single" w:sz="4" w:space="0" w:color="auto"/>
              <w:right w:val="nil"/>
            </w:tcBorders>
            <w:shd w:val="clear" w:color="auto" w:fill="auto"/>
            <w:noWrap/>
            <w:vAlign w:val="center"/>
            <w:hideMark/>
          </w:tcPr>
          <w:p w14:paraId="39B819F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2 535 000,00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6C8DEC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2 535 000,00 </w:t>
            </w:r>
          </w:p>
        </w:tc>
      </w:tr>
      <w:tr w:rsidR="00B567A8" w:rsidRPr="002A2F94" w14:paraId="0F52B172"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101986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14:paraId="353F52E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95CFC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5F4ECA5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9900070159</w:t>
            </w:r>
          </w:p>
        </w:tc>
        <w:tc>
          <w:tcPr>
            <w:tcW w:w="940" w:type="dxa"/>
            <w:tcBorders>
              <w:top w:val="nil"/>
              <w:left w:val="nil"/>
              <w:bottom w:val="single" w:sz="4" w:space="0" w:color="auto"/>
              <w:right w:val="single" w:sz="4" w:space="0" w:color="auto"/>
            </w:tcBorders>
            <w:shd w:val="clear" w:color="auto" w:fill="auto"/>
            <w:noWrap/>
            <w:vAlign w:val="center"/>
            <w:hideMark/>
          </w:tcPr>
          <w:p w14:paraId="6CB66BD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2D53DBF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2 535 000,00 </w:t>
            </w:r>
          </w:p>
        </w:tc>
        <w:tc>
          <w:tcPr>
            <w:tcW w:w="1660" w:type="dxa"/>
            <w:tcBorders>
              <w:top w:val="nil"/>
              <w:left w:val="single" w:sz="4" w:space="0" w:color="auto"/>
              <w:bottom w:val="single" w:sz="4" w:space="0" w:color="auto"/>
              <w:right w:val="nil"/>
            </w:tcBorders>
            <w:shd w:val="clear" w:color="auto" w:fill="auto"/>
            <w:noWrap/>
            <w:vAlign w:val="center"/>
            <w:hideMark/>
          </w:tcPr>
          <w:p w14:paraId="052A69E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2 535 000,00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72C735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2 535 000,00 </w:t>
            </w:r>
          </w:p>
        </w:tc>
      </w:tr>
      <w:tr w:rsidR="00B567A8" w:rsidRPr="002A2F94" w14:paraId="609719C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26E232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64766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C3847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16201CD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9900070159</w:t>
            </w:r>
          </w:p>
        </w:tc>
        <w:tc>
          <w:tcPr>
            <w:tcW w:w="940" w:type="dxa"/>
            <w:tcBorders>
              <w:top w:val="nil"/>
              <w:left w:val="nil"/>
              <w:bottom w:val="single" w:sz="4" w:space="0" w:color="auto"/>
              <w:right w:val="single" w:sz="4" w:space="0" w:color="auto"/>
            </w:tcBorders>
            <w:shd w:val="clear" w:color="auto" w:fill="auto"/>
            <w:noWrap/>
            <w:vAlign w:val="center"/>
            <w:hideMark/>
          </w:tcPr>
          <w:p w14:paraId="68FE3C3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7C57FB7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682 000,00 </w:t>
            </w:r>
          </w:p>
        </w:tc>
        <w:tc>
          <w:tcPr>
            <w:tcW w:w="1660" w:type="dxa"/>
            <w:tcBorders>
              <w:top w:val="nil"/>
              <w:left w:val="single" w:sz="4" w:space="0" w:color="auto"/>
              <w:bottom w:val="single" w:sz="4" w:space="0" w:color="auto"/>
              <w:right w:val="nil"/>
            </w:tcBorders>
            <w:shd w:val="clear" w:color="auto" w:fill="auto"/>
            <w:noWrap/>
            <w:vAlign w:val="center"/>
            <w:hideMark/>
          </w:tcPr>
          <w:p w14:paraId="5656F20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239 000,00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08EC7E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239 000,00 </w:t>
            </w:r>
          </w:p>
        </w:tc>
      </w:tr>
      <w:tr w:rsidR="00B567A8" w:rsidRPr="002A2F94" w14:paraId="00FF7C01"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FC561C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7244F1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9FB20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120D441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9900070159</w:t>
            </w:r>
          </w:p>
        </w:tc>
        <w:tc>
          <w:tcPr>
            <w:tcW w:w="940" w:type="dxa"/>
            <w:tcBorders>
              <w:top w:val="nil"/>
              <w:left w:val="nil"/>
              <w:bottom w:val="single" w:sz="4" w:space="0" w:color="auto"/>
              <w:right w:val="single" w:sz="4" w:space="0" w:color="auto"/>
            </w:tcBorders>
            <w:shd w:val="clear" w:color="auto" w:fill="auto"/>
            <w:noWrap/>
            <w:vAlign w:val="center"/>
            <w:hideMark/>
          </w:tcPr>
          <w:p w14:paraId="21F940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722A7AC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682 000,00 </w:t>
            </w:r>
          </w:p>
        </w:tc>
        <w:tc>
          <w:tcPr>
            <w:tcW w:w="1660" w:type="dxa"/>
            <w:tcBorders>
              <w:top w:val="nil"/>
              <w:left w:val="single" w:sz="4" w:space="0" w:color="auto"/>
              <w:bottom w:val="single" w:sz="4" w:space="0" w:color="auto"/>
              <w:right w:val="nil"/>
            </w:tcBorders>
            <w:shd w:val="clear" w:color="auto" w:fill="auto"/>
            <w:noWrap/>
            <w:vAlign w:val="center"/>
            <w:hideMark/>
          </w:tcPr>
          <w:p w14:paraId="62B51FE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239 000,00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99695D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239 000,00 </w:t>
            </w:r>
          </w:p>
        </w:tc>
      </w:tr>
      <w:tr w:rsidR="00B567A8" w:rsidRPr="002A2F94" w14:paraId="08ACE9E4"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44E17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940" w:type="dxa"/>
            <w:tcBorders>
              <w:top w:val="nil"/>
              <w:left w:val="nil"/>
              <w:bottom w:val="single" w:sz="4" w:space="0" w:color="auto"/>
              <w:right w:val="single" w:sz="4" w:space="0" w:color="auto"/>
            </w:tcBorders>
            <w:shd w:val="clear" w:color="auto" w:fill="auto"/>
            <w:noWrap/>
            <w:vAlign w:val="center"/>
            <w:hideMark/>
          </w:tcPr>
          <w:p w14:paraId="418B82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011CB7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65B851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9900070180</w:t>
            </w:r>
          </w:p>
        </w:tc>
        <w:tc>
          <w:tcPr>
            <w:tcW w:w="940" w:type="dxa"/>
            <w:tcBorders>
              <w:top w:val="nil"/>
              <w:left w:val="nil"/>
              <w:bottom w:val="single" w:sz="4" w:space="0" w:color="auto"/>
              <w:right w:val="single" w:sz="4" w:space="0" w:color="auto"/>
            </w:tcBorders>
            <w:shd w:val="clear" w:color="auto" w:fill="auto"/>
            <w:noWrap/>
            <w:vAlign w:val="center"/>
            <w:hideMark/>
          </w:tcPr>
          <w:p w14:paraId="6B11F21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A81678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4 069 300,00 </w:t>
            </w:r>
          </w:p>
        </w:tc>
        <w:tc>
          <w:tcPr>
            <w:tcW w:w="1660" w:type="dxa"/>
            <w:tcBorders>
              <w:top w:val="nil"/>
              <w:left w:val="single" w:sz="4" w:space="0" w:color="auto"/>
              <w:bottom w:val="single" w:sz="4" w:space="0" w:color="auto"/>
              <w:right w:val="nil"/>
            </w:tcBorders>
            <w:shd w:val="clear" w:color="auto" w:fill="auto"/>
            <w:noWrap/>
            <w:vAlign w:val="center"/>
            <w:hideMark/>
          </w:tcPr>
          <w:p w14:paraId="416C58D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4 069 300,00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498100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4 069 300,00 </w:t>
            </w:r>
          </w:p>
        </w:tc>
      </w:tr>
      <w:tr w:rsidR="00B567A8" w:rsidRPr="002A2F94" w14:paraId="3A22F7B8"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958C9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403F88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07685B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3DF4550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9900070180</w:t>
            </w:r>
          </w:p>
        </w:tc>
        <w:tc>
          <w:tcPr>
            <w:tcW w:w="940" w:type="dxa"/>
            <w:tcBorders>
              <w:top w:val="nil"/>
              <w:left w:val="nil"/>
              <w:bottom w:val="single" w:sz="4" w:space="0" w:color="auto"/>
              <w:right w:val="single" w:sz="4" w:space="0" w:color="auto"/>
            </w:tcBorders>
            <w:shd w:val="clear" w:color="auto" w:fill="auto"/>
            <w:noWrap/>
            <w:vAlign w:val="center"/>
            <w:hideMark/>
          </w:tcPr>
          <w:p w14:paraId="616E08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5558D50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3 642 546,00 </w:t>
            </w:r>
          </w:p>
        </w:tc>
        <w:tc>
          <w:tcPr>
            <w:tcW w:w="1660" w:type="dxa"/>
            <w:tcBorders>
              <w:top w:val="nil"/>
              <w:left w:val="single" w:sz="4" w:space="0" w:color="auto"/>
              <w:bottom w:val="single" w:sz="4" w:space="0" w:color="auto"/>
              <w:right w:val="nil"/>
            </w:tcBorders>
            <w:shd w:val="clear" w:color="auto" w:fill="auto"/>
            <w:noWrap/>
            <w:vAlign w:val="center"/>
            <w:hideMark/>
          </w:tcPr>
          <w:p w14:paraId="4BF0FCC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3 824 024,00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71D4D1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3 998 540,00 </w:t>
            </w:r>
          </w:p>
        </w:tc>
      </w:tr>
      <w:tr w:rsidR="00B567A8" w:rsidRPr="002A2F94" w14:paraId="3A31BE61"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8626A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14:paraId="3784F8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32D1D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74DD572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9900070180</w:t>
            </w:r>
          </w:p>
        </w:tc>
        <w:tc>
          <w:tcPr>
            <w:tcW w:w="940" w:type="dxa"/>
            <w:tcBorders>
              <w:top w:val="nil"/>
              <w:left w:val="nil"/>
              <w:bottom w:val="single" w:sz="4" w:space="0" w:color="auto"/>
              <w:right w:val="single" w:sz="4" w:space="0" w:color="auto"/>
            </w:tcBorders>
            <w:shd w:val="clear" w:color="auto" w:fill="auto"/>
            <w:noWrap/>
            <w:vAlign w:val="center"/>
            <w:hideMark/>
          </w:tcPr>
          <w:p w14:paraId="6A6656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730DA45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3 642 546,00 </w:t>
            </w:r>
          </w:p>
        </w:tc>
        <w:tc>
          <w:tcPr>
            <w:tcW w:w="1660" w:type="dxa"/>
            <w:tcBorders>
              <w:top w:val="nil"/>
              <w:left w:val="single" w:sz="4" w:space="0" w:color="auto"/>
              <w:bottom w:val="single" w:sz="4" w:space="0" w:color="auto"/>
              <w:right w:val="nil"/>
            </w:tcBorders>
            <w:shd w:val="clear" w:color="auto" w:fill="auto"/>
            <w:noWrap/>
            <w:vAlign w:val="center"/>
            <w:hideMark/>
          </w:tcPr>
          <w:p w14:paraId="6D660E7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3 824 024,00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F45F76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3 998 540,00 </w:t>
            </w:r>
          </w:p>
        </w:tc>
      </w:tr>
      <w:tr w:rsidR="00B567A8" w:rsidRPr="002A2F94" w14:paraId="4E038B9F"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61687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0F1F6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D9C827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084567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9900070180</w:t>
            </w:r>
          </w:p>
        </w:tc>
        <w:tc>
          <w:tcPr>
            <w:tcW w:w="940" w:type="dxa"/>
            <w:tcBorders>
              <w:top w:val="nil"/>
              <w:left w:val="nil"/>
              <w:bottom w:val="single" w:sz="4" w:space="0" w:color="auto"/>
              <w:right w:val="single" w:sz="4" w:space="0" w:color="auto"/>
            </w:tcBorders>
            <w:shd w:val="clear" w:color="auto" w:fill="auto"/>
            <w:noWrap/>
            <w:vAlign w:val="center"/>
            <w:hideMark/>
          </w:tcPr>
          <w:p w14:paraId="699B69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0A1AD54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426 754,00 </w:t>
            </w:r>
          </w:p>
        </w:tc>
        <w:tc>
          <w:tcPr>
            <w:tcW w:w="1660" w:type="dxa"/>
            <w:tcBorders>
              <w:top w:val="nil"/>
              <w:left w:val="single" w:sz="4" w:space="0" w:color="auto"/>
              <w:bottom w:val="single" w:sz="4" w:space="0" w:color="auto"/>
              <w:right w:val="nil"/>
            </w:tcBorders>
            <w:shd w:val="clear" w:color="auto" w:fill="auto"/>
            <w:noWrap/>
            <w:vAlign w:val="center"/>
            <w:hideMark/>
          </w:tcPr>
          <w:p w14:paraId="427489F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245 276,00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BDD90A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70 760,00 </w:t>
            </w:r>
          </w:p>
        </w:tc>
      </w:tr>
      <w:tr w:rsidR="00B567A8" w:rsidRPr="002A2F94" w14:paraId="2B16795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9101FA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7A9A97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7C5B4C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16B517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9900070180</w:t>
            </w:r>
          </w:p>
        </w:tc>
        <w:tc>
          <w:tcPr>
            <w:tcW w:w="940" w:type="dxa"/>
            <w:tcBorders>
              <w:top w:val="nil"/>
              <w:left w:val="nil"/>
              <w:bottom w:val="single" w:sz="4" w:space="0" w:color="auto"/>
              <w:right w:val="single" w:sz="4" w:space="0" w:color="auto"/>
            </w:tcBorders>
            <w:shd w:val="clear" w:color="auto" w:fill="auto"/>
            <w:noWrap/>
            <w:vAlign w:val="center"/>
            <w:hideMark/>
          </w:tcPr>
          <w:p w14:paraId="3C526D5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4139DAD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426 754,00 </w:t>
            </w:r>
          </w:p>
        </w:tc>
        <w:tc>
          <w:tcPr>
            <w:tcW w:w="1660" w:type="dxa"/>
            <w:tcBorders>
              <w:top w:val="nil"/>
              <w:left w:val="single" w:sz="4" w:space="0" w:color="auto"/>
              <w:bottom w:val="single" w:sz="4" w:space="0" w:color="auto"/>
              <w:right w:val="nil"/>
            </w:tcBorders>
            <w:shd w:val="clear" w:color="auto" w:fill="auto"/>
            <w:noWrap/>
            <w:vAlign w:val="center"/>
            <w:hideMark/>
          </w:tcPr>
          <w:p w14:paraId="638DD02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245 276,00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2769A9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70 760,00 </w:t>
            </w:r>
          </w:p>
        </w:tc>
      </w:tr>
      <w:tr w:rsidR="00B567A8" w:rsidRPr="002A2F94" w14:paraId="48DB5FB8"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38CAB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40" w:type="dxa"/>
            <w:tcBorders>
              <w:top w:val="nil"/>
              <w:left w:val="nil"/>
              <w:bottom w:val="single" w:sz="4" w:space="0" w:color="auto"/>
              <w:right w:val="single" w:sz="4" w:space="0" w:color="auto"/>
            </w:tcBorders>
            <w:shd w:val="clear" w:color="auto" w:fill="auto"/>
            <w:noWrap/>
            <w:vAlign w:val="center"/>
            <w:hideMark/>
          </w:tcPr>
          <w:p w14:paraId="55C530A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8E891F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5D35AB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9900070190</w:t>
            </w:r>
          </w:p>
        </w:tc>
        <w:tc>
          <w:tcPr>
            <w:tcW w:w="940" w:type="dxa"/>
            <w:tcBorders>
              <w:top w:val="nil"/>
              <w:left w:val="nil"/>
              <w:bottom w:val="single" w:sz="4" w:space="0" w:color="auto"/>
              <w:right w:val="single" w:sz="4" w:space="0" w:color="auto"/>
            </w:tcBorders>
            <w:shd w:val="clear" w:color="auto" w:fill="auto"/>
            <w:noWrap/>
            <w:vAlign w:val="center"/>
            <w:hideMark/>
          </w:tcPr>
          <w:p w14:paraId="6F0F41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74C2F5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10 510,00 </w:t>
            </w:r>
          </w:p>
        </w:tc>
        <w:tc>
          <w:tcPr>
            <w:tcW w:w="1660" w:type="dxa"/>
            <w:tcBorders>
              <w:top w:val="nil"/>
              <w:left w:val="single" w:sz="4" w:space="0" w:color="auto"/>
              <w:bottom w:val="single" w:sz="4" w:space="0" w:color="auto"/>
              <w:right w:val="nil"/>
            </w:tcBorders>
            <w:shd w:val="clear" w:color="auto" w:fill="auto"/>
            <w:noWrap/>
            <w:vAlign w:val="center"/>
            <w:hideMark/>
          </w:tcPr>
          <w:p w14:paraId="00C19F7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10 510,00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F10215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10 510,00 </w:t>
            </w:r>
          </w:p>
        </w:tc>
      </w:tr>
      <w:tr w:rsidR="00B567A8" w:rsidRPr="002A2F94" w14:paraId="3C425717"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F3F0C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03688C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CDC7FC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121DF8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9900070190</w:t>
            </w:r>
          </w:p>
        </w:tc>
        <w:tc>
          <w:tcPr>
            <w:tcW w:w="940" w:type="dxa"/>
            <w:tcBorders>
              <w:top w:val="nil"/>
              <w:left w:val="nil"/>
              <w:bottom w:val="single" w:sz="4" w:space="0" w:color="auto"/>
              <w:right w:val="single" w:sz="4" w:space="0" w:color="auto"/>
            </w:tcBorders>
            <w:shd w:val="clear" w:color="auto" w:fill="auto"/>
            <w:noWrap/>
            <w:vAlign w:val="center"/>
            <w:hideMark/>
          </w:tcPr>
          <w:p w14:paraId="22C0705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4BA1BC7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4 856,00 </w:t>
            </w:r>
          </w:p>
        </w:tc>
        <w:tc>
          <w:tcPr>
            <w:tcW w:w="1660" w:type="dxa"/>
            <w:tcBorders>
              <w:top w:val="nil"/>
              <w:left w:val="single" w:sz="4" w:space="0" w:color="auto"/>
              <w:bottom w:val="single" w:sz="4" w:space="0" w:color="auto"/>
              <w:right w:val="nil"/>
            </w:tcBorders>
            <w:shd w:val="clear" w:color="auto" w:fill="auto"/>
            <w:noWrap/>
            <w:vAlign w:val="center"/>
            <w:hideMark/>
          </w:tcPr>
          <w:p w14:paraId="16C8612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4 856,00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042C3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4 856,00 </w:t>
            </w:r>
          </w:p>
        </w:tc>
      </w:tr>
      <w:tr w:rsidR="00B567A8" w:rsidRPr="002A2F94" w14:paraId="7A3F158D"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13E71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14:paraId="0E965A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92C93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7E197F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9900070190</w:t>
            </w:r>
          </w:p>
        </w:tc>
        <w:tc>
          <w:tcPr>
            <w:tcW w:w="940" w:type="dxa"/>
            <w:tcBorders>
              <w:top w:val="nil"/>
              <w:left w:val="nil"/>
              <w:bottom w:val="single" w:sz="4" w:space="0" w:color="auto"/>
              <w:right w:val="single" w:sz="4" w:space="0" w:color="auto"/>
            </w:tcBorders>
            <w:shd w:val="clear" w:color="auto" w:fill="auto"/>
            <w:noWrap/>
            <w:vAlign w:val="center"/>
            <w:hideMark/>
          </w:tcPr>
          <w:p w14:paraId="333855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1327738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4 856,00 </w:t>
            </w:r>
          </w:p>
        </w:tc>
        <w:tc>
          <w:tcPr>
            <w:tcW w:w="1660" w:type="dxa"/>
            <w:tcBorders>
              <w:top w:val="nil"/>
              <w:left w:val="single" w:sz="4" w:space="0" w:color="auto"/>
              <w:bottom w:val="single" w:sz="4" w:space="0" w:color="auto"/>
              <w:right w:val="nil"/>
            </w:tcBorders>
            <w:shd w:val="clear" w:color="auto" w:fill="auto"/>
            <w:noWrap/>
            <w:vAlign w:val="center"/>
            <w:hideMark/>
          </w:tcPr>
          <w:p w14:paraId="6B883BB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4 856,00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467B95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4 856,00 </w:t>
            </w:r>
          </w:p>
        </w:tc>
      </w:tr>
      <w:tr w:rsidR="00B567A8" w:rsidRPr="002A2F94" w14:paraId="2BAA125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2AAA3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CD12B0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F6D12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5675FE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9900070190</w:t>
            </w:r>
          </w:p>
        </w:tc>
        <w:tc>
          <w:tcPr>
            <w:tcW w:w="940" w:type="dxa"/>
            <w:tcBorders>
              <w:top w:val="nil"/>
              <w:left w:val="nil"/>
              <w:bottom w:val="single" w:sz="4" w:space="0" w:color="auto"/>
              <w:right w:val="single" w:sz="4" w:space="0" w:color="auto"/>
            </w:tcBorders>
            <w:shd w:val="clear" w:color="auto" w:fill="auto"/>
            <w:noWrap/>
            <w:vAlign w:val="center"/>
            <w:hideMark/>
          </w:tcPr>
          <w:p w14:paraId="07A7288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32C9952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5 654,00 </w:t>
            </w:r>
          </w:p>
        </w:tc>
        <w:tc>
          <w:tcPr>
            <w:tcW w:w="1660" w:type="dxa"/>
            <w:tcBorders>
              <w:top w:val="nil"/>
              <w:left w:val="single" w:sz="4" w:space="0" w:color="auto"/>
              <w:bottom w:val="single" w:sz="4" w:space="0" w:color="auto"/>
              <w:right w:val="nil"/>
            </w:tcBorders>
            <w:shd w:val="clear" w:color="auto" w:fill="auto"/>
            <w:noWrap/>
            <w:vAlign w:val="center"/>
            <w:hideMark/>
          </w:tcPr>
          <w:p w14:paraId="7A6B22F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5 654,00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B2A952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5 654,00 </w:t>
            </w:r>
          </w:p>
        </w:tc>
      </w:tr>
      <w:tr w:rsidR="00B567A8" w:rsidRPr="002A2F94" w14:paraId="2459536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68EDE4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21F27D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EBE94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205C403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9900070190</w:t>
            </w:r>
          </w:p>
        </w:tc>
        <w:tc>
          <w:tcPr>
            <w:tcW w:w="940" w:type="dxa"/>
            <w:tcBorders>
              <w:top w:val="nil"/>
              <w:left w:val="nil"/>
              <w:bottom w:val="single" w:sz="4" w:space="0" w:color="auto"/>
              <w:right w:val="single" w:sz="4" w:space="0" w:color="auto"/>
            </w:tcBorders>
            <w:shd w:val="clear" w:color="auto" w:fill="auto"/>
            <w:noWrap/>
            <w:vAlign w:val="center"/>
            <w:hideMark/>
          </w:tcPr>
          <w:p w14:paraId="0E1780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36AE586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5 654,00 </w:t>
            </w:r>
          </w:p>
        </w:tc>
        <w:tc>
          <w:tcPr>
            <w:tcW w:w="1660" w:type="dxa"/>
            <w:tcBorders>
              <w:top w:val="nil"/>
              <w:left w:val="single" w:sz="4" w:space="0" w:color="auto"/>
              <w:bottom w:val="single" w:sz="4" w:space="0" w:color="auto"/>
              <w:right w:val="nil"/>
            </w:tcBorders>
            <w:shd w:val="clear" w:color="auto" w:fill="auto"/>
            <w:noWrap/>
            <w:vAlign w:val="center"/>
            <w:hideMark/>
          </w:tcPr>
          <w:p w14:paraId="598194C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5 654,00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B353C5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5 654,00 </w:t>
            </w:r>
          </w:p>
        </w:tc>
      </w:tr>
      <w:tr w:rsidR="00B567A8" w:rsidRPr="002A2F94" w14:paraId="1B82771D"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E0DF2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940" w:type="dxa"/>
            <w:tcBorders>
              <w:top w:val="nil"/>
              <w:left w:val="nil"/>
              <w:bottom w:val="single" w:sz="4" w:space="0" w:color="auto"/>
              <w:right w:val="single" w:sz="4" w:space="0" w:color="auto"/>
            </w:tcBorders>
            <w:shd w:val="clear" w:color="auto" w:fill="auto"/>
            <w:noWrap/>
            <w:vAlign w:val="center"/>
            <w:hideMark/>
          </w:tcPr>
          <w:p w14:paraId="7ADC80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82D34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794324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9900070210</w:t>
            </w:r>
          </w:p>
        </w:tc>
        <w:tc>
          <w:tcPr>
            <w:tcW w:w="940" w:type="dxa"/>
            <w:tcBorders>
              <w:top w:val="nil"/>
              <w:left w:val="nil"/>
              <w:bottom w:val="single" w:sz="4" w:space="0" w:color="auto"/>
              <w:right w:val="single" w:sz="4" w:space="0" w:color="auto"/>
            </w:tcBorders>
            <w:shd w:val="clear" w:color="auto" w:fill="auto"/>
            <w:noWrap/>
            <w:vAlign w:val="center"/>
            <w:hideMark/>
          </w:tcPr>
          <w:p w14:paraId="1FCDF0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A9FFC4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1 554 480,00 </w:t>
            </w:r>
          </w:p>
        </w:tc>
        <w:tc>
          <w:tcPr>
            <w:tcW w:w="1660" w:type="dxa"/>
            <w:tcBorders>
              <w:top w:val="nil"/>
              <w:left w:val="single" w:sz="4" w:space="0" w:color="auto"/>
              <w:bottom w:val="single" w:sz="4" w:space="0" w:color="auto"/>
              <w:right w:val="nil"/>
            </w:tcBorders>
            <w:shd w:val="clear" w:color="auto" w:fill="auto"/>
            <w:noWrap/>
            <w:vAlign w:val="center"/>
            <w:hideMark/>
          </w:tcPr>
          <w:p w14:paraId="269DFD4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1 554 480,00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60A12D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1 554 480,00 </w:t>
            </w:r>
          </w:p>
        </w:tc>
      </w:tr>
      <w:tr w:rsidR="00B567A8" w:rsidRPr="002A2F94" w14:paraId="486DF4B9"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204A4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2CCF8A1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0F0B8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1DE57F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9900070210</w:t>
            </w:r>
          </w:p>
        </w:tc>
        <w:tc>
          <w:tcPr>
            <w:tcW w:w="940" w:type="dxa"/>
            <w:tcBorders>
              <w:top w:val="nil"/>
              <w:left w:val="nil"/>
              <w:bottom w:val="single" w:sz="4" w:space="0" w:color="auto"/>
              <w:right w:val="single" w:sz="4" w:space="0" w:color="auto"/>
            </w:tcBorders>
            <w:shd w:val="clear" w:color="auto" w:fill="auto"/>
            <w:noWrap/>
            <w:vAlign w:val="center"/>
            <w:hideMark/>
          </w:tcPr>
          <w:p w14:paraId="0852552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599A07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1 250 813,00 </w:t>
            </w:r>
          </w:p>
        </w:tc>
        <w:tc>
          <w:tcPr>
            <w:tcW w:w="1660" w:type="dxa"/>
            <w:tcBorders>
              <w:top w:val="nil"/>
              <w:left w:val="single" w:sz="4" w:space="0" w:color="auto"/>
              <w:bottom w:val="single" w:sz="4" w:space="0" w:color="auto"/>
              <w:right w:val="nil"/>
            </w:tcBorders>
            <w:shd w:val="clear" w:color="auto" w:fill="auto"/>
            <w:noWrap/>
            <w:vAlign w:val="center"/>
            <w:hideMark/>
          </w:tcPr>
          <w:p w14:paraId="050E1D1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1 250 813,00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97E2C1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1 250 813,00 </w:t>
            </w:r>
          </w:p>
        </w:tc>
      </w:tr>
      <w:tr w:rsidR="00B567A8" w:rsidRPr="002A2F94" w14:paraId="5E037B7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5247E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14:paraId="189D5B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7DCB2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18C02C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9900070210</w:t>
            </w:r>
          </w:p>
        </w:tc>
        <w:tc>
          <w:tcPr>
            <w:tcW w:w="940" w:type="dxa"/>
            <w:tcBorders>
              <w:top w:val="nil"/>
              <w:left w:val="nil"/>
              <w:bottom w:val="single" w:sz="4" w:space="0" w:color="auto"/>
              <w:right w:val="single" w:sz="4" w:space="0" w:color="auto"/>
            </w:tcBorders>
            <w:shd w:val="clear" w:color="auto" w:fill="auto"/>
            <w:noWrap/>
            <w:vAlign w:val="center"/>
            <w:hideMark/>
          </w:tcPr>
          <w:p w14:paraId="1F765D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1AEE891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1 250 813,00 </w:t>
            </w:r>
          </w:p>
        </w:tc>
        <w:tc>
          <w:tcPr>
            <w:tcW w:w="1660" w:type="dxa"/>
            <w:tcBorders>
              <w:top w:val="nil"/>
              <w:left w:val="single" w:sz="4" w:space="0" w:color="auto"/>
              <w:bottom w:val="single" w:sz="4" w:space="0" w:color="auto"/>
              <w:right w:val="nil"/>
            </w:tcBorders>
            <w:shd w:val="clear" w:color="auto" w:fill="auto"/>
            <w:noWrap/>
            <w:vAlign w:val="center"/>
            <w:hideMark/>
          </w:tcPr>
          <w:p w14:paraId="4C0D0B2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1 250 813,00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B72611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1 250 813,00 </w:t>
            </w:r>
          </w:p>
        </w:tc>
      </w:tr>
      <w:tr w:rsidR="00B567A8" w:rsidRPr="002A2F94" w14:paraId="55622C32"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A50C8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4DD7D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016A4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7FB079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9900070210</w:t>
            </w:r>
          </w:p>
        </w:tc>
        <w:tc>
          <w:tcPr>
            <w:tcW w:w="940" w:type="dxa"/>
            <w:tcBorders>
              <w:top w:val="nil"/>
              <w:left w:val="nil"/>
              <w:bottom w:val="single" w:sz="4" w:space="0" w:color="auto"/>
              <w:right w:val="single" w:sz="4" w:space="0" w:color="auto"/>
            </w:tcBorders>
            <w:shd w:val="clear" w:color="auto" w:fill="auto"/>
            <w:noWrap/>
            <w:vAlign w:val="center"/>
            <w:hideMark/>
          </w:tcPr>
          <w:p w14:paraId="3044DC6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5CC8BF9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303 667,00 </w:t>
            </w:r>
          </w:p>
        </w:tc>
        <w:tc>
          <w:tcPr>
            <w:tcW w:w="1660" w:type="dxa"/>
            <w:tcBorders>
              <w:top w:val="nil"/>
              <w:left w:val="single" w:sz="4" w:space="0" w:color="auto"/>
              <w:bottom w:val="single" w:sz="4" w:space="0" w:color="auto"/>
              <w:right w:val="nil"/>
            </w:tcBorders>
            <w:shd w:val="clear" w:color="auto" w:fill="auto"/>
            <w:noWrap/>
            <w:vAlign w:val="center"/>
            <w:hideMark/>
          </w:tcPr>
          <w:p w14:paraId="1C6A47E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303 667,00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455A9D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303 667,00 </w:t>
            </w:r>
          </w:p>
        </w:tc>
      </w:tr>
      <w:tr w:rsidR="00B567A8" w:rsidRPr="002A2F94" w14:paraId="47283B0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465AB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501430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19178D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34D4D9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9900070210</w:t>
            </w:r>
          </w:p>
        </w:tc>
        <w:tc>
          <w:tcPr>
            <w:tcW w:w="940" w:type="dxa"/>
            <w:tcBorders>
              <w:top w:val="nil"/>
              <w:left w:val="nil"/>
              <w:bottom w:val="single" w:sz="4" w:space="0" w:color="auto"/>
              <w:right w:val="single" w:sz="4" w:space="0" w:color="auto"/>
            </w:tcBorders>
            <w:shd w:val="clear" w:color="auto" w:fill="auto"/>
            <w:noWrap/>
            <w:vAlign w:val="center"/>
            <w:hideMark/>
          </w:tcPr>
          <w:p w14:paraId="64B701B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5BC9FB8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303 667,00 </w:t>
            </w:r>
          </w:p>
        </w:tc>
        <w:tc>
          <w:tcPr>
            <w:tcW w:w="1660" w:type="dxa"/>
            <w:tcBorders>
              <w:top w:val="nil"/>
              <w:left w:val="single" w:sz="4" w:space="0" w:color="auto"/>
              <w:bottom w:val="single" w:sz="4" w:space="0" w:color="auto"/>
              <w:right w:val="nil"/>
            </w:tcBorders>
            <w:shd w:val="clear" w:color="auto" w:fill="auto"/>
            <w:noWrap/>
            <w:vAlign w:val="center"/>
            <w:hideMark/>
          </w:tcPr>
          <w:p w14:paraId="6EC29A3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303 667,00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AA42B9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303 667,00 </w:t>
            </w:r>
          </w:p>
        </w:tc>
      </w:tr>
      <w:tr w:rsidR="00B567A8" w:rsidRPr="002A2F94" w14:paraId="50108AF2"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6C93B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796AD0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1D0B1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0E377A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9900070230</w:t>
            </w:r>
          </w:p>
        </w:tc>
        <w:tc>
          <w:tcPr>
            <w:tcW w:w="940" w:type="dxa"/>
            <w:tcBorders>
              <w:top w:val="nil"/>
              <w:left w:val="nil"/>
              <w:bottom w:val="single" w:sz="4" w:space="0" w:color="auto"/>
              <w:right w:val="single" w:sz="4" w:space="0" w:color="auto"/>
            </w:tcBorders>
            <w:shd w:val="clear" w:color="auto" w:fill="auto"/>
            <w:noWrap/>
            <w:vAlign w:val="center"/>
            <w:hideMark/>
          </w:tcPr>
          <w:p w14:paraId="015C029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1DD19A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198 360,00 </w:t>
            </w:r>
          </w:p>
        </w:tc>
        <w:tc>
          <w:tcPr>
            <w:tcW w:w="1660" w:type="dxa"/>
            <w:tcBorders>
              <w:top w:val="nil"/>
              <w:left w:val="single" w:sz="4" w:space="0" w:color="auto"/>
              <w:bottom w:val="single" w:sz="4" w:space="0" w:color="auto"/>
              <w:right w:val="nil"/>
            </w:tcBorders>
            <w:shd w:val="clear" w:color="auto" w:fill="auto"/>
            <w:noWrap/>
            <w:vAlign w:val="center"/>
            <w:hideMark/>
          </w:tcPr>
          <w:p w14:paraId="5A2ED71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198 360,00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1FF73F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198 360,00 </w:t>
            </w:r>
          </w:p>
        </w:tc>
      </w:tr>
      <w:tr w:rsidR="00B567A8" w:rsidRPr="002A2F94" w14:paraId="48BBEC9D"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AF32F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4D4216E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B755D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6081AF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9900070230</w:t>
            </w:r>
          </w:p>
        </w:tc>
        <w:tc>
          <w:tcPr>
            <w:tcW w:w="940" w:type="dxa"/>
            <w:tcBorders>
              <w:top w:val="nil"/>
              <w:left w:val="nil"/>
              <w:bottom w:val="single" w:sz="4" w:space="0" w:color="auto"/>
              <w:right w:val="single" w:sz="4" w:space="0" w:color="auto"/>
            </w:tcBorders>
            <w:shd w:val="clear" w:color="auto" w:fill="auto"/>
            <w:noWrap/>
            <w:vAlign w:val="center"/>
            <w:hideMark/>
          </w:tcPr>
          <w:p w14:paraId="6A3E263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6D4DE58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148 360,00 </w:t>
            </w:r>
          </w:p>
        </w:tc>
        <w:tc>
          <w:tcPr>
            <w:tcW w:w="1660" w:type="dxa"/>
            <w:tcBorders>
              <w:top w:val="nil"/>
              <w:left w:val="single" w:sz="4" w:space="0" w:color="auto"/>
              <w:bottom w:val="single" w:sz="4" w:space="0" w:color="auto"/>
              <w:right w:val="nil"/>
            </w:tcBorders>
            <w:shd w:val="clear" w:color="auto" w:fill="auto"/>
            <w:noWrap/>
            <w:vAlign w:val="center"/>
            <w:hideMark/>
          </w:tcPr>
          <w:p w14:paraId="606C219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148 360,00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F50C5A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148 360,00 </w:t>
            </w:r>
          </w:p>
        </w:tc>
      </w:tr>
      <w:tr w:rsidR="00B567A8" w:rsidRPr="002A2F94" w14:paraId="14C9426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71256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14:paraId="4BB540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370C04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178D831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9900070230</w:t>
            </w:r>
          </w:p>
        </w:tc>
        <w:tc>
          <w:tcPr>
            <w:tcW w:w="940" w:type="dxa"/>
            <w:tcBorders>
              <w:top w:val="nil"/>
              <w:left w:val="nil"/>
              <w:bottom w:val="single" w:sz="4" w:space="0" w:color="auto"/>
              <w:right w:val="single" w:sz="4" w:space="0" w:color="auto"/>
            </w:tcBorders>
            <w:shd w:val="clear" w:color="auto" w:fill="auto"/>
            <w:noWrap/>
            <w:vAlign w:val="center"/>
            <w:hideMark/>
          </w:tcPr>
          <w:p w14:paraId="2AEAE9A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1111FBB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148 360,00 </w:t>
            </w:r>
          </w:p>
        </w:tc>
        <w:tc>
          <w:tcPr>
            <w:tcW w:w="1660" w:type="dxa"/>
            <w:tcBorders>
              <w:top w:val="nil"/>
              <w:left w:val="single" w:sz="4" w:space="0" w:color="auto"/>
              <w:bottom w:val="single" w:sz="4" w:space="0" w:color="auto"/>
              <w:right w:val="nil"/>
            </w:tcBorders>
            <w:shd w:val="clear" w:color="auto" w:fill="auto"/>
            <w:noWrap/>
            <w:vAlign w:val="center"/>
            <w:hideMark/>
          </w:tcPr>
          <w:p w14:paraId="79F26BB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148 360,00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41BAD0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148 360,00 </w:t>
            </w:r>
          </w:p>
        </w:tc>
      </w:tr>
      <w:tr w:rsidR="00B567A8" w:rsidRPr="002A2F94" w14:paraId="1091EAB2"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053BF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BDB39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42DF64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624EB8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9900070230</w:t>
            </w:r>
          </w:p>
        </w:tc>
        <w:tc>
          <w:tcPr>
            <w:tcW w:w="940" w:type="dxa"/>
            <w:tcBorders>
              <w:top w:val="nil"/>
              <w:left w:val="nil"/>
              <w:bottom w:val="single" w:sz="4" w:space="0" w:color="auto"/>
              <w:right w:val="single" w:sz="4" w:space="0" w:color="auto"/>
            </w:tcBorders>
            <w:shd w:val="clear" w:color="auto" w:fill="auto"/>
            <w:noWrap/>
            <w:vAlign w:val="center"/>
            <w:hideMark/>
          </w:tcPr>
          <w:p w14:paraId="00FE2AC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31BC572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50 000,00 </w:t>
            </w:r>
          </w:p>
        </w:tc>
        <w:tc>
          <w:tcPr>
            <w:tcW w:w="1660" w:type="dxa"/>
            <w:tcBorders>
              <w:top w:val="nil"/>
              <w:left w:val="single" w:sz="4" w:space="0" w:color="auto"/>
              <w:bottom w:val="single" w:sz="4" w:space="0" w:color="auto"/>
              <w:right w:val="nil"/>
            </w:tcBorders>
            <w:shd w:val="clear" w:color="auto" w:fill="auto"/>
            <w:noWrap/>
            <w:vAlign w:val="center"/>
            <w:hideMark/>
          </w:tcPr>
          <w:p w14:paraId="21696A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42F95C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50 000,00 </w:t>
            </w:r>
          </w:p>
        </w:tc>
      </w:tr>
      <w:tr w:rsidR="00B567A8" w:rsidRPr="002A2F94" w14:paraId="0919D4E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E55FF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229F748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A4530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2B5B306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9900070230</w:t>
            </w:r>
          </w:p>
        </w:tc>
        <w:tc>
          <w:tcPr>
            <w:tcW w:w="940" w:type="dxa"/>
            <w:tcBorders>
              <w:top w:val="nil"/>
              <w:left w:val="nil"/>
              <w:bottom w:val="single" w:sz="4" w:space="0" w:color="auto"/>
              <w:right w:val="single" w:sz="4" w:space="0" w:color="auto"/>
            </w:tcBorders>
            <w:shd w:val="clear" w:color="auto" w:fill="auto"/>
            <w:noWrap/>
            <w:vAlign w:val="center"/>
            <w:hideMark/>
          </w:tcPr>
          <w:p w14:paraId="645D84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72ACAC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50 000,00 </w:t>
            </w:r>
          </w:p>
        </w:tc>
        <w:tc>
          <w:tcPr>
            <w:tcW w:w="1660" w:type="dxa"/>
            <w:tcBorders>
              <w:top w:val="nil"/>
              <w:left w:val="single" w:sz="4" w:space="0" w:color="auto"/>
              <w:bottom w:val="single" w:sz="4" w:space="0" w:color="auto"/>
              <w:right w:val="nil"/>
            </w:tcBorders>
            <w:shd w:val="clear" w:color="auto" w:fill="auto"/>
            <w:noWrap/>
            <w:vAlign w:val="center"/>
            <w:hideMark/>
          </w:tcPr>
          <w:p w14:paraId="6551194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343BF9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50 000,00 </w:t>
            </w:r>
          </w:p>
        </w:tc>
      </w:tr>
      <w:tr w:rsidR="00B567A8" w:rsidRPr="002A2F94" w14:paraId="36CC9C90"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0A769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940" w:type="dxa"/>
            <w:tcBorders>
              <w:top w:val="nil"/>
              <w:left w:val="nil"/>
              <w:bottom w:val="single" w:sz="4" w:space="0" w:color="auto"/>
              <w:right w:val="single" w:sz="4" w:space="0" w:color="auto"/>
            </w:tcBorders>
            <w:shd w:val="clear" w:color="auto" w:fill="auto"/>
            <w:noWrap/>
            <w:vAlign w:val="center"/>
            <w:hideMark/>
          </w:tcPr>
          <w:p w14:paraId="0F75622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543CC2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34FB1D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9900070289</w:t>
            </w:r>
          </w:p>
        </w:tc>
        <w:tc>
          <w:tcPr>
            <w:tcW w:w="940" w:type="dxa"/>
            <w:tcBorders>
              <w:top w:val="nil"/>
              <w:left w:val="nil"/>
              <w:bottom w:val="single" w:sz="4" w:space="0" w:color="auto"/>
              <w:right w:val="single" w:sz="4" w:space="0" w:color="auto"/>
            </w:tcBorders>
            <w:shd w:val="clear" w:color="auto" w:fill="auto"/>
            <w:noWrap/>
            <w:vAlign w:val="center"/>
            <w:hideMark/>
          </w:tcPr>
          <w:p w14:paraId="209E05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945025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6 250 400,00 </w:t>
            </w:r>
          </w:p>
        </w:tc>
        <w:tc>
          <w:tcPr>
            <w:tcW w:w="1660" w:type="dxa"/>
            <w:tcBorders>
              <w:top w:val="nil"/>
              <w:left w:val="single" w:sz="4" w:space="0" w:color="auto"/>
              <w:bottom w:val="single" w:sz="4" w:space="0" w:color="auto"/>
              <w:right w:val="nil"/>
            </w:tcBorders>
            <w:shd w:val="clear" w:color="auto" w:fill="auto"/>
            <w:noWrap/>
            <w:vAlign w:val="center"/>
            <w:hideMark/>
          </w:tcPr>
          <w:p w14:paraId="1778C35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6 250 400,00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EE9B4E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6 250 400,00 </w:t>
            </w:r>
          </w:p>
        </w:tc>
      </w:tr>
      <w:tr w:rsidR="00B567A8" w:rsidRPr="002A2F94" w14:paraId="70F5D98F"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9F1A1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0CB83B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2E1769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6E8FE6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9900070289</w:t>
            </w:r>
          </w:p>
        </w:tc>
        <w:tc>
          <w:tcPr>
            <w:tcW w:w="940" w:type="dxa"/>
            <w:tcBorders>
              <w:top w:val="nil"/>
              <w:left w:val="nil"/>
              <w:bottom w:val="single" w:sz="4" w:space="0" w:color="auto"/>
              <w:right w:val="single" w:sz="4" w:space="0" w:color="auto"/>
            </w:tcBorders>
            <w:shd w:val="clear" w:color="auto" w:fill="auto"/>
            <w:noWrap/>
            <w:vAlign w:val="center"/>
            <w:hideMark/>
          </w:tcPr>
          <w:p w14:paraId="217D82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66F78C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5 784 595,00 </w:t>
            </w:r>
          </w:p>
        </w:tc>
        <w:tc>
          <w:tcPr>
            <w:tcW w:w="1660" w:type="dxa"/>
            <w:tcBorders>
              <w:top w:val="nil"/>
              <w:left w:val="single" w:sz="4" w:space="0" w:color="auto"/>
              <w:bottom w:val="single" w:sz="4" w:space="0" w:color="auto"/>
              <w:right w:val="nil"/>
            </w:tcBorders>
            <w:shd w:val="clear" w:color="auto" w:fill="auto"/>
            <w:noWrap/>
            <w:vAlign w:val="center"/>
            <w:hideMark/>
          </w:tcPr>
          <w:p w14:paraId="41D045A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6 028 369,40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E0C82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6 025 527,37 </w:t>
            </w:r>
          </w:p>
        </w:tc>
      </w:tr>
      <w:tr w:rsidR="00B567A8" w:rsidRPr="002A2F94" w14:paraId="7ED2E04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A823F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14:paraId="277936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034DED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375618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9900070289</w:t>
            </w:r>
          </w:p>
        </w:tc>
        <w:tc>
          <w:tcPr>
            <w:tcW w:w="940" w:type="dxa"/>
            <w:tcBorders>
              <w:top w:val="nil"/>
              <w:left w:val="nil"/>
              <w:bottom w:val="single" w:sz="4" w:space="0" w:color="auto"/>
              <w:right w:val="single" w:sz="4" w:space="0" w:color="auto"/>
            </w:tcBorders>
            <w:shd w:val="clear" w:color="auto" w:fill="auto"/>
            <w:noWrap/>
            <w:vAlign w:val="center"/>
            <w:hideMark/>
          </w:tcPr>
          <w:p w14:paraId="7D0629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706BC24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5 784 595,00 </w:t>
            </w:r>
          </w:p>
        </w:tc>
        <w:tc>
          <w:tcPr>
            <w:tcW w:w="1660" w:type="dxa"/>
            <w:tcBorders>
              <w:top w:val="nil"/>
              <w:left w:val="single" w:sz="4" w:space="0" w:color="auto"/>
              <w:bottom w:val="single" w:sz="4" w:space="0" w:color="auto"/>
              <w:right w:val="nil"/>
            </w:tcBorders>
            <w:shd w:val="clear" w:color="auto" w:fill="auto"/>
            <w:noWrap/>
            <w:vAlign w:val="center"/>
            <w:hideMark/>
          </w:tcPr>
          <w:p w14:paraId="7108B39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6 028 369,40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5DEC90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6 025 527,37 </w:t>
            </w:r>
          </w:p>
        </w:tc>
      </w:tr>
      <w:tr w:rsidR="00B567A8" w:rsidRPr="002A2F94" w14:paraId="764EE03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F3737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8A25E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821505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7113FF0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9900070289</w:t>
            </w:r>
          </w:p>
        </w:tc>
        <w:tc>
          <w:tcPr>
            <w:tcW w:w="940" w:type="dxa"/>
            <w:tcBorders>
              <w:top w:val="nil"/>
              <w:left w:val="nil"/>
              <w:bottom w:val="single" w:sz="4" w:space="0" w:color="auto"/>
              <w:right w:val="single" w:sz="4" w:space="0" w:color="auto"/>
            </w:tcBorders>
            <w:shd w:val="clear" w:color="auto" w:fill="auto"/>
            <w:noWrap/>
            <w:vAlign w:val="center"/>
            <w:hideMark/>
          </w:tcPr>
          <w:p w14:paraId="272CBA0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79E9F88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465 805,00 </w:t>
            </w:r>
          </w:p>
        </w:tc>
        <w:tc>
          <w:tcPr>
            <w:tcW w:w="1660" w:type="dxa"/>
            <w:tcBorders>
              <w:top w:val="nil"/>
              <w:left w:val="single" w:sz="4" w:space="0" w:color="auto"/>
              <w:bottom w:val="single" w:sz="4" w:space="0" w:color="auto"/>
              <w:right w:val="nil"/>
            </w:tcBorders>
            <w:shd w:val="clear" w:color="auto" w:fill="auto"/>
            <w:noWrap/>
            <w:vAlign w:val="center"/>
            <w:hideMark/>
          </w:tcPr>
          <w:p w14:paraId="1FEF7C2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222 030,60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179BCD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224 872,63 </w:t>
            </w:r>
          </w:p>
        </w:tc>
      </w:tr>
      <w:tr w:rsidR="00B567A8" w:rsidRPr="002A2F94" w14:paraId="3C358F81"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FD9DB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7E9749D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CF7D1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1A38C7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9900070289</w:t>
            </w:r>
          </w:p>
        </w:tc>
        <w:tc>
          <w:tcPr>
            <w:tcW w:w="940" w:type="dxa"/>
            <w:tcBorders>
              <w:top w:val="nil"/>
              <w:left w:val="nil"/>
              <w:bottom w:val="single" w:sz="4" w:space="0" w:color="auto"/>
              <w:right w:val="single" w:sz="4" w:space="0" w:color="auto"/>
            </w:tcBorders>
            <w:shd w:val="clear" w:color="auto" w:fill="auto"/>
            <w:noWrap/>
            <w:vAlign w:val="center"/>
            <w:hideMark/>
          </w:tcPr>
          <w:p w14:paraId="0F57748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291EF8D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465 805,00 </w:t>
            </w:r>
          </w:p>
        </w:tc>
        <w:tc>
          <w:tcPr>
            <w:tcW w:w="1660" w:type="dxa"/>
            <w:tcBorders>
              <w:top w:val="nil"/>
              <w:left w:val="single" w:sz="4" w:space="0" w:color="auto"/>
              <w:bottom w:val="single" w:sz="4" w:space="0" w:color="auto"/>
              <w:right w:val="nil"/>
            </w:tcBorders>
            <w:shd w:val="clear" w:color="auto" w:fill="auto"/>
            <w:noWrap/>
            <w:vAlign w:val="center"/>
            <w:hideMark/>
          </w:tcPr>
          <w:p w14:paraId="243D7C7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222 030,60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5DBCC3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224 872,63 </w:t>
            </w:r>
          </w:p>
        </w:tc>
      </w:tr>
      <w:tr w:rsidR="00B567A8" w:rsidRPr="002A2F94" w14:paraId="6F009382"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CF0C9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3B222C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91342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62D92A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4051009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E90A50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1 021 800,00 </w:t>
            </w:r>
          </w:p>
        </w:tc>
        <w:tc>
          <w:tcPr>
            <w:tcW w:w="1660" w:type="dxa"/>
            <w:tcBorders>
              <w:top w:val="nil"/>
              <w:left w:val="single" w:sz="4" w:space="0" w:color="auto"/>
              <w:bottom w:val="single" w:sz="4" w:space="0" w:color="auto"/>
              <w:right w:val="nil"/>
            </w:tcBorders>
            <w:shd w:val="clear" w:color="auto" w:fill="auto"/>
            <w:noWrap/>
            <w:vAlign w:val="center"/>
            <w:hideMark/>
          </w:tcPr>
          <w:p w14:paraId="0E17E74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61000E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85677B4"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427D56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07323E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D89722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0CEC7E5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67B85A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2674BA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1 021 800,00 </w:t>
            </w:r>
          </w:p>
        </w:tc>
        <w:tc>
          <w:tcPr>
            <w:tcW w:w="1660" w:type="dxa"/>
            <w:tcBorders>
              <w:top w:val="nil"/>
              <w:left w:val="single" w:sz="4" w:space="0" w:color="auto"/>
              <w:bottom w:val="single" w:sz="4" w:space="0" w:color="auto"/>
              <w:right w:val="nil"/>
            </w:tcBorders>
            <w:shd w:val="clear" w:color="auto" w:fill="auto"/>
            <w:noWrap/>
            <w:vAlign w:val="center"/>
            <w:hideMark/>
          </w:tcPr>
          <w:p w14:paraId="67232D0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B82E9F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539A1F4"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3B1F7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14:paraId="7F32E16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DFF4A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25EA13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1FF278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3416697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1 021 800,00 </w:t>
            </w:r>
          </w:p>
        </w:tc>
        <w:tc>
          <w:tcPr>
            <w:tcW w:w="1660" w:type="dxa"/>
            <w:tcBorders>
              <w:top w:val="nil"/>
              <w:left w:val="single" w:sz="4" w:space="0" w:color="auto"/>
              <w:bottom w:val="single" w:sz="4" w:space="0" w:color="auto"/>
              <w:right w:val="nil"/>
            </w:tcBorders>
            <w:shd w:val="clear" w:color="auto" w:fill="auto"/>
            <w:noWrap/>
            <w:vAlign w:val="center"/>
            <w:hideMark/>
          </w:tcPr>
          <w:p w14:paraId="5AD9427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BD6A9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340D33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F06EAA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Судебная система</w:t>
            </w:r>
          </w:p>
        </w:tc>
        <w:tc>
          <w:tcPr>
            <w:tcW w:w="940" w:type="dxa"/>
            <w:tcBorders>
              <w:top w:val="nil"/>
              <w:left w:val="nil"/>
              <w:bottom w:val="single" w:sz="4" w:space="0" w:color="auto"/>
              <w:right w:val="single" w:sz="4" w:space="0" w:color="auto"/>
            </w:tcBorders>
            <w:shd w:val="clear" w:color="auto" w:fill="auto"/>
            <w:noWrap/>
            <w:vAlign w:val="center"/>
            <w:hideMark/>
          </w:tcPr>
          <w:p w14:paraId="6763E5E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E787A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6F0E018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75D1C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A254FC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18 968,60 </w:t>
            </w:r>
          </w:p>
        </w:tc>
        <w:tc>
          <w:tcPr>
            <w:tcW w:w="1660" w:type="dxa"/>
            <w:tcBorders>
              <w:top w:val="nil"/>
              <w:left w:val="single" w:sz="4" w:space="0" w:color="auto"/>
              <w:bottom w:val="single" w:sz="4" w:space="0" w:color="auto"/>
              <w:right w:val="nil"/>
            </w:tcBorders>
            <w:shd w:val="clear" w:color="auto" w:fill="auto"/>
            <w:noWrap/>
            <w:vAlign w:val="center"/>
            <w:hideMark/>
          </w:tcPr>
          <w:p w14:paraId="2471CD6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225 291,00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CE1889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18 196,80 </w:t>
            </w:r>
          </w:p>
        </w:tc>
      </w:tr>
      <w:tr w:rsidR="00B567A8" w:rsidRPr="002A2F94" w14:paraId="3D61C720"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F44CE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2F365A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344AA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0C4C06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5B94A9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1415C0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18 968,60 </w:t>
            </w:r>
          </w:p>
        </w:tc>
        <w:tc>
          <w:tcPr>
            <w:tcW w:w="1660" w:type="dxa"/>
            <w:tcBorders>
              <w:top w:val="nil"/>
              <w:left w:val="single" w:sz="4" w:space="0" w:color="auto"/>
              <w:bottom w:val="single" w:sz="4" w:space="0" w:color="auto"/>
              <w:right w:val="nil"/>
            </w:tcBorders>
            <w:shd w:val="clear" w:color="auto" w:fill="auto"/>
            <w:noWrap/>
            <w:vAlign w:val="center"/>
            <w:hideMark/>
          </w:tcPr>
          <w:p w14:paraId="73746F9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225 291,00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4EA58E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18 196,80 </w:t>
            </w:r>
          </w:p>
        </w:tc>
      </w:tr>
      <w:tr w:rsidR="00B567A8" w:rsidRPr="002A2F94" w14:paraId="201528E3"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20E05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40" w:type="dxa"/>
            <w:tcBorders>
              <w:top w:val="nil"/>
              <w:left w:val="nil"/>
              <w:bottom w:val="single" w:sz="4" w:space="0" w:color="auto"/>
              <w:right w:val="single" w:sz="4" w:space="0" w:color="auto"/>
            </w:tcBorders>
            <w:shd w:val="clear" w:color="auto" w:fill="auto"/>
            <w:noWrap/>
            <w:vAlign w:val="center"/>
            <w:hideMark/>
          </w:tcPr>
          <w:p w14:paraId="674BD2B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2DF46E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2AAF6A3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9900051200</w:t>
            </w:r>
          </w:p>
        </w:tc>
        <w:tc>
          <w:tcPr>
            <w:tcW w:w="940" w:type="dxa"/>
            <w:tcBorders>
              <w:top w:val="nil"/>
              <w:left w:val="nil"/>
              <w:bottom w:val="single" w:sz="4" w:space="0" w:color="auto"/>
              <w:right w:val="single" w:sz="4" w:space="0" w:color="auto"/>
            </w:tcBorders>
            <w:shd w:val="clear" w:color="auto" w:fill="auto"/>
            <w:noWrap/>
            <w:vAlign w:val="center"/>
            <w:hideMark/>
          </w:tcPr>
          <w:p w14:paraId="268A0A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8BE16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18 968,60 </w:t>
            </w:r>
          </w:p>
        </w:tc>
        <w:tc>
          <w:tcPr>
            <w:tcW w:w="1660" w:type="dxa"/>
            <w:tcBorders>
              <w:top w:val="nil"/>
              <w:left w:val="single" w:sz="4" w:space="0" w:color="auto"/>
              <w:bottom w:val="single" w:sz="4" w:space="0" w:color="auto"/>
              <w:right w:val="nil"/>
            </w:tcBorders>
            <w:shd w:val="clear" w:color="auto" w:fill="auto"/>
            <w:noWrap/>
            <w:vAlign w:val="center"/>
            <w:hideMark/>
          </w:tcPr>
          <w:p w14:paraId="4F71AA0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225 291,00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694A89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18 196,80 </w:t>
            </w:r>
          </w:p>
        </w:tc>
      </w:tr>
      <w:tr w:rsidR="00B567A8" w:rsidRPr="002A2F94" w14:paraId="6781D5F1"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CE597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54C062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093BAD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5E72987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9900051200</w:t>
            </w:r>
          </w:p>
        </w:tc>
        <w:tc>
          <w:tcPr>
            <w:tcW w:w="940" w:type="dxa"/>
            <w:tcBorders>
              <w:top w:val="nil"/>
              <w:left w:val="nil"/>
              <w:bottom w:val="single" w:sz="4" w:space="0" w:color="auto"/>
              <w:right w:val="single" w:sz="4" w:space="0" w:color="auto"/>
            </w:tcBorders>
            <w:shd w:val="clear" w:color="auto" w:fill="auto"/>
            <w:noWrap/>
            <w:vAlign w:val="center"/>
            <w:hideMark/>
          </w:tcPr>
          <w:p w14:paraId="6D4F5A4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184742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18 968,60 </w:t>
            </w:r>
          </w:p>
        </w:tc>
        <w:tc>
          <w:tcPr>
            <w:tcW w:w="1660" w:type="dxa"/>
            <w:tcBorders>
              <w:top w:val="nil"/>
              <w:left w:val="single" w:sz="4" w:space="0" w:color="auto"/>
              <w:bottom w:val="single" w:sz="4" w:space="0" w:color="auto"/>
              <w:right w:val="nil"/>
            </w:tcBorders>
            <w:shd w:val="clear" w:color="auto" w:fill="auto"/>
            <w:noWrap/>
            <w:vAlign w:val="center"/>
            <w:hideMark/>
          </w:tcPr>
          <w:p w14:paraId="00C40B8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225 291,00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BFB01D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18 196,80 </w:t>
            </w:r>
          </w:p>
        </w:tc>
      </w:tr>
      <w:tr w:rsidR="00B567A8" w:rsidRPr="002A2F94" w14:paraId="2A43FF4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F95F4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BC93A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1C6D57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43F8A7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9900051200</w:t>
            </w:r>
          </w:p>
        </w:tc>
        <w:tc>
          <w:tcPr>
            <w:tcW w:w="940" w:type="dxa"/>
            <w:tcBorders>
              <w:top w:val="nil"/>
              <w:left w:val="nil"/>
              <w:bottom w:val="single" w:sz="4" w:space="0" w:color="auto"/>
              <w:right w:val="single" w:sz="4" w:space="0" w:color="auto"/>
            </w:tcBorders>
            <w:shd w:val="clear" w:color="auto" w:fill="auto"/>
            <w:noWrap/>
            <w:vAlign w:val="center"/>
            <w:hideMark/>
          </w:tcPr>
          <w:p w14:paraId="354FEE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566CFC6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18 968,60 </w:t>
            </w:r>
          </w:p>
        </w:tc>
        <w:tc>
          <w:tcPr>
            <w:tcW w:w="1660" w:type="dxa"/>
            <w:tcBorders>
              <w:top w:val="nil"/>
              <w:left w:val="single" w:sz="4" w:space="0" w:color="auto"/>
              <w:bottom w:val="single" w:sz="4" w:space="0" w:color="auto"/>
              <w:right w:val="nil"/>
            </w:tcBorders>
            <w:shd w:val="clear" w:color="auto" w:fill="auto"/>
            <w:noWrap/>
            <w:vAlign w:val="center"/>
            <w:hideMark/>
          </w:tcPr>
          <w:p w14:paraId="2E1B1F4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225 291,00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18AF0C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18 196,80 </w:t>
            </w:r>
          </w:p>
        </w:tc>
      </w:tr>
      <w:tr w:rsidR="00B567A8" w:rsidRPr="002A2F94" w14:paraId="6E989C3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DA4F95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40" w:type="dxa"/>
            <w:tcBorders>
              <w:top w:val="nil"/>
              <w:left w:val="nil"/>
              <w:bottom w:val="single" w:sz="4" w:space="0" w:color="auto"/>
              <w:right w:val="single" w:sz="4" w:space="0" w:color="auto"/>
            </w:tcBorders>
            <w:shd w:val="clear" w:color="auto" w:fill="auto"/>
            <w:noWrap/>
            <w:vAlign w:val="center"/>
            <w:hideMark/>
          </w:tcPr>
          <w:p w14:paraId="0CFF7C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05007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593744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84C4B9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1FD300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3 419 669,19 </w:t>
            </w:r>
          </w:p>
        </w:tc>
        <w:tc>
          <w:tcPr>
            <w:tcW w:w="1660" w:type="dxa"/>
            <w:tcBorders>
              <w:top w:val="nil"/>
              <w:left w:val="single" w:sz="4" w:space="0" w:color="auto"/>
              <w:bottom w:val="single" w:sz="4" w:space="0" w:color="auto"/>
              <w:right w:val="nil"/>
            </w:tcBorders>
            <w:shd w:val="clear" w:color="auto" w:fill="auto"/>
            <w:noWrap/>
            <w:vAlign w:val="center"/>
            <w:hideMark/>
          </w:tcPr>
          <w:p w14:paraId="4927872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1 953 000,00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C77E4F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1 953 000,00 </w:t>
            </w:r>
          </w:p>
        </w:tc>
      </w:tr>
      <w:tr w:rsidR="00B567A8" w:rsidRPr="002A2F94" w14:paraId="56B273F3"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AEEAA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246D44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EDEBE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1238A0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21682A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430E23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3 419 669,19 </w:t>
            </w:r>
          </w:p>
        </w:tc>
        <w:tc>
          <w:tcPr>
            <w:tcW w:w="1660" w:type="dxa"/>
            <w:tcBorders>
              <w:top w:val="nil"/>
              <w:left w:val="single" w:sz="4" w:space="0" w:color="auto"/>
              <w:bottom w:val="single" w:sz="4" w:space="0" w:color="auto"/>
              <w:right w:val="nil"/>
            </w:tcBorders>
            <w:shd w:val="clear" w:color="auto" w:fill="auto"/>
            <w:noWrap/>
            <w:vAlign w:val="center"/>
            <w:hideMark/>
          </w:tcPr>
          <w:p w14:paraId="5262C4B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1 953 000,00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221D34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1 953 000,00 </w:t>
            </w:r>
          </w:p>
        </w:tc>
      </w:tr>
      <w:tr w:rsidR="00B567A8" w:rsidRPr="002A2F94" w14:paraId="460C849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171D7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функций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14:paraId="6CD28F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4E6C4A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0412A50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5A5151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CAA23A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3 419 669,19 </w:t>
            </w:r>
          </w:p>
        </w:tc>
        <w:tc>
          <w:tcPr>
            <w:tcW w:w="1660" w:type="dxa"/>
            <w:tcBorders>
              <w:top w:val="nil"/>
              <w:left w:val="single" w:sz="4" w:space="0" w:color="auto"/>
              <w:bottom w:val="single" w:sz="4" w:space="0" w:color="auto"/>
              <w:right w:val="nil"/>
            </w:tcBorders>
            <w:shd w:val="clear" w:color="auto" w:fill="auto"/>
            <w:noWrap/>
            <w:vAlign w:val="center"/>
            <w:hideMark/>
          </w:tcPr>
          <w:p w14:paraId="2626046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1 953 000,00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B8485C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1 953 000,00 </w:t>
            </w:r>
          </w:p>
        </w:tc>
      </w:tr>
      <w:tr w:rsidR="00B567A8" w:rsidRPr="002A2F94" w14:paraId="043FF559"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46C31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5AB7DC7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A92A7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471E04B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65A8C1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1601A8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3 348 703,19 </w:t>
            </w:r>
          </w:p>
        </w:tc>
        <w:tc>
          <w:tcPr>
            <w:tcW w:w="1660" w:type="dxa"/>
            <w:tcBorders>
              <w:top w:val="nil"/>
              <w:left w:val="single" w:sz="4" w:space="0" w:color="auto"/>
              <w:bottom w:val="single" w:sz="4" w:space="0" w:color="auto"/>
              <w:right w:val="nil"/>
            </w:tcBorders>
            <w:shd w:val="clear" w:color="auto" w:fill="auto"/>
            <w:noWrap/>
            <w:vAlign w:val="center"/>
            <w:hideMark/>
          </w:tcPr>
          <w:p w14:paraId="589895E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1 953 000,00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0BC561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1 953 000,00 </w:t>
            </w:r>
          </w:p>
        </w:tc>
      </w:tr>
      <w:tr w:rsidR="00B567A8" w:rsidRPr="002A2F94" w14:paraId="18FD94B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4B3F8F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14:paraId="276357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9266A6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41CD99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078230E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2899C6E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3 348 703,19 </w:t>
            </w:r>
          </w:p>
        </w:tc>
        <w:tc>
          <w:tcPr>
            <w:tcW w:w="1660" w:type="dxa"/>
            <w:tcBorders>
              <w:top w:val="nil"/>
              <w:left w:val="single" w:sz="4" w:space="0" w:color="auto"/>
              <w:bottom w:val="single" w:sz="4" w:space="0" w:color="auto"/>
              <w:right w:val="nil"/>
            </w:tcBorders>
            <w:shd w:val="clear" w:color="auto" w:fill="auto"/>
            <w:noWrap/>
            <w:vAlign w:val="center"/>
            <w:hideMark/>
          </w:tcPr>
          <w:p w14:paraId="2E70A1B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1 953 000,00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1F82DB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1 953 000,00 </w:t>
            </w:r>
          </w:p>
        </w:tc>
      </w:tr>
      <w:tr w:rsidR="00B567A8" w:rsidRPr="002A2F94" w14:paraId="483AABF2"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3F6A9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2E9774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191B6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1E1D13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5C8BC6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795691B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70 966,00 </w:t>
            </w:r>
          </w:p>
        </w:tc>
        <w:tc>
          <w:tcPr>
            <w:tcW w:w="1660" w:type="dxa"/>
            <w:tcBorders>
              <w:top w:val="nil"/>
              <w:left w:val="single" w:sz="4" w:space="0" w:color="auto"/>
              <w:bottom w:val="single" w:sz="4" w:space="0" w:color="auto"/>
              <w:right w:val="nil"/>
            </w:tcBorders>
            <w:shd w:val="clear" w:color="auto" w:fill="auto"/>
            <w:noWrap/>
            <w:vAlign w:val="center"/>
            <w:hideMark/>
          </w:tcPr>
          <w:p w14:paraId="092030B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2FA527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9D2592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DE3416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250C1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F2662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0EA29F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0FDEB82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6E4B23E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70 966,00 </w:t>
            </w:r>
          </w:p>
        </w:tc>
        <w:tc>
          <w:tcPr>
            <w:tcW w:w="1660" w:type="dxa"/>
            <w:tcBorders>
              <w:top w:val="nil"/>
              <w:left w:val="single" w:sz="4" w:space="0" w:color="auto"/>
              <w:bottom w:val="single" w:sz="4" w:space="0" w:color="auto"/>
              <w:right w:val="nil"/>
            </w:tcBorders>
            <w:shd w:val="clear" w:color="auto" w:fill="auto"/>
            <w:noWrap/>
            <w:vAlign w:val="center"/>
            <w:hideMark/>
          </w:tcPr>
          <w:p w14:paraId="53AC50A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49F998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FCFB403"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B2864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Обеспечение проведения выборов и референдумов</w:t>
            </w:r>
          </w:p>
        </w:tc>
        <w:tc>
          <w:tcPr>
            <w:tcW w:w="940" w:type="dxa"/>
            <w:tcBorders>
              <w:top w:val="nil"/>
              <w:left w:val="nil"/>
              <w:bottom w:val="single" w:sz="4" w:space="0" w:color="auto"/>
              <w:right w:val="single" w:sz="4" w:space="0" w:color="auto"/>
            </w:tcBorders>
            <w:shd w:val="clear" w:color="auto" w:fill="auto"/>
            <w:noWrap/>
            <w:vAlign w:val="center"/>
            <w:hideMark/>
          </w:tcPr>
          <w:p w14:paraId="4CD647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384E74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2CA9B24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529816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455E89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7 525 412,00 </w:t>
            </w:r>
          </w:p>
        </w:tc>
        <w:tc>
          <w:tcPr>
            <w:tcW w:w="1660" w:type="dxa"/>
            <w:tcBorders>
              <w:top w:val="nil"/>
              <w:left w:val="single" w:sz="4" w:space="0" w:color="auto"/>
              <w:bottom w:val="single" w:sz="4" w:space="0" w:color="auto"/>
              <w:right w:val="nil"/>
            </w:tcBorders>
            <w:shd w:val="clear" w:color="auto" w:fill="auto"/>
            <w:noWrap/>
            <w:vAlign w:val="center"/>
            <w:hideMark/>
          </w:tcPr>
          <w:p w14:paraId="0EC8CE1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896E4A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2BA2CA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E39B7E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4750C01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FE6A5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4E6AC31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70CBC06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3A0B78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7 525 412,00 </w:t>
            </w:r>
          </w:p>
        </w:tc>
        <w:tc>
          <w:tcPr>
            <w:tcW w:w="1660" w:type="dxa"/>
            <w:tcBorders>
              <w:top w:val="nil"/>
              <w:left w:val="single" w:sz="4" w:space="0" w:color="auto"/>
              <w:bottom w:val="single" w:sz="4" w:space="0" w:color="auto"/>
              <w:right w:val="nil"/>
            </w:tcBorders>
            <w:shd w:val="clear" w:color="auto" w:fill="auto"/>
            <w:noWrap/>
            <w:vAlign w:val="center"/>
            <w:hideMark/>
          </w:tcPr>
          <w:p w14:paraId="57ACE7B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F4344F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04B393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50940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проведение выборов в представительные органы</w:t>
            </w:r>
          </w:p>
        </w:tc>
        <w:tc>
          <w:tcPr>
            <w:tcW w:w="940" w:type="dxa"/>
            <w:tcBorders>
              <w:top w:val="nil"/>
              <w:left w:val="nil"/>
              <w:bottom w:val="single" w:sz="4" w:space="0" w:color="auto"/>
              <w:right w:val="single" w:sz="4" w:space="0" w:color="auto"/>
            </w:tcBorders>
            <w:shd w:val="clear" w:color="auto" w:fill="auto"/>
            <w:noWrap/>
            <w:vAlign w:val="center"/>
            <w:hideMark/>
          </w:tcPr>
          <w:p w14:paraId="0D4ADC2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BEDA74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37363A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9900001520</w:t>
            </w:r>
          </w:p>
        </w:tc>
        <w:tc>
          <w:tcPr>
            <w:tcW w:w="940" w:type="dxa"/>
            <w:tcBorders>
              <w:top w:val="nil"/>
              <w:left w:val="nil"/>
              <w:bottom w:val="single" w:sz="4" w:space="0" w:color="auto"/>
              <w:right w:val="single" w:sz="4" w:space="0" w:color="auto"/>
            </w:tcBorders>
            <w:shd w:val="clear" w:color="auto" w:fill="auto"/>
            <w:noWrap/>
            <w:vAlign w:val="center"/>
            <w:hideMark/>
          </w:tcPr>
          <w:p w14:paraId="36725B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C28EF6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7 525 412,00 </w:t>
            </w:r>
          </w:p>
        </w:tc>
        <w:tc>
          <w:tcPr>
            <w:tcW w:w="1660" w:type="dxa"/>
            <w:tcBorders>
              <w:top w:val="nil"/>
              <w:left w:val="single" w:sz="4" w:space="0" w:color="auto"/>
              <w:bottom w:val="single" w:sz="4" w:space="0" w:color="auto"/>
              <w:right w:val="nil"/>
            </w:tcBorders>
            <w:shd w:val="clear" w:color="auto" w:fill="auto"/>
            <w:noWrap/>
            <w:vAlign w:val="center"/>
            <w:hideMark/>
          </w:tcPr>
          <w:p w14:paraId="2976429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8E4E5A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65424DD"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0DEF55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24777FF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7762E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2BE6C96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9900001520</w:t>
            </w:r>
          </w:p>
        </w:tc>
        <w:tc>
          <w:tcPr>
            <w:tcW w:w="940" w:type="dxa"/>
            <w:tcBorders>
              <w:top w:val="nil"/>
              <w:left w:val="nil"/>
              <w:bottom w:val="single" w:sz="4" w:space="0" w:color="auto"/>
              <w:right w:val="single" w:sz="4" w:space="0" w:color="auto"/>
            </w:tcBorders>
            <w:shd w:val="clear" w:color="auto" w:fill="auto"/>
            <w:noWrap/>
            <w:vAlign w:val="center"/>
            <w:hideMark/>
          </w:tcPr>
          <w:p w14:paraId="4FC926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72E12FC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7 525 412,00 </w:t>
            </w:r>
          </w:p>
        </w:tc>
        <w:tc>
          <w:tcPr>
            <w:tcW w:w="1660" w:type="dxa"/>
            <w:tcBorders>
              <w:top w:val="nil"/>
              <w:left w:val="single" w:sz="4" w:space="0" w:color="auto"/>
              <w:bottom w:val="single" w:sz="4" w:space="0" w:color="auto"/>
              <w:right w:val="nil"/>
            </w:tcBorders>
            <w:shd w:val="clear" w:color="auto" w:fill="auto"/>
            <w:noWrap/>
            <w:vAlign w:val="center"/>
            <w:hideMark/>
          </w:tcPr>
          <w:p w14:paraId="43F3BC5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88C382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37DACD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516F85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Специальные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14:paraId="6D421B7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C237E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18C6C2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9900001520</w:t>
            </w:r>
          </w:p>
        </w:tc>
        <w:tc>
          <w:tcPr>
            <w:tcW w:w="940" w:type="dxa"/>
            <w:tcBorders>
              <w:top w:val="nil"/>
              <w:left w:val="nil"/>
              <w:bottom w:val="single" w:sz="4" w:space="0" w:color="auto"/>
              <w:right w:val="single" w:sz="4" w:space="0" w:color="auto"/>
            </w:tcBorders>
            <w:shd w:val="clear" w:color="auto" w:fill="auto"/>
            <w:noWrap/>
            <w:vAlign w:val="center"/>
            <w:hideMark/>
          </w:tcPr>
          <w:p w14:paraId="1C2ADB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880</w:t>
            </w:r>
          </w:p>
        </w:tc>
        <w:tc>
          <w:tcPr>
            <w:tcW w:w="1660" w:type="dxa"/>
            <w:tcBorders>
              <w:top w:val="nil"/>
              <w:left w:val="nil"/>
              <w:bottom w:val="single" w:sz="4" w:space="0" w:color="auto"/>
              <w:right w:val="nil"/>
            </w:tcBorders>
            <w:shd w:val="clear" w:color="auto" w:fill="auto"/>
            <w:noWrap/>
            <w:vAlign w:val="center"/>
            <w:hideMark/>
          </w:tcPr>
          <w:p w14:paraId="332B193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7 525 412,00 </w:t>
            </w:r>
          </w:p>
        </w:tc>
        <w:tc>
          <w:tcPr>
            <w:tcW w:w="1660" w:type="dxa"/>
            <w:tcBorders>
              <w:top w:val="nil"/>
              <w:left w:val="single" w:sz="4" w:space="0" w:color="auto"/>
              <w:bottom w:val="single" w:sz="4" w:space="0" w:color="auto"/>
              <w:right w:val="nil"/>
            </w:tcBorders>
            <w:shd w:val="clear" w:color="auto" w:fill="auto"/>
            <w:noWrap/>
            <w:vAlign w:val="center"/>
            <w:hideMark/>
          </w:tcPr>
          <w:p w14:paraId="17735EC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0088FB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481361A"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5C22F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Резервные фонды</w:t>
            </w:r>
          </w:p>
        </w:tc>
        <w:tc>
          <w:tcPr>
            <w:tcW w:w="940" w:type="dxa"/>
            <w:tcBorders>
              <w:top w:val="nil"/>
              <w:left w:val="nil"/>
              <w:bottom w:val="single" w:sz="4" w:space="0" w:color="auto"/>
              <w:right w:val="single" w:sz="4" w:space="0" w:color="auto"/>
            </w:tcBorders>
            <w:shd w:val="clear" w:color="auto" w:fill="auto"/>
            <w:noWrap/>
            <w:vAlign w:val="center"/>
            <w:hideMark/>
          </w:tcPr>
          <w:p w14:paraId="14B5874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312FE0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120" w:type="dxa"/>
            <w:tcBorders>
              <w:top w:val="nil"/>
              <w:left w:val="nil"/>
              <w:bottom w:val="single" w:sz="4" w:space="0" w:color="auto"/>
              <w:right w:val="single" w:sz="4" w:space="0" w:color="auto"/>
            </w:tcBorders>
            <w:shd w:val="clear" w:color="auto" w:fill="auto"/>
            <w:noWrap/>
            <w:vAlign w:val="center"/>
            <w:hideMark/>
          </w:tcPr>
          <w:p w14:paraId="5AA7AF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E0F345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857DFA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11 347 391,00 </w:t>
            </w:r>
          </w:p>
        </w:tc>
        <w:tc>
          <w:tcPr>
            <w:tcW w:w="1660" w:type="dxa"/>
            <w:tcBorders>
              <w:top w:val="nil"/>
              <w:left w:val="single" w:sz="4" w:space="0" w:color="auto"/>
              <w:bottom w:val="single" w:sz="4" w:space="0" w:color="auto"/>
              <w:right w:val="nil"/>
            </w:tcBorders>
            <w:shd w:val="clear" w:color="auto" w:fill="auto"/>
            <w:noWrap/>
            <w:vAlign w:val="center"/>
            <w:hideMark/>
          </w:tcPr>
          <w:p w14:paraId="3E2BA87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BEAA9C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87EC481"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C055D5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04DB6B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0A71A1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120" w:type="dxa"/>
            <w:tcBorders>
              <w:top w:val="nil"/>
              <w:left w:val="nil"/>
              <w:bottom w:val="single" w:sz="4" w:space="0" w:color="auto"/>
              <w:right w:val="single" w:sz="4" w:space="0" w:color="auto"/>
            </w:tcBorders>
            <w:shd w:val="clear" w:color="auto" w:fill="auto"/>
            <w:noWrap/>
            <w:vAlign w:val="center"/>
            <w:hideMark/>
          </w:tcPr>
          <w:p w14:paraId="55A066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057EADB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7DC105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11 347 391,00 </w:t>
            </w:r>
          </w:p>
        </w:tc>
        <w:tc>
          <w:tcPr>
            <w:tcW w:w="1660" w:type="dxa"/>
            <w:tcBorders>
              <w:top w:val="nil"/>
              <w:left w:val="single" w:sz="4" w:space="0" w:color="auto"/>
              <w:bottom w:val="single" w:sz="4" w:space="0" w:color="auto"/>
              <w:right w:val="nil"/>
            </w:tcBorders>
            <w:shd w:val="clear" w:color="auto" w:fill="auto"/>
            <w:noWrap/>
            <w:vAlign w:val="center"/>
            <w:hideMark/>
          </w:tcPr>
          <w:p w14:paraId="006C9E6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206588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C6060DF"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45542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Резервные фонды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58BABE2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F1DB16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120" w:type="dxa"/>
            <w:tcBorders>
              <w:top w:val="nil"/>
              <w:left w:val="nil"/>
              <w:bottom w:val="single" w:sz="4" w:space="0" w:color="auto"/>
              <w:right w:val="single" w:sz="4" w:space="0" w:color="auto"/>
            </w:tcBorders>
            <w:shd w:val="clear" w:color="auto" w:fill="auto"/>
            <w:noWrap/>
            <w:vAlign w:val="center"/>
            <w:hideMark/>
          </w:tcPr>
          <w:p w14:paraId="012C01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9900001700</w:t>
            </w:r>
          </w:p>
        </w:tc>
        <w:tc>
          <w:tcPr>
            <w:tcW w:w="940" w:type="dxa"/>
            <w:tcBorders>
              <w:top w:val="nil"/>
              <w:left w:val="nil"/>
              <w:bottom w:val="single" w:sz="4" w:space="0" w:color="auto"/>
              <w:right w:val="single" w:sz="4" w:space="0" w:color="auto"/>
            </w:tcBorders>
            <w:shd w:val="clear" w:color="auto" w:fill="auto"/>
            <w:noWrap/>
            <w:vAlign w:val="center"/>
            <w:hideMark/>
          </w:tcPr>
          <w:p w14:paraId="104D1A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8EDD1C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11 347 391,00 </w:t>
            </w:r>
          </w:p>
        </w:tc>
        <w:tc>
          <w:tcPr>
            <w:tcW w:w="1660" w:type="dxa"/>
            <w:tcBorders>
              <w:top w:val="nil"/>
              <w:left w:val="single" w:sz="4" w:space="0" w:color="auto"/>
              <w:bottom w:val="single" w:sz="4" w:space="0" w:color="auto"/>
              <w:right w:val="nil"/>
            </w:tcBorders>
            <w:shd w:val="clear" w:color="auto" w:fill="auto"/>
            <w:noWrap/>
            <w:vAlign w:val="center"/>
            <w:hideMark/>
          </w:tcPr>
          <w:p w14:paraId="5696595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0EF035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AC62C3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71284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1823CAE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02C750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120" w:type="dxa"/>
            <w:tcBorders>
              <w:top w:val="nil"/>
              <w:left w:val="nil"/>
              <w:bottom w:val="single" w:sz="4" w:space="0" w:color="auto"/>
              <w:right w:val="single" w:sz="4" w:space="0" w:color="auto"/>
            </w:tcBorders>
            <w:shd w:val="clear" w:color="auto" w:fill="auto"/>
            <w:noWrap/>
            <w:vAlign w:val="center"/>
            <w:hideMark/>
          </w:tcPr>
          <w:p w14:paraId="3491AD3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9900001700</w:t>
            </w:r>
          </w:p>
        </w:tc>
        <w:tc>
          <w:tcPr>
            <w:tcW w:w="940" w:type="dxa"/>
            <w:tcBorders>
              <w:top w:val="nil"/>
              <w:left w:val="nil"/>
              <w:bottom w:val="single" w:sz="4" w:space="0" w:color="auto"/>
              <w:right w:val="single" w:sz="4" w:space="0" w:color="auto"/>
            </w:tcBorders>
            <w:shd w:val="clear" w:color="auto" w:fill="auto"/>
            <w:noWrap/>
            <w:vAlign w:val="center"/>
            <w:hideMark/>
          </w:tcPr>
          <w:p w14:paraId="53ADCD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4DB7308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11 347 391,00 </w:t>
            </w:r>
          </w:p>
        </w:tc>
        <w:tc>
          <w:tcPr>
            <w:tcW w:w="1660" w:type="dxa"/>
            <w:tcBorders>
              <w:top w:val="nil"/>
              <w:left w:val="single" w:sz="4" w:space="0" w:color="auto"/>
              <w:bottom w:val="single" w:sz="4" w:space="0" w:color="auto"/>
              <w:right w:val="nil"/>
            </w:tcBorders>
            <w:shd w:val="clear" w:color="auto" w:fill="auto"/>
            <w:noWrap/>
            <w:vAlign w:val="center"/>
            <w:hideMark/>
          </w:tcPr>
          <w:p w14:paraId="07CD48A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9688BC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2054AEE"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9B80F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Резервные средства</w:t>
            </w:r>
          </w:p>
        </w:tc>
        <w:tc>
          <w:tcPr>
            <w:tcW w:w="940" w:type="dxa"/>
            <w:tcBorders>
              <w:top w:val="nil"/>
              <w:left w:val="nil"/>
              <w:bottom w:val="single" w:sz="4" w:space="0" w:color="auto"/>
              <w:right w:val="single" w:sz="4" w:space="0" w:color="auto"/>
            </w:tcBorders>
            <w:shd w:val="clear" w:color="auto" w:fill="auto"/>
            <w:noWrap/>
            <w:vAlign w:val="center"/>
            <w:hideMark/>
          </w:tcPr>
          <w:p w14:paraId="1BB054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6A7D1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120" w:type="dxa"/>
            <w:tcBorders>
              <w:top w:val="nil"/>
              <w:left w:val="nil"/>
              <w:bottom w:val="single" w:sz="4" w:space="0" w:color="auto"/>
              <w:right w:val="single" w:sz="4" w:space="0" w:color="auto"/>
            </w:tcBorders>
            <w:shd w:val="clear" w:color="auto" w:fill="auto"/>
            <w:noWrap/>
            <w:vAlign w:val="center"/>
            <w:hideMark/>
          </w:tcPr>
          <w:p w14:paraId="7F1B26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9900001700</w:t>
            </w:r>
          </w:p>
        </w:tc>
        <w:tc>
          <w:tcPr>
            <w:tcW w:w="940" w:type="dxa"/>
            <w:tcBorders>
              <w:top w:val="nil"/>
              <w:left w:val="nil"/>
              <w:bottom w:val="single" w:sz="4" w:space="0" w:color="auto"/>
              <w:right w:val="single" w:sz="4" w:space="0" w:color="auto"/>
            </w:tcBorders>
            <w:shd w:val="clear" w:color="auto" w:fill="auto"/>
            <w:noWrap/>
            <w:vAlign w:val="center"/>
            <w:hideMark/>
          </w:tcPr>
          <w:p w14:paraId="4F92BB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870</w:t>
            </w:r>
          </w:p>
        </w:tc>
        <w:tc>
          <w:tcPr>
            <w:tcW w:w="1660" w:type="dxa"/>
            <w:tcBorders>
              <w:top w:val="nil"/>
              <w:left w:val="nil"/>
              <w:bottom w:val="single" w:sz="4" w:space="0" w:color="auto"/>
              <w:right w:val="nil"/>
            </w:tcBorders>
            <w:shd w:val="clear" w:color="auto" w:fill="auto"/>
            <w:noWrap/>
            <w:vAlign w:val="center"/>
            <w:hideMark/>
          </w:tcPr>
          <w:p w14:paraId="4B3A511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11 347 391,00 </w:t>
            </w:r>
          </w:p>
        </w:tc>
        <w:tc>
          <w:tcPr>
            <w:tcW w:w="1660" w:type="dxa"/>
            <w:tcBorders>
              <w:top w:val="nil"/>
              <w:left w:val="single" w:sz="4" w:space="0" w:color="auto"/>
              <w:bottom w:val="single" w:sz="4" w:space="0" w:color="auto"/>
              <w:right w:val="nil"/>
            </w:tcBorders>
            <w:shd w:val="clear" w:color="auto" w:fill="auto"/>
            <w:noWrap/>
            <w:vAlign w:val="center"/>
            <w:hideMark/>
          </w:tcPr>
          <w:p w14:paraId="174638C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BFDC89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7BC312A"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1872E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Другие общегосударственные вопросы</w:t>
            </w:r>
          </w:p>
        </w:tc>
        <w:tc>
          <w:tcPr>
            <w:tcW w:w="940" w:type="dxa"/>
            <w:tcBorders>
              <w:top w:val="nil"/>
              <w:left w:val="nil"/>
              <w:bottom w:val="single" w:sz="4" w:space="0" w:color="auto"/>
              <w:right w:val="single" w:sz="4" w:space="0" w:color="auto"/>
            </w:tcBorders>
            <w:shd w:val="clear" w:color="auto" w:fill="auto"/>
            <w:noWrap/>
            <w:vAlign w:val="center"/>
            <w:hideMark/>
          </w:tcPr>
          <w:p w14:paraId="34FC53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F2C35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6E1F052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71624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7851EA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29 879 703,77 </w:t>
            </w:r>
          </w:p>
        </w:tc>
        <w:tc>
          <w:tcPr>
            <w:tcW w:w="1660" w:type="dxa"/>
            <w:tcBorders>
              <w:top w:val="nil"/>
              <w:left w:val="single" w:sz="4" w:space="0" w:color="auto"/>
              <w:bottom w:val="single" w:sz="4" w:space="0" w:color="auto"/>
              <w:right w:val="nil"/>
            </w:tcBorders>
            <w:shd w:val="clear" w:color="auto" w:fill="auto"/>
            <w:noWrap/>
            <w:vAlign w:val="center"/>
            <w:hideMark/>
          </w:tcPr>
          <w:p w14:paraId="78F58F9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1 261 749,75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F9239B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1 261 749,75 </w:t>
            </w:r>
          </w:p>
        </w:tc>
      </w:tr>
      <w:tr w:rsidR="00B567A8" w:rsidRPr="002A2F94" w14:paraId="4CEDE9C3"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9B6E77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940" w:type="dxa"/>
            <w:tcBorders>
              <w:top w:val="nil"/>
              <w:left w:val="nil"/>
              <w:bottom w:val="single" w:sz="4" w:space="0" w:color="auto"/>
              <w:right w:val="single" w:sz="4" w:space="0" w:color="auto"/>
            </w:tcBorders>
            <w:shd w:val="clear" w:color="auto" w:fill="auto"/>
            <w:noWrap/>
            <w:vAlign w:val="center"/>
            <w:hideMark/>
          </w:tcPr>
          <w:p w14:paraId="78DA4D1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9CD5B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062A016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1500000000</w:t>
            </w:r>
          </w:p>
        </w:tc>
        <w:tc>
          <w:tcPr>
            <w:tcW w:w="940" w:type="dxa"/>
            <w:tcBorders>
              <w:top w:val="nil"/>
              <w:left w:val="nil"/>
              <w:bottom w:val="single" w:sz="4" w:space="0" w:color="auto"/>
              <w:right w:val="single" w:sz="4" w:space="0" w:color="auto"/>
            </w:tcBorders>
            <w:shd w:val="clear" w:color="auto" w:fill="auto"/>
            <w:noWrap/>
            <w:vAlign w:val="center"/>
            <w:hideMark/>
          </w:tcPr>
          <w:p w14:paraId="14836D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10FBF5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1 261 749,75 </w:t>
            </w:r>
          </w:p>
        </w:tc>
        <w:tc>
          <w:tcPr>
            <w:tcW w:w="1660" w:type="dxa"/>
            <w:tcBorders>
              <w:top w:val="nil"/>
              <w:left w:val="single" w:sz="4" w:space="0" w:color="auto"/>
              <w:bottom w:val="single" w:sz="4" w:space="0" w:color="auto"/>
              <w:right w:val="nil"/>
            </w:tcBorders>
            <w:shd w:val="clear" w:color="auto" w:fill="auto"/>
            <w:noWrap/>
            <w:vAlign w:val="center"/>
            <w:hideMark/>
          </w:tcPr>
          <w:p w14:paraId="242BB6F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1 261 749,75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C16ACB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1 261 749,75 </w:t>
            </w:r>
          </w:p>
        </w:tc>
      </w:tr>
      <w:tr w:rsidR="00B567A8" w:rsidRPr="002A2F94" w14:paraId="788A4D41"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2DB78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1AE6A02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C9A66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6A6321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1500070610</w:t>
            </w:r>
          </w:p>
        </w:tc>
        <w:tc>
          <w:tcPr>
            <w:tcW w:w="940" w:type="dxa"/>
            <w:tcBorders>
              <w:top w:val="nil"/>
              <w:left w:val="nil"/>
              <w:bottom w:val="single" w:sz="4" w:space="0" w:color="auto"/>
              <w:right w:val="single" w:sz="4" w:space="0" w:color="auto"/>
            </w:tcBorders>
            <w:shd w:val="clear" w:color="auto" w:fill="auto"/>
            <w:noWrap/>
            <w:vAlign w:val="center"/>
            <w:hideMark/>
          </w:tcPr>
          <w:p w14:paraId="780C97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60A434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1 240 300,00 </w:t>
            </w:r>
          </w:p>
        </w:tc>
        <w:tc>
          <w:tcPr>
            <w:tcW w:w="1660" w:type="dxa"/>
            <w:tcBorders>
              <w:top w:val="nil"/>
              <w:left w:val="single" w:sz="4" w:space="0" w:color="auto"/>
              <w:bottom w:val="single" w:sz="4" w:space="0" w:color="auto"/>
              <w:right w:val="nil"/>
            </w:tcBorders>
            <w:shd w:val="clear" w:color="auto" w:fill="auto"/>
            <w:noWrap/>
            <w:vAlign w:val="center"/>
            <w:hideMark/>
          </w:tcPr>
          <w:p w14:paraId="22C3D7E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1 240 300,00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E3F96D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1 240 300,00 </w:t>
            </w:r>
          </w:p>
        </w:tc>
      </w:tr>
      <w:tr w:rsidR="00B567A8" w:rsidRPr="002A2F94" w14:paraId="3455DD9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C2BBA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05A7193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67E46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657452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1500070610</w:t>
            </w:r>
          </w:p>
        </w:tc>
        <w:tc>
          <w:tcPr>
            <w:tcW w:w="940" w:type="dxa"/>
            <w:tcBorders>
              <w:top w:val="nil"/>
              <w:left w:val="nil"/>
              <w:bottom w:val="single" w:sz="4" w:space="0" w:color="auto"/>
              <w:right w:val="single" w:sz="4" w:space="0" w:color="auto"/>
            </w:tcBorders>
            <w:shd w:val="clear" w:color="auto" w:fill="auto"/>
            <w:noWrap/>
            <w:vAlign w:val="center"/>
            <w:hideMark/>
          </w:tcPr>
          <w:p w14:paraId="3A96BF5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4437BD5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1 240 300,00 </w:t>
            </w:r>
          </w:p>
        </w:tc>
        <w:tc>
          <w:tcPr>
            <w:tcW w:w="1660" w:type="dxa"/>
            <w:tcBorders>
              <w:top w:val="nil"/>
              <w:left w:val="single" w:sz="4" w:space="0" w:color="auto"/>
              <w:bottom w:val="single" w:sz="4" w:space="0" w:color="auto"/>
              <w:right w:val="nil"/>
            </w:tcBorders>
            <w:shd w:val="clear" w:color="auto" w:fill="auto"/>
            <w:noWrap/>
            <w:vAlign w:val="center"/>
            <w:hideMark/>
          </w:tcPr>
          <w:p w14:paraId="296827D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1 240 300,00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BCD76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1 240 300,00 </w:t>
            </w:r>
          </w:p>
        </w:tc>
      </w:tr>
      <w:tr w:rsidR="00B567A8" w:rsidRPr="002A2F94" w14:paraId="2066C1D8"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D23CE5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0" w:type="dxa"/>
            <w:tcBorders>
              <w:top w:val="nil"/>
              <w:left w:val="nil"/>
              <w:bottom w:val="single" w:sz="4" w:space="0" w:color="auto"/>
              <w:right w:val="single" w:sz="4" w:space="0" w:color="auto"/>
            </w:tcBorders>
            <w:shd w:val="clear" w:color="auto" w:fill="auto"/>
            <w:noWrap/>
            <w:vAlign w:val="center"/>
            <w:hideMark/>
          </w:tcPr>
          <w:p w14:paraId="41B0A9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152BE8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4E631FB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1500070610</w:t>
            </w:r>
          </w:p>
        </w:tc>
        <w:tc>
          <w:tcPr>
            <w:tcW w:w="940" w:type="dxa"/>
            <w:tcBorders>
              <w:top w:val="nil"/>
              <w:left w:val="nil"/>
              <w:bottom w:val="single" w:sz="4" w:space="0" w:color="auto"/>
              <w:right w:val="single" w:sz="4" w:space="0" w:color="auto"/>
            </w:tcBorders>
            <w:shd w:val="clear" w:color="auto" w:fill="auto"/>
            <w:noWrap/>
            <w:vAlign w:val="center"/>
            <w:hideMark/>
          </w:tcPr>
          <w:p w14:paraId="4BC4D34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630</w:t>
            </w:r>
          </w:p>
        </w:tc>
        <w:tc>
          <w:tcPr>
            <w:tcW w:w="1660" w:type="dxa"/>
            <w:tcBorders>
              <w:top w:val="nil"/>
              <w:left w:val="nil"/>
              <w:bottom w:val="single" w:sz="4" w:space="0" w:color="auto"/>
              <w:right w:val="nil"/>
            </w:tcBorders>
            <w:shd w:val="clear" w:color="auto" w:fill="auto"/>
            <w:noWrap/>
            <w:vAlign w:val="center"/>
            <w:hideMark/>
          </w:tcPr>
          <w:p w14:paraId="58EA00D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1 240 300,00 </w:t>
            </w:r>
          </w:p>
        </w:tc>
        <w:tc>
          <w:tcPr>
            <w:tcW w:w="1660" w:type="dxa"/>
            <w:tcBorders>
              <w:top w:val="nil"/>
              <w:left w:val="single" w:sz="4" w:space="0" w:color="auto"/>
              <w:bottom w:val="single" w:sz="4" w:space="0" w:color="auto"/>
              <w:right w:val="nil"/>
            </w:tcBorders>
            <w:shd w:val="clear" w:color="auto" w:fill="auto"/>
            <w:noWrap/>
            <w:vAlign w:val="center"/>
            <w:hideMark/>
          </w:tcPr>
          <w:p w14:paraId="242E2A5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1 240 300,00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A1B325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1 240 300,00 </w:t>
            </w:r>
          </w:p>
        </w:tc>
      </w:tr>
      <w:tr w:rsidR="00B567A8" w:rsidRPr="002A2F94" w14:paraId="6D57E923"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27429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7A31E9B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7DF72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022E4B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15000S0610</w:t>
            </w:r>
          </w:p>
        </w:tc>
        <w:tc>
          <w:tcPr>
            <w:tcW w:w="940" w:type="dxa"/>
            <w:tcBorders>
              <w:top w:val="nil"/>
              <w:left w:val="nil"/>
              <w:bottom w:val="single" w:sz="4" w:space="0" w:color="auto"/>
              <w:right w:val="single" w:sz="4" w:space="0" w:color="auto"/>
            </w:tcBorders>
            <w:shd w:val="clear" w:color="auto" w:fill="auto"/>
            <w:noWrap/>
            <w:vAlign w:val="center"/>
            <w:hideMark/>
          </w:tcPr>
          <w:p w14:paraId="45144AD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687066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21 449,75 </w:t>
            </w:r>
          </w:p>
        </w:tc>
        <w:tc>
          <w:tcPr>
            <w:tcW w:w="1660" w:type="dxa"/>
            <w:tcBorders>
              <w:top w:val="nil"/>
              <w:left w:val="single" w:sz="4" w:space="0" w:color="auto"/>
              <w:bottom w:val="single" w:sz="4" w:space="0" w:color="auto"/>
              <w:right w:val="nil"/>
            </w:tcBorders>
            <w:shd w:val="clear" w:color="auto" w:fill="auto"/>
            <w:noWrap/>
            <w:vAlign w:val="center"/>
            <w:hideMark/>
          </w:tcPr>
          <w:p w14:paraId="750E4D8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21 449,75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0C1FEC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21 449,75 </w:t>
            </w:r>
          </w:p>
        </w:tc>
      </w:tr>
      <w:tr w:rsidR="00B567A8" w:rsidRPr="002A2F94" w14:paraId="1227A9F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97E38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3E0120D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C55AD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0DF489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15000S0610</w:t>
            </w:r>
          </w:p>
        </w:tc>
        <w:tc>
          <w:tcPr>
            <w:tcW w:w="940" w:type="dxa"/>
            <w:tcBorders>
              <w:top w:val="nil"/>
              <w:left w:val="nil"/>
              <w:bottom w:val="single" w:sz="4" w:space="0" w:color="auto"/>
              <w:right w:val="single" w:sz="4" w:space="0" w:color="auto"/>
            </w:tcBorders>
            <w:shd w:val="clear" w:color="auto" w:fill="auto"/>
            <w:noWrap/>
            <w:vAlign w:val="center"/>
            <w:hideMark/>
          </w:tcPr>
          <w:p w14:paraId="795D5A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0D56E9C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21 449,75 </w:t>
            </w:r>
          </w:p>
        </w:tc>
        <w:tc>
          <w:tcPr>
            <w:tcW w:w="1660" w:type="dxa"/>
            <w:tcBorders>
              <w:top w:val="nil"/>
              <w:left w:val="single" w:sz="4" w:space="0" w:color="auto"/>
              <w:bottom w:val="single" w:sz="4" w:space="0" w:color="auto"/>
              <w:right w:val="nil"/>
            </w:tcBorders>
            <w:shd w:val="clear" w:color="auto" w:fill="auto"/>
            <w:noWrap/>
            <w:vAlign w:val="center"/>
            <w:hideMark/>
          </w:tcPr>
          <w:p w14:paraId="5A52FF4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21 449,75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D19643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21 449,75 </w:t>
            </w:r>
          </w:p>
        </w:tc>
      </w:tr>
      <w:tr w:rsidR="00B567A8" w:rsidRPr="002A2F94" w14:paraId="4EE23B09"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B043D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0" w:type="dxa"/>
            <w:tcBorders>
              <w:top w:val="nil"/>
              <w:left w:val="nil"/>
              <w:bottom w:val="single" w:sz="4" w:space="0" w:color="auto"/>
              <w:right w:val="single" w:sz="4" w:space="0" w:color="auto"/>
            </w:tcBorders>
            <w:shd w:val="clear" w:color="auto" w:fill="auto"/>
            <w:noWrap/>
            <w:vAlign w:val="center"/>
            <w:hideMark/>
          </w:tcPr>
          <w:p w14:paraId="03278A8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EF9A3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6A07EBE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15000S0610</w:t>
            </w:r>
          </w:p>
        </w:tc>
        <w:tc>
          <w:tcPr>
            <w:tcW w:w="940" w:type="dxa"/>
            <w:tcBorders>
              <w:top w:val="nil"/>
              <w:left w:val="nil"/>
              <w:bottom w:val="single" w:sz="4" w:space="0" w:color="auto"/>
              <w:right w:val="single" w:sz="4" w:space="0" w:color="auto"/>
            </w:tcBorders>
            <w:shd w:val="clear" w:color="auto" w:fill="auto"/>
            <w:noWrap/>
            <w:vAlign w:val="center"/>
            <w:hideMark/>
          </w:tcPr>
          <w:p w14:paraId="4CF1CA2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630</w:t>
            </w:r>
          </w:p>
        </w:tc>
        <w:tc>
          <w:tcPr>
            <w:tcW w:w="1660" w:type="dxa"/>
            <w:tcBorders>
              <w:top w:val="nil"/>
              <w:left w:val="nil"/>
              <w:bottom w:val="single" w:sz="4" w:space="0" w:color="auto"/>
              <w:right w:val="nil"/>
            </w:tcBorders>
            <w:shd w:val="clear" w:color="auto" w:fill="auto"/>
            <w:noWrap/>
            <w:vAlign w:val="center"/>
            <w:hideMark/>
          </w:tcPr>
          <w:p w14:paraId="72E5B7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21 449,75 </w:t>
            </w:r>
          </w:p>
        </w:tc>
        <w:tc>
          <w:tcPr>
            <w:tcW w:w="1660" w:type="dxa"/>
            <w:tcBorders>
              <w:top w:val="nil"/>
              <w:left w:val="single" w:sz="4" w:space="0" w:color="auto"/>
              <w:bottom w:val="single" w:sz="4" w:space="0" w:color="auto"/>
              <w:right w:val="nil"/>
            </w:tcBorders>
            <w:shd w:val="clear" w:color="auto" w:fill="auto"/>
            <w:noWrap/>
            <w:vAlign w:val="center"/>
            <w:hideMark/>
          </w:tcPr>
          <w:p w14:paraId="71CBE78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21 449,75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67F5B6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21 449,75 </w:t>
            </w:r>
          </w:p>
        </w:tc>
      </w:tr>
      <w:tr w:rsidR="00B567A8" w:rsidRPr="002A2F94" w14:paraId="24871B7F"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7FFA01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04AD415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5B055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58D8D0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10CA34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8508A7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28 617 954,02 </w:t>
            </w:r>
          </w:p>
        </w:tc>
        <w:tc>
          <w:tcPr>
            <w:tcW w:w="1660" w:type="dxa"/>
            <w:tcBorders>
              <w:top w:val="nil"/>
              <w:left w:val="single" w:sz="4" w:space="0" w:color="auto"/>
              <w:bottom w:val="single" w:sz="4" w:space="0" w:color="auto"/>
              <w:right w:val="nil"/>
            </w:tcBorders>
            <w:shd w:val="clear" w:color="auto" w:fill="auto"/>
            <w:noWrap/>
            <w:vAlign w:val="center"/>
            <w:hideMark/>
          </w:tcPr>
          <w:p w14:paraId="04DC58D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447E0C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1688EE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368B8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Оценка недвижимости, признание прав и регулирование отношений по государственной собственности</w:t>
            </w:r>
          </w:p>
        </w:tc>
        <w:tc>
          <w:tcPr>
            <w:tcW w:w="940" w:type="dxa"/>
            <w:tcBorders>
              <w:top w:val="nil"/>
              <w:left w:val="nil"/>
              <w:bottom w:val="single" w:sz="4" w:space="0" w:color="auto"/>
              <w:right w:val="single" w:sz="4" w:space="0" w:color="auto"/>
            </w:tcBorders>
            <w:shd w:val="clear" w:color="auto" w:fill="auto"/>
            <w:noWrap/>
            <w:vAlign w:val="center"/>
            <w:hideMark/>
          </w:tcPr>
          <w:p w14:paraId="3D92F9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A6D41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5C891AD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9900001610</w:t>
            </w:r>
          </w:p>
        </w:tc>
        <w:tc>
          <w:tcPr>
            <w:tcW w:w="940" w:type="dxa"/>
            <w:tcBorders>
              <w:top w:val="nil"/>
              <w:left w:val="nil"/>
              <w:bottom w:val="single" w:sz="4" w:space="0" w:color="auto"/>
              <w:right w:val="single" w:sz="4" w:space="0" w:color="auto"/>
            </w:tcBorders>
            <w:shd w:val="clear" w:color="auto" w:fill="auto"/>
            <w:noWrap/>
            <w:vAlign w:val="center"/>
            <w:hideMark/>
          </w:tcPr>
          <w:p w14:paraId="12D7901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2BF57A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65 000,00 </w:t>
            </w:r>
          </w:p>
        </w:tc>
        <w:tc>
          <w:tcPr>
            <w:tcW w:w="1660" w:type="dxa"/>
            <w:tcBorders>
              <w:top w:val="nil"/>
              <w:left w:val="single" w:sz="4" w:space="0" w:color="auto"/>
              <w:bottom w:val="single" w:sz="4" w:space="0" w:color="auto"/>
              <w:right w:val="nil"/>
            </w:tcBorders>
            <w:shd w:val="clear" w:color="auto" w:fill="auto"/>
            <w:noWrap/>
            <w:vAlign w:val="center"/>
            <w:hideMark/>
          </w:tcPr>
          <w:p w14:paraId="3191D22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238A04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3F5FB52"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33F94C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93B74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8E1F3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7F3A9D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9900001610</w:t>
            </w:r>
          </w:p>
        </w:tc>
        <w:tc>
          <w:tcPr>
            <w:tcW w:w="940" w:type="dxa"/>
            <w:tcBorders>
              <w:top w:val="nil"/>
              <w:left w:val="nil"/>
              <w:bottom w:val="single" w:sz="4" w:space="0" w:color="auto"/>
              <w:right w:val="single" w:sz="4" w:space="0" w:color="auto"/>
            </w:tcBorders>
            <w:shd w:val="clear" w:color="auto" w:fill="auto"/>
            <w:noWrap/>
            <w:vAlign w:val="center"/>
            <w:hideMark/>
          </w:tcPr>
          <w:p w14:paraId="06C397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18851F1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65 000,00 </w:t>
            </w:r>
          </w:p>
        </w:tc>
        <w:tc>
          <w:tcPr>
            <w:tcW w:w="1660" w:type="dxa"/>
            <w:tcBorders>
              <w:top w:val="nil"/>
              <w:left w:val="single" w:sz="4" w:space="0" w:color="auto"/>
              <w:bottom w:val="single" w:sz="4" w:space="0" w:color="auto"/>
              <w:right w:val="nil"/>
            </w:tcBorders>
            <w:shd w:val="clear" w:color="auto" w:fill="auto"/>
            <w:noWrap/>
            <w:vAlign w:val="center"/>
            <w:hideMark/>
          </w:tcPr>
          <w:p w14:paraId="460676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0F8CDA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3D750F3"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B7647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C95E8D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E1288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580D5A2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9900001610</w:t>
            </w:r>
          </w:p>
        </w:tc>
        <w:tc>
          <w:tcPr>
            <w:tcW w:w="940" w:type="dxa"/>
            <w:tcBorders>
              <w:top w:val="nil"/>
              <w:left w:val="nil"/>
              <w:bottom w:val="single" w:sz="4" w:space="0" w:color="auto"/>
              <w:right w:val="single" w:sz="4" w:space="0" w:color="auto"/>
            </w:tcBorders>
            <w:shd w:val="clear" w:color="auto" w:fill="auto"/>
            <w:noWrap/>
            <w:vAlign w:val="center"/>
            <w:hideMark/>
          </w:tcPr>
          <w:p w14:paraId="13481D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50AEEB7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65 000,00 </w:t>
            </w:r>
          </w:p>
        </w:tc>
        <w:tc>
          <w:tcPr>
            <w:tcW w:w="1660" w:type="dxa"/>
            <w:tcBorders>
              <w:top w:val="nil"/>
              <w:left w:val="single" w:sz="4" w:space="0" w:color="auto"/>
              <w:bottom w:val="single" w:sz="4" w:space="0" w:color="auto"/>
              <w:right w:val="nil"/>
            </w:tcBorders>
            <w:shd w:val="clear" w:color="auto" w:fill="auto"/>
            <w:noWrap/>
            <w:vAlign w:val="center"/>
            <w:hideMark/>
          </w:tcPr>
          <w:p w14:paraId="618B62C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B5981D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4FEC89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49626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государственных функций, связанных с общегосударственным управлением</w:t>
            </w:r>
          </w:p>
        </w:tc>
        <w:tc>
          <w:tcPr>
            <w:tcW w:w="940" w:type="dxa"/>
            <w:tcBorders>
              <w:top w:val="nil"/>
              <w:left w:val="nil"/>
              <w:bottom w:val="single" w:sz="4" w:space="0" w:color="auto"/>
              <w:right w:val="single" w:sz="4" w:space="0" w:color="auto"/>
            </w:tcBorders>
            <w:shd w:val="clear" w:color="auto" w:fill="auto"/>
            <w:noWrap/>
            <w:vAlign w:val="center"/>
            <w:hideMark/>
          </w:tcPr>
          <w:p w14:paraId="6851DC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7727F4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6E89FA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9900001620</w:t>
            </w:r>
          </w:p>
        </w:tc>
        <w:tc>
          <w:tcPr>
            <w:tcW w:w="940" w:type="dxa"/>
            <w:tcBorders>
              <w:top w:val="nil"/>
              <w:left w:val="nil"/>
              <w:bottom w:val="single" w:sz="4" w:space="0" w:color="auto"/>
              <w:right w:val="single" w:sz="4" w:space="0" w:color="auto"/>
            </w:tcBorders>
            <w:shd w:val="clear" w:color="auto" w:fill="auto"/>
            <w:noWrap/>
            <w:vAlign w:val="center"/>
            <w:hideMark/>
          </w:tcPr>
          <w:p w14:paraId="3E635D1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4F676A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13 176 954,02 </w:t>
            </w:r>
          </w:p>
        </w:tc>
        <w:tc>
          <w:tcPr>
            <w:tcW w:w="1660" w:type="dxa"/>
            <w:tcBorders>
              <w:top w:val="nil"/>
              <w:left w:val="single" w:sz="4" w:space="0" w:color="auto"/>
              <w:bottom w:val="single" w:sz="4" w:space="0" w:color="auto"/>
              <w:right w:val="nil"/>
            </w:tcBorders>
            <w:shd w:val="clear" w:color="auto" w:fill="auto"/>
            <w:noWrap/>
            <w:vAlign w:val="center"/>
            <w:hideMark/>
          </w:tcPr>
          <w:p w14:paraId="7E32827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2C4DA7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264E54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6271A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4AF90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E352D6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391B2EC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9900001620</w:t>
            </w:r>
          </w:p>
        </w:tc>
        <w:tc>
          <w:tcPr>
            <w:tcW w:w="940" w:type="dxa"/>
            <w:tcBorders>
              <w:top w:val="nil"/>
              <w:left w:val="nil"/>
              <w:bottom w:val="single" w:sz="4" w:space="0" w:color="auto"/>
              <w:right w:val="single" w:sz="4" w:space="0" w:color="auto"/>
            </w:tcBorders>
            <w:shd w:val="clear" w:color="auto" w:fill="auto"/>
            <w:noWrap/>
            <w:vAlign w:val="center"/>
            <w:hideMark/>
          </w:tcPr>
          <w:p w14:paraId="62DEF6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1EB4432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12 898 916,02 </w:t>
            </w:r>
          </w:p>
        </w:tc>
        <w:tc>
          <w:tcPr>
            <w:tcW w:w="1660" w:type="dxa"/>
            <w:tcBorders>
              <w:top w:val="nil"/>
              <w:left w:val="single" w:sz="4" w:space="0" w:color="auto"/>
              <w:bottom w:val="single" w:sz="4" w:space="0" w:color="auto"/>
              <w:right w:val="nil"/>
            </w:tcBorders>
            <w:shd w:val="clear" w:color="auto" w:fill="auto"/>
            <w:noWrap/>
            <w:vAlign w:val="center"/>
            <w:hideMark/>
          </w:tcPr>
          <w:p w14:paraId="04822E6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13BE8F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D50334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BCD2A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DEAF0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91239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7B33E6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9900001620</w:t>
            </w:r>
          </w:p>
        </w:tc>
        <w:tc>
          <w:tcPr>
            <w:tcW w:w="940" w:type="dxa"/>
            <w:tcBorders>
              <w:top w:val="nil"/>
              <w:left w:val="nil"/>
              <w:bottom w:val="single" w:sz="4" w:space="0" w:color="auto"/>
              <w:right w:val="single" w:sz="4" w:space="0" w:color="auto"/>
            </w:tcBorders>
            <w:shd w:val="clear" w:color="auto" w:fill="auto"/>
            <w:noWrap/>
            <w:vAlign w:val="center"/>
            <w:hideMark/>
          </w:tcPr>
          <w:p w14:paraId="111C773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0C1522E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12 898 916,02 </w:t>
            </w:r>
          </w:p>
        </w:tc>
        <w:tc>
          <w:tcPr>
            <w:tcW w:w="1660" w:type="dxa"/>
            <w:tcBorders>
              <w:top w:val="nil"/>
              <w:left w:val="single" w:sz="4" w:space="0" w:color="auto"/>
              <w:bottom w:val="single" w:sz="4" w:space="0" w:color="auto"/>
              <w:right w:val="nil"/>
            </w:tcBorders>
            <w:shd w:val="clear" w:color="auto" w:fill="auto"/>
            <w:noWrap/>
            <w:vAlign w:val="center"/>
            <w:hideMark/>
          </w:tcPr>
          <w:p w14:paraId="21E9208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790E93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F8445BF"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CC297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7B60CC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BA14C4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05F8069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9900001620</w:t>
            </w:r>
          </w:p>
        </w:tc>
        <w:tc>
          <w:tcPr>
            <w:tcW w:w="940" w:type="dxa"/>
            <w:tcBorders>
              <w:top w:val="nil"/>
              <w:left w:val="nil"/>
              <w:bottom w:val="single" w:sz="4" w:space="0" w:color="auto"/>
              <w:right w:val="single" w:sz="4" w:space="0" w:color="auto"/>
            </w:tcBorders>
            <w:shd w:val="clear" w:color="auto" w:fill="auto"/>
            <w:noWrap/>
            <w:vAlign w:val="center"/>
            <w:hideMark/>
          </w:tcPr>
          <w:p w14:paraId="17220E6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108E36D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114 940,00 </w:t>
            </w:r>
          </w:p>
        </w:tc>
        <w:tc>
          <w:tcPr>
            <w:tcW w:w="1660" w:type="dxa"/>
            <w:tcBorders>
              <w:top w:val="nil"/>
              <w:left w:val="single" w:sz="4" w:space="0" w:color="auto"/>
              <w:bottom w:val="single" w:sz="4" w:space="0" w:color="auto"/>
              <w:right w:val="nil"/>
            </w:tcBorders>
            <w:shd w:val="clear" w:color="auto" w:fill="auto"/>
            <w:noWrap/>
            <w:vAlign w:val="center"/>
            <w:hideMark/>
          </w:tcPr>
          <w:p w14:paraId="3ADAB84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3DBBA3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40BCD31"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07481D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30A5B3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FD992A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38DC280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9900001620</w:t>
            </w:r>
          </w:p>
        </w:tc>
        <w:tc>
          <w:tcPr>
            <w:tcW w:w="940" w:type="dxa"/>
            <w:tcBorders>
              <w:top w:val="nil"/>
              <w:left w:val="nil"/>
              <w:bottom w:val="single" w:sz="4" w:space="0" w:color="auto"/>
              <w:right w:val="single" w:sz="4" w:space="0" w:color="auto"/>
            </w:tcBorders>
            <w:shd w:val="clear" w:color="auto" w:fill="auto"/>
            <w:noWrap/>
            <w:vAlign w:val="center"/>
            <w:hideMark/>
          </w:tcPr>
          <w:p w14:paraId="70F844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360</w:t>
            </w:r>
          </w:p>
        </w:tc>
        <w:tc>
          <w:tcPr>
            <w:tcW w:w="1660" w:type="dxa"/>
            <w:tcBorders>
              <w:top w:val="nil"/>
              <w:left w:val="nil"/>
              <w:bottom w:val="single" w:sz="4" w:space="0" w:color="auto"/>
              <w:right w:val="nil"/>
            </w:tcBorders>
            <w:shd w:val="clear" w:color="auto" w:fill="auto"/>
            <w:noWrap/>
            <w:vAlign w:val="center"/>
            <w:hideMark/>
          </w:tcPr>
          <w:p w14:paraId="7F713F2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114 940,00 </w:t>
            </w:r>
          </w:p>
        </w:tc>
        <w:tc>
          <w:tcPr>
            <w:tcW w:w="1660" w:type="dxa"/>
            <w:tcBorders>
              <w:top w:val="nil"/>
              <w:left w:val="single" w:sz="4" w:space="0" w:color="auto"/>
              <w:bottom w:val="single" w:sz="4" w:space="0" w:color="auto"/>
              <w:right w:val="nil"/>
            </w:tcBorders>
            <w:shd w:val="clear" w:color="auto" w:fill="auto"/>
            <w:noWrap/>
            <w:vAlign w:val="center"/>
            <w:hideMark/>
          </w:tcPr>
          <w:p w14:paraId="369196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A51829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F171BF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3CBD80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3E2C18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CC625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188FF59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9900001620</w:t>
            </w:r>
          </w:p>
        </w:tc>
        <w:tc>
          <w:tcPr>
            <w:tcW w:w="940" w:type="dxa"/>
            <w:tcBorders>
              <w:top w:val="nil"/>
              <w:left w:val="nil"/>
              <w:bottom w:val="single" w:sz="4" w:space="0" w:color="auto"/>
              <w:right w:val="single" w:sz="4" w:space="0" w:color="auto"/>
            </w:tcBorders>
            <w:shd w:val="clear" w:color="auto" w:fill="auto"/>
            <w:noWrap/>
            <w:vAlign w:val="center"/>
            <w:hideMark/>
          </w:tcPr>
          <w:p w14:paraId="65CCBC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7A64978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163 098,00 </w:t>
            </w:r>
          </w:p>
        </w:tc>
        <w:tc>
          <w:tcPr>
            <w:tcW w:w="1660" w:type="dxa"/>
            <w:tcBorders>
              <w:top w:val="nil"/>
              <w:left w:val="single" w:sz="4" w:space="0" w:color="auto"/>
              <w:bottom w:val="single" w:sz="4" w:space="0" w:color="auto"/>
              <w:right w:val="nil"/>
            </w:tcBorders>
            <w:shd w:val="clear" w:color="auto" w:fill="auto"/>
            <w:noWrap/>
            <w:vAlign w:val="center"/>
            <w:hideMark/>
          </w:tcPr>
          <w:p w14:paraId="001512C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37DE06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F8F64F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499024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14:paraId="3CF99A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EB3086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4557126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9900001620</w:t>
            </w:r>
          </w:p>
        </w:tc>
        <w:tc>
          <w:tcPr>
            <w:tcW w:w="940" w:type="dxa"/>
            <w:tcBorders>
              <w:top w:val="nil"/>
              <w:left w:val="nil"/>
              <w:bottom w:val="single" w:sz="4" w:space="0" w:color="auto"/>
              <w:right w:val="single" w:sz="4" w:space="0" w:color="auto"/>
            </w:tcBorders>
            <w:shd w:val="clear" w:color="auto" w:fill="auto"/>
            <w:noWrap/>
            <w:vAlign w:val="center"/>
            <w:hideMark/>
          </w:tcPr>
          <w:p w14:paraId="386A5E0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850</w:t>
            </w:r>
          </w:p>
        </w:tc>
        <w:tc>
          <w:tcPr>
            <w:tcW w:w="1660" w:type="dxa"/>
            <w:tcBorders>
              <w:top w:val="nil"/>
              <w:left w:val="nil"/>
              <w:bottom w:val="single" w:sz="4" w:space="0" w:color="auto"/>
              <w:right w:val="nil"/>
            </w:tcBorders>
            <w:shd w:val="clear" w:color="auto" w:fill="auto"/>
            <w:noWrap/>
            <w:vAlign w:val="center"/>
            <w:hideMark/>
          </w:tcPr>
          <w:p w14:paraId="63A5ED2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163 098,00 </w:t>
            </w:r>
          </w:p>
        </w:tc>
        <w:tc>
          <w:tcPr>
            <w:tcW w:w="1660" w:type="dxa"/>
            <w:tcBorders>
              <w:top w:val="nil"/>
              <w:left w:val="single" w:sz="4" w:space="0" w:color="auto"/>
              <w:bottom w:val="single" w:sz="4" w:space="0" w:color="auto"/>
              <w:right w:val="nil"/>
            </w:tcBorders>
            <w:shd w:val="clear" w:color="auto" w:fill="auto"/>
            <w:noWrap/>
            <w:vAlign w:val="center"/>
            <w:hideMark/>
          </w:tcPr>
          <w:p w14:paraId="6F87333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0C4236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0FA80C4"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2107D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6D3667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B3C9D3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3F68763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258CD6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70EE71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15 376 000,00 </w:t>
            </w:r>
          </w:p>
        </w:tc>
        <w:tc>
          <w:tcPr>
            <w:tcW w:w="1660" w:type="dxa"/>
            <w:tcBorders>
              <w:top w:val="nil"/>
              <w:left w:val="single" w:sz="4" w:space="0" w:color="auto"/>
              <w:bottom w:val="single" w:sz="4" w:space="0" w:color="auto"/>
              <w:right w:val="nil"/>
            </w:tcBorders>
            <w:shd w:val="clear" w:color="auto" w:fill="auto"/>
            <w:noWrap/>
            <w:vAlign w:val="center"/>
            <w:hideMark/>
          </w:tcPr>
          <w:p w14:paraId="01C516D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10AA8C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0B09367"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52AA3D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7FDBF7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4BD71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62C282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5B1E3C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3213B5F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15 376 000,00 </w:t>
            </w:r>
          </w:p>
        </w:tc>
        <w:tc>
          <w:tcPr>
            <w:tcW w:w="1660" w:type="dxa"/>
            <w:tcBorders>
              <w:top w:val="nil"/>
              <w:left w:val="single" w:sz="4" w:space="0" w:color="auto"/>
              <w:bottom w:val="single" w:sz="4" w:space="0" w:color="auto"/>
              <w:right w:val="nil"/>
            </w:tcBorders>
            <w:shd w:val="clear" w:color="auto" w:fill="auto"/>
            <w:noWrap/>
            <w:vAlign w:val="center"/>
            <w:hideMark/>
          </w:tcPr>
          <w:p w14:paraId="3937F60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2E75B9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09D3E9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113CC6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2F9675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A1711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2205730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461A65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7DB5B64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15 376 000,00 </w:t>
            </w:r>
          </w:p>
        </w:tc>
        <w:tc>
          <w:tcPr>
            <w:tcW w:w="1660" w:type="dxa"/>
            <w:tcBorders>
              <w:top w:val="nil"/>
              <w:left w:val="single" w:sz="4" w:space="0" w:color="auto"/>
              <w:bottom w:val="single" w:sz="4" w:space="0" w:color="auto"/>
              <w:right w:val="nil"/>
            </w:tcBorders>
            <w:shd w:val="clear" w:color="auto" w:fill="auto"/>
            <w:noWrap/>
            <w:vAlign w:val="center"/>
            <w:hideMark/>
          </w:tcPr>
          <w:p w14:paraId="3F1F5BA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10CBC3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D571A23"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B76A13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НАЦИОНАЛЬНАЯ ОБОРОНА</w:t>
            </w:r>
          </w:p>
        </w:tc>
        <w:tc>
          <w:tcPr>
            <w:tcW w:w="940" w:type="dxa"/>
            <w:tcBorders>
              <w:top w:val="nil"/>
              <w:left w:val="nil"/>
              <w:bottom w:val="single" w:sz="4" w:space="0" w:color="auto"/>
              <w:right w:val="single" w:sz="4" w:space="0" w:color="auto"/>
            </w:tcBorders>
            <w:shd w:val="clear" w:color="auto" w:fill="auto"/>
            <w:noWrap/>
            <w:vAlign w:val="center"/>
            <w:hideMark/>
          </w:tcPr>
          <w:p w14:paraId="511463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14:paraId="162A89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8FA2C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093B1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D1D5B1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3 673 360,00 </w:t>
            </w:r>
          </w:p>
        </w:tc>
        <w:tc>
          <w:tcPr>
            <w:tcW w:w="1660" w:type="dxa"/>
            <w:tcBorders>
              <w:top w:val="nil"/>
              <w:left w:val="single" w:sz="4" w:space="0" w:color="auto"/>
              <w:bottom w:val="single" w:sz="4" w:space="0" w:color="auto"/>
              <w:right w:val="nil"/>
            </w:tcBorders>
            <w:shd w:val="clear" w:color="auto" w:fill="auto"/>
            <w:noWrap/>
            <w:vAlign w:val="center"/>
            <w:hideMark/>
          </w:tcPr>
          <w:p w14:paraId="5A3B54B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4 018 200,00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12E03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4 162 500,00 </w:t>
            </w:r>
          </w:p>
        </w:tc>
      </w:tr>
      <w:tr w:rsidR="00B567A8" w:rsidRPr="002A2F94" w14:paraId="5835010E"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929D4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Мобилизационная и вневойсковая подготовка</w:t>
            </w:r>
          </w:p>
        </w:tc>
        <w:tc>
          <w:tcPr>
            <w:tcW w:w="940" w:type="dxa"/>
            <w:tcBorders>
              <w:top w:val="nil"/>
              <w:left w:val="nil"/>
              <w:bottom w:val="single" w:sz="4" w:space="0" w:color="auto"/>
              <w:right w:val="single" w:sz="4" w:space="0" w:color="auto"/>
            </w:tcBorders>
            <w:shd w:val="clear" w:color="auto" w:fill="auto"/>
            <w:noWrap/>
            <w:vAlign w:val="center"/>
            <w:hideMark/>
          </w:tcPr>
          <w:p w14:paraId="10A8DA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14:paraId="38E395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0DD933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088E0E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E27D91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3 673 360,00 </w:t>
            </w:r>
          </w:p>
        </w:tc>
        <w:tc>
          <w:tcPr>
            <w:tcW w:w="1660" w:type="dxa"/>
            <w:tcBorders>
              <w:top w:val="nil"/>
              <w:left w:val="single" w:sz="4" w:space="0" w:color="auto"/>
              <w:bottom w:val="single" w:sz="4" w:space="0" w:color="auto"/>
              <w:right w:val="nil"/>
            </w:tcBorders>
            <w:shd w:val="clear" w:color="auto" w:fill="auto"/>
            <w:noWrap/>
            <w:vAlign w:val="center"/>
            <w:hideMark/>
          </w:tcPr>
          <w:p w14:paraId="59BF96B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4 018 200,00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6063BE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4 162 500,00 </w:t>
            </w:r>
          </w:p>
        </w:tc>
      </w:tr>
      <w:tr w:rsidR="00B567A8" w:rsidRPr="002A2F94" w14:paraId="0475E7F1"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47664C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4D0424D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14:paraId="330544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6C240B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3DDDCA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0B8A77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3 673 360,00 </w:t>
            </w:r>
          </w:p>
        </w:tc>
        <w:tc>
          <w:tcPr>
            <w:tcW w:w="1660" w:type="dxa"/>
            <w:tcBorders>
              <w:top w:val="nil"/>
              <w:left w:val="single" w:sz="4" w:space="0" w:color="auto"/>
              <w:bottom w:val="single" w:sz="4" w:space="0" w:color="auto"/>
              <w:right w:val="nil"/>
            </w:tcBorders>
            <w:shd w:val="clear" w:color="auto" w:fill="auto"/>
            <w:noWrap/>
            <w:vAlign w:val="center"/>
            <w:hideMark/>
          </w:tcPr>
          <w:p w14:paraId="46FDF13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4 018 200,00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71B115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4 162 500,00 </w:t>
            </w:r>
          </w:p>
        </w:tc>
      </w:tr>
      <w:tr w:rsidR="00B567A8" w:rsidRPr="002A2F94" w14:paraId="11049D84"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4FC32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940" w:type="dxa"/>
            <w:tcBorders>
              <w:top w:val="nil"/>
              <w:left w:val="nil"/>
              <w:bottom w:val="single" w:sz="4" w:space="0" w:color="auto"/>
              <w:right w:val="single" w:sz="4" w:space="0" w:color="auto"/>
            </w:tcBorders>
            <w:shd w:val="clear" w:color="auto" w:fill="auto"/>
            <w:noWrap/>
            <w:vAlign w:val="center"/>
            <w:hideMark/>
          </w:tcPr>
          <w:p w14:paraId="20FE3D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14:paraId="549AA4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4BB823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9900051180</w:t>
            </w:r>
          </w:p>
        </w:tc>
        <w:tc>
          <w:tcPr>
            <w:tcW w:w="940" w:type="dxa"/>
            <w:tcBorders>
              <w:top w:val="nil"/>
              <w:left w:val="nil"/>
              <w:bottom w:val="single" w:sz="4" w:space="0" w:color="auto"/>
              <w:right w:val="single" w:sz="4" w:space="0" w:color="auto"/>
            </w:tcBorders>
            <w:shd w:val="clear" w:color="auto" w:fill="auto"/>
            <w:noWrap/>
            <w:vAlign w:val="center"/>
            <w:hideMark/>
          </w:tcPr>
          <w:p w14:paraId="72238D7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8F6FF9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3 673 360,00 </w:t>
            </w:r>
          </w:p>
        </w:tc>
        <w:tc>
          <w:tcPr>
            <w:tcW w:w="1660" w:type="dxa"/>
            <w:tcBorders>
              <w:top w:val="nil"/>
              <w:left w:val="single" w:sz="4" w:space="0" w:color="auto"/>
              <w:bottom w:val="single" w:sz="4" w:space="0" w:color="auto"/>
              <w:right w:val="nil"/>
            </w:tcBorders>
            <w:shd w:val="clear" w:color="auto" w:fill="auto"/>
            <w:noWrap/>
            <w:vAlign w:val="center"/>
            <w:hideMark/>
          </w:tcPr>
          <w:p w14:paraId="16B863A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4 018 200,00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AD4CE8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4 162 500,00 </w:t>
            </w:r>
          </w:p>
        </w:tc>
      </w:tr>
      <w:tr w:rsidR="00B567A8" w:rsidRPr="002A2F94" w14:paraId="4DA9228F"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91B7D7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2EA8EDA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14:paraId="21B2457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4F207E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9900051180</w:t>
            </w:r>
          </w:p>
        </w:tc>
        <w:tc>
          <w:tcPr>
            <w:tcW w:w="940" w:type="dxa"/>
            <w:tcBorders>
              <w:top w:val="nil"/>
              <w:left w:val="nil"/>
              <w:bottom w:val="single" w:sz="4" w:space="0" w:color="auto"/>
              <w:right w:val="single" w:sz="4" w:space="0" w:color="auto"/>
            </w:tcBorders>
            <w:shd w:val="clear" w:color="auto" w:fill="auto"/>
            <w:noWrap/>
            <w:vAlign w:val="center"/>
            <w:hideMark/>
          </w:tcPr>
          <w:p w14:paraId="2CABDB1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580058B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3 673 360,00 </w:t>
            </w:r>
          </w:p>
        </w:tc>
        <w:tc>
          <w:tcPr>
            <w:tcW w:w="1660" w:type="dxa"/>
            <w:tcBorders>
              <w:top w:val="nil"/>
              <w:left w:val="single" w:sz="4" w:space="0" w:color="auto"/>
              <w:bottom w:val="single" w:sz="4" w:space="0" w:color="auto"/>
              <w:right w:val="nil"/>
            </w:tcBorders>
            <w:shd w:val="clear" w:color="auto" w:fill="auto"/>
            <w:noWrap/>
            <w:vAlign w:val="center"/>
            <w:hideMark/>
          </w:tcPr>
          <w:p w14:paraId="20595FF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4 018 200,00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FC46D7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4 162 500,00 </w:t>
            </w:r>
          </w:p>
        </w:tc>
      </w:tr>
      <w:tr w:rsidR="00B567A8" w:rsidRPr="002A2F94" w14:paraId="2088474A"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9FB31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Субвенции</w:t>
            </w:r>
          </w:p>
        </w:tc>
        <w:tc>
          <w:tcPr>
            <w:tcW w:w="940" w:type="dxa"/>
            <w:tcBorders>
              <w:top w:val="nil"/>
              <w:left w:val="nil"/>
              <w:bottom w:val="single" w:sz="4" w:space="0" w:color="auto"/>
              <w:right w:val="single" w:sz="4" w:space="0" w:color="auto"/>
            </w:tcBorders>
            <w:shd w:val="clear" w:color="auto" w:fill="auto"/>
            <w:noWrap/>
            <w:vAlign w:val="center"/>
            <w:hideMark/>
          </w:tcPr>
          <w:p w14:paraId="45A696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14:paraId="22DC434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770E73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9900051180</w:t>
            </w:r>
          </w:p>
        </w:tc>
        <w:tc>
          <w:tcPr>
            <w:tcW w:w="940" w:type="dxa"/>
            <w:tcBorders>
              <w:top w:val="nil"/>
              <w:left w:val="nil"/>
              <w:bottom w:val="single" w:sz="4" w:space="0" w:color="auto"/>
              <w:right w:val="single" w:sz="4" w:space="0" w:color="auto"/>
            </w:tcBorders>
            <w:shd w:val="clear" w:color="auto" w:fill="auto"/>
            <w:noWrap/>
            <w:vAlign w:val="center"/>
            <w:hideMark/>
          </w:tcPr>
          <w:p w14:paraId="00686A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530</w:t>
            </w:r>
          </w:p>
        </w:tc>
        <w:tc>
          <w:tcPr>
            <w:tcW w:w="1660" w:type="dxa"/>
            <w:tcBorders>
              <w:top w:val="nil"/>
              <w:left w:val="nil"/>
              <w:bottom w:val="single" w:sz="4" w:space="0" w:color="auto"/>
              <w:right w:val="nil"/>
            </w:tcBorders>
            <w:shd w:val="clear" w:color="auto" w:fill="auto"/>
            <w:noWrap/>
            <w:vAlign w:val="center"/>
            <w:hideMark/>
          </w:tcPr>
          <w:p w14:paraId="40D3C4A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3 673 360,00 </w:t>
            </w:r>
          </w:p>
        </w:tc>
        <w:tc>
          <w:tcPr>
            <w:tcW w:w="1660" w:type="dxa"/>
            <w:tcBorders>
              <w:top w:val="nil"/>
              <w:left w:val="single" w:sz="4" w:space="0" w:color="auto"/>
              <w:bottom w:val="single" w:sz="4" w:space="0" w:color="auto"/>
              <w:right w:val="nil"/>
            </w:tcBorders>
            <w:shd w:val="clear" w:color="auto" w:fill="auto"/>
            <w:noWrap/>
            <w:vAlign w:val="center"/>
            <w:hideMark/>
          </w:tcPr>
          <w:p w14:paraId="172D0FE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4 018 200,00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6C78D6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4 162 500,00 </w:t>
            </w:r>
          </w:p>
        </w:tc>
      </w:tr>
      <w:tr w:rsidR="00B567A8" w:rsidRPr="002A2F94" w14:paraId="3A4A588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23B56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НАЦИОНАЛЬНАЯ БЕЗОПАСНОСТЬ И ПРАВООХРАНИТЕЛЬНАЯ ДЕЯТЕЛЬНОСТЬ</w:t>
            </w:r>
          </w:p>
        </w:tc>
        <w:tc>
          <w:tcPr>
            <w:tcW w:w="940" w:type="dxa"/>
            <w:tcBorders>
              <w:top w:val="nil"/>
              <w:left w:val="nil"/>
              <w:bottom w:val="single" w:sz="4" w:space="0" w:color="auto"/>
              <w:right w:val="single" w:sz="4" w:space="0" w:color="auto"/>
            </w:tcBorders>
            <w:shd w:val="clear" w:color="auto" w:fill="auto"/>
            <w:noWrap/>
            <w:vAlign w:val="center"/>
            <w:hideMark/>
          </w:tcPr>
          <w:p w14:paraId="1FF404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6F66C7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4F91D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3E154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67CA72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26 073 149,17 </w:t>
            </w:r>
          </w:p>
        </w:tc>
        <w:tc>
          <w:tcPr>
            <w:tcW w:w="1660" w:type="dxa"/>
            <w:tcBorders>
              <w:top w:val="nil"/>
              <w:left w:val="single" w:sz="4" w:space="0" w:color="auto"/>
              <w:bottom w:val="single" w:sz="4" w:space="0" w:color="auto"/>
              <w:right w:val="nil"/>
            </w:tcBorders>
            <w:shd w:val="clear" w:color="auto" w:fill="auto"/>
            <w:noWrap/>
            <w:vAlign w:val="center"/>
            <w:hideMark/>
          </w:tcPr>
          <w:p w14:paraId="1724A0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12 226 000,00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32DACC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12 226 000,00 </w:t>
            </w:r>
          </w:p>
        </w:tc>
      </w:tr>
      <w:tr w:rsidR="00B567A8" w:rsidRPr="002A2F94" w14:paraId="2623DE23"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335E8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940" w:type="dxa"/>
            <w:tcBorders>
              <w:top w:val="nil"/>
              <w:left w:val="nil"/>
              <w:bottom w:val="single" w:sz="4" w:space="0" w:color="auto"/>
              <w:right w:val="single" w:sz="4" w:space="0" w:color="auto"/>
            </w:tcBorders>
            <w:shd w:val="clear" w:color="auto" w:fill="auto"/>
            <w:noWrap/>
            <w:vAlign w:val="center"/>
            <w:hideMark/>
          </w:tcPr>
          <w:p w14:paraId="3ABF3EC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55D961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0F7089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B45C1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E19BA4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26 073 149,17 </w:t>
            </w:r>
          </w:p>
        </w:tc>
        <w:tc>
          <w:tcPr>
            <w:tcW w:w="1660" w:type="dxa"/>
            <w:tcBorders>
              <w:top w:val="nil"/>
              <w:left w:val="single" w:sz="4" w:space="0" w:color="auto"/>
              <w:bottom w:val="single" w:sz="4" w:space="0" w:color="auto"/>
              <w:right w:val="nil"/>
            </w:tcBorders>
            <w:shd w:val="clear" w:color="auto" w:fill="auto"/>
            <w:noWrap/>
            <w:vAlign w:val="center"/>
            <w:hideMark/>
          </w:tcPr>
          <w:p w14:paraId="6C0B12A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12 226 000,00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FD8403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12 226 000,00 </w:t>
            </w:r>
          </w:p>
        </w:tc>
      </w:tr>
      <w:tr w:rsidR="00B567A8" w:rsidRPr="002A2F94" w14:paraId="68D7F82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0DB71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"Профилактика правонарушений, терроризма и экстремизма на территории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2E34AC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35BEA34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6D8B901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1600000000</w:t>
            </w:r>
          </w:p>
        </w:tc>
        <w:tc>
          <w:tcPr>
            <w:tcW w:w="940" w:type="dxa"/>
            <w:tcBorders>
              <w:top w:val="nil"/>
              <w:left w:val="nil"/>
              <w:bottom w:val="single" w:sz="4" w:space="0" w:color="auto"/>
              <w:right w:val="single" w:sz="4" w:space="0" w:color="auto"/>
            </w:tcBorders>
            <w:shd w:val="clear" w:color="auto" w:fill="auto"/>
            <w:noWrap/>
            <w:vAlign w:val="center"/>
            <w:hideMark/>
          </w:tcPr>
          <w:p w14:paraId="1E23E1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19783E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315 000,00 </w:t>
            </w:r>
          </w:p>
        </w:tc>
        <w:tc>
          <w:tcPr>
            <w:tcW w:w="1660" w:type="dxa"/>
            <w:tcBorders>
              <w:top w:val="nil"/>
              <w:left w:val="single" w:sz="4" w:space="0" w:color="auto"/>
              <w:bottom w:val="single" w:sz="4" w:space="0" w:color="auto"/>
              <w:right w:val="nil"/>
            </w:tcBorders>
            <w:shd w:val="clear" w:color="auto" w:fill="auto"/>
            <w:noWrap/>
            <w:vAlign w:val="center"/>
            <w:hideMark/>
          </w:tcPr>
          <w:p w14:paraId="0CABD48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7057EA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9F24625"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057A7D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7DCEBB5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7EF7044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656CE1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1600079500</w:t>
            </w:r>
          </w:p>
        </w:tc>
        <w:tc>
          <w:tcPr>
            <w:tcW w:w="940" w:type="dxa"/>
            <w:tcBorders>
              <w:top w:val="nil"/>
              <w:left w:val="nil"/>
              <w:bottom w:val="single" w:sz="4" w:space="0" w:color="auto"/>
              <w:right w:val="single" w:sz="4" w:space="0" w:color="auto"/>
            </w:tcBorders>
            <w:shd w:val="clear" w:color="auto" w:fill="auto"/>
            <w:noWrap/>
            <w:vAlign w:val="center"/>
            <w:hideMark/>
          </w:tcPr>
          <w:p w14:paraId="1D0A48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E798D4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315 000,00 </w:t>
            </w:r>
          </w:p>
        </w:tc>
        <w:tc>
          <w:tcPr>
            <w:tcW w:w="1660" w:type="dxa"/>
            <w:tcBorders>
              <w:top w:val="nil"/>
              <w:left w:val="single" w:sz="4" w:space="0" w:color="auto"/>
              <w:bottom w:val="single" w:sz="4" w:space="0" w:color="auto"/>
              <w:right w:val="nil"/>
            </w:tcBorders>
            <w:shd w:val="clear" w:color="auto" w:fill="auto"/>
            <w:noWrap/>
            <w:vAlign w:val="center"/>
            <w:hideMark/>
          </w:tcPr>
          <w:p w14:paraId="082DD61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17B803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B608805"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E79F1E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742ED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0DAEC5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04E2BE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1600079500</w:t>
            </w:r>
          </w:p>
        </w:tc>
        <w:tc>
          <w:tcPr>
            <w:tcW w:w="940" w:type="dxa"/>
            <w:tcBorders>
              <w:top w:val="nil"/>
              <w:left w:val="nil"/>
              <w:bottom w:val="single" w:sz="4" w:space="0" w:color="auto"/>
              <w:right w:val="single" w:sz="4" w:space="0" w:color="auto"/>
            </w:tcBorders>
            <w:shd w:val="clear" w:color="auto" w:fill="auto"/>
            <w:noWrap/>
            <w:vAlign w:val="center"/>
            <w:hideMark/>
          </w:tcPr>
          <w:p w14:paraId="09C3DA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399E53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315 000,00 </w:t>
            </w:r>
          </w:p>
        </w:tc>
        <w:tc>
          <w:tcPr>
            <w:tcW w:w="1660" w:type="dxa"/>
            <w:tcBorders>
              <w:top w:val="nil"/>
              <w:left w:val="single" w:sz="4" w:space="0" w:color="auto"/>
              <w:bottom w:val="single" w:sz="4" w:space="0" w:color="auto"/>
              <w:right w:val="nil"/>
            </w:tcBorders>
            <w:shd w:val="clear" w:color="auto" w:fill="auto"/>
            <w:noWrap/>
            <w:vAlign w:val="center"/>
            <w:hideMark/>
          </w:tcPr>
          <w:p w14:paraId="09F2297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A2CFFD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2D4661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4EED4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2BF17E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6A9D5F8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32664C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1600079500</w:t>
            </w:r>
          </w:p>
        </w:tc>
        <w:tc>
          <w:tcPr>
            <w:tcW w:w="940" w:type="dxa"/>
            <w:tcBorders>
              <w:top w:val="nil"/>
              <w:left w:val="nil"/>
              <w:bottom w:val="single" w:sz="4" w:space="0" w:color="auto"/>
              <w:right w:val="single" w:sz="4" w:space="0" w:color="auto"/>
            </w:tcBorders>
            <w:shd w:val="clear" w:color="auto" w:fill="auto"/>
            <w:noWrap/>
            <w:vAlign w:val="center"/>
            <w:hideMark/>
          </w:tcPr>
          <w:p w14:paraId="199A6C7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5440C6F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315 000,00 </w:t>
            </w:r>
          </w:p>
        </w:tc>
        <w:tc>
          <w:tcPr>
            <w:tcW w:w="1660" w:type="dxa"/>
            <w:tcBorders>
              <w:top w:val="nil"/>
              <w:left w:val="single" w:sz="4" w:space="0" w:color="auto"/>
              <w:bottom w:val="single" w:sz="4" w:space="0" w:color="auto"/>
              <w:right w:val="nil"/>
            </w:tcBorders>
            <w:shd w:val="clear" w:color="auto" w:fill="auto"/>
            <w:noWrap/>
            <w:vAlign w:val="center"/>
            <w:hideMark/>
          </w:tcPr>
          <w:p w14:paraId="541E87A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2466D1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3AF6047"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95CA26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«Обеспечение безопасности жизнедеятельности населения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31CEDF1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6850A2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78708D3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1800000000</w:t>
            </w:r>
          </w:p>
        </w:tc>
        <w:tc>
          <w:tcPr>
            <w:tcW w:w="940" w:type="dxa"/>
            <w:tcBorders>
              <w:top w:val="nil"/>
              <w:left w:val="nil"/>
              <w:bottom w:val="single" w:sz="4" w:space="0" w:color="auto"/>
              <w:right w:val="single" w:sz="4" w:space="0" w:color="auto"/>
            </w:tcBorders>
            <w:shd w:val="clear" w:color="auto" w:fill="auto"/>
            <w:noWrap/>
            <w:vAlign w:val="center"/>
            <w:hideMark/>
          </w:tcPr>
          <w:p w14:paraId="10E5636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B2213F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25 758 149,17 </w:t>
            </w:r>
          </w:p>
        </w:tc>
        <w:tc>
          <w:tcPr>
            <w:tcW w:w="1660" w:type="dxa"/>
            <w:tcBorders>
              <w:top w:val="nil"/>
              <w:left w:val="single" w:sz="4" w:space="0" w:color="auto"/>
              <w:bottom w:val="single" w:sz="4" w:space="0" w:color="auto"/>
              <w:right w:val="nil"/>
            </w:tcBorders>
            <w:shd w:val="clear" w:color="auto" w:fill="auto"/>
            <w:noWrap/>
            <w:vAlign w:val="center"/>
            <w:hideMark/>
          </w:tcPr>
          <w:p w14:paraId="7563FBF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12 226 000,00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7C6E0E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12 226 000,00 </w:t>
            </w:r>
          </w:p>
        </w:tc>
      </w:tr>
      <w:tr w:rsidR="00B567A8" w:rsidRPr="002A2F94" w14:paraId="09C8289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0D538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единой диспетчерской службы</w:t>
            </w:r>
          </w:p>
        </w:tc>
        <w:tc>
          <w:tcPr>
            <w:tcW w:w="940" w:type="dxa"/>
            <w:tcBorders>
              <w:top w:val="nil"/>
              <w:left w:val="nil"/>
              <w:bottom w:val="single" w:sz="4" w:space="0" w:color="auto"/>
              <w:right w:val="single" w:sz="4" w:space="0" w:color="auto"/>
            </w:tcBorders>
            <w:shd w:val="clear" w:color="auto" w:fill="auto"/>
            <w:noWrap/>
            <w:vAlign w:val="center"/>
            <w:hideMark/>
          </w:tcPr>
          <w:p w14:paraId="2C49D2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272FD3D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70DE54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1800003190</w:t>
            </w:r>
          </w:p>
        </w:tc>
        <w:tc>
          <w:tcPr>
            <w:tcW w:w="940" w:type="dxa"/>
            <w:tcBorders>
              <w:top w:val="nil"/>
              <w:left w:val="nil"/>
              <w:bottom w:val="single" w:sz="4" w:space="0" w:color="auto"/>
              <w:right w:val="single" w:sz="4" w:space="0" w:color="auto"/>
            </w:tcBorders>
            <w:shd w:val="clear" w:color="auto" w:fill="auto"/>
            <w:noWrap/>
            <w:vAlign w:val="center"/>
            <w:hideMark/>
          </w:tcPr>
          <w:p w14:paraId="1C585B2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4AD539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18 258 149,17 </w:t>
            </w:r>
          </w:p>
        </w:tc>
        <w:tc>
          <w:tcPr>
            <w:tcW w:w="1660" w:type="dxa"/>
            <w:tcBorders>
              <w:top w:val="nil"/>
              <w:left w:val="single" w:sz="4" w:space="0" w:color="auto"/>
              <w:bottom w:val="single" w:sz="4" w:space="0" w:color="auto"/>
              <w:right w:val="nil"/>
            </w:tcBorders>
            <w:shd w:val="clear" w:color="auto" w:fill="auto"/>
            <w:noWrap/>
            <w:vAlign w:val="center"/>
            <w:hideMark/>
          </w:tcPr>
          <w:p w14:paraId="086D78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12 226 000,00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AA9A91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12 226 000,00 </w:t>
            </w:r>
          </w:p>
        </w:tc>
      </w:tr>
      <w:tr w:rsidR="00B567A8" w:rsidRPr="002A2F94" w14:paraId="68C3736A"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CA689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161B88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394E9F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185A6CD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1800003190</w:t>
            </w:r>
          </w:p>
        </w:tc>
        <w:tc>
          <w:tcPr>
            <w:tcW w:w="940" w:type="dxa"/>
            <w:tcBorders>
              <w:top w:val="nil"/>
              <w:left w:val="nil"/>
              <w:bottom w:val="single" w:sz="4" w:space="0" w:color="auto"/>
              <w:right w:val="single" w:sz="4" w:space="0" w:color="auto"/>
            </w:tcBorders>
            <w:shd w:val="clear" w:color="auto" w:fill="auto"/>
            <w:noWrap/>
            <w:vAlign w:val="center"/>
            <w:hideMark/>
          </w:tcPr>
          <w:p w14:paraId="600E45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1E9A9C8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14 709 147,44 </w:t>
            </w:r>
          </w:p>
        </w:tc>
        <w:tc>
          <w:tcPr>
            <w:tcW w:w="1660" w:type="dxa"/>
            <w:tcBorders>
              <w:top w:val="nil"/>
              <w:left w:val="single" w:sz="4" w:space="0" w:color="auto"/>
              <w:bottom w:val="single" w:sz="4" w:space="0" w:color="auto"/>
              <w:right w:val="nil"/>
            </w:tcBorders>
            <w:shd w:val="clear" w:color="auto" w:fill="auto"/>
            <w:noWrap/>
            <w:vAlign w:val="center"/>
            <w:hideMark/>
          </w:tcPr>
          <w:p w14:paraId="2C74BDB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10 416 000,00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59DFB6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10 416 000,00 </w:t>
            </w:r>
          </w:p>
        </w:tc>
      </w:tr>
      <w:tr w:rsidR="00B567A8" w:rsidRPr="002A2F94" w14:paraId="60CD968D"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D2F9C2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1686343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358D4C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08BF07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1800003190</w:t>
            </w:r>
          </w:p>
        </w:tc>
        <w:tc>
          <w:tcPr>
            <w:tcW w:w="940" w:type="dxa"/>
            <w:tcBorders>
              <w:top w:val="nil"/>
              <w:left w:val="nil"/>
              <w:bottom w:val="single" w:sz="4" w:space="0" w:color="auto"/>
              <w:right w:val="single" w:sz="4" w:space="0" w:color="auto"/>
            </w:tcBorders>
            <w:shd w:val="clear" w:color="auto" w:fill="auto"/>
            <w:noWrap/>
            <w:vAlign w:val="center"/>
            <w:hideMark/>
          </w:tcPr>
          <w:p w14:paraId="238DD0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12846C6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14 709 147,44 </w:t>
            </w:r>
          </w:p>
        </w:tc>
        <w:tc>
          <w:tcPr>
            <w:tcW w:w="1660" w:type="dxa"/>
            <w:tcBorders>
              <w:top w:val="nil"/>
              <w:left w:val="single" w:sz="4" w:space="0" w:color="auto"/>
              <w:bottom w:val="single" w:sz="4" w:space="0" w:color="auto"/>
              <w:right w:val="nil"/>
            </w:tcBorders>
            <w:shd w:val="clear" w:color="auto" w:fill="auto"/>
            <w:noWrap/>
            <w:vAlign w:val="center"/>
            <w:hideMark/>
          </w:tcPr>
          <w:p w14:paraId="7D409F0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10 416 000,00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323004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10 416 000,00 </w:t>
            </w:r>
          </w:p>
        </w:tc>
      </w:tr>
      <w:tr w:rsidR="00B567A8" w:rsidRPr="002A2F94" w14:paraId="264A3DE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15905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850244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758C0E6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191287F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1800003190</w:t>
            </w:r>
          </w:p>
        </w:tc>
        <w:tc>
          <w:tcPr>
            <w:tcW w:w="940" w:type="dxa"/>
            <w:tcBorders>
              <w:top w:val="nil"/>
              <w:left w:val="nil"/>
              <w:bottom w:val="single" w:sz="4" w:space="0" w:color="auto"/>
              <w:right w:val="single" w:sz="4" w:space="0" w:color="auto"/>
            </w:tcBorders>
            <w:shd w:val="clear" w:color="auto" w:fill="auto"/>
            <w:noWrap/>
            <w:vAlign w:val="center"/>
            <w:hideMark/>
          </w:tcPr>
          <w:p w14:paraId="76F738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0542F09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3 520 585,73 </w:t>
            </w:r>
          </w:p>
        </w:tc>
        <w:tc>
          <w:tcPr>
            <w:tcW w:w="1660" w:type="dxa"/>
            <w:tcBorders>
              <w:top w:val="nil"/>
              <w:left w:val="single" w:sz="4" w:space="0" w:color="auto"/>
              <w:bottom w:val="single" w:sz="4" w:space="0" w:color="auto"/>
              <w:right w:val="nil"/>
            </w:tcBorders>
            <w:shd w:val="clear" w:color="auto" w:fill="auto"/>
            <w:noWrap/>
            <w:vAlign w:val="center"/>
            <w:hideMark/>
          </w:tcPr>
          <w:p w14:paraId="7414B4E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1 810 000,00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96C2EB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1 810 000,00 </w:t>
            </w:r>
          </w:p>
        </w:tc>
      </w:tr>
      <w:tr w:rsidR="00B567A8" w:rsidRPr="002A2F94" w14:paraId="3DA8612D"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935FC6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772085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35C0DF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434A17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1800003190</w:t>
            </w:r>
          </w:p>
        </w:tc>
        <w:tc>
          <w:tcPr>
            <w:tcW w:w="940" w:type="dxa"/>
            <w:tcBorders>
              <w:top w:val="nil"/>
              <w:left w:val="nil"/>
              <w:bottom w:val="single" w:sz="4" w:space="0" w:color="auto"/>
              <w:right w:val="single" w:sz="4" w:space="0" w:color="auto"/>
            </w:tcBorders>
            <w:shd w:val="clear" w:color="auto" w:fill="auto"/>
            <w:noWrap/>
            <w:vAlign w:val="center"/>
            <w:hideMark/>
          </w:tcPr>
          <w:p w14:paraId="0C6F7F5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2C75E32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3 520 585,73 </w:t>
            </w:r>
          </w:p>
        </w:tc>
        <w:tc>
          <w:tcPr>
            <w:tcW w:w="1660" w:type="dxa"/>
            <w:tcBorders>
              <w:top w:val="nil"/>
              <w:left w:val="single" w:sz="4" w:space="0" w:color="auto"/>
              <w:bottom w:val="single" w:sz="4" w:space="0" w:color="auto"/>
              <w:right w:val="nil"/>
            </w:tcBorders>
            <w:shd w:val="clear" w:color="auto" w:fill="auto"/>
            <w:noWrap/>
            <w:vAlign w:val="center"/>
            <w:hideMark/>
          </w:tcPr>
          <w:p w14:paraId="4199581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1 810 000,00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2D5584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1 810 000,00 </w:t>
            </w:r>
          </w:p>
        </w:tc>
      </w:tr>
      <w:tr w:rsidR="00B567A8" w:rsidRPr="002A2F94" w14:paraId="33AF29E6"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A4DCD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72B896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2E8290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61EADA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1800003190</w:t>
            </w:r>
          </w:p>
        </w:tc>
        <w:tc>
          <w:tcPr>
            <w:tcW w:w="940" w:type="dxa"/>
            <w:tcBorders>
              <w:top w:val="nil"/>
              <w:left w:val="nil"/>
              <w:bottom w:val="single" w:sz="4" w:space="0" w:color="auto"/>
              <w:right w:val="single" w:sz="4" w:space="0" w:color="auto"/>
            </w:tcBorders>
            <w:shd w:val="clear" w:color="auto" w:fill="auto"/>
            <w:noWrap/>
            <w:vAlign w:val="center"/>
            <w:hideMark/>
          </w:tcPr>
          <w:p w14:paraId="09C55A6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7329A4C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28 416,00 </w:t>
            </w:r>
          </w:p>
        </w:tc>
        <w:tc>
          <w:tcPr>
            <w:tcW w:w="1660" w:type="dxa"/>
            <w:tcBorders>
              <w:top w:val="nil"/>
              <w:left w:val="single" w:sz="4" w:space="0" w:color="auto"/>
              <w:bottom w:val="single" w:sz="4" w:space="0" w:color="auto"/>
              <w:right w:val="nil"/>
            </w:tcBorders>
            <w:shd w:val="clear" w:color="auto" w:fill="auto"/>
            <w:noWrap/>
            <w:vAlign w:val="center"/>
            <w:hideMark/>
          </w:tcPr>
          <w:p w14:paraId="1FA3B9E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71F37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24D2DB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E725C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14:paraId="7BA06F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54D1FF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1741A6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1800003190</w:t>
            </w:r>
          </w:p>
        </w:tc>
        <w:tc>
          <w:tcPr>
            <w:tcW w:w="940" w:type="dxa"/>
            <w:tcBorders>
              <w:top w:val="nil"/>
              <w:left w:val="nil"/>
              <w:bottom w:val="single" w:sz="4" w:space="0" w:color="auto"/>
              <w:right w:val="single" w:sz="4" w:space="0" w:color="auto"/>
            </w:tcBorders>
            <w:shd w:val="clear" w:color="auto" w:fill="auto"/>
            <w:noWrap/>
            <w:vAlign w:val="center"/>
            <w:hideMark/>
          </w:tcPr>
          <w:p w14:paraId="4CA276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850</w:t>
            </w:r>
          </w:p>
        </w:tc>
        <w:tc>
          <w:tcPr>
            <w:tcW w:w="1660" w:type="dxa"/>
            <w:tcBorders>
              <w:top w:val="nil"/>
              <w:left w:val="nil"/>
              <w:bottom w:val="single" w:sz="4" w:space="0" w:color="auto"/>
              <w:right w:val="nil"/>
            </w:tcBorders>
            <w:shd w:val="clear" w:color="auto" w:fill="auto"/>
            <w:noWrap/>
            <w:vAlign w:val="center"/>
            <w:hideMark/>
          </w:tcPr>
          <w:p w14:paraId="0F99E12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28 416,00 </w:t>
            </w:r>
          </w:p>
        </w:tc>
        <w:tc>
          <w:tcPr>
            <w:tcW w:w="1660" w:type="dxa"/>
            <w:tcBorders>
              <w:top w:val="nil"/>
              <w:left w:val="single" w:sz="4" w:space="0" w:color="auto"/>
              <w:bottom w:val="single" w:sz="4" w:space="0" w:color="auto"/>
              <w:right w:val="nil"/>
            </w:tcBorders>
            <w:shd w:val="clear" w:color="auto" w:fill="auto"/>
            <w:noWrap/>
            <w:vAlign w:val="center"/>
            <w:hideMark/>
          </w:tcPr>
          <w:p w14:paraId="1D60160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A39B12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A6ADB91"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E04A9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«Обеспечение безопасности жизнедеятельности населения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489AF6D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7BFBC0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040D97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1800003950</w:t>
            </w:r>
          </w:p>
        </w:tc>
        <w:tc>
          <w:tcPr>
            <w:tcW w:w="940" w:type="dxa"/>
            <w:tcBorders>
              <w:top w:val="nil"/>
              <w:left w:val="nil"/>
              <w:bottom w:val="single" w:sz="4" w:space="0" w:color="auto"/>
              <w:right w:val="single" w:sz="4" w:space="0" w:color="auto"/>
            </w:tcBorders>
            <w:shd w:val="clear" w:color="auto" w:fill="auto"/>
            <w:noWrap/>
            <w:vAlign w:val="center"/>
            <w:hideMark/>
          </w:tcPr>
          <w:p w14:paraId="18828C5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34DDFC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7 500 000,00 </w:t>
            </w:r>
          </w:p>
        </w:tc>
        <w:tc>
          <w:tcPr>
            <w:tcW w:w="1660" w:type="dxa"/>
            <w:tcBorders>
              <w:top w:val="nil"/>
              <w:left w:val="single" w:sz="4" w:space="0" w:color="auto"/>
              <w:bottom w:val="single" w:sz="4" w:space="0" w:color="auto"/>
              <w:right w:val="nil"/>
            </w:tcBorders>
            <w:shd w:val="clear" w:color="auto" w:fill="auto"/>
            <w:noWrap/>
            <w:vAlign w:val="center"/>
            <w:hideMark/>
          </w:tcPr>
          <w:p w14:paraId="3D8EEC2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F0553C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D5540CE"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763C5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02F4C5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035B8D2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6A4273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1800003950</w:t>
            </w:r>
          </w:p>
        </w:tc>
        <w:tc>
          <w:tcPr>
            <w:tcW w:w="940" w:type="dxa"/>
            <w:tcBorders>
              <w:top w:val="nil"/>
              <w:left w:val="nil"/>
              <w:bottom w:val="single" w:sz="4" w:space="0" w:color="auto"/>
              <w:right w:val="single" w:sz="4" w:space="0" w:color="auto"/>
            </w:tcBorders>
            <w:shd w:val="clear" w:color="auto" w:fill="auto"/>
            <w:noWrap/>
            <w:vAlign w:val="center"/>
            <w:hideMark/>
          </w:tcPr>
          <w:p w14:paraId="126701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14C0637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4 687 200,00 </w:t>
            </w:r>
          </w:p>
        </w:tc>
        <w:tc>
          <w:tcPr>
            <w:tcW w:w="1660" w:type="dxa"/>
            <w:tcBorders>
              <w:top w:val="nil"/>
              <w:left w:val="single" w:sz="4" w:space="0" w:color="auto"/>
              <w:bottom w:val="single" w:sz="4" w:space="0" w:color="auto"/>
              <w:right w:val="nil"/>
            </w:tcBorders>
            <w:shd w:val="clear" w:color="auto" w:fill="auto"/>
            <w:noWrap/>
            <w:vAlign w:val="center"/>
            <w:hideMark/>
          </w:tcPr>
          <w:p w14:paraId="33B4ABB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52B688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85CDFA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A4092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72003A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0DC085A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2DD42B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1800003950</w:t>
            </w:r>
          </w:p>
        </w:tc>
        <w:tc>
          <w:tcPr>
            <w:tcW w:w="940" w:type="dxa"/>
            <w:tcBorders>
              <w:top w:val="nil"/>
              <w:left w:val="nil"/>
              <w:bottom w:val="single" w:sz="4" w:space="0" w:color="auto"/>
              <w:right w:val="single" w:sz="4" w:space="0" w:color="auto"/>
            </w:tcBorders>
            <w:shd w:val="clear" w:color="auto" w:fill="auto"/>
            <w:noWrap/>
            <w:vAlign w:val="center"/>
            <w:hideMark/>
          </w:tcPr>
          <w:p w14:paraId="3F9BE3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5A86227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4 687 200,00 </w:t>
            </w:r>
          </w:p>
        </w:tc>
        <w:tc>
          <w:tcPr>
            <w:tcW w:w="1660" w:type="dxa"/>
            <w:tcBorders>
              <w:top w:val="nil"/>
              <w:left w:val="single" w:sz="4" w:space="0" w:color="auto"/>
              <w:bottom w:val="single" w:sz="4" w:space="0" w:color="auto"/>
              <w:right w:val="nil"/>
            </w:tcBorders>
            <w:shd w:val="clear" w:color="auto" w:fill="auto"/>
            <w:noWrap/>
            <w:vAlign w:val="center"/>
            <w:hideMark/>
          </w:tcPr>
          <w:p w14:paraId="66E5535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6BA690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276B64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DFCF1E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BD8AB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522792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533D64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1800003950</w:t>
            </w:r>
          </w:p>
        </w:tc>
        <w:tc>
          <w:tcPr>
            <w:tcW w:w="940" w:type="dxa"/>
            <w:tcBorders>
              <w:top w:val="nil"/>
              <w:left w:val="nil"/>
              <w:bottom w:val="single" w:sz="4" w:space="0" w:color="auto"/>
              <w:right w:val="single" w:sz="4" w:space="0" w:color="auto"/>
            </w:tcBorders>
            <w:shd w:val="clear" w:color="auto" w:fill="auto"/>
            <w:noWrap/>
            <w:vAlign w:val="center"/>
            <w:hideMark/>
          </w:tcPr>
          <w:p w14:paraId="7534E0A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089C3A6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2 452 800,00 </w:t>
            </w:r>
          </w:p>
        </w:tc>
        <w:tc>
          <w:tcPr>
            <w:tcW w:w="1660" w:type="dxa"/>
            <w:tcBorders>
              <w:top w:val="nil"/>
              <w:left w:val="single" w:sz="4" w:space="0" w:color="auto"/>
              <w:bottom w:val="single" w:sz="4" w:space="0" w:color="auto"/>
              <w:right w:val="nil"/>
            </w:tcBorders>
            <w:shd w:val="clear" w:color="auto" w:fill="auto"/>
            <w:noWrap/>
            <w:vAlign w:val="center"/>
            <w:hideMark/>
          </w:tcPr>
          <w:p w14:paraId="6C78FDB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8AB66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7145CF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3C56A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8D524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33EEC8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6A878F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1800003950</w:t>
            </w:r>
          </w:p>
        </w:tc>
        <w:tc>
          <w:tcPr>
            <w:tcW w:w="940" w:type="dxa"/>
            <w:tcBorders>
              <w:top w:val="nil"/>
              <w:left w:val="nil"/>
              <w:bottom w:val="single" w:sz="4" w:space="0" w:color="auto"/>
              <w:right w:val="single" w:sz="4" w:space="0" w:color="auto"/>
            </w:tcBorders>
            <w:shd w:val="clear" w:color="auto" w:fill="auto"/>
            <w:noWrap/>
            <w:vAlign w:val="center"/>
            <w:hideMark/>
          </w:tcPr>
          <w:p w14:paraId="6D9D38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4396F8D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2 452 800,00 </w:t>
            </w:r>
          </w:p>
        </w:tc>
        <w:tc>
          <w:tcPr>
            <w:tcW w:w="1660" w:type="dxa"/>
            <w:tcBorders>
              <w:top w:val="nil"/>
              <w:left w:val="single" w:sz="4" w:space="0" w:color="auto"/>
              <w:bottom w:val="single" w:sz="4" w:space="0" w:color="auto"/>
              <w:right w:val="nil"/>
            </w:tcBorders>
            <w:shd w:val="clear" w:color="auto" w:fill="auto"/>
            <w:noWrap/>
            <w:vAlign w:val="center"/>
            <w:hideMark/>
          </w:tcPr>
          <w:p w14:paraId="11D60B5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B7D759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47733BF"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3407F3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3C5E813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108FA89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7244917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1800003950</w:t>
            </w:r>
          </w:p>
        </w:tc>
        <w:tc>
          <w:tcPr>
            <w:tcW w:w="940" w:type="dxa"/>
            <w:tcBorders>
              <w:top w:val="nil"/>
              <w:left w:val="nil"/>
              <w:bottom w:val="single" w:sz="4" w:space="0" w:color="auto"/>
              <w:right w:val="single" w:sz="4" w:space="0" w:color="auto"/>
            </w:tcBorders>
            <w:shd w:val="clear" w:color="auto" w:fill="auto"/>
            <w:noWrap/>
            <w:vAlign w:val="center"/>
            <w:hideMark/>
          </w:tcPr>
          <w:p w14:paraId="4B8E24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272C757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360 000,00 </w:t>
            </w:r>
          </w:p>
        </w:tc>
        <w:tc>
          <w:tcPr>
            <w:tcW w:w="1660" w:type="dxa"/>
            <w:tcBorders>
              <w:top w:val="nil"/>
              <w:left w:val="single" w:sz="4" w:space="0" w:color="auto"/>
              <w:bottom w:val="single" w:sz="4" w:space="0" w:color="auto"/>
              <w:right w:val="nil"/>
            </w:tcBorders>
            <w:shd w:val="clear" w:color="auto" w:fill="auto"/>
            <w:noWrap/>
            <w:vAlign w:val="center"/>
            <w:hideMark/>
          </w:tcPr>
          <w:p w14:paraId="6FA415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4E8079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DF7C38E"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C08F9B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7F606D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316890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13692B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1800003950</w:t>
            </w:r>
          </w:p>
        </w:tc>
        <w:tc>
          <w:tcPr>
            <w:tcW w:w="940" w:type="dxa"/>
            <w:tcBorders>
              <w:top w:val="nil"/>
              <w:left w:val="nil"/>
              <w:bottom w:val="single" w:sz="4" w:space="0" w:color="auto"/>
              <w:right w:val="single" w:sz="4" w:space="0" w:color="auto"/>
            </w:tcBorders>
            <w:shd w:val="clear" w:color="auto" w:fill="auto"/>
            <w:noWrap/>
            <w:vAlign w:val="center"/>
            <w:hideMark/>
          </w:tcPr>
          <w:p w14:paraId="44A4ECB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360</w:t>
            </w:r>
          </w:p>
        </w:tc>
        <w:tc>
          <w:tcPr>
            <w:tcW w:w="1660" w:type="dxa"/>
            <w:tcBorders>
              <w:top w:val="nil"/>
              <w:left w:val="nil"/>
              <w:bottom w:val="single" w:sz="4" w:space="0" w:color="auto"/>
              <w:right w:val="nil"/>
            </w:tcBorders>
            <w:shd w:val="clear" w:color="auto" w:fill="auto"/>
            <w:noWrap/>
            <w:vAlign w:val="center"/>
            <w:hideMark/>
          </w:tcPr>
          <w:p w14:paraId="0619BFF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360 000,00 </w:t>
            </w:r>
          </w:p>
        </w:tc>
        <w:tc>
          <w:tcPr>
            <w:tcW w:w="1660" w:type="dxa"/>
            <w:tcBorders>
              <w:top w:val="nil"/>
              <w:left w:val="single" w:sz="4" w:space="0" w:color="auto"/>
              <w:bottom w:val="single" w:sz="4" w:space="0" w:color="auto"/>
              <w:right w:val="nil"/>
            </w:tcBorders>
            <w:shd w:val="clear" w:color="auto" w:fill="auto"/>
            <w:noWrap/>
            <w:vAlign w:val="center"/>
            <w:hideMark/>
          </w:tcPr>
          <w:p w14:paraId="24E508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1726E2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543615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15D0B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НАЦИОНАЛЬНАЯ ЭКОНОМИКА</w:t>
            </w:r>
          </w:p>
        </w:tc>
        <w:tc>
          <w:tcPr>
            <w:tcW w:w="940" w:type="dxa"/>
            <w:tcBorders>
              <w:top w:val="nil"/>
              <w:left w:val="nil"/>
              <w:bottom w:val="single" w:sz="4" w:space="0" w:color="auto"/>
              <w:right w:val="single" w:sz="4" w:space="0" w:color="auto"/>
            </w:tcBorders>
            <w:shd w:val="clear" w:color="auto" w:fill="auto"/>
            <w:noWrap/>
            <w:vAlign w:val="center"/>
            <w:hideMark/>
          </w:tcPr>
          <w:p w14:paraId="70F4CF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7AC215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C040B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47EBB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CDD283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149 492 855,90 </w:t>
            </w:r>
          </w:p>
        </w:tc>
        <w:tc>
          <w:tcPr>
            <w:tcW w:w="1660" w:type="dxa"/>
            <w:tcBorders>
              <w:top w:val="nil"/>
              <w:left w:val="single" w:sz="4" w:space="0" w:color="auto"/>
              <w:bottom w:val="single" w:sz="4" w:space="0" w:color="auto"/>
              <w:right w:val="nil"/>
            </w:tcBorders>
            <w:shd w:val="clear" w:color="auto" w:fill="auto"/>
            <w:noWrap/>
            <w:vAlign w:val="center"/>
            <w:hideMark/>
          </w:tcPr>
          <w:p w14:paraId="3B5BDCC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172 327 102,90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E31BD9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121 395 329,35 </w:t>
            </w:r>
          </w:p>
        </w:tc>
      </w:tr>
      <w:tr w:rsidR="00B567A8" w:rsidRPr="002A2F94" w14:paraId="34DCCDD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FAEAE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Сельское хозяйство и рыболовство</w:t>
            </w:r>
          </w:p>
        </w:tc>
        <w:tc>
          <w:tcPr>
            <w:tcW w:w="940" w:type="dxa"/>
            <w:tcBorders>
              <w:top w:val="nil"/>
              <w:left w:val="nil"/>
              <w:bottom w:val="single" w:sz="4" w:space="0" w:color="auto"/>
              <w:right w:val="single" w:sz="4" w:space="0" w:color="auto"/>
            </w:tcBorders>
            <w:shd w:val="clear" w:color="auto" w:fill="auto"/>
            <w:noWrap/>
            <w:vAlign w:val="center"/>
            <w:hideMark/>
          </w:tcPr>
          <w:p w14:paraId="091269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226BD4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1DD571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077D0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F91E3B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7 766 800,00 </w:t>
            </w:r>
          </w:p>
        </w:tc>
        <w:tc>
          <w:tcPr>
            <w:tcW w:w="1660" w:type="dxa"/>
            <w:tcBorders>
              <w:top w:val="nil"/>
              <w:left w:val="single" w:sz="4" w:space="0" w:color="auto"/>
              <w:bottom w:val="single" w:sz="4" w:space="0" w:color="auto"/>
              <w:right w:val="nil"/>
            </w:tcBorders>
            <w:shd w:val="clear" w:color="auto" w:fill="auto"/>
            <w:noWrap/>
            <w:vAlign w:val="center"/>
            <w:hideMark/>
          </w:tcPr>
          <w:p w14:paraId="0ADAF4B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7 766 800,00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CEB2AF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7 766 800,00 </w:t>
            </w:r>
          </w:p>
        </w:tc>
      </w:tr>
      <w:tr w:rsidR="00B567A8" w:rsidRPr="002A2F94" w14:paraId="0A3248C6"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5D208E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"Развитие сельского хозяйства и регулирования рынков сельскохозяйственной продукции, сырья и продовольствия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35AC3E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2BDAA1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7D62A7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1300000000</w:t>
            </w:r>
          </w:p>
        </w:tc>
        <w:tc>
          <w:tcPr>
            <w:tcW w:w="940" w:type="dxa"/>
            <w:tcBorders>
              <w:top w:val="nil"/>
              <w:left w:val="nil"/>
              <w:bottom w:val="single" w:sz="4" w:space="0" w:color="auto"/>
              <w:right w:val="single" w:sz="4" w:space="0" w:color="auto"/>
            </w:tcBorders>
            <w:shd w:val="clear" w:color="auto" w:fill="auto"/>
            <w:noWrap/>
            <w:vAlign w:val="center"/>
            <w:hideMark/>
          </w:tcPr>
          <w:p w14:paraId="4CB44F8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C5CA4C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2 630 000,00 </w:t>
            </w:r>
          </w:p>
        </w:tc>
        <w:tc>
          <w:tcPr>
            <w:tcW w:w="1660" w:type="dxa"/>
            <w:tcBorders>
              <w:top w:val="nil"/>
              <w:left w:val="single" w:sz="4" w:space="0" w:color="auto"/>
              <w:bottom w:val="single" w:sz="4" w:space="0" w:color="auto"/>
              <w:right w:val="nil"/>
            </w:tcBorders>
            <w:shd w:val="clear" w:color="auto" w:fill="auto"/>
            <w:noWrap/>
            <w:vAlign w:val="center"/>
            <w:hideMark/>
          </w:tcPr>
          <w:p w14:paraId="4929FD8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AEFBCF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2 630 000,00 </w:t>
            </w:r>
          </w:p>
        </w:tc>
      </w:tr>
      <w:tr w:rsidR="00B567A8" w:rsidRPr="002A2F94" w14:paraId="378CDB37"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1E880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"Развитие сельского хозяйства и регулирования рынков сельскохозяйственной продукции, сырья и продовольствия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1C5471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6E8FF4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23A9A2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1300049500</w:t>
            </w:r>
          </w:p>
        </w:tc>
        <w:tc>
          <w:tcPr>
            <w:tcW w:w="940" w:type="dxa"/>
            <w:tcBorders>
              <w:top w:val="nil"/>
              <w:left w:val="nil"/>
              <w:bottom w:val="single" w:sz="4" w:space="0" w:color="auto"/>
              <w:right w:val="single" w:sz="4" w:space="0" w:color="auto"/>
            </w:tcBorders>
            <w:shd w:val="clear" w:color="auto" w:fill="auto"/>
            <w:noWrap/>
            <w:vAlign w:val="center"/>
            <w:hideMark/>
          </w:tcPr>
          <w:p w14:paraId="3DC26D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6F1C78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2 630 000,00 </w:t>
            </w:r>
          </w:p>
        </w:tc>
        <w:tc>
          <w:tcPr>
            <w:tcW w:w="1660" w:type="dxa"/>
            <w:tcBorders>
              <w:top w:val="nil"/>
              <w:left w:val="single" w:sz="4" w:space="0" w:color="auto"/>
              <w:bottom w:val="single" w:sz="4" w:space="0" w:color="auto"/>
              <w:right w:val="nil"/>
            </w:tcBorders>
            <w:shd w:val="clear" w:color="auto" w:fill="auto"/>
            <w:noWrap/>
            <w:vAlign w:val="center"/>
            <w:hideMark/>
          </w:tcPr>
          <w:p w14:paraId="6480C2A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AB7C8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2 630 000,00 </w:t>
            </w:r>
          </w:p>
        </w:tc>
      </w:tr>
      <w:tr w:rsidR="00B567A8" w:rsidRPr="002A2F94" w14:paraId="61A7548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C2964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10B54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7AB727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5F8350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1300049500</w:t>
            </w:r>
          </w:p>
        </w:tc>
        <w:tc>
          <w:tcPr>
            <w:tcW w:w="940" w:type="dxa"/>
            <w:tcBorders>
              <w:top w:val="nil"/>
              <w:left w:val="nil"/>
              <w:bottom w:val="single" w:sz="4" w:space="0" w:color="auto"/>
              <w:right w:val="single" w:sz="4" w:space="0" w:color="auto"/>
            </w:tcBorders>
            <w:shd w:val="clear" w:color="auto" w:fill="auto"/>
            <w:noWrap/>
            <w:vAlign w:val="center"/>
            <w:hideMark/>
          </w:tcPr>
          <w:p w14:paraId="4BC311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1589BAF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322 000,00 </w:t>
            </w:r>
          </w:p>
        </w:tc>
        <w:tc>
          <w:tcPr>
            <w:tcW w:w="1660" w:type="dxa"/>
            <w:tcBorders>
              <w:top w:val="nil"/>
              <w:left w:val="single" w:sz="4" w:space="0" w:color="auto"/>
              <w:bottom w:val="single" w:sz="4" w:space="0" w:color="auto"/>
              <w:right w:val="nil"/>
            </w:tcBorders>
            <w:shd w:val="clear" w:color="auto" w:fill="auto"/>
            <w:noWrap/>
            <w:vAlign w:val="center"/>
            <w:hideMark/>
          </w:tcPr>
          <w:p w14:paraId="5FD67A8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322 000,00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226B2D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322 000,00 </w:t>
            </w:r>
          </w:p>
        </w:tc>
      </w:tr>
      <w:tr w:rsidR="00B567A8" w:rsidRPr="002A2F94" w14:paraId="0DBD60EF"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63370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5843F6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425E9F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431D03E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1300049500</w:t>
            </w:r>
          </w:p>
        </w:tc>
        <w:tc>
          <w:tcPr>
            <w:tcW w:w="940" w:type="dxa"/>
            <w:tcBorders>
              <w:top w:val="nil"/>
              <w:left w:val="nil"/>
              <w:bottom w:val="single" w:sz="4" w:space="0" w:color="auto"/>
              <w:right w:val="single" w:sz="4" w:space="0" w:color="auto"/>
            </w:tcBorders>
            <w:shd w:val="clear" w:color="auto" w:fill="auto"/>
            <w:noWrap/>
            <w:vAlign w:val="center"/>
            <w:hideMark/>
          </w:tcPr>
          <w:p w14:paraId="4B2C6B0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02137D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322 000,00 </w:t>
            </w:r>
          </w:p>
        </w:tc>
        <w:tc>
          <w:tcPr>
            <w:tcW w:w="1660" w:type="dxa"/>
            <w:tcBorders>
              <w:top w:val="nil"/>
              <w:left w:val="single" w:sz="4" w:space="0" w:color="auto"/>
              <w:bottom w:val="single" w:sz="4" w:space="0" w:color="auto"/>
              <w:right w:val="nil"/>
            </w:tcBorders>
            <w:shd w:val="clear" w:color="auto" w:fill="auto"/>
            <w:noWrap/>
            <w:vAlign w:val="center"/>
            <w:hideMark/>
          </w:tcPr>
          <w:p w14:paraId="40D2F3B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322 000,00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7DDA98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322 000,00 </w:t>
            </w:r>
          </w:p>
        </w:tc>
      </w:tr>
      <w:tr w:rsidR="00B567A8" w:rsidRPr="002A2F94" w14:paraId="6807D94F"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3C6FF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6AA11B7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41A7AD4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58AF38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1300049500</w:t>
            </w:r>
          </w:p>
        </w:tc>
        <w:tc>
          <w:tcPr>
            <w:tcW w:w="940" w:type="dxa"/>
            <w:tcBorders>
              <w:top w:val="nil"/>
              <w:left w:val="nil"/>
              <w:bottom w:val="single" w:sz="4" w:space="0" w:color="auto"/>
              <w:right w:val="single" w:sz="4" w:space="0" w:color="auto"/>
            </w:tcBorders>
            <w:shd w:val="clear" w:color="auto" w:fill="auto"/>
            <w:noWrap/>
            <w:vAlign w:val="center"/>
            <w:hideMark/>
          </w:tcPr>
          <w:p w14:paraId="55206A2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579421B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2 308 000,00 </w:t>
            </w:r>
          </w:p>
        </w:tc>
        <w:tc>
          <w:tcPr>
            <w:tcW w:w="1660" w:type="dxa"/>
            <w:tcBorders>
              <w:top w:val="nil"/>
              <w:left w:val="single" w:sz="4" w:space="0" w:color="auto"/>
              <w:bottom w:val="single" w:sz="4" w:space="0" w:color="auto"/>
              <w:right w:val="nil"/>
            </w:tcBorders>
            <w:shd w:val="clear" w:color="auto" w:fill="auto"/>
            <w:noWrap/>
            <w:vAlign w:val="center"/>
            <w:hideMark/>
          </w:tcPr>
          <w:p w14:paraId="68DD7BD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2 308 000,00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3E58AB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2 308 000,00 </w:t>
            </w:r>
          </w:p>
        </w:tc>
      </w:tr>
      <w:tr w:rsidR="00B567A8" w:rsidRPr="002A2F94" w14:paraId="0EE6390A"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28A07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019FC2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68F0C6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780E201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1300049500</w:t>
            </w:r>
          </w:p>
        </w:tc>
        <w:tc>
          <w:tcPr>
            <w:tcW w:w="940" w:type="dxa"/>
            <w:tcBorders>
              <w:top w:val="nil"/>
              <w:left w:val="nil"/>
              <w:bottom w:val="single" w:sz="4" w:space="0" w:color="auto"/>
              <w:right w:val="single" w:sz="4" w:space="0" w:color="auto"/>
            </w:tcBorders>
            <w:shd w:val="clear" w:color="auto" w:fill="auto"/>
            <w:noWrap/>
            <w:vAlign w:val="center"/>
            <w:hideMark/>
          </w:tcPr>
          <w:p w14:paraId="50F1EB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360</w:t>
            </w:r>
          </w:p>
        </w:tc>
        <w:tc>
          <w:tcPr>
            <w:tcW w:w="1660" w:type="dxa"/>
            <w:tcBorders>
              <w:top w:val="nil"/>
              <w:left w:val="nil"/>
              <w:bottom w:val="single" w:sz="4" w:space="0" w:color="auto"/>
              <w:right w:val="nil"/>
            </w:tcBorders>
            <w:shd w:val="clear" w:color="auto" w:fill="auto"/>
            <w:noWrap/>
            <w:vAlign w:val="center"/>
            <w:hideMark/>
          </w:tcPr>
          <w:p w14:paraId="6BDC8D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2 308 000,00 </w:t>
            </w:r>
          </w:p>
        </w:tc>
        <w:tc>
          <w:tcPr>
            <w:tcW w:w="1660" w:type="dxa"/>
            <w:tcBorders>
              <w:top w:val="nil"/>
              <w:left w:val="single" w:sz="4" w:space="0" w:color="auto"/>
              <w:bottom w:val="single" w:sz="4" w:space="0" w:color="auto"/>
              <w:right w:val="nil"/>
            </w:tcBorders>
            <w:shd w:val="clear" w:color="auto" w:fill="auto"/>
            <w:noWrap/>
            <w:vAlign w:val="center"/>
            <w:hideMark/>
          </w:tcPr>
          <w:p w14:paraId="072BD35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2 308 000,00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756902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2 308 000,00 </w:t>
            </w:r>
          </w:p>
        </w:tc>
      </w:tr>
      <w:tr w:rsidR="00B567A8" w:rsidRPr="002A2F94" w14:paraId="67B80914"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26DF9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3B5B9A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44464F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585DED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265B297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2539B9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5 136 800,00 </w:t>
            </w:r>
          </w:p>
        </w:tc>
        <w:tc>
          <w:tcPr>
            <w:tcW w:w="1660" w:type="dxa"/>
            <w:tcBorders>
              <w:top w:val="nil"/>
              <w:left w:val="single" w:sz="4" w:space="0" w:color="auto"/>
              <w:bottom w:val="single" w:sz="4" w:space="0" w:color="auto"/>
              <w:right w:val="nil"/>
            </w:tcBorders>
            <w:shd w:val="clear" w:color="auto" w:fill="auto"/>
            <w:noWrap/>
            <w:vAlign w:val="center"/>
            <w:hideMark/>
          </w:tcPr>
          <w:p w14:paraId="2C84E16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5 136 800,00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0C6DA7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5 136 800,00 </w:t>
            </w:r>
          </w:p>
        </w:tc>
      </w:tr>
      <w:tr w:rsidR="00B567A8" w:rsidRPr="002A2F94" w14:paraId="24AAC99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A413C2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Организация мероприятий при осуществлении деятельности по обращению с животными без владельцев</w:t>
            </w:r>
          </w:p>
        </w:tc>
        <w:tc>
          <w:tcPr>
            <w:tcW w:w="940" w:type="dxa"/>
            <w:tcBorders>
              <w:top w:val="nil"/>
              <w:left w:val="nil"/>
              <w:bottom w:val="single" w:sz="4" w:space="0" w:color="auto"/>
              <w:right w:val="single" w:sz="4" w:space="0" w:color="auto"/>
            </w:tcBorders>
            <w:shd w:val="clear" w:color="auto" w:fill="auto"/>
            <w:noWrap/>
            <w:vAlign w:val="center"/>
            <w:hideMark/>
          </w:tcPr>
          <w:p w14:paraId="53AD7B1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4157C9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5FD7D4B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9900070160</w:t>
            </w:r>
          </w:p>
        </w:tc>
        <w:tc>
          <w:tcPr>
            <w:tcW w:w="940" w:type="dxa"/>
            <w:tcBorders>
              <w:top w:val="nil"/>
              <w:left w:val="nil"/>
              <w:bottom w:val="single" w:sz="4" w:space="0" w:color="auto"/>
              <w:right w:val="single" w:sz="4" w:space="0" w:color="auto"/>
            </w:tcBorders>
            <w:shd w:val="clear" w:color="auto" w:fill="auto"/>
            <w:noWrap/>
            <w:vAlign w:val="center"/>
            <w:hideMark/>
          </w:tcPr>
          <w:p w14:paraId="760809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D6A2CF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5 136 800,00 </w:t>
            </w:r>
          </w:p>
        </w:tc>
        <w:tc>
          <w:tcPr>
            <w:tcW w:w="1660" w:type="dxa"/>
            <w:tcBorders>
              <w:top w:val="nil"/>
              <w:left w:val="single" w:sz="4" w:space="0" w:color="auto"/>
              <w:bottom w:val="single" w:sz="4" w:space="0" w:color="auto"/>
              <w:right w:val="nil"/>
            </w:tcBorders>
            <w:shd w:val="clear" w:color="auto" w:fill="auto"/>
            <w:noWrap/>
            <w:vAlign w:val="center"/>
            <w:hideMark/>
          </w:tcPr>
          <w:p w14:paraId="5D4AE38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5 136 800,00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D06B06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5 136 800,00 </w:t>
            </w:r>
          </w:p>
        </w:tc>
      </w:tr>
      <w:tr w:rsidR="00B567A8" w:rsidRPr="002A2F94" w14:paraId="19025B5C"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703B19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73BFE5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23C5506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63AAEC6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9900070160</w:t>
            </w:r>
          </w:p>
        </w:tc>
        <w:tc>
          <w:tcPr>
            <w:tcW w:w="940" w:type="dxa"/>
            <w:tcBorders>
              <w:top w:val="nil"/>
              <w:left w:val="nil"/>
              <w:bottom w:val="single" w:sz="4" w:space="0" w:color="auto"/>
              <w:right w:val="single" w:sz="4" w:space="0" w:color="auto"/>
            </w:tcBorders>
            <w:shd w:val="clear" w:color="auto" w:fill="auto"/>
            <w:noWrap/>
            <w:vAlign w:val="center"/>
            <w:hideMark/>
          </w:tcPr>
          <w:p w14:paraId="2F3C8C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40ECBCF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5 136 800,00 </w:t>
            </w:r>
          </w:p>
        </w:tc>
        <w:tc>
          <w:tcPr>
            <w:tcW w:w="1660" w:type="dxa"/>
            <w:tcBorders>
              <w:top w:val="nil"/>
              <w:left w:val="single" w:sz="4" w:space="0" w:color="auto"/>
              <w:bottom w:val="single" w:sz="4" w:space="0" w:color="auto"/>
              <w:right w:val="nil"/>
            </w:tcBorders>
            <w:shd w:val="clear" w:color="auto" w:fill="auto"/>
            <w:noWrap/>
            <w:vAlign w:val="center"/>
            <w:hideMark/>
          </w:tcPr>
          <w:p w14:paraId="5519D81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5 136 800,00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B85044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5 136 800,00 </w:t>
            </w:r>
          </w:p>
        </w:tc>
      </w:tr>
      <w:tr w:rsidR="00B567A8" w:rsidRPr="002A2F94" w14:paraId="5D7783B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778F0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27B782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462191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10E5CF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9900070160</w:t>
            </w:r>
          </w:p>
        </w:tc>
        <w:tc>
          <w:tcPr>
            <w:tcW w:w="940" w:type="dxa"/>
            <w:tcBorders>
              <w:top w:val="nil"/>
              <w:left w:val="nil"/>
              <w:bottom w:val="single" w:sz="4" w:space="0" w:color="auto"/>
              <w:right w:val="single" w:sz="4" w:space="0" w:color="auto"/>
            </w:tcBorders>
            <w:shd w:val="clear" w:color="auto" w:fill="auto"/>
            <w:noWrap/>
            <w:vAlign w:val="center"/>
            <w:hideMark/>
          </w:tcPr>
          <w:p w14:paraId="5B5A64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35E05B0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5 136 800,00 </w:t>
            </w:r>
          </w:p>
        </w:tc>
        <w:tc>
          <w:tcPr>
            <w:tcW w:w="1660" w:type="dxa"/>
            <w:tcBorders>
              <w:top w:val="nil"/>
              <w:left w:val="single" w:sz="4" w:space="0" w:color="auto"/>
              <w:bottom w:val="single" w:sz="4" w:space="0" w:color="auto"/>
              <w:right w:val="nil"/>
            </w:tcBorders>
            <w:shd w:val="clear" w:color="auto" w:fill="auto"/>
            <w:noWrap/>
            <w:vAlign w:val="center"/>
            <w:hideMark/>
          </w:tcPr>
          <w:p w14:paraId="7B10183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5 136 800,00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37D00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5 136 800,00 </w:t>
            </w:r>
          </w:p>
        </w:tc>
      </w:tr>
      <w:tr w:rsidR="00B567A8" w:rsidRPr="002A2F94" w14:paraId="12B658E4"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057FB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Транспорт</w:t>
            </w:r>
          </w:p>
        </w:tc>
        <w:tc>
          <w:tcPr>
            <w:tcW w:w="940" w:type="dxa"/>
            <w:tcBorders>
              <w:top w:val="nil"/>
              <w:left w:val="nil"/>
              <w:bottom w:val="single" w:sz="4" w:space="0" w:color="auto"/>
              <w:right w:val="single" w:sz="4" w:space="0" w:color="auto"/>
            </w:tcBorders>
            <w:shd w:val="clear" w:color="auto" w:fill="auto"/>
            <w:noWrap/>
            <w:vAlign w:val="center"/>
            <w:hideMark/>
          </w:tcPr>
          <w:p w14:paraId="67006C3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1644355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120" w:type="dxa"/>
            <w:tcBorders>
              <w:top w:val="nil"/>
              <w:left w:val="nil"/>
              <w:bottom w:val="single" w:sz="4" w:space="0" w:color="auto"/>
              <w:right w:val="single" w:sz="4" w:space="0" w:color="auto"/>
            </w:tcBorders>
            <w:shd w:val="clear" w:color="auto" w:fill="auto"/>
            <w:noWrap/>
            <w:vAlign w:val="center"/>
            <w:hideMark/>
          </w:tcPr>
          <w:p w14:paraId="51BE85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5180D4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6C16C2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39 930 441,66 </w:t>
            </w:r>
          </w:p>
        </w:tc>
        <w:tc>
          <w:tcPr>
            <w:tcW w:w="1660" w:type="dxa"/>
            <w:tcBorders>
              <w:top w:val="nil"/>
              <w:left w:val="single" w:sz="4" w:space="0" w:color="auto"/>
              <w:bottom w:val="single" w:sz="4" w:space="0" w:color="auto"/>
              <w:right w:val="nil"/>
            </w:tcBorders>
            <w:shd w:val="clear" w:color="auto" w:fill="auto"/>
            <w:noWrap/>
            <w:vAlign w:val="center"/>
            <w:hideMark/>
          </w:tcPr>
          <w:p w14:paraId="555FD3F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39 930 441,66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853677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39 930 441,66 </w:t>
            </w:r>
          </w:p>
        </w:tc>
      </w:tr>
      <w:tr w:rsidR="00B567A8" w:rsidRPr="002A2F94" w14:paraId="50FE9D3E"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7CEFE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940" w:type="dxa"/>
            <w:tcBorders>
              <w:top w:val="nil"/>
              <w:left w:val="nil"/>
              <w:bottom w:val="single" w:sz="4" w:space="0" w:color="auto"/>
              <w:right w:val="single" w:sz="4" w:space="0" w:color="auto"/>
            </w:tcBorders>
            <w:shd w:val="clear" w:color="auto" w:fill="auto"/>
            <w:noWrap/>
            <w:vAlign w:val="center"/>
            <w:hideMark/>
          </w:tcPr>
          <w:p w14:paraId="6C0D53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5653DCB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120" w:type="dxa"/>
            <w:tcBorders>
              <w:top w:val="nil"/>
              <w:left w:val="nil"/>
              <w:bottom w:val="single" w:sz="4" w:space="0" w:color="auto"/>
              <w:right w:val="single" w:sz="4" w:space="0" w:color="auto"/>
            </w:tcBorders>
            <w:shd w:val="clear" w:color="auto" w:fill="auto"/>
            <w:noWrap/>
            <w:vAlign w:val="center"/>
            <w:hideMark/>
          </w:tcPr>
          <w:p w14:paraId="6A47808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3200000000</w:t>
            </w:r>
          </w:p>
        </w:tc>
        <w:tc>
          <w:tcPr>
            <w:tcW w:w="940" w:type="dxa"/>
            <w:tcBorders>
              <w:top w:val="nil"/>
              <w:left w:val="nil"/>
              <w:bottom w:val="single" w:sz="4" w:space="0" w:color="auto"/>
              <w:right w:val="single" w:sz="4" w:space="0" w:color="auto"/>
            </w:tcBorders>
            <w:shd w:val="clear" w:color="auto" w:fill="auto"/>
            <w:noWrap/>
            <w:vAlign w:val="center"/>
            <w:hideMark/>
          </w:tcPr>
          <w:p w14:paraId="541B3E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4376F1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39 930 441,66 </w:t>
            </w:r>
          </w:p>
        </w:tc>
        <w:tc>
          <w:tcPr>
            <w:tcW w:w="1660" w:type="dxa"/>
            <w:tcBorders>
              <w:top w:val="nil"/>
              <w:left w:val="single" w:sz="4" w:space="0" w:color="auto"/>
              <w:bottom w:val="single" w:sz="4" w:space="0" w:color="auto"/>
              <w:right w:val="nil"/>
            </w:tcBorders>
            <w:shd w:val="clear" w:color="auto" w:fill="auto"/>
            <w:noWrap/>
            <w:vAlign w:val="center"/>
            <w:hideMark/>
          </w:tcPr>
          <w:p w14:paraId="4DAE5AE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39 930 441,66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4E1AEE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39 930 441,66 </w:t>
            </w:r>
          </w:p>
        </w:tc>
      </w:tr>
      <w:tr w:rsidR="00B567A8" w:rsidRPr="002A2F94" w14:paraId="5BADB0B3"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E3338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713BCFD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1EA1BE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120" w:type="dxa"/>
            <w:tcBorders>
              <w:top w:val="nil"/>
              <w:left w:val="nil"/>
              <w:bottom w:val="single" w:sz="4" w:space="0" w:color="auto"/>
              <w:right w:val="single" w:sz="4" w:space="0" w:color="auto"/>
            </w:tcBorders>
            <w:shd w:val="clear" w:color="auto" w:fill="auto"/>
            <w:noWrap/>
            <w:vAlign w:val="center"/>
            <w:hideMark/>
          </w:tcPr>
          <w:p w14:paraId="3E2677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3200071100</w:t>
            </w:r>
          </w:p>
        </w:tc>
        <w:tc>
          <w:tcPr>
            <w:tcW w:w="940" w:type="dxa"/>
            <w:tcBorders>
              <w:top w:val="nil"/>
              <w:left w:val="nil"/>
              <w:bottom w:val="single" w:sz="4" w:space="0" w:color="auto"/>
              <w:right w:val="single" w:sz="4" w:space="0" w:color="auto"/>
            </w:tcBorders>
            <w:shd w:val="clear" w:color="auto" w:fill="auto"/>
            <w:noWrap/>
            <w:vAlign w:val="center"/>
            <w:hideMark/>
          </w:tcPr>
          <w:p w14:paraId="64B49E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03B18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39 735 321,00 </w:t>
            </w:r>
          </w:p>
        </w:tc>
        <w:tc>
          <w:tcPr>
            <w:tcW w:w="1660" w:type="dxa"/>
            <w:tcBorders>
              <w:top w:val="nil"/>
              <w:left w:val="single" w:sz="4" w:space="0" w:color="auto"/>
              <w:bottom w:val="single" w:sz="4" w:space="0" w:color="auto"/>
              <w:right w:val="nil"/>
            </w:tcBorders>
            <w:shd w:val="clear" w:color="auto" w:fill="auto"/>
            <w:noWrap/>
            <w:vAlign w:val="center"/>
            <w:hideMark/>
          </w:tcPr>
          <w:p w14:paraId="7620E33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39 735 321,00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6B8D41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39 735 321,00 </w:t>
            </w:r>
          </w:p>
        </w:tc>
      </w:tr>
      <w:tr w:rsidR="00B567A8" w:rsidRPr="002A2F94" w14:paraId="6B255B4F"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60B94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6B031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106061B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120" w:type="dxa"/>
            <w:tcBorders>
              <w:top w:val="nil"/>
              <w:left w:val="nil"/>
              <w:bottom w:val="single" w:sz="4" w:space="0" w:color="auto"/>
              <w:right w:val="single" w:sz="4" w:space="0" w:color="auto"/>
            </w:tcBorders>
            <w:shd w:val="clear" w:color="auto" w:fill="auto"/>
            <w:noWrap/>
            <w:vAlign w:val="center"/>
            <w:hideMark/>
          </w:tcPr>
          <w:p w14:paraId="5C9278C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3200071100</w:t>
            </w:r>
          </w:p>
        </w:tc>
        <w:tc>
          <w:tcPr>
            <w:tcW w:w="940" w:type="dxa"/>
            <w:tcBorders>
              <w:top w:val="nil"/>
              <w:left w:val="nil"/>
              <w:bottom w:val="single" w:sz="4" w:space="0" w:color="auto"/>
              <w:right w:val="single" w:sz="4" w:space="0" w:color="auto"/>
            </w:tcBorders>
            <w:shd w:val="clear" w:color="auto" w:fill="auto"/>
            <w:noWrap/>
            <w:vAlign w:val="center"/>
            <w:hideMark/>
          </w:tcPr>
          <w:p w14:paraId="7A308A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334944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11 282 565,38 </w:t>
            </w:r>
          </w:p>
        </w:tc>
        <w:tc>
          <w:tcPr>
            <w:tcW w:w="1660" w:type="dxa"/>
            <w:tcBorders>
              <w:top w:val="nil"/>
              <w:left w:val="single" w:sz="4" w:space="0" w:color="auto"/>
              <w:bottom w:val="single" w:sz="4" w:space="0" w:color="auto"/>
              <w:right w:val="nil"/>
            </w:tcBorders>
            <w:shd w:val="clear" w:color="auto" w:fill="auto"/>
            <w:noWrap/>
            <w:vAlign w:val="center"/>
            <w:hideMark/>
          </w:tcPr>
          <w:p w14:paraId="1CC5348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11 282 565,38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47D6F5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11 282 565,38 </w:t>
            </w:r>
          </w:p>
        </w:tc>
      </w:tr>
      <w:tr w:rsidR="00B567A8" w:rsidRPr="002A2F94" w14:paraId="28492A5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2CC57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79FF8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0F163F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120" w:type="dxa"/>
            <w:tcBorders>
              <w:top w:val="nil"/>
              <w:left w:val="nil"/>
              <w:bottom w:val="single" w:sz="4" w:space="0" w:color="auto"/>
              <w:right w:val="single" w:sz="4" w:space="0" w:color="auto"/>
            </w:tcBorders>
            <w:shd w:val="clear" w:color="auto" w:fill="auto"/>
            <w:noWrap/>
            <w:vAlign w:val="center"/>
            <w:hideMark/>
          </w:tcPr>
          <w:p w14:paraId="63885D1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3200071100</w:t>
            </w:r>
          </w:p>
        </w:tc>
        <w:tc>
          <w:tcPr>
            <w:tcW w:w="940" w:type="dxa"/>
            <w:tcBorders>
              <w:top w:val="nil"/>
              <w:left w:val="nil"/>
              <w:bottom w:val="single" w:sz="4" w:space="0" w:color="auto"/>
              <w:right w:val="single" w:sz="4" w:space="0" w:color="auto"/>
            </w:tcBorders>
            <w:shd w:val="clear" w:color="auto" w:fill="auto"/>
            <w:noWrap/>
            <w:vAlign w:val="center"/>
            <w:hideMark/>
          </w:tcPr>
          <w:p w14:paraId="01684AE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190EF41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11 282 565,38 </w:t>
            </w:r>
          </w:p>
        </w:tc>
        <w:tc>
          <w:tcPr>
            <w:tcW w:w="1660" w:type="dxa"/>
            <w:tcBorders>
              <w:top w:val="nil"/>
              <w:left w:val="single" w:sz="4" w:space="0" w:color="auto"/>
              <w:bottom w:val="single" w:sz="4" w:space="0" w:color="auto"/>
              <w:right w:val="nil"/>
            </w:tcBorders>
            <w:shd w:val="clear" w:color="auto" w:fill="auto"/>
            <w:noWrap/>
            <w:vAlign w:val="center"/>
            <w:hideMark/>
          </w:tcPr>
          <w:p w14:paraId="6DB7AEB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11 282 565,38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AB762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11 282 565,38 </w:t>
            </w:r>
          </w:p>
        </w:tc>
      </w:tr>
      <w:tr w:rsidR="00B567A8" w:rsidRPr="002A2F94" w14:paraId="628A379F"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9EA7E3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53F99ED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2A4F45D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120" w:type="dxa"/>
            <w:tcBorders>
              <w:top w:val="nil"/>
              <w:left w:val="nil"/>
              <w:bottom w:val="single" w:sz="4" w:space="0" w:color="auto"/>
              <w:right w:val="single" w:sz="4" w:space="0" w:color="auto"/>
            </w:tcBorders>
            <w:shd w:val="clear" w:color="auto" w:fill="auto"/>
            <w:noWrap/>
            <w:vAlign w:val="center"/>
            <w:hideMark/>
          </w:tcPr>
          <w:p w14:paraId="3E36471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3200071100</w:t>
            </w:r>
          </w:p>
        </w:tc>
        <w:tc>
          <w:tcPr>
            <w:tcW w:w="940" w:type="dxa"/>
            <w:tcBorders>
              <w:top w:val="nil"/>
              <w:left w:val="nil"/>
              <w:bottom w:val="single" w:sz="4" w:space="0" w:color="auto"/>
              <w:right w:val="single" w:sz="4" w:space="0" w:color="auto"/>
            </w:tcBorders>
            <w:shd w:val="clear" w:color="auto" w:fill="auto"/>
            <w:noWrap/>
            <w:vAlign w:val="center"/>
            <w:hideMark/>
          </w:tcPr>
          <w:p w14:paraId="4352AB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55780BA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28 452 755,62 </w:t>
            </w:r>
          </w:p>
        </w:tc>
        <w:tc>
          <w:tcPr>
            <w:tcW w:w="1660" w:type="dxa"/>
            <w:tcBorders>
              <w:top w:val="nil"/>
              <w:left w:val="single" w:sz="4" w:space="0" w:color="auto"/>
              <w:bottom w:val="single" w:sz="4" w:space="0" w:color="auto"/>
              <w:right w:val="nil"/>
            </w:tcBorders>
            <w:shd w:val="clear" w:color="auto" w:fill="auto"/>
            <w:noWrap/>
            <w:vAlign w:val="center"/>
            <w:hideMark/>
          </w:tcPr>
          <w:p w14:paraId="7964C7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28 452 755,62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A42DFA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28 452 755,62 </w:t>
            </w:r>
          </w:p>
        </w:tc>
      </w:tr>
      <w:tr w:rsidR="00B567A8" w:rsidRPr="002A2F94" w14:paraId="47E160E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84AC9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w:t>
            </w:r>
          </w:p>
        </w:tc>
        <w:tc>
          <w:tcPr>
            <w:tcW w:w="940" w:type="dxa"/>
            <w:tcBorders>
              <w:top w:val="nil"/>
              <w:left w:val="nil"/>
              <w:bottom w:val="single" w:sz="4" w:space="0" w:color="auto"/>
              <w:right w:val="single" w:sz="4" w:space="0" w:color="auto"/>
            </w:tcBorders>
            <w:shd w:val="clear" w:color="auto" w:fill="auto"/>
            <w:noWrap/>
            <w:vAlign w:val="center"/>
            <w:hideMark/>
          </w:tcPr>
          <w:p w14:paraId="5BDD46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52F08C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120" w:type="dxa"/>
            <w:tcBorders>
              <w:top w:val="nil"/>
              <w:left w:val="nil"/>
              <w:bottom w:val="single" w:sz="4" w:space="0" w:color="auto"/>
              <w:right w:val="single" w:sz="4" w:space="0" w:color="auto"/>
            </w:tcBorders>
            <w:shd w:val="clear" w:color="auto" w:fill="auto"/>
            <w:noWrap/>
            <w:vAlign w:val="center"/>
            <w:hideMark/>
          </w:tcPr>
          <w:p w14:paraId="713A513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3200071100</w:t>
            </w:r>
          </w:p>
        </w:tc>
        <w:tc>
          <w:tcPr>
            <w:tcW w:w="940" w:type="dxa"/>
            <w:tcBorders>
              <w:top w:val="nil"/>
              <w:left w:val="nil"/>
              <w:bottom w:val="single" w:sz="4" w:space="0" w:color="auto"/>
              <w:right w:val="single" w:sz="4" w:space="0" w:color="auto"/>
            </w:tcBorders>
            <w:shd w:val="clear" w:color="auto" w:fill="auto"/>
            <w:noWrap/>
            <w:vAlign w:val="center"/>
            <w:hideMark/>
          </w:tcPr>
          <w:p w14:paraId="654AEA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520</w:t>
            </w:r>
          </w:p>
        </w:tc>
        <w:tc>
          <w:tcPr>
            <w:tcW w:w="1660" w:type="dxa"/>
            <w:tcBorders>
              <w:top w:val="nil"/>
              <w:left w:val="nil"/>
              <w:bottom w:val="single" w:sz="4" w:space="0" w:color="auto"/>
              <w:right w:val="nil"/>
            </w:tcBorders>
            <w:shd w:val="clear" w:color="auto" w:fill="auto"/>
            <w:noWrap/>
            <w:vAlign w:val="center"/>
            <w:hideMark/>
          </w:tcPr>
          <w:p w14:paraId="06214DE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28 452 755,62 </w:t>
            </w:r>
          </w:p>
        </w:tc>
        <w:tc>
          <w:tcPr>
            <w:tcW w:w="1660" w:type="dxa"/>
            <w:tcBorders>
              <w:top w:val="nil"/>
              <w:left w:val="single" w:sz="4" w:space="0" w:color="auto"/>
              <w:bottom w:val="single" w:sz="4" w:space="0" w:color="auto"/>
              <w:right w:val="nil"/>
            </w:tcBorders>
            <w:shd w:val="clear" w:color="auto" w:fill="auto"/>
            <w:noWrap/>
            <w:vAlign w:val="center"/>
            <w:hideMark/>
          </w:tcPr>
          <w:p w14:paraId="46B61E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28 452 755,62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3C501C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28 452 755,62 </w:t>
            </w:r>
          </w:p>
        </w:tc>
      </w:tr>
      <w:tr w:rsidR="00B567A8" w:rsidRPr="002A2F94" w14:paraId="5656D2FB"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4FF15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11EB36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0784A2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120" w:type="dxa"/>
            <w:tcBorders>
              <w:top w:val="nil"/>
              <w:left w:val="nil"/>
              <w:bottom w:val="single" w:sz="4" w:space="0" w:color="auto"/>
              <w:right w:val="single" w:sz="4" w:space="0" w:color="auto"/>
            </w:tcBorders>
            <w:shd w:val="clear" w:color="auto" w:fill="auto"/>
            <w:noWrap/>
            <w:vAlign w:val="center"/>
            <w:hideMark/>
          </w:tcPr>
          <w:p w14:paraId="0649C2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32000S1100</w:t>
            </w:r>
          </w:p>
        </w:tc>
        <w:tc>
          <w:tcPr>
            <w:tcW w:w="940" w:type="dxa"/>
            <w:tcBorders>
              <w:top w:val="nil"/>
              <w:left w:val="nil"/>
              <w:bottom w:val="single" w:sz="4" w:space="0" w:color="auto"/>
              <w:right w:val="single" w:sz="4" w:space="0" w:color="auto"/>
            </w:tcBorders>
            <w:shd w:val="clear" w:color="auto" w:fill="auto"/>
            <w:noWrap/>
            <w:vAlign w:val="center"/>
            <w:hideMark/>
          </w:tcPr>
          <w:p w14:paraId="56A6A4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20271C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195 120,66 </w:t>
            </w:r>
          </w:p>
        </w:tc>
        <w:tc>
          <w:tcPr>
            <w:tcW w:w="1660" w:type="dxa"/>
            <w:tcBorders>
              <w:top w:val="nil"/>
              <w:left w:val="single" w:sz="4" w:space="0" w:color="auto"/>
              <w:bottom w:val="single" w:sz="4" w:space="0" w:color="auto"/>
              <w:right w:val="nil"/>
            </w:tcBorders>
            <w:shd w:val="clear" w:color="auto" w:fill="auto"/>
            <w:noWrap/>
            <w:vAlign w:val="center"/>
            <w:hideMark/>
          </w:tcPr>
          <w:p w14:paraId="42D4F6D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195 120,66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F0DFAA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195 120,66 </w:t>
            </w:r>
          </w:p>
        </w:tc>
      </w:tr>
      <w:tr w:rsidR="00B567A8" w:rsidRPr="002A2F94" w14:paraId="16F7B24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BE8C51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BDD0D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3A69DE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120" w:type="dxa"/>
            <w:tcBorders>
              <w:top w:val="nil"/>
              <w:left w:val="nil"/>
              <w:bottom w:val="single" w:sz="4" w:space="0" w:color="auto"/>
              <w:right w:val="single" w:sz="4" w:space="0" w:color="auto"/>
            </w:tcBorders>
            <w:shd w:val="clear" w:color="auto" w:fill="auto"/>
            <w:noWrap/>
            <w:vAlign w:val="center"/>
            <w:hideMark/>
          </w:tcPr>
          <w:p w14:paraId="0A909B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32000S1100</w:t>
            </w:r>
          </w:p>
        </w:tc>
        <w:tc>
          <w:tcPr>
            <w:tcW w:w="940" w:type="dxa"/>
            <w:tcBorders>
              <w:top w:val="nil"/>
              <w:left w:val="nil"/>
              <w:bottom w:val="single" w:sz="4" w:space="0" w:color="auto"/>
              <w:right w:val="single" w:sz="4" w:space="0" w:color="auto"/>
            </w:tcBorders>
            <w:shd w:val="clear" w:color="auto" w:fill="auto"/>
            <w:noWrap/>
            <w:vAlign w:val="center"/>
            <w:hideMark/>
          </w:tcPr>
          <w:p w14:paraId="68B0BC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5F3D2C8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195 120,66 </w:t>
            </w:r>
          </w:p>
        </w:tc>
        <w:tc>
          <w:tcPr>
            <w:tcW w:w="1660" w:type="dxa"/>
            <w:tcBorders>
              <w:top w:val="nil"/>
              <w:left w:val="single" w:sz="4" w:space="0" w:color="auto"/>
              <w:bottom w:val="single" w:sz="4" w:space="0" w:color="auto"/>
              <w:right w:val="nil"/>
            </w:tcBorders>
            <w:shd w:val="clear" w:color="auto" w:fill="auto"/>
            <w:noWrap/>
            <w:vAlign w:val="center"/>
            <w:hideMark/>
          </w:tcPr>
          <w:p w14:paraId="48E14A2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195 120,66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5E756C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195 120,66 </w:t>
            </w:r>
          </w:p>
        </w:tc>
      </w:tr>
      <w:tr w:rsidR="00B567A8" w:rsidRPr="002A2F94" w14:paraId="7030849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7F464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28B7EEA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334A725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120" w:type="dxa"/>
            <w:tcBorders>
              <w:top w:val="nil"/>
              <w:left w:val="nil"/>
              <w:bottom w:val="single" w:sz="4" w:space="0" w:color="auto"/>
              <w:right w:val="single" w:sz="4" w:space="0" w:color="auto"/>
            </w:tcBorders>
            <w:shd w:val="clear" w:color="auto" w:fill="auto"/>
            <w:noWrap/>
            <w:vAlign w:val="center"/>
            <w:hideMark/>
          </w:tcPr>
          <w:p w14:paraId="4A11B4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32000S1100</w:t>
            </w:r>
          </w:p>
        </w:tc>
        <w:tc>
          <w:tcPr>
            <w:tcW w:w="940" w:type="dxa"/>
            <w:tcBorders>
              <w:top w:val="nil"/>
              <w:left w:val="nil"/>
              <w:bottom w:val="single" w:sz="4" w:space="0" w:color="auto"/>
              <w:right w:val="single" w:sz="4" w:space="0" w:color="auto"/>
            </w:tcBorders>
            <w:shd w:val="clear" w:color="auto" w:fill="auto"/>
            <w:noWrap/>
            <w:vAlign w:val="center"/>
            <w:hideMark/>
          </w:tcPr>
          <w:p w14:paraId="244DEDE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5CAB82B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195 120,66 </w:t>
            </w:r>
          </w:p>
        </w:tc>
        <w:tc>
          <w:tcPr>
            <w:tcW w:w="1660" w:type="dxa"/>
            <w:tcBorders>
              <w:top w:val="nil"/>
              <w:left w:val="single" w:sz="4" w:space="0" w:color="auto"/>
              <w:bottom w:val="single" w:sz="4" w:space="0" w:color="auto"/>
              <w:right w:val="nil"/>
            </w:tcBorders>
            <w:shd w:val="clear" w:color="auto" w:fill="auto"/>
            <w:noWrap/>
            <w:vAlign w:val="center"/>
            <w:hideMark/>
          </w:tcPr>
          <w:p w14:paraId="3AC2863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195 120,66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3A4B13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195 120,66 </w:t>
            </w:r>
          </w:p>
        </w:tc>
      </w:tr>
      <w:tr w:rsidR="00B567A8" w:rsidRPr="002A2F94" w14:paraId="242CB190"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5C8D3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Дорожное хозяйство (дорожные фонды)</w:t>
            </w:r>
          </w:p>
        </w:tc>
        <w:tc>
          <w:tcPr>
            <w:tcW w:w="940" w:type="dxa"/>
            <w:tcBorders>
              <w:top w:val="nil"/>
              <w:left w:val="nil"/>
              <w:bottom w:val="single" w:sz="4" w:space="0" w:color="auto"/>
              <w:right w:val="single" w:sz="4" w:space="0" w:color="auto"/>
            </w:tcBorders>
            <w:shd w:val="clear" w:color="auto" w:fill="auto"/>
            <w:noWrap/>
            <w:vAlign w:val="center"/>
            <w:hideMark/>
          </w:tcPr>
          <w:p w14:paraId="49A285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7AF67E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5D5BE65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9A0AF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473494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96 936 630,00 </w:t>
            </w:r>
          </w:p>
        </w:tc>
        <w:tc>
          <w:tcPr>
            <w:tcW w:w="1660" w:type="dxa"/>
            <w:tcBorders>
              <w:top w:val="nil"/>
              <w:left w:val="single" w:sz="4" w:space="0" w:color="auto"/>
              <w:bottom w:val="single" w:sz="4" w:space="0" w:color="auto"/>
              <w:right w:val="nil"/>
            </w:tcBorders>
            <w:shd w:val="clear" w:color="auto" w:fill="auto"/>
            <w:noWrap/>
            <w:vAlign w:val="center"/>
            <w:hideMark/>
          </w:tcPr>
          <w:p w14:paraId="25CE73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119 575 400,00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C214A4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72 931 000,00 </w:t>
            </w:r>
          </w:p>
        </w:tc>
      </w:tr>
      <w:tr w:rsidR="00B567A8" w:rsidRPr="002A2F94" w14:paraId="4505AAF5"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A4945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"Комплексное развитие сельских территорий в Куйбышевском районе"</w:t>
            </w:r>
          </w:p>
        </w:tc>
        <w:tc>
          <w:tcPr>
            <w:tcW w:w="940" w:type="dxa"/>
            <w:tcBorders>
              <w:top w:val="nil"/>
              <w:left w:val="nil"/>
              <w:bottom w:val="single" w:sz="4" w:space="0" w:color="auto"/>
              <w:right w:val="single" w:sz="4" w:space="0" w:color="auto"/>
            </w:tcBorders>
            <w:shd w:val="clear" w:color="auto" w:fill="auto"/>
            <w:noWrap/>
            <w:vAlign w:val="center"/>
            <w:hideMark/>
          </w:tcPr>
          <w:p w14:paraId="01DB9BD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60F606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5956125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0600000000</w:t>
            </w:r>
          </w:p>
        </w:tc>
        <w:tc>
          <w:tcPr>
            <w:tcW w:w="940" w:type="dxa"/>
            <w:tcBorders>
              <w:top w:val="nil"/>
              <w:left w:val="nil"/>
              <w:bottom w:val="single" w:sz="4" w:space="0" w:color="auto"/>
              <w:right w:val="single" w:sz="4" w:space="0" w:color="auto"/>
            </w:tcBorders>
            <w:shd w:val="clear" w:color="auto" w:fill="auto"/>
            <w:noWrap/>
            <w:vAlign w:val="center"/>
            <w:hideMark/>
          </w:tcPr>
          <w:p w14:paraId="560A186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C56F2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3 514 650,00 </w:t>
            </w:r>
          </w:p>
        </w:tc>
        <w:tc>
          <w:tcPr>
            <w:tcW w:w="1660" w:type="dxa"/>
            <w:tcBorders>
              <w:top w:val="nil"/>
              <w:left w:val="single" w:sz="4" w:space="0" w:color="auto"/>
              <w:bottom w:val="single" w:sz="4" w:space="0" w:color="auto"/>
              <w:right w:val="nil"/>
            </w:tcBorders>
            <w:shd w:val="clear" w:color="auto" w:fill="auto"/>
            <w:noWrap/>
            <w:vAlign w:val="center"/>
            <w:hideMark/>
          </w:tcPr>
          <w:p w14:paraId="0EB02B7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780D8B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C1F9B95"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57C5CB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0EFE691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5111AA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2DB4F4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06000L5765</w:t>
            </w:r>
          </w:p>
        </w:tc>
        <w:tc>
          <w:tcPr>
            <w:tcW w:w="940" w:type="dxa"/>
            <w:tcBorders>
              <w:top w:val="nil"/>
              <w:left w:val="nil"/>
              <w:bottom w:val="single" w:sz="4" w:space="0" w:color="auto"/>
              <w:right w:val="single" w:sz="4" w:space="0" w:color="auto"/>
            </w:tcBorders>
            <w:shd w:val="clear" w:color="auto" w:fill="auto"/>
            <w:noWrap/>
            <w:vAlign w:val="center"/>
            <w:hideMark/>
          </w:tcPr>
          <w:p w14:paraId="1217E5C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9D5C6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3 514 650,00 </w:t>
            </w:r>
          </w:p>
        </w:tc>
        <w:tc>
          <w:tcPr>
            <w:tcW w:w="1660" w:type="dxa"/>
            <w:tcBorders>
              <w:top w:val="nil"/>
              <w:left w:val="single" w:sz="4" w:space="0" w:color="auto"/>
              <w:bottom w:val="single" w:sz="4" w:space="0" w:color="auto"/>
              <w:right w:val="nil"/>
            </w:tcBorders>
            <w:shd w:val="clear" w:color="auto" w:fill="auto"/>
            <w:noWrap/>
            <w:vAlign w:val="center"/>
            <w:hideMark/>
          </w:tcPr>
          <w:p w14:paraId="5931B3B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2C8CAF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7B8E9D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3A076E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6DFE323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4BDA42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0F36EB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06000L5765</w:t>
            </w:r>
          </w:p>
        </w:tc>
        <w:tc>
          <w:tcPr>
            <w:tcW w:w="940" w:type="dxa"/>
            <w:tcBorders>
              <w:top w:val="nil"/>
              <w:left w:val="nil"/>
              <w:bottom w:val="single" w:sz="4" w:space="0" w:color="auto"/>
              <w:right w:val="single" w:sz="4" w:space="0" w:color="auto"/>
            </w:tcBorders>
            <w:shd w:val="clear" w:color="auto" w:fill="auto"/>
            <w:noWrap/>
            <w:vAlign w:val="center"/>
            <w:hideMark/>
          </w:tcPr>
          <w:p w14:paraId="490742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367D554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3 514 650,00 </w:t>
            </w:r>
          </w:p>
        </w:tc>
        <w:tc>
          <w:tcPr>
            <w:tcW w:w="1660" w:type="dxa"/>
            <w:tcBorders>
              <w:top w:val="nil"/>
              <w:left w:val="single" w:sz="4" w:space="0" w:color="auto"/>
              <w:bottom w:val="single" w:sz="4" w:space="0" w:color="auto"/>
              <w:right w:val="nil"/>
            </w:tcBorders>
            <w:shd w:val="clear" w:color="auto" w:fill="auto"/>
            <w:noWrap/>
            <w:vAlign w:val="center"/>
            <w:hideMark/>
          </w:tcPr>
          <w:p w14:paraId="013D178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FBC594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521130A"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EF5FD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193C99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44EA00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6034AA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06000L5765</w:t>
            </w:r>
          </w:p>
        </w:tc>
        <w:tc>
          <w:tcPr>
            <w:tcW w:w="940" w:type="dxa"/>
            <w:tcBorders>
              <w:top w:val="nil"/>
              <w:left w:val="nil"/>
              <w:bottom w:val="single" w:sz="4" w:space="0" w:color="auto"/>
              <w:right w:val="single" w:sz="4" w:space="0" w:color="auto"/>
            </w:tcBorders>
            <w:shd w:val="clear" w:color="auto" w:fill="auto"/>
            <w:noWrap/>
            <w:vAlign w:val="center"/>
            <w:hideMark/>
          </w:tcPr>
          <w:p w14:paraId="5F8209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1ABDC86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3 514 650,00 </w:t>
            </w:r>
          </w:p>
        </w:tc>
        <w:tc>
          <w:tcPr>
            <w:tcW w:w="1660" w:type="dxa"/>
            <w:tcBorders>
              <w:top w:val="nil"/>
              <w:left w:val="single" w:sz="4" w:space="0" w:color="auto"/>
              <w:bottom w:val="single" w:sz="4" w:space="0" w:color="auto"/>
              <w:right w:val="nil"/>
            </w:tcBorders>
            <w:shd w:val="clear" w:color="auto" w:fill="auto"/>
            <w:noWrap/>
            <w:vAlign w:val="center"/>
            <w:hideMark/>
          </w:tcPr>
          <w:p w14:paraId="7DBCBD6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CB9F6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BCDA71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E4109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автомобильных дорог местного значения в Куйбышевском районе "</w:t>
            </w:r>
          </w:p>
        </w:tc>
        <w:tc>
          <w:tcPr>
            <w:tcW w:w="940" w:type="dxa"/>
            <w:tcBorders>
              <w:top w:val="nil"/>
              <w:left w:val="nil"/>
              <w:bottom w:val="single" w:sz="4" w:space="0" w:color="auto"/>
              <w:right w:val="single" w:sz="4" w:space="0" w:color="auto"/>
            </w:tcBorders>
            <w:shd w:val="clear" w:color="auto" w:fill="auto"/>
            <w:noWrap/>
            <w:vAlign w:val="center"/>
            <w:hideMark/>
          </w:tcPr>
          <w:p w14:paraId="385D664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722930B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313FD46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1000000000</w:t>
            </w:r>
          </w:p>
        </w:tc>
        <w:tc>
          <w:tcPr>
            <w:tcW w:w="940" w:type="dxa"/>
            <w:tcBorders>
              <w:top w:val="nil"/>
              <w:left w:val="nil"/>
              <w:bottom w:val="single" w:sz="4" w:space="0" w:color="auto"/>
              <w:right w:val="single" w:sz="4" w:space="0" w:color="auto"/>
            </w:tcBorders>
            <w:shd w:val="clear" w:color="auto" w:fill="auto"/>
            <w:noWrap/>
            <w:vAlign w:val="center"/>
            <w:hideMark/>
          </w:tcPr>
          <w:p w14:paraId="78C40B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4045FA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93 421 980,00 </w:t>
            </w:r>
          </w:p>
        </w:tc>
        <w:tc>
          <w:tcPr>
            <w:tcW w:w="1660" w:type="dxa"/>
            <w:tcBorders>
              <w:top w:val="nil"/>
              <w:left w:val="single" w:sz="4" w:space="0" w:color="auto"/>
              <w:bottom w:val="single" w:sz="4" w:space="0" w:color="auto"/>
              <w:right w:val="nil"/>
            </w:tcBorders>
            <w:shd w:val="clear" w:color="auto" w:fill="auto"/>
            <w:noWrap/>
            <w:vAlign w:val="center"/>
            <w:hideMark/>
          </w:tcPr>
          <w:p w14:paraId="06D76B4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119 575 400,00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13A7CA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72 931 000,00 </w:t>
            </w:r>
          </w:p>
        </w:tc>
      </w:tr>
      <w:tr w:rsidR="00B567A8" w:rsidRPr="002A2F94" w14:paraId="260EDAFD"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8F86E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Содержание автомобильных дорог и дорожных сооружений</w:t>
            </w:r>
          </w:p>
        </w:tc>
        <w:tc>
          <w:tcPr>
            <w:tcW w:w="940" w:type="dxa"/>
            <w:tcBorders>
              <w:top w:val="nil"/>
              <w:left w:val="nil"/>
              <w:bottom w:val="single" w:sz="4" w:space="0" w:color="auto"/>
              <w:right w:val="single" w:sz="4" w:space="0" w:color="auto"/>
            </w:tcBorders>
            <w:shd w:val="clear" w:color="auto" w:fill="auto"/>
            <w:noWrap/>
            <w:vAlign w:val="center"/>
            <w:hideMark/>
          </w:tcPr>
          <w:p w14:paraId="7C362C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455D83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2F7B5F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100009Д031</w:t>
            </w:r>
          </w:p>
        </w:tc>
        <w:tc>
          <w:tcPr>
            <w:tcW w:w="940" w:type="dxa"/>
            <w:tcBorders>
              <w:top w:val="nil"/>
              <w:left w:val="nil"/>
              <w:bottom w:val="single" w:sz="4" w:space="0" w:color="auto"/>
              <w:right w:val="single" w:sz="4" w:space="0" w:color="auto"/>
            </w:tcBorders>
            <w:shd w:val="clear" w:color="auto" w:fill="auto"/>
            <w:noWrap/>
            <w:vAlign w:val="center"/>
            <w:hideMark/>
          </w:tcPr>
          <w:p w14:paraId="2B0E70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3F17BA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13 788 643,33 </w:t>
            </w:r>
          </w:p>
        </w:tc>
        <w:tc>
          <w:tcPr>
            <w:tcW w:w="1660" w:type="dxa"/>
            <w:tcBorders>
              <w:top w:val="nil"/>
              <w:left w:val="single" w:sz="4" w:space="0" w:color="auto"/>
              <w:bottom w:val="single" w:sz="4" w:space="0" w:color="auto"/>
              <w:right w:val="nil"/>
            </w:tcBorders>
            <w:shd w:val="clear" w:color="auto" w:fill="auto"/>
            <w:noWrap/>
            <w:vAlign w:val="center"/>
            <w:hideMark/>
          </w:tcPr>
          <w:p w14:paraId="4220CC2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26 914 500,00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F4571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30 102 200,00 </w:t>
            </w:r>
          </w:p>
        </w:tc>
      </w:tr>
      <w:tr w:rsidR="00B567A8" w:rsidRPr="002A2F94" w14:paraId="4C2C4B9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F3D8A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7FCC4A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5B56C30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2A8579C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100009Д031</w:t>
            </w:r>
          </w:p>
        </w:tc>
        <w:tc>
          <w:tcPr>
            <w:tcW w:w="940" w:type="dxa"/>
            <w:tcBorders>
              <w:top w:val="nil"/>
              <w:left w:val="nil"/>
              <w:bottom w:val="single" w:sz="4" w:space="0" w:color="auto"/>
              <w:right w:val="single" w:sz="4" w:space="0" w:color="auto"/>
            </w:tcBorders>
            <w:shd w:val="clear" w:color="auto" w:fill="auto"/>
            <w:noWrap/>
            <w:vAlign w:val="center"/>
            <w:hideMark/>
          </w:tcPr>
          <w:p w14:paraId="5D9CA5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5D7879F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11 360 491,70 </w:t>
            </w:r>
          </w:p>
        </w:tc>
        <w:tc>
          <w:tcPr>
            <w:tcW w:w="1660" w:type="dxa"/>
            <w:tcBorders>
              <w:top w:val="nil"/>
              <w:left w:val="single" w:sz="4" w:space="0" w:color="auto"/>
              <w:bottom w:val="single" w:sz="4" w:space="0" w:color="auto"/>
              <w:right w:val="nil"/>
            </w:tcBorders>
            <w:shd w:val="clear" w:color="auto" w:fill="auto"/>
            <w:noWrap/>
            <w:vAlign w:val="center"/>
            <w:hideMark/>
          </w:tcPr>
          <w:p w14:paraId="71EB1C4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26 914 500,00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3A8575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30 102 200,00 </w:t>
            </w:r>
          </w:p>
        </w:tc>
      </w:tr>
      <w:tr w:rsidR="00B567A8" w:rsidRPr="002A2F94" w14:paraId="5DA5B003"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A5D0AF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E7B870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23F78F0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6B35D81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100009Д031</w:t>
            </w:r>
          </w:p>
        </w:tc>
        <w:tc>
          <w:tcPr>
            <w:tcW w:w="940" w:type="dxa"/>
            <w:tcBorders>
              <w:top w:val="nil"/>
              <w:left w:val="nil"/>
              <w:bottom w:val="single" w:sz="4" w:space="0" w:color="auto"/>
              <w:right w:val="single" w:sz="4" w:space="0" w:color="auto"/>
            </w:tcBorders>
            <w:shd w:val="clear" w:color="auto" w:fill="auto"/>
            <w:noWrap/>
            <w:vAlign w:val="center"/>
            <w:hideMark/>
          </w:tcPr>
          <w:p w14:paraId="0BAF52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5FF8284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11 360 491,70 </w:t>
            </w:r>
          </w:p>
        </w:tc>
        <w:tc>
          <w:tcPr>
            <w:tcW w:w="1660" w:type="dxa"/>
            <w:tcBorders>
              <w:top w:val="nil"/>
              <w:left w:val="single" w:sz="4" w:space="0" w:color="auto"/>
              <w:bottom w:val="single" w:sz="4" w:space="0" w:color="auto"/>
              <w:right w:val="nil"/>
            </w:tcBorders>
            <w:shd w:val="clear" w:color="auto" w:fill="auto"/>
            <w:noWrap/>
            <w:vAlign w:val="center"/>
            <w:hideMark/>
          </w:tcPr>
          <w:p w14:paraId="4E2E323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26 914 500,00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D493C9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30 102 200,00 </w:t>
            </w:r>
          </w:p>
        </w:tc>
      </w:tr>
      <w:tr w:rsidR="00B567A8" w:rsidRPr="002A2F94" w14:paraId="23CF498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85E506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153FA6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45E3A5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4949D0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100009Д031</w:t>
            </w:r>
          </w:p>
        </w:tc>
        <w:tc>
          <w:tcPr>
            <w:tcW w:w="940" w:type="dxa"/>
            <w:tcBorders>
              <w:top w:val="nil"/>
              <w:left w:val="nil"/>
              <w:bottom w:val="single" w:sz="4" w:space="0" w:color="auto"/>
              <w:right w:val="single" w:sz="4" w:space="0" w:color="auto"/>
            </w:tcBorders>
            <w:shd w:val="clear" w:color="auto" w:fill="auto"/>
            <w:noWrap/>
            <w:vAlign w:val="center"/>
            <w:hideMark/>
          </w:tcPr>
          <w:p w14:paraId="2FE28A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20F9190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2 428 151,63 </w:t>
            </w:r>
          </w:p>
        </w:tc>
        <w:tc>
          <w:tcPr>
            <w:tcW w:w="1660" w:type="dxa"/>
            <w:tcBorders>
              <w:top w:val="nil"/>
              <w:left w:val="single" w:sz="4" w:space="0" w:color="auto"/>
              <w:bottom w:val="single" w:sz="4" w:space="0" w:color="auto"/>
              <w:right w:val="nil"/>
            </w:tcBorders>
            <w:shd w:val="clear" w:color="auto" w:fill="auto"/>
            <w:noWrap/>
            <w:vAlign w:val="center"/>
            <w:hideMark/>
          </w:tcPr>
          <w:p w14:paraId="0F4183A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F643E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1093586"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45107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0E96980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4254023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2BE6BDF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100009Д031</w:t>
            </w:r>
          </w:p>
        </w:tc>
        <w:tc>
          <w:tcPr>
            <w:tcW w:w="940" w:type="dxa"/>
            <w:tcBorders>
              <w:top w:val="nil"/>
              <w:left w:val="nil"/>
              <w:bottom w:val="single" w:sz="4" w:space="0" w:color="auto"/>
              <w:right w:val="single" w:sz="4" w:space="0" w:color="auto"/>
            </w:tcBorders>
            <w:shd w:val="clear" w:color="auto" w:fill="auto"/>
            <w:noWrap/>
            <w:vAlign w:val="center"/>
            <w:hideMark/>
          </w:tcPr>
          <w:p w14:paraId="4E139F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61D41C2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2 428 151,63 </w:t>
            </w:r>
          </w:p>
        </w:tc>
        <w:tc>
          <w:tcPr>
            <w:tcW w:w="1660" w:type="dxa"/>
            <w:tcBorders>
              <w:top w:val="nil"/>
              <w:left w:val="single" w:sz="4" w:space="0" w:color="auto"/>
              <w:bottom w:val="single" w:sz="4" w:space="0" w:color="auto"/>
              <w:right w:val="nil"/>
            </w:tcBorders>
            <w:shd w:val="clear" w:color="auto" w:fill="auto"/>
            <w:noWrap/>
            <w:vAlign w:val="center"/>
            <w:hideMark/>
          </w:tcPr>
          <w:p w14:paraId="2147E3D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DFBD43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51A9CD3"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9570C9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Капитальный ремонт и ремонт сети автомобильных дорог общего пользования и искусственных сооружений на них</w:t>
            </w:r>
          </w:p>
        </w:tc>
        <w:tc>
          <w:tcPr>
            <w:tcW w:w="940" w:type="dxa"/>
            <w:tcBorders>
              <w:top w:val="nil"/>
              <w:left w:val="nil"/>
              <w:bottom w:val="single" w:sz="4" w:space="0" w:color="auto"/>
              <w:right w:val="single" w:sz="4" w:space="0" w:color="auto"/>
            </w:tcBorders>
            <w:shd w:val="clear" w:color="auto" w:fill="auto"/>
            <w:noWrap/>
            <w:vAlign w:val="center"/>
            <w:hideMark/>
          </w:tcPr>
          <w:p w14:paraId="1B8B4F4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4A6C4C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37B612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100009Д033</w:t>
            </w:r>
          </w:p>
        </w:tc>
        <w:tc>
          <w:tcPr>
            <w:tcW w:w="940" w:type="dxa"/>
            <w:tcBorders>
              <w:top w:val="nil"/>
              <w:left w:val="nil"/>
              <w:bottom w:val="single" w:sz="4" w:space="0" w:color="auto"/>
              <w:right w:val="single" w:sz="4" w:space="0" w:color="auto"/>
            </w:tcBorders>
            <w:shd w:val="clear" w:color="auto" w:fill="auto"/>
            <w:noWrap/>
            <w:vAlign w:val="center"/>
            <w:hideMark/>
          </w:tcPr>
          <w:p w14:paraId="5EF8935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138D4B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11 862 436,67 </w:t>
            </w:r>
          </w:p>
        </w:tc>
        <w:tc>
          <w:tcPr>
            <w:tcW w:w="1660" w:type="dxa"/>
            <w:tcBorders>
              <w:top w:val="nil"/>
              <w:left w:val="single" w:sz="4" w:space="0" w:color="auto"/>
              <w:bottom w:val="single" w:sz="4" w:space="0" w:color="auto"/>
              <w:right w:val="nil"/>
            </w:tcBorders>
            <w:shd w:val="clear" w:color="auto" w:fill="auto"/>
            <w:noWrap/>
            <w:vAlign w:val="center"/>
            <w:hideMark/>
          </w:tcPr>
          <w:p w14:paraId="7C45F44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2B8582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2269462"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8FEF72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285CB5B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07B2F9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782BD7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100009Д033</w:t>
            </w:r>
          </w:p>
        </w:tc>
        <w:tc>
          <w:tcPr>
            <w:tcW w:w="940" w:type="dxa"/>
            <w:tcBorders>
              <w:top w:val="nil"/>
              <w:left w:val="nil"/>
              <w:bottom w:val="single" w:sz="4" w:space="0" w:color="auto"/>
              <w:right w:val="single" w:sz="4" w:space="0" w:color="auto"/>
            </w:tcBorders>
            <w:shd w:val="clear" w:color="auto" w:fill="auto"/>
            <w:noWrap/>
            <w:vAlign w:val="center"/>
            <w:hideMark/>
          </w:tcPr>
          <w:p w14:paraId="44F2D1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325527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11 862 436,67 </w:t>
            </w:r>
          </w:p>
        </w:tc>
        <w:tc>
          <w:tcPr>
            <w:tcW w:w="1660" w:type="dxa"/>
            <w:tcBorders>
              <w:top w:val="nil"/>
              <w:left w:val="single" w:sz="4" w:space="0" w:color="auto"/>
              <w:bottom w:val="single" w:sz="4" w:space="0" w:color="auto"/>
              <w:right w:val="nil"/>
            </w:tcBorders>
            <w:shd w:val="clear" w:color="auto" w:fill="auto"/>
            <w:noWrap/>
            <w:vAlign w:val="center"/>
            <w:hideMark/>
          </w:tcPr>
          <w:p w14:paraId="07D59AD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8A237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0606A34"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17695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163009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4BF086C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656FFC2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100009Д033</w:t>
            </w:r>
          </w:p>
        </w:tc>
        <w:tc>
          <w:tcPr>
            <w:tcW w:w="940" w:type="dxa"/>
            <w:tcBorders>
              <w:top w:val="nil"/>
              <w:left w:val="nil"/>
              <w:bottom w:val="single" w:sz="4" w:space="0" w:color="auto"/>
              <w:right w:val="single" w:sz="4" w:space="0" w:color="auto"/>
            </w:tcBorders>
            <w:shd w:val="clear" w:color="auto" w:fill="auto"/>
            <w:noWrap/>
            <w:vAlign w:val="center"/>
            <w:hideMark/>
          </w:tcPr>
          <w:p w14:paraId="1428446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67D5B32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11 862 436,67 </w:t>
            </w:r>
          </w:p>
        </w:tc>
        <w:tc>
          <w:tcPr>
            <w:tcW w:w="1660" w:type="dxa"/>
            <w:tcBorders>
              <w:top w:val="nil"/>
              <w:left w:val="single" w:sz="4" w:space="0" w:color="auto"/>
              <w:bottom w:val="single" w:sz="4" w:space="0" w:color="auto"/>
              <w:right w:val="nil"/>
            </w:tcBorders>
            <w:shd w:val="clear" w:color="auto" w:fill="auto"/>
            <w:noWrap/>
            <w:vAlign w:val="center"/>
            <w:hideMark/>
          </w:tcPr>
          <w:p w14:paraId="0C47E4A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D1B6E3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0F35D9C"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D7438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764573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617DDA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344222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100009Д160</w:t>
            </w:r>
          </w:p>
        </w:tc>
        <w:tc>
          <w:tcPr>
            <w:tcW w:w="940" w:type="dxa"/>
            <w:tcBorders>
              <w:top w:val="nil"/>
              <w:left w:val="nil"/>
              <w:bottom w:val="single" w:sz="4" w:space="0" w:color="auto"/>
              <w:right w:val="single" w:sz="4" w:space="0" w:color="auto"/>
            </w:tcBorders>
            <w:shd w:val="clear" w:color="auto" w:fill="auto"/>
            <w:noWrap/>
            <w:vAlign w:val="center"/>
            <w:hideMark/>
          </w:tcPr>
          <w:p w14:paraId="6842EB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A598A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67 770 900,00 </w:t>
            </w:r>
          </w:p>
        </w:tc>
        <w:tc>
          <w:tcPr>
            <w:tcW w:w="1660" w:type="dxa"/>
            <w:tcBorders>
              <w:top w:val="nil"/>
              <w:left w:val="single" w:sz="4" w:space="0" w:color="auto"/>
              <w:bottom w:val="single" w:sz="4" w:space="0" w:color="auto"/>
              <w:right w:val="nil"/>
            </w:tcBorders>
            <w:shd w:val="clear" w:color="auto" w:fill="auto"/>
            <w:noWrap/>
            <w:vAlign w:val="center"/>
            <w:hideMark/>
          </w:tcPr>
          <w:p w14:paraId="0822FA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92 660 900,00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0FACF6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42 828 800,00 </w:t>
            </w:r>
          </w:p>
        </w:tc>
      </w:tr>
      <w:tr w:rsidR="00B567A8" w:rsidRPr="002A2F94" w14:paraId="1DED6E9C"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5B168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87CA97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017EF5D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7EA9A2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100009Д160</w:t>
            </w:r>
          </w:p>
        </w:tc>
        <w:tc>
          <w:tcPr>
            <w:tcW w:w="940" w:type="dxa"/>
            <w:tcBorders>
              <w:top w:val="nil"/>
              <w:left w:val="nil"/>
              <w:bottom w:val="single" w:sz="4" w:space="0" w:color="auto"/>
              <w:right w:val="single" w:sz="4" w:space="0" w:color="auto"/>
            </w:tcBorders>
            <w:shd w:val="clear" w:color="auto" w:fill="auto"/>
            <w:noWrap/>
            <w:vAlign w:val="center"/>
            <w:hideMark/>
          </w:tcPr>
          <w:p w14:paraId="4CCDE19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1153AE6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5257664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6 435 000,00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DFAE9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42 828 800,00 </w:t>
            </w:r>
          </w:p>
        </w:tc>
      </w:tr>
      <w:tr w:rsidR="00B567A8" w:rsidRPr="002A2F94" w14:paraId="0344C52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8B9290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267703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4547FD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75DB31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100009Д160</w:t>
            </w:r>
          </w:p>
        </w:tc>
        <w:tc>
          <w:tcPr>
            <w:tcW w:w="940" w:type="dxa"/>
            <w:tcBorders>
              <w:top w:val="nil"/>
              <w:left w:val="nil"/>
              <w:bottom w:val="single" w:sz="4" w:space="0" w:color="auto"/>
              <w:right w:val="single" w:sz="4" w:space="0" w:color="auto"/>
            </w:tcBorders>
            <w:shd w:val="clear" w:color="auto" w:fill="auto"/>
            <w:noWrap/>
            <w:vAlign w:val="center"/>
            <w:hideMark/>
          </w:tcPr>
          <w:p w14:paraId="75157D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5485EF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314A058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6 435 000,00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FC3529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42 828 800,00 </w:t>
            </w:r>
          </w:p>
        </w:tc>
      </w:tr>
      <w:tr w:rsidR="00B567A8" w:rsidRPr="002A2F94" w14:paraId="070D64DE"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04B14C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5B67BF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361B1F8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49948A5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100009Д160</w:t>
            </w:r>
          </w:p>
        </w:tc>
        <w:tc>
          <w:tcPr>
            <w:tcW w:w="940" w:type="dxa"/>
            <w:tcBorders>
              <w:top w:val="nil"/>
              <w:left w:val="nil"/>
              <w:bottom w:val="single" w:sz="4" w:space="0" w:color="auto"/>
              <w:right w:val="single" w:sz="4" w:space="0" w:color="auto"/>
            </w:tcBorders>
            <w:shd w:val="clear" w:color="auto" w:fill="auto"/>
            <w:noWrap/>
            <w:vAlign w:val="center"/>
            <w:hideMark/>
          </w:tcPr>
          <w:p w14:paraId="628C8D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451DCD3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67 770 900,00 </w:t>
            </w:r>
          </w:p>
        </w:tc>
        <w:tc>
          <w:tcPr>
            <w:tcW w:w="1660" w:type="dxa"/>
            <w:tcBorders>
              <w:top w:val="nil"/>
              <w:left w:val="single" w:sz="4" w:space="0" w:color="auto"/>
              <w:bottom w:val="single" w:sz="4" w:space="0" w:color="auto"/>
              <w:right w:val="nil"/>
            </w:tcBorders>
            <w:shd w:val="clear" w:color="auto" w:fill="auto"/>
            <w:noWrap/>
            <w:vAlign w:val="center"/>
            <w:hideMark/>
          </w:tcPr>
          <w:p w14:paraId="235726D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86 225 900,00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17957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CE3FD0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E355A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w:t>
            </w:r>
          </w:p>
        </w:tc>
        <w:tc>
          <w:tcPr>
            <w:tcW w:w="940" w:type="dxa"/>
            <w:tcBorders>
              <w:top w:val="nil"/>
              <w:left w:val="nil"/>
              <w:bottom w:val="single" w:sz="4" w:space="0" w:color="auto"/>
              <w:right w:val="single" w:sz="4" w:space="0" w:color="auto"/>
            </w:tcBorders>
            <w:shd w:val="clear" w:color="auto" w:fill="auto"/>
            <w:noWrap/>
            <w:vAlign w:val="center"/>
            <w:hideMark/>
          </w:tcPr>
          <w:p w14:paraId="575948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174D7A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125281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100009Д160</w:t>
            </w:r>
          </w:p>
        </w:tc>
        <w:tc>
          <w:tcPr>
            <w:tcW w:w="940" w:type="dxa"/>
            <w:tcBorders>
              <w:top w:val="nil"/>
              <w:left w:val="nil"/>
              <w:bottom w:val="single" w:sz="4" w:space="0" w:color="auto"/>
              <w:right w:val="single" w:sz="4" w:space="0" w:color="auto"/>
            </w:tcBorders>
            <w:shd w:val="clear" w:color="auto" w:fill="auto"/>
            <w:noWrap/>
            <w:vAlign w:val="center"/>
            <w:hideMark/>
          </w:tcPr>
          <w:p w14:paraId="02512CB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520</w:t>
            </w:r>
          </w:p>
        </w:tc>
        <w:tc>
          <w:tcPr>
            <w:tcW w:w="1660" w:type="dxa"/>
            <w:tcBorders>
              <w:top w:val="nil"/>
              <w:left w:val="nil"/>
              <w:bottom w:val="single" w:sz="4" w:space="0" w:color="auto"/>
              <w:right w:val="nil"/>
            </w:tcBorders>
            <w:shd w:val="clear" w:color="auto" w:fill="auto"/>
            <w:noWrap/>
            <w:vAlign w:val="center"/>
            <w:hideMark/>
          </w:tcPr>
          <w:p w14:paraId="7F2C1FB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67 770 900,00 </w:t>
            </w:r>
          </w:p>
        </w:tc>
        <w:tc>
          <w:tcPr>
            <w:tcW w:w="1660" w:type="dxa"/>
            <w:tcBorders>
              <w:top w:val="nil"/>
              <w:left w:val="single" w:sz="4" w:space="0" w:color="auto"/>
              <w:bottom w:val="single" w:sz="4" w:space="0" w:color="auto"/>
              <w:right w:val="nil"/>
            </w:tcBorders>
            <w:shd w:val="clear" w:color="auto" w:fill="auto"/>
            <w:noWrap/>
            <w:vAlign w:val="center"/>
            <w:hideMark/>
          </w:tcPr>
          <w:p w14:paraId="5ACACAF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86 225 900,00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0DA2C5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3FEE21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6F570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Другие вопросы в области национальной экономики</w:t>
            </w:r>
          </w:p>
        </w:tc>
        <w:tc>
          <w:tcPr>
            <w:tcW w:w="940" w:type="dxa"/>
            <w:tcBorders>
              <w:top w:val="nil"/>
              <w:left w:val="nil"/>
              <w:bottom w:val="single" w:sz="4" w:space="0" w:color="auto"/>
              <w:right w:val="single" w:sz="4" w:space="0" w:color="auto"/>
            </w:tcBorders>
            <w:shd w:val="clear" w:color="auto" w:fill="auto"/>
            <w:noWrap/>
            <w:vAlign w:val="center"/>
            <w:hideMark/>
          </w:tcPr>
          <w:p w14:paraId="77698A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26E768E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14:paraId="16B0E7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BB1A5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925614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4 858 984,24 </w:t>
            </w:r>
          </w:p>
        </w:tc>
        <w:tc>
          <w:tcPr>
            <w:tcW w:w="1660" w:type="dxa"/>
            <w:tcBorders>
              <w:top w:val="nil"/>
              <w:left w:val="single" w:sz="4" w:space="0" w:color="auto"/>
              <w:bottom w:val="single" w:sz="4" w:space="0" w:color="auto"/>
              <w:right w:val="nil"/>
            </w:tcBorders>
            <w:shd w:val="clear" w:color="auto" w:fill="auto"/>
            <w:noWrap/>
            <w:vAlign w:val="center"/>
            <w:hideMark/>
          </w:tcPr>
          <w:p w14:paraId="7A11D09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5 054 461,24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87BE4A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767 087,69 </w:t>
            </w:r>
          </w:p>
        </w:tc>
      </w:tr>
      <w:tr w:rsidR="00B567A8" w:rsidRPr="002A2F94" w14:paraId="1DEA719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4351C0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и поддержка малого и среднего предпринимательства в Куйбышевском районе"</w:t>
            </w:r>
          </w:p>
        </w:tc>
        <w:tc>
          <w:tcPr>
            <w:tcW w:w="940" w:type="dxa"/>
            <w:tcBorders>
              <w:top w:val="nil"/>
              <w:left w:val="nil"/>
              <w:bottom w:val="single" w:sz="4" w:space="0" w:color="auto"/>
              <w:right w:val="single" w:sz="4" w:space="0" w:color="auto"/>
            </w:tcBorders>
            <w:shd w:val="clear" w:color="auto" w:fill="auto"/>
            <w:noWrap/>
            <w:vAlign w:val="center"/>
            <w:hideMark/>
          </w:tcPr>
          <w:p w14:paraId="4481C3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414798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14:paraId="72BCA6B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0200000000</w:t>
            </w:r>
          </w:p>
        </w:tc>
        <w:tc>
          <w:tcPr>
            <w:tcW w:w="940" w:type="dxa"/>
            <w:tcBorders>
              <w:top w:val="nil"/>
              <w:left w:val="nil"/>
              <w:bottom w:val="single" w:sz="4" w:space="0" w:color="auto"/>
              <w:right w:val="single" w:sz="4" w:space="0" w:color="auto"/>
            </w:tcBorders>
            <w:shd w:val="clear" w:color="auto" w:fill="auto"/>
            <w:noWrap/>
            <w:vAlign w:val="center"/>
            <w:hideMark/>
          </w:tcPr>
          <w:p w14:paraId="4A53A8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66397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1 232 487,69 </w:t>
            </w:r>
          </w:p>
        </w:tc>
        <w:tc>
          <w:tcPr>
            <w:tcW w:w="1660" w:type="dxa"/>
            <w:tcBorders>
              <w:top w:val="nil"/>
              <w:left w:val="single" w:sz="4" w:space="0" w:color="auto"/>
              <w:bottom w:val="single" w:sz="4" w:space="0" w:color="auto"/>
              <w:right w:val="nil"/>
            </w:tcBorders>
            <w:shd w:val="clear" w:color="auto" w:fill="auto"/>
            <w:noWrap/>
            <w:vAlign w:val="center"/>
            <w:hideMark/>
          </w:tcPr>
          <w:p w14:paraId="35B319B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1 232 487,69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2EF35A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767 087,69 </w:t>
            </w:r>
          </w:p>
        </w:tc>
      </w:tr>
      <w:tr w:rsidR="00B567A8" w:rsidRPr="002A2F94" w14:paraId="0E40B95F"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151FA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в рамках МП "Развитие и поддержка малого и среднего предпринимательства в Куйбышевском районе"</w:t>
            </w:r>
          </w:p>
        </w:tc>
        <w:tc>
          <w:tcPr>
            <w:tcW w:w="940" w:type="dxa"/>
            <w:tcBorders>
              <w:top w:val="nil"/>
              <w:left w:val="nil"/>
              <w:bottom w:val="single" w:sz="4" w:space="0" w:color="auto"/>
              <w:right w:val="single" w:sz="4" w:space="0" w:color="auto"/>
            </w:tcBorders>
            <w:shd w:val="clear" w:color="auto" w:fill="auto"/>
            <w:noWrap/>
            <w:vAlign w:val="center"/>
            <w:hideMark/>
          </w:tcPr>
          <w:p w14:paraId="336C03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51BE5B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14:paraId="0ED84D4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0200049500</w:t>
            </w:r>
          </w:p>
        </w:tc>
        <w:tc>
          <w:tcPr>
            <w:tcW w:w="940" w:type="dxa"/>
            <w:tcBorders>
              <w:top w:val="nil"/>
              <w:left w:val="nil"/>
              <w:bottom w:val="single" w:sz="4" w:space="0" w:color="auto"/>
              <w:right w:val="single" w:sz="4" w:space="0" w:color="auto"/>
            </w:tcBorders>
            <w:shd w:val="clear" w:color="auto" w:fill="auto"/>
            <w:noWrap/>
            <w:vAlign w:val="center"/>
            <w:hideMark/>
          </w:tcPr>
          <w:p w14:paraId="1B19D55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91A530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465 400,00 </w:t>
            </w:r>
          </w:p>
        </w:tc>
        <w:tc>
          <w:tcPr>
            <w:tcW w:w="1660" w:type="dxa"/>
            <w:tcBorders>
              <w:top w:val="nil"/>
              <w:left w:val="single" w:sz="4" w:space="0" w:color="auto"/>
              <w:bottom w:val="single" w:sz="4" w:space="0" w:color="auto"/>
              <w:right w:val="nil"/>
            </w:tcBorders>
            <w:shd w:val="clear" w:color="auto" w:fill="auto"/>
            <w:noWrap/>
            <w:vAlign w:val="center"/>
            <w:hideMark/>
          </w:tcPr>
          <w:p w14:paraId="11F121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465 400,00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AAD1D0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329853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141AB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7252014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4F08B5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14:paraId="1C27B0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0200049500</w:t>
            </w:r>
          </w:p>
        </w:tc>
        <w:tc>
          <w:tcPr>
            <w:tcW w:w="940" w:type="dxa"/>
            <w:tcBorders>
              <w:top w:val="nil"/>
              <w:left w:val="nil"/>
              <w:bottom w:val="single" w:sz="4" w:space="0" w:color="auto"/>
              <w:right w:val="single" w:sz="4" w:space="0" w:color="auto"/>
            </w:tcBorders>
            <w:shd w:val="clear" w:color="auto" w:fill="auto"/>
            <w:noWrap/>
            <w:vAlign w:val="center"/>
            <w:hideMark/>
          </w:tcPr>
          <w:p w14:paraId="39B50A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716831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465 400,00 </w:t>
            </w:r>
          </w:p>
        </w:tc>
        <w:tc>
          <w:tcPr>
            <w:tcW w:w="1660" w:type="dxa"/>
            <w:tcBorders>
              <w:top w:val="nil"/>
              <w:left w:val="single" w:sz="4" w:space="0" w:color="auto"/>
              <w:bottom w:val="single" w:sz="4" w:space="0" w:color="auto"/>
              <w:right w:val="nil"/>
            </w:tcBorders>
            <w:shd w:val="clear" w:color="auto" w:fill="auto"/>
            <w:noWrap/>
            <w:vAlign w:val="center"/>
            <w:hideMark/>
          </w:tcPr>
          <w:p w14:paraId="452E5FC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465 400,00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F1DBEB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1D70DB4"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E92F1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0" w:type="dxa"/>
            <w:tcBorders>
              <w:top w:val="nil"/>
              <w:left w:val="nil"/>
              <w:bottom w:val="single" w:sz="4" w:space="0" w:color="auto"/>
              <w:right w:val="single" w:sz="4" w:space="0" w:color="auto"/>
            </w:tcBorders>
            <w:shd w:val="clear" w:color="auto" w:fill="auto"/>
            <w:noWrap/>
            <w:vAlign w:val="center"/>
            <w:hideMark/>
          </w:tcPr>
          <w:p w14:paraId="5EBFFB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062A5E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14:paraId="2276503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0200049500</w:t>
            </w:r>
          </w:p>
        </w:tc>
        <w:tc>
          <w:tcPr>
            <w:tcW w:w="940" w:type="dxa"/>
            <w:tcBorders>
              <w:top w:val="nil"/>
              <w:left w:val="nil"/>
              <w:bottom w:val="single" w:sz="4" w:space="0" w:color="auto"/>
              <w:right w:val="single" w:sz="4" w:space="0" w:color="auto"/>
            </w:tcBorders>
            <w:shd w:val="clear" w:color="auto" w:fill="auto"/>
            <w:noWrap/>
            <w:vAlign w:val="center"/>
            <w:hideMark/>
          </w:tcPr>
          <w:p w14:paraId="2FF06A8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810</w:t>
            </w:r>
          </w:p>
        </w:tc>
        <w:tc>
          <w:tcPr>
            <w:tcW w:w="1660" w:type="dxa"/>
            <w:tcBorders>
              <w:top w:val="nil"/>
              <w:left w:val="nil"/>
              <w:bottom w:val="single" w:sz="4" w:space="0" w:color="auto"/>
              <w:right w:val="nil"/>
            </w:tcBorders>
            <w:shd w:val="clear" w:color="auto" w:fill="auto"/>
            <w:noWrap/>
            <w:vAlign w:val="center"/>
            <w:hideMark/>
          </w:tcPr>
          <w:p w14:paraId="3532C1D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465 400,00 </w:t>
            </w:r>
          </w:p>
        </w:tc>
        <w:tc>
          <w:tcPr>
            <w:tcW w:w="1660" w:type="dxa"/>
            <w:tcBorders>
              <w:top w:val="nil"/>
              <w:left w:val="single" w:sz="4" w:space="0" w:color="auto"/>
              <w:bottom w:val="single" w:sz="4" w:space="0" w:color="auto"/>
              <w:right w:val="nil"/>
            </w:tcBorders>
            <w:shd w:val="clear" w:color="auto" w:fill="auto"/>
            <w:noWrap/>
            <w:vAlign w:val="center"/>
            <w:hideMark/>
          </w:tcPr>
          <w:p w14:paraId="7743FD7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465 400,00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65EE72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2BD4B7B"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3564E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456C690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6B05249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14:paraId="3F5A0E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0200070690</w:t>
            </w:r>
          </w:p>
        </w:tc>
        <w:tc>
          <w:tcPr>
            <w:tcW w:w="940" w:type="dxa"/>
            <w:tcBorders>
              <w:top w:val="nil"/>
              <w:left w:val="nil"/>
              <w:bottom w:val="single" w:sz="4" w:space="0" w:color="auto"/>
              <w:right w:val="single" w:sz="4" w:space="0" w:color="auto"/>
            </w:tcBorders>
            <w:shd w:val="clear" w:color="auto" w:fill="auto"/>
            <w:noWrap/>
            <w:vAlign w:val="center"/>
            <w:hideMark/>
          </w:tcPr>
          <w:p w14:paraId="7CEED7B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1D6D3B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767 087,69 </w:t>
            </w:r>
          </w:p>
        </w:tc>
        <w:tc>
          <w:tcPr>
            <w:tcW w:w="1660" w:type="dxa"/>
            <w:tcBorders>
              <w:top w:val="nil"/>
              <w:left w:val="single" w:sz="4" w:space="0" w:color="auto"/>
              <w:bottom w:val="single" w:sz="4" w:space="0" w:color="auto"/>
              <w:right w:val="nil"/>
            </w:tcBorders>
            <w:shd w:val="clear" w:color="auto" w:fill="auto"/>
            <w:noWrap/>
            <w:vAlign w:val="center"/>
            <w:hideMark/>
          </w:tcPr>
          <w:p w14:paraId="5985B32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767 087,69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935DF1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767 087,69 </w:t>
            </w:r>
          </w:p>
        </w:tc>
      </w:tr>
      <w:tr w:rsidR="00B567A8" w:rsidRPr="002A2F94" w14:paraId="3257B044"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056F8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12951A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7D2F86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14:paraId="233750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0200070690</w:t>
            </w:r>
          </w:p>
        </w:tc>
        <w:tc>
          <w:tcPr>
            <w:tcW w:w="940" w:type="dxa"/>
            <w:tcBorders>
              <w:top w:val="nil"/>
              <w:left w:val="nil"/>
              <w:bottom w:val="single" w:sz="4" w:space="0" w:color="auto"/>
              <w:right w:val="single" w:sz="4" w:space="0" w:color="auto"/>
            </w:tcBorders>
            <w:shd w:val="clear" w:color="auto" w:fill="auto"/>
            <w:noWrap/>
            <w:vAlign w:val="center"/>
            <w:hideMark/>
          </w:tcPr>
          <w:p w14:paraId="1C11A70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6C4131F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767 087,69 </w:t>
            </w:r>
          </w:p>
        </w:tc>
        <w:tc>
          <w:tcPr>
            <w:tcW w:w="1660" w:type="dxa"/>
            <w:tcBorders>
              <w:top w:val="nil"/>
              <w:left w:val="single" w:sz="4" w:space="0" w:color="auto"/>
              <w:bottom w:val="single" w:sz="4" w:space="0" w:color="auto"/>
              <w:right w:val="nil"/>
            </w:tcBorders>
            <w:shd w:val="clear" w:color="auto" w:fill="auto"/>
            <w:noWrap/>
            <w:vAlign w:val="center"/>
            <w:hideMark/>
          </w:tcPr>
          <w:p w14:paraId="1C27F2E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767 087,69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39E7E1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767 087,69 </w:t>
            </w:r>
          </w:p>
        </w:tc>
      </w:tr>
      <w:tr w:rsidR="00B567A8" w:rsidRPr="002A2F94" w14:paraId="52D1F860"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11E2D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0" w:type="dxa"/>
            <w:tcBorders>
              <w:top w:val="nil"/>
              <w:left w:val="nil"/>
              <w:bottom w:val="single" w:sz="4" w:space="0" w:color="auto"/>
              <w:right w:val="single" w:sz="4" w:space="0" w:color="auto"/>
            </w:tcBorders>
            <w:shd w:val="clear" w:color="auto" w:fill="auto"/>
            <w:noWrap/>
            <w:vAlign w:val="center"/>
            <w:hideMark/>
          </w:tcPr>
          <w:p w14:paraId="6E3921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20B52D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14:paraId="61A1B8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0200070690</w:t>
            </w:r>
          </w:p>
        </w:tc>
        <w:tc>
          <w:tcPr>
            <w:tcW w:w="940" w:type="dxa"/>
            <w:tcBorders>
              <w:top w:val="nil"/>
              <w:left w:val="nil"/>
              <w:bottom w:val="single" w:sz="4" w:space="0" w:color="auto"/>
              <w:right w:val="single" w:sz="4" w:space="0" w:color="auto"/>
            </w:tcBorders>
            <w:shd w:val="clear" w:color="auto" w:fill="auto"/>
            <w:noWrap/>
            <w:vAlign w:val="center"/>
            <w:hideMark/>
          </w:tcPr>
          <w:p w14:paraId="1428CE7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810</w:t>
            </w:r>
          </w:p>
        </w:tc>
        <w:tc>
          <w:tcPr>
            <w:tcW w:w="1660" w:type="dxa"/>
            <w:tcBorders>
              <w:top w:val="nil"/>
              <w:left w:val="nil"/>
              <w:bottom w:val="single" w:sz="4" w:space="0" w:color="auto"/>
              <w:right w:val="nil"/>
            </w:tcBorders>
            <w:shd w:val="clear" w:color="auto" w:fill="auto"/>
            <w:noWrap/>
            <w:vAlign w:val="center"/>
            <w:hideMark/>
          </w:tcPr>
          <w:p w14:paraId="7C84CF2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767 087,69 </w:t>
            </w:r>
          </w:p>
        </w:tc>
        <w:tc>
          <w:tcPr>
            <w:tcW w:w="1660" w:type="dxa"/>
            <w:tcBorders>
              <w:top w:val="nil"/>
              <w:left w:val="single" w:sz="4" w:space="0" w:color="auto"/>
              <w:bottom w:val="single" w:sz="4" w:space="0" w:color="auto"/>
              <w:right w:val="nil"/>
            </w:tcBorders>
            <w:shd w:val="clear" w:color="auto" w:fill="auto"/>
            <w:noWrap/>
            <w:vAlign w:val="center"/>
            <w:hideMark/>
          </w:tcPr>
          <w:p w14:paraId="0E0B8F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767 087,69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C8203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767 087,69 </w:t>
            </w:r>
          </w:p>
        </w:tc>
      </w:tr>
      <w:tr w:rsidR="00B567A8" w:rsidRPr="002A2F94" w14:paraId="56677BF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C32606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13A92D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5C55B2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14:paraId="5EADBAC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49E456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7DD8BD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3 626 496,55 </w:t>
            </w:r>
          </w:p>
        </w:tc>
        <w:tc>
          <w:tcPr>
            <w:tcW w:w="1660" w:type="dxa"/>
            <w:tcBorders>
              <w:top w:val="nil"/>
              <w:left w:val="single" w:sz="4" w:space="0" w:color="auto"/>
              <w:bottom w:val="single" w:sz="4" w:space="0" w:color="auto"/>
              <w:right w:val="nil"/>
            </w:tcBorders>
            <w:shd w:val="clear" w:color="auto" w:fill="auto"/>
            <w:noWrap/>
            <w:vAlign w:val="center"/>
            <w:hideMark/>
          </w:tcPr>
          <w:p w14:paraId="694A163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3 821 973,55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A42F96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7CF3889" w14:textId="77777777" w:rsidTr="0083466B">
        <w:trPr>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B0BF43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Подготовка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74A3FB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5201C4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14:paraId="28D452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9900071200</w:t>
            </w:r>
          </w:p>
        </w:tc>
        <w:tc>
          <w:tcPr>
            <w:tcW w:w="940" w:type="dxa"/>
            <w:tcBorders>
              <w:top w:val="nil"/>
              <w:left w:val="nil"/>
              <w:bottom w:val="single" w:sz="4" w:space="0" w:color="auto"/>
              <w:right w:val="single" w:sz="4" w:space="0" w:color="auto"/>
            </w:tcBorders>
            <w:shd w:val="clear" w:color="auto" w:fill="auto"/>
            <w:noWrap/>
            <w:vAlign w:val="center"/>
            <w:hideMark/>
          </w:tcPr>
          <w:p w14:paraId="747C4F3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FF7C3C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3 559 181,66 </w:t>
            </w:r>
          </w:p>
        </w:tc>
        <w:tc>
          <w:tcPr>
            <w:tcW w:w="1660" w:type="dxa"/>
            <w:tcBorders>
              <w:top w:val="nil"/>
              <w:left w:val="single" w:sz="4" w:space="0" w:color="auto"/>
              <w:bottom w:val="single" w:sz="4" w:space="0" w:color="auto"/>
              <w:right w:val="nil"/>
            </w:tcBorders>
            <w:shd w:val="clear" w:color="auto" w:fill="auto"/>
            <w:noWrap/>
            <w:vAlign w:val="center"/>
            <w:hideMark/>
          </w:tcPr>
          <w:p w14:paraId="3F1E783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3 757 000,00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EF5D3E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DB44CF2"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B89DA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C8537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2DB22B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14:paraId="272DE0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9900071200</w:t>
            </w:r>
          </w:p>
        </w:tc>
        <w:tc>
          <w:tcPr>
            <w:tcW w:w="940" w:type="dxa"/>
            <w:tcBorders>
              <w:top w:val="nil"/>
              <w:left w:val="nil"/>
              <w:bottom w:val="single" w:sz="4" w:space="0" w:color="auto"/>
              <w:right w:val="single" w:sz="4" w:space="0" w:color="auto"/>
            </w:tcBorders>
            <w:shd w:val="clear" w:color="auto" w:fill="auto"/>
            <w:noWrap/>
            <w:vAlign w:val="center"/>
            <w:hideMark/>
          </w:tcPr>
          <w:p w14:paraId="25F7CE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2EB6DE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3 559 181,66 </w:t>
            </w:r>
          </w:p>
        </w:tc>
        <w:tc>
          <w:tcPr>
            <w:tcW w:w="1660" w:type="dxa"/>
            <w:tcBorders>
              <w:top w:val="nil"/>
              <w:left w:val="single" w:sz="4" w:space="0" w:color="auto"/>
              <w:bottom w:val="single" w:sz="4" w:space="0" w:color="auto"/>
              <w:right w:val="nil"/>
            </w:tcBorders>
            <w:shd w:val="clear" w:color="auto" w:fill="auto"/>
            <w:noWrap/>
            <w:vAlign w:val="center"/>
            <w:hideMark/>
          </w:tcPr>
          <w:p w14:paraId="387BEE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3 757 000,00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58796E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247719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F8A88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665D0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0AFDBF8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14:paraId="43AA95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9900071200</w:t>
            </w:r>
          </w:p>
        </w:tc>
        <w:tc>
          <w:tcPr>
            <w:tcW w:w="940" w:type="dxa"/>
            <w:tcBorders>
              <w:top w:val="nil"/>
              <w:left w:val="nil"/>
              <w:bottom w:val="single" w:sz="4" w:space="0" w:color="auto"/>
              <w:right w:val="single" w:sz="4" w:space="0" w:color="auto"/>
            </w:tcBorders>
            <w:shd w:val="clear" w:color="auto" w:fill="auto"/>
            <w:noWrap/>
            <w:vAlign w:val="center"/>
            <w:hideMark/>
          </w:tcPr>
          <w:p w14:paraId="023F1D6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4A578C3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3 559 181,66 </w:t>
            </w:r>
          </w:p>
        </w:tc>
        <w:tc>
          <w:tcPr>
            <w:tcW w:w="1660" w:type="dxa"/>
            <w:tcBorders>
              <w:top w:val="nil"/>
              <w:left w:val="single" w:sz="4" w:space="0" w:color="auto"/>
              <w:bottom w:val="single" w:sz="4" w:space="0" w:color="auto"/>
              <w:right w:val="nil"/>
            </w:tcBorders>
            <w:shd w:val="clear" w:color="auto" w:fill="auto"/>
            <w:noWrap/>
            <w:vAlign w:val="center"/>
            <w:hideMark/>
          </w:tcPr>
          <w:p w14:paraId="1BAA589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3 757 000,00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114B3E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6E5D44E"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DDE70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подготовку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60F3E4D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079EA68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14:paraId="6C6873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99000S1200</w:t>
            </w:r>
          </w:p>
        </w:tc>
        <w:tc>
          <w:tcPr>
            <w:tcW w:w="940" w:type="dxa"/>
            <w:tcBorders>
              <w:top w:val="nil"/>
              <w:left w:val="nil"/>
              <w:bottom w:val="single" w:sz="4" w:space="0" w:color="auto"/>
              <w:right w:val="single" w:sz="4" w:space="0" w:color="auto"/>
            </w:tcBorders>
            <w:shd w:val="clear" w:color="auto" w:fill="auto"/>
            <w:noWrap/>
            <w:vAlign w:val="center"/>
            <w:hideMark/>
          </w:tcPr>
          <w:p w14:paraId="7E36D2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831BDD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67 314,89 </w:t>
            </w:r>
          </w:p>
        </w:tc>
        <w:tc>
          <w:tcPr>
            <w:tcW w:w="1660" w:type="dxa"/>
            <w:tcBorders>
              <w:top w:val="nil"/>
              <w:left w:val="single" w:sz="4" w:space="0" w:color="auto"/>
              <w:bottom w:val="single" w:sz="4" w:space="0" w:color="auto"/>
              <w:right w:val="nil"/>
            </w:tcBorders>
            <w:shd w:val="clear" w:color="auto" w:fill="auto"/>
            <w:noWrap/>
            <w:vAlign w:val="center"/>
            <w:hideMark/>
          </w:tcPr>
          <w:p w14:paraId="474D8D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64 973,55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528BCF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6E25C0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0E6AE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562742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3B3F94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14:paraId="11389A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99000S1200</w:t>
            </w:r>
          </w:p>
        </w:tc>
        <w:tc>
          <w:tcPr>
            <w:tcW w:w="940" w:type="dxa"/>
            <w:tcBorders>
              <w:top w:val="nil"/>
              <w:left w:val="nil"/>
              <w:bottom w:val="single" w:sz="4" w:space="0" w:color="auto"/>
              <w:right w:val="single" w:sz="4" w:space="0" w:color="auto"/>
            </w:tcBorders>
            <w:shd w:val="clear" w:color="auto" w:fill="auto"/>
            <w:noWrap/>
            <w:vAlign w:val="center"/>
            <w:hideMark/>
          </w:tcPr>
          <w:p w14:paraId="439E3DA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28AF87B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67 314,89 </w:t>
            </w:r>
          </w:p>
        </w:tc>
        <w:tc>
          <w:tcPr>
            <w:tcW w:w="1660" w:type="dxa"/>
            <w:tcBorders>
              <w:top w:val="nil"/>
              <w:left w:val="single" w:sz="4" w:space="0" w:color="auto"/>
              <w:bottom w:val="single" w:sz="4" w:space="0" w:color="auto"/>
              <w:right w:val="nil"/>
            </w:tcBorders>
            <w:shd w:val="clear" w:color="auto" w:fill="auto"/>
            <w:noWrap/>
            <w:vAlign w:val="center"/>
            <w:hideMark/>
          </w:tcPr>
          <w:p w14:paraId="70F6F1E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64 973,55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CAA935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7FF948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F1249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215FA4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002FDA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14:paraId="46E5DB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99000S1200</w:t>
            </w:r>
          </w:p>
        </w:tc>
        <w:tc>
          <w:tcPr>
            <w:tcW w:w="940" w:type="dxa"/>
            <w:tcBorders>
              <w:top w:val="nil"/>
              <w:left w:val="nil"/>
              <w:bottom w:val="single" w:sz="4" w:space="0" w:color="auto"/>
              <w:right w:val="single" w:sz="4" w:space="0" w:color="auto"/>
            </w:tcBorders>
            <w:shd w:val="clear" w:color="auto" w:fill="auto"/>
            <w:noWrap/>
            <w:vAlign w:val="center"/>
            <w:hideMark/>
          </w:tcPr>
          <w:p w14:paraId="7B22622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711BE07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67 314,89 </w:t>
            </w:r>
          </w:p>
        </w:tc>
        <w:tc>
          <w:tcPr>
            <w:tcW w:w="1660" w:type="dxa"/>
            <w:tcBorders>
              <w:top w:val="nil"/>
              <w:left w:val="single" w:sz="4" w:space="0" w:color="auto"/>
              <w:bottom w:val="single" w:sz="4" w:space="0" w:color="auto"/>
              <w:right w:val="nil"/>
            </w:tcBorders>
            <w:shd w:val="clear" w:color="auto" w:fill="auto"/>
            <w:noWrap/>
            <w:vAlign w:val="center"/>
            <w:hideMark/>
          </w:tcPr>
          <w:p w14:paraId="557FD3F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64 973,55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3F4236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84455BD"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F255B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ЖИЛИЩНО-КОММУНАЛЬНОЕ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14:paraId="35CF10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3B1CE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3EF9D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602E1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7A3205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161 002 226,35 </w:t>
            </w:r>
          </w:p>
        </w:tc>
        <w:tc>
          <w:tcPr>
            <w:tcW w:w="1660" w:type="dxa"/>
            <w:tcBorders>
              <w:top w:val="nil"/>
              <w:left w:val="single" w:sz="4" w:space="0" w:color="auto"/>
              <w:bottom w:val="single" w:sz="4" w:space="0" w:color="auto"/>
              <w:right w:val="nil"/>
            </w:tcBorders>
            <w:shd w:val="clear" w:color="auto" w:fill="auto"/>
            <w:noWrap/>
            <w:vAlign w:val="center"/>
            <w:hideMark/>
          </w:tcPr>
          <w:p w14:paraId="081D57A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149 630 438,26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8B80FD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137 832 838,26 </w:t>
            </w:r>
          </w:p>
        </w:tc>
      </w:tr>
      <w:tr w:rsidR="00B567A8" w:rsidRPr="002A2F94" w14:paraId="20947B7D"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9A1B0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Жилищное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14:paraId="630D01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050984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593313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78683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E7E12C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86 625 667,00 </w:t>
            </w:r>
          </w:p>
        </w:tc>
        <w:tc>
          <w:tcPr>
            <w:tcW w:w="1660" w:type="dxa"/>
            <w:tcBorders>
              <w:top w:val="nil"/>
              <w:left w:val="single" w:sz="4" w:space="0" w:color="auto"/>
              <w:bottom w:val="single" w:sz="4" w:space="0" w:color="auto"/>
              <w:right w:val="nil"/>
            </w:tcBorders>
            <w:shd w:val="clear" w:color="auto" w:fill="auto"/>
            <w:noWrap/>
            <w:vAlign w:val="center"/>
            <w:hideMark/>
          </w:tcPr>
          <w:p w14:paraId="65A30D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119 198 700,00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B394EE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107 401 100,00 </w:t>
            </w:r>
          </w:p>
        </w:tc>
      </w:tr>
      <w:tr w:rsidR="00B567A8" w:rsidRPr="002A2F94" w14:paraId="7D6E0AD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B522B2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1A4E28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36AD1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74007CC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51C05C3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B9EE6E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86 625 667,00 </w:t>
            </w:r>
          </w:p>
        </w:tc>
        <w:tc>
          <w:tcPr>
            <w:tcW w:w="1660" w:type="dxa"/>
            <w:tcBorders>
              <w:top w:val="nil"/>
              <w:left w:val="single" w:sz="4" w:space="0" w:color="auto"/>
              <w:bottom w:val="single" w:sz="4" w:space="0" w:color="auto"/>
              <w:right w:val="nil"/>
            </w:tcBorders>
            <w:shd w:val="clear" w:color="auto" w:fill="auto"/>
            <w:noWrap/>
            <w:vAlign w:val="center"/>
            <w:hideMark/>
          </w:tcPr>
          <w:p w14:paraId="7A0BF5F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119 198 700,00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7E8EA3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107 401 100,00 </w:t>
            </w:r>
          </w:p>
        </w:tc>
      </w:tr>
      <w:tr w:rsidR="00B567A8" w:rsidRPr="002A2F94" w14:paraId="5F44178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1A278D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Мероприятия в области строительства муниципального жилого фонда</w:t>
            </w:r>
          </w:p>
        </w:tc>
        <w:tc>
          <w:tcPr>
            <w:tcW w:w="940" w:type="dxa"/>
            <w:tcBorders>
              <w:top w:val="nil"/>
              <w:left w:val="nil"/>
              <w:bottom w:val="single" w:sz="4" w:space="0" w:color="auto"/>
              <w:right w:val="single" w:sz="4" w:space="0" w:color="auto"/>
            </w:tcBorders>
            <w:shd w:val="clear" w:color="auto" w:fill="auto"/>
            <w:noWrap/>
            <w:vAlign w:val="center"/>
            <w:hideMark/>
          </w:tcPr>
          <w:p w14:paraId="510222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9FCE3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55BF7E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9900005130</w:t>
            </w:r>
          </w:p>
        </w:tc>
        <w:tc>
          <w:tcPr>
            <w:tcW w:w="940" w:type="dxa"/>
            <w:tcBorders>
              <w:top w:val="nil"/>
              <w:left w:val="nil"/>
              <w:bottom w:val="single" w:sz="4" w:space="0" w:color="auto"/>
              <w:right w:val="single" w:sz="4" w:space="0" w:color="auto"/>
            </w:tcBorders>
            <w:shd w:val="clear" w:color="auto" w:fill="auto"/>
            <w:noWrap/>
            <w:vAlign w:val="center"/>
            <w:hideMark/>
          </w:tcPr>
          <w:p w14:paraId="2E683B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FC906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2 819 600,00 </w:t>
            </w:r>
          </w:p>
        </w:tc>
        <w:tc>
          <w:tcPr>
            <w:tcW w:w="1660" w:type="dxa"/>
            <w:tcBorders>
              <w:top w:val="nil"/>
              <w:left w:val="single" w:sz="4" w:space="0" w:color="auto"/>
              <w:bottom w:val="single" w:sz="4" w:space="0" w:color="auto"/>
              <w:right w:val="nil"/>
            </w:tcBorders>
            <w:shd w:val="clear" w:color="auto" w:fill="auto"/>
            <w:noWrap/>
            <w:vAlign w:val="center"/>
            <w:hideMark/>
          </w:tcPr>
          <w:p w14:paraId="0E1975D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1CAE1C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AB367F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47BBD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24FED6A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F7D24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5EF7A5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9900005130</w:t>
            </w:r>
          </w:p>
        </w:tc>
        <w:tc>
          <w:tcPr>
            <w:tcW w:w="940" w:type="dxa"/>
            <w:tcBorders>
              <w:top w:val="nil"/>
              <w:left w:val="nil"/>
              <w:bottom w:val="single" w:sz="4" w:space="0" w:color="auto"/>
              <w:right w:val="single" w:sz="4" w:space="0" w:color="auto"/>
            </w:tcBorders>
            <w:shd w:val="clear" w:color="auto" w:fill="auto"/>
            <w:noWrap/>
            <w:vAlign w:val="center"/>
            <w:hideMark/>
          </w:tcPr>
          <w:p w14:paraId="5D83D2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2533CAA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1 000 000,00 </w:t>
            </w:r>
          </w:p>
        </w:tc>
        <w:tc>
          <w:tcPr>
            <w:tcW w:w="1660" w:type="dxa"/>
            <w:tcBorders>
              <w:top w:val="nil"/>
              <w:left w:val="single" w:sz="4" w:space="0" w:color="auto"/>
              <w:bottom w:val="single" w:sz="4" w:space="0" w:color="auto"/>
              <w:right w:val="nil"/>
            </w:tcBorders>
            <w:shd w:val="clear" w:color="auto" w:fill="auto"/>
            <w:noWrap/>
            <w:vAlign w:val="center"/>
            <w:hideMark/>
          </w:tcPr>
          <w:p w14:paraId="4EF1EE3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24C786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346AC6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A7A40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2D4C76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972F9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7ADEB9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9900005130</w:t>
            </w:r>
          </w:p>
        </w:tc>
        <w:tc>
          <w:tcPr>
            <w:tcW w:w="940" w:type="dxa"/>
            <w:tcBorders>
              <w:top w:val="nil"/>
              <w:left w:val="nil"/>
              <w:bottom w:val="single" w:sz="4" w:space="0" w:color="auto"/>
              <w:right w:val="single" w:sz="4" w:space="0" w:color="auto"/>
            </w:tcBorders>
            <w:shd w:val="clear" w:color="auto" w:fill="auto"/>
            <w:noWrap/>
            <w:vAlign w:val="center"/>
            <w:hideMark/>
          </w:tcPr>
          <w:p w14:paraId="4D72D5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49786DB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1 000 000,00 </w:t>
            </w:r>
          </w:p>
        </w:tc>
        <w:tc>
          <w:tcPr>
            <w:tcW w:w="1660" w:type="dxa"/>
            <w:tcBorders>
              <w:top w:val="nil"/>
              <w:left w:val="single" w:sz="4" w:space="0" w:color="auto"/>
              <w:bottom w:val="single" w:sz="4" w:space="0" w:color="auto"/>
              <w:right w:val="nil"/>
            </w:tcBorders>
            <w:shd w:val="clear" w:color="auto" w:fill="auto"/>
            <w:noWrap/>
            <w:vAlign w:val="center"/>
            <w:hideMark/>
          </w:tcPr>
          <w:p w14:paraId="2C154B3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7F23E2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09AD69D"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951475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Капитальные вложения в объекты государственной (муниципальной) собственности</w:t>
            </w:r>
          </w:p>
        </w:tc>
        <w:tc>
          <w:tcPr>
            <w:tcW w:w="940" w:type="dxa"/>
            <w:tcBorders>
              <w:top w:val="nil"/>
              <w:left w:val="nil"/>
              <w:bottom w:val="single" w:sz="4" w:space="0" w:color="auto"/>
              <w:right w:val="single" w:sz="4" w:space="0" w:color="auto"/>
            </w:tcBorders>
            <w:shd w:val="clear" w:color="auto" w:fill="auto"/>
            <w:noWrap/>
            <w:vAlign w:val="center"/>
            <w:hideMark/>
          </w:tcPr>
          <w:p w14:paraId="7E2A662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B9D39E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9C285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9900005130</w:t>
            </w:r>
          </w:p>
        </w:tc>
        <w:tc>
          <w:tcPr>
            <w:tcW w:w="940" w:type="dxa"/>
            <w:tcBorders>
              <w:top w:val="nil"/>
              <w:left w:val="nil"/>
              <w:bottom w:val="single" w:sz="4" w:space="0" w:color="auto"/>
              <w:right w:val="single" w:sz="4" w:space="0" w:color="auto"/>
            </w:tcBorders>
            <w:shd w:val="clear" w:color="auto" w:fill="auto"/>
            <w:noWrap/>
            <w:vAlign w:val="center"/>
            <w:hideMark/>
          </w:tcPr>
          <w:p w14:paraId="569A40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400</w:t>
            </w:r>
          </w:p>
        </w:tc>
        <w:tc>
          <w:tcPr>
            <w:tcW w:w="1660" w:type="dxa"/>
            <w:tcBorders>
              <w:top w:val="nil"/>
              <w:left w:val="nil"/>
              <w:bottom w:val="single" w:sz="4" w:space="0" w:color="auto"/>
              <w:right w:val="nil"/>
            </w:tcBorders>
            <w:shd w:val="clear" w:color="auto" w:fill="auto"/>
            <w:noWrap/>
            <w:vAlign w:val="center"/>
            <w:hideMark/>
          </w:tcPr>
          <w:p w14:paraId="76972A9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1 819 600,00 </w:t>
            </w:r>
          </w:p>
        </w:tc>
        <w:tc>
          <w:tcPr>
            <w:tcW w:w="1660" w:type="dxa"/>
            <w:tcBorders>
              <w:top w:val="nil"/>
              <w:left w:val="single" w:sz="4" w:space="0" w:color="auto"/>
              <w:bottom w:val="single" w:sz="4" w:space="0" w:color="auto"/>
              <w:right w:val="nil"/>
            </w:tcBorders>
            <w:shd w:val="clear" w:color="auto" w:fill="auto"/>
            <w:noWrap/>
            <w:vAlign w:val="center"/>
            <w:hideMark/>
          </w:tcPr>
          <w:p w14:paraId="2049480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65D33D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E555102"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28032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Бюджетные инвестиции</w:t>
            </w:r>
          </w:p>
        </w:tc>
        <w:tc>
          <w:tcPr>
            <w:tcW w:w="940" w:type="dxa"/>
            <w:tcBorders>
              <w:top w:val="nil"/>
              <w:left w:val="nil"/>
              <w:bottom w:val="single" w:sz="4" w:space="0" w:color="auto"/>
              <w:right w:val="single" w:sz="4" w:space="0" w:color="auto"/>
            </w:tcBorders>
            <w:shd w:val="clear" w:color="auto" w:fill="auto"/>
            <w:noWrap/>
            <w:vAlign w:val="center"/>
            <w:hideMark/>
          </w:tcPr>
          <w:p w14:paraId="7D0DB8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27B1F3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868EB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9900005130</w:t>
            </w:r>
          </w:p>
        </w:tc>
        <w:tc>
          <w:tcPr>
            <w:tcW w:w="940" w:type="dxa"/>
            <w:tcBorders>
              <w:top w:val="nil"/>
              <w:left w:val="nil"/>
              <w:bottom w:val="single" w:sz="4" w:space="0" w:color="auto"/>
              <w:right w:val="single" w:sz="4" w:space="0" w:color="auto"/>
            </w:tcBorders>
            <w:shd w:val="clear" w:color="auto" w:fill="auto"/>
            <w:noWrap/>
            <w:vAlign w:val="center"/>
            <w:hideMark/>
          </w:tcPr>
          <w:p w14:paraId="0C0D3C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410</w:t>
            </w:r>
          </w:p>
        </w:tc>
        <w:tc>
          <w:tcPr>
            <w:tcW w:w="1660" w:type="dxa"/>
            <w:tcBorders>
              <w:top w:val="nil"/>
              <w:left w:val="nil"/>
              <w:bottom w:val="single" w:sz="4" w:space="0" w:color="auto"/>
              <w:right w:val="nil"/>
            </w:tcBorders>
            <w:shd w:val="clear" w:color="auto" w:fill="auto"/>
            <w:noWrap/>
            <w:vAlign w:val="center"/>
            <w:hideMark/>
          </w:tcPr>
          <w:p w14:paraId="72E6C0E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1 819 600,00 </w:t>
            </w:r>
          </w:p>
        </w:tc>
        <w:tc>
          <w:tcPr>
            <w:tcW w:w="1660" w:type="dxa"/>
            <w:tcBorders>
              <w:top w:val="nil"/>
              <w:left w:val="single" w:sz="4" w:space="0" w:color="auto"/>
              <w:bottom w:val="single" w:sz="4" w:space="0" w:color="auto"/>
              <w:right w:val="nil"/>
            </w:tcBorders>
            <w:shd w:val="clear" w:color="auto" w:fill="auto"/>
            <w:noWrap/>
            <w:vAlign w:val="center"/>
            <w:hideMark/>
          </w:tcPr>
          <w:p w14:paraId="1982A32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3BABF9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B0A9B10"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A11A04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40" w:type="dxa"/>
            <w:tcBorders>
              <w:top w:val="nil"/>
              <w:left w:val="nil"/>
              <w:bottom w:val="single" w:sz="4" w:space="0" w:color="auto"/>
              <w:right w:val="single" w:sz="4" w:space="0" w:color="auto"/>
            </w:tcBorders>
            <w:shd w:val="clear" w:color="auto" w:fill="auto"/>
            <w:noWrap/>
            <w:vAlign w:val="center"/>
            <w:hideMark/>
          </w:tcPr>
          <w:p w14:paraId="713F9D6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087A80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5F4511C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9900070139</w:t>
            </w:r>
          </w:p>
        </w:tc>
        <w:tc>
          <w:tcPr>
            <w:tcW w:w="940" w:type="dxa"/>
            <w:tcBorders>
              <w:top w:val="nil"/>
              <w:left w:val="nil"/>
              <w:bottom w:val="single" w:sz="4" w:space="0" w:color="auto"/>
              <w:right w:val="single" w:sz="4" w:space="0" w:color="auto"/>
            </w:tcBorders>
            <w:shd w:val="clear" w:color="auto" w:fill="auto"/>
            <w:noWrap/>
            <w:vAlign w:val="center"/>
            <w:hideMark/>
          </w:tcPr>
          <w:p w14:paraId="77C8740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01753B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83 806 067,00 </w:t>
            </w:r>
          </w:p>
        </w:tc>
        <w:tc>
          <w:tcPr>
            <w:tcW w:w="1660" w:type="dxa"/>
            <w:tcBorders>
              <w:top w:val="nil"/>
              <w:left w:val="single" w:sz="4" w:space="0" w:color="auto"/>
              <w:bottom w:val="single" w:sz="4" w:space="0" w:color="auto"/>
              <w:right w:val="nil"/>
            </w:tcBorders>
            <w:shd w:val="clear" w:color="auto" w:fill="auto"/>
            <w:noWrap/>
            <w:vAlign w:val="center"/>
            <w:hideMark/>
          </w:tcPr>
          <w:p w14:paraId="79F31EA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119 198 700,00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EEB7C4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107 401 100,00 </w:t>
            </w:r>
          </w:p>
        </w:tc>
      </w:tr>
      <w:tr w:rsidR="00B567A8" w:rsidRPr="002A2F94" w14:paraId="133921A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0EB795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749C13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2294600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3135835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9900070139</w:t>
            </w:r>
          </w:p>
        </w:tc>
        <w:tc>
          <w:tcPr>
            <w:tcW w:w="940" w:type="dxa"/>
            <w:tcBorders>
              <w:top w:val="nil"/>
              <w:left w:val="nil"/>
              <w:bottom w:val="single" w:sz="4" w:space="0" w:color="auto"/>
              <w:right w:val="single" w:sz="4" w:space="0" w:color="auto"/>
            </w:tcBorders>
            <w:shd w:val="clear" w:color="auto" w:fill="auto"/>
            <w:noWrap/>
            <w:vAlign w:val="center"/>
            <w:hideMark/>
          </w:tcPr>
          <w:p w14:paraId="6CFCE9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3D87DA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1 223 300,00 </w:t>
            </w:r>
          </w:p>
        </w:tc>
        <w:tc>
          <w:tcPr>
            <w:tcW w:w="1660" w:type="dxa"/>
            <w:tcBorders>
              <w:top w:val="nil"/>
              <w:left w:val="single" w:sz="4" w:space="0" w:color="auto"/>
              <w:bottom w:val="single" w:sz="4" w:space="0" w:color="auto"/>
              <w:right w:val="nil"/>
            </w:tcBorders>
            <w:shd w:val="clear" w:color="auto" w:fill="auto"/>
            <w:noWrap/>
            <w:vAlign w:val="center"/>
            <w:hideMark/>
          </w:tcPr>
          <w:p w14:paraId="1FC5CAF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1 223 300,00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2084B3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1 223 300,00 </w:t>
            </w:r>
          </w:p>
        </w:tc>
      </w:tr>
      <w:tr w:rsidR="00B567A8" w:rsidRPr="002A2F94" w14:paraId="3F7D0AD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CD5D9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E8B2FE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0CB8D1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294586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9900070139</w:t>
            </w:r>
          </w:p>
        </w:tc>
        <w:tc>
          <w:tcPr>
            <w:tcW w:w="940" w:type="dxa"/>
            <w:tcBorders>
              <w:top w:val="nil"/>
              <w:left w:val="nil"/>
              <w:bottom w:val="single" w:sz="4" w:space="0" w:color="auto"/>
              <w:right w:val="single" w:sz="4" w:space="0" w:color="auto"/>
            </w:tcBorders>
            <w:shd w:val="clear" w:color="auto" w:fill="auto"/>
            <w:noWrap/>
            <w:vAlign w:val="center"/>
            <w:hideMark/>
          </w:tcPr>
          <w:p w14:paraId="6B3663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209B6BB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1 223 300,00 </w:t>
            </w:r>
          </w:p>
        </w:tc>
        <w:tc>
          <w:tcPr>
            <w:tcW w:w="1660" w:type="dxa"/>
            <w:tcBorders>
              <w:top w:val="nil"/>
              <w:left w:val="single" w:sz="4" w:space="0" w:color="auto"/>
              <w:bottom w:val="single" w:sz="4" w:space="0" w:color="auto"/>
              <w:right w:val="nil"/>
            </w:tcBorders>
            <w:shd w:val="clear" w:color="auto" w:fill="auto"/>
            <w:noWrap/>
            <w:vAlign w:val="center"/>
            <w:hideMark/>
          </w:tcPr>
          <w:p w14:paraId="05814E5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1 223 300,00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CA70BD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1 223 300,00 </w:t>
            </w:r>
          </w:p>
        </w:tc>
      </w:tr>
      <w:tr w:rsidR="00B567A8" w:rsidRPr="002A2F94" w14:paraId="614A53D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B15E9F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Капитальные вложения в объекты государственной (муниципальной) собственности</w:t>
            </w:r>
          </w:p>
        </w:tc>
        <w:tc>
          <w:tcPr>
            <w:tcW w:w="940" w:type="dxa"/>
            <w:tcBorders>
              <w:top w:val="nil"/>
              <w:left w:val="nil"/>
              <w:bottom w:val="single" w:sz="4" w:space="0" w:color="auto"/>
              <w:right w:val="single" w:sz="4" w:space="0" w:color="auto"/>
            </w:tcBorders>
            <w:shd w:val="clear" w:color="auto" w:fill="auto"/>
            <w:noWrap/>
            <w:vAlign w:val="center"/>
            <w:hideMark/>
          </w:tcPr>
          <w:p w14:paraId="52BD9F5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F96BB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6492B1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9900070139</w:t>
            </w:r>
          </w:p>
        </w:tc>
        <w:tc>
          <w:tcPr>
            <w:tcW w:w="940" w:type="dxa"/>
            <w:tcBorders>
              <w:top w:val="nil"/>
              <w:left w:val="nil"/>
              <w:bottom w:val="single" w:sz="4" w:space="0" w:color="auto"/>
              <w:right w:val="single" w:sz="4" w:space="0" w:color="auto"/>
            </w:tcBorders>
            <w:shd w:val="clear" w:color="auto" w:fill="auto"/>
            <w:noWrap/>
            <w:vAlign w:val="center"/>
            <w:hideMark/>
          </w:tcPr>
          <w:p w14:paraId="6AB126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400</w:t>
            </w:r>
          </w:p>
        </w:tc>
        <w:tc>
          <w:tcPr>
            <w:tcW w:w="1660" w:type="dxa"/>
            <w:tcBorders>
              <w:top w:val="nil"/>
              <w:left w:val="nil"/>
              <w:bottom w:val="single" w:sz="4" w:space="0" w:color="auto"/>
              <w:right w:val="nil"/>
            </w:tcBorders>
            <w:shd w:val="clear" w:color="auto" w:fill="auto"/>
            <w:noWrap/>
            <w:vAlign w:val="center"/>
            <w:hideMark/>
          </w:tcPr>
          <w:p w14:paraId="2917B39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82 582 767,00 </w:t>
            </w:r>
          </w:p>
        </w:tc>
        <w:tc>
          <w:tcPr>
            <w:tcW w:w="1660" w:type="dxa"/>
            <w:tcBorders>
              <w:top w:val="nil"/>
              <w:left w:val="single" w:sz="4" w:space="0" w:color="auto"/>
              <w:bottom w:val="single" w:sz="4" w:space="0" w:color="auto"/>
              <w:right w:val="nil"/>
            </w:tcBorders>
            <w:shd w:val="clear" w:color="auto" w:fill="auto"/>
            <w:noWrap/>
            <w:vAlign w:val="center"/>
            <w:hideMark/>
          </w:tcPr>
          <w:p w14:paraId="0D516A3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117 975 400,00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765A3D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106 177 800,00 </w:t>
            </w:r>
          </w:p>
        </w:tc>
      </w:tr>
      <w:tr w:rsidR="00B567A8" w:rsidRPr="002A2F94" w14:paraId="34CD5F6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B7FC49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Бюджетные инвестиции</w:t>
            </w:r>
          </w:p>
        </w:tc>
        <w:tc>
          <w:tcPr>
            <w:tcW w:w="940" w:type="dxa"/>
            <w:tcBorders>
              <w:top w:val="nil"/>
              <w:left w:val="nil"/>
              <w:bottom w:val="single" w:sz="4" w:space="0" w:color="auto"/>
              <w:right w:val="single" w:sz="4" w:space="0" w:color="auto"/>
            </w:tcBorders>
            <w:shd w:val="clear" w:color="auto" w:fill="auto"/>
            <w:noWrap/>
            <w:vAlign w:val="center"/>
            <w:hideMark/>
          </w:tcPr>
          <w:p w14:paraId="6FA67C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103F1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6F4A22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9900070139</w:t>
            </w:r>
          </w:p>
        </w:tc>
        <w:tc>
          <w:tcPr>
            <w:tcW w:w="940" w:type="dxa"/>
            <w:tcBorders>
              <w:top w:val="nil"/>
              <w:left w:val="nil"/>
              <w:bottom w:val="single" w:sz="4" w:space="0" w:color="auto"/>
              <w:right w:val="single" w:sz="4" w:space="0" w:color="auto"/>
            </w:tcBorders>
            <w:shd w:val="clear" w:color="auto" w:fill="auto"/>
            <w:noWrap/>
            <w:vAlign w:val="center"/>
            <w:hideMark/>
          </w:tcPr>
          <w:p w14:paraId="0A0B05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410</w:t>
            </w:r>
          </w:p>
        </w:tc>
        <w:tc>
          <w:tcPr>
            <w:tcW w:w="1660" w:type="dxa"/>
            <w:tcBorders>
              <w:top w:val="nil"/>
              <w:left w:val="nil"/>
              <w:bottom w:val="single" w:sz="4" w:space="0" w:color="auto"/>
              <w:right w:val="nil"/>
            </w:tcBorders>
            <w:shd w:val="clear" w:color="auto" w:fill="auto"/>
            <w:noWrap/>
            <w:vAlign w:val="center"/>
            <w:hideMark/>
          </w:tcPr>
          <w:p w14:paraId="63E7991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82 582 767,00 </w:t>
            </w:r>
          </w:p>
        </w:tc>
        <w:tc>
          <w:tcPr>
            <w:tcW w:w="1660" w:type="dxa"/>
            <w:tcBorders>
              <w:top w:val="nil"/>
              <w:left w:val="single" w:sz="4" w:space="0" w:color="auto"/>
              <w:bottom w:val="single" w:sz="4" w:space="0" w:color="auto"/>
              <w:right w:val="nil"/>
            </w:tcBorders>
            <w:shd w:val="clear" w:color="auto" w:fill="auto"/>
            <w:noWrap/>
            <w:vAlign w:val="center"/>
            <w:hideMark/>
          </w:tcPr>
          <w:p w14:paraId="46E9167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117 975 400,00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70FD0E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106 177 800,00 </w:t>
            </w:r>
          </w:p>
        </w:tc>
      </w:tr>
      <w:tr w:rsidR="00B567A8" w:rsidRPr="002A2F94" w14:paraId="6935DE5B"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D171B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940" w:type="dxa"/>
            <w:tcBorders>
              <w:top w:val="nil"/>
              <w:left w:val="nil"/>
              <w:bottom w:val="single" w:sz="4" w:space="0" w:color="auto"/>
              <w:right w:val="single" w:sz="4" w:space="0" w:color="auto"/>
            </w:tcBorders>
            <w:shd w:val="clear" w:color="auto" w:fill="auto"/>
            <w:noWrap/>
            <w:vAlign w:val="center"/>
            <w:hideMark/>
          </w:tcPr>
          <w:p w14:paraId="0F056D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E54FA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7D2553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9900070399</w:t>
            </w:r>
          </w:p>
        </w:tc>
        <w:tc>
          <w:tcPr>
            <w:tcW w:w="940" w:type="dxa"/>
            <w:tcBorders>
              <w:top w:val="nil"/>
              <w:left w:val="nil"/>
              <w:bottom w:val="single" w:sz="4" w:space="0" w:color="auto"/>
              <w:right w:val="single" w:sz="4" w:space="0" w:color="auto"/>
            </w:tcBorders>
            <w:shd w:val="clear" w:color="auto" w:fill="auto"/>
            <w:noWrap/>
            <w:vAlign w:val="center"/>
            <w:hideMark/>
          </w:tcPr>
          <w:p w14:paraId="1C1258D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6E6CF3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5FA7BFF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17CBB9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DED40C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A039F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Капитальные вложения в объекты государственной (муниципальной) собственности</w:t>
            </w:r>
          </w:p>
        </w:tc>
        <w:tc>
          <w:tcPr>
            <w:tcW w:w="940" w:type="dxa"/>
            <w:tcBorders>
              <w:top w:val="nil"/>
              <w:left w:val="nil"/>
              <w:bottom w:val="single" w:sz="4" w:space="0" w:color="auto"/>
              <w:right w:val="single" w:sz="4" w:space="0" w:color="auto"/>
            </w:tcBorders>
            <w:shd w:val="clear" w:color="auto" w:fill="auto"/>
            <w:noWrap/>
            <w:vAlign w:val="center"/>
            <w:hideMark/>
          </w:tcPr>
          <w:p w14:paraId="67DCFB6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23A527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1F418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9900070399</w:t>
            </w:r>
          </w:p>
        </w:tc>
        <w:tc>
          <w:tcPr>
            <w:tcW w:w="940" w:type="dxa"/>
            <w:tcBorders>
              <w:top w:val="nil"/>
              <w:left w:val="nil"/>
              <w:bottom w:val="single" w:sz="4" w:space="0" w:color="auto"/>
              <w:right w:val="single" w:sz="4" w:space="0" w:color="auto"/>
            </w:tcBorders>
            <w:shd w:val="clear" w:color="auto" w:fill="auto"/>
            <w:noWrap/>
            <w:vAlign w:val="center"/>
            <w:hideMark/>
          </w:tcPr>
          <w:p w14:paraId="5C5E741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400</w:t>
            </w:r>
          </w:p>
        </w:tc>
        <w:tc>
          <w:tcPr>
            <w:tcW w:w="1660" w:type="dxa"/>
            <w:tcBorders>
              <w:top w:val="nil"/>
              <w:left w:val="nil"/>
              <w:bottom w:val="single" w:sz="4" w:space="0" w:color="auto"/>
              <w:right w:val="nil"/>
            </w:tcBorders>
            <w:shd w:val="clear" w:color="auto" w:fill="auto"/>
            <w:noWrap/>
            <w:vAlign w:val="center"/>
            <w:hideMark/>
          </w:tcPr>
          <w:p w14:paraId="2E99AB1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5846804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3B4109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5C6E63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DBF16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Бюджетные инвестиции</w:t>
            </w:r>
          </w:p>
        </w:tc>
        <w:tc>
          <w:tcPr>
            <w:tcW w:w="940" w:type="dxa"/>
            <w:tcBorders>
              <w:top w:val="nil"/>
              <w:left w:val="nil"/>
              <w:bottom w:val="single" w:sz="4" w:space="0" w:color="auto"/>
              <w:right w:val="single" w:sz="4" w:space="0" w:color="auto"/>
            </w:tcBorders>
            <w:shd w:val="clear" w:color="auto" w:fill="auto"/>
            <w:noWrap/>
            <w:vAlign w:val="center"/>
            <w:hideMark/>
          </w:tcPr>
          <w:p w14:paraId="0DC903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38766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2C6CDB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9900070399</w:t>
            </w:r>
          </w:p>
        </w:tc>
        <w:tc>
          <w:tcPr>
            <w:tcW w:w="940" w:type="dxa"/>
            <w:tcBorders>
              <w:top w:val="nil"/>
              <w:left w:val="nil"/>
              <w:bottom w:val="single" w:sz="4" w:space="0" w:color="auto"/>
              <w:right w:val="single" w:sz="4" w:space="0" w:color="auto"/>
            </w:tcBorders>
            <w:shd w:val="clear" w:color="auto" w:fill="auto"/>
            <w:noWrap/>
            <w:vAlign w:val="center"/>
            <w:hideMark/>
          </w:tcPr>
          <w:p w14:paraId="672654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410</w:t>
            </w:r>
          </w:p>
        </w:tc>
        <w:tc>
          <w:tcPr>
            <w:tcW w:w="1660" w:type="dxa"/>
            <w:tcBorders>
              <w:top w:val="nil"/>
              <w:left w:val="nil"/>
              <w:bottom w:val="single" w:sz="4" w:space="0" w:color="auto"/>
              <w:right w:val="nil"/>
            </w:tcBorders>
            <w:shd w:val="clear" w:color="auto" w:fill="auto"/>
            <w:noWrap/>
            <w:vAlign w:val="center"/>
            <w:hideMark/>
          </w:tcPr>
          <w:p w14:paraId="4479BF1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0DA57C0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094C14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95FACFD"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7A41F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Коммунальное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14:paraId="7F4087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99568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3D6EA6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6EBBE4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CEF4E2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67 219 891,59 </w:t>
            </w:r>
          </w:p>
        </w:tc>
        <w:tc>
          <w:tcPr>
            <w:tcW w:w="1660" w:type="dxa"/>
            <w:tcBorders>
              <w:top w:val="nil"/>
              <w:left w:val="single" w:sz="4" w:space="0" w:color="auto"/>
              <w:bottom w:val="single" w:sz="4" w:space="0" w:color="auto"/>
              <w:right w:val="nil"/>
            </w:tcBorders>
            <w:shd w:val="clear" w:color="auto" w:fill="auto"/>
            <w:noWrap/>
            <w:vAlign w:val="center"/>
            <w:hideMark/>
          </w:tcPr>
          <w:p w14:paraId="23954BD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30 431 738,26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18C2B2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30 431 738,26 </w:t>
            </w:r>
          </w:p>
        </w:tc>
      </w:tr>
      <w:tr w:rsidR="00B567A8" w:rsidRPr="002A2F94" w14:paraId="626485D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7C467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"Жилищно-коммунальное хозяйство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38A92E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D7494C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C7CAC9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1700000000</w:t>
            </w:r>
          </w:p>
        </w:tc>
        <w:tc>
          <w:tcPr>
            <w:tcW w:w="940" w:type="dxa"/>
            <w:tcBorders>
              <w:top w:val="nil"/>
              <w:left w:val="nil"/>
              <w:bottom w:val="single" w:sz="4" w:space="0" w:color="auto"/>
              <w:right w:val="single" w:sz="4" w:space="0" w:color="auto"/>
            </w:tcBorders>
            <w:shd w:val="clear" w:color="auto" w:fill="auto"/>
            <w:noWrap/>
            <w:vAlign w:val="center"/>
            <w:hideMark/>
          </w:tcPr>
          <w:p w14:paraId="25F651A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5A77F5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67 196 845,37 </w:t>
            </w:r>
          </w:p>
        </w:tc>
        <w:tc>
          <w:tcPr>
            <w:tcW w:w="1660" w:type="dxa"/>
            <w:tcBorders>
              <w:top w:val="nil"/>
              <w:left w:val="single" w:sz="4" w:space="0" w:color="auto"/>
              <w:bottom w:val="single" w:sz="4" w:space="0" w:color="auto"/>
              <w:right w:val="nil"/>
            </w:tcBorders>
            <w:shd w:val="clear" w:color="auto" w:fill="auto"/>
            <w:noWrap/>
            <w:vAlign w:val="center"/>
            <w:hideMark/>
          </w:tcPr>
          <w:p w14:paraId="35CCCFE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30 431 738,26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D50735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30 431 738,26 </w:t>
            </w:r>
          </w:p>
        </w:tc>
      </w:tr>
      <w:tr w:rsidR="00B567A8" w:rsidRPr="002A2F94" w14:paraId="7491152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6FC21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"Чистая вода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6B764B5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435380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8B31BE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1710000000</w:t>
            </w:r>
          </w:p>
        </w:tc>
        <w:tc>
          <w:tcPr>
            <w:tcW w:w="940" w:type="dxa"/>
            <w:tcBorders>
              <w:top w:val="nil"/>
              <w:left w:val="nil"/>
              <w:bottom w:val="single" w:sz="4" w:space="0" w:color="auto"/>
              <w:right w:val="single" w:sz="4" w:space="0" w:color="auto"/>
            </w:tcBorders>
            <w:shd w:val="clear" w:color="auto" w:fill="auto"/>
            <w:noWrap/>
            <w:vAlign w:val="center"/>
            <w:hideMark/>
          </w:tcPr>
          <w:p w14:paraId="0A42C2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E369C4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17 976 953,78 </w:t>
            </w:r>
          </w:p>
        </w:tc>
        <w:tc>
          <w:tcPr>
            <w:tcW w:w="1660" w:type="dxa"/>
            <w:tcBorders>
              <w:top w:val="nil"/>
              <w:left w:val="single" w:sz="4" w:space="0" w:color="auto"/>
              <w:bottom w:val="single" w:sz="4" w:space="0" w:color="auto"/>
              <w:right w:val="nil"/>
            </w:tcBorders>
            <w:shd w:val="clear" w:color="auto" w:fill="auto"/>
            <w:noWrap/>
            <w:vAlign w:val="center"/>
            <w:hideMark/>
          </w:tcPr>
          <w:p w14:paraId="5015A5F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98D80B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D48B04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CE6278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подпрограммы "Чистая вода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248656B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0B925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9D933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1710005951</w:t>
            </w:r>
          </w:p>
        </w:tc>
        <w:tc>
          <w:tcPr>
            <w:tcW w:w="940" w:type="dxa"/>
            <w:tcBorders>
              <w:top w:val="nil"/>
              <w:left w:val="nil"/>
              <w:bottom w:val="single" w:sz="4" w:space="0" w:color="auto"/>
              <w:right w:val="single" w:sz="4" w:space="0" w:color="auto"/>
            </w:tcBorders>
            <w:shd w:val="clear" w:color="auto" w:fill="auto"/>
            <w:noWrap/>
            <w:vAlign w:val="center"/>
            <w:hideMark/>
          </w:tcPr>
          <w:p w14:paraId="4C977D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AC5A01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17 976 953,78 </w:t>
            </w:r>
          </w:p>
        </w:tc>
        <w:tc>
          <w:tcPr>
            <w:tcW w:w="1660" w:type="dxa"/>
            <w:tcBorders>
              <w:top w:val="nil"/>
              <w:left w:val="single" w:sz="4" w:space="0" w:color="auto"/>
              <w:bottom w:val="single" w:sz="4" w:space="0" w:color="auto"/>
              <w:right w:val="nil"/>
            </w:tcBorders>
            <w:shd w:val="clear" w:color="auto" w:fill="auto"/>
            <w:noWrap/>
            <w:vAlign w:val="center"/>
            <w:hideMark/>
          </w:tcPr>
          <w:p w14:paraId="3A9B93C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D8047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83C0602"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9F3DA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00E044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4C7810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4AE6D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1710005951</w:t>
            </w:r>
          </w:p>
        </w:tc>
        <w:tc>
          <w:tcPr>
            <w:tcW w:w="940" w:type="dxa"/>
            <w:tcBorders>
              <w:top w:val="nil"/>
              <w:left w:val="nil"/>
              <w:bottom w:val="single" w:sz="4" w:space="0" w:color="auto"/>
              <w:right w:val="single" w:sz="4" w:space="0" w:color="auto"/>
            </w:tcBorders>
            <w:shd w:val="clear" w:color="auto" w:fill="auto"/>
            <w:noWrap/>
            <w:vAlign w:val="center"/>
            <w:hideMark/>
          </w:tcPr>
          <w:p w14:paraId="12BE9F7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35F750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6 200 000,00 </w:t>
            </w:r>
          </w:p>
        </w:tc>
        <w:tc>
          <w:tcPr>
            <w:tcW w:w="1660" w:type="dxa"/>
            <w:tcBorders>
              <w:top w:val="nil"/>
              <w:left w:val="single" w:sz="4" w:space="0" w:color="auto"/>
              <w:bottom w:val="single" w:sz="4" w:space="0" w:color="auto"/>
              <w:right w:val="nil"/>
            </w:tcBorders>
            <w:shd w:val="clear" w:color="auto" w:fill="auto"/>
            <w:noWrap/>
            <w:vAlign w:val="center"/>
            <w:hideMark/>
          </w:tcPr>
          <w:p w14:paraId="6BD1425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5E9DFD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841440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1BF2D3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E36F43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D44D72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4FDC6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1710005951</w:t>
            </w:r>
          </w:p>
        </w:tc>
        <w:tc>
          <w:tcPr>
            <w:tcW w:w="940" w:type="dxa"/>
            <w:tcBorders>
              <w:top w:val="nil"/>
              <w:left w:val="nil"/>
              <w:bottom w:val="single" w:sz="4" w:space="0" w:color="auto"/>
              <w:right w:val="single" w:sz="4" w:space="0" w:color="auto"/>
            </w:tcBorders>
            <w:shd w:val="clear" w:color="auto" w:fill="auto"/>
            <w:noWrap/>
            <w:vAlign w:val="center"/>
            <w:hideMark/>
          </w:tcPr>
          <w:p w14:paraId="66C77B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0DDF81C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6 200 000,00 </w:t>
            </w:r>
          </w:p>
        </w:tc>
        <w:tc>
          <w:tcPr>
            <w:tcW w:w="1660" w:type="dxa"/>
            <w:tcBorders>
              <w:top w:val="nil"/>
              <w:left w:val="single" w:sz="4" w:space="0" w:color="auto"/>
              <w:bottom w:val="single" w:sz="4" w:space="0" w:color="auto"/>
              <w:right w:val="nil"/>
            </w:tcBorders>
            <w:shd w:val="clear" w:color="auto" w:fill="auto"/>
            <w:noWrap/>
            <w:vAlign w:val="center"/>
            <w:hideMark/>
          </w:tcPr>
          <w:p w14:paraId="5283379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EF781F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A315214"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DBD14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Капитальные вложения в объекты государственной (муниципальной) собственности</w:t>
            </w:r>
          </w:p>
        </w:tc>
        <w:tc>
          <w:tcPr>
            <w:tcW w:w="940" w:type="dxa"/>
            <w:tcBorders>
              <w:top w:val="nil"/>
              <w:left w:val="nil"/>
              <w:bottom w:val="single" w:sz="4" w:space="0" w:color="auto"/>
              <w:right w:val="single" w:sz="4" w:space="0" w:color="auto"/>
            </w:tcBorders>
            <w:shd w:val="clear" w:color="auto" w:fill="auto"/>
            <w:noWrap/>
            <w:vAlign w:val="center"/>
            <w:hideMark/>
          </w:tcPr>
          <w:p w14:paraId="2DF974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5F64FA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55B74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1710005951</w:t>
            </w:r>
          </w:p>
        </w:tc>
        <w:tc>
          <w:tcPr>
            <w:tcW w:w="940" w:type="dxa"/>
            <w:tcBorders>
              <w:top w:val="nil"/>
              <w:left w:val="nil"/>
              <w:bottom w:val="single" w:sz="4" w:space="0" w:color="auto"/>
              <w:right w:val="single" w:sz="4" w:space="0" w:color="auto"/>
            </w:tcBorders>
            <w:shd w:val="clear" w:color="auto" w:fill="auto"/>
            <w:noWrap/>
            <w:vAlign w:val="center"/>
            <w:hideMark/>
          </w:tcPr>
          <w:p w14:paraId="0083702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400</w:t>
            </w:r>
          </w:p>
        </w:tc>
        <w:tc>
          <w:tcPr>
            <w:tcW w:w="1660" w:type="dxa"/>
            <w:tcBorders>
              <w:top w:val="nil"/>
              <w:left w:val="nil"/>
              <w:bottom w:val="single" w:sz="4" w:space="0" w:color="auto"/>
              <w:right w:val="nil"/>
            </w:tcBorders>
            <w:shd w:val="clear" w:color="auto" w:fill="auto"/>
            <w:noWrap/>
            <w:vAlign w:val="center"/>
            <w:hideMark/>
          </w:tcPr>
          <w:p w14:paraId="4D736C2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4 202 808,78 </w:t>
            </w:r>
          </w:p>
        </w:tc>
        <w:tc>
          <w:tcPr>
            <w:tcW w:w="1660" w:type="dxa"/>
            <w:tcBorders>
              <w:top w:val="nil"/>
              <w:left w:val="single" w:sz="4" w:space="0" w:color="auto"/>
              <w:bottom w:val="single" w:sz="4" w:space="0" w:color="auto"/>
              <w:right w:val="nil"/>
            </w:tcBorders>
            <w:shd w:val="clear" w:color="auto" w:fill="auto"/>
            <w:noWrap/>
            <w:vAlign w:val="center"/>
            <w:hideMark/>
          </w:tcPr>
          <w:p w14:paraId="6008ED0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17A418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B68D031"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26A84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Бюджетные инвестиции</w:t>
            </w:r>
          </w:p>
        </w:tc>
        <w:tc>
          <w:tcPr>
            <w:tcW w:w="940" w:type="dxa"/>
            <w:tcBorders>
              <w:top w:val="nil"/>
              <w:left w:val="nil"/>
              <w:bottom w:val="single" w:sz="4" w:space="0" w:color="auto"/>
              <w:right w:val="single" w:sz="4" w:space="0" w:color="auto"/>
            </w:tcBorders>
            <w:shd w:val="clear" w:color="auto" w:fill="auto"/>
            <w:noWrap/>
            <w:vAlign w:val="center"/>
            <w:hideMark/>
          </w:tcPr>
          <w:p w14:paraId="33126B8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4B516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22E211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1710005951</w:t>
            </w:r>
          </w:p>
        </w:tc>
        <w:tc>
          <w:tcPr>
            <w:tcW w:w="940" w:type="dxa"/>
            <w:tcBorders>
              <w:top w:val="nil"/>
              <w:left w:val="nil"/>
              <w:bottom w:val="single" w:sz="4" w:space="0" w:color="auto"/>
              <w:right w:val="single" w:sz="4" w:space="0" w:color="auto"/>
            </w:tcBorders>
            <w:shd w:val="clear" w:color="auto" w:fill="auto"/>
            <w:noWrap/>
            <w:vAlign w:val="center"/>
            <w:hideMark/>
          </w:tcPr>
          <w:p w14:paraId="0EB9613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410</w:t>
            </w:r>
          </w:p>
        </w:tc>
        <w:tc>
          <w:tcPr>
            <w:tcW w:w="1660" w:type="dxa"/>
            <w:tcBorders>
              <w:top w:val="nil"/>
              <w:left w:val="nil"/>
              <w:bottom w:val="single" w:sz="4" w:space="0" w:color="auto"/>
              <w:right w:val="nil"/>
            </w:tcBorders>
            <w:shd w:val="clear" w:color="auto" w:fill="auto"/>
            <w:noWrap/>
            <w:vAlign w:val="center"/>
            <w:hideMark/>
          </w:tcPr>
          <w:p w14:paraId="78D2D18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4 202 808,78 </w:t>
            </w:r>
          </w:p>
        </w:tc>
        <w:tc>
          <w:tcPr>
            <w:tcW w:w="1660" w:type="dxa"/>
            <w:tcBorders>
              <w:top w:val="nil"/>
              <w:left w:val="single" w:sz="4" w:space="0" w:color="auto"/>
              <w:bottom w:val="single" w:sz="4" w:space="0" w:color="auto"/>
              <w:right w:val="nil"/>
            </w:tcBorders>
            <w:shd w:val="clear" w:color="auto" w:fill="auto"/>
            <w:noWrap/>
            <w:vAlign w:val="center"/>
            <w:hideMark/>
          </w:tcPr>
          <w:p w14:paraId="4ABDB08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A2A7F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1614F90"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07F17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6EC66F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DBC70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1414F0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1710005951</w:t>
            </w:r>
          </w:p>
        </w:tc>
        <w:tc>
          <w:tcPr>
            <w:tcW w:w="940" w:type="dxa"/>
            <w:tcBorders>
              <w:top w:val="nil"/>
              <w:left w:val="nil"/>
              <w:bottom w:val="single" w:sz="4" w:space="0" w:color="auto"/>
              <w:right w:val="single" w:sz="4" w:space="0" w:color="auto"/>
            </w:tcBorders>
            <w:shd w:val="clear" w:color="auto" w:fill="auto"/>
            <w:noWrap/>
            <w:vAlign w:val="center"/>
            <w:hideMark/>
          </w:tcPr>
          <w:p w14:paraId="5180B8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5244F99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7 574 145,00 </w:t>
            </w:r>
          </w:p>
        </w:tc>
        <w:tc>
          <w:tcPr>
            <w:tcW w:w="1660" w:type="dxa"/>
            <w:tcBorders>
              <w:top w:val="nil"/>
              <w:left w:val="single" w:sz="4" w:space="0" w:color="auto"/>
              <w:bottom w:val="single" w:sz="4" w:space="0" w:color="auto"/>
              <w:right w:val="nil"/>
            </w:tcBorders>
            <w:shd w:val="clear" w:color="auto" w:fill="auto"/>
            <w:noWrap/>
            <w:vAlign w:val="center"/>
            <w:hideMark/>
          </w:tcPr>
          <w:p w14:paraId="3B287E4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B817B3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CDEC8D6"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D362BF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0" w:type="dxa"/>
            <w:tcBorders>
              <w:top w:val="nil"/>
              <w:left w:val="nil"/>
              <w:bottom w:val="single" w:sz="4" w:space="0" w:color="auto"/>
              <w:right w:val="single" w:sz="4" w:space="0" w:color="auto"/>
            </w:tcBorders>
            <w:shd w:val="clear" w:color="auto" w:fill="auto"/>
            <w:noWrap/>
            <w:vAlign w:val="center"/>
            <w:hideMark/>
          </w:tcPr>
          <w:p w14:paraId="424094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282EF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43476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1710005951</w:t>
            </w:r>
          </w:p>
        </w:tc>
        <w:tc>
          <w:tcPr>
            <w:tcW w:w="940" w:type="dxa"/>
            <w:tcBorders>
              <w:top w:val="nil"/>
              <w:left w:val="nil"/>
              <w:bottom w:val="single" w:sz="4" w:space="0" w:color="auto"/>
              <w:right w:val="single" w:sz="4" w:space="0" w:color="auto"/>
            </w:tcBorders>
            <w:shd w:val="clear" w:color="auto" w:fill="auto"/>
            <w:noWrap/>
            <w:vAlign w:val="center"/>
            <w:hideMark/>
          </w:tcPr>
          <w:p w14:paraId="5BB535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810</w:t>
            </w:r>
          </w:p>
        </w:tc>
        <w:tc>
          <w:tcPr>
            <w:tcW w:w="1660" w:type="dxa"/>
            <w:tcBorders>
              <w:top w:val="nil"/>
              <w:left w:val="nil"/>
              <w:bottom w:val="single" w:sz="4" w:space="0" w:color="auto"/>
              <w:right w:val="nil"/>
            </w:tcBorders>
            <w:shd w:val="clear" w:color="auto" w:fill="auto"/>
            <w:noWrap/>
            <w:vAlign w:val="center"/>
            <w:hideMark/>
          </w:tcPr>
          <w:p w14:paraId="51D8ECA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5 094 146,33 </w:t>
            </w:r>
          </w:p>
        </w:tc>
        <w:tc>
          <w:tcPr>
            <w:tcW w:w="1660" w:type="dxa"/>
            <w:tcBorders>
              <w:top w:val="nil"/>
              <w:left w:val="single" w:sz="4" w:space="0" w:color="auto"/>
              <w:bottom w:val="single" w:sz="4" w:space="0" w:color="auto"/>
              <w:right w:val="nil"/>
            </w:tcBorders>
            <w:shd w:val="clear" w:color="auto" w:fill="auto"/>
            <w:noWrap/>
            <w:vAlign w:val="center"/>
            <w:hideMark/>
          </w:tcPr>
          <w:p w14:paraId="09FB0B4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EED338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02871FE"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9CBB14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Исполнение судебных актов</w:t>
            </w:r>
          </w:p>
        </w:tc>
        <w:tc>
          <w:tcPr>
            <w:tcW w:w="940" w:type="dxa"/>
            <w:tcBorders>
              <w:top w:val="nil"/>
              <w:left w:val="nil"/>
              <w:bottom w:val="single" w:sz="4" w:space="0" w:color="auto"/>
              <w:right w:val="single" w:sz="4" w:space="0" w:color="auto"/>
            </w:tcBorders>
            <w:shd w:val="clear" w:color="auto" w:fill="auto"/>
            <w:noWrap/>
            <w:vAlign w:val="center"/>
            <w:hideMark/>
          </w:tcPr>
          <w:p w14:paraId="565BD9A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CBA1A7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A94FFB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1710005951</w:t>
            </w:r>
          </w:p>
        </w:tc>
        <w:tc>
          <w:tcPr>
            <w:tcW w:w="940" w:type="dxa"/>
            <w:tcBorders>
              <w:top w:val="nil"/>
              <w:left w:val="nil"/>
              <w:bottom w:val="single" w:sz="4" w:space="0" w:color="auto"/>
              <w:right w:val="single" w:sz="4" w:space="0" w:color="auto"/>
            </w:tcBorders>
            <w:shd w:val="clear" w:color="auto" w:fill="auto"/>
            <w:noWrap/>
            <w:vAlign w:val="center"/>
            <w:hideMark/>
          </w:tcPr>
          <w:p w14:paraId="312234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830</w:t>
            </w:r>
          </w:p>
        </w:tc>
        <w:tc>
          <w:tcPr>
            <w:tcW w:w="1660" w:type="dxa"/>
            <w:tcBorders>
              <w:top w:val="nil"/>
              <w:left w:val="nil"/>
              <w:bottom w:val="single" w:sz="4" w:space="0" w:color="auto"/>
              <w:right w:val="nil"/>
            </w:tcBorders>
            <w:shd w:val="clear" w:color="auto" w:fill="auto"/>
            <w:noWrap/>
            <w:vAlign w:val="center"/>
            <w:hideMark/>
          </w:tcPr>
          <w:p w14:paraId="084B584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2 479 998,67 </w:t>
            </w:r>
          </w:p>
        </w:tc>
        <w:tc>
          <w:tcPr>
            <w:tcW w:w="1660" w:type="dxa"/>
            <w:tcBorders>
              <w:top w:val="nil"/>
              <w:left w:val="single" w:sz="4" w:space="0" w:color="auto"/>
              <w:bottom w:val="single" w:sz="4" w:space="0" w:color="auto"/>
              <w:right w:val="nil"/>
            </w:tcBorders>
            <w:shd w:val="clear" w:color="auto" w:fill="auto"/>
            <w:noWrap/>
            <w:vAlign w:val="center"/>
            <w:hideMark/>
          </w:tcPr>
          <w:p w14:paraId="4D8601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902815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5498A5F"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AA0E7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"Безопасность жилищно-коммунального хозяйства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38FABC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062C09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276766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1730000000</w:t>
            </w:r>
          </w:p>
        </w:tc>
        <w:tc>
          <w:tcPr>
            <w:tcW w:w="940" w:type="dxa"/>
            <w:tcBorders>
              <w:top w:val="nil"/>
              <w:left w:val="nil"/>
              <w:bottom w:val="single" w:sz="4" w:space="0" w:color="auto"/>
              <w:right w:val="single" w:sz="4" w:space="0" w:color="auto"/>
            </w:tcBorders>
            <w:shd w:val="clear" w:color="auto" w:fill="auto"/>
            <w:noWrap/>
            <w:vAlign w:val="center"/>
            <w:hideMark/>
          </w:tcPr>
          <w:p w14:paraId="75AA33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D8691A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49 219 891,59 </w:t>
            </w:r>
          </w:p>
        </w:tc>
        <w:tc>
          <w:tcPr>
            <w:tcW w:w="1660" w:type="dxa"/>
            <w:tcBorders>
              <w:top w:val="nil"/>
              <w:left w:val="single" w:sz="4" w:space="0" w:color="auto"/>
              <w:bottom w:val="single" w:sz="4" w:space="0" w:color="auto"/>
              <w:right w:val="nil"/>
            </w:tcBorders>
            <w:shd w:val="clear" w:color="auto" w:fill="auto"/>
            <w:noWrap/>
            <w:vAlign w:val="center"/>
            <w:hideMark/>
          </w:tcPr>
          <w:p w14:paraId="4E8EEA6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30 431 738,26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BC3E58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30 431 738,26 </w:t>
            </w:r>
          </w:p>
        </w:tc>
      </w:tr>
      <w:tr w:rsidR="00B567A8" w:rsidRPr="002A2F94" w14:paraId="05BABEEA" w14:textId="77777777" w:rsidTr="0083466B">
        <w:trPr>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14E0A9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59F855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26F0826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3C819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1730070490</w:t>
            </w:r>
          </w:p>
        </w:tc>
        <w:tc>
          <w:tcPr>
            <w:tcW w:w="940" w:type="dxa"/>
            <w:tcBorders>
              <w:top w:val="nil"/>
              <w:left w:val="nil"/>
              <w:bottom w:val="single" w:sz="4" w:space="0" w:color="auto"/>
              <w:right w:val="single" w:sz="4" w:space="0" w:color="auto"/>
            </w:tcBorders>
            <w:shd w:val="clear" w:color="auto" w:fill="auto"/>
            <w:noWrap/>
            <w:vAlign w:val="center"/>
            <w:hideMark/>
          </w:tcPr>
          <w:p w14:paraId="5E80E99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28ED8C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47 063 250,00 </w:t>
            </w:r>
          </w:p>
        </w:tc>
        <w:tc>
          <w:tcPr>
            <w:tcW w:w="1660" w:type="dxa"/>
            <w:tcBorders>
              <w:top w:val="nil"/>
              <w:left w:val="single" w:sz="4" w:space="0" w:color="auto"/>
              <w:bottom w:val="single" w:sz="4" w:space="0" w:color="auto"/>
              <w:right w:val="nil"/>
            </w:tcBorders>
            <w:shd w:val="clear" w:color="auto" w:fill="auto"/>
            <w:noWrap/>
            <w:vAlign w:val="center"/>
            <w:hideMark/>
          </w:tcPr>
          <w:p w14:paraId="0D1EC1E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29 914 398,71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001879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29 914 398,71 </w:t>
            </w:r>
          </w:p>
        </w:tc>
      </w:tr>
      <w:tr w:rsidR="00B567A8" w:rsidRPr="002A2F94" w14:paraId="0C1CEEC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3AC69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31E14F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2BB191E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637C5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1730070490</w:t>
            </w:r>
          </w:p>
        </w:tc>
        <w:tc>
          <w:tcPr>
            <w:tcW w:w="940" w:type="dxa"/>
            <w:tcBorders>
              <w:top w:val="nil"/>
              <w:left w:val="nil"/>
              <w:bottom w:val="single" w:sz="4" w:space="0" w:color="auto"/>
              <w:right w:val="single" w:sz="4" w:space="0" w:color="auto"/>
            </w:tcBorders>
            <w:shd w:val="clear" w:color="auto" w:fill="auto"/>
            <w:noWrap/>
            <w:vAlign w:val="center"/>
            <w:hideMark/>
          </w:tcPr>
          <w:p w14:paraId="349FC2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6FFEE2A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9 093 916,00 </w:t>
            </w:r>
          </w:p>
        </w:tc>
        <w:tc>
          <w:tcPr>
            <w:tcW w:w="1660" w:type="dxa"/>
            <w:tcBorders>
              <w:top w:val="nil"/>
              <w:left w:val="single" w:sz="4" w:space="0" w:color="auto"/>
              <w:bottom w:val="single" w:sz="4" w:space="0" w:color="auto"/>
              <w:right w:val="nil"/>
            </w:tcBorders>
            <w:shd w:val="clear" w:color="auto" w:fill="auto"/>
            <w:noWrap/>
            <w:vAlign w:val="center"/>
            <w:hideMark/>
          </w:tcPr>
          <w:p w14:paraId="204A86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60FEDA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42A998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01B46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w:t>
            </w:r>
          </w:p>
        </w:tc>
        <w:tc>
          <w:tcPr>
            <w:tcW w:w="940" w:type="dxa"/>
            <w:tcBorders>
              <w:top w:val="nil"/>
              <w:left w:val="nil"/>
              <w:bottom w:val="single" w:sz="4" w:space="0" w:color="auto"/>
              <w:right w:val="single" w:sz="4" w:space="0" w:color="auto"/>
            </w:tcBorders>
            <w:shd w:val="clear" w:color="auto" w:fill="auto"/>
            <w:noWrap/>
            <w:vAlign w:val="center"/>
            <w:hideMark/>
          </w:tcPr>
          <w:p w14:paraId="557247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C30DE2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9C702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1730070490</w:t>
            </w:r>
          </w:p>
        </w:tc>
        <w:tc>
          <w:tcPr>
            <w:tcW w:w="940" w:type="dxa"/>
            <w:tcBorders>
              <w:top w:val="nil"/>
              <w:left w:val="nil"/>
              <w:bottom w:val="single" w:sz="4" w:space="0" w:color="auto"/>
              <w:right w:val="single" w:sz="4" w:space="0" w:color="auto"/>
            </w:tcBorders>
            <w:shd w:val="clear" w:color="auto" w:fill="auto"/>
            <w:noWrap/>
            <w:vAlign w:val="center"/>
            <w:hideMark/>
          </w:tcPr>
          <w:p w14:paraId="02A70A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520</w:t>
            </w:r>
          </w:p>
        </w:tc>
        <w:tc>
          <w:tcPr>
            <w:tcW w:w="1660" w:type="dxa"/>
            <w:tcBorders>
              <w:top w:val="nil"/>
              <w:left w:val="nil"/>
              <w:bottom w:val="single" w:sz="4" w:space="0" w:color="auto"/>
              <w:right w:val="nil"/>
            </w:tcBorders>
            <w:shd w:val="clear" w:color="auto" w:fill="auto"/>
            <w:noWrap/>
            <w:vAlign w:val="center"/>
            <w:hideMark/>
          </w:tcPr>
          <w:p w14:paraId="5D53AFD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9 093 916,00 </w:t>
            </w:r>
          </w:p>
        </w:tc>
        <w:tc>
          <w:tcPr>
            <w:tcW w:w="1660" w:type="dxa"/>
            <w:tcBorders>
              <w:top w:val="nil"/>
              <w:left w:val="single" w:sz="4" w:space="0" w:color="auto"/>
              <w:bottom w:val="single" w:sz="4" w:space="0" w:color="auto"/>
              <w:right w:val="nil"/>
            </w:tcBorders>
            <w:shd w:val="clear" w:color="auto" w:fill="auto"/>
            <w:noWrap/>
            <w:vAlign w:val="center"/>
            <w:hideMark/>
          </w:tcPr>
          <w:p w14:paraId="6E8E2B1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F17191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177D6D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1512B9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6201D4E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B51CA0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BC16C0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1730070490</w:t>
            </w:r>
          </w:p>
        </w:tc>
        <w:tc>
          <w:tcPr>
            <w:tcW w:w="940" w:type="dxa"/>
            <w:tcBorders>
              <w:top w:val="nil"/>
              <w:left w:val="nil"/>
              <w:bottom w:val="single" w:sz="4" w:space="0" w:color="auto"/>
              <w:right w:val="single" w:sz="4" w:space="0" w:color="auto"/>
            </w:tcBorders>
            <w:shd w:val="clear" w:color="auto" w:fill="auto"/>
            <w:noWrap/>
            <w:vAlign w:val="center"/>
            <w:hideMark/>
          </w:tcPr>
          <w:p w14:paraId="165932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76E07A2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37 969 334,00 </w:t>
            </w:r>
          </w:p>
        </w:tc>
        <w:tc>
          <w:tcPr>
            <w:tcW w:w="1660" w:type="dxa"/>
            <w:tcBorders>
              <w:top w:val="nil"/>
              <w:left w:val="single" w:sz="4" w:space="0" w:color="auto"/>
              <w:bottom w:val="single" w:sz="4" w:space="0" w:color="auto"/>
              <w:right w:val="nil"/>
            </w:tcBorders>
            <w:shd w:val="clear" w:color="auto" w:fill="auto"/>
            <w:noWrap/>
            <w:vAlign w:val="center"/>
            <w:hideMark/>
          </w:tcPr>
          <w:p w14:paraId="1CBAF49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29 914 398,71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B456D1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29 914 398,71 </w:t>
            </w:r>
          </w:p>
        </w:tc>
      </w:tr>
      <w:tr w:rsidR="00B567A8" w:rsidRPr="002A2F94" w14:paraId="59DAD74A"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D79BFC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0" w:type="dxa"/>
            <w:tcBorders>
              <w:top w:val="nil"/>
              <w:left w:val="nil"/>
              <w:bottom w:val="single" w:sz="4" w:space="0" w:color="auto"/>
              <w:right w:val="single" w:sz="4" w:space="0" w:color="auto"/>
            </w:tcBorders>
            <w:shd w:val="clear" w:color="auto" w:fill="auto"/>
            <w:noWrap/>
            <w:vAlign w:val="center"/>
            <w:hideMark/>
          </w:tcPr>
          <w:p w14:paraId="32BE64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D2323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815AF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1730070490</w:t>
            </w:r>
          </w:p>
        </w:tc>
        <w:tc>
          <w:tcPr>
            <w:tcW w:w="940" w:type="dxa"/>
            <w:tcBorders>
              <w:top w:val="nil"/>
              <w:left w:val="nil"/>
              <w:bottom w:val="single" w:sz="4" w:space="0" w:color="auto"/>
              <w:right w:val="single" w:sz="4" w:space="0" w:color="auto"/>
            </w:tcBorders>
            <w:shd w:val="clear" w:color="auto" w:fill="auto"/>
            <w:noWrap/>
            <w:vAlign w:val="center"/>
            <w:hideMark/>
          </w:tcPr>
          <w:p w14:paraId="52FBB9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810</w:t>
            </w:r>
          </w:p>
        </w:tc>
        <w:tc>
          <w:tcPr>
            <w:tcW w:w="1660" w:type="dxa"/>
            <w:tcBorders>
              <w:top w:val="nil"/>
              <w:left w:val="nil"/>
              <w:bottom w:val="single" w:sz="4" w:space="0" w:color="auto"/>
              <w:right w:val="nil"/>
            </w:tcBorders>
            <w:shd w:val="clear" w:color="auto" w:fill="auto"/>
            <w:noWrap/>
            <w:vAlign w:val="center"/>
            <w:hideMark/>
          </w:tcPr>
          <w:p w14:paraId="1E0ABC4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37 969 334,00 </w:t>
            </w:r>
          </w:p>
        </w:tc>
        <w:tc>
          <w:tcPr>
            <w:tcW w:w="1660" w:type="dxa"/>
            <w:tcBorders>
              <w:top w:val="nil"/>
              <w:left w:val="single" w:sz="4" w:space="0" w:color="auto"/>
              <w:bottom w:val="single" w:sz="4" w:space="0" w:color="auto"/>
              <w:right w:val="nil"/>
            </w:tcBorders>
            <w:shd w:val="clear" w:color="auto" w:fill="auto"/>
            <w:noWrap/>
            <w:vAlign w:val="center"/>
            <w:hideMark/>
          </w:tcPr>
          <w:p w14:paraId="1CE4D58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29 914 398,71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1E002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29 914 398,71 </w:t>
            </w:r>
          </w:p>
        </w:tc>
      </w:tr>
      <w:tr w:rsidR="00B567A8" w:rsidRPr="002A2F94" w14:paraId="40E67A1B"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B82072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обустройство (создание)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065931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26D71A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52BE1D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1730071230</w:t>
            </w:r>
          </w:p>
        </w:tc>
        <w:tc>
          <w:tcPr>
            <w:tcW w:w="940" w:type="dxa"/>
            <w:tcBorders>
              <w:top w:val="nil"/>
              <w:left w:val="nil"/>
              <w:bottom w:val="single" w:sz="4" w:space="0" w:color="auto"/>
              <w:right w:val="single" w:sz="4" w:space="0" w:color="auto"/>
            </w:tcBorders>
            <w:shd w:val="clear" w:color="auto" w:fill="auto"/>
            <w:noWrap/>
            <w:vAlign w:val="center"/>
            <w:hideMark/>
          </w:tcPr>
          <w:p w14:paraId="1F83FE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5BCB9F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1 474 500,00 </w:t>
            </w:r>
          </w:p>
        </w:tc>
        <w:tc>
          <w:tcPr>
            <w:tcW w:w="1660" w:type="dxa"/>
            <w:tcBorders>
              <w:top w:val="nil"/>
              <w:left w:val="single" w:sz="4" w:space="0" w:color="auto"/>
              <w:bottom w:val="single" w:sz="4" w:space="0" w:color="auto"/>
              <w:right w:val="nil"/>
            </w:tcBorders>
            <w:shd w:val="clear" w:color="auto" w:fill="auto"/>
            <w:noWrap/>
            <w:vAlign w:val="center"/>
            <w:hideMark/>
          </w:tcPr>
          <w:p w14:paraId="5437B3E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7FD064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A540800"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E72D2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3BC3F1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7CCE3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A4125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1730071230</w:t>
            </w:r>
          </w:p>
        </w:tc>
        <w:tc>
          <w:tcPr>
            <w:tcW w:w="940" w:type="dxa"/>
            <w:tcBorders>
              <w:top w:val="nil"/>
              <w:left w:val="nil"/>
              <w:bottom w:val="single" w:sz="4" w:space="0" w:color="auto"/>
              <w:right w:val="single" w:sz="4" w:space="0" w:color="auto"/>
            </w:tcBorders>
            <w:shd w:val="clear" w:color="auto" w:fill="auto"/>
            <w:noWrap/>
            <w:vAlign w:val="center"/>
            <w:hideMark/>
          </w:tcPr>
          <w:p w14:paraId="4046BF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752FCAC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1 474 500,00 </w:t>
            </w:r>
          </w:p>
        </w:tc>
        <w:tc>
          <w:tcPr>
            <w:tcW w:w="1660" w:type="dxa"/>
            <w:tcBorders>
              <w:top w:val="nil"/>
              <w:left w:val="single" w:sz="4" w:space="0" w:color="auto"/>
              <w:bottom w:val="single" w:sz="4" w:space="0" w:color="auto"/>
              <w:right w:val="nil"/>
            </w:tcBorders>
            <w:shd w:val="clear" w:color="auto" w:fill="auto"/>
            <w:noWrap/>
            <w:vAlign w:val="center"/>
            <w:hideMark/>
          </w:tcPr>
          <w:p w14:paraId="458341D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78166D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EC001A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4C3A81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113534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D6E2F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719370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1730071230</w:t>
            </w:r>
          </w:p>
        </w:tc>
        <w:tc>
          <w:tcPr>
            <w:tcW w:w="940" w:type="dxa"/>
            <w:tcBorders>
              <w:top w:val="nil"/>
              <w:left w:val="nil"/>
              <w:bottom w:val="single" w:sz="4" w:space="0" w:color="auto"/>
              <w:right w:val="single" w:sz="4" w:space="0" w:color="auto"/>
            </w:tcBorders>
            <w:shd w:val="clear" w:color="auto" w:fill="auto"/>
            <w:noWrap/>
            <w:vAlign w:val="center"/>
            <w:hideMark/>
          </w:tcPr>
          <w:p w14:paraId="4D61B4C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3860317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1 474 500,00 </w:t>
            </w:r>
          </w:p>
        </w:tc>
        <w:tc>
          <w:tcPr>
            <w:tcW w:w="1660" w:type="dxa"/>
            <w:tcBorders>
              <w:top w:val="nil"/>
              <w:left w:val="single" w:sz="4" w:space="0" w:color="auto"/>
              <w:bottom w:val="single" w:sz="4" w:space="0" w:color="auto"/>
              <w:right w:val="nil"/>
            </w:tcBorders>
            <w:shd w:val="clear" w:color="auto" w:fill="auto"/>
            <w:noWrap/>
            <w:vAlign w:val="center"/>
            <w:hideMark/>
          </w:tcPr>
          <w:p w14:paraId="5D55BA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CDBFE8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008DDCD"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0BDBC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6CFC1E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F2C70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6E576C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17300S0490</w:t>
            </w:r>
          </w:p>
        </w:tc>
        <w:tc>
          <w:tcPr>
            <w:tcW w:w="940" w:type="dxa"/>
            <w:tcBorders>
              <w:top w:val="nil"/>
              <w:left w:val="nil"/>
              <w:bottom w:val="single" w:sz="4" w:space="0" w:color="auto"/>
              <w:right w:val="single" w:sz="4" w:space="0" w:color="auto"/>
            </w:tcBorders>
            <w:shd w:val="clear" w:color="auto" w:fill="auto"/>
            <w:noWrap/>
            <w:vAlign w:val="center"/>
            <w:hideMark/>
          </w:tcPr>
          <w:p w14:paraId="2C0BAA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699FA3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656 641,59 </w:t>
            </w:r>
          </w:p>
        </w:tc>
        <w:tc>
          <w:tcPr>
            <w:tcW w:w="1660" w:type="dxa"/>
            <w:tcBorders>
              <w:top w:val="nil"/>
              <w:left w:val="single" w:sz="4" w:space="0" w:color="auto"/>
              <w:bottom w:val="single" w:sz="4" w:space="0" w:color="auto"/>
              <w:right w:val="nil"/>
            </w:tcBorders>
            <w:shd w:val="clear" w:color="auto" w:fill="auto"/>
            <w:noWrap/>
            <w:vAlign w:val="center"/>
            <w:hideMark/>
          </w:tcPr>
          <w:p w14:paraId="6C2230B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517 339,55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6B45A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517 339,55 </w:t>
            </w:r>
          </w:p>
        </w:tc>
      </w:tr>
      <w:tr w:rsidR="00B567A8" w:rsidRPr="002A2F94" w14:paraId="68BD8312"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31A15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5E0681D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AAFB5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1C36F6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17300S0490</w:t>
            </w:r>
          </w:p>
        </w:tc>
        <w:tc>
          <w:tcPr>
            <w:tcW w:w="940" w:type="dxa"/>
            <w:tcBorders>
              <w:top w:val="nil"/>
              <w:left w:val="nil"/>
              <w:bottom w:val="single" w:sz="4" w:space="0" w:color="auto"/>
              <w:right w:val="single" w:sz="4" w:space="0" w:color="auto"/>
            </w:tcBorders>
            <w:shd w:val="clear" w:color="auto" w:fill="auto"/>
            <w:noWrap/>
            <w:vAlign w:val="center"/>
            <w:hideMark/>
          </w:tcPr>
          <w:p w14:paraId="41967F4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459E19C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656 641,59 </w:t>
            </w:r>
          </w:p>
        </w:tc>
        <w:tc>
          <w:tcPr>
            <w:tcW w:w="1660" w:type="dxa"/>
            <w:tcBorders>
              <w:top w:val="nil"/>
              <w:left w:val="single" w:sz="4" w:space="0" w:color="auto"/>
              <w:bottom w:val="single" w:sz="4" w:space="0" w:color="auto"/>
              <w:right w:val="nil"/>
            </w:tcBorders>
            <w:shd w:val="clear" w:color="auto" w:fill="auto"/>
            <w:noWrap/>
            <w:vAlign w:val="center"/>
            <w:hideMark/>
          </w:tcPr>
          <w:p w14:paraId="5D505E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517 339,55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F42979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517 339,55 </w:t>
            </w:r>
          </w:p>
        </w:tc>
      </w:tr>
      <w:tr w:rsidR="00B567A8" w:rsidRPr="002A2F94" w14:paraId="2D9A8015"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5A2AD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0" w:type="dxa"/>
            <w:tcBorders>
              <w:top w:val="nil"/>
              <w:left w:val="nil"/>
              <w:bottom w:val="single" w:sz="4" w:space="0" w:color="auto"/>
              <w:right w:val="single" w:sz="4" w:space="0" w:color="auto"/>
            </w:tcBorders>
            <w:shd w:val="clear" w:color="auto" w:fill="auto"/>
            <w:noWrap/>
            <w:vAlign w:val="center"/>
            <w:hideMark/>
          </w:tcPr>
          <w:p w14:paraId="232B84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7994E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F5608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17300S0490</w:t>
            </w:r>
          </w:p>
        </w:tc>
        <w:tc>
          <w:tcPr>
            <w:tcW w:w="940" w:type="dxa"/>
            <w:tcBorders>
              <w:top w:val="nil"/>
              <w:left w:val="nil"/>
              <w:bottom w:val="single" w:sz="4" w:space="0" w:color="auto"/>
              <w:right w:val="single" w:sz="4" w:space="0" w:color="auto"/>
            </w:tcBorders>
            <w:shd w:val="clear" w:color="auto" w:fill="auto"/>
            <w:noWrap/>
            <w:vAlign w:val="center"/>
            <w:hideMark/>
          </w:tcPr>
          <w:p w14:paraId="129B58C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810</w:t>
            </w:r>
          </w:p>
        </w:tc>
        <w:tc>
          <w:tcPr>
            <w:tcW w:w="1660" w:type="dxa"/>
            <w:tcBorders>
              <w:top w:val="nil"/>
              <w:left w:val="nil"/>
              <w:bottom w:val="single" w:sz="4" w:space="0" w:color="auto"/>
              <w:right w:val="nil"/>
            </w:tcBorders>
            <w:shd w:val="clear" w:color="auto" w:fill="auto"/>
            <w:noWrap/>
            <w:vAlign w:val="center"/>
            <w:hideMark/>
          </w:tcPr>
          <w:p w14:paraId="6CAA147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656 641,59 </w:t>
            </w:r>
          </w:p>
        </w:tc>
        <w:tc>
          <w:tcPr>
            <w:tcW w:w="1660" w:type="dxa"/>
            <w:tcBorders>
              <w:top w:val="nil"/>
              <w:left w:val="single" w:sz="4" w:space="0" w:color="auto"/>
              <w:bottom w:val="single" w:sz="4" w:space="0" w:color="auto"/>
              <w:right w:val="nil"/>
            </w:tcBorders>
            <w:shd w:val="clear" w:color="auto" w:fill="auto"/>
            <w:noWrap/>
            <w:vAlign w:val="center"/>
            <w:hideMark/>
          </w:tcPr>
          <w:p w14:paraId="53DF5C2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517 339,55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ADF8FC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517 339,55 </w:t>
            </w:r>
          </w:p>
        </w:tc>
      </w:tr>
      <w:tr w:rsidR="00B567A8" w:rsidRPr="002A2F94" w14:paraId="009E56EE"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B307C7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реализацию мероприятий на обустройство (создание)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2E23F5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48BAE7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DB0F0D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17300S1230</w:t>
            </w:r>
          </w:p>
        </w:tc>
        <w:tc>
          <w:tcPr>
            <w:tcW w:w="940" w:type="dxa"/>
            <w:tcBorders>
              <w:top w:val="nil"/>
              <w:left w:val="nil"/>
              <w:bottom w:val="single" w:sz="4" w:space="0" w:color="auto"/>
              <w:right w:val="single" w:sz="4" w:space="0" w:color="auto"/>
            </w:tcBorders>
            <w:shd w:val="clear" w:color="auto" w:fill="auto"/>
            <w:noWrap/>
            <w:vAlign w:val="center"/>
            <w:hideMark/>
          </w:tcPr>
          <w:p w14:paraId="381400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273A2E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25 500,00 </w:t>
            </w:r>
          </w:p>
        </w:tc>
        <w:tc>
          <w:tcPr>
            <w:tcW w:w="1660" w:type="dxa"/>
            <w:tcBorders>
              <w:top w:val="nil"/>
              <w:left w:val="single" w:sz="4" w:space="0" w:color="auto"/>
              <w:bottom w:val="single" w:sz="4" w:space="0" w:color="auto"/>
              <w:right w:val="nil"/>
            </w:tcBorders>
            <w:shd w:val="clear" w:color="auto" w:fill="auto"/>
            <w:noWrap/>
            <w:vAlign w:val="center"/>
            <w:hideMark/>
          </w:tcPr>
          <w:p w14:paraId="593DD4A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4140F5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2A5F8A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5798A6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2BF762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6236D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827440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17300S1230</w:t>
            </w:r>
          </w:p>
        </w:tc>
        <w:tc>
          <w:tcPr>
            <w:tcW w:w="940" w:type="dxa"/>
            <w:tcBorders>
              <w:top w:val="nil"/>
              <w:left w:val="nil"/>
              <w:bottom w:val="single" w:sz="4" w:space="0" w:color="auto"/>
              <w:right w:val="single" w:sz="4" w:space="0" w:color="auto"/>
            </w:tcBorders>
            <w:shd w:val="clear" w:color="auto" w:fill="auto"/>
            <w:noWrap/>
            <w:vAlign w:val="center"/>
            <w:hideMark/>
          </w:tcPr>
          <w:p w14:paraId="256A9A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05BB38F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25 500,00 </w:t>
            </w:r>
          </w:p>
        </w:tc>
        <w:tc>
          <w:tcPr>
            <w:tcW w:w="1660" w:type="dxa"/>
            <w:tcBorders>
              <w:top w:val="nil"/>
              <w:left w:val="single" w:sz="4" w:space="0" w:color="auto"/>
              <w:bottom w:val="single" w:sz="4" w:space="0" w:color="auto"/>
              <w:right w:val="nil"/>
            </w:tcBorders>
            <w:shd w:val="clear" w:color="auto" w:fill="auto"/>
            <w:noWrap/>
            <w:vAlign w:val="center"/>
            <w:hideMark/>
          </w:tcPr>
          <w:p w14:paraId="7A85BFE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81F44F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A7FE0B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41ADD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6B6AB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8EEA45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623D0D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17300S1230</w:t>
            </w:r>
          </w:p>
        </w:tc>
        <w:tc>
          <w:tcPr>
            <w:tcW w:w="940" w:type="dxa"/>
            <w:tcBorders>
              <w:top w:val="nil"/>
              <w:left w:val="nil"/>
              <w:bottom w:val="single" w:sz="4" w:space="0" w:color="auto"/>
              <w:right w:val="single" w:sz="4" w:space="0" w:color="auto"/>
            </w:tcBorders>
            <w:shd w:val="clear" w:color="auto" w:fill="auto"/>
            <w:noWrap/>
            <w:vAlign w:val="center"/>
            <w:hideMark/>
          </w:tcPr>
          <w:p w14:paraId="770F67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250DF6F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25 500,00 </w:t>
            </w:r>
          </w:p>
        </w:tc>
        <w:tc>
          <w:tcPr>
            <w:tcW w:w="1660" w:type="dxa"/>
            <w:tcBorders>
              <w:top w:val="nil"/>
              <w:left w:val="single" w:sz="4" w:space="0" w:color="auto"/>
              <w:bottom w:val="single" w:sz="4" w:space="0" w:color="auto"/>
              <w:right w:val="nil"/>
            </w:tcBorders>
            <w:shd w:val="clear" w:color="auto" w:fill="auto"/>
            <w:noWrap/>
            <w:vAlign w:val="center"/>
            <w:hideMark/>
          </w:tcPr>
          <w:p w14:paraId="23C762E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32917B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56909BA"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DC6B0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7103AFC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57A7DB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736BAF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49AF608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8163FB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23 046,22 </w:t>
            </w:r>
          </w:p>
        </w:tc>
        <w:tc>
          <w:tcPr>
            <w:tcW w:w="1660" w:type="dxa"/>
            <w:tcBorders>
              <w:top w:val="nil"/>
              <w:left w:val="single" w:sz="4" w:space="0" w:color="auto"/>
              <w:bottom w:val="single" w:sz="4" w:space="0" w:color="auto"/>
              <w:right w:val="nil"/>
            </w:tcBorders>
            <w:shd w:val="clear" w:color="auto" w:fill="auto"/>
            <w:noWrap/>
            <w:vAlign w:val="center"/>
            <w:hideMark/>
          </w:tcPr>
          <w:p w14:paraId="3896CC7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C2F80B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57C51FA"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9A6EEF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Мероприятия в области коммунального хозяйства</w:t>
            </w:r>
          </w:p>
        </w:tc>
        <w:tc>
          <w:tcPr>
            <w:tcW w:w="940" w:type="dxa"/>
            <w:tcBorders>
              <w:top w:val="nil"/>
              <w:left w:val="nil"/>
              <w:bottom w:val="single" w:sz="4" w:space="0" w:color="auto"/>
              <w:right w:val="single" w:sz="4" w:space="0" w:color="auto"/>
            </w:tcBorders>
            <w:shd w:val="clear" w:color="auto" w:fill="auto"/>
            <w:noWrap/>
            <w:vAlign w:val="center"/>
            <w:hideMark/>
          </w:tcPr>
          <w:p w14:paraId="142AAE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4739CD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254B1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9900005220</w:t>
            </w:r>
          </w:p>
        </w:tc>
        <w:tc>
          <w:tcPr>
            <w:tcW w:w="940" w:type="dxa"/>
            <w:tcBorders>
              <w:top w:val="nil"/>
              <w:left w:val="nil"/>
              <w:bottom w:val="single" w:sz="4" w:space="0" w:color="auto"/>
              <w:right w:val="single" w:sz="4" w:space="0" w:color="auto"/>
            </w:tcBorders>
            <w:shd w:val="clear" w:color="auto" w:fill="auto"/>
            <w:noWrap/>
            <w:vAlign w:val="center"/>
            <w:hideMark/>
          </w:tcPr>
          <w:p w14:paraId="2638F3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1DEC17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09B190A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C084CE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35D3BFC"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61C60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5AF7BF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D7D8F7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4F5CE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9900005220</w:t>
            </w:r>
          </w:p>
        </w:tc>
        <w:tc>
          <w:tcPr>
            <w:tcW w:w="940" w:type="dxa"/>
            <w:tcBorders>
              <w:top w:val="nil"/>
              <w:left w:val="nil"/>
              <w:bottom w:val="single" w:sz="4" w:space="0" w:color="auto"/>
              <w:right w:val="single" w:sz="4" w:space="0" w:color="auto"/>
            </w:tcBorders>
            <w:shd w:val="clear" w:color="auto" w:fill="auto"/>
            <w:noWrap/>
            <w:vAlign w:val="center"/>
            <w:hideMark/>
          </w:tcPr>
          <w:p w14:paraId="64FA31E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6D5A4C2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3C27719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03CB0F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6AFD56D"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D306F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CC00C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2EBD95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A2202A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9900005220</w:t>
            </w:r>
          </w:p>
        </w:tc>
        <w:tc>
          <w:tcPr>
            <w:tcW w:w="940" w:type="dxa"/>
            <w:tcBorders>
              <w:top w:val="nil"/>
              <w:left w:val="nil"/>
              <w:bottom w:val="single" w:sz="4" w:space="0" w:color="auto"/>
              <w:right w:val="single" w:sz="4" w:space="0" w:color="auto"/>
            </w:tcBorders>
            <w:shd w:val="clear" w:color="auto" w:fill="auto"/>
            <w:noWrap/>
            <w:vAlign w:val="center"/>
            <w:hideMark/>
          </w:tcPr>
          <w:p w14:paraId="45CD81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77F6EFC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575A518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EF6A1F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310E52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29B6A8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реализацию мероприятий по модернизации объектов теплоснабжения и сопутствующего холодного водоснабжения</w:t>
            </w:r>
          </w:p>
        </w:tc>
        <w:tc>
          <w:tcPr>
            <w:tcW w:w="940" w:type="dxa"/>
            <w:tcBorders>
              <w:top w:val="nil"/>
              <w:left w:val="nil"/>
              <w:bottom w:val="single" w:sz="4" w:space="0" w:color="auto"/>
              <w:right w:val="single" w:sz="4" w:space="0" w:color="auto"/>
            </w:tcBorders>
            <w:shd w:val="clear" w:color="auto" w:fill="auto"/>
            <w:noWrap/>
            <w:vAlign w:val="center"/>
            <w:hideMark/>
          </w:tcPr>
          <w:p w14:paraId="4F526B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27FE582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388073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9900005240</w:t>
            </w:r>
          </w:p>
        </w:tc>
        <w:tc>
          <w:tcPr>
            <w:tcW w:w="940" w:type="dxa"/>
            <w:tcBorders>
              <w:top w:val="nil"/>
              <w:left w:val="nil"/>
              <w:bottom w:val="single" w:sz="4" w:space="0" w:color="auto"/>
              <w:right w:val="single" w:sz="4" w:space="0" w:color="auto"/>
            </w:tcBorders>
            <w:shd w:val="clear" w:color="auto" w:fill="auto"/>
            <w:noWrap/>
            <w:vAlign w:val="center"/>
            <w:hideMark/>
          </w:tcPr>
          <w:p w14:paraId="748899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772AE0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23 046,22 </w:t>
            </w:r>
          </w:p>
        </w:tc>
        <w:tc>
          <w:tcPr>
            <w:tcW w:w="1660" w:type="dxa"/>
            <w:tcBorders>
              <w:top w:val="nil"/>
              <w:left w:val="single" w:sz="4" w:space="0" w:color="auto"/>
              <w:bottom w:val="single" w:sz="4" w:space="0" w:color="auto"/>
              <w:right w:val="nil"/>
            </w:tcBorders>
            <w:shd w:val="clear" w:color="auto" w:fill="auto"/>
            <w:noWrap/>
            <w:vAlign w:val="center"/>
            <w:hideMark/>
          </w:tcPr>
          <w:p w14:paraId="458B550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D49CB8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4603772"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A3432C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5F8DEB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296C9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DA9E2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9900005240</w:t>
            </w:r>
          </w:p>
        </w:tc>
        <w:tc>
          <w:tcPr>
            <w:tcW w:w="940" w:type="dxa"/>
            <w:tcBorders>
              <w:top w:val="nil"/>
              <w:left w:val="nil"/>
              <w:bottom w:val="single" w:sz="4" w:space="0" w:color="auto"/>
              <w:right w:val="single" w:sz="4" w:space="0" w:color="auto"/>
            </w:tcBorders>
            <w:shd w:val="clear" w:color="auto" w:fill="auto"/>
            <w:noWrap/>
            <w:vAlign w:val="center"/>
            <w:hideMark/>
          </w:tcPr>
          <w:p w14:paraId="096669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38E2ED3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74B337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A75CDA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F11D11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3BE2D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679FE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11583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16B92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9900005240</w:t>
            </w:r>
          </w:p>
        </w:tc>
        <w:tc>
          <w:tcPr>
            <w:tcW w:w="940" w:type="dxa"/>
            <w:tcBorders>
              <w:top w:val="nil"/>
              <w:left w:val="nil"/>
              <w:bottom w:val="single" w:sz="4" w:space="0" w:color="auto"/>
              <w:right w:val="single" w:sz="4" w:space="0" w:color="auto"/>
            </w:tcBorders>
            <w:shd w:val="clear" w:color="auto" w:fill="auto"/>
            <w:noWrap/>
            <w:vAlign w:val="center"/>
            <w:hideMark/>
          </w:tcPr>
          <w:p w14:paraId="66EB6B3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707DAF7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20C0694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094948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378DAD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8E0F2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Капитальные вложения в объекты государственной (муниципальной) собственности</w:t>
            </w:r>
          </w:p>
        </w:tc>
        <w:tc>
          <w:tcPr>
            <w:tcW w:w="940" w:type="dxa"/>
            <w:tcBorders>
              <w:top w:val="nil"/>
              <w:left w:val="nil"/>
              <w:bottom w:val="single" w:sz="4" w:space="0" w:color="auto"/>
              <w:right w:val="single" w:sz="4" w:space="0" w:color="auto"/>
            </w:tcBorders>
            <w:shd w:val="clear" w:color="auto" w:fill="auto"/>
            <w:noWrap/>
            <w:vAlign w:val="center"/>
            <w:hideMark/>
          </w:tcPr>
          <w:p w14:paraId="39E747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8A6EE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70822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9900005240</w:t>
            </w:r>
          </w:p>
        </w:tc>
        <w:tc>
          <w:tcPr>
            <w:tcW w:w="940" w:type="dxa"/>
            <w:tcBorders>
              <w:top w:val="nil"/>
              <w:left w:val="nil"/>
              <w:bottom w:val="single" w:sz="4" w:space="0" w:color="auto"/>
              <w:right w:val="single" w:sz="4" w:space="0" w:color="auto"/>
            </w:tcBorders>
            <w:shd w:val="clear" w:color="auto" w:fill="auto"/>
            <w:noWrap/>
            <w:vAlign w:val="center"/>
            <w:hideMark/>
          </w:tcPr>
          <w:p w14:paraId="4E327C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400</w:t>
            </w:r>
          </w:p>
        </w:tc>
        <w:tc>
          <w:tcPr>
            <w:tcW w:w="1660" w:type="dxa"/>
            <w:tcBorders>
              <w:top w:val="nil"/>
              <w:left w:val="nil"/>
              <w:bottom w:val="single" w:sz="4" w:space="0" w:color="auto"/>
              <w:right w:val="nil"/>
            </w:tcBorders>
            <w:shd w:val="clear" w:color="auto" w:fill="auto"/>
            <w:noWrap/>
            <w:vAlign w:val="center"/>
            <w:hideMark/>
          </w:tcPr>
          <w:p w14:paraId="01EAB6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23 046,22 </w:t>
            </w:r>
          </w:p>
        </w:tc>
        <w:tc>
          <w:tcPr>
            <w:tcW w:w="1660" w:type="dxa"/>
            <w:tcBorders>
              <w:top w:val="nil"/>
              <w:left w:val="single" w:sz="4" w:space="0" w:color="auto"/>
              <w:bottom w:val="single" w:sz="4" w:space="0" w:color="auto"/>
              <w:right w:val="nil"/>
            </w:tcBorders>
            <w:shd w:val="clear" w:color="auto" w:fill="auto"/>
            <w:noWrap/>
            <w:vAlign w:val="center"/>
            <w:hideMark/>
          </w:tcPr>
          <w:p w14:paraId="245D2B7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559DCD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3E6201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70950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Бюджетные инвестиции</w:t>
            </w:r>
          </w:p>
        </w:tc>
        <w:tc>
          <w:tcPr>
            <w:tcW w:w="940" w:type="dxa"/>
            <w:tcBorders>
              <w:top w:val="nil"/>
              <w:left w:val="nil"/>
              <w:bottom w:val="single" w:sz="4" w:space="0" w:color="auto"/>
              <w:right w:val="single" w:sz="4" w:space="0" w:color="auto"/>
            </w:tcBorders>
            <w:shd w:val="clear" w:color="auto" w:fill="auto"/>
            <w:noWrap/>
            <w:vAlign w:val="center"/>
            <w:hideMark/>
          </w:tcPr>
          <w:p w14:paraId="5011A0A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F4D1D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C749A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9900005240</w:t>
            </w:r>
          </w:p>
        </w:tc>
        <w:tc>
          <w:tcPr>
            <w:tcW w:w="940" w:type="dxa"/>
            <w:tcBorders>
              <w:top w:val="nil"/>
              <w:left w:val="nil"/>
              <w:bottom w:val="single" w:sz="4" w:space="0" w:color="auto"/>
              <w:right w:val="single" w:sz="4" w:space="0" w:color="auto"/>
            </w:tcBorders>
            <w:shd w:val="clear" w:color="auto" w:fill="auto"/>
            <w:noWrap/>
            <w:vAlign w:val="center"/>
            <w:hideMark/>
          </w:tcPr>
          <w:p w14:paraId="00606A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410</w:t>
            </w:r>
          </w:p>
        </w:tc>
        <w:tc>
          <w:tcPr>
            <w:tcW w:w="1660" w:type="dxa"/>
            <w:tcBorders>
              <w:top w:val="nil"/>
              <w:left w:val="nil"/>
              <w:bottom w:val="single" w:sz="4" w:space="0" w:color="auto"/>
              <w:right w:val="nil"/>
            </w:tcBorders>
            <w:shd w:val="clear" w:color="auto" w:fill="auto"/>
            <w:noWrap/>
            <w:vAlign w:val="center"/>
            <w:hideMark/>
          </w:tcPr>
          <w:p w14:paraId="0DE35CD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23 046,22 </w:t>
            </w:r>
          </w:p>
        </w:tc>
        <w:tc>
          <w:tcPr>
            <w:tcW w:w="1660" w:type="dxa"/>
            <w:tcBorders>
              <w:top w:val="nil"/>
              <w:left w:val="single" w:sz="4" w:space="0" w:color="auto"/>
              <w:bottom w:val="single" w:sz="4" w:space="0" w:color="auto"/>
              <w:right w:val="nil"/>
            </w:tcBorders>
            <w:shd w:val="clear" w:color="auto" w:fill="auto"/>
            <w:noWrap/>
            <w:vAlign w:val="center"/>
            <w:hideMark/>
          </w:tcPr>
          <w:p w14:paraId="666C720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95E5B6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2B5B4B1"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69F4B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Благоустройство</w:t>
            </w:r>
          </w:p>
        </w:tc>
        <w:tc>
          <w:tcPr>
            <w:tcW w:w="940" w:type="dxa"/>
            <w:tcBorders>
              <w:top w:val="nil"/>
              <w:left w:val="nil"/>
              <w:bottom w:val="single" w:sz="4" w:space="0" w:color="auto"/>
              <w:right w:val="single" w:sz="4" w:space="0" w:color="auto"/>
            </w:tcBorders>
            <w:shd w:val="clear" w:color="auto" w:fill="auto"/>
            <w:noWrap/>
            <w:vAlign w:val="center"/>
            <w:hideMark/>
          </w:tcPr>
          <w:p w14:paraId="11DEBD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290911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5BF79F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5B629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86622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7 072 710,00 </w:t>
            </w:r>
          </w:p>
        </w:tc>
        <w:tc>
          <w:tcPr>
            <w:tcW w:w="1660" w:type="dxa"/>
            <w:tcBorders>
              <w:top w:val="nil"/>
              <w:left w:val="single" w:sz="4" w:space="0" w:color="auto"/>
              <w:bottom w:val="single" w:sz="4" w:space="0" w:color="auto"/>
              <w:right w:val="nil"/>
            </w:tcBorders>
            <w:shd w:val="clear" w:color="auto" w:fill="auto"/>
            <w:noWrap/>
            <w:vAlign w:val="center"/>
            <w:hideMark/>
          </w:tcPr>
          <w:p w14:paraId="014B4AB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07EFCD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214174F"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E1DCA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"Комплексное развитие сельских территорий в Куйбышевском районе"</w:t>
            </w:r>
          </w:p>
        </w:tc>
        <w:tc>
          <w:tcPr>
            <w:tcW w:w="940" w:type="dxa"/>
            <w:tcBorders>
              <w:top w:val="nil"/>
              <w:left w:val="nil"/>
              <w:bottom w:val="single" w:sz="4" w:space="0" w:color="auto"/>
              <w:right w:val="single" w:sz="4" w:space="0" w:color="auto"/>
            </w:tcBorders>
            <w:shd w:val="clear" w:color="auto" w:fill="auto"/>
            <w:noWrap/>
            <w:vAlign w:val="center"/>
            <w:hideMark/>
          </w:tcPr>
          <w:p w14:paraId="46DA60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2B363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76FB82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0600000000</w:t>
            </w:r>
          </w:p>
        </w:tc>
        <w:tc>
          <w:tcPr>
            <w:tcW w:w="940" w:type="dxa"/>
            <w:tcBorders>
              <w:top w:val="nil"/>
              <w:left w:val="nil"/>
              <w:bottom w:val="single" w:sz="4" w:space="0" w:color="auto"/>
              <w:right w:val="single" w:sz="4" w:space="0" w:color="auto"/>
            </w:tcBorders>
            <w:shd w:val="clear" w:color="auto" w:fill="auto"/>
            <w:noWrap/>
            <w:vAlign w:val="center"/>
            <w:hideMark/>
          </w:tcPr>
          <w:p w14:paraId="29C96FA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FCCC10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7 072 710,00 </w:t>
            </w:r>
          </w:p>
        </w:tc>
        <w:tc>
          <w:tcPr>
            <w:tcW w:w="1660" w:type="dxa"/>
            <w:tcBorders>
              <w:top w:val="nil"/>
              <w:left w:val="single" w:sz="4" w:space="0" w:color="auto"/>
              <w:bottom w:val="single" w:sz="4" w:space="0" w:color="auto"/>
              <w:right w:val="nil"/>
            </w:tcBorders>
            <w:shd w:val="clear" w:color="auto" w:fill="auto"/>
            <w:noWrap/>
            <w:vAlign w:val="center"/>
            <w:hideMark/>
          </w:tcPr>
          <w:p w14:paraId="5D15998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0AEEF0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3F40E23"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CF2E0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3224C36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768A3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1460CC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06000L5765</w:t>
            </w:r>
          </w:p>
        </w:tc>
        <w:tc>
          <w:tcPr>
            <w:tcW w:w="940" w:type="dxa"/>
            <w:tcBorders>
              <w:top w:val="nil"/>
              <w:left w:val="nil"/>
              <w:bottom w:val="single" w:sz="4" w:space="0" w:color="auto"/>
              <w:right w:val="single" w:sz="4" w:space="0" w:color="auto"/>
            </w:tcBorders>
            <w:shd w:val="clear" w:color="auto" w:fill="auto"/>
            <w:noWrap/>
            <w:vAlign w:val="center"/>
            <w:hideMark/>
          </w:tcPr>
          <w:p w14:paraId="60908E4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4B00C1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7 072 710,00 </w:t>
            </w:r>
          </w:p>
        </w:tc>
        <w:tc>
          <w:tcPr>
            <w:tcW w:w="1660" w:type="dxa"/>
            <w:tcBorders>
              <w:top w:val="nil"/>
              <w:left w:val="single" w:sz="4" w:space="0" w:color="auto"/>
              <w:bottom w:val="single" w:sz="4" w:space="0" w:color="auto"/>
              <w:right w:val="nil"/>
            </w:tcBorders>
            <w:shd w:val="clear" w:color="auto" w:fill="auto"/>
            <w:noWrap/>
            <w:vAlign w:val="center"/>
            <w:hideMark/>
          </w:tcPr>
          <w:p w14:paraId="10CCD2A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CBB2E8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3D4E3A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CF378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2C92BF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4D293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6D67AC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06000L5765</w:t>
            </w:r>
          </w:p>
        </w:tc>
        <w:tc>
          <w:tcPr>
            <w:tcW w:w="940" w:type="dxa"/>
            <w:tcBorders>
              <w:top w:val="nil"/>
              <w:left w:val="nil"/>
              <w:bottom w:val="single" w:sz="4" w:space="0" w:color="auto"/>
              <w:right w:val="single" w:sz="4" w:space="0" w:color="auto"/>
            </w:tcBorders>
            <w:shd w:val="clear" w:color="auto" w:fill="auto"/>
            <w:noWrap/>
            <w:vAlign w:val="center"/>
            <w:hideMark/>
          </w:tcPr>
          <w:p w14:paraId="3D5966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29CDB35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7 072 710,00 </w:t>
            </w:r>
          </w:p>
        </w:tc>
        <w:tc>
          <w:tcPr>
            <w:tcW w:w="1660" w:type="dxa"/>
            <w:tcBorders>
              <w:top w:val="nil"/>
              <w:left w:val="single" w:sz="4" w:space="0" w:color="auto"/>
              <w:bottom w:val="single" w:sz="4" w:space="0" w:color="auto"/>
              <w:right w:val="nil"/>
            </w:tcBorders>
            <w:shd w:val="clear" w:color="auto" w:fill="auto"/>
            <w:noWrap/>
            <w:vAlign w:val="center"/>
            <w:hideMark/>
          </w:tcPr>
          <w:p w14:paraId="5364E68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0EC49B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144B2B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92F106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1D9628B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24A516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6C5375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06000L5765</w:t>
            </w:r>
          </w:p>
        </w:tc>
        <w:tc>
          <w:tcPr>
            <w:tcW w:w="940" w:type="dxa"/>
            <w:tcBorders>
              <w:top w:val="nil"/>
              <w:left w:val="nil"/>
              <w:bottom w:val="single" w:sz="4" w:space="0" w:color="auto"/>
              <w:right w:val="single" w:sz="4" w:space="0" w:color="auto"/>
            </w:tcBorders>
            <w:shd w:val="clear" w:color="auto" w:fill="auto"/>
            <w:noWrap/>
            <w:vAlign w:val="center"/>
            <w:hideMark/>
          </w:tcPr>
          <w:p w14:paraId="58C82C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125815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7 072 710,00 </w:t>
            </w:r>
          </w:p>
        </w:tc>
        <w:tc>
          <w:tcPr>
            <w:tcW w:w="1660" w:type="dxa"/>
            <w:tcBorders>
              <w:top w:val="nil"/>
              <w:left w:val="single" w:sz="4" w:space="0" w:color="auto"/>
              <w:bottom w:val="single" w:sz="4" w:space="0" w:color="auto"/>
              <w:right w:val="nil"/>
            </w:tcBorders>
            <w:shd w:val="clear" w:color="auto" w:fill="auto"/>
            <w:noWrap/>
            <w:vAlign w:val="center"/>
            <w:hideMark/>
          </w:tcPr>
          <w:p w14:paraId="584E3FC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CF07EF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8457F7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389B5A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Другие вопросы в области жилищно-коммунального хозяйства</w:t>
            </w:r>
          </w:p>
        </w:tc>
        <w:tc>
          <w:tcPr>
            <w:tcW w:w="940" w:type="dxa"/>
            <w:tcBorders>
              <w:top w:val="nil"/>
              <w:left w:val="nil"/>
              <w:bottom w:val="single" w:sz="4" w:space="0" w:color="auto"/>
              <w:right w:val="single" w:sz="4" w:space="0" w:color="auto"/>
            </w:tcBorders>
            <w:shd w:val="clear" w:color="auto" w:fill="auto"/>
            <w:noWrap/>
            <w:vAlign w:val="center"/>
            <w:hideMark/>
          </w:tcPr>
          <w:p w14:paraId="550BB6D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D714B4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3E61334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1F971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987107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83 957,76 </w:t>
            </w:r>
          </w:p>
        </w:tc>
        <w:tc>
          <w:tcPr>
            <w:tcW w:w="1660" w:type="dxa"/>
            <w:tcBorders>
              <w:top w:val="nil"/>
              <w:left w:val="single" w:sz="4" w:space="0" w:color="auto"/>
              <w:bottom w:val="single" w:sz="4" w:space="0" w:color="auto"/>
              <w:right w:val="nil"/>
            </w:tcBorders>
            <w:shd w:val="clear" w:color="auto" w:fill="auto"/>
            <w:noWrap/>
            <w:vAlign w:val="center"/>
            <w:hideMark/>
          </w:tcPr>
          <w:p w14:paraId="5D90371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09E699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340C6B6"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3838F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70ED88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38B7F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7997D5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50EDF1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3669FB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83 957,76 </w:t>
            </w:r>
          </w:p>
        </w:tc>
        <w:tc>
          <w:tcPr>
            <w:tcW w:w="1660" w:type="dxa"/>
            <w:tcBorders>
              <w:top w:val="nil"/>
              <w:left w:val="single" w:sz="4" w:space="0" w:color="auto"/>
              <w:bottom w:val="single" w:sz="4" w:space="0" w:color="auto"/>
              <w:right w:val="nil"/>
            </w:tcBorders>
            <w:shd w:val="clear" w:color="auto" w:fill="auto"/>
            <w:noWrap/>
            <w:vAlign w:val="center"/>
            <w:hideMark/>
          </w:tcPr>
          <w:p w14:paraId="2309CCB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9FEE91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653B90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14062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Капитальный ремонт муниципального жилого фонда</w:t>
            </w:r>
          </w:p>
        </w:tc>
        <w:tc>
          <w:tcPr>
            <w:tcW w:w="940" w:type="dxa"/>
            <w:tcBorders>
              <w:top w:val="nil"/>
              <w:left w:val="nil"/>
              <w:bottom w:val="single" w:sz="4" w:space="0" w:color="auto"/>
              <w:right w:val="single" w:sz="4" w:space="0" w:color="auto"/>
            </w:tcBorders>
            <w:shd w:val="clear" w:color="auto" w:fill="auto"/>
            <w:noWrap/>
            <w:vAlign w:val="center"/>
            <w:hideMark/>
          </w:tcPr>
          <w:p w14:paraId="563D4F2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09115E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7A6D14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9900005110</w:t>
            </w:r>
          </w:p>
        </w:tc>
        <w:tc>
          <w:tcPr>
            <w:tcW w:w="940" w:type="dxa"/>
            <w:tcBorders>
              <w:top w:val="nil"/>
              <w:left w:val="nil"/>
              <w:bottom w:val="single" w:sz="4" w:space="0" w:color="auto"/>
              <w:right w:val="single" w:sz="4" w:space="0" w:color="auto"/>
            </w:tcBorders>
            <w:shd w:val="clear" w:color="auto" w:fill="auto"/>
            <w:noWrap/>
            <w:vAlign w:val="center"/>
            <w:hideMark/>
          </w:tcPr>
          <w:p w14:paraId="45A69C2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3C03F0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83 957,76 </w:t>
            </w:r>
          </w:p>
        </w:tc>
        <w:tc>
          <w:tcPr>
            <w:tcW w:w="1660" w:type="dxa"/>
            <w:tcBorders>
              <w:top w:val="nil"/>
              <w:left w:val="single" w:sz="4" w:space="0" w:color="auto"/>
              <w:bottom w:val="single" w:sz="4" w:space="0" w:color="auto"/>
              <w:right w:val="nil"/>
            </w:tcBorders>
            <w:shd w:val="clear" w:color="auto" w:fill="auto"/>
            <w:noWrap/>
            <w:vAlign w:val="center"/>
            <w:hideMark/>
          </w:tcPr>
          <w:p w14:paraId="213EF3B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7189D3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2CD58B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EEBD1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5D8793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CAE06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4B4A6A1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9900005110</w:t>
            </w:r>
          </w:p>
        </w:tc>
        <w:tc>
          <w:tcPr>
            <w:tcW w:w="940" w:type="dxa"/>
            <w:tcBorders>
              <w:top w:val="nil"/>
              <w:left w:val="nil"/>
              <w:bottom w:val="single" w:sz="4" w:space="0" w:color="auto"/>
              <w:right w:val="single" w:sz="4" w:space="0" w:color="auto"/>
            </w:tcBorders>
            <w:shd w:val="clear" w:color="auto" w:fill="auto"/>
            <w:noWrap/>
            <w:vAlign w:val="center"/>
            <w:hideMark/>
          </w:tcPr>
          <w:p w14:paraId="00D4960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768B46D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83 957,76 </w:t>
            </w:r>
          </w:p>
        </w:tc>
        <w:tc>
          <w:tcPr>
            <w:tcW w:w="1660" w:type="dxa"/>
            <w:tcBorders>
              <w:top w:val="nil"/>
              <w:left w:val="single" w:sz="4" w:space="0" w:color="auto"/>
              <w:bottom w:val="single" w:sz="4" w:space="0" w:color="auto"/>
              <w:right w:val="nil"/>
            </w:tcBorders>
            <w:shd w:val="clear" w:color="auto" w:fill="auto"/>
            <w:noWrap/>
            <w:vAlign w:val="center"/>
            <w:hideMark/>
          </w:tcPr>
          <w:p w14:paraId="5829222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D0F661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2E6BA3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D1AA8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88766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D7C4F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3503A7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9900005110</w:t>
            </w:r>
          </w:p>
        </w:tc>
        <w:tc>
          <w:tcPr>
            <w:tcW w:w="940" w:type="dxa"/>
            <w:tcBorders>
              <w:top w:val="nil"/>
              <w:left w:val="nil"/>
              <w:bottom w:val="single" w:sz="4" w:space="0" w:color="auto"/>
              <w:right w:val="single" w:sz="4" w:space="0" w:color="auto"/>
            </w:tcBorders>
            <w:shd w:val="clear" w:color="auto" w:fill="auto"/>
            <w:noWrap/>
            <w:vAlign w:val="center"/>
            <w:hideMark/>
          </w:tcPr>
          <w:p w14:paraId="6846D2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7FFCE43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83 957,76 </w:t>
            </w:r>
          </w:p>
        </w:tc>
        <w:tc>
          <w:tcPr>
            <w:tcW w:w="1660" w:type="dxa"/>
            <w:tcBorders>
              <w:top w:val="nil"/>
              <w:left w:val="single" w:sz="4" w:space="0" w:color="auto"/>
              <w:bottom w:val="single" w:sz="4" w:space="0" w:color="auto"/>
              <w:right w:val="nil"/>
            </w:tcBorders>
            <w:shd w:val="clear" w:color="auto" w:fill="auto"/>
            <w:noWrap/>
            <w:vAlign w:val="center"/>
            <w:hideMark/>
          </w:tcPr>
          <w:p w14:paraId="23CC4C0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F8D82F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2F83E8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83951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ОХРАНА ОКРУЖАЮЩЕЙ СРЕДЫ</w:t>
            </w:r>
          </w:p>
        </w:tc>
        <w:tc>
          <w:tcPr>
            <w:tcW w:w="940" w:type="dxa"/>
            <w:tcBorders>
              <w:top w:val="nil"/>
              <w:left w:val="nil"/>
              <w:bottom w:val="single" w:sz="4" w:space="0" w:color="auto"/>
              <w:right w:val="single" w:sz="4" w:space="0" w:color="auto"/>
            </w:tcBorders>
            <w:shd w:val="clear" w:color="auto" w:fill="auto"/>
            <w:noWrap/>
            <w:vAlign w:val="center"/>
            <w:hideMark/>
          </w:tcPr>
          <w:p w14:paraId="3AFB98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14:paraId="6124BD7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98459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56613C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8120AA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3 176 300,00 </w:t>
            </w:r>
          </w:p>
        </w:tc>
        <w:tc>
          <w:tcPr>
            <w:tcW w:w="1660" w:type="dxa"/>
            <w:tcBorders>
              <w:top w:val="nil"/>
              <w:left w:val="single" w:sz="4" w:space="0" w:color="auto"/>
              <w:bottom w:val="single" w:sz="4" w:space="0" w:color="auto"/>
              <w:right w:val="nil"/>
            </w:tcBorders>
            <w:shd w:val="clear" w:color="auto" w:fill="auto"/>
            <w:noWrap/>
            <w:vAlign w:val="center"/>
            <w:hideMark/>
          </w:tcPr>
          <w:p w14:paraId="672F22B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3 117 400,00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654EC4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3 117 400,00 </w:t>
            </w:r>
          </w:p>
        </w:tc>
      </w:tr>
      <w:tr w:rsidR="00B567A8" w:rsidRPr="002A2F94" w14:paraId="0F5C1BA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845EE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Другие вопросы в области охраны окружающей среды</w:t>
            </w:r>
          </w:p>
        </w:tc>
        <w:tc>
          <w:tcPr>
            <w:tcW w:w="940" w:type="dxa"/>
            <w:tcBorders>
              <w:top w:val="nil"/>
              <w:left w:val="nil"/>
              <w:bottom w:val="single" w:sz="4" w:space="0" w:color="auto"/>
              <w:right w:val="single" w:sz="4" w:space="0" w:color="auto"/>
            </w:tcBorders>
            <w:shd w:val="clear" w:color="auto" w:fill="auto"/>
            <w:noWrap/>
            <w:vAlign w:val="center"/>
            <w:hideMark/>
          </w:tcPr>
          <w:p w14:paraId="29394F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14:paraId="16AA144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15D964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FEF7C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188037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3 176 300,00 </w:t>
            </w:r>
          </w:p>
        </w:tc>
        <w:tc>
          <w:tcPr>
            <w:tcW w:w="1660" w:type="dxa"/>
            <w:tcBorders>
              <w:top w:val="nil"/>
              <w:left w:val="single" w:sz="4" w:space="0" w:color="auto"/>
              <w:bottom w:val="single" w:sz="4" w:space="0" w:color="auto"/>
              <w:right w:val="nil"/>
            </w:tcBorders>
            <w:shd w:val="clear" w:color="auto" w:fill="auto"/>
            <w:noWrap/>
            <w:vAlign w:val="center"/>
            <w:hideMark/>
          </w:tcPr>
          <w:p w14:paraId="49FA5C6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3 117 400,00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4B6AEC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3 117 400,00 </w:t>
            </w:r>
          </w:p>
        </w:tc>
      </w:tr>
      <w:tr w:rsidR="00B567A8" w:rsidRPr="002A2F94" w14:paraId="329B5C6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B9EA0B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"Охрана окружающей среды Куйбышевского района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6F87DF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14:paraId="4A99D1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0A19B5D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1200000000</w:t>
            </w:r>
          </w:p>
        </w:tc>
        <w:tc>
          <w:tcPr>
            <w:tcW w:w="940" w:type="dxa"/>
            <w:tcBorders>
              <w:top w:val="nil"/>
              <w:left w:val="nil"/>
              <w:bottom w:val="single" w:sz="4" w:space="0" w:color="auto"/>
              <w:right w:val="single" w:sz="4" w:space="0" w:color="auto"/>
            </w:tcBorders>
            <w:shd w:val="clear" w:color="auto" w:fill="auto"/>
            <w:noWrap/>
            <w:vAlign w:val="center"/>
            <w:hideMark/>
          </w:tcPr>
          <w:p w14:paraId="1761FE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572343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3 176 300,00 </w:t>
            </w:r>
          </w:p>
        </w:tc>
        <w:tc>
          <w:tcPr>
            <w:tcW w:w="1660" w:type="dxa"/>
            <w:tcBorders>
              <w:top w:val="nil"/>
              <w:left w:val="single" w:sz="4" w:space="0" w:color="auto"/>
              <w:bottom w:val="single" w:sz="4" w:space="0" w:color="auto"/>
              <w:right w:val="nil"/>
            </w:tcBorders>
            <w:shd w:val="clear" w:color="auto" w:fill="auto"/>
            <w:noWrap/>
            <w:vAlign w:val="center"/>
            <w:hideMark/>
          </w:tcPr>
          <w:p w14:paraId="2948FD2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3 117 400,00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024108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3 117 400,00 </w:t>
            </w:r>
          </w:p>
        </w:tc>
      </w:tr>
      <w:tr w:rsidR="00B567A8" w:rsidRPr="002A2F94" w14:paraId="48090CE7"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D3455A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"Охрана окружающей среды Куйбышевского района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2BC69B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14:paraId="7D4ECB3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52D693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1200049500</w:t>
            </w:r>
          </w:p>
        </w:tc>
        <w:tc>
          <w:tcPr>
            <w:tcW w:w="940" w:type="dxa"/>
            <w:tcBorders>
              <w:top w:val="nil"/>
              <w:left w:val="nil"/>
              <w:bottom w:val="single" w:sz="4" w:space="0" w:color="auto"/>
              <w:right w:val="single" w:sz="4" w:space="0" w:color="auto"/>
            </w:tcBorders>
            <w:shd w:val="clear" w:color="auto" w:fill="auto"/>
            <w:noWrap/>
            <w:vAlign w:val="center"/>
            <w:hideMark/>
          </w:tcPr>
          <w:p w14:paraId="0CD85C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36ABE7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3 176 300,00 </w:t>
            </w:r>
          </w:p>
        </w:tc>
        <w:tc>
          <w:tcPr>
            <w:tcW w:w="1660" w:type="dxa"/>
            <w:tcBorders>
              <w:top w:val="nil"/>
              <w:left w:val="single" w:sz="4" w:space="0" w:color="auto"/>
              <w:bottom w:val="single" w:sz="4" w:space="0" w:color="auto"/>
              <w:right w:val="nil"/>
            </w:tcBorders>
            <w:shd w:val="clear" w:color="auto" w:fill="auto"/>
            <w:noWrap/>
            <w:vAlign w:val="center"/>
            <w:hideMark/>
          </w:tcPr>
          <w:p w14:paraId="111A969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3 117 400,00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4107FF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3 117 400,00 </w:t>
            </w:r>
          </w:p>
        </w:tc>
      </w:tr>
      <w:tr w:rsidR="00B567A8" w:rsidRPr="002A2F94" w14:paraId="439F893F"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40D74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88FA5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14:paraId="79BC7B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4EC9A7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1200049500</w:t>
            </w:r>
          </w:p>
        </w:tc>
        <w:tc>
          <w:tcPr>
            <w:tcW w:w="940" w:type="dxa"/>
            <w:tcBorders>
              <w:top w:val="nil"/>
              <w:left w:val="nil"/>
              <w:bottom w:val="single" w:sz="4" w:space="0" w:color="auto"/>
              <w:right w:val="single" w:sz="4" w:space="0" w:color="auto"/>
            </w:tcBorders>
            <w:shd w:val="clear" w:color="auto" w:fill="auto"/>
            <w:noWrap/>
            <w:vAlign w:val="center"/>
            <w:hideMark/>
          </w:tcPr>
          <w:p w14:paraId="293BC8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7587A01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3 176 300,00 </w:t>
            </w:r>
          </w:p>
        </w:tc>
        <w:tc>
          <w:tcPr>
            <w:tcW w:w="1660" w:type="dxa"/>
            <w:tcBorders>
              <w:top w:val="nil"/>
              <w:left w:val="single" w:sz="4" w:space="0" w:color="auto"/>
              <w:bottom w:val="single" w:sz="4" w:space="0" w:color="auto"/>
              <w:right w:val="nil"/>
            </w:tcBorders>
            <w:shd w:val="clear" w:color="auto" w:fill="auto"/>
            <w:noWrap/>
            <w:vAlign w:val="center"/>
            <w:hideMark/>
          </w:tcPr>
          <w:p w14:paraId="6F15075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3 117 400,00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4C779F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3 117 400,00 </w:t>
            </w:r>
          </w:p>
        </w:tc>
      </w:tr>
      <w:tr w:rsidR="00B567A8" w:rsidRPr="002A2F94" w14:paraId="7AB5251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A61016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56801C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14:paraId="0BE336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26BA038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1200049500</w:t>
            </w:r>
          </w:p>
        </w:tc>
        <w:tc>
          <w:tcPr>
            <w:tcW w:w="940" w:type="dxa"/>
            <w:tcBorders>
              <w:top w:val="nil"/>
              <w:left w:val="nil"/>
              <w:bottom w:val="single" w:sz="4" w:space="0" w:color="auto"/>
              <w:right w:val="single" w:sz="4" w:space="0" w:color="auto"/>
            </w:tcBorders>
            <w:shd w:val="clear" w:color="auto" w:fill="auto"/>
            <w:noWrap/>
            <w:vAlign w:val="center"/>
            <w:hideMark/>
          </w:tcPr>
          <w:p w14:paraId="49254C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36E431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3 176 300,00 </w:t>
            </w:r>
          </w:p>
        </w:tc>
        <w:tc>
          <w:tcPr>
            <w:tcW w:w="1660" w:type="dxa"/>
            <w:tcBorders>
              <w:top w:val="nil"/>
              <w:left w:val="single" w:sz="4" w:space="0" w:color="auto"/>
              <w:bottom w:val="single" w:sz="4" w:space="0" w:color="auto"/>
              <w:right w:val="nil"/>
            </w:tcBorders>
            <w:shd w:val="clear" w:color="auto" w:fill="auto"/>
            <w:noWrap/>
            <w:vAlign w:val="center"/>
            <w:hideMark/>
          </w:tcPr>
          <w:p w14:paraId="6B3B53E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3 117 400,00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E0ED95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3 117 400,00 </w:t>
            </w:r>
          </w:p>
        </w:tc>
      </w:tr>
      <w:tr w:rsidR="00B567A8" w:rsidRPr="002A2F94" w14:paraId="2BDB150E"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25CC39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ОБРАЗОВАНИЕ</w:t>
            </w:r>
          </w:p>
        </w:tc>
        <w:tc>
          <w:tcPr>
            <w:tcW w:w="940" w:type="dxa"/>
            <w:tcBorders>
              <w:top w:val="nil"/>
              <w:left w:val="nil"/>
              <w:bottom w:val="single" w:sz="4" w:space="0" w:color="auto"/>
              <w:right w:val="single" w:sz="4" w:space="0" w:color="auto"/>
            </w:tcBorders>
            <w:shd w:val="clear" w:color="auto" w:fill="auto"/>
            <w:noWrap/>
            <w:vAlign w:val="center"/>
            <w:hideMark/>
          </w:tcPr>
          <w:p w14:paraId="0BC74DD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8022BD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589ED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0D164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C1AEB3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3 070 758 627,40 </w:t>
            </w:r>
          </w:p>
        </w:tc>
        <w:tc>
          <w:tcPr>
            <w:tcW w:w="1660" w:type="dxa"/>
            <w:tcBorders>
              <w:top w:val="nil"/>
              <w:left w:val="single" w:sz="4" w:space="0" w:color="auto"/>
              <w:bottom w:val="single" w:sz="4" w:space="0" w:color="auto"/>
              <w:right w:val="nil"/>
            </w:tcBorders>
            <w:shd w:val="clear" w:color="auto" w:fill="auto"/>
            <w:noWrap/>
            <w:vAlign w:val="center"/>
            <w:hideMark/>
          </w:tcPr>
          <w:p w14:paraId="3FBE592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2 456 913 477,18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46EDB2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2 707 470 032,69 </w:t>
            </w:r>
          </w:p>
        </w:tc>
      </w:tr>
      <w:tr w:rsidR="00B567A8" w:rsidRPr="002A2F94" w14:paraId="257A31F4"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C38D6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Дошкольное образование</w:t>
            </w:r>
          </w:p>
        </w:tc>
        <w:tc>
          <w:tcPr>
            <w:tcW w:w="940" w:type="dxa"/>
            <w:tcBorders>
              <w:top w:val="nil"/>
              <w:left w:val="nil"/>
              <w:bottom w:val="single" w:sz="4" w:space="0" w:color="auto"/>
              <w:right w:val="single" w:sz="4" w:space="0" w:color="auto"/>
            </w:tcBorders>
            <w:shd w:val="clear" w:color="auto" w:fill="auto"/>
            <w:noWrap/>
            <w:vAlign w:val="center"/>
            <w:hideMark/>
          </w:tcPr>
          <w:p w14:paraId="7F14A8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67EAE7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54F805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A00FCD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2F00A5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626 476 007,17 </w:t>
            </w:r>
          </w:p>
        </w:tc>
        <w:tc>
          <w:tcPr>
            <w:tcW w:w="1660" w:type="dxa"/>
            <w:tcBorders>
              <w:top w:val="nil"/>
              <w:left w:val="single" w:sz="4" w:space="0" w:color="auto"/>
              <w:bottom w:val="single" w:sz="4" w:space="0" w:color="auto"/>
              <w:right w:val="nil"/>
            </w:tcBorders>
            <w:shd w:val="clear" w:color="auto" w:fill="auto"/>
            <w:noWrap/>
            <w:vAlign w:val="center"/>
            <w:hideMark/>
          </w:tcPr>
          <w:p w14:paraId="6DC95D5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504 656 026,13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10F5D4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621 424 450,01 </w:t>
            </w:r>
          </w:p>
        </w:tc>
      </w:tr>
      <w:tr w:rsidR="00B567A8" w:rsidRPr="002A2F94" w14:paraId="7322D4D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BDB2A3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системы образования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01EF72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9FEB4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B6AF5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0700000000</w:t>
            </w:r>
          </w:p>
        </w:tc>
        <w:tc>
          <w:tcPr>
            <w:tcW w:w="940" w:type="dxa"/>
            <w:tcBorders>
              <w:top w:val="nil"/>
              <w:left w:val="nil"/>
              <w:bottom w:val="single" w:sz="4" w:space="0" w:color="auto"/>
              <w:right w:val="single" w:sz="4" w:space="0" w:color="auto"/>
            </w:tcBorders>
            <w:shd w:val="clear" w:color="auto" w:fill="auto"/>
            <w:noWrap/>
            <w:vAlign w:val="center"/>
            <w:hideMark/>
          </w:tcPr>
          <w:p w14:paraId="714A45C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964DBB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626 476 007,17 </w:t>
            </w:r>
          </w:p>
        </w:tc>
        <w:tc>
          <w:tcPr>
            <w:tcW w:w="1660" w:type="dxa"/>
            <w:tcBorders>
              <w:top w:val="nil"/>
              <w:left w:val="single" w:sz="4" w:space="0" w:color="auto"/>
              <w:bottom w:val="single" w:sz="4" w:space="0" w:color="auto"/>
              <w:right w:val="nil"/>
            </w:tcBorders>
            <w:shd w:val="clear" w:color="auto" w:fill="auto"/>
            <w:noWrap/>
            <w:vAlign w:val="center"/>
            <w:hideMark/>
          </w:tcPr>
          <w:p w14:paraId="3D4E84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504 656 026,13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8384E5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621 424 450,01 </w:t>
            </w:r>
          </w:p>
        </w:tc>
      </w:tr>
      <w:tr w:rsidR="00B567A8" w:rsidRPr="002A2F94" w14:paraId="3AD9293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A4C4FD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"Развитие дошкольного, общего и дополнительного образования детей"</w:t>
            </w:r>
          </w:p>
        </w:tc>
        <w:tc>
          <w:tcPr>
            <w:tcW w:w="940" w:type="dxa"/>
            <w:tcBorders>
              <w:top w:val="nil"/>
              <w:left w:val="nil"/>
              <w:bottom w:val="single" w:sz="4" w:space="0" w:color="auto"/>
              <w:right w:val="single" w:sz="4" w:space="0" w:color="auto"/>
            </w:tcBorders>
            <w:shd w:val="clear" w:color="auto" w:fill="auto"/>
            <w:noWrap/>
            <w:vAlign w:val="center"/>
            <w:hideMark/>
          </w:tcPr>
          <w:p w14:paraId="7CA0B2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BF12F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2EB2E6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0710000000</w:t>
            </w:r>
          </w:p>
        </w:tc>
        <w:tc>
          <w:tcPr>
            <w:tcW w:w="940" w:type="dxa"/>
            <w:tcBorders>
              <w:top w:val="nil"/>
              <w:left w:val="nil"/>
              <w:bottom w:val="single" w:sz="4" w:space="0" w:color="auto"/>
              <w:right w:val="single" w:sz="4" w:space="0" w:color="auto"/>
            </w:tcBorders>
            <w:shd w:val="clear" w:color="auto" w:fill="auto"/>
            <w:noWrap/>
            <w:vAlign w:val="center"/>
            <w:hideMark/>
          </w:tcPr>
          <w:p w14:paraId="2036A73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BBAD88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626 476 007,17 </w:t>
            </w:r>
          </w:p>
        </w:tc>
        <w:tc>
          <w:tcPr>
            <w:tcW w:w="1660" w:type="dxa"/>
            <w:tcBorders>
              <w:top w:val="nil"/>
              <w:left w:val="single" w:sz="4" w:space="0" w:color="auto"/>
              <w:bottom w:val="single" w:sz="4" w:space="0" w:color="auto"/>
              <w:right w:val="nil"/>
            </w:tcBorders>
            <w:shd w:val="clear" w:color="auto" w:fill="auto"/>
            <w:noWrap/>
            <w:vAlign w:val="center"/>
            <w:hideMark/>
          </w:tcPr>
          <w:p w14:paraId="7A10A4A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504 656 026,13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B8A7C8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621 424 450,01 </w:t>
            </w:r>
          </w:p>
        </w:tc>
      </w:tr>
      <w:tr w:rsidR="00B567A8" w:rsidRPr="002A2F94" w14:paraId="67D9661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80F879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940" w:type="dxa"/>
            <w:tcBorders>
              <w:top w:val="nil"/>
              <w:left w:val="nil"/>
              <w:bottom w:val="single" w:sz="4" w:space="0" w:color="auto"/>
              <w:right w:val="single" w:sz="4" w:space="0" w:color="auto"/>
            </w:tcBorders>
            <w:shd w:val="clear" w:color="auto" w:fill="auto"/>
            <w:noWrap/>
            <w:vAlign w:val="center"/>
            <w:hideMark/>
          </w:tcPr>
          <w:p w14:paraId="46D1667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A5425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392673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0710003349</w:t>
            </w:r>
          </w:p>
        </w:tc>
        <w:tc>
          <w:tcPr>
            <w:tcW w:w="940" w:type="dxa"/>
            <w:tcBorders>
              <w:top w:val="nil"/>
              <w:left w:val="nil"/>
              <w:bottom w:val="single" w:sz="4" w:space="0" w:color="auto"/>
              <w:right w:val="single" w:sz="4" w:space="0" w:color="auto"/>
            </w:tcBorders>
            <w:shd w:val="clear" w:color="auto" w:fill="auto"/>
            <w:noWrap/>
            <w:vAlign w:val="center"/>
            <w:hideMark/>
          </w:tcPr>
          <w:p w14:paraId="131F43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16E422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7 113 000,00 </w:t>
            </w:r>
          </w:p>
        </w:tc>
        <w:tc>
          <w:tcPr>
            <w:tcW w:w="1660" w:type="dxa"/>
            <w:tcBorders>
              <w:top w:val="nil"/>
              <w:left w:val="single" w:sz="4" w:space="0" w:color="auto"/>
              <w:bottom w:val="single" w:sz="4" w:space="0" w:color="auto"/>
              <w:right w:val="nil"/>
            </w:tcBorders>
            <w:shd w:val="clear" w:color="auto" w:fill="auto"/>
            <w:noWrap/>
            <w:vAlign w:val="center"/>
            <w:hideMark/>
          </w:tcPr>
          <w:p w14:paraId="6DEC76C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7 113 000,00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396B63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7 113 000,00 </w:t>
            </w:r>
          </w:p>
        </w:tc>
      </w:tr>
      <w:tr w:rsidR="00B567A8" w:rsidRPr="002A2F94" w14:paraId="7F96AE60"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A2DB7A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6EC3A5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F871B4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4D2E86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0710003349</w:t>
            </w:r>
          </w:p>
        </w:tc>
        <w:tc>
          <w:tcPr>
            <w:tcW w:w="940" w:type="dxa"/>
            <w:tcBorders>
              <w:top w:val="nil"/>
              <w:left w:val="nil"/>
              <w:bottom w:val="single" w:sz="4" w:space="0" w:color="auto"/>
              <w:right w:val="single" w:sz="4" w:space="0" w:color="auto"/>
            </w:tcBorders>
            <w:shd w:val="clear" w:color="auto" w:fill="auto"/>
            <w:noWrap/>
            <w:vAlign w:val="center"/>
            <w:hideMark/>
          </w:tcPr>
          <w:p w14:paraId="0CF550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3A114D3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7 113 000,00 </w:t>
            </w:r>
          </w:p>
        </w:tc>
        <w:tc>
          <w:tcPr>
            <w:tcW w:w="1660" w:type="dxa"/>
            <w:tcBorders>
              <w:top w:val="nil"/>
              <w:left w:val="single" w:sz="4" w:space="0" w:color="auto"/>
              <w:bottom w:val="single" w:sz="4" w:space="0" w:color="auto"/>
              <w:right w:val="nil"/>
            </w:tcBorders>
            <w:shd w:val="clear" w:color="auto" w:fill="auto"/>
            <w:noWrap/>
            <w:vAlign w:val="center"/>
            <w:hideMark/>
          </w:tcPr>
          <w:p w14:paraId="44CC681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7 113 000,00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0C2E34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7 113 000,00 </w:t>
            </w:r>
          </w:p>
        </w:tc>
      </w:tr>
      <w:tr w:rsidR="00B567A8" w:rsidRPr="002A2F94" w14:paraId="43E36E03"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AC9C1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2EC60D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14BED1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58D2CA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0710003349</w:t>
            </w:r>
          </w:p>
        </w:tc>
        <w:tc>
          <w:tcPr>
            <w:tcW w:w="940" w:type="dxa"/>
            <w:tcBorders>
              <w:top w:val="nil"/>
              <w:left w:val="nil"/>
              <w:bottom w:val="single" w:sz="4" w:space="0" w:color="auto"/>
              <w:right w:val="single" w:sz="4" w:space="0" w:color="auto"/>
            </w:tcBorders>
            <w:shd w:val="clear" w:color="auto" w:fill="auto"/>
            <w:noWrap/>
            <w:vAlign w:val="center"/>
            <w:hideMark/>
          </w:tcPr>
          <w:p w14:paraId="29C24A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1DC3B39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7 113 000,00 </w:t>
            </w:r>
          </w:p>
        </w:tc>
        <w:tc>
          <w:tcPr>
            <w:tcW w:w="1660" w:type="dxa"/>
            <w:tcBorders>
              <w:top w:val="nil"/>
              <w:left w:val="single" w:sz="4" w:space="0" w:color="auto"/>
              <w:bottom w:val="single" w:sz="4" w:space="0" w:color="auto"/>
              <w:right w:val="nil"/>
            </w:tcBorders>
            <w:shd w:val="clear" w:color="auto" w:fill="auto"/>
            <w:noWrap/>
            <w:vAlign w:val="center"/>
            <w:hideMark/>
          </w:tcPr>
          <w:p w14:paraId="77CE50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7 113 000,00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0F2F66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7 113 000,00 </w:t>
            </w:r>
          </w:p>
        </w:tc>
      </w:tr>
      <w:tr w:rsidR="00B567A8" w:rsidRPr="002A2F94" w14:paraId="4EF5F4B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00437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муниципальных учреждений дошкольного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3028953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FF1B4F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6B8AB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0710007190</w:t>
            </w:r>
          </w:p>
        </w:tc>
        <w:tc>
          <w:tcPr>
            <w:tcW w:w="940" w:type="dxa"/>
            <w:tcBorders>
              <w:top w:val="nil"/>
              <w:left w:val="nil"/>
              <w:bottom w:val="single" w:sz="4" w:space="0" w:color="auto"/>
              <w:right w:val="single" w:sz="4" w:space="0" w:color="auto"/>
            </w:tcBorders>
            <w:shd w:val="clear" w:color="auto" w:fill="auto"/>
            <w:noWrap/>
            <w:vAlign w:val="center"/>
            <w:hideMark/>
          </w:tcPr>
          <w:p w14:paraId="459E98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05087A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132 995 238,99 </w:t>
            </w:r>
          </w:p>
        </w:tc>
        <w:tc>
          <w:tcPr>
            <w:tcW w:w="1660" w:type="dxa"/>
            <w:tcBorders>
              <w:top w:val="nil"/>
              <w:left w:val="single" w:sz="4" w:space="0" w:color="auto"/>
              <w:bottom w:val="single" w:sz="4" w:space="0" w:color="auto"/>
              <w:right w:val="nil"/>
            </w:tcBorders>
            <w:shd w:val="clear" w:color="auto" w:fill="auto"/>
            <w:noWrap/>
            <w:vAlign w:val="center"/>
            <w:hideMark/>
          </w:tcPr>
          <w:p w14:paraId="5C72329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74 420 080,00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40AD7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76 015 340,00 </w:t>
            </w:r>
          </w:p>
        </w:tc>
      </w:tr>
      <w:tr w:rsidR="00B567A8" w:rsidRPr="002A2F94" w14:paraId="77E1434A"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CB8EA3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6CFE17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AD842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058E0A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0710007190</w:t>
            </w:r>
          </w:p>
        </w:tc>
        <w:tc>
          <w:tcPr>
            <w:tcW w:w="940" w:type="dxa"/>
            <w:tcBorders>
              <w:top w:val="nil"/>
              <w:left w:val="nil"/>
              <w:bottom w:val="single" w:sz="4" w:space="0" w:color="auto"/>
              <w:right w:val="single" w:sz="4" w:space="0" w:color="auto"/>
            </w:tcBorders>
            <w:shd w:val="clear" w:color="auto" w:fill="auto"/>
            <w:noWrap/>
            <w:vAlign w:val="center"/>
            <w:hideMark/>
          </w:tcPr>
          <w:p w14:paraId="352AF6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4C3A167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37 819 168,77 </w:t>
            </w:r>
          </w:p>
        </w:tc>
        <w:tc>
          <w:tcPr>
            <w:tcW w:w="1660" w:type="dxa"/>
            <w:tcBorders>
              <w:top w:val="nil"/>
              <w:left w:val="single" w:sz="4" w:space="0" w:color="auto"/>
              <w:bottom w:val="single" w:sz="4" w:space="0" w:color="auto"/>
              <w:right w:val="nil"/>
            </w:tcBorders>
            <w:shd w:val="clear" w:color="auto" w:fill="auto"/>
            <w:noWrap/>
            <w:vAlign w:val="center"/>
            <w:hideMark/>
          </w:tcPr>
          <w:p w14:paraId="6B7CB46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2 408 399,00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A22108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2 504 743,00 </w:t>
            </w:r>
          </w:p>
        </w:tc>
      </w:tr>
      <w:tr w:rsidR="00B567A8" w:rsidRPr="002A2F94" w14:paraId="34C88DB4"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DF60D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6F924A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A48C33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3476F21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0710007190</w:t>
            </w:r>
          </w:p>
        </w:tc>
        <w:tc>
          <w:tcPr>
            <w:tcW w:w="940" w:type="dxa"/>
            <w:tcBorders>
              <w:top w:val="nil"/>
              <w:left w:val="nil"/>
              <w:bottom w:val="single" w:sz="4" w:space="0" w:color="auto"/>
              <w:right w:val="single" w:sz="4" w:space="0" w:color="auto"/>
            </w:tcBorders>
            <w:shd w:val="clear" w:color="auto" w:fill="auto"/>
            <w:noWrap/>
            <w:vAlign w:val="center"/>
            <w:hideMark/>
          </w:tcPr>
          <w:p w14:paraId="5231807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501B477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37 819 168,77 </w:t>
            </w:r>
          </w:p>
        </w:tc>
        <w:tc>
          <w:tcPr>
            <w:tcW w:w="1660" w:type="dxa"/>
            <w:tcBorders>
              <w:top w:val="nil"/>
              <w:left w:val="single" w:sz="4" w:space="0" w:color="auto"/>
              <w:bottom w:val="single" w:sz="4" w:space="0" w:color="auto"/>
              <w:right w:val="nil"/>
            </w:tcBorders>
            <w:shd w:val="clear" w:color="auto" w:fill="auto"/>
            <w:noWrap/>
            <w:vAlign w:val="center"/>
            <w:hideMark/>
          </w:tcPr>
          <w:p w14:paraId="4190F34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2 408 399,00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0D19E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2 504 743,00 </w:t>
            </w:r>
          </w:p>
        </w:tc>
      </w:tr>
      <w:tr w:rsidR="00B567A8" w:rsidRPr="002A2F94" w14:paraId="522547C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F1115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7327C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6D7D6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2156DE8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0710007190</w:t>
            </w:r>
          </w:p>
        </w:tc>
        <w:tc>
          <w:tcPr>
            <w:tcW w:w="940" w:type="dxa"/>
            <w:tcBorders>
              <w:top w:val="nil"/>
              <w:left w:val="nil"/>
              <w:bottom w:val="single" w:sz="4" w:space="0" w:color="auto"/>
              <w:right w:val="single" w:sz="4" w:space="0" w:color="auto"/>
            </w:tcBorders>
            <w:shd w:val="clear" w:color="auto" w:fill="auto"/>
            <w:noWrap/>
            <w:vAlign w:val="center"/>
            <w:hideMark/>
          </w:tcPr>
          <w:p w14:paraId="1CA43C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63C3614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94 235 223,03 </w:t>
            </w:r>
          </w:p>
        </w:tc>
        <w:tc>
          <w:tcPr>
            <w:tcW w:w="1660" w:type="dxa"/>
            <w:tcBorders>
              <w:top w:val="nil"/>
              <w:left w:val="single" w:sz="4" w:space="0" w:color="auto"/>
              <w:bottom w:val="single" w:sz="4" w:space="0" w:color="auto"/>
              <w:right w:val="nil"/>
            </w:tcBorders>
            <w:shd w:val="clear" w:color="auto" w:fill="auto"/>
            <w:noWrap/>
            <w:vAlign w:val="center"/>
            <w:hideMark/>
          </w:tcPr>
          <w:p w14:paraId="5977348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72 011 681,00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D26520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73 510 597,00 </w:t>
            </w:r>
          </w:p>
        </w:tc>
      </w:tr>
      <w:tr w:rsidR="00B567A8" w:rsidRPr="002A2F94" w14:paraId="280030C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B3FA5C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53C8F4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F56E2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233D2D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0710007190</w:t>
            </w:r>
          </w:p>
        </w:tc>
        <w:tc>
          <w:tcPr>
            <w:tcW w:w="940" w:type="dxa"/>
            <w:tcBorders>
              <w:top w:val="nil"/>
              <w:left w:val="nil"/>
              <w:bottom w:val="single" w:sz="4" w:space="0" w:color="auto"/>
              <w:right w:val="single" w:sz="4" w:space="0" w:color="auto"/>
            </w:tcBorders>
            <w:shd w:val="clear" w:color="auto" w:fill="auto"/>
            <w:noWrap/>
            <w:vAlign w:val="center"/>
            <w:hideMark/>
          </w:tcPr>
          <w:p w14:paraId="7D05C8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61DF5A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94 235 223,03 </w:t>
            </w:r>
          </w:p>
        </w:tc>
        <w:tc>
          <w:tcPr>
            <w:tcW w:w="1660" w:type="dxa"/>
            <w:tcBorders>
              <w:top w:val="nil"/>
              <w:left w:val="single" w:sz="4" w:space="0" w:color="auto"/>
              <w:bottom w:val="single" w:sz="4" w:space="0" w:color="auto"/>
              <w:right w:val="nil"/>
            </w:tcBorders>
            <w:shd w:val="clear" w:color="auto" w:fill="auto"/>
            <w:noWrap/>
            <w:vAlign w:val="center"/>
            <w:hideMark/>
          </w:tcPr>
          <w:p w14:paraId="509BC25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72 011 681,00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27A46F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73 510 597,00 </w:t>
            </w:r>
          </w:p>
        </w:tc>
      </w:tr>
      <w:tr w:rsidR="00B567A8" w:rsidRPr="002A2F94" w14:paraId="4BE0E028"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5C99C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3D84B4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6FFE0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4154B8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0710007190</w:t>
            </w:r>
          </w:p>
        </w:tc>
        <w:tc>
          <w:tcPr>
            <w:tcW w:w="940" w:type="dxa"/>
            <w:tcBorders>
              <w:top w:val="nil"/>
              <w:left w:val="nil"/>
              <w:bottom w:val="single" w:sz="4" w:space="0" w:color="auto"/>
              <w:right w:val="single" w:sz="4" w:space="0" w:color="auto"/>
            </w:tcBorders>
            <w:shd w:val="clear" w:color="auto" w:fill="auto"/>
            <w:noWrap/>
            <w:vAlign w:val="center"/>
            <w:hideMark/>
          </w:tcPr>
          <w:p w14:paraId="6A3FF88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332D88D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940 847,19 </w:t>
            </w:r>
          </w:p>
        </w:tc>
        <w:tc>
          <w:tcPr>
            <w:tcW w:w="1660" w:type="dxa"/>
            <w:tcBorders>
              <w:top w:val="nil"/>
              <w:left w:val="single" w:sz="4" w:space="0" w:color="auto"/>
              <w:bottom w:val="single" w:sz="4" w:space="0" w:color="auto"/>
              <w:right w:val="nil"/>
            </w:tcBorders>
            <w:shd w:val="clear" w:color="auto" w:fill="auto"/>
            <w:noWrap/>
            <w:vAlign w:val="center"/>
            <w:hideMark/>
          </w:tcPr>
          <w:p w14:paraId="74E866D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2BF31A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A562E8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D044E7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14:paraId="794360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8C7F83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A89F94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0710007190</w:t>
            </w:r>
          </w:p>
        </w:tc>
        <w:tc>
          <w:tcPr>
            <w:tcW w:w="940" w:type="dxa"/>
            <w:tcBorders>
              <w:top w:val="nil"/>
              <w:left w:val="nil"/>
              <w:bottom w:val="single" w:sz="4" w:space="0" w:color="auto"/>
              <w:right w:val="single" w:sz="4" w:space="0" w:color="auto"/>
            </w:tcBorders>
            <w:shd w:val="clear" w:color="auto" w:fill="auto"/>
            <w:noWrap/>
            <w:vAlign w:val="center"/>
            <w:hideMark/>
          </w:tcPr>
          <w:p w14:paraId="3A2CBB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850</w:t>
            </w:r>
          </w:p>
        </w:tc>
        <w:tc>
          <w:tcPr>
            <w:tcW w:w="1660" w:type="dxa"/>
            <w:tcBorders>
              <w:top w:val="nil"/>
              <w:left w:val="nil"/>
              <w:bottom w:val="single" w:sz="4" w:space="0" w:color="auto"/>
              <w:right w:val="nil"/>
            </w:tcBorders>
            <w:shd w:val="clear" w:color="auto" w:fill="auto"/>
            <w:noWrap/>
            <w:vAlign w:val="center"/>
            <w:hideMark/>
          </w:tcPr>
          <w:p w14:paraId="611302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940 847,19 </w:t>
            </w:r>
          </w:p>
        </w:tc>
        <w:tc>
          <w:tcPr>
            <w:tcW w:w="1660" w:type="dxa"/>
            <w:tcBorders>
              <w:top w:val="nil"/>
              <w:left w:val="single" w:sz="4" w:space="0" w:color="auto"/>
              <w:bottom w:val="single" w:sz="4" w:space="0" w:color="auto"/>
              <w:right w:val="nil"/>
            </w:tcBorders>
            <w:shd w:val="clear" w:color="auto" w:fill="auto"/>
            <w:noWrap/>
            <w:vAlign w:val="center"/>
            <w:hideMark/>
          </w:tcPr>
          <w:p w14:paraId="314E271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E3E628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989312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43E34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940" w:type="dxa"/>
            <w:tcBorders>
              <w:top w:val="nil"/>
              <w:left w:val="nil"/>
              <w:bottom w:val="single" w:sz="4" w:space="0" w:color="auto"/>
              <w:right w:val="single" w:sz="4" w:space="0" w:color="auto"/>
            </w:tcBorders>
            <w:shd w:val="clear" w:color="auto" w:fill="auto"/>
            <w:noWrap/>
            <w:vAlign w:val="center"/>
            <w:hideMark/>
          </w:tcPr>
          <w:p w14:paraId="427427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D208A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6474E41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0710070110</w:t>
            </w:r>
          </w:p>
        </w:tc>
        <w:tc>
          <w:tcPr>
            <w:tcW w:w="940" w:type="dxa"/>
            <w:tcBorders>
              <w:top w:val="nil"/>
              <w:left w:val="nil"/>
              <w:bottom w:val="single" w:sz="4" w:space="0" w:color="auto"/>
              <w:right w:val="single" w:sz="4" w:space="0" w:color="auto"/>
            </w:tcBorders>
            <w:shd w:val="clear" w:color="auto" w:fill="auto"/>
            <w:noWrap/>
            <w:vAlign w:val="center"/>
            <w:hideMark/>
          </w:tcPr>
          <w:p w14:paraId="736021A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9F7B37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313 106 980,00 </w:t>
            </w:r>
          </w:p>
        </w:tc>
        <w:tc>
          <w:tcPr>
            <w:tcW w:w="1660" w:type="dxa"/>
            <w:tcBorders>
              <w:top w:val="nil"/>
              <w:left w:val="single" w:sz="4" w:space="0" w:color="auto"/>
              <w:bottom w:val="single" w:sz="4" w:space="0" w:color="auto"/>
              <w:right w:val="nil"/>
            </w:tcBorders>
            <w:shd w:val="clear" w:color="auto" w:fill="auto"/>
            <w:noWrap/>
            <w:vAlign w:val="center"/>
            <w:hideMark/>
          </w:tcPr>
          <w:p w14:paraId="3EACFE9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339 764 350,00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DB0250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368 782 580,00 </w:t>
            </w:r>
          </w:p>
        </w:tc>
      </w:tr>
      <w:tr w:rsidR="00B567A8" w:rsidRPr="002A2F94" w14:paraId="7EE4D511"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F301E3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54048E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DDEB9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7470058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0710070110</w:t>
            </w:r>
          </w:p>
        </w:tc>
        <w:tc>
          <w:tcPr>
            <w:tcW w:w="940" w:type="dxa"/>
            <w:tcBorders>
              <w:top w:val="nil"/>
              <w:left w:val="nil"/>
              <w:bottom w:val="single" w:sz="4" w:space="0" w:color="auto"/>
              <w:right w:val="single" w:sz="4" w:space="0" w:color="auto"/>
            </w:tcBorders>
            <w:shd w:val="clear" w:color="auto" w:fill="auto"/>
            <w:noWrap/>
            <w:vAlign w:val="center"/>
            <w:hideMark/>
          </w:tcPr>
          <w:p w14:paraId="0890887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2BCF62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311 385 780,00 </w:t>
            </w:r>
          </w:p>
        </w:tc>
        <w:tc>
          <w:tcPr>
            <w:tcW w:w="1660" w:type="dxa"/>
            <w:tcBorders>
              <w:top w:val="nil"/>
              <w:left w:val="single" w:sz="4" w:space="0" w:color="auto"/>
              <w:bottom w:val="single" w:sz="4" w:space="0" w:color="auto"/>
              <w:right w:val="nil"/>
            </w:tcBorders>
            <w:shd w:val="clear" w:color="auto" w:fill="auto"/>
            <w:noWrap/>
            <w:vAlign w:val="center"/>
            <w:hideMark/>
          </w:tcPr>
          <w:p w14:paraId="4DF117A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322 613 350,00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5259C2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367 067 580,00 </w:t>
            </w:r>
          </w:p>
        </w:tc>
      </w:tr>
      <w:tr w:rsidR="00B567A8" w:rsidRPr="002A2F94" w14:paraId="17634801"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CED6E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39171A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66B53B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E77138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0710070110</w:t>
            </w:r>
          </w:p>
        </w:tc>
        <w:tc>
          <w:tcPr>
            <w:tcW w:w="940" w:type="dxa"/>
            <w:tcBorders>
              <w:top w:val="nil"/>
              <w:left w:val="nil"/>
              <w:bottom w:val="single" w:sz="4" w:space="0" w:color="auto"/>
              <w:right w:val="single" w:sz="4" w:space="0" w:color="auto"/>
            </w:tcBorders>
            <w:shd w:val="clear" w:color="auto" w:fill="auto"/>
            <w:noWrap/>
            <w:vAlign w:val="center"/>
            <w:hideMark/>
          </w:tcPr>
          <w:p w14:paraId="59360F6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09F9633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311 385 780,00 </w:t>
            </w:r>
          </w:p>
        </w:tc>
        <w:tc>
          <w:tcPr>
            <w:tcW w:w="1660" w:type="dxa"/>
            <w:tcBorders>
              <w:top w:val="nil"/>
              <w:left w:val="single" w:sz="4" w:space="0" w:color="auto"/>
              <w:bottom w:val="single" w:sz="4" w:space="0" w:color="auto"/>
              <w:right w:val="nil"/>
            </w:tcBorders>
            <w:shd w:val="clear" w:color="auto" w:fill="auto"/>
            <w:noWrap/>
            <w:vAlign w:val="center"/>
            <w:hideMark/>
          </w:tcPr>
          <w:p w14:paraId="3F611B4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322 613 350,00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B60B09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367 067 580,00 </w:t>
            </w:r>
          </w:p>
        </w:tc>
      </w:tr>
      <w:tr w:rsidR="00B567A8" w:rsidRPr="002A2F94" w14:paraId="03A24D7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6CE1C3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C1D39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82A533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AC6842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0710070110</w:t>
            </w:r>
          </w:p>
        </w:tc>
        <w:tc>
          <w:tcPr>
            <w:tcW w:w="940" w:type="dxa"/>
            <w:tcBorders>
              <w:top w:val="nil"/>
              <w:left w:val="nil"/>
              <w:bottom w:val="single" w:sz="4" w:space="0" w:color="auto"/>
              <w:right w:val="single" w:sz="4" w:space="0" w:color="auto"/>
            </w:tcBorders>
            <w:shd w:val="clear" w:color="auto" w:fill="auto"/>
            <w:noWrap/>
            <w:vAlign w:val="center"/>
            <w:hideMark/>
          </w:tcPr>
          <w:p w14:paraId="4CC972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672B8C1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1 721 200,00 </w:t>
            </w:r>
          </w:p>
        </w:tc>
        <w:tc>
          <w:tcPr>
            <w:tcW w:w="1660" w:type="dxa"/>
            <w:tcBorders>
              <w:top w:val="nil"/>
              <w:left w:val="single" w:sz="4" w:space="0" w:color="auto"/>
              <w:bottom w:val="single" w:sz="4" w:space="0" w:color="auto"/>
              <w:right w:val="nil"/>
            </w:tcBorders>
            <w:shd w:val="clear" w:color="auto" w:fill="auto"/>
            <w:noWrap/>
            <w:vAlign w:val="center"/>
            <w:hideMark/>
          </w:tcPr>
          <w:p w14:paraId="0CAB1C9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17 151 000,00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B7571F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1 715 000,00 </w:t>
            </w:r>
          </w:p>
        </w:tc>
      </w:tr>
      <w:tr w:rsidR="00B567A8" w:rsidRPr="002A2F94" w14:paraId="6EDA2B4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4830A0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223832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76C6C1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357C0C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0710070110</w:t>
            </w:r>
          </w:p>
        </w:tc>
        <w:tc>
          <w:tcPr>
            <w:tcW w:w="940" w:type="dxa"/>
            <w:tcBorders>
              <w:top w:val="nil"/>
              <w:left w:val="nil"/>
              <w:bottom w:val="single" w:sz="4" w:space="0" w:color="auto"/>
              <w:right w:val="single" w:sz="4" w:space="0" w:color="auto"/>
            </w:tcBorders>
            <w:shd w:val="clear" w:color="auto" w:fill="auto"/>
            <w:noWrap/>
            <w:vAlign w:val="center"/>
            <w:hideMark/>
          </w:tcPr>
          <w:p w14:paraId="730A52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6E125C6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1 721 200,00 </w:t>
            </w:r>
          </w:p>
        </w:tc>
        <w:tc>
          <w:tcPr>
            <w:tcW w:w="1660" w:type="dxa"/>
            <w:tcBorders>
              <w:top w:val="nil"/>
              <w:left w:val="single" w:sz="4" w:space="0" w:color="auto"/>
              <w:bottom w:val="single" w:sz="4" w:space="0" w:color="auto"/>
              <w:right w:val="nil"/>
            </w:tcBorders>
            <w:shd w:val="clear" w:color="auto" w:fill="auto"/>
            <w:noWrap/>
            <w:vAlign w:val="center"/>
            <w:hideMark/>
          </w:tcPr>
          <w:p w14:paraId="516F1BF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17 151 000,00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E903F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1 715 000,00 </w:t>
            </w:r>
          </w:p>
        </w:tc>
      </w:tr>
      <w:tr w:rsidR="00B567A8" w:rsidRPr="002A2F94" w14:paraId="27176AC4"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2BAC0E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1187E2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51837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2D204C7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4B22718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36960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91 877 370,07 </w:t>
            </w:r>
          </w:p>
        </w:tc>
        <w:tc>
          <w:tcPr>
            <w:tcW w:w="1660" w:type="dxa"/>
            <w:tcBorders>
              <w:top w:val="nil"/>
              <w:left w:val="single" w:sz="4" w:space="0" w:color="auto"/>
              <w:bottom w:val="single" w:sz="4" w:space="0" w:color="auto"/>
              <w:right w:val="nil"/>
            </w:tcBorders>
            <w:shd w:val="clear" w:color="auto" w:fill="auto"/>
            <w:noWrap/>
            <w:vAlign w:val="center"/>
            <w:hideMark/>
          </w:tcPr>
          <w:p w14:paraId="7CB5F9E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C417AF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41E0449"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679F9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4A6356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FE723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414AD09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6E3186A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7D068A6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63 477 370,07 </w:t>
            </w:r>
          </w:p>
        </w:tc>
        <w:tc>
          <w:tcPr>
            <w:tcW w:w="1660" w:type="dxa"/>
            <w:tcBorders>
              <w:top w:val="nil"/>
              <w:left w:val="single" w:sz="4" w:space="0" w:color="auto"/>
              <w:bottom w:val="single" w:sz="4" w:space="0" w:color="auto"/>
              <w:right w:val="nil"/>
            </w:tcBorders>
            <w:shd w:val="clear" w:color="auto" w:fill="auto"/>
            <w:noWrap/>
            <w:vAlign w:val="center"/>
            <w:hideMark/>
          </w:tcPr>
          <w:p w14:paraId="7EF983C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541B08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604833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9724D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576BED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277626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9067E4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29265A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3F7D211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63 477 370,07 </w:t>
            </w:r>
          </w:p>
        </w:tc>
        <w:tc>
          <w:tcPr>
            <w:tcW w:w="1660" w:type="dxa"/>
            <w:tcBorders>
              <w:top w:val="nil"/>
              <w:left w:val="single" w:sz="4" w:space="0" w:color="auto"/>
              <w:bottom w:val="single" w:sz="4" w:space="0" w:color="auto"/>
              <w:right w:val="nil"/>
            </w:tcBorders>
            <w:shd w:val="clear" w:color="auto" w:fill="auto"/>
            <w:noWrap/>
            <w:vAlign w:val="center"/>
            <w:hideMark/>
          </w:tcPr>
          <w:p w14:paraId="3E6AEA8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6B5582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6E250C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2B097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7C17A3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1E759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35FCB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5D005A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719CAC1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28 400 000,00 </w:t>
            </w:r>
          </w:p>
        </w:tc>
        <w:tc>
          <w:tcPr>
            <w:tcW w:w="1660" w:type="dxa"/>
            <w:tcBorders>
              <w:top w:val="nil"/>
              <w:left w:val="single" w:sz="4" w:space="0" w:color="auto"/>
              <w:bottom w:val="single" w:sz="4" w:space="0" w:color="auto"/>
              <w:right w:val="nil"/>
            </w:tcBorders>
            <w:shd w:val="clear" w:color="auto" w:fill="auto"/>
            <w:noWrap/>
            <w:vAlign w:val="center"/>
            <w:hideMark/>
          </w:tcPr>
          <w:p w14:paraId="228345D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11B7EF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E3B99E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41989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2688B3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5544D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6E29F82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5B21CF8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3B2436E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28 400 000,00 </w:t>
            </w:r>
          </w:p>
        </w:tc>
        <w:tc>
          <w:tcPr>
            <w:tcW w:w="1660" w:type="dxa"/>
            <w:tcBorders>
              <w:top w:val="nil"/>
              <w:left w:val="single" w:sz="4" w:space="0" w:color="auto"/>
              <w:bottom w:val="single" w:sz="4" w:space="0" w:color="auto"/>
              <w:right w:val="nil"/>
            </w:tcBorders>
            <w:shd w:val="clear" w:color="auto" w:fill="auto"/>
            <w:noWrap/>
            <w:vAlign w:val="center"/>
            <w:hideMark/>
          </w:tcPr>
          <w:p w14:paraId="775B1E3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DA3568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2E5822E"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8C7F3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5BFA7A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33EB4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078C2B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071Я100000</w:t>
            </w:r>
          </w:p>
        </w:tc>
        <w:tc>
          <w:tcPr>
            <w:tcW w:w="940" w:type="dxa"/>
            <w:tcBorders>
              <w:top w:val="nil"/>
              <w:left w:val="nil"/>
              <w:bottom w:val="single" w:sz="4" w:space="0" w:color="auto"/>
              <w:right w:val="single" w:sz="4" w:space="0" w:color="auto"/>
            </w:tcBorders>
            <w:shd w:val="clear" w:color="auto" w:fill="auto"/>
            <w:noWrap/>
            <w:vAlign w:val="center"/>
            <w:hideMark/>
          </w:tcPr>
          <w:p w14:paraId="275E93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23E6D0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81 383 418,11 </w:t>
            </w:r>
          </w:p>
        </w:tc>
        <w:tc>
          <w:tcPr>
            <w:tcW w:w="1660" w:type="dxa"/>
            <w:tcBorders>
              <w:top w:val="nil"/>
              <w:left w:val="single" w:sz="4" w:space="0" w:color="auto"/>
              <w:bottom w:val="single" w:sz="4" w:space="0" w:color="auto"/>
              <w:right w:val="nil"/>
            </w:tcBorders>
            <w:shd w:val="clear" w:color="auto" w:fill="auto"/>
            <w:noWrap/>
            <w:vAlign w:val="center"/>
            <w:hideMark/>
          </w:tcPr>
          <w:p w14:paraId="5FE9161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83 358 596,13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C01FA2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169 513 530,01 </w:t>
            </w:r>
          </w:p>
        </w:tc>
      </w:tr>
      <w:tr w:rsidR="00B567A8" w:rsidRPr="002A2F94" w14:paraId="593C89C4"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9BFEF6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53505A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CB355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6F4059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071Я153150</w:t>
            </w:r>
          </w:p>
        </w:tc>
        <w:tc>
          <w:tcPr>
            <w:tcW w:w="940" w:type="dxa"/>
            <w:tcBorders>
              <w:top w:val="nil"/>
              <w:left w:val="nil"/>
              <w:bottom w:val="single" w:sz="4" w:space="0" w:color="auto"/>
              <w:right w:val="single" w:sz="4" w:space="0" w:color="auto"/>
            </w:tcBorders>
            <w:shd w:val="clear" w:color="auto" w:fill="auto"/>
            <w:noWrap/>
            <w:vAlign w:val="center"/>
            <w:hideMark/>
          </w:tcPr>
          <w:p w14:paraId="2A8851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AB6B8F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81 383 418,11 </w:t>
            </w:r>
          </w:p>
        </w:tc>
        <w:tc>
          <w:tcPr>
            <w:tcW w:w="1660" w:type="dxa"/>
            <w:tcBorders>
              <w:top w:val="nil"/>
              <w:left w:val="single" w:sz="4" w:space="0" w:color="auto"/>
              <w:bottom w:val="single" w:sz="4" w:space="0" w:color="auto"/>
              <w:right w:val="nil"/>
            </w:tcBorders>
            <w:shd w:val="clear" w:color="auto" w:fill="auto"/>
            <w:noWrap/>
            <w:vAlign w:val="center"/>
            <w:hideMark/>
          </w:tcPr>
          <w:p w14:paraId="5EE24B2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83 358 596,13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A6AAB5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169 513 530,01 </w:t>
            </w:r>
          </w:p>
        </w:tc>
      </w:tr>
      <w:tr w:rsidR="00B567A8" w:rsidRPr="002A2F94" w14:paraId="5C10C8FD"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27DF78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58DA8E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69626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93D9F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071Я153150</w:t>
            </w:r>
          </w:p>
        </w:tc>
        <w:tc>
          <w:tcPr>
            <w:tcW w:w="940" w:type="dxa"/>
            <w:tcBorders>
              <w:top w:val="nil"/>
              <w:left w:val="nil"/>
              <w:bottom w:val="single" w:sz="4" w:space="0" w:color="auto"/>
              <w:right w:val="single" w:sz="4" w:space="0" w:color="auto"/>
            </w:tcBorders>
            <w:shd w:val="clear" w:color="auto" w:fill="auto"/>
            <w:noWrap/>
            <w:vAlign w:val="center"/>
            <w:hideMark/>
          </w:tcPr>
          <w:p w14:paraId="6C1069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4CBA78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81 383 418,11 </w:t>
            </w:r>
          </w:p>
        </w:tc>
        <w:tc>
          <w:tcPr>
            <w:tcW w:w="1660" w:type="dxa"/>
            <w:tcBorders>
              <w:top w:val="nil"/>
              <w:left w:val="single" w:sz="4" w:space="0" w:color="auto"/>
              <w:bottom w:val="single" w:sz="4" w:space="0" w:color="auto"/>
              <w:right w:val="nil"/>
            </w:tcBorders>
            <w:shd w:val="clear" w:color="auto" w:fill="auto"/>
            <w:noWrap/>
            <w:vAlign w:val="center"/>
            <w:hideMark/>
          </w:tcPr>
          <w:p w14:paraId="28B7A84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83 358 596,13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8BFAB0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169 513 530,01 </w:t>
            </w:r>
          </w:p>
        </w:tc>
      </w:tr>
      <w:tr w:rsidR="00B567A8" w:rsidRPr="002A2F94" w14:paraId="7F1CE42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FB7A8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C97BC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438631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523E0E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071Я153150</w:t>
            </w:r>
          </w:p>
        </w:tc>
        <w:tc>
          <w:tcPr>
            <w:tcW w:w="940" w:type="dxa"/>
            <w:tcBorders>
              <w:top w:val="nil"/>
              <w:left w:val="nil"/>
              <w:bottom w:val="single" w:sz="4" w:space="0" w:color="auto"/>
              <w:right w:val="single" w:sz="4" w:space="0" w:color="auto"/>
            </w:tcBorders>
            <w:shd w:val="clear" w:color="auto" w:fill="auto"/>
            <w:noWrap/>
            <w:vAlign w:val="center"/>
            <w:hideMark/>
          </w:tcPr>
          <w:p w14:paraId="31BD01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3AFE061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81 383 418,11 </w:t>
            </w:r>
          </w:p>
        </w:tc>
        <w:tc>
          <w:tcPr>
            <w:tcW w:w="1660" w:type="dxa"/>
            <w:tcBorders>
              <w:top w:val="nil"/>
              <w:left w:val="single" w:sz="4" w:space="0" w:color="auto"/>
              <w:bottom w:val="single" w:sz="4" w:space="0" w:color="auto"/>
              <w:right w:val="nil"/>
            </w:tcBorders>
            <w:shd w:val="clear" w:color="auto" w:fill="auto"/>
            <w:noWrap/>
            <w:vAlign w:val="center"/>
            <w:hideMark/>
          </w:tcPr>
          <w:p w14:paraId="3E3D0CD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83 358 596,13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72204B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169 513 530,01 </w:t>
            </w:r>
          </w:p>
        </w:tc>
      </w:tr>
      <w:tr w:rsidR="00B567A8" w:rsidRPr="002A2F94" w14:paraId="4B42A16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269CB6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Общее образование</w:t>
            </w:r>
          </w:p>
        </w:tc>
        <w:tc>
          <w:tcPr>
            <w:tcW w:w="940" w:type="dxa"/>
            <w:tcBorders>
              <w:top w:val="nil"/>
              <w:left w:val="nil"/>
              <w:bottom w:val="single" w:sz="4" w:space="0" w:color="auto"/>
              <w:right w:val="single" w:sz="4" w:space="0" w:color="auto"/>
            </w:tcBorders>
            <w:shd w:val="clear" w:color="auto" w:fill="auto"/>
            <w:noWrap/>
            <w:vAlign w:val="center"/>
            <w:hideMark/>
          </w:tcPr>
          <w:p w14:paraId="7FAC94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AD225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AE4EF4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BBCDC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759579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1 964 770 770,64 </w:t>
            </w:r>
          </w:p>
        </w:tc>
        <w:tc>
          <w:tcPr>
            <w:tcW w:w="1660" w:type="dxa"/>
            <w:tcBorders>
              <w:top w:val="nil"/>
              <w:left w:val="single" w:sz="4" w:space="0" w:color="auto"/>
              <w:bottom w:val="single" w:sz="4" w:space="0" w:color="auto"/>
              <w:right w:val="nil"/>
            </w:tcBorders>
            <w:shd w:val="clear" w:color="auto" w:fill="auto"/>
            <w:noWrap/>
            <w:vAlign w:val="center"/>
            <w:hideMark/>
          </w:tcPr>
          <w:p w14:paraId="6982105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1 716 671 081,03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DBB088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1 850 544 932,20 </w:t>
            </w:r>
          </w:p>
        </w:tc>
      </w:tr>
      <w:tr w:rsidR="00B567A8" w:rsidRPr="002A2F94" w14:paraId="7F5CDC3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63679A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системы образования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02E6E7D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F58346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5E07B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0700000000</w:t>
            </w:r>
          </w:p>
        </w:tc>
        <w:tc>
          <w:tcPr>
            <w:tcW w:w="940" w:type="dxa"/>
            <w:tcBorders>
              <w:top w:val="nil"/>
              <w:left w:val="nil"/>
              <w:bottom w:val="single" w:sz="4" w:space="0" w:color="auto"/>
              <w:right w:val="single" w:sz="4" w:space="0" w:color="auto"/>
            </w:tcBorders>
            <w:shd w:val="clear" w:color="auto" w:fill="auto"/>
            <w:noWrap/>
            <w:vAlign w:val="center"/>
            <w:hideMark/>
          </w:tcPr>
          <w:p w14:paraId="2FF504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5BC35E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1 925 550 870,64 </w:t>
            </w:r>
          </w:p>
        </w:tc>
        <w:tc>
          <w:tcPr>
            <w:tcW w:w="1660" w:type="dxa"/>
            <w:tcBorders>
              <w:top w:val="nil"/>
              <w:left w:val="single" w:sz="4" w:space="0" w:color="auto"/>
              <w:bottom w:val="single" w:sz="4" w:space="0" w:color="auto"/>
              <w:right w:val="nil"/>
            </w:tcBorders>
            <w:shd w:val="clear" w:color="auto" w:fill="auto"/>
            <w:noWrap/>
            <w:vAlign w:val="center"/>
            <w:hideMark/>
          </w:tcPr>
          <w:p w14:paraId="006C4D2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1 716 671 081,03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5D8F5D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1 850 544 932,20 </w:t>
            </w:r>
          </w:p>
        </w:tc>
      </w:tr>
      <w:tr w:rsidR="00B567A8" w:rsidRPr="002A2F94" w14:paraId="07F9ADC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788FA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"Развитие дошкольного, общего и дополнительного образования детей"</w:t>
            </w:r>
          </w:p>
        </w:tc>
        <w:tc>
          <w:tcPr>
            <w:tcW w:w="940" w:type="dxa"/>
            <w:tcBorders>
              <w:top w:val="nil"/>
              <w:left w:val="nil"/>
              <w:bottom w:val="single" w:sz="4" w:space="0" w:color="auto"/>
              <w:right w:val="single" w:sz="4" w:space="0" w:color="auto"/>
            </w:tcBorders>
            <w:shd w:val="clear" w:color="auto" w:fill="auto"/>
            <w:noWrap/>
            <w:vAlign w:val="center"/>
            <w:hideMark/>
          </w:tcPr>
          <w:p w14:paraId="342CE97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A0654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FD52E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0710000000</w:t>
            </w:r>
          </w:p>
        </w:tc>
        <w:tc>
          <w:tcPr>
            <w:tcW w:w="940" w:type="dxa"/>
            <w:tcBorders>
              <w:top w:val="nil"/>
              <w:left w:val="nil"/>
              <w:bottom w:val="single" w:sz="4" w:space="0" w:color="auto"/>
              <w:right w:val="single" w:sz="4" w:space="0" w:color="auto"/>
            </w:tcBorders>
            <w:shd w:val="clear" w:color="auto" w:fill="auto"/>
            <w:noWrap/>
            <w:vAlign w:val="center"/>
            <w:hideMark/>
          </w:tcPr>
          <w:p w14:paraId="505E3D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A6674C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1 925 065 870,64 </w:t>
            </w:r>
          </w:p>
        </w:tc>
        <w:tc>
          <w:tcPr>
            <w:tcW w:w="1660" w:type="dxa"/>
            <w:tcBorders>
              <w:top w:val="nil"/>
              <w:left w:val="single" w:sz="4" w:space="0" w:color="auto"/>
              <w:bottom w:val="single" w:sz="4" w:space="0" w:color="auto"/>
              <w:right w:val="nil"/>
            </w:tcBorders>
            <w:shd w:val="clear" w:color="auto" w:fill="auto"/>
            <w:noWrap/>
            <w:vAlign w:val="center"/>
            <w:hideMark/>
          </w:tcPr>
          <w:p w14:paraId="579BDB4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1 716 671 081,03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1370CF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1 850 544 932,20 </w:t>
            </w:r>
          </w:p>
        </w:tc>
      </w:tr>
      <w:tr w:rsidR="00B567A8" w:rsidRPr="002A2F94" w14:paraId="6FF313F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8CBF2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940" w:type="dxa"/>
            <w:tcBorders>
              <w:top w:val="nil"/>
              <w:left w:val="nil"/>
              <w:bottom w:val="single" w:sz="4" w:space="0" w:color="auto"/>
              <w:right w:val="single" w:sz="4" w:space="0" w:color="auto"/>
            </w:tcBorders>
            <w:shd w:val="clear" w:color="auto" w:fill="auto"/>
            <w:noWrap/>
            <w:vAlign w:val="center"/>
            <w:hideMark/>
          </w:tcPr>
          <w:p w14:paraId="028D16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9B555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CAEE23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0710003349</w:t>
            </w:r>
          </w:p>
        </w:tc>
        <w:tc>
          <w:tcPr>
            <w:tcW w:w="940" w:type="dxa"/>
            <w:tcBorders>
              <w:top w:val="nil"/>
              <w:left w:val="nil"/>
              <w:bottom w:val="single" w:sz="4" w:space="0" w:color="auto"/>
              <w:right w:val="single" w:sz="4" w:space="0" w:color="auto"/>
            </w:tcBorders>
            <w:shd w:val="clear" w:color="auto" w:fill="auto"/>
            <w:noWrap/>
            <w:vAlign w:val="center"/>
            <w:hideMark/>
          </w:tcPr>
          <w:p w14:paraId="1C28EC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8F7CF3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35 822 300,00 </w:t>
            </w:r>
          </w:p>
        </w:tc>
        <w:tc>
          <w:tcPr>
            <w:tcW w:w="1660" w:type="dxa"/>
            <w:tcBorders>
              <w:top w:val="nil"/>
              <w:left w:val="single" w:sz="4" w:space="0" w:color="auto"/>
              <w:bottom w:val="single" w:sz="4" w:space="0" w:color="auto"/>
              <w:right w:val="nil"/>
            </w:tcBorders>
            <w:shd w:val="clear" w:color="auto" w:fill="auto"/>
            <w:noWrap/>
            <w:vAlign w:val="center"/>
            <w:hideMark/>
          </w:tcPr>
          <w:p w14:paraId="05D6067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35 099 300,00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EC1E82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35 099 300,00 </w:t>
            </w:r>
          </w:p>
        </w:tc>
      </w:tr>
      <w:tr w:rsidR="00B567A8" w:rsidRPr="002A2F94" w14:paraId="321B78C1"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B523D8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7D0E56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A0828E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61633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0710003349</w:t>
            </w:r>
          </w:p>
        </w:tc>
        <w:tc>
          <w:tcPr>
            <w:tcW w:w="940" w:type="dxa"/>
            <w:tcBorders>
              <w:top w:val="nil"/>
              <w:left w:val="nil"/>
              <w:bottom w:val="single" w:sz="4" w:space="0" w:color="auto"/>
              <w:right w:val="single" w:sz="4" w:space="0" w:color="auto"/>
            </w:tcBorders>
            <w:shd w:val="clear" w:color="auto" w:fill="auto"/>
            <w:noWrap/>
            <w:vAlign w:val="center"/>
            <w:hideMark/>
          </w:tcPr>
          <w:p w14:paraId="6CC6AD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1D00D28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21 529 989,00 </w:t>
            </w:r>
          </w:p>
        </w:tc>
        <w:tc>
          <w:tcPr>
            <w:tcW w:w="1660" w:type="dxa"/>
            <w:tcBorders>
              <w:top w:val="nil"/>
              <w:left w:val="single" w:sz="4" w:space="0" w:color="auto"/>
              <w:bottom w:val="single" w:sz="4" w:space="0" w:color="auto"/>
              <w:right w:val="nil"/>
            </w:tcBorders>
            <w:shd w:val="clear" w:color="auto" w:fill="auto"/>
            <w:noWrap/>
            <w:vAlign w:val="center"/>
            <w:hideMark/>
          </w:tcPr>
          <w:p w14:paraId="439996C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21 349 300,00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63A354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21 349 300,00 </w:t>
            </w:r>
          </w:p>
        </w:tc>
      </w:tr>
      <w:tr w:rsidR="00B567A8" w:rsidRPr="002A2F94" w14:paraId="4F3E9C7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F45D5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53AE2C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BE826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4132FB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0710003349</w:t>
            </w:r>
          </w:p>
        </w:tc>
        <w:tc>
          <w:tcPr>
            <w:tcW w:w="940" w:type="dxa"/>
            <w:tcBorders>
              <w:top w:val="nil"/>
              <w:left w:val="nil"/>
              <w:bottom w:val="single" w:sz="4" w:space="0" w:color="auto"/>
              <w:right w:val="single" w:sz="4" w:space="0" w:color="auto"/>
            </w:tcBorders>
            <w:shd w:val="clear" w:color="auto" w:fill="auto"/>
            <w:noWrap/>
            <w:vAlign w:val="center"/>
            <w:hideMark/>
          </w:tcPr>
          <w:p w14:paraId="1F1B73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7B3C08B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21 529 989,00 </w:t>
            </w:r>
          </w:p>
        </w:tc>
        <w:tc>
          <w:tcPr>
            <w:tcW w:w="1660" w:type="dxa"/>
            <w:tcBorders>
              <w:top w:val="nil"/>
              <w:left w:val="single" w:sz="4" w:space="0" w:color="auto"/>
              <w:bottom w:val="single" w:sz="4" w:space="0" w:color="auto"/>
              <w:right w:val="nil"/>
            </w:tcBorders>
            <w:shd w:val="clear" w:color="auto" w:fill="auto"/>
            <w:noWrap/>
            <w:vAlign w:val="center"/>
            <w:hideMark/>
          </w:tcPr>
          <w:p w14:paraId="492753B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21 349 300,00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4C3311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21 349 300,00 </w:t>
            </w:r>
          </w:p>
        </w:tc>
      </w:tr>
      <w:tr w:rsidR="00B567A8" w:rsidRPr="002A2F94" w14:paraId="3E6EE6D4"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045C2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32508B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6F827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922412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0710003349</w:t>
            </w:r>
          </w:p>
        </w:tc>
        <w:tc>
          <w:tcPr>
            <w:tcW w:w="940" w:type="dxa"/>
            <w:tcBorders>
              <w:top w:val="nil"/>
              <w:left w:val="nil"/>
              <w:bottom w:val="single" w:sz="4" w:space="0" w:color="auto"/>
              <w:right w:val="single" w:sz="4" w:space="0" w:color="auto"/>
            </w:tcBorders>
            <w:shd w:val="clear" w:color="auto" w:fill="auto"/>
            <w:noWrap/>
            <w:vAlign w:val="center"/>
            <w:hideMark/>
          </w:tcPr>
          <w:p w14:paraId="0229D91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1A795CF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200 000,00 </w:t>
            </w:r>
          </w:p>
        </w:tc>
        <w:tc>
          <w:tcPr>
            <w:tcW w:w="1660" w:type="dxa"/>
            <w:tcBorders>
              <w:top w:val="nil"/>
              <w:left w:val="single" w:sz="4" w:space="0" w:color="auto"/>
              <w:bottom w:val="single" w:sz="4" w:space="0" w:color="auto"/>
              <w:right w:val="nil"/>
            </w:tcBorders>
            <w:shd w:val="clear" w:color="auto" w:fill="auto"/>
            <w:noWrap/>
            <w:vAlign w:val="center"/>
            <w:hideMark/>
          </w:tcPr>
          <w:p w14:paraId="3CEFFF8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E2B4E7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200 000,00 </w:t>
            </w:r>
          </w:p>
        </w:tc>
      </w:tr>
      <w:tr w:rsidR="00B567A8" w:rsidRPr="002A2F94" w14:paraId="0E0D12E1"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9A2F8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Социальные выплаты гражданам, кроме публичных нормативных социальных выплат</w:t>
            </w:r>
          </w:p>
        </w:tc>
        <w:tc>
          <w:tcPr>
            <w:tcW w:w="940" w:type="dxa"/>
            <w:tcBorders>
              <w:top w:val="nil"/>
              <w:left w:val="nil"/>
              <w:bottom w:val="single" w:sz="4" w:space="0" w:color="auto"/>
              <w:right w:val="single" w:sz="4" w:space="0" w:color="auto"/>
            </w:tcBorders>
            <w:shd w:val="clear" w:color="auto" w:fill="auto"/>
            <w:noWrap/>
            <w:vAlign w:val="center"/>
            <w:hideMark/>
          </w:tcPr>
          <w:p w14:paraId="191F1A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94B57E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A777B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0710003349</w:t>
            </w:r>
          </w:p>
        </w:tc>
        <w:tc>
          <w:tcPr>
            <w:tcW w:w="940" w:type="dxa"/>
            <w:tcBorders>
              <w:top w:val="nil"/>
              <w:left w:val="nil"/>
              <w:bottom w:val="single" w:sz="4" w:space="0" w:color="auto"/>
              <w:right w:val="single" w:sz="4" w:space="0" w:color="auto"/>
            </w:tcBorders>
            <w:shd w:val="clear" w:color="auto" w:fill="auto"/>
            <w:noWrap/>
            <w:vAlign w:val="center"/>
            <w:hideMark/>
          </w:tcPr>
          <w:p w14:paraId="14BD53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w:t>
            </w:r>
          </w:p>
        </w:tc>
        <w:tc>
          <w:tcPr>
            <w:tcW w:w="1660" w:type="dxa"/>
            <w:tcBorders>
              <w:top w:val="nil"/>
              <w:left w:val="nil"/>
              <w:bottom w:val="single" w:sz="4" w:space="0" w:color="auto"/>
              <w:right w:val="nil"/>
            </w:tcBorders>
            <w:shd w:val="clear" w:color="auto" w:fill="auto"/>
            <w:noWrap/>
            <w:vAlign w:val="center"/>
            <w:hideMark/>
          </w:tcPr>
          <w:p w14:paraId="3E43B86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200 000,00 </w:t>
            </w:r>
          </w:p>
        </w:tc>
        <w:tc>
          <w:tcPr>
            <w:tcW w:w="1660" w:type="dxa"/>
            <w:tcBorders>
              <w:top w:val="nil"/>
              <w:left w:val="single" w:sz="4" w:space="0" w:color="auto"/>
              <w:bottom w:val="single" w:sz="4" w:space="0" w:color="auto"/>
              <w:right w:val="nil"/>
            </w:tcBorders>
            <w:shd w:val="clear" w:color="auto" w:fill="auto"/>
            <w:noWrap/>
            <w:vAlign w:val="center"/>
            <w:hideMark/>
          </w:tcPr>
          <w:p w14:paraId="47055F3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421C19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200 000,00 </w:t>
            </w:r>
          </w:p>
        </w:tc>
      </w:tr>
      <w:tr w:rsidR="00B567A8" w:rsidRPr="002A2F94" w14:paraId="309D233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9A04B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7DB415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0B84F6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9CBD7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0710003349</w:t>
            </w:r>
          </w:p>
        </w:tc>
        <w:tc>
          <w:tcPr>
            <w:tcW w:w="940" w:type="dxa"/>
            <w:tcBorders>
              <w:top w:val="nil"/>
              <w:left w:val="nil"/>
              <w:bottom w:val="single" w:sz="4" w:space="0" w:color="auto"/>
              <w:right w:val="single" w:sz="4" w:space="0" w:color="auto"/>
            </w:tcBorders>
            <w:shd w:val="clear" w:color="auto" w:fill="auto"/>
            <w:noWrap/>
            <w:vAlign w:val="center"/>
            <w:hideMark/>
          </w:tcPr>
          <w:p w14:paraId="5C1CC6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570A820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14 092 311,00 </w:t>
            </w:r>
          </w:p>
        </w:tc>
        <w:tc>
          <w:tcPr>
            <w:tcW w:w="1660" w:type="dxa"/>
            <w:tcBorders>
              <w:top w:val="nil"/>
              <w:left w:val="single" w:sz="4" w:space="0" w:color="auto"/>
              <w:bottom w:val="single" w:sz="4" w:space="0" w:color="auto"/>
              <w:right w:val="nil"/>
            </w:tcBorders>
            <w:shd w:val="clear" w:color="auto" w:fill="auto"/>
            <w:noWrap/>
            <w:vAlign w:val="center"/>
            <w:hideMark/>
          </w:tcPr>
          <w:p w14:paraId="492AD6C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13 550 000,00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B7F604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13 550 000,00 </w:t>
            </w:r>
          </w:p>
        </w:tc>
      </w:tr>
      <w:tr w:rsidR="00B567A8" w:rsidRPr="002A2F94" w14:paraId="70F11CCA"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5BC66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36D7085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268419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4A9BA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0710003349</w:t>
            </w:r>
          </w:p>
        </w:tc>
        <w:tc>
          <w:tcPr>
            <w:tcW w:w="940" w:type="dxa"/>
            <w:tcBorders>
              <w:top w:val="nil"/>
              <w:left w:val="nil"/>
              <w:bottom w:val="single" w:sz="4" w:space="0" w:color="auto"/>
              <w:right w:val="single" w:sz="4" w:space="0" w:color="auto"/>
            </w:tcBorders>
            <w:shd w:val="clear" w:color="auto" w:fill="auto"/>
            <w:noWrap/>
            <w:vAlign w:val="center"/>
            <w:hideMark/>
          </w:tcPr>
          <w:p w14:paraId="1E56C1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0138347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14 092 311,00 </w:t>
            </w:r>
          </w:p>
        </w:tc>
        <w:tc>
          <w:tcPr>
            <w:tcW w:w="1660" w:type="dxa"/>
            <w:tcBorders>
              <w:top w:val="nil"/>
              <w:left w:val="single" w:sz="4" w:space="0" w:color="auto"/>
              <w:bottom w:val="single" w:sz="4" w:space="0" w:color="auto"/>
              <w:right w:val="nil"/>
            </w:tcBorders>
            <w:shd w:val="clear" w:color="auto" w:fill="auto"/>
            <w:noWrap/>
            <w:vAlign w:val="center"/>
            <w:hideMark/>
          </w:tcPr>
          <w:p w14:paraId="6441639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13 550 000,00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B957D3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13 550 000,00 </w:t>
            </w:r>
          </w:p>
        </w:tc>
      </w:tr>
      <w:tr w:rsidR="00B567A8" w:rsidRPr="002A2F94" w14:paraId="30604C87"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EA569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750987C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9AB70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119246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0710003470</w:t>
            </w:r>
          </w:p>
        </w:tc>
        <w:tc>
          <w:tcPr>
            <w:tcW w:w="940" w:type="dxa"/>
            <w:tcBorders>
              <w:top w:val="nil"/>
              <w:left w:val="nil"/>
              <w:bottom w:val="single" w:sz="4" w:space="0" w:color="auto"/>
              <w:right w:val="single" w:sz="4" w:space="0" w:color="auto"/>
            </w:tcBorders>
            <w:shd w:val="clear" w:color="auto" w:fill="auto"/>
            <w:noWrap/>
            <w:vAlign w:val="center"/>
            <w:hideMark/>
          </w:tcPr>
          <w:p w14:paraId="0C95214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02AC00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185 272 592,93 </w:t>
            </w:r>
          </w:p>
        </w:tc>
        <w:tc>
          <w:tcPr>
            <w:tcW w:w="1660" w:type="dxa"/>
            <w:tcBorders>
              <w:top w:val="nil"/>
              <w:left w:val="single" w:sz="4" w:space="0" w:color="auto"/>
              <w:bottom w:val="single" w:sz="4" w:space="0" w:color="auto"/>
              <w:right w:val="nil"/>
            </w:tcBorders>
            <w:shd w:val="clear" w:color="auto" w:fill="auto"/>
            <w:noWrap/>
            <w:vAlign w:val="center"/>
            <w:hideMark/>
          </w:tcPr>
          <w:p w14:paraId="131532C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2 300 000,00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F4976D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96 000 000,00 </w:t>
            </w:r>
          </w:p>
        </w:tc>
      </w:tr>
      <w:tr w:rsidR="00B567A8" w:rsidRPr="002A2F94" w14:paraId="033C2520"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964A2A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24C078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6D5B1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EF7B97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0710003470</w:t>
            </w:r>
          </w:p>
        </w:tc>
        <w:tc>
          <w:tcPr>
            <w:tcW w:w="940" w:type="dxa"/>
            <w:tcBorders>
              <w:top w:val="nil"/>
              <w:left w:val="nil"/>
              <w:bottom w:val="single" w:sz="4" w:space="0" w:color="auto"/>
              <w:right w:val="single" w:sz="4" w:space="0" w:color="auto"/>
            </w:tcBorders>
            <w:shd w:val="clear" w:color="auto" w:fill="auto"/>
            <w:noWrap/>
            <w:vAlign w:val="center"/>
            <w:hideMark/>
          </w:tcPr>
          <w:p w14:paraId="1093CD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1130060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140 358 700,00 </w:t>
            </w:r>
          </w:p>
        </w:tc>
        <w:tc>
          <w:tcPr>
            <w:tcW w:w="1660" w:type="dxa"/>
            <w:tcBorders>
              <w:top w:val="nil"/>
              <w:left w:val="single" w:sz="4" w:space="0" w:color="auto"/>
              <w:bottom w:val="single" w:sz="4" w:space="0" w:color="auto"/>
              <w:right w:val="nil"/>
            </w:tcBorders>
            <w:shd w:val="clear" w:color="auto" w:fill="auto"/>
            <w:noWrap/>
            <w:vAlign w:val="center"/>
            <w:hideMark/>
          </w:tcPr>
          <w:p w14:paraId="7A6350F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2 300 000,00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F26168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96 000 000,00 </w:t>
            </w:r>
          </w:p>
        </w:tc>
      </w:tr>
      <w:tr w:rsidR="00B567A8" w:rsidRPr="002A2F94" w14:paraId="64B4887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68E07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377222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C65E7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C613A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0710003470</w:t>
            </w:r>
          </w:p>
        </w:tc>
        <w:tc>
          <w:tcPr>
            <w:tcW w:w="940" w:type="dxa"/>
            <w:tcBorders>
              <w:top w:val="nil"/>
              <w:left w:val="nil"/>
              <w:bottom w:val="single" w:sz="4" w:space="0" w:color="auto"/>
              <w:right w:val="single" w:sz="4" w:space="0" w:color="auto"/>
            </w:tcBorders>
            <w:shd w:val="clear" w:color="auto" w:fill="auto"/>
            <w:noWrap/>
            <w:vAlign w:val="center"/>
            <w:hideMark/>
          </w:tcPr>
          <w:p w14:paraId="48FBF23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0488E3E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140 358 700,00 </w:t>
            </w:r>
          </w:p>
        </w:tc>
        <w:tc>
          <w:tcPr>
            <w:tcW w:w="1660" w:type="dxa"/>
            <w:tcBorders>
              <w:top w:val="nil"/>
              <w:left w:val="single" w:sz="4" w:space="0" w:color="auto"/>
              <w:bottom w:val="single" w:sz="4" w:space="0" w:color="auto"/>
              <w:right w:val="nil"/>
            </w:tcBorders>
            <w:shd w:val="clear" w:color="auto" w:fill="auto"/>
            <w:noWrap/>
            <w:vAlign w:val="center"/>
            <w:hideMark/>
          </w:tcPr>
          <w:p w14:paraId="129B00C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2 300 000,00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F79F4E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96 000 000,00 </w:t>
            </w:r>
          </w:p>
        </w:tc>
      </w:tr>
      <w:tr w:rsidR="00B567A8" w:rsidRPr="002A2F94" w14:paraId="3E3B128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CE3716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3C825D2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03C67D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867EE8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0710003470</w:t>
            </w:r>
          </w:p>
        </w:tc>
        <w:tc>
          <w:tcPr>
            <w:tcW w:w="940" w:type="dxa"/>
            <w:tcBorders>
              <w:top w:val="nil"/>
              <w:left w:val="nil"/>
              <w:bottom w:val="single" w:sz="4" w:space="0" w:color="auto"/>
              <w:right w:val="single" w:sz="4" w:space="0" w:color="auto"/>
            </w:tcBorders>
            <w:shd w:val="clear" w:color="auto" w:fill="auto"/>
            <w:noWrap/>
            <w:vAlign w:val="center"/>
            <w:hideMark/>
          </w:tcPr>
          <w:p w14:paraId="2635B7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75D0BE7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44 913 892,93 </w:t>
            </w:r>
          </w:p>
        </w:tc>
        <w:tc>
          <w:tcPr>
            <w:tcW w:w="1660" w:type="dxa"/>
            <w:tcBorders>
              <w:top w:val="nil"/>
              <w:left w:val="single" w:sz="4" w:space="0" w:color="auto"/>
              <w:bottom w:val="single" w:sz="4" w:space="0" w:color="auto"/>
              <w:right w:val="nil"/>
            </w:tcBorders>
            <w:shd w:val="clear" w:color="auto" w:fill="auto"/>
            <w:noWrap/>
            <w:vAlign w:val="center"/>
            <w:hideMark/>
          </w:tcPr>
          <w:p w14:paraId="6427FEA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D61064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D95F432"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B41E5F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2A1FD4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2394C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B3171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0710003470</w:t>
            </w:r>
          </w:p>
        </w:tc>
        <w:tc>
          <w:tcPr>
            <w:tcW w:w="940" w:type="dxa"/>
            <w:tcBorders>
              <w:top w:val="nil"/>
              <w:left w:val="nil"/>
              <w:bottom w:val="single" w:sz="4" w:space="0" w:color="auto"/>
              <w:right w:val="single" w:sz="4" w:space="0" w:color="auto"/>
            </w:tcBorders>
            <w:shd w:val="clear" w:color="auto" w:fill="auto"/>
            <w:noWrap/>
            <w:vAlign w:val="center"/>
            <w:hideMark/>
          </w:tcPr>
          <w:p w14:paraId="02D57C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530E9F8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44 913 892,93 </w:t>
            </w:r>
          </w:p>
        </w:tc>
        <w:tc>
          <w:tcPr>
            <w:tcW w:w="1660" w:type="dxa"/>
            <w:tcBorders>
              <w:top w:val="nil"/>
              <w:left w:val="single" w:sz="4" w:space="0" w:color="auto"/>
              <w:bottom w:val="single" w:sz="4" w:space="0" w:color="auto"/>
              <w:right w:val="nil"/>
            </w:tcBorders>
            <w:shd w:val="clear" w:color="auto" w:fill="auto"/>
            <w:noWrap/>
            <w:vAlign w:val="center"/>
            <w:hideMark/>
          </w:tcPr>
          <w:p w14:paraId="730B5DD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61C7A8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9AA351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CC609D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начальных, неполных средних и средних школ, школ-детских садов</w:t>
            </w:r>
          </w:p>
        </w:tc>
        <w:tc>
          <w:tcPr>
            <w:tcW w:w="940" w:type="dxa"/>
            <w:tcBorders>
              <w:top w:val="nil"/>
              <w:left w:val="nil"/>
              <w:bottom w:val="single" w:sz="4" w:space="0" w:color="auto"/>
              <w:right w:val="single" w:sz="4" w:space="0" w:color="auto"/>
            </w:tcBorders>
            <w:shd w:val="clear" w:color="auto" w:fill="auto"/>
            <w:noWrap/>
            <w:vAlign w:val="center"/>
            <w:hideMark/>
          </w:tcPr>
          <w:p w14:paraId="34754C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2F5AC6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5E4E5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693715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14B57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233 599 663,65 </w:t>
            </w:r>
          </w:p>
        </w:tc>
        <w:tc>
          <w:tcPr>
            <w:tcW w:w="1660" w:type="dxa"/>
            <w:tcBorders>
              <w:top w:val="nil"/>
              <w:left w:val="single" w:sz="4" w:space="0" w:color="auto"/>
              <w:bottom w:val="single" w:sz="4" w:space="0" w:color="auto"/>
              <w:right w:val="nil"/>
            </w:tcBorders>
            <w:shd w:val="clear" w:color="auto" w:fill="auto"/>
            <w:noWrap/>
            <w:vAlign w:val="center"/>
            <w:hideMark/>
          </w:tcPr>
          <w:p w14:paraId="426D50E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221 095 260,00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6C61F4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251 361 058,00 </w:t>
            </w:r>
          </w:p>
        </w:tc>
      </w:tr>
      <w:tr w:rsidR="00B567A8" w:rsidRPr="002A2F94" w14:paraId="55A83861"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1C4896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6BD815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BBE9F1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AEAAF1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584BEE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741717C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11 873 408,91 </w:t>
            </w:r>
          </w:p>
        </w:tc>
        <w:tc>
          <w:tcPr>
            <w:tcW w:w="1660" w:type="dxa"/>
            <w:tcBorders>
              <w:top w:val="nil"/>
              <w:left w:val="single" w:sz="4" w:space="0" w:color="auto"/>
              <w:bottom w:val="single" w:sz="4" w:space="0" w:color="auto"/>
              <w:right w:val="nil"/>
            </w:tcBorders>
            <w:shd w:val="clear" w:color="auto" w:fill="auto"/>
            <w:noWrap/>
            <w:vAlign w:val="center"/>
            <w:hideMark/>
          </w:tcPr>
          <w:p w14:paraId="34F9284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78 123 514,11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58B221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78 124 456,20 </w:t>
            </w:r>
          </w:p>
        </w:tc>
      </w:tr>
      <w:tr w:rsidR="00B567A8" w:rsidRPr="002A2F94" w14:paraId="4CAE0D3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87C18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4017F4D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217C6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51A746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32F16FE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735F103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11 873 408,91 </w:t>
            </w:r>
          </w:p>
        </w:tc>
        <w:tc>
          <w:tcPr>
            <w:tcW w:w="1660" w:type="dxa"/>
            <w:tcBorders>
              <w:top w:val="nil"/>
              <w:left w:val="single" w:sz="4" w:space="0" w:color="auto"/>
              <w:bottom w:val="single" w:sz="4" w:space="0" w:color="auto"/>
              <w:right w:val="nil"/>
            </w:tcBorders>
            <w:shd w:val="clear" w:color="auto" w:fill="auto"/>
            <w:noWrap/>
            <w:vAlign w:val="center"/>
            <w:hideMark/>
          </w:tcPr>
          <w:p w14:paraId="20FDEE4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78 123 514,11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8AA69E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78 124 456,20 </w:t>
            </w:r>
          </w:p>
        </w:tc>
      </w:tr>
      <w:tr w:rsidR="00B567A8" w:rsidRPr="002A2F94" w14:paraId="738AF4F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C3E2E0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878B91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A611B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A721B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26A6D72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69999F0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116 331 156,46 </w:t>
            </w:r>
          </w:p>
        </w:tc>
        <w:tc>
          <w:tcPr>
            <w:tcW w:w="1660" w:type="dxa"/>
            <w:tcBorders>
              <w:top w:val="nil"/>
              <w:left w:val="single" w:sz="4" w:space="0" w:color="auto"/>
              <w:bottom w:val="single" w:sz="4" w:space="0" w:color="auto"/>
              <w:right w:val="nil"/>
            </w:tcBorders>
            <w:shd w:val="clear" w:color="auto" w:fill="auto"/>
            <w:noWrap/>
            <w:vAlign w:val="center"/>
            <w:hideMark/>
          </w:tcPr>
          <w:p w14:paraId="4576CCE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58 971 745,89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99F68F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59 236 601,80 </w:t>
            </w:r>
          </w:p>
        </w:tc>
      </w:tr>
      <w:tr w:rsidR="00B567A8" w:rsidRPr="002A2F94" w14:paraId="156D17A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4E59AB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76CAA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ED7E82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BF1B61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12E4A5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68B0918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116 331 156,46 </w:t>
            </w:r>
          </w:p>
        </w:tc>
        <w:tc>
          <w:tcPr>
            <w:tcW w:w="1660" w:type="dxa"/>
            <w:tcBorders>
              <w:top w:val="nil"/>
              <w:left w:val="single" w:sz="4" w:space="0" w:color="auto"/>
              <w:bottom w:val="single" w:sz="4" w:space="0" w:color="auto"/>
              <w:right w:val="nil"/>
            </w:tcBorders>
            <w:shd w:val="clear" w:color="auto" w:fill="auto"/>
            <w:noWrap/>
            <w:vAlign w:val="center"/>
            <w:hideMark/>
          </w:tcPr>
          <w:p w14:paraId="58CAD5E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58 971 745,89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87E040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59 236 601,80 </w:t>
            </w:r>
          </w:p>
        </w:tc>
      </w:tr>
      <w:tr w:rsidR="00B567A8" w:rsidRPr="002A2F94" w14:paraId="0A493DD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530068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Капитальные вложения в объекты государственной (муниципальной) собственности</w:t>
            </w:r>
          </w:p>
        </w:tc>
        <w:tc>
          <w:tcPr>
            <w:tcW w:w="940" w:type="dxa"/>
            <w:tcBorders>
              <w:top w:val="nil"/>
              <w:left w:val="nil"/>
              <w:bottom w:val="single" w:sz="4" w:space="0" w:color="auto"/>
              <w:right w:val="single" w:sz="4" w:space="0" w:color="auto"/>
            </w:tcBorders>
            <w:shd w:val="clear" w:color="auto" w:fill="auto"/>
            <w:noWrap/>
            <w:vAlign w:val="center"/>
            <w:hideMark/>
          </w:tcPr>
          <w:p w14:paraId="6E7651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C176AD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96AF10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56AC9B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400</w:t>
            </w:r>
          </w:p>
        </w:tc>
        <w:tc>
          <w:tcPr>
            <w:tcW w:w="1660" w:type="dxa"/>
            <w:tcBorders>
              <w:top w:val="nil"/>
              <w:left w:val="nil"/>
              <w:bottom w:val="single" w:sz="4" w:space="0" w:color="auto"/>
              <w:right w:val="nil"/>
            </w:tcBorders>
            <w:shd w:val="clear" w:color="auto" w:fill="auto"/>
            <w:noWrap/>
            <w:vAlign w:val="center"/>
            <w:hideMark/>
          </w:tcPr>
          <w:p w14:paraId="36E81C1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3 000 000,00 </w:t>
            </w:r>
          </w:p>
        </w:tc>
        <w:tc>
          <w:tcPr>
            <w:tcW w:w="1660" w:type="dxa"/>
            <w:tcBorders>
              <w:top w:val="nil"/>
              <w:left w:val="single" w:sz="4" w:space="0" w:color="auto"/>
              <w:bottom w:val="single" w:sz="4" w:space="0" w:color="auto"/>
              <w:right w:val="nil"/>
            </w:tcBorders>
            <w:shd w:val="clear" w:color="auto" w:fill="auto"/>
            <w:noWrap/>
            <w:vAlign w:val="center"/>
            <w:hideMark/>
          </w:tcPr>
          <w:p w14:paraId="018A4B2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172559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0AA0ACA"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6D6663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Бюджетные инвестиции</w:t>
            </w:r>
          </w:p>
        </w:tc>
        <w:tc>
          <w:tcPr>
            <w:tcW w:w="940" w:type="dxa"/>
            <w:tcBorders>
              <w:top w:val="nil"/>
              <w:left w:val="nil"/>
              <w:bottom w:val="single" w:sz="4" w:space="0" w:color="auto"/>
              <w:right w:val="single" w:sz="4" w:space="0" w:color="auto"/>
            </w:tcBorders>
            <w:shd w:val="clear" w:color="auto" w:fill="auto"/>
            <w:noWrap/>
            <w:vAlign w:val="center"/>
            <w:hideMark/>
          </w:tcPr>
          <w:p w14:paraId="5A1C2CE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5F35EB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484EF7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5AE46E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410</w:t>
            </w:r>
          </w:p>
        </w:tc>
        <w:tc>
          <w:tcPr>
            <w:tcW w:w="1660" w:type="dxa"/>
            <w:tcBorders>
              <w:top w:val="nil"/>
              <w:left w:val="nil"/>
              <w:bottom w:val="single" w:sz="4" w:space="0" w:color="auto"/>
              <w:right w:val="nil"/>
            </w:tcBorders>
            <w:shd w:val="clear" w:color="auto" w:fill="auto"/>
            <w:noWrap/>
            <w:vAlign w:val="center"/>
            <w:hideMark/>
          </w:tcPr>
          <w:p w14:paraId="0880056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3 000 000,00 </w:t>
            </w:r>
          </w:p>
        </w:tc>
        <w:tc>
          <w:tcPr>
            <w:tcW w:w="1660" w:type="dxa"/>
            <w:tcBorders>
              <w:top w:val="nil"/>
              <w:left w:val="single" w:sz="4" w:space="0" w:color="auto"/>
              <w:bottom w:val="single" w:sz="4" w:space="0" w:color="auto"/>
              <w:right w:val="nil"/>
            </w:tcBorders>
            <w:shd w:val="clear" w:color="auto" w:fill="auto"/>
            <w:noWrap/>
            <w:vAlign w:val="center"/>
            <w:hideMark/>
          </w:tcPr>
          <w:p w14:paraId="325C77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05D26E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0CDFA41"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6CBAE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144C043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34B98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63238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0FB552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3A20BEA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101 379 467,32 </w:t>
            </w:r>
          </w:p>
        </w:tc>
        <w:tc>
          <w:tcPr>
            <w:tcW w:w="1660" w:type="dxa"/>
            <w:tcBorders>
              <w:top w:val="nil"/>
              <w:left w:val="single" w:sz="4" w:space="0" w:color="auto"/>
              <w:bottom w:val="single" w:sz="4" w:space="0" w:color="auto"/>
              <w:right w:val="nil"/>
            </w:tcBorders>
            <w:shd w:val="clear" w:color="auto" w:fill="auto"/>
            <w:noWrap/>
            <w:vAlign w:val="center"/>
            <w:hideMark/>
          </w:tcPr>
          <w:p w14:paraId="153E29D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84 000 000,00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CD7E08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114 000 000,00 </w:t>
            </w:r>
          </w:p>
        </w:tc>
      </w:tr>
      <w:tr w:rsidR="00B567A8" w:rsidRPr="002A2F94" w14:paraId="75565554"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9066D9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56A671B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A64BC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5B1260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480C57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1C8D254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101 379 467,32 </w:t>
            </w:r>
          </w:p>
        </w:tc>
        <w:tc>
          <w:tcPr>
            <w:tcW w:w="1660" w:type="dxa"/>
            <w:tcBorders>
              <w:top w:val="nil"/>
              <w:left w:val="single" w:sz="4" w:space="0" w:color="auto"/>
              <w:bottom w:val="single" w:sz="4" w:space="0" w:color="auto"/>
              <w:right w:val="nil"/>
            </w:tcBorders>
            <w:shd w:val="clear" w:color="auto" w:fill="auto"/>
            <w:noWrap/>
            <w:vAlign w:val="center"/>
            <w:hideMark/>
          </w:tcPr>
          <w:p w14:paraId="6DDADD1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84 000 000,00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05FC6B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114 000 000,00 </w:t>
            </w:r>
          </w:p>
        </w:tc>
      </w:tr>
      <w:tr w:rsidR="00B567A8" w:rsidRPr="002A2F94" w14:paraId="70623B20"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14805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098C3F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45ADC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CDAC4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3FB1FA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29DB7F7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1 015 630,96 </w:t>
            </w:r>
          </w:p>
        </w:tc>
        <w:tc>
          <w:tcPr>
            <w:tcW w:w="1660" w:type="dxa"/>
            <w:tcBorders>
              <w:top w:val="nil"/>
              <w:left w:val="single" w:sz="4" w:space="0" w:color="auto"/>
              <w:bottom w:val="single" w:sz="4" w:space="0" w:color="auto"/>
              <w:right w:val="nil"/>
            </w:tcBorders>
            <w:shd w:val="clear" w:color="auto" w:fill="auto"/>
            <w:noWrap/>
            <w:vAlign w:val="center"/>
            <w:hideMark/>
          </w:tcPr>
          <w:p w14:paraId="64B4B90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42A935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44FD5CE"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3833D6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14:paraId="5CD664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7D531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8D812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544B8C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850</w:t>
            </w:r>
          </w:p>
        </w:tc>
        <w:tc>
          <w:tcPr>
            <w:tcW w:w="1660" w:type="dxa"/>
            <w:tcBorders>
              <w:top w:val="nil"/>
              <w:left w:val="nil"/>
              <w:bottom w:val="single" w:sz="4" w:space="0" w:color="auto"/>
              <w:right w:val="nil"/>
            </w:tcBorders>
            <w:shd w:val="clear" w:color="auto" w:fill="auto"/>
            <w:noWrap/>
            <w:vAlign w:val="center"/>
            <w:hideMark/>
          </w:tcPr>
          <w:p w14:paraId="715AD57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1 015 630,96 </w:t>
            </w:r>
          </w:p>
        </w:tc>
        <w:tc>
          <w:tcPr>
            <w:tcW w:w="1660" w:type="dxa"/>
            <w:tcBorders>
              <w:top w:val="nil"/>
              <w:left w:val="single" w:sz="4" w:space="0" w:color="auto"/>
              <w:bottom w:val="single" w:sz="4" w:space="0" w:color="auto"/>
              <w:right w:val="nil"/>
            </w:tcBorders>
            <w:shd w:val="clear" w:color="auto" w:fill="auto"/>
            <w:noWrap/>
            <w:vAlign w:val="center"/>
            <w:hideMark/>
          </w:tcPr>
          <w:p w14:paraId="44BBCF1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405245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9B4017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5C9FC4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школ-интернатов</w:t>
            </w:r>
          </w:p>
        </w:tc>
        <w:tc>
          <w:tcPr>
            <w:tcW w:w="940" w:type="dxa"/>
            <w:tcBorders>
              <w:top w:val="nil"/>
              <w:left w:val="nil"/>
              <w:bottom w:val="single" w:sz="4" w:space="0" w:color="auto"/>
              <w:right w:val="single" w:sz="4" w:space="0" w:color="auto"/>
            </w:tcBorders>
            <w:shd w:val="clear" w:color="auto" w:fill="auto"/>
            <w:noWrap/>
            <w:vAlign w:val="center"/>
            <w:hideMark/>
          </w:tcPr>
          <w:p w14:paraId="30E106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3B849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FEB14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0710007390</w:t>
            </w:r>
          </w:p>
        </w:tc>
        <w:tc>
          <w:tcPr>
            <w:tcW w:w="940" w:type="dxa"/>
            <w:tcBorders>
              <w:top w:val="nil"/>
              <w:left w:val="nil"/>
              <w:bottom w:val="single" w:sz="4" w:space="0" w:color="auto"/>
              <w:right w:val="single" w:sz="4" w:space="0" w:color="auto"/>
            </w:tcBorders>
            <w:shd w:val="clear" w:color="auto" w:fill="auto"/>
            <w:noWrap/>
            <w:vAlign w:val="center"/>
            <w:hideMark/>
          </w:tcPr>
          <w:p w14:paraId="487E174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85052D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28 757 824,30 </w:t>
            </w:r>
          </w:p>
        </w:tc>
        <w:tc>
          <w:tcPr>
            <w:tcW w:w="1660" w:type="dxa"/>
            <w:tcBorders>
              <w:top w:val="nil"/>
              <w:left w:val="single" w:sz="4" w:space="0" w:color="auto"/>
              <w:bottom w:val="single" w:sz="4" w:space="0" w:color="auto"/>
              <w:right w:val="nil"/>
            </w:tcBorders>
            <w:shd w:val="clear" w:color="auto" w:fill="auto"/>
            <w:noWrap/>
            <w:vAlign w:val="center"/>
            <w:hideMark/>
          </w:tcPr>
          <w:p w14:paraId="2C86DD9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32 889 614,00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CEFE1B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32 898 775,00 </w:t>
            </w:r>
          </w:p>
        </w:tc>
      </w:tr>
      <w:tr w:rsidR="00B567A8" w:rsidRPr="002A2F94" w14:paraId="1C55F35F"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9A97BC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75FEBF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9010C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838863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0710007390</w:t>
            </w:r>
          </w:p>
        </w:tc>
        <w:tc>
          <w:tcPr>
            <w:tcW w:w="940" w:type="dxa"/>
            <w:tcBorders>
              <w:top w:val="nil"/>
              <w:left w:val="nil"/>
              <w:bottom w:val="single" w:sz="4" w:space="0" w:color="auto"/>
              <w:right w:val="single" w:sz="4" w:space="0" w:color="auto"/>
            </w:tcBorders>
            <w:shd w:val="clear" w:color="auto" w:fill="auto"/>
            <w:noWrap/>
            <w:vAlign w:val="center"/>
            <w:hideMark/>
          </w:tcPr>
          <w:p w14:paraId="3B820C5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071FC14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19 862 902,29 </w:t>
            </w:r>
          </w:p>
        </w:tc>
        <w:tc>
          <w:tcPr>
            <w:tcW w:w="1660" w:type="dxa"/>
            <w:tcBorders>
              <w:top w:val="nil"/>
              <w:left w:val="single" w:sz="4" w:space="0" w:color="auto"/>
              <w:bottom w:val="single" w:sz="4" w:space="0" w:color="auto"/>
              <w:right w:val="nil"/>
            </w:tcBorders>
            <w:shd w:val="clear" w:color="auto" w:fill="auto"/>
            <w:noWrap/>
            <w:vAlign w:val="center"/>
            <w:hideMark/>
          </w:tcPr>
          <w:p w14:paraId="684623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26 000 000,00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5DAF78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26 000 000,00 </w:t>
            </w:r>
          </w:p>
        </w:tc>
      </w:tr>
      <w:tr w:rsidR="00B567A8" w:rsidRPr="002A2F94" w14:paraId="46B89DCD"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663F6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759A4B1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B3FD64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B0C0D5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0710007390</w:t>
            </w:r>
          </w:p>
        </w:tc>
        <w:tc>
          <w:tcPr>
            <w:tcW w:w="940" w:type="dxa"/>
            <w:tcBorders>
              <w:top w:val="nil"/>
              <w:left w:val="nil"/>
              <w:bottom w:val="single" w:sz="4" w:space="0" w:color="auto"/>
              <w:right w:val="single" w:sz="4" w:space="0" w:color="auto"/>
            </w:tcBorders>
            <w:shd w:val="clear" w:color="auto" w:fill="auto"/>
            <w:noWrap/>
            <w:vAlign w:val="center"/>
            <w:hideMark/>
          </w:tcPr>
          <w:p w14:paraId="3868177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0C5858A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19 862 902,29 </w:t>
            </w:r>
          </w:p>
        </w:tc>
        <w:tc>
          <w:tcPr>
            <w:tcW w:w="1660" w:type="dxa"/>
            <w:tcBorders>
              <w:top w:val="nil"/>
              <w:left w:val="single" w:sz="4" w:space="0" w:color="auto"/>
              <w:bottom w:val="single" w:sz="4" w:space="0" w:color="auto"/>
              <w:right w:val="nil"/>
            </w:tcBorders>
            <w:shd w:val="clear" w:color="auto" w:fill="auto"/>
            <w:noWrap/>
            <w:vAlign w:val="center"/>
            <w:hideMark/>
          </w:tcPr>
          <w:p w14:paraId="344D587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26 000 000,00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64741E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26 000 000,00 </w:t>
            </w:r>
          </w:p>
        </w:tc>
      </w:tr>
      <w:tr w:rsidR="00B567A8" w:rsidRPr="002A2F94" w14:paraId="5ED1D921"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8A9B9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7809D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C1C36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15A04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0710007390</w:t>
            </w:r>
          </w:p>
        </w:tc>
        <w:tc>
          <w:tcPr>
            <w:tcW w:w="940" w:type="dxa"/>
            <w:tcBorders>
              <w:top w:val="nil"/>
              <w:left w:val="nil"/>
              <w:bottom w:val="single" w:sz="4" w:space="0" w:color="auto"/>
              <w:right w:val="single" w:sz="4" w:space="0" w:color="auto"/>
            </w:tcBorders>
            <w:shd w:val="clear" w:color="auto" w:fill="auto"/>
            <w:noWrap/>
            <w:vAlign w:val="center"/>
            <w:hideMark/>
          </w:tcPr>
          <w:p w14:paraId="257DA87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60B589C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8 633 517,87 </w:t>
            </w:r>
          </w:p>
        </w:tc>
        <w:tc>
          <w:tcPr>
            <w:tcW w:w="1660" w:type="dxa"/>
            <w:tcBorders>
              <w:top w:val="nil"/>
              <w:left w:val="single" w:sz="4" w:space="0" w:color="auto"/>
              <w:bottom w:val="single" w:sz="4" w:space="0" w:color="auto"/>
              <w:right w:val="nil"/>
            </w:tcBorders>
            <w:shd w:val="clear" w:color="auto" w:fill="auto"/>
            <w:noWrap/>
            <w:vAlign w:val="center"/>
            <w:hideMark/>
          </w:tcPr>
          <w:p w14:paraId="2F73138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6 889 614,00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CC1B88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6 898 775,00 </w:t>
            </w:r>
          </w:p>
        </w:tc>
      </w:tr>
      <w:tr w:rsidR="00B567A8" w:rsidRPr="002A2F94" w14:paraId="596BE633"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83B40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5E9D95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E803B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87133A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0710007390</w:t>
            </w:r>
          </w:p>
        </w:tc>
        <w:tc>
          <w:tcPr>
            <w:tcW w:w="940" w:type="dxa"/>
            <w:tcBorders>
              <w:top w:val="nil"/>
              <w:left w:val="nil"/>
              <w:bottom w:val="single" w:sz="4" w:space="0" w:color="auto"/>
              <w:right w:val="single" w:sz="4" w:space="0" w:color="auto"/>
            </w:tcBorders>
            <w:shd w:val="clear" w:color="auto" w:fill="auto"/>
            <w:noWrap/>
            <w:vAlign w:val="center"/>
            <w:hideMark/>
          </w:tcPr>
          <w:p w14:paraId="29D746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42AE71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8 633 517,87 </w:t>
            </w:r>
          </w:p>
        </w:tc>
        <w:tc>
          <w:tcPr>
            <w:tcW w:w="1660" w:type="dxa"/>
            <w:tcBorders>
              <w:top w:val="nil"/>
              <w:left w:val="single" w:sz="4" w:space="0" w:color="auto"/>
              <w:bottom w:val="single" w:sz="4" w:space="0" w:color="auto"/>
              <w:right w:val="nil"/>
            </w:tcBorders>
            <w:shd w:val="clear" w:color="auto" w:fill="auto"/>
            <w:noWrap/>
            <w:vAlign w:val="center"/>
            <w:hideMark/>
          </w:tcPr>
          <w:p w14:paraId="3941045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6 889 614,00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E51210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6 898 775,00 </w:t>
            </w:r>
          </w:p>
        </w:tc>
      </w:tr>
      <w:tr w:rsidR="00B567A8" w:rsidRPr="002A2F94" w14:paraId="08852DDD"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B6B0D4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74E8C24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0719F5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1FBAB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0710007390</w:t>
            </w:r>
          </w:p>
        </w:tc>
        <w:tc>
          <w:tcPr>
            <w:tcW w:w="940" w:type="dxa"/>
            <w:tcBorders>
              <w:top w:val="nil"/>
              <w:left w:val="nil"/>
              <w:bottom w:val="single" w:sz="4" w:space="0" w:color="auto"/>
              <w:right w:val="single" w:sz="4" w:space="0" w:color="auto"/>
            </w:tcBorders>
            <w:shd w:val="clear" w:color="auto" w:fill="auto"/>
            <w:noWrap/>
            <w:vAlign w:val="center"/>
            <w:hideMark/>
          </w:tcPr>
          <w:p w14:paraId="6F0031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7580FCC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261 404,14 </w:t>
            </w:r>
          </w:p>
        </w:tc>
        <w:tc>
          <w:tcPr>
            <w:tcW w:w="1660" w:type="dxa"/>
            <w:tcBorders>
              <w:top w:val="nil"/>
              <w:left w:val="single" w:sz="4" w:space="0" w:color="auto"/>
              <w:bottom w:val="single" w:sz="4" w:space="0" w:color="auto"/>
              <w:right w:val="nil"/>
            </w:tcBorders>
            <w:shd w:val="clear" w:color="auto" w:fill="auto"/>
            <w:noWrap/>
            <w:vAlign w:val="center"/>
            <w:hideMark/>
          </w:tcPr>
          <w:p w14:paraId="706EEF8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AE9058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B4A2944"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3D1E7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14:paraId="5BC6E1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7CE41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EA2C7E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0710007390</w:t>
            </w:r>
          </w:p>
        </w:tc>
        <w:tc>
          <w:tcPr>
            <w:tcW w:w="940" w:type="dxa"/>
            <w:tcBorders>
              <w:top w:val="nil"/>
              <w:left w:val="nil"/>
              <w:bottom w:val="single" w:sz="4" w:space="0" w:color="auto"/>
              <w:right w:val="single" w:sz="4" w:space="0" w:color="auto"/>
            </w:tcBorders>
            <w:shd w:val="clear" w:color="auto" w:fill="auto"/>
            <w:noWrap/>
            <w:vAlign w:val="center"/>
            <w:hideMark/>
          </w:tcPr>
          <w:p w14:paraId="05DB88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850</w:t>
            </w:r>
          </w:p>
        </w:tc>
        <w:tc>
          <w:tcPr>
            <w:tcW w:w="1660" w:type="dxa"/>
            <w:tcBorders>
              <w:top w:val="nil"/>
              <w:left w:val="nil"/>
              <w:bottom w:val="single" w:sz="4" w:space="0" w:color="auto"/>
              <w:right w:val="nil"/>
            </w:tcBorders>
            <w:shd w:val="clear" w:color="auto" w:fill="auto"/>
            <w:noWrap/>
            <w:vAlign w:val="center"/>
            <w:hideMark/>
          </w:tcPr>
          <w:p w14:paraId="5209430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261 404,14 </w:t>
            </w:r>
          </w:p>
        </w:tc>
        <w:tc>
          <w:tcPr>
            <w:tcW w:w="1660" w:type="dxa"/>
            <w:tcBorders>
              <w:top w:val="nil"/>
              <w:left w:val="single" w:sz="4" w:space="0" w:color="auto"/>
              <w:bottom w:val="single" w:sz="4" w:space="0" w:color="auto"/>
              <w:right w:val="nil"/>
            </w:tcBorders>
            <w:shd w:val="clear" w:color="auto" w:fill="auto"/>
            <w:noWrap/>
            <w:vAlign w:val="center"/>
            <w:hideMark/>
          </w:tcPr>
          <w:p w14:paraId="485D0E7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5013B3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F747C5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1DDF9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940" w:type="dxa"/>
            <w:tcBorders>
              <w:top w:val="nil"/>
              <w:left w:val="nil"/>
              <w:bottom w:val="single" w:sz="4" w:space="0" w:color="auto"/>
              <w:right w:val="single" w:sz="4" w:space="0" w:color="auto"/>
            </w:tcBorders>
            <w:shd w:val="clear" w:color="auto" w:fill="auto"/>
            <w:noWrap/>
            <w:vAlign w:val="center"/>
            <w:hideMark/>
          </w:tcPr>
          <w:p w14:paraId="101734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54E254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1F9C6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0710070110</w:t>
            </w:r>
          </w:p>
        </w:tc>
        <w:tc>
          <w:tcPr>
            <w:tcW w:w="940" w:type="dxa"/>
            <w:tcBorders>
              <w:top w:val="nil"/>
              <w:left w:val="nil"/>
              <w:bottom w:val="single" w:sz="4" w:space="0" w:color="auto"/>
              <w:right w:val="single" w:sz="4" w:space="0" w:color="auto"/>
            </w:tcBorders>
            <w:shd w:val="clear" w:color="auto" w:fill="auto"/>
            <w:noWrap/>
            <w:vAlign w:val="center"/>
            <w:hideMark/>
          </w:tcPr>
          <w:p w14:paraId="66329A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E61219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51 533 320,00 </w:t>
            </w:r>
          </w:p>
        </w:tc>
        <w:tc>
          <w:tcPr>
            <w:tcW w:w="1660" w:type="dxa"/>
            <w:tcBorders>
              <w:top w:val="nil"/>
              <w:left w:val="single" w:sz="4" w:space="0" w:color="auto"/>
              <w:bottom w:val="single" w:sz="4" w:space="0" w:color="auto"/>
              <w:right w:val="nil"/>
            </w:tcBorders>
            <w:shd w:val="clear" w:color="auto" w:fill="auto"/>
            <w:noWrap/>
            <w:vAlign w:val="center"/>
            <w:hideMark/>
          </w:tcPr>
          <w:p w14:paraId="2F5392E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55 888 750,00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438507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60 617 820,00 </w:t>
            </w:r>
          </w:p>
        </w:tc>
      </w:tr>
      <w:tr w:rsidR="00B567A8" w:rsidRPr="002A2F94" w14:paraId="2B26E95A"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D2E08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4EFCB3D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F8B67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200A0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0710070110</w:t>
            </w:r>
          </w:p>
        </w:tc>
        <w:tc>
          <w:tcPr>
            <w:tcW w:w="940" w:type="dxa"/>
            <w:tcBorders>
              <w:top w:val="nil"/>
              <w:left w:val="nil"/>
              <w:bottom w:val="single" w:sz="4" w:space="0" w:color="auto"/>
              <w:right w:val="single" w:sz="4" w:space="0" w:color="auto"/>
            </w:tcBorders>
            <w:shd w:val="clear" w:color="auto" w:fill="auto"/>
            <w:noWrap/>
            <w:vAlign w:val="center"/>
            <w:hideMark/>
          </w:tcPr>
          <w:p w14:paraId="5D193E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2C79572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51 266 020,00 </w:t>
            </w:r>
          </w:p>
        </w:tc>
        <w:tc>
          <w:tcPr>
            <w:tcW w:w="1660" w:type="dxa"/>
            <w:tcBorders>
              <w:top w:val="nil"/>
              <w:left w:val="single" w:sz="4" w:space="0" w:color="auto"/>
              <w:bottom w:val="single" w:sz="4" w:space="0" w:color="auto"/>
              <w:right w:val="nil"/>
            </w:tcBorders>
            <w:shd w:val="clear" w:color="auto" w:fill="auto"/>
            <w:noWrap/>
            <w:vAlign w:val="center"/>
            <w:hideMark/>
          </w:tcPr>
          <w:p w14:paraId="4611ABA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55 636 160,00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EF2941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60 365 230,00 </w:t>
            </w:r>
          </w:p>
        </w:tc>
      </w:tr>
      <w:tr w:rsidR="00B567A8" w:rsidRPr="002A2F94" w14:paraId="5465EA5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D2FCB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4F3686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9CDCEB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77F30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0710070110</w:t>
            </w:r>
          </w:p>
        </w:tc>
        <w:tc>
          <w:tcPr>
            <w:tcW w:w="940" w:type="dxa"/>
            <w:tcBorders>
              <w:top w:val="nil"/>
              <w:left w:val="nil"/>
              <w:bottom w:val="single" w:sz="4" w:space="0" w:color="auto"/>
              <w:right w:val="single" w:sz="4" w:space="0" w:color="auto"/>
            </w:tcBorders>
            <w:shd w:val="clear" w:color="auto" w:fill="auto"/>
            <w:noWrap/>
            <w:vAlign w:val="center"/>
            <w:hideMark/>
          </w:tcPr>
          <w:p w14:paraId="15753E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4DE99D5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51 266 020,00 </w:t>
            </w:r>
          </w:p>
        </w:tc>
        <w:tc>
          <w:tcPr>
            <w:tcW w:w="1660" w:type="dxa"/>
            <w:tcBorders>
              <w:top w:val="nil"/>
              <w:left w:val="single" w:sz="4" w:space="0" w:color="auto"/>
              <w:bottom w:val="single" w:sz="4" w:space="0" w:color="auto"/>
              <w:right w:val="nil"/>
            </w:tcBorders>
            <w:shd w:val="clear" w:color="auto" w:fill="auto"/>
            <w:noWrap/>
            <w:vAlign w:val="center"/>
            <w:hideMark/>
          </w:tcPr>
          <w:p w14:paraId="1645EB1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55 636 160,00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358E56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60 365 230,00 </w:t>
            </w:r>
          </w:p>
        </w:tc>
      </w:tr>
      <w:tr w:rsidR="00B567A8" w:rsidRPr="002A2F94" w14:paraId="43518802"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DC462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717D112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606DE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0883C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0710070110</w:t>
            </w:r>
          </w:p>
        </w:tc>
        <w:tc>
          <w:tcPr>
            <w:tcW w:w="940" w:type="dxa"/>
            <w:tcBorders>
              <w:top w:val="nil"/>
              <w:left w:val="nil"/>
              <w:bottom w:val="single" w:sz="4" w:space="0" w:color="auto"/>
              <w:right w:val="single" w:sz="4" w:space="0" w:color="auto"/>
            </w:tcBorders>
            <w:shd w:val="clear" w:color="auto" w:fill="auto"/>
            <w:noWrap/>
            <w:vAlign w:val="center"/>
            <w:hideMark/>
          </w:tcPr>
          <w:p w14:paraId="7589982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3A9E7FC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267 300,00 </w:t>
            </w:r>
          </w:p>
        </w:tc>
        <w:tc>
          <w:tcPr>
            <w:tcW w:w="1660" w:type="dxa"/>
            <w:tcBorders>
              <w:top w:val="nil"/>
              <w:left w:val="single" w:sz="4" w:space="0" w:color="auto"/>
              <w:bottom w:val="single" w:sz="4" w:space="0" w:color="auto"/>
              <w:right w:val="nil"/>
            </w:tcBorders>
            <w:shd w:val="clear" w:color="auto" w:fill="auto"/>
            <w:noWrap/>
            <w:vAlign w:val="center"/>
            <w:hideMark/>
          </w:tcPr>
          <w:p w14:paraId="6D9817D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252 590,00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ED819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252 590,00 </w:t>
            </w:r>
          </w:p>
        </w:tc>
      </w:tr>
      <w:tr w:rsidR="00B567A8" w:rsidRPr="002A2F94" w14:paraId="7DFF78E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9DB876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5E52E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43FD4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FBD38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0710070110</w:t>
            </w:r>
          </w:p>
        </w:tc>
        <w:tc>
          <w:tcPr>
            <w:tcW w:w="940" w:type="dxa"/>
            <w:tcBorders>
              <w:top w:val="nil"/>
              <w:left w:val="nil"/>
              <w:bottom w:val="single" w:sz="4" w:space="0" w:color="auto"/>
              <w:right w:val="single" w:sz="4" w:space="0" w:color="auto"/>
            </w:tcBorders>
            <w:shd w:val="clear" w:color="auto" w:fill="auto"/>
            <w:noWrap/>
            <w:vAlign w:val="center"/>
            <w:hideMark/>
          </w:tcPr>
          <w:p w14:paraId="593F46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6B86563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267 300,00 </w:t>
            </w:r>
          </w:p>
        </w:tc>
        <w:tc>
          <w:tcPr>
            <w:tcW w:w="1660" w:type="dxa"/>
            <w:tcBorders>
              <w:top w:val="nil"/>
              <w:left w:val="single" w:sz="4" w:space="0" w:color="auto"/>
              <w:bottom w:val="single" w:sz="4" w:space="0" w:color="auto"/>
              <w:right w:val="nil"/>
            </w:tcBorders>
            <w:shd w:val="clear" w:color="auto" w:fill="auto"/>
            <w:noWrap/>
            <w:vAlign w:val="center"/>
            <w:hideMark/>
          </w:tcPr>
          <w:p w14:paraId="1BA6B59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252 590,00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590C5C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252 590,00 </w:t>
            </w:r>
          </w:p>
        </w:tc>
      </w:tr>
      <w:tr w:rsidR="00B567A8" w:rsidRPr="002A2F94" w14:paraId="55E92A1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CCDC5B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основных общеобразовательных программ в муниципальных общеобразовательных организациях</w:t>
            </w:r>
          </w:p>
        </w:tc>
        <w:tc>
          <w:tcPr>
            <w:tcW w:w="940" w:type="dxa"/>
            <w:tcBorders>
              <w:top w:val="nil"/>
              <w:left w:val="nil"/>
              <w:bottom w:val="single" w:sz="4" w:space="0" w:color="auto"/>
              <w:right w:val="single" w:sz="4" w:space="0" w:color="auto"/>
            </w:tcBorders>
            <w:shd w:val="clear" w:color="auto" w:fill="auto"/>
            <w:noWrap/>
            <w:vAlign w:val="center"/>
            <w:hideMark/>
          </w:tcPr>
          <w:p w14:paraId="0D2757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9415A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B29FB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0710070120</w:t>
            </w:r>
          </w:p>
        </w:tc>
        <w:tc>
          <w:tcPr>
            <w:tcW w:w="940" w:type="dxa"/>
            <w:tcBorders>
              <w:top w:val="nil"/>
              <w:left w:val="nil"/>
              <w:bottom w:val="single" w:sz="4" w:space="0" w:color="auto"/>
              <w:right w:val="single" w:sz="4" w:space="0" w:color="auto"/>
            </w:tcBorders>
            <w:shd w:val="clear" w:color="auto" w:fill="auto"/>
            <w:noWrap/>
            <w:vAlign w:val="center"/>
            <w:hideMark/>
          </w:tcPr>
          <w:p w14:paraId="34B359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F85A36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698 342 900,00 </w:t>
            </w:r>
          </w:p>
        </w:tc>
        <w:tc>
          <w:tcPr>
            <w:tcW w:w="1660" w:type="dxa"/>
            <w:tcBorders>
              <w:top w:val="nil"/>
              <w:left w:val="single" w:sz="4" w:space="0" w:color="auto"/>
              <w:bottom w:val="single" w:sz="4" w:space="0" w:color="auto"/>
              <w:right w:val="nil"/>
            </w:tcBorders>
            <w:shd w:val="clear" w:color="auto" w:fill="auto"/>
            <w:noWrap/>
            <w:vAlign w:val="center"/>
            <w:hideMark/>
          </w:tcPr>
          <w:p w14:paraId="24DADC7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758 583 900,00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B49B67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809 614 200,00 </w:t>
            </w:r>
          </w:p>
        </w:tc>
      </w:tr>
      <w:tr w:rsidR="00B567A8" w:rsidRPr="002A2F94" w14:paraId="600B68C1"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00F67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58FD31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46CE4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076EC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0710070120</w:t>
            </w:r>
          </w:p>
        </w:tc>
        <w:tc>
          <w:tcPr>
            <w:tcW w:w="940" w:type="dxa"/>
            <w:tcBorders>
              <w:top w:val="nil"/>
              <w:left w:val="nil"/>
              <w:bottom w:val="single" w:sz="4" w:space="0" w:color="auto"/>
              <w:right w:val="single" w:sz="4" w:space="0" w:color="auto"/>
            </w:tcBorders>
            <w:shd w:val="clear" w:color="auto" w:fill="auto"/>
            <w:noWrap/>
            <w:vAlign w:val="center"/>
            <w:hideMark/>
          </w:tcPr>
          <w:p w14:paraId="4D5E68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39ECBF7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338 091 810,00 </w:t>
            </w:r>
          </w:p>
        </w:tc>
        <w:tc>
          <w:tcPr>
            <w:tcW w:w="1660" w:type="dxa"/>
            <w:tcBorders>
              <w:top w:val="nil"/>
              <w:left w:val="single" w:sz="4" w:space="0" w:color="auto"/>
              <w:bottom w:val="single" w:sz="4" w:space="0" w:color="auto"/>
              <w:right w:val="nil"/>
            </w:tcBorders>
            <w:shd w:val="clear" w:color="auto" w:fill="auto"/>
            <w:noWrap/>
            <w:vAlign w:val="center"/>
            <w:hideMark/>
          </w:tcPr>
          <w:p w14:paraId="4A7A10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337 949 210,00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7E6104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337 949 210,00 </w:t>
            </w:r>
          </w:p>
        </w:tc>
      </w:tr>
      <w:tr w:rsidR="00B567A8" w:rsidRPr="002A2F94" w14:paraId="200090E1"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BEA2B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1C74D77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97BB92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A7B69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0710070120</w:t>
            </w:r>
          </w:p>
        </w:tc>
        <w:tc>
          <w:tcPr>
            <w:tcW w:w="940" w:type="dxa"/>
            <w:tcBorders>
              <w:top w:val="nil"/>
              <w:left w:val="nil"/>
              <w:bottom w:val="single" w:sz="4" w:space="0" w:color="auto"/>
              <w:right w:val="single" w:sz="4" w:space="0" w:color="auto"/>
            </w:tcBorders>
            <w:shd w:val="clear" w:color="auto" w:fill="auto"/>
            <w:noWrap/>
            <w:vAlign w:val="center"/>
            <w:hideMark/>
          </w:tcPr>
          <w:p w14:paraId="5B8C681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3482F4F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338 091 810,00 </w:t>
            </w:r>
          </w:p>
        </w:tc>
        <w:tc>
          <w:tcPr>
            <w:tcW w:w="1660" w:type="dxa"/>
            <w:tcBorders>
              <w:top w:val="nil"/>
              <w:left w:val="single" w:sz="4" w:space="0" w:color="auto"/>
              <w:bottom w:val="single" w:sz="4" w:space="0" w:color="auto"/>
              <w:right w:val="nil"/>
            </w:tcBorders>
            <w:shd w:val="clear" w:color="auto" w:fill="auto"/>
            <w:noWrap/>
            <w:vAlign w:val="center"/>
            <w:hideMark/>
          </w:tcPr>
          <w:p w14:paraId="1EFD0FD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337 949 210,00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D563A1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337 949 210,00 </w:t>
            </w:r>
          </w:p>
        </w:tc>
      </w:tr>
      <w:tr w:rsidR="00B567A8" w:rsidRPr="002A2F94" w14:paraId="129A18E5"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0C2C48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5AF96E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E1570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789B4D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0710070120</w:t>
            </w:r>
          </w:p>
        </w:tc>
        <w:tc>
          <w:tcPr>
            <w:tcW w:w="940" w:type="dxa"/>
            <w:tcBorders>
              <w:top w:val="nil"/>
              <w:left w:val="nil"/>
              <w:bottom w:val="single" w:sz="4" w:space="0" w:color="auto"/>
              <w:right w:val="single" w:sz="4" w:space="0" w:color="auto"/>
            </w:tcBorders>
            <w:shd w:val="clear" w:color="auto" w:fill="auto"/>
            <w:noWrap/>
            <w:vAlign w:val="center"/>
            <w:hideMark/>
          </w:tcPr>
          <w:p w14:paraId="48EA99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6B0A135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3 811 100,00 </w:t>
            </w:r>
          </w:p>
        </w:tc>
        <w:tc>
          <w:tcPr>
            <w:tcW w:w="1660" w:type="dxa"/>
            <w:tcBorders>
              <w:top w:val="nil"/>
              <w:left w:val="single" w:sz="4" w:space="0" w:color="auto"/>
              <w:bottom w:val="single" w:sz="4" w:space="0" w:color="auto"/>
              <w:right w:val="nil"/>
            </w:tcBorders>
            <w:shd w:val="clear" w:color="auto" w:fill="auto"/>
            <w:noWrap/>
            <w:vAlign w:val="center"/>
            <w:hideMark/>
          </w:tcPr>
          <w:p w14:paraId="7C9413C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3 953 700,00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7C7447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3 953 700,00 </w:t>
            </w:r>
          </w:p>
        </w:tc>
      </w:tr>
      <w:tr w:rsidR="00B567A8" w:rsidRPr="002A2F94" w14:paraId="5398A5CF"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B9BB3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C5120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F4F12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77A8F1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0710070120</w:t>
            </w:r>
          </w:p>
        </w:tc>
        <w:tc>
          <w:tcPr>
            <w:tcW w:w="940" w:type="dxa"/>
            <w:tcBorders>
              <w:top w:val="nil"/>
              <w:left w:val="nil"/>
              <w:bottom w:val="single" w:sz="4" w:space="0" w:color="auto"/>
              <w:right w:val="single" w:sz="4" w:space="0" w:color="auto"/>
            </w:tcBorders>
            <w:shd w:val="clear" w:color="auto" w:fill="auto"/>
            <w:noWrap/>
            <w:vAlign w:val="center"/>
            <w:hideMark/>
          </w:tcPr>
          <w:p w14:paraId="63D0274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43803C1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3 811 100,00 </w:t>
            </w:r>
          </w:p>
        </w:tc>
        <w:tc>
          <w:tcPr>
            <w:tcW w:w="1660" w:type="dxa"/>
            <w:tcBorders>
              <w:top w:val="nil"/>
              <w:left w:val="single" w:sz="4" w:space="0" w:color="auto"/>
              <w:bottom w:val="single" w:sz="4" w:space="0" w:color="auto"/>
              <w:right w:val="nil"/>
            </w:tcBorders>
            <w:shd w:val="clear" w:color="auto" w:fill="auto"/>
            <w:noWrap/>
            <w:vAlign w:val="center"/>
            <w:hideMark/>
          </w:tcPr>
          <w:p w14:paraId="298E220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3 953 700,00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CBB96E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3 953 700,00 </w:t>
            </w:r>
          </w:p>
        </w:tc>
      </w:tr>
      <w:tr w:rsidR="00B567A8" w:rsidRPr="002A2F94" w14:paraId="37D8880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1DCF2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6CA062D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FFD50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3F459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0710070120</w:t>
            </w:r>
          </w:p>
        </w:tc>
        <w:tc>
          <w:tcPr>
            <w:tcW w:w="940" w:type="dxa"/>
            <w:tcBorders>
              <w:top w:val="nil"/>
              <w:left w:val="nil"/>
              <w:bottom w:val="single" w:sz="4" w:space="0" w:color="auto"/>
              <w:right w:val="single" w:sz="4" w:space="0" w:color="auto"/>
            </w:tcBorders>
            <w:shd w:val="clear" w:color="auto" w:fill="auto"/>
            <w:noWrap/>
            <w:vAlign w:val="center"/>
            <w:hideMark/>
          </w:tcPr>
          <w:p w14:paraId="2017F4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52042D4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356 439 990,00 </w:t>
            </w:r>
          </w:p>
        </w:tc>
        <w:tc>
          <w:tcPr>
            <w:tcW w:w="1660" w:type="dxa"/>
            <w:tcBorders>
              <w:top w:val="nil"/>
              <w:left w:val="single" w:sz="4" w:space="0" w:color="auto"/>
              <w:bottom w:val="single" w:sz="4" w:space="0" w:color="auto"/>
              <w:right w:val="nil"/>
            </w:tcBorders>
            <w:shd w:val="clear" w:color="auto" w:fill="auto"/>
            <w:noWrap/>
            <w:vAlign w:val="center"/>
            <w:hideMark/>
          </w:tcPr>
          <w:p w14:paraId="0549C79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416 680 990,00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A7A108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467 711 290,00 </w:t>
            </w:r>
          </w:p>
        </w:tc>
      </w:tr>
      <w:tr w:rsidR="00B567A8" w:rsidRPr="002A2F94" w14:paraId="7F57A5FE"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E8040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47EE9DC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82818C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54BBF0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0710070120</w:t>
            </w:r>
          </w:p>
        </w:tc>
        <w:tc>
          <w:tcPr>
            <w:tcW w:w="940" w:type="dxa"/>
            <w:tcBorders>
              <w:top w:val="nil"/>
              <w:left w:val="nil"/>
              <w:bottom w:val="single" w:sz="4" w:space="0" w:color="auto"/>
              <w:right w:val="single" w:sz="4" w:space="0" w:color="auto"/>
            </w:tcBorders>
            <w:shd w:val="clear" w:color="auto" w:fill="auto"/>
            <w:noWrap/>
            <w:vAlign w:val="center"/>
            <w:hideMark/>
          </w:tcPr>
          <w:p w14:paraId="65EC01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29F502F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356 439 990,00 </w:t>
            </w:r>
          </w:p>
        </w:tc>
        <w:tc>
          <w:tcPr>
            <w:tcW w:w="1660" w:type="dxa"/>
            <w:tcBorders>
              <w:top w:val="nil"/>
              <w:left w:val="single" w:sz="4" w:space="0" w:color="auto"/>
              <w:bottom w:val="single" w:sz="4" w:space="0" w:color="auto"/>
              <w:right w:val="nil"/>
            </w:tcBorders>
            <w:shd w:val="clear" w:color="auto" w:fill="auto"/>
            <w:noWrap/>
            <w:vAlign w:val="center"/>
            <w:hideMark/>
          </w:tcPr>
          <w:p w14:paraId="377EC63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416 680 990,00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587370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467 711 290,00 </w:t>
            </w:r>
          </w:p>
        </w:tc>
      </w:tr>
      <w:tr w:rsidR="00B567A8" w:rsidRPr="002A2F94" w14:paraId="1F21CAEE"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87EAE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940" w:type="dxa"/>
            <w:tcBorders>
              <w:top w:val="nil"/>
              <w:left w:val="nil"/>
              <w:bottom w:val="single" w:sz="4" w:space="0" w:color="auto"/>
              <w:right w:val="single" w:sz="4" w:space="0" w:color="auto"/>
            </w:tcBorders>
            <w:shd w:val="clear" w:color="auto" w:fill="auto"/>
            <w:noWrap/>
            <w:vAlign w:val="center"/>
            <w:hideMark/>
          </w:tcPr>
          <w:p w14:paraId="594C3E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CF606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55D19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0710070140</w:t>
            </w:r>
          </w:p>
        </w:tc>
        <w:tc>
          <w:tcPr>
            <w:tcW w:w="940" w:type="dxa"/>
            <w:tcBorders>
              <w:top w:val="nil"/>
              <w:left w:val="nil"/>
              <w:bottom w:val="single" w:sz="4" w:space="0" w:color="auto"/>
              <w:right w:val="single" w:sz="4" w:space="0" w:color="auto"/>
            </w:tcBorders>
            <w:shd w:val="clear" w:color="auto" w:fill="auto"/>
            <w:noWrap/>
            <w:vAlign w:val="center"/>
            <w:hideMark/>
          </w:tcPr>
          <w:p w14:paraId="3FB0FF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44BEED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122 951 600,00 </w:t>
            </w:r>
          </w:p>
        </w:tc>
        <w:tc>
          <w:tcPr>
            <w:tcW w:w="1660" w:type="dxa"/>
            <w:tcBorders>
              <w:top w:val="nil"/>
              <w:left w:val="single" w:sz="4" w:space="0" w:color="auto"/>
              <w:bottom w:val="single" w:sz="4" w:space="0" w:color="auto"/>
              <w:right w:val="nil"/>
            </w:tcBorders>
            <w:shd w:val="clear" w:color="auto" w:fill="auto"/>
            <w:noWrap/>
            <w:vAlign w:val="center"/>
            <w:hideMark/>
          </w:tcPr>
          <w:p w14:paraId="7016E47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127 299 600,00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94820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134 508 300,00 </w:t>
            </w:r>
          </w:p>
        </w:tc>
      </w:tr>
      <w:tr w:rsidR="00B567A8" w:rsidRPr="002A2F94" w14:paraId="086CE6CA"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72BD9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42E10F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F2A9D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0F3A4E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0710070140</w:t>
            </w:r>
          </w:p>
        </w:tc>
        <w:tc>
          <w:tcPr>
            <w:tcW w:w="940" w:type="dxa"/>
            <w:tcBorders>
              <w:top w:val="nil"/>
              <w:left w:val="nil"/>
              <w:bottom w:val="single" w:sz="4" w:space="0" w:color="auto"/>
              <w:right w:val="single" w:sz="4" w:space="0" w:color="auto"/>
            </w:tcBorders>
            <w:shd w:val="clear" w:color="auto" w:fill="auto"/>
            <w:noWrap/>
            <w:vAlign w:val="center"/>
            <w:hideMark/>
          </w:tcPr>
          <w:p w14:paraId="0E08E7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06961C4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104 921 600,00 </w:t>
            </w:r>
          </w:p>
        </w:tc>
        <w:tc>
          <w:tcPr>
            <w:tcW w:w="1660" w:type="dxa"/>
            <w:tcBorders>
              <w:top w:val="nil"/>
              <w:left w:val="single" w:sz="4" w:space="0" w:color="auto"/>
              <w:bottom w:val="single" w:sz="4" w:space="0" w:color="auto"/>
              <w:right w:val="nil"/>
            </w:tcBorders>
            <w:shd w:val="clear" w:color="auto" w:fill="auto"/>
            <w:noWrap/>
            <w:vAlign w:val="center"/>
            <w:hideMark/>
          </w:tcPr>
          <w:p w14:paraId="47C8594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109 269 600,00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C154E6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116 478 300,00 </w:t>
            </w:r>
          </w:p>
        </w:tc>
      </w:tr>
      <w:tr w:rsidR="00B567A8" w:rsidRPr="002A2F94" w14:paraId="50BB600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DE771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758CD2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67DFE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A9BF3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0710070140</w:t>
            </w:r>
          </w:p>
        </w:tc>
        <w:tc>
          <w:tcPr>
            <w:tcW w:w="940" w:type="dxa"/>
            <w:tcBorders>
              <w:top w:val="nil"/>
              <w:left w:val="nil"/>
              <w:bottom w:val="single" w:sz="4" w:space="0" w:color="auto"/>
              <w:right w:val="single" w:sz="4" w:space="0" w:color="auto"/>
            </w:tcBorders>
            <w:shd w:val="clear" w:color="auto" w:fill="auto"/>
            <w:noWrap/>
            <w:vAlign w:val="center"/>
            <w:hideMark/>
          </w:tcPr>
          <w:p w14:paraId="6BD520B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6A53E63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104 921 600,00 </w:t>
            </w:r>
          </w:p>
        </w:tc>
        <w:tc>
          <w:tcPr>
            <w:tcW w:w="1660" w:type="dxa"/>
            <w:tcBorders>
              <w:top w:val="nil"/>
              <w:left w:val="single" w:sz="4" w:space="0" w:color="auto"/>
              <w:bottom w:val="single" w:sz="4" w:space="0" w:color="auto"/>
              <w:right w:val="nil"/>
            </w:tcBorders>
            <w:shd w:val="clear" w:color="auto" w:fill="auto"/>
            <w:noWrap/>
            <w:vAlign w:val="center"/>
            <w:hideMark/>
          </w:tcPr>
          <w:p w14:paraId="2FB3A39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109 269 600,00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996FED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116 478 300,00 </w:t>
            </w:r>
          </w:p>
        </w:tc>
      </w:tr>
      <w:tr w:rsidR="00B567A8" w:rsidRPr="002A2F94" w14:paraId="789DE455"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60229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61CF0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F32D93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CC455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0710070140</w:t>
            </w:r>
          </w:p>
        </w:tc>
        <w:tc>
          <w:tcPr>
            <w:tcW w:w="940" w:type="dxa"/>
            <w:tcBorders>
              <w:top w:val="nil"/>
              <w:left w:val="nil"/>
              <w:bottom w:val="single" w:sz="4" w:space="0" w:color="auto"/>
              <w:right w:val="single" w:sz="4" w:space="0" w:color="auto"/>
            </w:tcBorders>
            <w:shd w:val="clear" w:color="auto" w:fill="auto"/>
            <w:noWrap/>
            <w:vAlign w:val="center"/>
            <w:hideMark/>
          </w:tcPr>
          <w:p w14:paraId="730252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3B112F6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16 270 000,00 </w:t>
            </w:r>
          </w:p>
        </w:tc>
        <w:tc>
          <w:tcPr>
            <w:tcW w:w="1660" w:type="dxa"/>
            <w:tcBorders>
              <w:top w:val="nil"/>
              <w:left w:val="single" w:sz="4" w:space="0" w:color="auto"/>
              <w:bottom w:val="single" w:sz="4" w:space="0" w:color="auto"/>
              <w:right w:val="nil"/>
            </w:tcBorders>
            <w:shd w:val="clear" w:color="auto" w:fill="auto"/>
            <w:noWrap/>
            <w:vAlign w:val="center"/>
            <w:hideMark/>
          </w:tcPr>
          <w:p w14:paraId="1D556FF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16 270 000,00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1B645B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16 270 000,00 </w:t>
            </w:r>
          </w:p>
        </w:tc>
      </w:tr>
      <w:tr w:rsidR="00B567A8" w:rsidRPr="002A2F94" w14:paraId="001A712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C4D832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24ACFC6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B5CE7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62C9D2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0710070140</w:t>
            </w:r>
          </w:p>
        </w:tc>
        <w:tc>
          <w:tcPr>
            <w:tcW w:w="940" w:type="dxa"/>
            <w:tcBorders>
              <w:top w:val="nil"/>
              <w:left w:val="nil"/>
              <w:bottom w:val="single" w:sz="4" w:space="0" w:color="auto"/>
              <w:right w:val="single" w:sz="4" w:space="0" w:color="auto"/>
            </w:tcBorders>
            <w:shd w:val="clear" w:color="auto" w:fill="auto"/>
            <w:noWrap/>
            <w:vAlign w:val="center"/>
            <w:hideMark/>
          </w:tcPr>
          <w:p w14:paraId="0897096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2550EC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16 270 000,00 </w:t>
            </w:r>
          </w:p>
        </w:tc>
        <w:tc>
          <w:tcPr>
            <w:tcW w:w="1660" w:type="dxa"/>
            <w:tcBorders>
              <w:top w:val="nil"/>
              <w:left w:val="single" w:sz="4" w:space="0" w:color="auto"/>
              <w:bottom w:val="single" w:sz="4" w:space="0" w:color="auto"/>
              <w:right w:val="nil"/>
            </w:tcBorders>
            <w:shd w:val="clear" w:color="auto" w:fill="auto"/>
            <w:noWrap/>
            <w:vAlign w:val="center"/>
            <w:hideMark/>
          </w:tcPr>
          <w:p w14:paraId="2C82E97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16 270 000,00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543AB9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16 270 000,00 </w:t>
            </w:r>
          </w:p>
        </w:tc>
      </w:tr>
      <w:tr w:rsidR="00B567A8" w:rsidRPr="002A2F94" w14:paraId="43E871BD"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73F94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292FDC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C35DC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96273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0710070140</w:t>
            </w:r>
          </w:p>
        </w:tc>
        <w:tc>
          <w:tcPr>
            <w:tcW w:w="940" w:type="dxa"/>
            <w:tcBorders>
              <w:top w:val="nil"/>
              <w:left w:val="nil"/>
              <w:bottom w:val="single" w:sz="4" w:space="0" w:color="auto"/>
              <w:right w:val="single" w:sz="4" w:space="0" w:color="auto"/>
            </w:tcBorders>
            <w:shd w:val="clear" w:color="auto" w:fill="auto"/>
            <w:noWrap/>
            <w:vAlign w:val="center"/>
            <w:hideMark/>
          </w:tcPr>
          <w:p w14:paraId="40FA1AE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55E7446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1 760 000,00 </w:t>
            </w:r>
          </w:p>
        </w:tc>
        <w:tc>
          <w:tcPr>
            <w:tcW w:w="1660" w:type="dxa"/>
            <w:tcBorders>
              <w:top w:val="nil"/>
              <w:left w:val="single" w:sz="4" w:space="0" w:color="auto"/>
              <w:bottom w:val="single" w:sz="4" w:space="0" w:color="auto"/>
              <w:right w:val="nil"/>
            </w:tcBorders>
            <w:shd w:val="clear" w:color="auto" w:fill="auto"/>
            <w:noWrap/>
            <w:vAlign w:val="center"/>
            <w:hideMark/>
          </w:tcPr>
          <w:p w14:paraId="2438ACA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1 760 000,00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D44CFE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1 760 000,00 </w:t>
            </w:r>
          </w:p>
        </w:tc>
      </w:tr>
      <w:tr w:rsidR="00B567A8" w:rsidRPr="002A2F94" w14:paraId="0AD1BE5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760289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14:paraId="4F01126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72BB71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31B8D4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0710070140</w:t>
            </w:r>
          </w:p>
        </w:tc>
        <w:tc>
          <w:tcPr>
            <w:tcW w:w="940" w:type="dxa"/>
            <w:tcBorders>
              <w:top w:val="nil"/>
              <w:left w:val="nil"/>
              <w:bottom w:val="single" w:sz="4" w:space="0" w:color="auto"/>
              <w:right w:val="single" w:sz="4" w:space="0" w:color="auto"/>
            </w:tcBorders>
            <w:shd w:val="clear" w:color="auto" w:fill="auto"/>
            <w:noWrap/>
            <w:vAlign w:val="center"/>
            <w:hideMark/>
          </w:tcPr>
          <w:p w14:paraId="33079E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850</w:t>
            </w:r>
          </w:p>
        </w:tc>
        <w:tc>
          <w:tcPr>
            <w:tcW w:w="1660" w:type="dxa"/>
            <w:tcBorders>
              <w:top w:val="nil"/>
              <w:left w:val="nil"/>
              <w:bottom w:val="single" w:sz="4" w:space="0" w:color="auto"/>
              <w:right w:val="nil"/>
            </w:tcBorders>
            <w:shd w:val="clear" w:color="auto" w:fill="auto"/>
            <w:noWrap/>
            <w:vAlign w:val="center"/>
            <w:hideMark/>
          </w:tcPr>
          <w:p w14:paraId="4669DF6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1 760 000,00 </w:t>
            </w:r>
          </w:p>
        </w:tc>
        <w:tc>
          <w:tcPr>
            <w:tcW w:w="1660" w:type="dxa"/>
            <w:tcBorders>
              <w:top w:val="nil"/>
              <w:left w:val="single" w:sz="4" w:space="0" w:color="auto"/>
              <w:bottom w:val="single" w:sz="4" w:space="0" w:color="auto"/>
              <w:right w:val="nil"/>
            </w:tcBorders>
            <w:shd w:val="clear" w:color="auto" w:fill="auto"/>
            <w:noWrap/>
            <w:vAlign w:val="center"/>
            <w:hideMark/>
          </w:tcPr>
          <w:p w14:paraId="66ABD69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1 760 000,00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9555CB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1 760 000,00 </w:t>
            </w:r>
          </w:p>
        </w:tc>
      </w:tr>
      <w:tr w:rsidR="00B567A8" w:rsidRPr="002A2F94" w14:paraId="26556AC8"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806A8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78844D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694B3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1A3A83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4E784B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7F71B5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210 470 119,88 </w:t>
            </w:r>
          </w:p>
        </w:tc>
        <w:tc>
          <w:tcPr>
            <w:tcW w:w="1660" w:type="dxa"/>
            <w:tcBorders>
              <w:top w:val="nil"/>
              <w:left w:val="single" w:sz="4" w:space="0" w:color="auto"/>
              <w:bottom w:val="single" w:sz="4" w:space="0" w:color="auto"/>
              <w:right w:val="nil"/>
            </w:tcBorders>
            <w:shd w:val="clear" w:color="auto" w:fill="auto"/>
            <w:noWrap/>
            <w:vAlign w:val="center"/>
            <w:hideMark/>
          </w:tcPr>
          <w:p w14:paraId="5DE0BE8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1F95C4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9A857E9"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EE387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0EF94E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D38F47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D07EE3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144BBF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38F9B39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127 681 358,62 </w:t>
            </w:r>
          </w:p>
        </w:tc>
        <w:tc>
          <w:tcPr>
            <w:tcW w:w="1660" w:type="dxa"/>
            <w:tcBorders>
              <w:top w:val="nil"/>
              <w:left w:val="single" w:sz="4" w:space="0" w:color="auto"/>
              <w:bottom w:val="single" w:sz="4" w:space="0" w:color="auto"/>
              <w:right w:val="nil"/>
            </w:tcBorders>
            <w:shd w:val="clear" w:color="auto" w:fill="auto"/>
            <w:noWrap/>
            <w:vAlign w:val="center"/>
            <w:hideMark/>
          </w:tcPr>
          <w:p w14:paraId="5E6ABEE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029AB9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701C72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4144E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64FC77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4863A0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C6DC1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49937E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3A79A30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127 681 358,62 </w:t>
            </w:r>
          </w:p>
        </w:tc>
        <w:tc>
          <w:tcPr>
            <w:tcW w:w="1660" w:type="dxa"/>
            <w:tcBorders>
              <w:top w:val="nil"/>
              <w:left w:val="single" w:sz="4" w:space="0" w:color="auto"/>
              <w:bottom w:val="single" w:sz="4" w:space="0" w:color="auto"/>
              <w:right w:val="nil"/>
            </w:tcBorders>
            <w:shd w:val="clear" w:color="auto" w:fill="auto"/>
            <w:noWrap/>
            <w:vAlign w:val="center"/>
            <w:hideMark/>
          </w:tcPr>
          <w:p w14:paraId="676FA48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1077AE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BAE5EF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43077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7881BB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40390C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7D68D7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3CFEFB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1CF5117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82 788 761,26 </w:t>
            </w:r>
          </w:p>
        </w:tc>
        <w:tc>
          <w:tcPr>
            <w:tcW w:w="1660" w:type="dxa"/>
            <w:tcBorders>
              <w:top w:val="nil"/>
              <w:left w:val="single" w:sz="4" w:space="0" w:color="auto"/>
              <w:bottom w:val="single" w:sz="4" w:space="0" w:color="auto"/>
              <w:right w:val="nil"/>
            </w:tcBorders>
            <w:shd w:val="clear" w:color="auto" w:fill="auto"/>
            <w:noWrap/>
            <w:vAlign w:val="center"/>
            <w:hideMark/>
          </w:tcPr>
          <w:p w14:paraId="00AB81A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E98EC4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19052D6"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7E7EA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4ECE95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63FBED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68A1A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6B2B322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732FE27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82 788 761,26 </w:t>
            </w:r>
          </w:p>
        </w:tc>
        <w:tc>
          <w:tcPr>
            <w:tcW w:w="1660" w:type="dxa"/>
            <w:tcBorders>
              <w:top w:val="nil"/>
              <w:left w:val="single" w:sz="4" w:space="0" w:color="auto"/>
              <w:bottom w:val="single" w:sz="4" w:space="0" w:color="auto"/>
              <w:right w:val="nil"/>
            </w:tcBorders>
            <w:shd w:val="clear" w:color="auto" w:fill="auto"/>
            <w:noWrap/>
            <w:vAlign w:val="center"/>
            <w:hideMark/>
          </w:tcPr>
          <w:p w14:paraId="0F0F3F5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6FE36F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86233A1"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C6CE2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в рамках подпрограммы"Развитие дошкольного, общего и дополнительного образования детей "</w:t>
            </w:r>
          </w:p>
        </w:tc>
        <w:tc>
          <w:tcPr>
            <w:tcW w:w="940" w:type="dxa"/>
            <w:tcBorders>
              <w:top w:val="nil"/>
              <w:left w:val="nil"/>
              <w:bottom w:val="single" w:sz="4" w:space="0" w:color="auto"/>
              <w:right w:val="single" w:sz="4" w:space="0" w:color="auto"/>
            </w:tcBorders>
            <w:shd w:val="clear" w:color="auto" w:fill="auto"/>
            <w:noWrap/>
            <w:vAlign w:val="center"/>
            <w:hideMark/>
          </w:tcPr>
          <w:p w14:paraId="0DDFBC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B4DAB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DC75B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0710079500</w:t>
            </w:r>
          </w:p>
        </w:tc>
        <w:tc>
          <w:tcPr>
            <w:tcW w:w="940" w:type="dxa"/>
            <w:tcBorders>
              <w:top w:val="nil"/>
              <w:left w:val="nil"/>
              <w:bottom w:val="single" w:sz="4" w:space="0" w:color="auto"/>
              <w:right w:val="single" w:sz="4" w:space="0" w:color="auto"/>
            </w:tcBorders>
            <w:shd w:val="clear" w:color="auto" w:fill="auto"/>
            <w:noWrap/>
            <w:vAlign w:val="center"/>
            <w:hideMark/>
          </w:tcPr>
          <w:p w14:paraId="741DC19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4980CA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1 643 003,00 </w:t>
            </w:r>
          </w:p>
        </w:tc>
        <w:tc>
          <w:tcPr>
            <w:tcW w:w="1660" w:type="dxa"/>
            <w:tcBorders>
              <w:top w:val="nil"/>
              <w:left w:val="single" w:sz="4" w:space="0" w:color="auto"/>
              <w:bottom w:val="single" w:sz="4" w:space="0" w:color="auto"/>
              <w:right w:val="nil"/>
            </w:tcBorders>
            <w:shd w:val="clear" w:color="auto" w:fill="auto"/>
            <w:noWrap/>
            <w:vAlign w:val="center"/>
            <w:hideMark/>
          </w:tcPr>
          <w:p w14:paraId="4829497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2F33C6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66E39A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63A87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0C41C1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1B2E69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74655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0710079500</w:t>
            </w:r>
          </w:p>
        </w:tc>
        <w:tc>
          <w:tcPr>
            <w:tcW w:w="940" w:type="dxa"/>
            <w:tcBorders>
              <w:top w:val="nil"/>
              <w:left w:val="nil"/>
              <w:bottom w:val="single" w:sz="4" w:space="0" w:color="auto"/>
              <w:right w:val="single" w:sz="4" w:space="0" w:color="auto"/>
            </w:tcBorders>
            <w:shd w:val="clear" w:color="auto" w:fill="auto"/>
            <w:noWrap/>
            <w:vAlign w:val="center"/>
            <w:hideMark/>
          </w:tcPr>
          <w:p w14:paraId="405D271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50B1A44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1 643 003,00 </w:t>
            </w:r>
          </w:p>
        </w:tc>
        <w:tc>
          <w:tcPr>
            <w:tcW w:w="1660" w:type="dxa"/>
            <w:tcBorders>
              <w:top w:val="nil"/>
              <w:left w:val="single" w:sz="4" w:space="0" w:color="auto"/>
              <w:bottom w:val="single" w:sz="4" w:space="0" w:color="auto"/>
              <w:right w:val="nil"/>
            </w:tcBorders>
            <w:shd w:val="clear" w:color="auto" w:fill="auto"/>
            <w:noWrap/>
            <w:vAlign w:val="center"/>
            <w:hideMark/>
          </w:tcPr>
          <w:p w14:paraId="49F8FCF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00E0F4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272EAC6"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DA630C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5BAB1B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E52FC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0BCA69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0710079500</w:t>
            </w:r>
          </w:p>
        </w:tc>
        <w:tc>
          <w:tcPr>
            <w:tcW w:w="940" w:type="dxa"/>
            <w:tcBorders>
              <w:top w:val="nil"/>
              <w:left w:val="nil"/>
              <w:bottom w:val="single" w:sz="4" w:space="0" w:color="auto"/>
              <w:right w:val="single" w:sz="4" w:space="0" w:color="auto"/>
            </w:tcBorders>
            <w:shd w:val="clear" w:color="auto" w:fill="auto"/>
            <w:noWrap/>
            <w:vAlign w:val="center"/>
            <w:hideMark/>
          </w:tcPr>
          <w:p w14:paraId="4050FB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7DDC941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1 643 003,00 </w:t>
            </w:r>
          </w:p>
        </w:tc>
        <w:tc>
          <w:tcPr>
            <w:tcW w:w="1660" w:type="dxa"/>
            <w:tcBorders>
              <w:top w:val="nil"/>
              <w:left w:val="single" w:sz="4" w:space="0" w:color="auto"/>
              <w:bottom w:val="single" w:sz="4" w:space="0" w:color="auto"/>
              <w:right w:val="nil"/>
            </w:tcBorders>
            <w:shd w:val="clear" w:color="auto" w:fill="auto"/>
            <w:noWrap/>
            <w:vAlign w:val="center"/>
            <w:hideMark/>
          </w:tcPr>
          <w:p w14:paraId="122A725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171B68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31F6410" w14:textId="77777777" w:rsidTr="0083466B">
        <w:trPr>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DA5701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1ECA169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9D2073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96CD04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07100L3040</w:t>
            </w:r>
          </w:p>
        </w:tc>
        <w:tc>
          <w:tcPr>
            <w:tcW w:w="940" w:type="dxa"/>
            <w:tcBorders>
              <w:top w:val="nil"/>
              <w:left w:val="nil"/>
              <w:bottom w:val="single" w:sz="4" w:space="0" w:color="auto"/>
              <w:right w:val="single" w:sz="4" w:space="0" w:color="auto"/>
            </w:tcBorders>
            <w:shd w:val="clear" w:color="auto" w:fill="auto"/>
            <w:noWrap/>
            <w:vAlign w:val="center"/>
            <w:hideMark/>
          </w:tcPr>
          <w:p w14:paraId="7E7FAB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2E920C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32 418 514,75 </w:t>
            </w:r>
          </w:p>
        </w:tc>
        <w:tc>
          <w:tcPr>
            <w:tcW w:w="1660" w:type="dxa"/>
            <w:tcBorders>
              <w:top w:val="nil"/>
              <w:left w:val="single" w:sz="4" w:space="0" w:color="auto"/>
              <w:bottom w:val="single" w:sz="4" w:space="0" w:color="auto"/>
              <w:right w:val="nil"/>
            </w:tcBorders>
            <w:shd w:val="clear" w:color="auto" w:fill="auto"/>
            <w:noWrap/>
            <w:vAlign w:val="center"/>
            <w:hideMark/>
          </w:tcPr>
          <w:p w14:paraId="449B368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33 712 817,90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188AB4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35 060 935,91 </w:t>
            </w:r>
          </w:p>
        </w:tc>
      </w:tr>
      <w:tr w:rsidR="00B567A8" w:rsidRPr="002A2F94" w14:paraId="3EC7F4D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4E862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2D7DD69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F9F51A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E0D315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07100L3040</w:t>
            </w:r>
          </w:p>
        </w:tc>
        <w:tc>
          <w:tcPr>
            <w:tcW w:w="940" w:type="dxa"/>
            <w:tcBorders>
              <w:top w:val="nil"/>
              <w:left w:val="nil"/>
              <w:bottom w:val="single" w:sz="4" w:space="0" w:color="auto"/>
              <w:right w:val="single" w:sz="4" w:space="0" w:color="auto"/>
            </w:tcBorders>
            <w:shd w:val="clear" w:color="auto" w:fill="auto"/>
            <w:noWrap/>
            <w:vAlign w:val="center"/>
            <w:hideMark/>
          </w:tcPr>
          <w:p w14:paraId="4B2B9C9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63243F7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8 411 232,55 </w:t>
            </w:r>
          </w:p>
        </w:tc>
        <w:tc>
          <w:tcPr>
            <w:tcW w:w="1660" w:type="dxa"/>
            <w:tcBorders>
              <w:top w:val="nil"/>
              <w:left w:val="single" w:sz="4" w:space="0" w:color="auto"/>
              <w:bottom w:val="single" w:sz="4" w:space="0" w:color="auto"/>
              <w:right w:val="nil"/>
            </w:tcBorders>
            <w:shd w:val="clear" w:color="auto" w:fill="auto"/>
            <w:noWrap/>
            <w:vAlign w:val="center"/>
            <w:hideMark/>
          </w:tcPr>
          <w:p w14:paraId="00A307C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9 058 384,13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96D3CF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9 732 443,13 </w:t>
            </w:r>
          </w:p>
        </w:tc>
      </w:tr>
      <w:tr w:rsidR="00B567A8" w:rsidRPr="002A2F94" w14:paraId="5C10E88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08DB2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26CC065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C1C00A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952310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07100L3040</w:t>
            </w:r>
          </w:p>
        </w:tc>
        <w:tc>
          <w:tcPr>
            <w:tcW w:w="940" w:type="dxa"/>
            <w:tcBorders>
              <w:top w:val="nil"/>
              <w:left w:val="nil"/>
              <w:bottom w:val="single" w:sz="4" w:space="0" w:color="auto"/>
              <w:right w:val="single" w:sz="4" w:space="0" w:color="auto"/>
            </w:tcBorders>
            <w:shd w:val="clear" w:color="auto" w:fill="auto"/>
            <w:noWrap/>
            <w:vAlign w:val="center"/>
            <w:hideMark/>
          </w:tcPr>
          <w:p w14:paraId="4130C20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0690352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8 411 232,55 </w:t>
            </w:r>
          </w:p>
        </w:tc>
        <w:tc>
          <w:tcPr>
            <w:tcW w:w="1660" w:type="dxa"/>
            <w:tcBorders>
              <w:top w:val="nil"/>
              <w:left w:val="single" w:sz="4" w:space="0" w:color="auto"/>
              <w:bottom w:val="single" w:sz="4" w:space="0" w:color="auto"/>
              <w:right w:val="nil"/>
            </w:tcBorders>
            <w:shd w:val="clear" w:color="auto" w:fill="auto"/>
            <w:noWrap/>
            <w:vAlign w:val="center"/>
            <w:hideMark/>
          </w:tcPr>
          <w:p w14:paraId="6553CBE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9 058 384,13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AC1E8E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9 732 443,13 </w:t>
            </w:r>
          </w:p>
        </w:tc>
      </w:tr>
      <w:tr w:rsidR="00B567A8" w:rsidRPr="002A2F94" w14:paraId="080FA90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B500C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2DEC5A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F60F8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63192D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07100L3040</w:t>
            </w:r>
          </w:p>
        </w:tc>
        <w:tc>
          <w:tcPr>
            <w:tcW w:w="940" w:type="dxa"/>
            <w:tcBorders>
              <w:top w:val="nil"/>
              <w:left w:val="nil"/>
              <w:bottom w:val="single" w:sz="4" w:space="0" w:color="auto"/>
              <w:right w:val="single" w:sz="4" w:space="0" w:color="auto"/>
            </w:tcBorders>
            <w:shd w:val="clear" w:color="auto" w:fill="auto"/>
            <w:noWrap/>
            <w:vAlign w:val="center"/>
            <w:hideMark/>
          </w:tcPr>
          <w:p w14:paraId="56DA20B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0925B6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24 007 282,20 </w:t>
            </w:r>
          </w:p>
        </w:tc>
        <w:tc>
          <w:tcPr>
            <w:tcW w:w="1660" w:type="dxa"/>
            <w:tcBorders>
              <w:top w:val="nil"/>
              <w:left w:val="single" w:sz="4" w:space="0" w:color="auto"/>
              <w:bottom w:val="single" w:sz="4" w:space="0" w:color="auto"/>
              <w:right w:val="nil"/>
            </w:tcBorders>
            <w:shd w:val="clear" w:color="auto" w:fill="auto"/>
            <w:noWrap/>
            <w:vAlign w:val="center"/>
            <w:hideMark/>
          </w:tcPr>
          <w:p w14:paraId="06CC3C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24 654 433,77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4395F7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25 328 492,78 </w:t>
            </w:r>
          </w:p>
        </w:tc>
      </w:tr>
      <w:tr w:rsidR="00B567A8" w:rsidRPr="002A2F94" w14:paraId="0911D8D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BD43AB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77DE9C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239431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9CFB79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07100L3040</w:t>
            </w:r>
          </w:p>
        </w:tc>
        <w:tc>
          <w:tcPr>
            <w:tcW w:w="940" w:type="dxa"/>
            <w:tcBorders>
              <w:top w:val="nil"/>
              <w:left w:val="nil"/>
              <w:bottom w:val="single" w:sz="4" w:space="0" w:color="auto"/>
              <w:right w:val="single" w:sz="4" w:space="0" w:color="auto"/>
            </w:tcBorders>
            <w:shd w:val="clear" w:color="auto" w:fill="auto"/>
            <w:noWrap/>
            <w:vAlign w:val="center"/>
            <w:hideMark/>
          </w:tcPr>
          <w:p w14:paraId="10C263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0C761B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24 007 282,20 </w:t>
            </w:r>
          </w:p>
        </w:tc>
        <w:tc>
          <w:tcPr>
            <w:tcW w:w="1660" w:type="dxa"/>
            <w:tcBorders>
              <w:top w:val="nil"/>
              <w:left w:val="single" w:sz="4" w:space="0" w:color="auto"/>
              <w:bottom w:val="single" w:sz="4" w:space="0" w:color="auto"/>
              <w:right w:val="nil"/>
            </w:tcBorders>
            <w:shd w:val="clear" w:color="auto" w:fill="auto"/>
            <w:noWrap/>
            <w:vAlign w:val="center"/>
            <w:hideMark/>
          </w:tcPr>
          <w:p w14:paraId="2A05B2B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24 654 433,77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7A67CE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25 328 492,78 </w:t>
            </w:r>
          </w:p>
        </w:tc>
      </w:tr>
      <w:tr w:rsidR="00B567A8" w:rsidRPr="002A2F94" w14:paraId="49154245"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B8C22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реализацию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26FCB99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868BF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595F56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07100S3470</w:t>
            </w:r>
          </w:p>
        </w:tc>
        <w:tc>
          <w:tcPr>
            <w:tcW w:w="940" w:type="dxa"/>
            <w:tcBorders>
              <w:top w:val="nil"/>
              <w:left w:val="nil"/>
              <w:bottom w:val="single" w:sz="4" w:space="0" w:color="auto"/>
              <w:right w:val="single" w:sz="4" w:space="0" w:color="auto"/>
            </w:tcBorders>
            <w:shd w:val="clear" w:color="auto" w:fill="auto"/>
            <w:noWrap/>
            <w:vAlign w:val="center"/>
            <w:hideMark/>
          </w:tcPr>
          <w:p w14:paraId="14F4420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99565F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3 204 176,78 </w:t>
            </w:r>
          </w:p>
        </w:tc>
        <w:tc>
          <w:tcPr>
            <w:tcW w:w="1660" w:type="dxa"/>
            <w:tcBorders>
              <w:top w:val="nil"/>
              <w:left w:val="single" w:sz="4" w:space="0" w:color="auto"/>
              <w:bottom w:val="single" w:sz="4" w:space="0" w:color="auto"/>
              <w:right w:val="nil"/>
            </w:tcBorders>
            <w:shd w:val="clear" w:color="auto" w:fill="auto"/>
            <w:noWrap/>
            <w:vAlign w:val="center"/>
            <w:hideMark/>
          </w:tcPr>
          <w:p w14:paraId="7374F49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39 776,20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8D8327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1 660 223,80 </w:t>
            </w:r>
          </w:p>
        </w:tc>
      </w:tr>
      <w:tr w:rsidR="00B567A8" w:rsidRPr="002A2F94" w14:paraId="0E5CE63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9C23A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41004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58965A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30CEE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07100S3470</w:t>
            </w:r>
          </w:p>
        </w:tc>
        <w:tc>
          <w:tcPr>
            <w:tcW w:w="940" w:type="dxa"/>
            <w:tcBorders>
              <w:top w:val="nil"/>
              <w:left w:val="nil"/>
              <w:bottom w:val="single" w:sz="4" w:space="0" w:color="auto"/>
              <w:right w:val="single" w:sz="4" w:space="0" w:color="auto"/>
            </w:tcBorders>
            <w:shd w:val="clear" w:color="auto" w:fill="auto"/>
            <w:noWrap/>
            <w:vAlign w:val="center"/>
            <w:hideMark/>
          </w:tcPr>
          <w:p w14:paraId="022513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6362B3D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2 427 400,00 </w:t>
            </w:r>
          </w:p>
        </w:tc>
        <w:tc>
          <w:tcPr>
            <w:tcW w:w="1660" w:type="dxa"/>
            <w:tcBorders>
              <w:top w:val="nil"/>
              <w:left w:val="single" w:sz="4" w:space="0" w:color="auto"/>
              <w:bottom w:val="single" w:sz="4" w:space="0" w:color="auto"/>
              <w:right w:val="nil"/>
            </w:tcBorders>
            <w:shd w:val="clear" w:color="auto" w:fill="auto"/>
            <w:noWrap/>
            <w:vAlign w:val="center"/>
            <w:hideMark/>
          </w:tcPr>
          <w:p w14:paraId="5C9AE9E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39 776,20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E0CDBE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1 660 223,80 </w:t>
            </w:r>
          </w:p>
        </w:tc>
      </w:tr>
      <w:tr w:rsidR="00B567A8" w:rsidRPr="002A2F94" w14:paraId="30C32B27"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CF98A4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2C3A90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DCBF5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491C2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07100S3470</w:t>
            </w:r>
          </w:p>
        </w:tc>
        <w:tc>
          <w:tcPr>
            <w:tcW w:w="940" w:type="dxa"/>
            <w:tcBorders>
              <w:top w:val="nil"/>
              <w:left w:val="nil"/>
              <w:bottom w:val="single" w:sz="4" w:space="0" w:color="auto"/>
              <w:right w:val="single" w:sz="4" w:space="0" w:color="auto"/>
            </w:tcBorders>
            <w:shd w:val="clear" w:color="auto" w:fill="auto"/>
            <w:noWrap/>
            <w:vAlign w:val="center"/>
            <w:hideMark/>
          </w:tcPr>
          <w:p w14:paraId="16F041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1A028E2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2 427 400,00 </w:t>
            </w:r>
          </w:p>
        </w:tc>
        <w:tc>
          <w:tcPr>
            <w:tcW w:w="1660" w:type="dxa"/>
            <w:tcBorders>
              <w:top w:val="nil"/>
              <w:left w:val="single" w:sz="4" w:space="0" w:color="auto"/>
              <w:bottom w:val="single" w:sz="4" w:space="0" w:color="auto"/>
              <w:right w:val="nil"/>
            </w:tcBorders>
            <w:shd w:val="clear" w:color="auto" w:fill="auto"/>
            <w:noWrap/>
            <w:vAlign w:val="center"/>
            <w:hideMark/>
          </w:tcPr>
          <w:p w14:paraId="6F1470B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39 776,20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E34202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1 660 223,80 </w:t>
            </w:r>
          </w:p>
        </w:tc>
      </w:tr>
      <w:tr w:rsidR="00B567A8" w:rsidRPr="002A2F94" w14:paraId="5DD52F3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5B31B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278E01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DDABB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B4A6BE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07100S3470</w:t>
            </w:r>
          </w:p>
        </w:tc>
        <w:tc>
          <w:tcPr>
            <w:tcW w:w="940" w:type="dxa"/>
            <w:tcBorders>
              <w:top w:val="nil"/>
              <w:left w:val="nil"/>
              <w:bottom w:val="single" w:sz="4" w:space="0" w:color="auto"/>
              <w:right w:val="single" w:sz="4" w:space="0" w:color="auto"/>
            </w:tcBorders>
            <w:shd w:val="clear" w:color="auto" w:fill="auto"/>
            <w:noWrap/>
            <w:vAlign w:val="center"/>
            <w:hideMark/>
          </w:tcPr>
          <w:p w14:paraId="1119971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1DC62CF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776 776,78 </w:t>
            </w:r>
          </w:p>
        </w:tc>
        <w:tc>
          <w:tcPr>
            <w:tcW w:w="1660" w:type="dxa"/>
            <w:tcBorders>
              <w:top w:val="nil"/>
              <w:left w:val="single" w:sz="4" w:space="0" w:color="auto"/>
              <w:bottom w:val="single" w:sz="4" w:space="0" w:color="auto"/>
              <w:right w:val="nil"/>
            </w:tcBorders>
            <w:shd w:val="clear" w:color="auto" w:fill="auto"/>
            <w:noWrap/>
            <w:vAlign w:val="center"/>
            <w:hideMark/>
          </w:tcPr>
          <w:p w14:paraId="56B7D0E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4D516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EB822BA"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68033E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0F55161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E3D480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000D5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07100S3470</w:t>
            </w:r>
          </w:p>
        </w:tc>
        <w:tc>
          <w:tcPr>
            <w:tcW w:w="940" w:type="dxa"/>
            <w:tcBorders>
              <w:top w:val="nil"/>
              <w:left w:val="nil"/>
              <w:bottom w:val="single" w:sz="4" w:space="0" w:color="auto"/>
              <w:right w:val="single" w:sz="4" w:space="0" w:color="auto"/>
            </w:tcBorders>
            <w:shd w:val="clear" w:color="auto" w:fill="auto"/>
            <w:noWrap/>
            <w:vAlign w:val="center"/>
            <w:hideMark/>
          </w:tcPr>
          <w:p w14:paraId="5B0EB94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5EE7A8B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776 776,78 </w:t>
            </w:r>
          </w:p>
        </w:tc>
        <w:tc>
          <w:tcPr>
            <w:tcW w:w="1660" w:type="dxa"/>
            <w:tcBorders>
              <w:top w:val="nil"/>
              <w:left w:val="single" w:sz="4" w:space="0" w:color="auto"/>
              <w:bottom w:val="single" w:sz="4" w:space="0" w:color="auto"/>
              <w:right w:val="nil"/>
            </w:tcBorders>
            <w:shd w:val="clear" w:color="auto" w:fill="auto"/>
            <w:noWrap/>
            <w:vAlign w:val="center"/>
            <w:hideMark/>
          </w:tcPr>
          <w:p w14:paraId="783F99D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AFCC90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4056ED0"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18FA9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5E52FF9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125658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2B3F1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071Ю400000</w:t>
            </w:r>
          </w:p>
        </w:tc>
        <w:tc>
          <w:tcPr>
            <w:tcW w:w="940" w:type="dxa"/>
            <w:tcBorders>
              <w:top w:val="nil"/>
              <w:left w:val="nil"/>
              <w:bottom w:val="single" w:sz="4" w:space="0" w:color="auto"/>
              <w:right w:val="single" w:sz="4" w:space="0" w:color="auto"/>
            </w:tcBorders>
            <w:shd w:val="clear" w:color="auto" w:fill="auto"/>
            <w:noWrap/>
            <w:vAlign w:val="center"/>
            <w:hideMark/>
          </w:tcPr>
          <w:p w14:paraId="4C45EF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1F9872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237 399 491,35 </w:t>
            </w:r>
          </w:p>
        </w:tc>
        <w:tc>
          <w:tcPr>
            <w:tcW w:w="1660" w:type="dxa"/>
            <w:tcBorders>
              <w:top w:val="nil"/>
              <w:left w:val="single" w:sz="4" w:space="0" w:color="auto"/>
              <w:bottom w:val="single" w:sz="4" w:space="0" w:color="auto"/>
              <w:right w:val="nil"/>
            </w:tcBorders>
            <w:shd w:val="clear" w:color="auto" w:fill="auto"/>
            <w:noWrap/>
            <w:vAlign w:val="center"/>
            <w:hideMark/>
          </w:tcPr>
          <w:p w14:paraId="4CC3E16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366 111 698,93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1AA0EC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310 073 855,49 </w:t>
            </w:r>
          </w:p>
        </w:tc>
      </w:tr>
      <w:tr w:rsidR="00B567A8" w:rsidRPr="002A2F94" w14:paraId="1708F5FE"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F78F3D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7E2F1D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07E34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4BBF8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071Ю457501</w:t>
            </w:r>
          </w:p>
        </w:tc>
        <w:tc>
          <w:tcPr>
            <w:tcW w:w="940" w:type="dxa"/>
            <w:tcBorders>
              <w:top w:val="nil"/>
              <w:left w:val="nil"/>
              <w:bottom w:val="single" w:sz="4" w:space="0" w:color="auto"/>
              <w:right w:val="single" w:sz="4" w:space="0" w:color="auto"/>
            </w:tcBorders>
            <w:shd w:val="clear" w:color="auto" w:fill="auto"/>
            <w:noWrap/>
            <w:vAlign w:val="center"/>
            <w:hideMark/>
          </w:tcPr>
          <w:p w14:paraId="2A2B069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FA8D1A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114 928 484,23 </w:t>
            </w:r>
          </w:p>
        </w:tc>
        <w:tc>
          <w:tcPr>
            <w:tcW w:w="1660" w:type="dxa"/>
            <w:tcBorders>
              <w:top w:val="nil"/>
              <w:left w:val="single" w:sz="4" w:space="0" w:color="auto"/>
              <w:bottom w:val="single" w:sz="4" w:space="0" w:color="auto"/>
              <w:right w:val="nil"/>
            </w:tcBorders>
            <w:shd w:val="clear" w:color="auto" w:fill="auto"/>
            <w:noWrap/>
            <w:vAlign w:val="center"/>
            <w:hideMark/>
          </w:tcPr>
          <w:p w14:paraId="1A80DF9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358 747 711,14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D0EACD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257 598 474,00 </w:t>
            </w:r>
          </w:p>
        </w:tc>
      </w:tr>
      <w:tr w:rsidR="00B567A8" w:rsidRPr="002A2F94" w14:paraId="005F5715"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D1D4D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5DFCF9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62CB61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C536E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071Ю457501</w:t>
            </w:r>
          </w:p>
        </w:tc>
        <w:tc>
          <w:tcPr>
            <w:tcW w:w="940" w:type="dxa"/>
            <w:tcBorders>
              <w:top w:val="nil"/>
              <w:left w:val="nil"/>
              <w:bottom w:val="single" w:sz="4" w:space="0" w:color="auto"/>
              <w:right w:val="single" w:sz="4" w:space="0" w:color="auto"/>
            </w:tcBorders>
            <w:shd w:val="clear" w:color="auto" w:fill="auto"/>
            <w:noWrap/>
            <w:vAlign w:val="center"/>
            <w:hideMark/>
          </w:tcPr>
          <w:p w14:paraId="17D40F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3D712B8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399F0A1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73 537 538,20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5531BD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138 809 257,37 </w:t>
            </w:r>
          </w:p>
        </w:tc>
      </w:tr>
      <w:tr w:rsidR="00B567A8" w:rsidRPr="002A2F94" w14:paraId="20274DB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9C638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5EA3BE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ABF499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778427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071Ю457501</w:t>
            </w:r>
          </w:p>
        </w:tc>
        <w:tc>
          <w:tcPr>
            <w:tcW w:w="940" w:type="dxa"/>
            <w:tcBorders>
              <w:top w:val="nil"/>
              <w:left w:val="nil"/>
              <w:bottom w:val="single" w:sz="4" w:space="0" w:color="auto"/>
              <w:right w:val="single" w:sz="4" w:space="0" w:color="auto"/>
            </w:tcBorders>
            <w:shd w:val="clear" w:color="auto" w:fill="auto"/>
            <w:noWrap/>
            <w:vAlign w:val="center"/>
            <w:hideMark/>
          </w:tcPr>
          <w:p w14:paraId="4B9B743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25C5AA9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2B2EF39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73 537 538,20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343EEA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138 809 257,37 </w:t>
            </w:r>
          </w:p>
        </w:tc>
      </w:tr>
      <w:tr w:rsidR="00B567A8" w:rsidRPr="002A2F94" w14:paraId="679E9EB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DE3A0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4E650D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5CCD46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DFDCEA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071Ю457501</w:t>
            </w:r>
          </w:p>
        </w:tc>
        <w:tc>
          <w:tcPr>
            <w:tcW w:w="940" w:type="dxa"/>
            <w:tcBorders>
              <w:top w:val="nil"/>
              <w:left w:val="nil"/>
              <w:bottom w:val="single" w:sz="4" w:space="0" w:color="auto"/>
              <w:right w:val="single" w:sz="4" w:space="0" w:color="auto"/>
            </w:tcBorders>
            <w:shd w:val="clear" w:color="auto" w:fill="auto"/>
            <w:noWrap/>
            <w:vAlign w:val="center"/>
            <w:hideMark/>
          </w:tcPr>
          <w:p w14:paraId="3CEDEF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0F0248F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114 928 484,23 </w:t>
            </w:r>
          </w:p>
        </w:tc>
        <w:tc>
          <w:tcPr>
            <w:tcW w:w="1660" w:type="dxa"/>
            <w:tcBorders>
              <w:top w:val="nil"/>
              <w:left w:val="single" w:sz="4" w:space="0" w:color="auto"/>
              <w:bottom w:val="single" w:sz="4" w:space="0" w:color="auto"/>
              <w:right w:val="nil"/>
            </w:tcBorders>
            <w:shd w:val="clear" w:color="auto" w:fill="auto"/>
            <w:noWrap/>
            <w:vAlign w:val="center"/>
            <w:hideMark/>
          </w:tcPr>
          <w:p w14:paraId="65B53B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285 210 172,94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4C93FB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118 789 216,63 </w:t>
            </w:r>
          </w:p>
        </w:tc>
      </w:tr>
      <w:tr w:rsidR="00B567A8" w:rsidRPr="002A2F94" w14:paraId="6755EA7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3C55F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64BA72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FCDDB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772F4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071Ю457501</w:t>
            </w:r>
          </w:p>
        </w:tc>
        <w:tc>
          <w:tcPr>
            <w:tcW w:w="940" w:type="dxa"/>
            <w:tcBorders>
              <w:top w:val="nil"/>
              <w:left w:val="nil"/>
              <w:bottom w:val="single" w:sz="4" w:space="0" w:color="auto"/>
              <w:right w:val="single" w:sz="4" w:space="0" w:color="auto"/>
            </w:tcBorders>
            <w:shd w:val="clear" w:color="auto" w:fill="auto"/>
            <w:noWrap/>
            <w:vAlign w:val="center"/>
            <w:hideMark/>
          </w:tcPr>
          <w:p w14:paraId="1011A7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1042692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114 928 484,23 </w:t>
            </w:r>
          </w:p>
        </w:tc>
        <w:tc>
          <w:tcPr>
            <w:tcW w:w="1660" w:type="dxa"/>
            <w:tcBorders>
              <w:top w:val="nil"/>
              <w:left w:val="single" w:sz="4" w:space="0" w:color="auto"/>
              <w:bottom w:val="single" w:sz="4" w:space="0" w:color="auto"/>
              <w:right w:val="nil"/>
            </w:tcBorders>
            <w:shd w:val="clear" w:color="auto" w:fill="auto"/>
            <w:noWrap/>
            <w:vAlign w:val="center"/>
            <w:hideMark/>
          </w:tcPr>
          <w:p w14:paraId="5EC9B9D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285 210 172,94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BEA51E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118 789 216,63 </w:t>
            </w:r>
          </w:p>
        </w:tc>
      </w:tr>
      <w:tr w:rsidR="00B567A8" w:rsidRPr="002A2F94" w14:paraId="44D503CB"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11546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41E037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1B597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E87BA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071Ю457502</w:t>
            </w:r>
          </w:p>
        </w:tc>
        <w:tc>
          <w:tcPr>
            <w:tcW w:w="940" w:type="dxa"/>
            <w:tcBorders>
              <w:top w:val="nil"/>
              <w:left w:val="nil"/>
              <w:bottom w:val="single" w:sz="4" w:space="0" w:color="auto"/>
              <w:right w:val="single" w:sz="4" w:space="0" w:color="auto"/>
            </w:tcBorders>
            <w:shd w:val="clear" w:color="auto" w:fill="auto"/>
            <w:noWrap/>
            <w:vAlign w:val="center"/>
            <w:hideMark/>
          </w:tcPr>
          <w:p w14:paraId="781D1C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FE6DA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122 471 007,12 </w:t>
            </w:r>
          </w:p>
        </w:tc>
        <w:tc>
          <w:tcPr>
            <w:tcW w:w="1660" w:type="dxa"/>
            <w:tcBorders>
              <w:top w:val="nil"/>
              <w:left w:val="single" w:sz="4" w:space="0" w:color="auto"/>
              <w:bottom w:val="single" w:sz="4" w:space="0" w:color="auto"/>
              <w:right w:val="nil"/>
            </w:tcBorders>
            <w:shd w:val="clear" w:color="auto" w:fill="auto"/>
            <w:noWrap/>
            <w:vAlign w:val="center"/>
            <w:hideMark/>
          </w:tcPr>
          <w:p w14:paraId="266143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7 363 987,79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C758DF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52 475 381,49 </w:t>
            </w:r>
          </w:p>
        </w:tc>
      </w:tr>
      <w:tr w:rsidR="00B567A8" w:rsidRPr="002A2F94" w14:paraId="7E809C3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FF575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70C681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A5808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E434C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071Ю457502</w:t>
            </w:r>
          </w:p>
        </w:tc>
        <w:tc>
          <w:tcPr>
            <w:tcW w:w="940" w:type="dxa"/>
            <w:tcBorders>
              <w:top w:val="nil"/>
              <w:left w:val="nil"/>
              <w:bottom w:val="single" w:sz="4" w:space="0" w:color="auto"/>
              <w:right w:val="single" w:sz="4" w:space="0" w:color="auto"/>
            </w:tcBorders>
            <w:shd w:val="clear" w:color="auto" w:fill="auto"/>
            <w:noWrap/>
            <w:vAlign w:val="center"/>
            <w:hideMark/>
          </w:tcPr>
          <w:p w14:paraId="26D73B3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2A06F27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122 471 007,12 </w:t>
            </w:r>
          </w:p>
        </w:tc>
        <w:tc>
          <w:tcPr>
            <w:tcW w:w="1660" w:type="dxa"/>
            <w:tcBorders>
              <w:top w:val="nil"/>
              <w:left w:val="single" w:sz="4" w:space="0" w:color="auto"/>
              <w:bottom w:val="single" w:sz="4" w:space="0" w:color="auto"/>
              <w:right w:val="nil"/>
            </w:tcBorders>
            <w:shd w:val="clear" w:color="auto" w:fill="auto"/>
            <w:noWrap/>
            <w:vAlign w:val="center"/>
            <w:hideMark/>
          </w:tcPr>
          <w:p w14:paraId="6790780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7 363 987,79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C59723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52 475 381,49 </w:t>
            </w:r>
          </w:p>
        </w:tc>
      </w:tr>
      <w:tr w:rsidR="00B567A8" w:rsidRPr="002A2F94" w14:paraId="151080F7"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F61F8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B2482B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2B880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B3200C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071Ю457502</w:t>
            </w:r>
          </w:p>
        </w:tc>
        <w:tc>
          <w:tcPr>
            <w:tcW w:w="940" w:type="dxa"/>
            <w:tcBorders>
              <w:top w:val="nil"/>
              <w:left w:val="nil"/>
              <w:bottom w:val="single" w:sz="4" w:space="0" w:color="auto"/>
              <w:right w:val="single" w:sz="4" w:space="0" w:color="auto"/>
            </w:tcBorders>
            <w:shd w:val="clear" w:color="auto" w:fill="auto"/>
            <w:noWrap/>
            <w:vAlign w:val="center"/>
            <w:hideMark/>
          </w:tcPr>
          <w:p w14:paraId="1854B7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04FD334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122 471 007,12 </w:t>
            </w:r>
          </w:p>
        </w:tc>
        <w:tc>
          <w:tcPr>
            <w:tcW w:w="1660" w:type="dxa"/>
            <w:tcBorders>
              <w:top w:val="nil"/>
              <w:left w:val="single" w:sz="4" w:space="0" w:color="auto"/>
              <w:bottom w:val="single" w:sz="4" w:space="0" w:color="auto"/>
              <w:right w:val="nil"/>
            </w:tcBorders>
            <w:shd w:val="clear" w:color="auto" w:fill="auto"/>
            <w:noWrap/>
            <w:vAlign w:val="center"/>
            <w:hideMark/>
          </w:tcPr>
          <w:p w14:paraId="00A4C7B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7 363 987,79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C8E95A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52 475 381,49 </w:t>
            </w:r>
          </w:p>
        </w:tc>
      </w:tr>
      <w:tr w:rsidR="00B567A8" w:rsidRPr="002A2F94" w14:paraId="6EE53CE4"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30396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16161A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8F705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793CD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071Ю600000</w:t>
            </w:r>
          </w:p>
        </w:tc>
        <w:tc>
          <w:tcPr>
            <w:tcW w:w="940" w:type="dxa"/>
            <w:tcBorders>
              <w:top w:val="nil"/>
              <w:left w:val="nil"/>
              <w:bottom w:val="single" w:sz="4" w:space="0" w:color="auto"/>
              <w:right w:val="single" w:sz="4" w:space="0" w:color="auto"/>
            </w:tcBorders>
            <w:shd w:val="clear" w:color="auto" w:fill="auto"/>
            <w:noWrap/>
            <w:vAlign w:val="center"/>
            <w:hideMark/>
          </w:tcPr>
          <w:p w14:paraId="2C4019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225915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83 650 364,00 </w:t>
            </w:r>
          </w:p>
        </w:tc>
        <w:tc>
          <w:tcPr>
            <w:tcW w:w="1660" w:type="dxa"/>
            <w:tcBorders>
              <w:top w:val="nil"/>
              <w:left w:val="single" w:sz="4" w:space="0" w:color="auto"/>
              <w:bottom w:val="single" w:sz="4" w:space="0" w:color="auto"/>
              <w:right w:val="nil"/>
            </w:tcBorders>
            <w:shd w:val="clear" w:color="auto" w:fill="auto"/>
            <w:noWrap/>
            <w:vAlign w:val="center"/>
            <w:hideMark/>
          </w:tcPr>
          <w:p w14:paraId="664640E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83 650 364,00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034A68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83 650 464,00 </w:t>
            </w:r>
          </w:p>
        </w:tc>
      </w:tr>
      <w:tr w:rsidR="00B567A8" w:rsidRPr="002A2F94" w14:paraId="03E24513"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5DEB5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НСО"</w:t>
            </w:r>
          </w:p>
        </w:tc>
        <w:tc>
          <w:tcPr>
            <w:tcW w:w="940" w:type="dxa"/>
            <w:tcBorders>
              <w:top w:val="nil"/>
              <w:left w:val="nil"/>
              <w:bottom w:val="single" w:sz="4" w:space="0" w:color="auto"/>
              <w:right w:val="single" w:sz="4" w:space="0" w:color="auto"/>
            </w:tcBorders>
            <w:shd w:val="clear" w:color="auto" w:fill="auto"/>
            <w:noWrap/>
            <w:vAlign w:val="center"/>
            <w:hideMark/>
          </w:tcPr>
          <w:p w14:paraId="0D1A53D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60EC3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F61B8E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071Ю650500</w:t>
            </w:r>
          </w:p>
        </w:tc>
        <w:tc>
          <w:tcPr>
            <w:tcW w:w="940" w:type="dxa"/>
            <w:tcBorders>
              <w:top w:val="nil"/>
              <w:left w:val="nil"/>
              <w:bottom w:val="single" w:sz="4" w:space="0" w:color="auto"/>
              <w:right w:val="single" w:sz="4" w:space="0" w:color="auto"/>
            </w:tcBorders>
            <w:shd w:val="clear" w:color="auto" w:fill="auto"/>
            <w:noWrap/>
            <w:vAlign w:val="center"/>
            <w:hideMark/>
          </w:tcPr>
          <w:p w14:paraId="22FEB0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FCFE99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2 906 064,00 </w:t>
            </w:r>
          </w:p>
        </w:tc>
        <w:tc>
          <w:tcPr>
            <w:tcW w:w="1660" w:type="dxa"/>
            <w:tcBorders>
              <w:top w:val="nil"/>
              <w:left w:val="single" w:sz="4" w:space="0" w:color="auto"/>
              <w:bottom w:val="single" w:sz="4" w:space="0" w:color="auto"/>
              <w:right w:val="nil"/>
            </w:tcBorders>
            <w:shd w:val="clear" w:color="auto" w:fill="auto"/>
            <w:noWrap/>
            <w:vAlign w:val="center"/>
            <w:hideMark/>
          </w:tcPr>
          <w:p w14:paraId="0640AA3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2 906 064,00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9CE8C1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2 906 064,00 </w:t>
            </w:r>
          </w:p>
        </w:tc>
      </w:tr>
      <w:tr w:rsidR="00B567A8" w:rsidRPr="002A2F94" w14:paraId="6B4D3244"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A80AC3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555B8A4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3D5A1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59D1EA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071Ю650500</w:t>
            </w:r>
          </w:p>
        </w:tc>
        <w:tc>
          <w:tcPr>
            <w:tcW w:w="940" w:type="dxa"/>
            <w:tcBorders>
              <w:top w:val="nil"/>
              <w:left w:val="nil"/>
              <w:bottom w:val="single" w:sz="4" w:space="0" w:color="auto"/>
              <w:right w:val="single" w:sz="4" w:space="0" w:color="auto"/>
            </w:tcBorders>
            <w:shd w:val="clear" w:color="auto" w:fill="auto"/>
            <w:noWrap/>
            <w:vAlign w:val="center"/>
            <w:hideMark/>
          </w:tcPr>
          <w:p w14:paraId="17AD64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7206A34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2 109 240,00 </w:t>
            </w:r>
          </w:p>
        </w:tc>
        <w:tc>
          <w:tcPr>
            <w:tcW w:w="1660" w:type="dxa"/>
            <w:tcBorders>
              <w:top w:val="nil"/>
              <w:left w:val="single" w:sz="4" w:space="0" w:color="auto"/>
              <w:bottom w:val="single" w:sz="4" w:space="0" w:color="auto"/>
              <w:right w:val="nil"/>
            </w:tcBorders>
            <w:shd w:val="clear" w:color="auto" w:fill="auto"/>
            <w:noWrap/>
            <w:vAlign w:val="center"/>
            <w:hideMark/>
          </w:tcPr>
          <w:p w14:paraId="03B2D54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2 109 240,00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EADC43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2 109 240,00 </w:t>
            </w:r>
          </w:p>
        </w:tc>
      </w:tr>
      <w:tr w:rsidR="00B567A8" w:rsidRPr="002A2F94" w14:paraId="107C145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B8E553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6E67D1D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FEAA53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7D0DC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071Ю650500</w:t>
            </w:r>
          </w:p>
        </w:tc>
        <w:tc>
          <w:tcPr>
            <w:tcW w:w="940" w:type="dxa"/>
            <w:tcBorders>
              <w:top w:val="nil"/>
              <w:left w:val="nil"/>
              <w:bottom w:val="single" w:sz="4" w:space="0" w:color="auto"/>
              <w:right w:val="single" w:sz="4" w:space="0" w:color="auto"/>
            </w:tcBorders>
            <w:shd w:val="clear" w:color="auto" w:fill="auto"/>
            <w:noWrap/>
            <w:vAlign w:val="center"/>
            <w:hideMark/>
          </w:tcPr>
          <w:p w14:paraId="72B1FE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316A4C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2 109 240,00 </w:t>
            </w:r>
          </w:p>
        </w:tc>
        <w:tc>
          <w:tcPr>
            <w:tcW w:w="1660" w:type="dxa"/>
            <w:tcBorders>
              <w:top w:val="nil"/>
              <w:left w:val="single" w:sz="4" w:space="0" w:color="auto"/>
              <w:bottom w:val="single" w:sz="4" w:space="0" w:color="auto"/>
              <w:right w:val="nil"/>
            </w:tcBorders>
            <w:shd w:val="clear" w:color="auto" w:fill="auto"/>
            <w:noWrap/>
            <w:vAlign w:val="center"/>
            <w:hideMark/>
          </w:tcPr>
          <w:p w14:paraId="55F4408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2 109 240,00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65D33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2 109 240,00 </w:t>
            </w:r>
          </w:p>
        </w:tc>
      </w:tr>
      <w:tr w:rsidR="00B567A8" w:rsidRPr="002A2F94" w14:paraId="7CE90D3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3247A2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296E5D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9FAF24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B2D82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071Ю650500</w:t>
            </w:r>
          </w:p>
        </w:tc>
        <w:tc>
          <w:tcPr>
            <w:tcW w:w="940" w:type="dxa"/>
            <w:tcBorders>
              <w:top w:val="nil"/>
              <w:left w:val="nil"/>
              <w:bottom w:val="single" w:sz="4" w:space="0" w:color="auto"/>
              <w:right w:val="single" w:sz="4" w:space="0" w:color="auto"/>
            </w:tcBorders>
            <w:shd w:val="clear" w:color="auto" w:fill="auto"/>
            <w:noWrap/>
            <w:vAlign w:val="center"/>
            <w:hideMark/>
          </w:tcPr>
          <w:p w14:paraId="1C00F4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6BB3AB7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796 824,00 </w:t>
            </w:r>
          </w:p>
        </w:tc>
        <w:tc>
          <w:tcPr>
            <w:tcW w:w="1660" w:type="dxa"/>
            <w:tcBorders>
              <w:top w:val="nil"/>
              <w:left w:val="single" w:sz="4" w:space="0" w:color="auto"/>
              <w:bottom w:val="single" w:sz="4" w:space="0" w:color="auto"/>
              <w:right w:val="nil"/>
            </w:tcBorders>
            <w:shd w:val="clear" w:color="auto" w:fill="auto"/>
            <w:noWrap/>
            <w:vAlign w:val="center"/>
            <w:hideMark/>
          </w:tcPr>
          <w:p w14:paraId="66C56B3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796 824,00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EAFE4C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796 824,00 </w:t>
            </w:r>
          </w:p>
        </w:tc>
      </w:tr>
      <w:tr w:rsidR="00B567A8" w:rsidRPr="002A2F94" w14:paraId="74EA3DB1"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AD168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724521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12D19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A49262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071Ю650500</w:t>
            </w:r>
          </w:p>
        </w:tc>
        <w:tc>
          <w:tcPr>
            <w:tcW w:w="940" w:type="dxa"/>
            <w:tcBorders>
              <w:top w:val="nil"/>
              <w:left w:val="nil"/>
              <w:bottom w:val="single" w:sz="4" w:space="0" w:color="auto"/>
              <w:right w:val="single" w:sz="4" w:space="0" w:color="auto"/>
            </w:tcBorders>
            <w:shd w:val="clear" w:color="auto" w:fill="auto"/>
            <w:noWrap/>
            <w:vAlign w:val="center"/>
            <w:hideMark/>
          </w:tcPr>
          <w:p w14:paraId="0349FD8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488F65C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796 824,00 </w:t>
            </w:r>
          </w:p>
        </w:tc>
        <w:tc>
          <w:tcPr>
            <w:tcW w:w="1660" w:type="dxa"/>
            <w:tcBorders>
              <w:top w:val="nil"/>
              <w:left w:val="single" w:sz="4" w:space="0" w:color="auto"/>
              <w:bottom w:val="single" w:sz="4" w:space="0" w:color="auto"/>
              <w:right w:val="nil"/>
            </w:tcBorders>
            <w:shd w:val="clear" w:color="auto" w:fill="auto"/>
            <w:noWrap/>
            <w:vAlign w:val="center"/>
            <w:hideMark/>
          </w:tcPr>
          <w:p w14:paraId="40405F4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796 824,00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095264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796 824,00 </w:t>
            </w:r>
          </w:p>
        </w:tc>
      </w:tr>
      <w:tr w:rsidR="00B567A8" w:rsidRPr="002A2F94" w14:paraId="069EE883"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4DAF9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1455A4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4A5AC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2C9747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071Ю651790</w:t>
            </w:r>
          </w:p>
        </w:tc>
        <w:tc>
          <w:tcPr>
            <w:tcW w:w="940" w:type="dxa"/>
            <w:tcBorders>
              <w:top w:val="nil"/>
              <w:left w:val="nil"/>
              <w:bottom w:val="single" w:sz="4" w:space="0" w:color="auto"/>
              <w:right w:val="single" w:sz="4" w:space="0" w:color="auto"/>
            </w:tcBorders>
            <w:shd w:val="clear" w:color="auto" w:fill="auto"/>
            <w:noWrap/>
            <w:vAlign w:val="center"/>
            <w:hideMark/>
          </w:tcPr>
          <w:p w14:paraId="158694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6FFFD2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9 073 100,00 </w:t>
            </w:r>
          </w:p>
        </w:tc>
        <w:tc>
          <w:tcPr>
            <w:tcW w:w="1660" w:type="dxa"/>
            <w:tcBorders>
              <w:top w:val="nil"/>
              <w:left w:val="single" w:sz="4" w:space="0" w:color="auto"/>
              <w:bottom w:val="single" w:sz="4" w:space="0" w:color="auto"/>
              <w:right w:val="nil"/>
            </w:tcBorders>
            <w:shd w:val="clear" w:color="auto" w:fill="auto"/>
            <w:noWrap/>
            <w:vAlign w:val="center"/>
            <w:hideMark/>
          </w:tcPr>
          <w:p w14:paraId="059FFB9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9 073 100,00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583A6B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9 073 200,00 </w:t>
            </w:r>
          </w:p>
        </w:tc>
      </w:tr>
      <w:tr w:rsidR="00B567A8" w:rsidRPr="002A2F94" w14:paraId="5964D278"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94AA80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601C13F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036D04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1E052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071Ю651790</w:t>
            </w:r>
          </w:p>
        </w:tc>
        <w:tc>
          <w:tcPr>
            <w:tcW w:w="940" w:type="dxa"/>
            <w:tcBorders>
              <w:top w:val="nil"/>
              <w:left w:val="nil"/>
              <w:bottom w:val="single" w:sz="4" w:space="0" w:color="auto"/>
              <w:right w:val="single" w:sz="4" w:space="0" w:color="auto"/>
            </w:tcBorders>
            <w:shd w:val="clear" w:color="auto" w:fill="auto"/>
            <w:noWrap/>
            <w:vAlign w:val="center"/>
            <w:hideMark/>
          </w:tcPr>
          <w:p w14:paraId="55CB347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6FA8021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5 418 341,22 </w:t>
            </w:r>
          </w:p>
        </w:tc>
        <w:tc>
          <w:tcPr>
            <w:tcW w:w="1660" w:type="dxa"/>
            <w:tcBorders>
              <w:top w:val="nil"/>
              <w:left w:val="single" w:sz="4" w:space="0" w:color="auto"/>
              <w:bottom w:val="single" w:sz="4" w:space="0" w:color="auto"/>
              <w:right w:val="nil"/>
            </w:tcBorders>
            <w:shd w:val="clear" w:color="auto" w:fill="auto"/>
            <w:noWrap/>
            <w:vAlign w:val="center"/>
            <w:hideMark/>
          </w:tcPr>
          <w:p w14:paraId="1B64C5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5 418 341,22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3F7EDA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5 418 391,22 </w:t>
            </w:r>
          </w:p>
        </w:tc>
      </w:tr>
      <w:tr w:rsidR="00B567A8" w:rsidRPr="002A2F94" w14:paraId="2795E434"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BEB254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5701EC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FEA71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01100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071Ю651790</w:t>
            </w:r>
          </w:p>
        </w:tc>
        <w:tc>
          <w:tcPr>
            <w:tcW w:w="940" w:type="dxa"/>
            <w:tcBorders>
              <w:top w:val="nil"/>
              <w:left w:val="nil"/>
              <w:bottom w:val="single" w:sz="4" w:space="0" w:color="auto"/>
              <w:right w:val="single" w:sz="4" w:space="0" w:color="auto"/>
            </w:tcBorders>
            <w:shd w:val="clear" w:color="auto" w:fill="auto"/>
            <w:noWrap/>
            <w:vAlign w:val="center"/>
            <w:hideMark/>
          </w:tcPr>
          <w:p w14:paraId="075040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2CBDB53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5 418 341,22 </w:t>
            </w:r>
          </w:p>
        </w:tc>
        <w:tc>
          <w:tcPr>
            <w:tcW w:w="1660" w:type="dxa"/>
            <w:tcBorders>
              <w:top w:val="nil"/>
              <w:left w:val="single" w:sz="4" w:space="0" w:color="auto"/>
              <w:bottom w:val="single" w:sz="4" w:space="0" w:color="auto"/>
              <w:right w:val="nil"/>
            </w:tcBorders>
            <w:shd w:val="clear" w:color="auto" w:fill="auto"/>
            <w:noWrap/>
            <w:vAlign w:val="center"/>
            <w:hideMark/>
          </w:tcPr>
          <w:p w14:paraId="04DDA9E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5 418 341,22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6CC52E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5 418 391,22 </w:t>
            </w:r>
          </w:p>
        </w:tc>
      </w:tr>
      <w:tr w:rsidR="00B567A8" w:rsidRPr="002A2F94" w14:paraId="2BED1E7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6068C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59A02B2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0A44B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A03F4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071Ю651790</w:t>
            </w:r>
          </w:p>
        </w:tc>
        <w:tc>
          <w:tcPr>
            <w:tcW w:w="940" w:type="dxa"/>
            <w:tcBorders>
              <w:top w:val="nil"/>
              <w:left w:val="nil"/>
              <w:bottom w:val="single" w:sz="4" w:space="0" w:color="auto"/>
              <w:right w:val="single" w:sz="4" w:space="0" w:color="auto"/>
            </w:tcBorders>
            <w:shd w:val="clear" w:color="auto" w:fill="auto"/>
            <w:noWrap/>
            <w:vAlign w:val="center"/>
            <w:hideMark/>
          </w:tcPr>
          <w:p w14:paraId="34B6EA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685C42E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3 654 758,78 </w:t>
            </w:r>
          </w:p>
        </w:tc>
        <w:tc>
          <w:tcPr>
            <w:tcW w:w="1660" w:type="dxa"/>
            <w:tcBorders>
              <w:top w:val="nil"/>
              <w:left w:val="single" w:sz="4" w:space="0" w:color="auto"/>
              <w:bottom w:val="single" w:sz="4" w:space="0" w:color="auto"/>
              <w:right w:val="nil"/>
            </w:tcBorders>
            <w:shd w:val="clear" w:color="auto" w:fill="auto"/>
            <w:noWrap/>
            <w:vAlign w:val="center"/>
            <w:hideMark/>
          </w:tcPr>
          <w:p w14:paraId="36804B8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3 654 758,78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2DD39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3 654 808,78 </w:t>
            </w:r>
          </w:p>
        </w:tc>
      </w:tr>
      <w:tr w:rsidR="00B567A8" w:rsidRPr="002A2F94" w14:paraId="4F064713"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2B671B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6C34E2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3D8A5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956555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071Ю651790</w:t>
            </w:r>
          </w:p>
        </w:tc>
        <w:tc>
          <w:tcPr>
            <w:tcW w:w="940" w:type="dxa"/>
            <w:tcBorders>
              <w:top w:val="nil"/>
              <w:left w:val="nil"/>
              <w:bottom w:val="single" w:sz="4" w:space="0" w:color="auto"/>
              <w:right w:val="single" w:sz="4" w:space="0" w:color="auto"/>
            </w:tcBorders>
            <w:shd w:val="clear" w:color="auto" w:fill="auto"/>
            <w:noWrap/>
            <w:vAlign w:val="center"/>
            <w:hideMark/>
          </w:tcPr>
          <w:p w14:paraId="30140A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0BD43CB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3 654 758,78 </w:t>
            </w:r>
          </w:p>
        </w:tc>
        <w:tc>
          <w:tcPr>
            <w:tcW w:w="1660" w:type="dxa"/>
            <w:tcBorders>
              <w:top w:val="nil"/>
              <w:left w:val="single" w:sz="4" w:space="0" w:color="auto"/>
              <w:bottom w:val="single" w:sz="4" w:space="0" w:color="auto"/>
              <w:right w:val="nil"/>
            </w:tcBorders>
            <w:shd w:val="clear" w:color="auto" w:fill="auto"/>
            <w:noWrap/>
            <w:vAlign w:val="center"/>
            <w:hideMark/>
          </w:tcPr>
          <w:p w14:paraId="682A3E4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3 654 758,78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7A4F98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3 654 808,78 </w:t>
            </w:r>
          </w:p>
        </w:tc>
      </w:tr>
      <w:tr w:rsidR="00B567A8" w:rsidRPr="002A2F94" w14:paraId="33DDBEDD"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EE18E3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ФБ</w:t>
            </w:r>
          </w:p>
        </w:tc>
        <w:tc>
          <w:tcPr>
            <w:tcW w:w="940" w:type="dxa"/>
            <w:tcBorders>
              <w:top w:val="nil"/>
              <w:left w:val="nil"/>
              <w:bottom w:val="single" w:sz="4" w:space="0" w:color="auto"/>
              <w:right w:val="single" w:sz="4" w:space="0" w:color="auto"/>
            </w:tcBorders>
            <w:shd w:val="clear" w:color="auto" w:fill="auto"/>
            <w:noWrap/>
            <w:vAlign w:val="center"/>
            <w:hideMark/>
          </w:tcPr>
          <w:p w14:paraId="6E1A17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9FA8CF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C000CF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071Ю653030</w:t>
            </w:r>
          </w:p>
        </w:tc>
        <w:tc>
          <w:tcPr>
            <w:tcW w:w="940" w:type="dxa"/>
            <w:tcBorders>
              <w:top w:val="nil"/>
              <w:left w:val="nil"/>
              <w:bottom w:val="single" w:sz="4" w:space="0" w:color="auto"/>
              <w:right w:val="single" w:sz="4" w:space="0" w:color="auto"/>
            </w:tcBorders>
            <w:shd w:val="clear" w:color="auto" w:fill="auto"/>
            <w:noWrap/>
            <w:vAlign w:val="center"/>
            <w:hideMark/>
          </w:tcPr>
          <w:p w14:paraId="48FF5D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7C3AF1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68 620 600,00 </w:t>
            </w:r>
          </w:p>
        </w:tc>
        <w:tc>
          <w:tcPr>
            <w:tcW w:w="1660" w:type="dxa"/>
            <w:tcBorders>
              <w:top w:val="nil"/>
              <w:left w:val="single" w:sz="4" w:space="0" w:color="auto"/>
              <w:bottom w:val="single" w:sz="4" w:space="0" w:color="auto"/>
              <w:right w:val="nil"/>
            </w:tcBorders>
            <w:shd w:val="clear" w:color="auto" w:fill="auto"/>
            <w:noWrap/>
            <w:vAlign w:val="center"/>
            <w:hideMark/>
          </w:tcPr>
          <w:p w14:paraId="79208B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68 620 600,00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0A2E2A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68 620 600,00 </w:t>
            </w:r>
          </w:p>
        </w:tc>
      </w:tr>
      <w:tr w:rsidR="00B567A8" w:rsidRPr="002A2F94" w14:paraId="46A8346E"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CF005E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7F1FD5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35BB8A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0C6C7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071Ю653030</w:t>
            </w:r>
          </w:p>
        </w:tc>
        <w:tc>
          <w:tcPr>
            <w:tcW w:w="940" w:type="dxa"/>
            <w:tcBorders>
              <w:top w:val="nil"/>
              <w:left w:val="nil"/>
              <w:bottom w:val="single" w:sz="4" w:space="0" w:color="auto"/>
              <w:right w:val="single" w:sz="4" w:space="0" w:color="auto"/>
            </w:tcBorders>
            <w:shd w:val="clear" w:color="auto" w:fill="auto"/>
            <w:noWrap/>
            <w:vAlign w:val="center"/>
            <w:hideMark/>
          </w:tcPr>
          <w:p w14:paraId="14DC05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57BB50C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36 466 412,00 </w:t>
            </w:r>
          </w:p>
        </w:tc>
        <w:tc>
          <w:tcPr>
            <w:tcW w:w="1660" w:type="dxa"/>
            <w:tcBorders>
              <w:top w:val="nil"/>
              <w:left w:val="single" w:sz="4" w:space="0" w:color="auto"/>
              <w:bottom w:val="single" w:sz="4" w:space="0" w:color="auto"/>
              <w:right w:val="nil"/>
            </w:tcBorders>
            <w:shd w:val="clear" w:color="auto" w:fill="auto"/>
            <w:noWrap/>
            <w:vAlign w:val="center"/>
            <w:hideMark/>
          </w:tcPr>
          <w:p w14:paraId="481739A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36 466 412,00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E0AFD6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36 466 412,00 </w:t>
            </w:r>
          </w:p>
        </w:tc>
      </w:tr>
      <w:tr w:rsidR="00B567A8" w:rsidRPr="002A2F94" w14:paraId="1CD666F1"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F03BE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4436BB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2C4DC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5564A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071Ю653030</w:t>
            </w:r>
          </w:p>
        </w:tc>
        <w:tc>
          <w:tcPr>
            <w:tcW w:w="940" w:type="dxa"/>
            <w:tcBorders>
              <w:top w:val="nil"/>
              <w:left w:val="nil"/>
              <w:bottom w:val="single" w:sz="4" w:space="0" w:color="auto"/>
              <w:right w:val="single" w:sz="4" w:space="0" w:color="auto"/>
            </w:tcBorders>
            <w:shd w:val="clear" w:color="auto" w:fill="auto"/>
            <w:noWrap/>
            <w:vAlign w:val="center"/>
            <w:hideMark/>
          </w:tcPr>
          <w:p w14:paraId="6A6C88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60B96C2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36 466 412,00 </w:t>
            </w:r>
          </w:p>
        </w:tc>
        <w:tc>
          <w:tcPr>
            <w:tcW w:w="1660" w:type="dxa"/>
            <w:tcBorders>
              <w:top w:val="nil"/>
              <w:left w:val="single" w:sz="4" w:space="0" w:color="auto"/>
              <w:bottom w:val="single" w:sz="4" w:space="0" w:color="auto"/>
              <w:right w:val="nil"/>
            </w:tcBorders>
            <w:shd w:val="clear" w:color="auto" w:fill="auto"/>
            <w:noWrap/>
            <w:vAlign w:val="center"/>
            <w:hideMark/>
          </w:tcPr>
          <w:p w14:paraId="4477B9E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36 466 412,00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023148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36 466 412,00 </w:t>
            </w:r>
          </w:p>
        </w:tc>
      </w:tr>
      <w:tr w:rsidR="00B567A8" w:rsidRPr="002A2F94" w14:paraId="252B202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37E95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44008F5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488E9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36A4A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071Ю653030</w:t>
            </w:r>
          </w:p>
        </w:tc>
        <w:tc>
          <w:tcPr>
            <w:tcW w:w="940" w:type="dxa"/>
            <w:tcBorders>
              <w:top w:val="nil"/>
              <w:left w:val="nil"/>
              <w:bottom w:val="single" w:sz="4" w:space="0" w:color="auto"/>
              <w:right w:val="single" w:sz="4" w:space="0" w:color="auto"/>
            </w:tcBorders>
            <w:shd w:val="clear" w:color="auto" w:fill="auto"/>
            <w:noWrap/>
            <w:vAlign w:val="center"/>
            <w:hideMark/>
          </w:tcPr>
          <w:p w14:paraId="4FC14D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45C0A3A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32 154 188,00 </w:t>
            </w:r>
          </w:p>
        </w:tc>
        <w:tc>
          <w:tcPr>
            <w:tcW w:w="1660" w:type="dxa"/>
            <w:tcBorders>
              <w:top w:val="nil"/>
              <w:left w:val="single" w:sz="4" w:space="0" w:color="auto"/>
              <w:bottom w:val="single" w:sz="4" w:space="0" w:color="auto"/>
              <w:right w:val="nil"/>
            </w:tcBorders>
            <w:shd w:val="clear" w:color="auto" w:fill="auto"/>
            <w:noWrap/>
            <w:vAlign w:val="center"/>
            <w:hideMark/>
          </w:tcPr>
          <w:p w14:paraId="0A52F51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32 154 188,00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B92434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32 154 188,00 </w:t>
            </w:r>
          </w:p>
        </w:tc>
      </w:tr>
      <w:tr w:rsidR="00B567A8" w:rsidRPr="002A2F94" w14:paraId="6C8685C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27C741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7B7DA7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E8E3A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15F840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071Ю653030</w:t>
            </w:r>
          </w:p>
        </w:tc>
        <w:tc>
          <w:tcPr>
            <w:tcW w:w="940" w:type="dxa"/>
            <w:tcBorders>
              <w:top w:val="nil"/>
              <w:left w:val="nil"/>
              <w:bottom w:val="single" w:sz="4" w:space="0" w:color="auto"/>
              <w:right w:val="single" w:sz="4" w:space="0" w:color="auto"/>
            </w:tcBorders>
            <w:shd w:val="clear" w:color="auto" w:fill="auto"/>
            <w:noWrap/>
            <w:vAlign w:val="center"/>
            <w:hideMark/>
          </w:tcPr>
          <w:p w14:paraId="5859A5A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0235346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32 154 188,00 </w:t>
            </w:r>
          </w:p>
        </w:tc>
        <w:tc>
          <w:tcPr>
            <w:tcW w:w="1660" w:type="dxa"/>
            <w:tcBorders>
              <w:top w:val="nil"/>
              <w:left w:val="single" w:sz="4" w:space="0" w:color="auto"/>
              <w:bottom w:val="single" w:sz="4" w:space="0" w:color="auto"/>
              <w:right w:val="nil"/>
            </w:tcBorders>
            <w:shd w:val="clear" w:color="auto" w:fill="auto"/>
            <w:noWrap/>
            <w:vAlign w:val="center"/>
            <w:hideMark/>
          </w:tcPr>
          <w:p w14:paraId="4E288F3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32 154 188,00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50A05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32 154 188,00 </w:t>
            </w:r>
          </w:p>
        </w:tc>
      </w:tr>
      <w:tr w:rsidR="00B567A8" w:rsidRPr="002A2F94" w14:paraId="38B45DA9"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C79F3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НСО"</w:t>
            </w:r>
          </w:p>
        </w:tc>
        <w:tc>
          <w:tcPr>
            <w:tcW w:w="940" w:type="dxa"/>
            <w:tcBorders>
              <w:top w:val="nil"/>
              <w:left w:val="nil"/>
              <w:bottom w:val="single" w:sz="4" w:space="0" w:color="auto"/>
              <w:right w:val="single" w:sz="4" w:space="0" w:color="auto"/>
            </w:tcBorders>
            <w:shd w:val="clear" w:color="auto" w:fill="auto"/>
            <w:noWrap/>
            <w:vAlign w:val="center"/>
            <w:hideMark/>
          </w:tcPr>
          <w:p w14:paraId="28335B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547D7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03217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071Ю6А0500</w:t>
            </w:r>
          </w:p>
        </w:tc>
        <w:tc>
          <w:tcPr>
            <w:tcW w:w="940" w:type="dxa"/>
            <w:tcBorders>
              <w:top w:val="nil"/>
              <w:left w:val="nil"/>
              <w:bottom w:val="single" w:sz="4" w:space="0" w:color="auto"/>
              <w:right w:val="single" w:sz="4" w:space="0" w:color="auto"/>
            </w:tcBorders>
            <w:shd w:val="clear" w:color="auto" w:fill="auto"/>
            <w:noWrap/>
            <w:vAlign w:val="center"/>
            <w:hideMark/>
          </w:tcPr>
          <w:p w14:paraId="5CBC62E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22A930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121 100,00 </w:t>
            </w:r>
          </w:p>
        </w:tc>
        <w:tc>
          <w:tcPr>
            <w:tcW w:w="1660" w:type="dxa"/>
            <w:tcBorders>
              <w:top w:val="nil"/>
              <w:left w:val="single" w:sz="4" w:space="0" w:color="auto"/>
              <w:bottom w:val="single" w:sz="4" w:space="0" w:color="auto"/>
              <w:right w:val="nil"/>
            </w:tcBorders>
            <w:shd w:val="clear" w:color="auto" w:fill="auto"/>
            <w:noWrap/>
            <w:vAlign w:val="center"/>
            <w:hideMark/>
          </w:tcPr>
          <w:p w14:paraId="76584BD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121 100,00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462431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121 100,00 </w:t>
            </w:r>
          </w:p>
        </w:tc>
      </w:tr>
      <w:tr w:rsidR="00B567A8" w:rsidRPr="002A2F94" w14:paraId="28301AF0"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79FED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3532BE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6C6BF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1ACD1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071Ю6А0500</w:t>
            </w:r>
          </w:p>
        </w:tc>
        <w:tc>
          <w:tcPr>
            <w:tcW w:w="940" w:type="dxa"/>
            <w:tcBorders>
              <w:top w:val="nil"/>
              <w:left w:val="nil"/>
              <w:bottom w:val="single" w:sz="4" w:space="0" w:color="auto"/>
              <w:right w:val="single" w:sz="4" w:space="0" w:color="auto"/>
            </w:tcBorders>
            <w:shd w:val="clear" w:color="auto" w:fill="auto"/>
            <w:noWrap/>
            <w:vAlign w:val="center"/>
            <w:hideMark/>
          </w:tcPr>
          <w:p w14:paraId="1DFFA30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731D58F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87 891,00 </w:t>
            </w:r>
          </w:p>
        </w:tc>
        <w:tc>
          <w:tcPr>
            <w:tcW w:w="1660" w:type="dxa"/>
            <w:tcBorders>
              <w:top w:val="nil"/>
              <w:left w:val="single" w:sz="4" w:space="0" w:color="auto"/>
              <w:bottom w:val="single" w:sz="4" w:space="0" w:color="auto"/>
              <w:right w:val="nil"/>
            </w:tcBorders>
            <w:shd w:val="clear" w:color="auto" w:fill="auto"/>
            <w:noWrap/>
            <w:vAlign w:val="center"/>
            <w:hideMark/>
          </w:tcPr>
          <w:p w14:paraId="47EBFD3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87 891,00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35ED57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87 891,00 </w:t>
            </w:r>
          </w:p>
        </w:tc>
      </w:tr>
      <w:tr w:rsidR="00B567A8" w:rsidRPr="002A2F94" w14:paraId="66E5AE6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86217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2CBE6F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0BB09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262A7E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071Ю6А0500</w:t>
            </w:r>
          </w:p>
        </w:tc>
        <w:tc>
          <w:tcPr>
            <w:tcW w:w="940" w:type="dxa"/>
            <w:tcBorders>
              <w:top w:val="nil"/>
              <w:left w:val="nil"/>
              <w:bottom w:val="single" w:sz="4" w:space="0" w:color="auto"/>
              <w:right w:val="single" w:sz="4" w:space="0" w:color="auto"/>
            </w:tcBorders>
            <w:shd w:val="clear" w:color="auto" w:fill="auto"/>
            <w:noWrap/>
            <w:vAlign w:val="center"/>
            <w:hideMark/>
          </w:tcPr>
          <w:p w14:paraId="5DCFF3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0DAE106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87 891,00 </w:t>
            </w:r>
          </w:p>
        </w:tc>
        <w:tc>
          <w:tcPr>
            <w:tcW w:w="1660" w:type="dxa"/>
            <w:tcBorders>
              <w:top w:val="nil"/>
              <w:left w:val="single" w:sz="4" w:space="0" w:color="auto"/>
              <w:bottom w:val="single" w:sz="4" w:space="0" w:color="auto"/>
              <w:right w:val="nil"/>
            </w:tcBorders>
            <w:shd w:val="clear" w:color="auto" w:fill="auto"/>
            <w:noWrap/>
            <w:vAlign w:val="center"/>
            <w:hideMark/>
          </w:tcPr>
          <w:p w14:paraId="69B7FEB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87 891,00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2B4386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87 891,00 </w:t>
            </w:r>
          </w:p>
        </w:tc>
      </w:tr>
      <w:tr w:rsidR="00B567A8" w:rsidRPr="002A2F94" w14:paraId="60E34D93"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60621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50A0AA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ECB4A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7EB69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071Ю6А0500</w:t>
            </w:r>
          </w:p>
        </w:tc>
        <w:tc>
          <w:tcPr>
            <w:tcW w:w="940" w:type="dxa"/>
            <w:tcBorders>
              <w:top w:val="nil"/>
              <w:left w:val="nil"/>
              <w:bottom w:val="single" w:sz="4" w:space="0" w:color="auto"/>
              <w:right w:val="single" w:sz="4" w:space="0" w:color="auto"/>
            </w:tcBorders>
            <w:shd w:val="clear" w:color="auto" w:fill="auto"/>
            <w:noWrap/>
            <w:vAlign w:val="center"/>
            <w:hideMark/>
          </w:tcPr>
          <w:p w14:paraId="3D287F0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559E928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33 209,00 </w:t>
            </w:r>
          </w:p>
        </w:tc>
        <w:tc>
          <w:tcPr>
            <w:tcW w:w="1660" w:type="dxa"/>
            <w:tcBorders>
              <w:top w:val="nil"/>
              <w:left w:val="single" w:sz="4" w:space="0" w:color="auto"/>
              <w:bottom w:val="single" w:sz="4" w:space="0" w:color="auto"/>
              <w:right w:val="nil"/>
            </w:tcBorders>
            <w:shd w:val="clear" w:color="auto" w:fill="auto"/>
            <w:noWrap/>
            <w:vAlign w:val="center"/>
            <w:hideMark/>
          </w:tcPr>
          <w:p w14:paraId="3F67199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33 209,00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14E38B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33 209,00 </w:t>
            </w:r>
          </w:p>
        </w:tc>
      </w:tr>
      <w:tr w:rsidR="00B567A8" w:rsidRPr="002A2F94" w14:paraId="6070071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B23F31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7D32A3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AAE014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072F23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071Ю6А0500</w:t>
            </w:r>
          </w:p>
        </w:tc>
        <w:tc>
          <w:tcPr>
            <w:tcW w:w="940" w:type="dxa"/>
            <w:tcBorders>
              <w:top w:val="nil"/>
              <w:left w:val="nil"/>
              <w:bottom w:val="single" w:sz="4" w:space="0" w:color="auto"/>
              <w:right w:val="single" w:sz="4" w:space="0" w:color="auto"/>
            </w:tcBorders>
            <w:shd w:val="clear" w:color="auto" w:fill="auto"/>
            <w:noWrap/>
            <w:vAlign w:val="center"/>
            <w:hideMark/>
          </w:tcPr>
          <w:p w14:paraId="74C29BB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68DBB73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33 209,00 </w:t>
            </w:r>
          </w:p>
        </w:tc>
        <w:tc>
          <w:tcPr>
            <w:tcW w:w="1660" w:type="dxa"/>
            <w:tcBorders>
              <w:top w:val="nil"/>
              <w:left w:val="single" w:sz="4" w:space="0" w:color="auto"/>
              <w:bottom w:val="single" w:sz="4" w:space="0" w:color="auto"/>
              <w:right w:val="nil"/>
            </w:tcBorders>
            <w:shd w:val="clear" w:color="auto" w:fill="auto"/>
            <w:noWrap/>
            <w:vAlign w:val="center"/>
            <w:hideMark/>
          </w:tcPr>
          <w:p w14:paraId="50113BD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33 209,00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032303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33 209,00 </w:t>
            </w:r>
          </w:p>
        </w:tc>
      </w:tr>
      <w:tr w:rsidR="00B567A8" w:rsidRPr="002A2F94" w14:paraId="6632DD33"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4CCF32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w:t>
            </w:r>
          </w:p>
        </w:tc>
        <w:tc>
          <w:tcPr>
            <w:tcW w:w="940" w:type="dxa"/>
            <w:tcBorders>
              <w:top w:val="nil"/>
              <w:left w:val="nil"/>
              <w:bottom w:val="single" w:sz="4" w:space="0" w:color="auto"/>
              <w:right w:val="single" w:sz="4" w:space="0" w:color="auto"/>
            </w:tcBorders>
            <w:shd w:val="clear" w:color="auto" w:fill="auto"/>
            <w:noWrap/>
            <w:vAlign w:val="center"/>
            <w:hideMark/>
          </w:tcPr>
          <w:p w14:paraId="05989A9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A6FB6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AB35B3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071Ю6А3030</w:t>
            </w:r>
          </w:p>
        </w:tc>
        <w:tc>
          <w:tcPr>
            <w:tcW w:w="940" w:type="dxa"/>
            <w:tcBorders>
              <w:top w:val="nil"/>
              <w:left w:val="nil"/>
              <w:bottom w:val="single" w:sz="4" w:space="0" w:color="auto"/>
              <w:right w:val="single" w:sz="4" w:space="0" w:color="auto"/>
            </w:tcBorders>
            <w:shd w:val="clear" w:color="auto" w:fill="auto"/>
            <w:noWrap/>
            <w:vAlign w:val="center"/>
            <w:hideMark/>
          </w:tcPr>
          <w:p w14:paraId="0DBEE9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00362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2 929 500,00 </w:t>
            </w:r>
          </w:p>
        </w:tc>
        <w:tc>
          <w:tcPr>
            <w:tcW w:w="1660" w:type="dxa"/>
            <w:tcBorders>
              <w:top w:val="nil"/>
              <w:left w:val="single" w:sz="4" w:space="0" w:color="auto"/>
              <w:bottom w:val="single" w:sz="4" w:space="0" w:color="auto"/>
              <w:right w:val="nil"/>
            </w:tcBorders>
            <w:shd w:val="clear" w:color="auto" w:fill="auto"/>
            <w:noWrap/>
            <w:vAlign w:val="center"/>
            <w:hideMark/>
          </w:tcPr>
          <w:p w14:paraId="4CE2A5B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2 929 500,00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DFD36F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2 929 500,00 </w:t>
            </w:r>
          </w:p>
        </w:tc>
      </w:tr>
      <w:tr w:rsidR="00B567A8" w:rsidRPr="002A2F94" w14:paraId="10A71A6E"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5CD93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2D05540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075EDA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72B20B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071Ю6А3030</w:t>
            </w:r>
          </w:p>
        </w:tc>
        <w:tc>
          <w:tcPr>
            <w:tcW w:w="940" w:type="dxa"/>
            <w:tcBorders>
              <w:top w:val="nil"/>
              <w:left w:val="nil"/>
              <w:bottom w:val="single" w:sz="4" w:space="0" w:color="auto"/>
              <w:right w:val="single" w:sz="4" w:space="0" w:color="auto"/>
            </w:tcBorders>
            <w:shd w:val="clear" w:color="auto" w:fill="auto"/>
            <w:noWrap/>
            <w:vAlign w:val="center"/>
            <w:hideMark/>
          </w:tcPr>
          <w:p w14:paraId="1C921E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2C9FC2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1 554 588,00 </w:t>
            </w:r>
          </w:p>
        </w:tc>
        <w:tc>
          <w:tcPr>
            <w:tcW w:w="1660" w:type="dxa"/>
            <w:tcBorders>
              <w:top w:val="nil"/>
              <w:left w:val="single" w:sz="4" w:space="0" w:color="auto"/>
              <w:bottom w:val="single" w:sz="4" w:space="0" w:color="auto"/>
              <w:right w:val="nil"/>
            </w:tcBorders>
            <w:shd w:val="clear" w:color="auto" w:fill="auto"/>
            <w:noWrap/>
            <w:vAlign w:val="center"/>
            <w:hideMark/>
          </w:tcPr>
          <w:p w14:paraId="07FF853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1 554 588,00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0A54DD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1 554 588,00 </w:t>
            </w:r>
          </w:p>
        </w:tc>
      </w:tr>
      <w:tr w:rsidR="00B567A8" w:rsidRPr="002A2F94" w14:paraId="1CDC549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5AD96C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1F7EE9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2D941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3AC65F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071Ю6А3030</w:t>
            </w:r>
          </w:p>
        </w:tc>
        <w:tc>
          <w:tcPr>
            <w:tcW w:w="940" w:type="dxa"/>
            <w:tcBorders>
              <w:top w:val="nil"/>
              <w:left w:val="nil"/>
              <w:bottom w:val="single" w:sz="4" w:space="0" w:color="auto"/>
              <w:right w:val="single" w:sz="4" w:space="0" w:color="auto"/>
            </w:tcBorders>
            <w:shd w:val="clear" w:color="auto" w:fill="auto"/>
            <w:noWrap/>
            <w:vAlign w:val="center"/>
            <w:hideMark/>
          </w:tcPr>
          <w:p w14:paraId="47D1B4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530F8CF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1 554 588,00 </w:t>
            </w:r>
          </w:p>
        </w:tc>
        <w:tc>
          <w:tcPr>
            <w:tcW w:w="1660" w:type="dxa"/>
            <w:tcBorders>
              <w:top w:val="nil"/>
              <w:left w:val="single" w:sz="4" w:space="0" w:color="auto"/>
              <w:bottom w:val="single" w:sz="4" w:space="0" w:color="auto"/>
              <w:right w:val="nil"/>
            </w:tcBorders>
            <w:shd w:val="clear" w:color="auto" w:fill="auto"/>
            <w:noWrap/>
            <w:vAlign w:val="center"/>
            <w:hideMark/>
          </w:tcPr>
          <w:p w14:paraId="16A0364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1 554 588,00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B4E108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1 554 588,00 </w:t>
            </w:r>
          </w:p>
        </w:tc>
      </w:tr>
      <w:tr w:rsidR="00B567A8" w:rsidRPr="002A2F94" w14:paraId="7777AB2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A53CD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1D1C72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770DD7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FEDC88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071Ю6А3030</w:t>
            </w:r>
          </w:p>
        </w:tc>
        <w:tc>
          <w:tcPr>
            <w:tcW w:w="940" w:type="dxa"/>
            <w:tcBorders>
              <w:top w:val="nil"/>
              <w:left w:val="nil"/>
              <w:bottom w:val="single" w:sz="4" w:space="0" w:color="auto"/>
              <w:right w:val="single" w:sz="4" w:space="0" w:color="auto"/>
            </w:tcBorders>
            <w:shd w:val="clear" w:color="auto" w:fill="auto"/>
            <w:noWrap/>
            <w:vAlign w:val="center"/>
            <w:hideMark/>
          </w:tcPr>
          <w:p w14:paraId="1032746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7AA958D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1 374 912,00 </w:t>
            </w:r>
          </w:p>
        </w:tc>
        <w:tc>
          <w:tcPr>
            <w:tcW w:w="1660" w:type="dxa"/>
            <w:tcBorders>
              <w:top w:val="nil"/>
              <w:left w:val="single" w:sz="4" w:space="0" w:color="auto"/>
              <w:bottom w:val="single" w:sz="4" w:space="0" w:color="auto"/>
              <w:right w:val="nil"/>
            </w:tcBorders>
            <w:shd w:val="clear" w:color="auto" w:fill="auto"/>
            <w:noWrap/>
            <w:vAlign w:val="center"/>
            <w:hideMark/>
          </w:tcPr>
          <w:p w14:paraId="4DC1B8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1 374 912,00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BBE881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1 374 912,00 </w:t>
            </w:r>
          </w:p>
        </w:tc>
      </w:tr>
      <w:tr w:rsidR="00B567A8" w:rsidRPr="002A2F94" w14:paraId="7E4E3022"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4ECE37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4EDFE57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E71C7E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E0F27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071Ю6А3030</w:t>
            </w:r>
          </w:p>
        </w:tc>
        <w:tc>
          <w:tcPr>
            <w:tcW w:w="940" w:type="dxa"/>
            <w:tcBorders>
              <w:top w:val="nil"/>
              <w:left w:val="nil"/>
              <w:bottom w:val="single" w:sz="4" w:space="0" w:color="auto"/>
              <w:right w:val="single" w:sz="4" w:space="0" w:color="auto"/>
            </w:tcBorders>
            <w:shd w:val="clear" w:color="auto" w:fill="auto"/>
            <w:noWrap/>
            <w:vAlign w:val="center"/>
            <w:hideMark/>
          </w:tcPr>
          <w:p w14:paraId="56752F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68BB25C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1 374 912,00 </w:t>
            </w:r>
          </w:p>
        </w:tc>
        <w:tc>
          <w:tcPr>
            <w:tcW w:w="1660" w:type="dxa"/>
            <w:tcBorders>
              <w:top w:val="nil"/>
              <w:left w:val="single" w:sz="4" w:space="0" w:color="auto"/>
              <w:bottom w:val="single" w:sz="4" w:space="0" w:color="auto"/>
              <w:right w:val="nil"/>
            </w:tcBorders>
            <w:shd w:val="clear" w:color="auto" w:fill="auto"/>
            <w:noWrap/>
            <w:vAlign w:val="center"/>
            <w:hideMark/>
          </w:tcPr>
          <w:p w14:paraId="6EA4347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1 374 912,00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C7E249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1 374 912,00 </w:t>
            </w:r>
          </w:p>
        </w:tc>
      </w:tr>
      <w:tr w:rsidR="00B567A8" w:rsidRPr="002A2F94" w14:paraId="02CFB1A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99778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"Выявление и поддержка одаренных детей и талантливой молодежи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528BFE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FB3B52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C3AB8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0720000000</w:t>
            </w:r>
          </w:p>
        </w:tc>
        <w:tc>
          <w:tcPr>
            <w:tcW w:w="940" w:type="dxa"/>
            <w:tcBorders>
              <w:top w:val="nil"/>
              <w:left w:val="nil"/>
              <w:bottom w:val="single" w:sz="4" w:space="0" w:color="auto"/>
              <w:right w:val="single" w:sz="4" w:space="0" w:color="auto"/>
            </w:tcBorders>
            <w:shd w:val="clear" w:color="auto" w:fill="auto"/>
            <w:noWrap/>
            <w:vAlign w:val="center"/>
            <w:hideMark/>
          </w:tcPr>
          <w:p w14:paraId="43BEF3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F9E54B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14:paraId="48245B0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5C5DD8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7E242A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DE021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04032A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88975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C7E1D0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2D2D63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154AEA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14:paraId="68BDCE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4A34D8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A0644C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230DB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01D2805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3929F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B07D5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66A8DC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771A8C6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14:paraId="5088240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1DB02C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D1243FF"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89D19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2B39C6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27660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24EFF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5BA32D1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1E069CE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14:paraId="7EBE554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6DAA5A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1704187"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C7744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Подпрограмма"Развитие кадрового потенциала системы дошкольного, общего и дополнительного образования детей"</w:t>
            </w:r>
          </w:p>
        </w:tc>
        <w:tc>
          <w:tcPr>
            <w:tcW w:w="940" w:type="dxa"/>
            <w:tcBorders>
              <w:top w:val="nil"/>
              <w:left w:val="nil"/>
              <w:bottom w:val="single" w:sz="4" w:space="0" w:color="auto"/>
              <w:right w:val="single" w:sz="4" w:space="0" w:color="auto"/>
            </w:tcBorders>
            <w:shd w:val="clear" w:color="auto" w:fill="auto"/>
            <w:noWrap/>
            <w:vAlign w:val="center"/>
            <w:hideMark/>
          </w:tcPr>
          <w:p w14:paraId="2EC50F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8DE58C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500D7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0730000000</w:t>
            </w:r>
          </w:p>
        </w:tc>
        <w:tc>
          <w:tcPr>
            <w:tcW w:w="940" w:type="dxa"/>
            <w:tcBorders>
              <w:top w:val="nil"/>
              <w:left w:val="nil"/>
              <w:bottom w:val="single" w:sz="4" w:space="0" w:color="auto"/>
              <w:right w:val="single" w:sz="4" w:space="0" w:color="auto"/>
            </w:tcBorders>
            <w:shd w:val="clear" w:color="auto" w:fill="auto"/>
            <w:noWrap/>
            <w:vAlign w:val="center"/>
            <w:hideMark/>
          </w:tcPr>
          <w:p w14:paraId="6C50C5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1BD08E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455 000,00 </w:t>
            </w:r>
          </w:p>
        </w:tc>
        <w:tc>
          <w:tcPr>
            <w:tcW w:w="1660" w:type="dxa"/>
            <w:tcBorders>
              <w:top w:val="nil"/>
              <w:left w:val="single" w:sz="4" w:space="0" w:color="auto"/>
              <w:bottom w:val="single" w:sz="4" w:space="0" w:color="auto"/>
              <w:right w:val="nil"/>
            </w:tcBorders>
            <w:shd w:val="clear" w:color="auto" w:fill="auto"/>
            <w:noWrap/>
            <w:vAlign w:val="center"/>
            <w:hideMark/>
          </w:tcPr>
          <w:p w14:paraId="7C0AFAC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C42958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E38B26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8EA2D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940" w:type="dxa"/>
            <w:tcBorders>
              <w:top w:val="nil"/>
              <w:left w:val="nil"/>
              <w:bottom w:val="single" w:sz="4" w:space="0" w:color="auto"/>
              <w:right w:val="single" w:sz="4" w:space="0" w:color="auto"/>
            </w:tcBorders>
            <w:shd w:val="clear" w:color="auto" w:fill="auto"/>
            <w:noWrap/>
            <w:vAlign w:val="center"/>
            <w:hideMark/>
          </w:tcPr>
          <w:p w14:paraId="0D0936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586ED4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44A4C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015C5D0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F6A130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455 000,00 </w:t>
            </w:r>
          </w:p>
        </w:tc>
        <w:tc>
          <w:tcPr>
            <w:tcW w:w="1660" w:type="dxa"/>
            <w:tcBorders>
              <w:top w:val="nil"/>
              <w:left w:val="single" w:sz="4" w:space="0" w:color="auto"/>
              <w:bottom w:val="single" w:sz="4" w:space="0" w:color="auto"/>
              <w:right w:val="nil"/>
            </w:tcBorders>
            <w:shd w:val="clear" w:color="auto" w:fill="auto"/>
            <w:noWrap/>
            <w:vAlign w:val="center"/>
            <w:hideMark/>
          </w:tcPr>
          <w:p w14:paraId="3369284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43AC8D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5B6684C"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0211DB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317ED35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97DCDB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A492E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049777C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41DBD10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155 804,00 </w:t>
            </w:r>
          </w:p>
        </w:tc>
        <w:tc>
          <w:tcPr>
            <w:tcW w:w="1660" w:type="dxa"/>
            <w:tcBorders>
              <w:top w:val="nil"/>
              <w:left w:val="single" w:sz="4" w:space="0" w:color="auto"/>
              <w:bottom w:val="single" w:sz="4" w:space="0" w:color="auto"/>
              <w:right w:val="nil"/>
            </w:tcBorders>
            <w:shd w:val="clear" w:color="auto" w:fill="auto"/>
            <w:noWrap/>
            <w:vAlign w:val="center"/>
            <w:hideMark/>
          </w:tcPr>
          <w:p w14:paraId="28F0014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A6D7F3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DDA0A5F"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1CC2D7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40F8D97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5BB7C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4ACC4E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1309FF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01A42C1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155 804,00 </w:t>
            </w:r>
          </w:p>
        </w:tc>
        <w:tc>
          <w:tcPr>
            <w:tcW w:w="1660" w:type="dxa"/>
            <w:tcBorders>
              <w:top w:val="nil"/>
              <w:left w:val="single" w:sz="4" w:space="0" w:color="auto"/>
              <w:bottom w:val="single" w:sz="4" w:space="0" w:color="auto"/>
              <w:right w:val="nil"/>
            </w:tcBorders>
            <w:shd w:val="clear" w:color="auto" w:fill="auto"/>
            <w:noWrap/>
            <w:vAlign w:val="center"/>
            <w:hideMark/>
          </w:tcPr>
          <w:p w14:paraId="123BED3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008D4D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CB2F287"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0CC9A9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45289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D7C52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562A8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04DDD92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4DE0533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174 196,00 </w:t>
            </w:r>
          </w:p>
        </w:tc>
        <w:tc>
          <w:tcPr>
            <w:tcW w:w="1660" w:type="dxa"/>
            <w:tcBorders>
              <w:top w:val="nil"/>
              <w:left w:val="single" w:sz="4" w:space="0" w:color="auto"/>
              <w:bottom w:val="single" w:sz="4" w:space="0" w:color="auto"/>
              <w:right w:val="nil"/>
            </w:tcBorders>
            <w:shd w:val="clear" w:color="auto" w:fill="auto"/>
            <w:noWrap/>
            <w:vAlign w:val="center"/>
            <w:hideMark/>
          </w:tcPr>
          <w:p w14:paraId="31E5E2C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B3934F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5135FE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80F015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2B3D18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7792C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EB51CB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451B16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3B36842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174 196,00 </w:t>
            </w:r>
          </w:p>
        </w:tc>
        <w:tc>
          <w:tcPr>
            <w:tcW w:w="1660" w:type="dxa"/>
            <w:tcBorders>
              <w:top w:val="nil"/>
              <w:left w:val="single" w:sz="4" w:space="0" w:color="auto"/>
              <w:bottom w:val="single" w:sz="4" w:space="0" w:color="auto"/>
              <w:right w:val="nil"/>
            </w:tcBorders>
            <w:shd w:val="clear" w:color="auto" w:fill="auto"/>
            <w:noWrap/>
            <w:vAlign w:val="center"/>
            <w:hideMark/>
          </w:tcPr>
          <w:p w14:paraId="3578516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3D81E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529A34F"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35254B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0888D4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458EB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249F0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49AD37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1546708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125 000,00 </w:t>
            </w:r>
          </w:p>
        </w:tc>
        <w:tc>
          <w:tcPr>
            <w:tcW w:w="1660" w:type="dxa"/>
            <w:tcBorders>
              <w:top w:val="nil"/>
              <w:left w:val="single" w:sz="4" w:space="0" w:color="auto"/>
              <w:bottom w:val="single" w:sz="4" w:space="0" w:color="auto"/>
              <w:right w:val="nil"/>
            </w:tcBorders>
            <w:shd w:val="clear" w:color="auto" w:fill="auto"/>
            <w:noWrap/>
            <w:vAlign w:val="center"/>
            <w:hideMark/>
          </w:tcPr>
          <w:p w14:paraId="4A57120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95B787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3F745E6"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96AD00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11BAD36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74D588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D4B31A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48BBB2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63BB973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125 000,00 </w:t>
            </w:r>
          </w:p>
        </w:tc>
        <w:tc>
          <w:tcPr>
            <w:tcW w:w="1660" w:type="dxa"/>
            <w:tcBorders>
              <w:top w:val="nil"/>
              <w:left w:val="single" w:sz="4" w:space="0" w:color="auto"/>
              <w:bottom w:val="single" w:sz="4" w:space="0" w:color="auto"/>
              <w:right w:val="nil"/>
            </w:tcBorders>
            <w:shd w:val="clear" w:color="auto" w:fill="auto"/>
            <w:noWrap/>
            <w:vAlign w:val="center"/>
            <w:hideMark/>
          </w:tcPr>
          <w:p w14:paraId="2EA4F41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93511C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14B4B01"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0415D2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769F576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9E96A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AB421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1B74423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61C56F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39 219 900,00 </w:t>
            </w:r>
          </w:p>
        </w:tc>
        <w:tc>
          <w:tcPr>
            <w:tcW w:w="1660" w:type="dxa"/>
            <w:tcBorders>
              <w:top w:val="nil"/>
              <w:left w:val="single" w:sz="4" w:space="0" w:color="auto"/>
              <w:bottom w:val="single" w:sz="4" w:space="0" w:color="auto"/>
              <w:right w:val="nil"/>
            </w:tcBorders>
            <w:shd w:val="clear" w:color="auto" w:fill="auto"/>
            <w:noWrap/>
            <w:vAlign w:val="center"/>
            <w:hideMark/>
          </w:tcPr>
          <w:p w14:paraId="1840798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C81F97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4EE5395"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892F0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09DD9B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5A3385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1B46BD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71991C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9E5345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39 219 900,00 </w:t>
            </w:r>
          </w:p>
        </w:tc>
        <w:tc>
          <w:tcPr>
            <w:tcW w:w="1660" w:type="dxa"/>
            <w:tcBorders>
              <w:top w:val="nil"/>
              <w:left w:val="single" w:sz="4" w:space="0" w:color="auto"/>
              <w:bottom w:val="single" w:sz="4" w:space="0" w:color="auto"/>
              <w:right w:val="nil"/>
            </w:tcBorders>
            <w:shd w:val="clear" w:color="auto" w:fill="auto"/>
            <w:noWrap/>
            <w:vAlign w:val="center"/>
            <w:hideMark/>
          </w:tcPr>
          <w:p w14:paraId="0916531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87F410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E25EB95"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092AC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68BB289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F107B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651424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5668D0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0E137A2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39 219 900,00 </w:t>
            </w:r>
          </w:p>
        </w:tc>
        <w:tc>
          <w:tcPr>
            <w:tcW w:w="1660" w:type="dxa"/>
            <w:tcBorders>
              <w:top w:val="nil"/>
              <w:left w:val="single" w:sz="4" w:space="0" w:color="auto"/>
              <w:bottom w:val="single" w:sz="4" w:space="0" w:color="auto"/>
              <w:right w:val="nil"/>
            </w:tcBorders>
            <w:shd w:val="clear" w:color="auto" w:fill="auto"/>
            <w:noWrap/>
            <w:vAlign w:val="center"/>
            <w:hideMark/>
          </w:tcPr>
          <w:p w14:paraId="1C41A76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DBFB23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CC774F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CBA50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72868E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F0C1A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E642D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6431846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5AB035C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39 219 900,00 </w:t>
            </w:r>
          </w:p>
        </w:tc>
        <w:tc>
          <w:tcPr>
            <w:tcW w:w="1660" w:type="dxa"/>
            <w:tcBorders>
              <w:top w:val="nil"/>
              <w:left w:val="single" w:sz="4" w:space="0" w:color="auto"/>
              <w:bottom w:val="single" w:sz="4" w:space="0" w:color="auto"/>
              <w:right w:val="nil"/>
            </w:tcBorders>
            <w:shd w:val="clear" w:color="auto" w:fill="auto"/>
            <w:noWrap/>
            <w:vAlign w:val="center"/>
            <w:hideMark/>
          </w:tcPr>
          <w:p w14:paraId="350D255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45F081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0D59D41"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DEEA3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Дополнительное образование детей</w:t>
            </w:r>
          </w:p>
        </w:tc>
        <w:tc>
          <w:tcPr>
            <w:tcW w:w="940" w:type="dxa"/>
            <w:tcBorders>
              <w:top w:val="nil"/>
              <w:left w:val="nil"/>
              <w:bottom w:val="single" w:sz="4" w:space="0" w:color="auto"/>
              <w:right w:val="single" w:sz="4" w:space="0" w:color="auto"/>
            </w:tcBorders>
            <w:shd w:val="clear" w:color="auto" w:fill="auto"/>
            <w:noWrap/>
            <w:vAlign w:val="center"/>
            <w:hideMark/>
          </w:tcPr>
          <w:p w14:paraId="04CB38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33284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441C53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DCCAD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02ACDC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214 046 275,20 </w:t>
            </w:r>
          </w:p>
        </w:tc>
        <w:tc>
          <w:tcPr>
            <w:tcW w:w="1660" w:type="dxa"/>
            <w:tcBorders>
              <w:top w:val="nil"/>
              <w:left w:val="single" w:sz="4" w:space="0" w:color="auto"/>
              <w:bottom w:val="single" w:sz="4" w:space="0" w:color="auto"/>
              <w:right w:val="nil"/>
            </w:tcBorders>
            <w:shd w:val="clear" w:color="auto" w:fill="auto"/>
            <w:noWrap/>
            <w:vAlign w:val="center"/>
            <w:hideMark/>
          </w:tcPr>
          <w:p w14:paraId="0524C6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95 000 000,00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EDA1E9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95 000 000,00 </w:t>
            </w:r>
          </w:p>
        </w:tc>
      </w:tr>
      <w:tr w:rsidR="00B567A8" w:rsidRPr="002A2F94" w14:paraId="4DC407F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DFE921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"Патриотическое воспитание граждан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0A366C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4F2C0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4FE0D6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0300000000</w:t>
            </w:r>
          </w:p>
        </w:tc>
        <w:tc>
          <w:tcPr>
            <w:tcW w:w="940" w:type="dxa"/>
            <w:tcBorders>
              <w:top w:val="nil"/>
              <w:left w:val="nil"/>
              <w:bottom w:val="single" w:sz="4" w:space="0" w:color="auto"/>
              <w:right w:val="single" w:sz="4" w:space="0" w:color="auto"/>
            </w:tcBorders>
            <w:shd w:val="clear" w:color="auto" w:fill="auto"/>
            <w:noWrap/>
            <w:vAlign w:val="center"/>
            <w:hideMark/>
          </w:tcPr>
          <w:p w14:paraId="7FA2728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611825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14:paraId="38C2D6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59B316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7371BA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72D27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в рамках МП "Патриотическое воспитание граждан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740023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470E9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3AAAE4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0300079500</w:t>
            </w:r>
          </w:p>
        </w:tc>
        <w:tc>
          <w:tcPr>
            <w:tcW w:w="940" w:type="dxa"/>
            <w:tcBorders>
              <w:top w:val="nil"/>
              <w:left w:val="nil"/>
              <w:bottom w:val="single" w:sz="4" w:space="0" w:color="auto"/>
              <w:right w:val="single" w:sz="4" w:space="0" w:color="auto"/>
            </w:tcBorders>
            <w:shd w:val="clear" w:color="auto" w:fill="auto"/>
            <w:noWrap/>
            <w:vAlign w:val="center"/>
            <w:hideMark/>
          </w:tcPr>
          <w:p w14:paraId="491C720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350011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14:paraId="0F45A05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D245E0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E7D3B5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2C1CF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6F5F5C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87D21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3381D6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0300079500</w:t>
            </w:r>
          </w:p>
        </w:tc>
        <w:tc>
          <w:tcPr>
            <w:tcW w:w="940" w:type="dxa"/>
            <w:tcBorders>
              <w:top w:val="nil"/>
              <w:left w:val="nil"/>
              <w:bottom w:val="single" w:sz="4" w:space="0" w:color="auto"/>
              <w:right w:val="single" w:sz="4" w:space="0" w:color="auto"/>
            </w:tcBorders>
            <w:shd w:val="clear" w:color="auto" w:fill="auto"/>
            <w:noWrap/>
            <w:vAlign w:val="center"/>
            <w:hideMark/>
          </w:tcPr>
          <w:p w14:paraId="1711680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11D05E8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14:paraId="01C6812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754E26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5F05E72"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5B625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0DD93B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1D687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7E1CD7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0300079500</w:t>
            </w:r>
          </w:p>
        </w:tc>
        <w:tc>
          <w:tcPr>
            <w:tcW w:w="940" w:type="dxa"/>
            <w:tcBorders>
              <w:top w:val="nil"/>
              <w:left w:val="nil"/>
              <w:bottom w:val="single" w:sz="4" w:space="0" w:color="auto"/>
              <w:right w:val="single" w:sz="4" w:space="0" w:color="auto"/>
            </w:tcBorders>
            <w:shd w:val="clear" w:color="auto" w:fill="auto"/>
            <w:noWrap/>
            <w:vAlign w:val="center"/>
            <w:hideMark/>
          </w:tcPr>
          <w:p w14:paraId="338A81D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63A4740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14:paraId="3703A5E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20070B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21C721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163DF9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системы образования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1F860C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4A9105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14E4DC6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0700000000</w:t>
            </w:r>
          </w:p>
        </w:tc>
        <w:tc>
          <w:tcPr>
            <w:tcW w:w="940" w:type="dxa"/>
            <w:tcBorders>
              <w:top w:val="nil"/>
              <w:left w:val="nil"/>
              <w:bottom w:val="single" w:sz="4" w:space="0" w:color="auto"/>
              <w:right w:val="single" w:sz="4" w:space="0" w:color="auto"/>
            </w:tcBorders>
            <w:shd w:val="clear" w:color="auto" w:fill="auto"/>
            <w:noWrap/>
            <w:vAlign w:val="center"/>
            <w:hideMark/>
          </w:tcPr>
          <w:p w14:paraId="2AE947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2689D5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192 979 075,20 </w:t>
            </w:r>
          </w:p>
        </w:tc>
        <w:tc>
          <w:tcPr>
            <w:tcW w:w="1660" w:type="dxa"/>
            <w:tcBorders>
              <w:top w:val="nil"/>
              <w:left w:val="single" w:sz="4" w:space="0" w:color="auto"/>
              <w:bottom w:val="single" w:sz="4" w:space="0" w:color="auto"/>
              <w:right w:val="nil"/>
            </w:tcBorders>
            <w:shd w:val="clear" w:color="auto" w:fill="auto"/>
            <w:noWrap/>
            <w:vAlign w:val="center"/>
            <w:hideMark/>
          </w:tcPr>
          <w:p w14:paraId="1267FF8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95 000 000,00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AC27C0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95 000 000,00 </w:t>
            </w:r>
          </w:p>
        </w:tc>
      </w:tr>
      <w:tr w:rsidR="00B567A8" w:rsidRPr="002A2F94" w14:paraId="2DF970B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5248A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"Развитие дошкольного, общего и дополнительного образования детей"</w:t>
            </w:r>
          </w:p>
        </w:tc>
        <w:tc>
          <w:tcPr>
            <w:tcW w:w="940" w:type="dxa"/>
            <w:tcBorders>
              <w:top w:val="nil"/>
              <w:left w:val="nil"/>
              <w:bottom w:val="single" w:sz="4" w:space="0" w:color="auto"/>
              <w:right w:val="single" w:sz="4" w:space="0" w:color="auto"/>
            </w:tcBorders>
            <w:shd w:val="clear" w:color="auto" w:fill="auto"/>
            <w:noWrap/>
            <w:vAlign w:val="center"/>
            <w:hideMark/>
          </w:tcPr>
          <w:p w14:paraId="77BB11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E882C6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291B56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0710000000</w:t>
            </w:r>
          </w:p>
        </w:tc>
        <w:tc>
          <w:tcPr>
            <w:tcW w:w="940" w:type="dxa"/>
            <w:tcBorders>
              <w:top w:val="nil"/>
              <w:left w:val="nil"/>
              <w:bottom w:val="single" w:sz="4" w:space="0" w:color="auto"/>
              <w:right w:val="single" w:sz="4" w:space="0" w:color="auto"/>
            </w:tcBorders>
            <w:shd w:val="clear" w:color="auto" w:fill="auto"/>
            <w:noWrap/>
            <w:vAlign w:val="center"/>
            <w:hideMark/>
          </w:tcPr>
          <w:p w14:paraId="18E4E1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FBB4B6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192 310 475,20 </w:t>
            </w:r>
          </w:p>
        </w:tc>
        <w:tc>
          <w:tcPr>
            <w:tcW w:w="1660" w:type="dxa"/>
            <w:tcBorders>
              <w:top w:val="nil"/>
              <w:left w:val="single" w:sz="4" w:space="0" w:color="auto"/>
              <w:bottom w:val="single" w:sz="4" w:space="0" w:color="auto"/>
              <w:right w:val="nil"/>
            </w:tcBorders>
            <w:shd w:val="clear" w:color="auto" w:fill="auto"/>
            <w:noWrap/>
            <w:vAlign w:val="center"/>
            <w:hideMark/>
          </w:tcPr>
          <w:p w14:paraId="6F47E11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95 000 000,00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3931E2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95 000 000,00 </w:t>
            </w:r>
          </w:p>
        </w:tc>
      </w:tr>
      <w:tr w:rsidR="00B567A8" w:rsidRPr="002A2F94" w14:paraId="4D61AC8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565606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муниципальных учреждений дополнительного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2D2F9C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689CE0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3FB2357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0710007490</w:t>
            </w:r>
          </w:p>
        </w:tc>
        <w:tc>
          <w:tcPr>
            <w:tcW w:w="940" w:type="dxa"/>
            <w:tcBorders>
              <w:top w:val="nil"/>
              <w:left w:val="nil"/>
              <w:bottom w:val="single" w:sz="4" w:space="0" w:color="auto"/>
              <w:right w:val="single" w:sz="4" w:space="0" w:color="auto"/>
            </w:tcBorders>
            <w:shd w:val="clear" w:color="auto" w:fill="auto"/>
            <w:noWrap/>
            <w:vAlign w:val="center"/>
            <w:hideMark/>
          </w:tcPr>
          <w:p w14:paraId="32B9FC4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4103F2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28 461 538,76 </w:t>
            </w:r>
          </w:p>
        </w:tc>
        <w:tc>
          <w:tcPr>
            <w:tcW w:w="1660" w:type="dxa"/>
            <w:tcBorders>
              <w:top w:val="nil"/>
              <w:left w:val="single" w:sz="4" w:space="0" w:color="auto"/>
              <w:bottom w:val="single" w:sz="4" w:space="0" w:color="auto"/>
              <w:right w:val="nil"/>
            </w:tcBorders>
            <w:shd w:val="clear" w:color="auto" w:fill="auto"/>
            <w:noWrap/>
            <w:vAlign w:val="center"/>
            <w:hideMark/>
          </w:tcPr>
          <w:p w14:paraId="1E52C13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95 000 000,00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7CA0D0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95 000 000,00 </w:t>
            </w:r>
          </w:p>
        </w:tc>
      </w:tr>
      <w:tr w:rsidR="00B567A8" w:rsidRPr="002A2F94" w14:paraId="40EEA6B9"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25076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229A732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A41875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5EF240C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0710007490</w:t>
            </w:r>
          </w:p>
        </w:tc>
        <w:tc>
          <w:tcPr>
            <w:tcW w:w="940" w:type="dxa"/>
            <w:tcBorders>
              <w:top w:val="nil"/>
              <w:left w:val="nil"/>
              <w:bottom w:val="single" w:sz="4" w:space="0" w:color="auto"/>
              <w:right w:val="single" w:sz="4" w:space="0" w:color="auto"/>
            </w:tcBorders>
            <w:shd w:val="clear" w:color="auto" w:fill="auto"/>
            <w:noWrap/>
            <w:vAlign w:val="center"/>
            <w:hideMark/>
          </w:tcPr>
          <w:p w14:paraId="0EAC6E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0829843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294 670,20 </w:t>
            </w:r>
          </w:p>
        </w:tc>
        <w:tc>
          <w:tcPr>
            <w:tcW w:w="1660" w:type="dxa"/>
            <w:tcBorders>
              <w:top w:val="nil"/>
              <w:left w:val="single" w:sz="4" w:space="0" w:color="auto"/>
              <w:bottom w:val="single" w:sz="4" w:space="0" w:color="auto"/>
              <w:right w:val="nil"/>
            </w:tcBorders>
            <w:shd w:val="clear" w:color="auto" w:fill="auto"/>
            <w:noWrap/>
            <w:vAlign w:val="center"/>
            <w:hideMark/>
          </w:tcPr>
          <w:p w14:paraId="3BC242A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6846A4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63F42AF"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7EDB2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03A945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FD26D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16D040D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0710007490</w:t>
            </w:r>
          </w:p>
        </w:tc>
        <w:tc>
          <w:tcPr>
            <w:tcW w:w="940" w:type="dxa"/>
            <w:tcBorders>
              <w:top w:val="nil"/>
              <w:left w:val="nil"/>
              <w:bottom w:val="single" w:sz="4" w:space="0" w:color="auto"/>
              <w:right w:val="single" w:sz="4" w:space="0" w:color="auto"/>
            </w:tcBorders>
            <w:shd w:val="clear" w:color="auto" w:fill="auto"/>
            <w:noWrap/>
            <w:vAlign w:val="center"/>
            <w:hideMark/>
          </w:tcPr>
          <w:p w14:paraId="4E53675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70B0778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294 670,20 </w:t>
            </w:r>
          </w:p>
        </w:tc>
        <w:tc>
          <w:tcPr>
            <w:tcW w:w="1660" w:type="dxa"/>
            <w:tcBorders>
              <w:top w:val="nil"/>
              <w:left w:val="single" w:sz="4" w:space="0" w:color="auto"/>
              <w:bottom w:val="single" w:sz="4" w:space="0" w:color="auto"/>
              <w:right w:val="nil"/>
            </w:tcBorders>
            <w:shd w:val="clear" w:color="auto" w:fill="auto"/>
            <w:noWrap/>
            <w:vAlign w:val="center"/>
            <w:hideMark/>
          </w:tcPr>
          <w:p w14:paraId="3CE5763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9F4FA9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F5EF74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EE11C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6F2C25A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BAE54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39F67A8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0710007490</w:t>
            </w:r>
          </w:p>
        </w:tc>
        <w:tc>
          <w:tcPr>
            <w:tcW w:w="940" w:type="dxa"/>
            <w:tcBorders>
              <w:top w:val="nil"/>
              <w:left w:val="nil"/>
              <w:bottom w:val="single" w:sz="4" w:space="0" w:color="auto"/>
              <w:right w:val="single" w:sz="4" w:space="0" w:color="auto"/>
            </w:tcBorders>
            <w:shd w:val="clear" w:color="auto" w:fill="auto"/>
            <w:noWrap/>
            <w:vAlign w:val="center"/>
            <w:hideMark/>
          </w:tcPr>
          <w:p w14:paraId="3FC6938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4015CA9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28 039 068,56 </w:t>
            </w:r>
          </w:p>
        </w:tc>
        <w:tc>
          <w:tcPr>
            <w:tcW w:w="1660" w:type="dxa"/>
            <w:tcBorders>
              <w:top w:val="nil"/>
              <w:left w:val="single" w:sz="4" w:space="0" w:color="auto"/>
              <w:bottom w:val="single" w:sz="4" w:space="0" w:color="auto"/>
              <w:right w:val="nil"/>
            </w:tcBorders>
            <w:shd w:val="clear" w:color="auto" w:fill="auto"/>
            <w:noWrap/>
            <w:vAlign w:val="center"/>
            <w:hideMark/>
          </w:tcPr>
          <w:p w14:paraId="1F0A50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95 000 000,00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9C9020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95 000 000,00 </w:t>
            </w:r>
          </w:p>
        </w:tc>
      </w:tr>
      <w:tr w:rsidR="00B567A8" w:rsidRPr="002A2F94" w14:paraId="537FB17D"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40E52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29A4409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D4ED3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7422E4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0710007490</w:t>
            </w:r>
          </w:p>
        </w:tc>
        <w:tc>
          <w:tcPr>
            <w:tcW w:w="940" w:type="dxa"/>
            <w:tcBorders>
              <w:top w:val="nil"/>
              <w:left w:val="nil"/>
              <w:bottom w:val="single" w:sz="4" w:space="0" w:color="auto"/>
              <w:right w:val="single" w:sz="4" w:space="0" w:color="auto"/>
            </w:tcBorders>
            <w:shd w:val="clear" w:color="auto" w:fill="auto"/>
            <w:noWrap/>
            <w:vAlign w:val="center"/>
            <w:hideMark/>
          </w:tcPr>
          <w:p w14:paraId="79B387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7771354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27 783 468,56 </w:t>
            </w:r>
          </w:p>
        </w:tc>
        <w:tc>
          <w:tcPr>
            <w:tcW w:w="1660" w:type="dxa"/>
            <w:tcBorders>
              <w:top w:val="nil"/>
              <w:left w:val="single" w:sz="4" w:space="0" w:color="auto"/>
              <w:bottom w:val="single" w:sz="4" w:space="0" w:color="auto"/>
              <w:right w:val="nil"/>
            </w:tcBorders>
            <w:shd w:val="clear" w:color="auto" w:fill="auto"/>
            <w:noWrap/>
            <w:vAlign w:val="center"/>
            <w:hideMark/>
          </w:tcPr>
          <w:p w14:paraId="4D15E3F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95 000 000,00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BD69E3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95 000 000,00 </w:t>
            </w:r>
          </w:p>
        </w:tc>
      </w:tr>
      <w:tr w:rsidR="00B567A8" w:rsidRPr="002A2F94" w14:paraId="4BB74FC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C8F3A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автономным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0C3764E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42767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36C455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0710007490</w:t>
            </w:r>
          </w:p>
        </w:tc>
        <w:tc>
          <w:tcPr>
            <w:tcW w:w="940" w:type="dxa"/>
            <w:tcBorders>
              <w:top w:val="nil"/>
              <w:left w:val="nil"/>
              <w:bottom w:val="single" w:sz="4" w:space="0" w:color="auto"/>
              <w:right w:val="single" w:sz="4" w:space="0" w:color="auto"/>
            </w:tcBorders>
            <w:shd w:val="clear" w:color="auto" w:fill="auto"/>
            <w:noWrap/>
            <w:vAlign w:val="center"/>
            <w:hideMark/>
          </w:tcPr>
          <w:p w14:paraId="251FF28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620</w:t>
            </w:r>
          </w:p>
        </w:tc>
        <w:tc>
          <w:tcPr>
            <w:tcW w:w="1660" w:type="dxa"/>
            <w:tcBorders>
              <w:top w:val="nil"/>
              <w:left w:val="nil"/>
              <w:bottom w:val="single" w:sz="4" w:space="0" w:color="auto"/>
              <w:right w:val="nil"/>
            </w:tcBorders>
            <w:shd w:val="clear" w:color="auto" w:fill="auto"/>
            <w:noWrap/>
            <w:vAlign w:val="center"/>
            <w:hideMark/>
          </w:tcPr>
          <w:p w14:paraId="55A90C8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127 800,00 </w:t>
            </w:r>
          </w:p>
        </w:tc>
        <w:tc>
          <w:tcPr>
            <w:tcW w:w="1660" w:type="dxa"/>
            <w:tcBorders>
              <w:top w:val="nil"/>
              <w:left w:val="single" w:sz="4" w:space="0" w:color="auto"/>
              <w:bottom w:val="single" w:sz="4" w:space="0" w:color="auto"/>
              <w:right w:val="nil"/>
            </w:tcBorders>
            <w:shd w:val="clear" w:color="auto" w:fill="auto"/>
            <w:noWrap/>
            <w:vAlign w:val="center"/>
            <w:hideMark/>
          </w:tcPr>
          <w:p w14:paraId="5153445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27132D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DC4BB8A"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7C1C3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0" w:type="dxa"/>
            <w:tcBorders>
              <w:top w:val="nil"/>
              <w:left w:val="nil"/>
              <w:bottom w:val="single" w:sz="4" w:space="0" w:color="auto"/>
              <w:right w:val="single" w:sz="4" w:space="0" w:color="auto"/>
            </w:tcBorders>
            <w:shd w:val="clear" w:color="auto" w:fill="auto"/>
            <w:noWrap/>
            <w:vAlign w:val="center"/>
            <w:hideMark/>
          </w:tcPr>
          <w:p w14:paraId="7E5397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7E870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5B30DEB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0710007490</w:t>
            </w:r>
          </w:p>
        </w:tc>
        <w:tc>
          <w:tcPr>
            <w:tcW w:w="940" w:type="dxa"/>
            <w:tcBorders>
              <w:top w:val="nil"/>
              <w:left w:val="nil"/>
              <w:bottom w:val="single" w:sz="4" w:space="0" w:color="auto"/>
              <w:right w:val="single" w:sz="4" w:space="0" w:color="auto"/>
            </w:tcBorders>
            <w:shd w:val="clear" w:color="auto" w:fill="auto"/>
            <w:noWrap/>
            <w:vAlign w:val="center"/>
            <w:hideMark/>
          </w:tcPr>
          <w:p w14:paraId="7CDC71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630</w:t>
            </w:r>
          </w:p>
        </w:tc>
        <w:tc>
          <w:tcPr>
            <w:tcW w:w="1660" w:type="dxa"/>
            <w:tcBorders>
              <w:top w:val="nil"/>
              <w:left w:val="nil"/>
              <w:bottom w:val="single" w:sz="4" w:space="0" w:color="auto"/>
              <w:right w:val="nil"/>
            </w:tcBorders>
            <w:shd w:val="clear" w:color="auto" w:fill="auto"/>
            <w:noWrap/>
            <w:vAlign w:val="center"/>
            <w:hideMark/>
          </w:tcPr>
          <w:p w14:paraId="2FEA4C3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127 800,00 </w:t>
            </w:r>
          </w:p>
        </w:tc>
        <w:tc>
          <w:tcPr>
            <w:tcW w:w="1660" w:type="dxa"/>
            <w:tcBorders>
              <w:top w:val="nil"/>
              <w:left w:val="single" w:sz="4" w:space="0" w:color="auto"/>
              <w:bottom w:val="single" w:sz="4" w:space="0" w:color="auto"/>
              <w:right w:val="nil"/>
            </w:tcBorders>
            <w:shd w:val="clear" w:color="auto" w:fill="auto"/>
            <w:noWrap/>
            <w:vAlign w:val="center"/>
            <w:hideMark/>
          </w:tcPr>
          <w:p w14:paraId="4A7A353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D576B8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3BC948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5B580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1E4CD58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4A8F6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610992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0710007490</w:t>
            </w:r>
          </w:p>
        </w:tc>
        <w:tc>
          <w:tcPr>
            <w:tcW w:w="940" w:type="dxa"/>
            <w:tcBorders>
              <w:top w:val="nil"/>
              <w:left w:val="nil"/>
              <w:bottom w:val="single" w:sz="4" w:space="0" w:color="auto"/>
              <w:right w:val="single" w:sz="4" w:space="0" w:color="auto"/>
            </w:tcBorders>
            <w:shd w:val="clear" w:color="auto" w:fill="auto"/>
            <w:noWrap/>
            <w:vAlign w:val="center"/>
            <w:hideMark/>
          </w:tcPr>
          <w:p w14:paraId="474995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6CF8555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127 800,00 </w:t>
            </w:r>
          </w:p>
        </w:tc>
        <w:tc>
          <w:tcPr>
            <w:tcW w:w="1660" w:type="dxa"/>
            <w:tcBorders>
              <w:top w:val="nil"/>
              <w:left w:val="single" w:sz="4" w:space="0" w:color="auto"/>
              <w:bottom w:val="single" w:sz="4" w:space="0" w:color="auto"/>
              <w:right w:val="nil"/>
            </w:tcBorders>
            <w:shd w:val="clear" w:color="auto" w:fill="auto"/>
            <w:noWrap/>
            <w:vAlign w:val="center"/>
            <w:hideMark/>
          </w:tcPr>
          <w:p w14:paraId="0DEFCE2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3C4109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ED0DCDF"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49B7AB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0" w:type="dxa"/>
            <w:tcBorders>
              <w:top w:val="nil"/>
              <w:left w:val="nil"/>
              <w:bottom w:val="single" w:sz="4" w:space="0" w:color="auto"/>
              <w:right w:val="single" w:sz="4" w:space="0" w:color="auto"/>
            </w:tcBorders>
            <w:shd w:val="clear" w:color="auto" w:fill="auto"/>
            <w:noWrap/>
            <w:vAlign w:val="center"/>
            <w:hideMark/>
          </w:tcPr>
          <w:p w14:paraId="5BC0106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24324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14CEBD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0710007490</w:t>
            </w:r>
          </w:p>
        </w:tc>
        <w:tc>
          <w:tcPr>
            <w:tcW w:w="940" w:type="dxa"/>
            <w:tcBorders>
              <w:top w:val="nil"/>
              <w:left w:val="nil"/>
              <w:bottom w:val="single" w:sz="4" w:space="0" w:color="auto"/>
              <w:right w:val="single" w:sz="4" w:space="0" w:color="auto"/>
            </w:tcBorders>
            <w:shd w:val="clear" w:color="auto" w:fill="auto"/>
            <w:noWrap/>
            <w:vAlign w:val="center"/>
            <w:hideMark/>
          </w:tcPr>
          <w:p w14:paraId="5A5B7A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810</w:t>
            </w:r>
          </w:p>
        </w:tc>
        <w:tc>
          <w:tcPr>
            <w:tcW w:w="1660" w:type="dxa"/>
            <w:tcBorders>
              <w:top w:val="nil"/>
              <w:left w:val="nil"/>
              <w:bottom w:val="single" w:sz="4" w:space="0" w:color="auto"/>
              <w:right w:val="nil"/>
            </w:tcBorders>
            <w:shd w:val="clear" w:color="auto" w:fill="auto"/>
            <w:noWrap/>
            <w:vAlign w:val="center"/>
            <w:hideMark/>
          </w:tcPr>
          <w:p w14:paraId="026D3C2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127 800,00 </w:t>
            </w:r>
          </w:p>
        </w:tc>
        <w:tc>
          <w:tcPr>
            <w:tcW w:w="1660" w:type="dxa"/>
            <w:tcBorders>
              <w:top w:val="nil"/>
              <w:left w:val="single" w:sz="4" w:space="0" w:color="auto"/>
              <w:bottom w:val="single" w:sz="4" w:space="0" w:color="auto"/>
              <w:right w:val="nil"/>
            </w:tcBorders>
            <w:shd w:val="clear" w:color="auto" w:fill="auto"/>
            <w:noWrap/>
            <w:vAlign w:val="center"/>
            <w:hideMark/>
          </w:tcPr>
          <w:p w14:paraId="33A923F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AD4BFD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5D3C1D5"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B6265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0FEA7EF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215F1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0ED8A3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28041F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126AFE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163 818 936,44 </w:t>
            </w:r>
          </w:p>
        </w:tc>
        <w:tc>
          <w:tcPr>
            <w:tcW w:w="1660" w:type="dxa"/>
            <w:tcBorders>
              <w:top w:val="nil"/>
              <w:left w:val="single" w:sz="4" w:space="0" w:color="auto"/>
              <w:bottom w:val="single" w:sz="4" w:space="0" w:color="auto"/>
              <w:right w:val="nil"/>
            </w:tcBorders>
            <w:shd w:val="clear" w:color="auto" w:fill="auto"/>
            <w:noWrap/>
            <w:vAlign w:val="center"/>
            <w:hideMark/>
          </w:tcPr>
          <w:p w14:paraId="0437D7E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D62E40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61997A7"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BFCCA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041A754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61162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63F62C4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760E3C2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1B263DC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6 482 744,44 </w:t>
            </w:r>
          </w:p>
        </w:tc>
        <w:tc>
          <w:tcPr>
            <w:tcW w:w="1660" w:type="dxa"/>
            <w:tcBorders>
              <w:top w:val="nil"/>
              <w:left w:val="single" w:sz="4" w:space="0" w:color="auto"/>
              <w:bottom w:val="single" w:sz="4" w:space="0" w:color="auto"/>
              <w:right w:val="nil"/>
            </w:tcBorders>
            <w:shd w:val="clear" w:color="auto" w:fill="auto"/>
            <w:noWrap/>
            <w:vAlign w:val="center"/>
            <w:hideMark/>
          </w:tcPr>
          <w:p w14:paraId="251D736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5E039E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0611B5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DBA19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1AD2A8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E9CA1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79F70E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16069C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16A196C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6 482 744,44 </w:t>
            </w:r>
          </w:p>
        </w:tc>
        <w:tc>
          <w:tcPr>
            <w:tcW w:w="1660" w:type="dxa"/>
            <w:tcBorders>
              <w:top w:val="nil"/>
              <w:left w:val="single" w:sz="4" w:space="0" w:color="auto"/>
              <w:bottom w:val="single" w:sz="4" w:space="0" w:color="auto"/>
              <w:right w:val="nil"/>
            </w:tcBorders>
            <w:shd w:val="clear" w:color="auto" w:fill="auto"/>
            <w:noWrap/>
            <w:vAlign w:val="center"/>
            <w:hideMark/>
          </w:tcPr>
          <w:p w14:paraId="5023225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EEA5F9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F398BC1"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628E2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17F54F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8FE9F4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1B3225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6DDCAD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45EC61D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157 336 192,00 </w:t>
            </w:r>
          </w:p>
        </w:tc>
        <w:tc>
          <w:tcPr>
            <w:tcW w:w="1660" w:type="dxa"/>
            <w:tcBorders>
              <w:top w:val="nil"/>
              <w:left w:val="single" w:sz="4" w:space="0" w:color="auto"/>
              <w:bottom w:val="single" w:sz="4" w:space="0" w:color="auto"/>
              <w:right w:val="nil"/>
            </w:tcBorders>
            <w:shd w:val="clear" w:color="auto" w:fill="auto"/>
            <w:noWrap/>
            <w:vAlign w:val="center"/>
            <w:hideMark/>
          </w:tcPr>
          <w:p w14:paraId="1871CAC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07CCFB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940447A"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B330A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6E5E19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AFFBC1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2FDF4D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24AF88A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7D19FB0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157 336 192,00 </w:t>
            </w:r>
          </w:p>
        </w:tc>
        <w:tc>
          <w:tcPr>
            <w:tcW w:w="1660" w:type="dxa"/>
            <w:tcBorders>
              <w:top w:val="nil"/>
              <w:left w:val="single" w:sz="4" w:space="0" w:color="auto"/>
              <w:bottom w:val="single" w:sz="4" w:space="0" w:color="auto"/>
              <w:right w:val="nil"/>
            </w:tcBorders>
            <w:shd w:val="clear" w:color="auto" w:fill="auto"/>
            <w:noWrap/>
            <w:vAlign w:val="center"/>
            <w:hideMark/>
          </w:tcPr>
          <w:p w14:paraId="68C03A9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195C20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7CC0F1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8FEB4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в рамках подпрограммы"Развитие дошкольного, общего и дополнительного образования детей "</w:t>
            </w:r>
          </w:p>
        </w:tc>
        <w:tc>
          <w:tcPr>
            <w:tcW w:w="940" w:type="dxa"/>
            <w:tcBorders>
              <w:top w:val="nil"/>
              <w:left w:val="nil"/>
              <w:bottom w:val="single" w:sz="4" w:space="0" w:color="auto"/>
              <w:right w:val="single" w:sz="4" w:space="0" w:color="auto"/>
            </w:tcBorders>
            <w:shd w:val="clear" w:color="auto" w:fill="auto"/>
            <w:noWrap/>
            <w:vAlign w:val="center"/>
            <w:hideMark/>
          </w:tcPr>
          <w:p w14:paraId="5942501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0079D3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1F27CB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0710079500</w:t>
            </w:r>
          </w:p>
        </w:tc>
        <w:tc>
          <w:tcPr>
            <w:tcW w:w="940" w:type="dxa"/>
            <w:tcBorders>
              <w:top w:val="nil"/>
              <w:left w:val="nil"/>
              <w:bottom w:val="single" w:sz="4" w:space="0" w:color="auto"/>
              <w:right w:val="single" w:sz="4" w:space="0" w:color="auto"/>
            </w:tcBorders>
            <w:shd w:val="clear" w:color="auto" w:fill="auto"/>
            <w:noWrap/>
            <w:vAlign w:val="center"/>
            <w:hideMark/>
          </w:tcPr>
          <w:p w14:paraId="54B9E3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A4F089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14:paraId="4508EDC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297E22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6945E8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6AE6A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421F7F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D6EA5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28CC9A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0710079500</w:t>
            </w:r>
          </w:p>
        </w:tc>
        <w:tc>
          <w:tcPr>
            <w:tcW w:w="940" w:type="dxa"/>
            <w:tcBorders>
              <w:top w:val="nil"/>
              <w:left w:val="nil"/>
              <w:bottom w:val="single" w:sz="4" w:space="0" w:color="auto"/>
              <w:right w:val="single" w:sz="4" w:space="0" w:color="auto"/>
            </w:tcBorders>
            <w:shd w:val="clear" w:color="auto" w:fill="auto"/>
            <w:noWrap/>
            <w:vAlign w:val="center"/>
            <w:hideMark/>
          </w:tcPr>
          <w:p w14:paraId="4C3D62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69F3A4F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14:paraId="430C520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AB3962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D4CCCA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FB9E1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23EC96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658498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440ABE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0710079500</w:t>
            </w:r>
          </w:p>
        </w:tc>
        <w:tc>
          <w:tcPr>
            <w:tcW w:w="940" w:type="dxa"/>
            <w:tcBorders>
              <w:top w:val="nil"/>
              <w:left w:val="nil"/>
              <w:bottom w:val="single" w:sz="4" w:space="0" w:color="auto"/>
              <w:right w:val="single" w:sz="4" w:space="0" w:color="auto"/>
            </w:tcBorders>
            <w:shd w:val="clear" w:color="auto" w:fill="auto"/>
            <w:noWrap/>
            <w:vAlign w:val="center"/>
            <w:hideMark/>
          </w:tcPr>
          <w:p w14:paraId="6B3A2BC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31AD785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14:paraId="66EF34F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1CFD5E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F6EDDC7"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546AE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"Выявление и поддержка одаренных детей и талантливой молодежи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0F95116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4C98A3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22C731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0720000000</w:t>
            </w:r>
          </w:p>
        </w:tc>
        <w:tc>
          <w:tcPr>
            <w:tcW w:w="940" w:type="dxa"/>
            <w:tcBorders>
              <w:top w:val="nil"/>
              <w:left w:val="nil"/>
              <w:bottom w:val="single" w:sz="4" w:space="0" w:color="auto"/>
              <w:right w:val="single" w:sz="4" w:space="0" w:color="auto"/>
            </w:tcBorders>
            <w:shd w:val="clear" w:color="auto" w:fill="auto"/>
            <w:noWrap/>
            <w:vAlign w:val="center"/>
            <w:hideMark/>
          </w:tcPr>
          <w:p w14:paraId="4EB927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03170D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618 600,00 </w:t>
            </w:r>
          </w:p>
        </w:tc>
        <w:tc>
          <w:tcPr>
            <w:tcW w:w="1660" w:type="dxa"/>
            <w:tcBorders>
              <w:top w:val="nil"/>
              <w:left w:val="single" w:sz="4" w:space="0" w:color="auto"/>
              <w:bottom w:val="single" w:sz="4" w:space="0" w:color="auto"/>
              <w:right w:val="nil"/>
            </w:tcBorders>
            <w:shd w:val="clear" w:color="auto" w:fill="auto"/>
            <w:noWrap/>
            <w:vAlign w:val="center"/>
            <w:hideMark/>
          </w:tcPr>
          <w:p w14:paraId="73C230B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BD46D3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25AFE91"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B3EEC7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38017A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BB323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1261FD7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54465A6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A082CB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618 600,00 </w:t>
            </w:r>
          </w:p>
        </w:tc>
        <w:tc>
          <w:tcPr>
            <w:tcW w:w="1660" w:type="dxa"/>
            <w:tcBorders>
              <w:top w:val="nil"/>
              <w:left w:val="single" w:sz="4" w:space="0" w:color="auto"/>
              <w:bottom w:val="single" w:sz="4" w:space="0" w:color="auto"/>
              <w:right w:val="nil"/>
            </w:tcBorders>
            <w:shd w:val="clear" w:color="auto" w:fill="auto"/>
            <w:noWrap/>
            <w:vAlign w:val="center"/>
            <w:hideMark/>
          </w:tcPr>
          <w:p w14:paraId="16A9356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471F1E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007F92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E4E90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73CD72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BAFD1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12FD679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1E7BE5E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12304EF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618 600,00 </w:t>
            </w:r>
          </w:p>
        </w:tc>
        <w:tc>
          <w:tcPr>
            <w:tcW w:w="1660" w:type="dxa"/>
            <w:tcBorders>
              <w:top w:val="nil"/>
              <w:left w:val="single" w:sz="4" w:space="0" w:color="auto"/>
              <w:bottom w:val="single" w:sz="4" w:space="0" w:color="auto"/>
              <w:right w:val="nil"/>
            </w:tcBorders>
            <w:shd w:val="clear" w:color="auto" w:fill="auto"/>
            <w:noWrap/>
            <w:vAlign w:val="center"/>
            <w:hideMark/>
          </w:tcPr>
          <w:p w14:paraId="62518D4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DA6B8A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81070F0"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ED1BA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6F4B16D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EB7CD8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5C55BB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5FFD20A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0CD9719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618 600,00 </w:t>
            </w:r>
          </w:p>
        </w:tc>
        <w:tc>
          <w:tcPr>
            <w:tcW w:w="1660" w:type="dxa"/>
            <w:tcBorders>
              <w:top w:val="nil"/>
              <w:left w:val="single" w:sz="4" w:space="0" w:color="auto"/>
              <w:bottom w:val="single" w:sz="4" w:space="0" w:color="auto"/>
              <w:right w:val="nil"/>
            </w:tcBorders>
            <w:shd w:val="clear" w:color="auto" w:fill="auto"/>
            <w:noWrap/>
            <w:vAlign w:val="center"/>
            <w:hideMark/>
          </w:tcPr>
          <w:p w14:paraId="0CE6A08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6A9B84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7A858F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C9708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Подпрограмма"Развитие кадрового потенциала системы дошкольного, общего и дополнительного образования детей"</w:t>
            </w:r>
          </w:p>
        </w:tc>
        <w:tc>
          <w:tcPr>
            <w:tcW w:w="940" w:type="dxa"/>
            <w:tcBorders>
              <w:top w:val="nil"/>
              <w:left w:val="nil"/>
              <w:bottom w:val="single" w:sz="4" w:space="0" w:color="auto"/>
              <w:right w:val="single" w:sz="4" w:space="0" w:color="auto"/>
            </w:tcBorders>
            <w:shd w:val="clear" w:color="auto" w:fill="auto"/>
            <w:noWrap/>
            <w:vAlign w:val="center"/>
            <w:hideMark/>
          </w:tcPr>
          <w:p w14:paraId="6FEF57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C0306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2B1A4C3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0730000000</w:t>
            </w:r>
          </w:p>
        </w:tc>
        <w:tc>
          <w:tcPr>
            <w:tcW w:w="940" w:type="dxa"/>
            <w:tcBorders>
              <w:top w:val="nil"/>
              <w:left w:val="nil"/>
              <w:bottom w:val="single" w:sz="4" w:space="0" w:color="auto"/>
              <w:right w:val="single" w:sz="4" w:space="0" w:color="auto"/>
            </w:tcBorders>
            <w:shd w:val="clear" w:color="auto" w:fill="auto"/>
            <w:noWrap/>
            <w:vAlign w:val="center"/>
            <w:hideMark/>
          </w:tcPr>
          <w:p w14:paraId="2AEA411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7D076F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50 000,00 </w:t>
            </w:r>
          </w:p>
        </w:tc>
        <w:tc>
          <w:tcPr>
            <w:tcW w:w="1660" w:type="dxa"/>
            <w:tcBorders>
              <w:top w:val="nil"/>
              <w:left w:val="single" w:sz="4" w:space="0" w:color="auto"/>
              <w:bottom w:val="single" w:sz="4" w:space="0" w:color="auto"/>
              <w:right w:val="nil"/>
            </w:tcBorders>
            <w:shd w:val="clear" w:color="auto" w:fill="auto"/>
            <w:noWrap/>
            <w:vAlign w:val="center"/>
            <w:hideMark/>
          </w:tcPr>
          <w:p w14:paraId="1370802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DF1286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9CDE19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69587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940" w:type="dxa"/>
            <w:tcBorders>
              <w:top w:val="nil"/>
              <w:left w:val="nil"/>
              <w:bottom w:val="single" w:sz="4" w:space="0" w:color="auto"/>
              <w:right w:val="single" w:sz="4" w:space="0" w:color="auto"/>
            </w:tcBorders>
            <w:shd w:val="clear" w:color="auto" w:fill="auto"/>
            <w:noWrap/>
            <w:vAlign w:val="center"/>
            <w:hideMark/>
          </w:tcPr>
          <w:p w14:paraId="4472AB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E3141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429B44D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59AC76D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8572F2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50 000,00 </w:t>
            </w:r>
          </w:p>
        </w:tc>
        <w:tc>
          <w:tcPr>
            <w:tcW w:w="1660" w:type="dxa"/>
            <w:tcBorders>
              <w:top w:val="nil"/>
              <w:left w:val="single" w:sz="4" w:space="0" w:color="auto"/>
              <w:bottom w:val="single" w:sz="4" w:space="0" w:color="auto"/>
              <w:right w:val="nil"/>
            </w:tcBorders>
            <w:shd w:val="clear" w:color="auto" w:fill="auto"/>
            <w:noWrap/>
            <w:vAlign w:val="center"/>
            <w:hideMark/>
          </w:tcPr>
          <w:p w14:paraId="53B8D55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4DD533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B5F6FF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A54F0E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47AB39A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ECF33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3DF1D7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01DE0D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3EAC4D8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50 000,00 </w:t>
            </w:r>
          </w:p>
        </w:tc>
        <w:tc>
          <w:tcPr>
            <w:tcW w:w="1660" w:type="dxa"/>
            <w:tcBorders>
              <w:top w:val="nil"/>
              <w:left w:val="single" w:sz="4" w:space="0" w:color="auto"/>
              <w:bottom w:val="single" w:sz="4" w:space="0" w:color="auto"/>
              <w:right w:val="nil"/>
            </w:tcBorders>
            <w:shd w:val="clear" w:color="auto" w:fill="auto"/>
            <w:noWrap/>
            <w:vAlign w:val="center"/>
            <w:hideMark/>
          </w:tcPr>
          <w:p w14:paraId="7326967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A668DE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C213AF3"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7578A1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545A282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1C3C4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6E63A0C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7F1B09D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4B55758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50 000,00 </w:t>
            </w:r>
          </w:p>
        </w:tc>
        <w:tc>
          <w:tcPr>
            <w:tcW w:w="1660" w:type="dxa"/>
            <w:tcBorders>
              <w:top w:val="nil"/>
              <w:left w:val="single" w:sz="4" w:space="0" w:color="auto"/>
              <w:bottom w:val="single" w:sz="4" w:space="0" w:color="auto"/>
              <w:right w:val="nil"/>
            </w:tcBorders>
            <w:shd w:val="clear" w:color="auto" w:fill="auto"/>
            <w:noWrap/>
            <w:vAlign w:val="center"/>
            <w:hideMark/>
          </w:tcPr>
          <w:p w14:paraId="288A1EE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5D01E2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E45213C"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DF370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"Комплексные меры профилактики наркомании в Куйбышевском районе"</w:t>
            </w:r>
          </w:p>
        </w:tc>
        <w:tc>
          <w:tcPr>
            <w:tcW w:w="940" w:type="dxa"/>
            <w:tcBorders>
              <w:top w:val="nil"/>
              <w:left w:val="nil"/>
              <w:bottom w:val="single" w:sz="4" w:space="0" w:color="auto"/>
              <w:right w:val="single" w:sz="4" w:space="0" w:color="auto"/>
            </w:tcBorders>
            <w:shd w:val="clear" w:color="auto" w:fill="auto"/>
            <w:noWrap/>
            <w:vAlign w:val="center"/>
            <w:hideMark/>
          </w:tcPr>
          <w:p w14:paraId="3B4EA4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2FFA7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34D556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1400000000</w:t>
            </w:r>
          </w:p>
        </w:tc>
        <w:tc>
          <w:tcPr>
            <w:tcW w:w="940" w:type="dxa"/>
            <w:tcBorders>
              <w:top w:val="nil"/>
              <w:left w:val="nil"/>
              <w:bottom w:val="single" w:sz="4" w:space="0" w:color="auto"/>
              <w:right w:val="single" w:sz="4" w:space="0" w:color="auto"/>
            </w:tcBorders>
            <w:shd w:val="clear" w:color="auto" w:fill="auto"/>
            <w:noWrap/>
            <w:vAlign w:val="center"/>
            <w:hideMark/>
          </w:tcPr>
          <w:p w14:paraId="77528D0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4FA409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15 000,00 </w:t>
            </w:r>
          </w:p>
        </w:tc>
        <w:tc>
          <w:tcPr>
            <w:tcW w:w="1660" w:type="dxa"/>
            <w:tcBorders>
              <w:top w:val="nil"/>
              <w:left w:val="single" w:sz="4" w:space="0" w:color="auto"/>
              <w:bottom w:val="single" w:sz="4" w:space="0" w:color="auto"/>
              <w:right w:val="nil"/>
            </w:tcBorders>
            <w:shd w:val="clear" w:color="auto" w:fill="auto"/>
            <w:noWrap/>
            <w:vAlign w:val="center"/>
            <w:hideMark/>
          </w:tcPr>
          <w:p w14:paraId="7F8D512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B6F0CA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7530CA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D18C80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в рамках МП "Комплексные меры профилактики наркомании в Куйбышевском районе"</w:t>
            </w:r>
          </w:p>
        </w:tc>
        <w:tc>
          <w:tcPr>
            <w:tcW w:w="940" w:type="dxa"/>
            <w:tcBorders>
              <w:top w:val="nil"/>
              <w:left w:val="nil"/>
              <w:bottom w:val="single" w:sz="4" w:space="0" w:color="auto"/>
              <w:right w:val="single" w:sz="4" w:space="0" w:color="auto"/>
            </w:tcBorders>
            <w:shd w:val="clear" w:color="auto" w:fill="auto"/>
            <w:noWrap/>
            <w:vAlign w:val="center"/>
            <w:hideMark/>
          </w:tcPr>
          <w:p w14:paraId="1ABF589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9B75A3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4A0D18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1400079570</w:t>
            </w:r>
          </w:p>
        </w:tc>
        <w:tc>
          <w:tcPr>
            <w:tcW w:w="940" w:type="dxa"/>
            <w:tcBorders>
              <w:top w:val="nil"/>
              <w:left w:val="nil"/>
              <w:bottom w:val="single" w:sz="4" w:space="0" w:color="auto"/>
              <w:right w:val="single" w:sz="4" w:space="0" w:color="auto"/>
            </w:tcBorders>
            <w:shd w:val="clear" w:color="auto" w:fill="auto"/>
            <w:noWrap/>
            <w:vAlign w:val="center"/>
            <w:hideMark/>
          </w:tcPr>
          <w:p w14:paraId="737A26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02E9B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15 000,00 </w:t>
            </w:r>
          </w:p>
        </w:tc>
        <w:tc>
          <w:tcPr>
            <w:tcW w:w="1660" w:type="dxa"/>
            <w:tcBorders>
              <w:top w:val="nil"/>
              <w:left w:val="single" w:sz="4" w:space="0" w:color="auto"/>
              <w:bottom w:val="single" w:sz="4" w:space="0" w:color="auto"/>
              <w:right w:val="nil"/>
            </w:tcBorders>
            <w:shd w:val="clear" w:color="auto" w:fill="auto"/>
            <w:noWrap/>
            <w:vAlign w:val="center"/>
            <w:hideMark/>
          </w:tcPr>
          <w:p w14:paraId="0715225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0D4307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7C33B8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1A60C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3700806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94AA0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2EF921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1400079570</w:t>
            </w:r>
          </w:p>
        </w:tc>
        <w:tc>
          <w:tcPr>
            <w:tcW w:w="940" w:type="dxa"/>
            <w:tcBorders>
              <w:top w:val="nil"/>
              <w:left w:val="nil"/>
              <w:bottom w:val="single" w:sz="4" w:space="0" w:color="auto"/>
              <w:right w:val="single" w:sz="4" w:space="0" w:color="auto"/>
            </w:tcBorders>
            <w:shd w:val="clear" w:color="auto" w:fill="auto"/>
            <w:noWrap/>
            <w:vAlign w:val="center"/>
            <w:hideMark/>
          </w:tcPr>
          <w:p w14:paraId="2678DD4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05CDFB6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15 000,00 </w:t>
            </w:r>
          </w:p>
        </w:tc>
        <w:tc>
          <w:tcPr>
            <w:tcW w:w="1660" w:type="dxa"/>
            <w:tcBorders>
              <w:top w:val="nil"/>
              <w:left w:val="single" w:sz="4" w:space="0" w:color="auto"/>
              <w:bottom w:val="single" w:sz="4" w:space="0" w:color="auto"/>
              <w:right w:val="nil"/>
            </w:tcBorders>
            <w:shd w:val="clear" w:color="auto" w:fill="auto"/>
            <w:noWrap/>
            <w:vAlign w:val="center"/>
            <w:hideMark/>
          </w:tcPr>
          <w:p w14:paraId="4A31AB7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E8C4F1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F1B973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CEEAB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180FCF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1897AC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023900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1400079570</w:t>
            </w:r>
          </w:p>
        </w:tc>
        <w:tc>
          <w:tcPr>
            <w:tcW w:w="940" w:type="dxa"/>
            <w:tcBorders>
              <w:top w:val="nil"/>
              <w:left w:val="nil"/>
              <w:bottom w:val="single" w:sz="4" w:space="0" w:color="auto"/>
              <w:right w:val="single" w:sz="4" w:space="0" w:color="auto"/>
            </w:tcBorders>
            <w:shd w:val="clear" w:color="auto" w:fill="auto"/>
            <w:noWrap/>
            <w:vAlign w:val="center"/>
            <w:hideMark/>
          </w:tcPr>
          <w:p w14:paraId="5FD751F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6270D07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15 000,00 </w:t>
            </w:r>
          </w:p>
        </w:tc>
        <w:tc>
          <w:tcPr>
            <w:tcW w:w="1660" w:type="dxa"/>
            <w:tcBorders>
              <w:top w:val="nil"/>
              <w:left w:val="single" w:sz="4" w:space="0" w:color="auto"/>
              <w:bottom w:val="single" w:sz="4" w:space="0" w:color="auto"/>
              <w:right w:val="nil"/>
            </w:tcBorders>
            <w:shd w:val="clear" w:color="auto" w:fill="auto"/>
            <w:noWrap/>
            <w:vAlign w:val="center"/>
            <w:hideMark/>
          </w:tcPr>
          <w:p w14:paraId="1CFA649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CF2866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2848AE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857C8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0C0786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7B680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4F77DE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449B52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5B357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20 952 200,00 </w:t>
            </w:r>
          </w:p>
        </w:tc>
        <w:tc>
          <w:tcPr>
            <w:tcW w:w="1660" w:type="dxa"/>
            <w:tcBorders>
              <w:top w:val="nil"/>
              <w:left w:val="single" w:sz="4" w:space="0" w:color="auto"/>
              <w:bottom w:val="single" w:sz="4" w:space="0" w:color="auto"/>
              <w:right w:val="nil"/>
            </w:tcBorders>
            <w:shd w:val="clear" w:color="auto" w:fill="auto"/>
            <w:noWrap/>
            <w:vAlign w:val="center"/>
            <w:hideMark/>
          </w:tcPr>
          <w:p w14:paraId="1C2EFAA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1526F4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74509A6"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D1A70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3301424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257B6D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0A0E40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5FC4CC6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BE208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20 952 200,00 </w:t>
            </w:r>
          </w:p>
        </w:tc>
        <w:tc>
          <w:tcPr>
            <w:tcW w:w="1660" w:type="dxa"/>
            <w:tcBorders>
              <w:top w:val="nil"/>
              <w:left w:val="single" w:sz="4" w:space="0" w:color="auto"/>
              <w:bottom w:val="single" w:sz="4" w:space="0" w:color="auto"/>
              <w:right w:val="nil"/>
            </w:tcBorders>
            <w:shd w:val="clear" w:color="auto" w:fill="auto"/>
            <w:noWrap/>
            <w:vAlign w:val="center"/>
            <w:hideMark/>
          </w:tcPr>
          <w:p w14:paraId="495B878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76B37B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821846F"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E8FF88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343F0B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1A8CB8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73958D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4B61766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7509569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20 952 200,00 </w:t>
            </w:r>
          </w:p>
        </w:tc>
        <w:tc>
          <w:tcPr>
            <w:tcW w:w="1660" w:type="dxa"/>
            <w:tcBorders>
              <w:top w:val="nil"/>
              <w:left w:val="single" w:sz="4" w:space="0" w:color="auto"/>
              <w:bottom w:val="single" w:sz="4" w:space="0" w:color="auto"/>
              <w:right w:val="nil"/>
            </w:tcBorders>
            <w:shd w:val="clear" w:color="auto" w:fill="auto"/>
            <w:noWrap/>
            <w:vAlign w:val="center"/>
            <w:hideMark/>
          </w:tcPr>
          <w:p w14:paraId="024AD52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BDF7F4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BB6532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E25A0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7EA577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CD728D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5545A3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6BACD34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6032B4F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20 952 200,00 </w:t>
            </w:r>
          </w:p>
        </w:tc>
        <w:tc>
          <w:tcPr>
            <w:tcW w:w="1660" w:type="dxa"/>
            <w:tcBorders>
              <w:top w:val="nil"/>
              <w:left w:val="single" w:sz="4" w:space="0" w:color="auto"/>
              <w:bottom w:val="single" w:sz="4" w:space="0" w:color="auto"/>
              <w:right w:val="nil"/>
            </w:tcBorders>
            <w:shd w:val="clear" w:color="auto" w:fill="auto"/>
            <w:noWrap/>
            <w:vAlign w:val="center"/>
            <w:hideMark/>
          </w:tcPr>
          <w:p w14:paraId="1454738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6E0735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5E2DCA0"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CA205D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Профессиональная подготовка, переподготовка и повышение квалификации</w:t>
            </w:r>
          </w:p>
        </w:tc>
        <w:tc>
          <w:tcPr>
            <w:tcW w:w="940" w:type="dxa"/>
            <w:tcBorders>
              <w:top w:val="nil"/>
              <w:left w:val="nil"/>
              <w:bottom w:val="single" w:sz="4" w:space="0" w:color="auto"/>
              <w:right w:val="single" w:sz="4" w:space="0" w:color="auto"/>
            </w:tcBorders>
            <w:shd w:val="clear" w:color="auto" w:fill="auto"/>
            <w:noWrap/>
            <w:vAlign w:val="center"/>
            <w:hideMark/>
          </w:tcPr>
          <w:p w14:paraId="7EC70C4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52FE83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09EBBA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36569F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4A02BB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11 309 970,57 </w:t>
            </w:r>
          </w:p>
        </w:tc>
        <w:tc>
          <w:tcPr>
            <w:tcW w:w="1660" w:type="dxa"/>
            <w:tcBorders>
              <w:top w:val="nil"/>
              <w:left w:val="single" w:sz="4" w:space="0" w:color="auto"/>
              <w:bottom w:val="single" w:sz="4" w:space="0" w:color="auto"/>
              <w:right w:val="nil"/>
            </w:tcBorders>
            <w:shd w:val="clear" w:color="auto" w:fill="auto"/>
            <w:noWrap/>
            <w:vAlign w:val="center"/>
            <w:hideMark/>
          </w:tcPr>
          <w:p w14:paraId="1FBAABC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5 544 240,00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75DD5E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5 544 240,00 </w:t>
            </w:r>
          </w:p>
        </w:tc>
      </w:tr>
      <w:tr w:rsidR="00B567A8" w:rsidRPr="002A2F94" w14:paraId="1B27E28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36AF5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системы образования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6BF115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AC3CD1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649F667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0700000000</w:t>
            </w:r>
          </w:p>
        </w:tc>
        <w:tc>
          <w:tcPr>
            <w:tcW w:w="940" w:type="dxa"/>
            <w:tcBorders>
              <w:top w:val="nil"/>
              <w:left w:val="nil"/>
              <w:bottom w:val="single" w:sz="4" w:space="0" w:color="auto"/>
              <w:right w:val="single" w:sz="4" w:space="0" w:color="auto"/>
            </w:tcBorders>
            <w:shd w:val="clear" w:color="auto" w:fill="auto"/>
            <w:noWrap/>
            <w:vAlign w:val="center"/>
            <w:hideMark/>
          </w:tcPr>
          <w:p w14:paraId="522B84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A7F755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11 309 970,57 </w:t>
            </w:r>
          </w:p>
        </w:tc>
        <w:tc>
          <w:tcPr>
            <w:tcW w:w="1660" w:type="dxa"/>
            <w:tcBorders>
              <w:top w:val="nil"/>
              <w:left w:val="single" w:sz="4" w:space="0" w:color="auto"/>
              <w:bottom w:val="single" w:sz="4" w:space="0" w:color="auto"/>
              <w:right w:val="nil"/>
            </w:tcBorders>
            <w:shd w:val="clear" w:color="auto" w:fill="auto"/>
            <w:noWrap/>
            <w:vAlign w:val="center"/>
            <w:hideMark/>
          </w:tcPr>
          <w:p w14:paraId="36C5254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5 544 240,00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434081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5 544 240,00 </w:t>
            </w:r>
          </w:p>
        </w:tc>
      </w:tr>
      <w:tr w:rsidR="00B567A8" w:rsidRPr="002A2F94" w14:paraId="2FD9073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2B26E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"Развитие дошкольного, общего и дополнительного образования детей"</w:t>
            </w:r>
          </w:p>
        </w:tc>
        <w:tc>
          <w:tcPr>
            <w:tcW w:w="940" w:type="dxa"/>
            <w:tcBorders>
              <w:top w:val="nil"/>
              <w:left w:val="nil"/>
              <w:bottom w:val="single" w:sz="4" w:space="0" w:color="auto"/>
              <w:right w:val="single" w:sz="4" w:space="0" w:color="auto"/>
            </w:tcBorders>
            <w:shd w:val="clear" w:color="auto" w:fill="auto"/>
            <w:noWrap/>
            <w:vAlign w:val="center"/>
            <w:hideMark/>
          </w:tcPr>
          <w:p w14:paraId="667FF9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69B586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209BB5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0710000000</w:t>
            </w:r>
          </w:p>
        </w:tc>
        <w:tc>
          <w:tcPr>
            <w:tcW w:w="940" w:type="dxa"/>
            <w:tcBorders>
              <w:top w:val="nil"/>
              <w:left w:val="nil"/>
              <w:bottom w:val="single" w:sz="4" w:space="0" w:color="auto"/>
              <w:right w:val="single" w:sz="4" w:space="0" w:color="auto"/>
            </w:tcBorders>
            <w:shd w:val="clear" w:color="auto" w:fill="auto"/>
            <w:noWrap/>
            <w:vAlign w:val="center"/>
            <w:hideMark/>
          </w:tcPr>
          <w:p w14:paraId="10822A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CA8688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9 798 673,57 </w:t>
            </w:r>
          </w:p>
        </w:tc>
        <w:tc>
          <w:tcPr>
            <w:tcW w:w="1660" w:type="dxa"/>
            <w:tcBorders>
              <w:top w:val="nil"/>
              <w:left w:val="single" w:sz="4" w:space="0" w:color="auto"/>
              <w:bottom w:val="single" w:sz="4" w:space="0" w:color="auto"/>
              <w:right w:val="nil"/>
            </w:tcBorders>
            <w:shd w:val="clear" w:color="auto" w:fill="auto"/>
            <w:noWrap/>
            <w:vAlign w:val="center"/>
            <w:hideMark/>
          </w:tcPr>
          <w:p w14:paraId="13BFBB9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5 544 240,00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D8B9B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5 544 240,00 </w:t>
            </w:r>
          </w:p>
        </w:tc>
      </w:tr>
      <w:tr w:rsidR="00B567A8" w:rsidRPr="002A2F94" w14:paraId="7B41C9F1"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F7A08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3DD62E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CB1FF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33A5484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0710007790</w:t>
            </w:r>
          </w:p>
        </w:tc>
        <w:tc>
          <w:tcPr>
            <w:tcW w:w="940" w:type="dxa"/>
            <w:tcBorders>
              <w:top w:val="nil"/>
              <w:left w:val="nil"/>
              <w:bottom w:val="single" w:sz="4" w:space="0" w:color="auto"/>
              <w:right w:val="single" w:sz="4" w:space="0" w:color="auto"/>
            </w:tcBorders>
            <w:shd w:val="clear" w:color="auto" w:fill="auto"/>
            <w:noWrap/>
            <w:vAlign w:val="center"/>
            <w:hideMark/>
          </w:tcPr>
          <w:p w14:paraId="66D2518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D8FDAA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9 798 673,57 </w:t>
            </w:r>
          </w:p>
        </w:tc>
        <w:tc>
          <w:tcPr>
            <w:tcW w:w="1660" w:type="dxa"/>
            <w:tcBorders>
              <w:top w:val="nil"/>
              <w:left w:val="single" w:sz="4" w:space="0" w:color="auto"/>
              <w:bottom w:val="single" w:sz="4" w:space="0" w:color="auto"/>
              <w:right w:val="nil"/>
            </w:tcBorders>
            <w:shd w:val="clear" w:color="auto" w:fill="auto"/>
            <w:noWrap/>
            <w:vAlign w:val="center"/>
            <w:hideMark/>
          </w:tcPr>
          <w:p w14:paraId="02C319C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5 544 240,00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1BF844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5 544 240,00 </w:t>
            </w:r>
          </w:p>
        </w:tc>
      </w:tr>
      <w:tr w:rsidR="00B567A8" w:rsidRPr="002A2F94" w14:paraId="056FB1AB"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ED1DF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14A320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114BA4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233B0E4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0710007790</w:t>
            </w:r>
          </w:p>
        </w:tc>
        <w:tc>
          <w:tcPr>
            <w:tcW w:w="940" w:type="dxa"/>
            <w:tcBorders>
              <w:top w:val="nil"/>
              <w:left w:val="nil"/>
              <w:bottom w:val="single" w:sz="4" w:space="0" w:color="auto"/>
              <w:right w:val="single" w:sz="4" w:space="0" w:color="auto"/>
            </w:tcBorders>
            <w:shd w:val="clear" w:color="auto" w:fill="auto"/>
            <w:noWrap/>
            <w:vAlign w:val="center"/>
            <w:hideMark/>
          </w:tcPr>
          <w:p w14:paraId="2B9FCD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2CA8FB0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8 890 558,57 </w:t>
            </w:r>
          </w:p>
        </w:tc>
        <w:tc>
          <w:tcPr>
            <w:tcW w:w="1660" w:type="dxa"/>
            <w:tcBorders>
              <w:top w:val="nil"/>
              <w:left w:val="single" w:sz="4" w:space="0" w:color="auto"/>
              <w:bottom w:val="single" w:sz="4" w:space="0" w:color="auto"/>
              <w:right w:val="nil"/>
            </w:tcBorders>
            <w:shd w:val="clear" w:color="auto" w:fill="auto"/>
            <w:noWrap/>
            <w:vAlign w:val="center"/>
            <w:hideMark/>
          </w:tcPr>
          <w:p w14:paraId="69B3761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5 208 000,00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4C71B5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5 208 000,00 </w:t>
            </w:r>
          </w:p>
        </w:tc>
      </w:tr>
      <w:tr w:rsidR="00B567A8" w:rsidRPr="002A2F94" w14:paraId="6383280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FFAC4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73814B1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22A20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653EC6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0710007790</w:t>
            </w:r>
          </w:p>
        </w:tc>
        <w:tc>
          <w:tcPr>
            <w:tcW w:w="940" w:type="dxa"/>
            <w:tcBorders>
              <w:top w:val="nil"/>
              <w:left w:val="nil"/>
              <w:bottom w:val="single" w:sz="4" w:space="0" w:color="auto"/>
              <w:right w:val="single" w:sz="4" w:space="0" w:color="auto"/>
            </w:tcBorders>
            <w:shd w:val="clear" w:color="auto" w:fill="auto"/>
            <w:noWrap/>
            <w:vAlign w:val="center"/>
            <w:hideMark/>
          </w:tcPr>
          <w:p w14:paraId="344A180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19892DF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8 890 558,57 </w:t>
            </w:r>
          </w:p>
        </w:tc>
        <w:tc>
          <w:tcPr>
            <w:tcW w:w="1660" w:type="dxa"/>
            <w:tcBorders>
              <w:top w:val="nil"/>
              <w:left w:val="single" w:sz="4" w:space="0" w:color="auto"/>
              <w:bottom w:val="single" w:sz="4" w:space="0" w:color="auto"/>
              <w:right w:val="nil"/>
            </w:tcBorders>
            <w:shd w:val="clear" w:color="auto" w:fill="auto"/>
            <w:noWrap/>
            <w:vAlign w:val="center"/>
            <w:hideMark/>
          </w:tcPr>
          <w:p w14:paraId="3EB46F7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5 208 000,00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B25C85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5 208 000,00 </w:t>
            </w:r>
          </w:p>
        </w:tc>
      </w:tr>
      <w:tr w:rsidR="00B567A8" w:rsidRPr="002A2F94" w14:paraId="7532307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9A2F1B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B1F4E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B1247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4757A2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0710007790</w:t>
            </w:r>
          </w:p>
        </w:tc>
        <w:tc>
          <w:tcPr>
            <w:tcW w:w="940" w:type="dxa"/>
            <w:tcBorders>
              <w:top w:val="nil"/>
              <w:left w:val="nil"/>
              <w:bottom w:val="single" w:sz="4" w:space="0" w:color="auto"/>
              <w:right w:val="single" w:sz="4" w:space="0" w:color="auto"/>
            </w:tcBorders>
            <w:shd w:val="clear" w:color="auto" w:fill="auto"/>
            <w:noWrap/>
            <w:vAlign w:val="center"/>
            <w:hideMark/>
          </w:tcPr>
          <w:p w14:paraId="07F2F4B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0EA2396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908 115,00 </w:t>
            </w:r>
          </w:p>
        </w:tc>
        <w:tc>
          <w:tcPr>
            <w:tcW w:w="1660" w:type="dxa"/>
            <w:tcBorders>
              <w:top w:val="nil"/>
              <w:left w:val="single" w:sz="4" w:space="0" w:color="auto"/>
              <w:bottom w:val="single" w:sz="4" w:space="0" w:color="auto"/>
              <w:right w:val="nil"/>
            </w:tcBorders>
            <w:shd w:val="clear" w:color="auto" w:fill="auto"/>
            <w:noWrap/>
            <w:vAlign w:val="center"/>
            <w:hideMark/>
          </w:tcPr>
          <w:p w14:paraId="00816EC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336 240,00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08479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336 240,00 </w:t>
            </w:r>
          </w:p>
        </w:tc>
      </w:tr>
      <w:tr w:rsidR="00B567A8" w:rsidRPr="002A2F94" w14:paraId="66DD079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7A5EF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E9932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622B3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7C459E5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0710007790</w:t>
            </w:r>
          </w:p>
        </w:tc>
        <w:tc>
          <w:tcPr>
            <w:tcW w:w="940" w:type="dxa"/>
            <w:tcBorders>
              <w:top w:val="nil"/>
              <w:left w:val="nil"/>
              <w:bottom w:val="single" w:sz="4" w:space="0" w:color="auto"/>
              <w:right w:val="single" w:sz="4" w:space="0" w:color="auto"/>
            </w:tcBorders>
            <w:shd w:val="clear" w:color="auto" w:fill="auto"/>
            <w:noWrap/>
            <w:vAlign w:val="center"/>
            <w:hideMark/>
          </w:tcPr>
          <w:p w14:paraId="15D926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469D8F1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908 115,00 </w:t>
            </w:r>
          </w:p>
        </w:tc>
        <w:tc>
          <w:tcPr>
            <w:tcW w:w="1660" w:type="dxa"/>
            <w:tcBorders>
              <w:top w:val="nil"/>
              <w:left w:val="single" w:sz="4" w:space="0" w:color="auto"/>
              <w:bottom w:val="single" w:sz="4" w:space="0" w:color="auto"/>
              <w:right w:val="nil"/>
            </w:tcBorders>
            <w:shd w:val="clear" w:color="auto" w:fill="auto"/>
            <w:noWrap/>
            <w:vAlign w:val="center"/>
            <w:hideMark/>
          </w:tcPr>
          <w:p w14:paraId="25881CE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336 240,00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1C9D42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336 240,00 </w:t>
            </w:r>
          </w:p>
        </w:tc>
      </w:tr>
      <w:tr w:rsidR="00B567A8" w:rsidRPr="002A2F94" w14:paraId="0BF1784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798F9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"Выявление и поддержка одаренных детей и талантливой молодежи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7A85616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9F5867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0B33DD3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0720000000</w:t>
            </w:r>
          </w:p>
        </w:tc>
        <w:tc>
          <w:tcPr>
            <w:tcW w:w="940" w:type="dxa"/>
            <w:tcBorders>
              <w:top w:val="nil"/>
              <w:left w:val="nil"/>
              <w:bottom w:val="single" w:sz="4" w:space="0" w:color="auto"/>
              <w:right w:val="single" w:sz="4" w:space="0" w:color="auto"/>
            </w:tcBorders>
            <w:shd w:val="clear" w:color="auto" w:fill="auto"/>
            <w:noWrap/>
            <w:vAlign w:val="center"/>
            <w:hideMark/>
          </w:tcPr>
          <w:p w14:paraId="5FBB69D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3D8408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302 000,00 </w:t>
            </w:r>
          </w:p>
        </w:tc>
        <w:tc>
          <w:tcPr>
            <w:tcW w:w="1660" w:type="dxa"/>
            <w:tcBorders>
              <w:top w:val="nil"/>
              <w:left w:val="single" w:sz="4" w:space="0" w:color="auto"/>
              <w:bottom w:val="single" w:sz="4" w:space="0" w:color="auto"/>
              <w:right w:val="nil"/>
            </w:tcBorders>
            <w:shd w:val="clear" w:color="auto" w:fill="auto"/>
            <w:noWrap/>
            <w:vAlign w:val="center"/>
            <w:hideMark/>
          </w:tcPr>
          <w:p w14:paraId="0A30A30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6EB4CE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550CBE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A0378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227DFF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6AF19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1677D36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0DF668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11D15B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302 000,00 </w:t>
            </w:r>
          </w:p>
        </w:tc>
        <w:tc>
          <w:tcPr>
            <w:tcW w:w="1660" w:type="dxa"/>
            <w:tcBorders>
              <w:top w:val="nil"/>
              <w:left w:val="single" w:sz="4" w:space="0" w:color="auto"/>
              <w:bottom w:val="single" w:sz="4" w:space="0" w:color="auto"/>
              <w:right w:val="nil"/>
            </w:tcBorders>
            <w:shd w:val="clear" w:color="auto" w:fill="auto"/>
            <w:noWrap/>
            <w:vAlign w:val="center"/>
            <w:hideMark/>
          </w:tcPr>
          <w:p w14:paraId="13D60AE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56C42F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F5DF889"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AC1BA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60AE173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1BD2C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2170CCA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7F66D1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268A3C8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120 000,00 </w:t>
            </w:r>
          </w:p>
        </w:tc>
        <w:tc>
          <w:tcPr>
            <w:tcW w:w="1660" w:type="dxa"/>
            <w:tcBorders>
              <w:top w:val="nil"/>
              <w:left w:val="single" w:sz="4" w:space="0" w:color="auto"/>
              <w:bottom w:val="single" w:sz="4" w:space="0" w:color="auto"/>
              <w:right w:val="nil"/>
            </w:tcBorders>
            <w:shd w:val="clear" w:color="auto" w:fill="auto"/>
            <w:noWrap/>
            <w:vAlign w:val="center"/>
            <w:hideMark/>
          </w:tcPr>
          <w:p w14:paraId="20409EF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A1E819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AFE72D2"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147D9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0422807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AA820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5EF6166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21C5F19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41D2F47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120 000,00 </w:t>
            </w:r>
          </w:p>
        </w:tc>
        <w:tc>
          <w:tcPr>
            <w:tcW w:w="1660" w:type="dxa"/>
            <w:tcBorders>
              <w:top w:val="nil"/>
              <w:left w:val="single" w:sz="4" w:space="0" w:color="auto"/>
              <w:bottom w:val="single" w:sz="4" w:space="0" w:color="auto"/>
              <w:right w:val="nil"/>
            </w:tcBorders>
            <w:shd w:val="clear" w:color="auto" w:fill="auto"/>
            <w:noWrap/>
            <w:vAlign w:val="center"/>
            <w:hideMark/>
          </w:tcPr>
          <w:p w14:paraId="54F970A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064182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42EC84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E87AB0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25B9BB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15C37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29D8AD0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7872837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5C294BB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182 000,00 </w:t>
            </w:r>
          </w:p>
        </w:tc>
        <w:tc>
          <w:tcPr>
            <w:tcW w:w="1660" w:type="dxa"/>
            <w:tcBorders>
              <w:top w:val="nil"/>
              <w:left w:val="single" w:sz="4" w:space="0" w:color="auto"/>
              <w:bottom w:val="single" w:sz="4" w:space="0" w:color="auto"/>
              <w:right w:val="nil"/>
            </w:tcBorders>
            <w:shd w:val="clear" w:color="auto" w:fill="auto"/>
            <w:noWrap/>
            <w:vAlign w:val="center"/>
            <w:hideMark/>
          </w:tcPr>
          <w:p w14:paraId="374B427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D40A60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458CB1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C6A5F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CDA8B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73941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3A9D331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3BBE550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0FD176B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182 000,00 </w:t>
            </w:r>
          </w:p>
        </w:tc>
        <w:tc>
          <w:tcPr>
            <w:tcW w:w="1660" w:type="dxa"/>
            <w:tcBorders>
              <w:top w:val="nil"/>
              <w:left w:val="single" w:sz="4" w:space="0" w:color="auto"/>
              <w:bottom w:val="single" w:sz="4" w:space="0" w:color="auto"/>
              <w:right w:val="nil"/>
            </w:tcBorders>
            <w:shd w:val="clear" w:color="auto" w:fill="auto"/>
            <w:noWrap/>
            <w:vAlign w:val="center"/>
            <w:hideMark/>
          </w:tcPr>
          <w:p w14:paraId="71C41DA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BB25AF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894538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72FF0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Подпрограмма"Развитие кадрового потенциала системы дошкольного, общего и дополнительного образования детей"</w:t>
            </w:r>
          </w:p>
        </w:tc>
        <w:tc>
          <w:tcPr>
            <w:tcW w:w="940" w:type="dxa"/>
            <w:tcBorders>
              <w:top w:val="nil"/>
              <w:left w:val="nil"/>
              <w:bottom w:val="single" w:sz="4" w:space="0" w:color="auto"/>
              <w:right w:val="single" w:sz="4" w:space="0" w:color="auto"/>
            </w:tcBorders>
            <w:shd w:val="clear" w:color="auto" w:fill="auto"/>
            <w:noWrap/>
            <w:vAlign w:val="center"/>
            <w:hideMark/>
          </w:tcPr>
          <w:p w14:paraId="6FAE7D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418DA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18841DD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0730000000</w:t>
            </w:r>
          </w:p>
        </w:tc>
        <w:tc>
          <w:tcPr>
            <w:tcW w:w="940" w:type="dxa"/>
            <w:tcBorders>
              <w:top w:val="nil"/>
              <w:left w:val="nil"/>
              <w:bottom w:val="single" w:sz="4" w:space="0" w:color="auto"/>
              <w:right w:val="single" w:sz="4" w:space="0" w:color="auto"/>
            </w:tcBorders>
            <w:shd w:val="clear" w:color="auto" w:fill="auto"/>
            <w:noWrap/>
            <w:vAlign w:val="center"/>
            <w:hideMark/>
          </w:tcPr>
          <w:p w14:paraId="1F78E4A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BE8623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1 209 297,00 </w:t>
            </w:r>
          </w:p>
        </w:tc>
        <w:tc>
          <w:tcPr>
            <w:tcW w:w="1660" w:type="dxa"/>
            <w:tcBorders>
              <w:top w:val="nil"/>
              <w:left w:val="single" w:sz="4" w:space="0" w:color="auto"/>
              <w:bottom w:val="single" w:sz="4" w:space="0" w:color="auto"/>
              <w:right w:val="nil"/>
            </w:tcBorders>
            <w:shd w:val="clear" w:color="auto" w:fill="auto"/>
            <w:noWrap/>
            <w:vAlign w:val="center"/>
            <w:hideMark/>
          </w:tcPr>
          <w:p w14:paraId="1D0D7EE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9CA14F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894F24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543FA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940" w:type="dxa"/>
            <w:tcBorders>
              <w:top w:val="nil"/>
              <w:left w:val="nil"/>
              <w:bottom w:val="single" w:sz="4" w:space="0" w:color="auto"/>
              <w:right w:val="single" w:sz="4" w:space="0" w:color="auto"/>
            </w:tcBorders>
            <w:shd w:val="clear" w:color="auto" w:fill="auto"/>
            <w:noWrap/>
            <w:vAlign w:val="center"/>
            <w:hideMark/>
          </w:tcPr>
          <w:p w14:paraId="241B921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0C01F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757F6C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34725C2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246A63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1 209 297,00 </w:t>
            </w:r>
          </w:p>
        </w:tc>
        <w:tc>
          <w:tcPr>
            <w:tcW w:w="1660" w:type="dxa"/>
            <w:tcBorders>
              <w:top w:val="nil"/>
              <w:left w:val="single" w:sz="4" w:space="0" w:color="auto"/>
              <w:bottom w:val="single" w:sz="4" w:space="0" w:color="auto"/>
              <w:right w:val="nil"/>
            </w:tcBorders>
            <w:shd w:val="clear" w:color="auto" w:fill="auto"/>
            <w:noWrap/>
            <w:vAlign w:val="center"/>
            <w:hideMark/>
          </w:tcPr>
          <w:p w14:paraId="0B63D94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09393A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8CC9E7C"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51F112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23E258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D742F3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2D4547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55DF40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70AC43F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380 297,00 </w:t>
            </w:r>
          </w:p>
        </w:tc>
        <w:tc>
          <w:tcPr>
            <w:tcW w:w="1660" w:type="dxa"/>
            <w:tcBorders>
              <w:top w:val="nil"/>
              <w:left w:val="single" w:sz="4" w:space="0" w:color="auto"/>
              <w:bottom w:val="single" w:sz="4" w:space="0" w:color="auto"/>
              <w:right w:val="nil"/>
            </w:tcBorders>
            <w:shd w:val="clear" w:color="auto" w:fill="auto"/>
            <w:noWrap/>
            <w:vAlign w:val="center"/>
            <w:hideMark/>
          </w:tcPr>
          <w:p w14:paraId="1BB794D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CD52A8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F60DF2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E8CC3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39EE69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A444E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799524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699CADF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3ACC0E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380 297,00 </w:t>
            </w:r>
          </w:p>
        </w:tc>
        <w:tc>
          <w:tcPr>
            <w:tcW w:w="1660" w:type="dxa"/>
            <w:tcBorders>
              <w:top w:val="nil"/>
              <w:left w:val="single" w:sz="4" w:space="0" w:color="auto"/>
              <w:bottom w:val="single" w:sz="4" w:space="0" w:color="auto"/>
              <w:right w:val="nil"/>
            </w:tcBorders>
            <w:shd w:val="clear" w:color="auto" w:fill="auto"/>
            <w:noWrap/>
            <w:vAlign w:val="center"/>
            <w:hideMark/>
          </w:tcPr>
          <w:p w14:paraId="4154BF1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B3445A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258867F"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5D99B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BDF8E7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A69953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3F8F4A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773988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754827A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389 000,00 </w:t>
            </w:r>
          </w:p>
        </w:tc>
        <w:tc>
          <w:tcPr>
            <w:tcW w:w="1660" w:type="dxa"/>
            <w:tcBorders>
              <w:top w:val="nil"/>
              <w:left w:val="single" w:sz="4" w:space="0" w:color="auto"/>
              <w:bottom w:val="single" w:sz="4" w:space="0" w:color="auto"/>
              <w:right w:val="nil"/>
            </w:tcBorders>
            <w:shd w:val="clear" w:color="auto" w:fill="auto"/>
            <w:noWrap/>
            <w:vAlign w:val="center"/>
            <w:hideMark/>
          </w:tcPr>
          <w:p w14:paraId="6C26D74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91EEC3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CB82797"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92C766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79C807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9D81D7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42EE865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53A48E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6B0DB8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389 000,00 </w:t>
            </w:r>
          </w:p>
        </w:tc>
        <w:tc>
          <w:tcPr>
            <w:tcW w:w="1660" w:type="dxa"/>
            <w:tcBorders>
              <w:top w:val="nil"/>
              <w:left w:val="single" w:sz="4" w:space="0" w:color="auto"/>
              <w:bottom w:val="single" w:sz="4" w:space="0" w:color="auto"/>
              <w:right w:val="nil"/>
            </w:tcBorders>
            <w:shd w:val="clear" w:color="auto" w:fill="auto"/>
            <w:noWrap/>
            <w:vAlign w:val="center"/>
            <w:hideMark/>
          </w:tcPr>
          <w:p w14:paraId="086642F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624CC2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2551FC4"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FD3B3A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179F174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D4CFF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1DEACDC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53E5AD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2D43AF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440 000,00 </w:t>
            </w:r>
          </w:p>
        </w:tc>
        <w:tc>
          <w:tcPr>
            <w:tcW w:w="1660" w:type="dxa"/>
            <w:tcBorders>
              <w:top w:val="nil"/>
              <w:left w:val="single" w:sz="4" w:space="0" w:color="auto"/>
              <w:bottom w:val="single" w:sz="4" w:space="0" w:color="auto"/>
              <w:right w:val="nil"/>
            </w:tcBorders>
            <w:shd w:val="clear" w:color="auto" w:fill="auto"/>
            <w:noWrap/>
            <w:vAlign w:val="center"/>
            <w:hideMark/>
          </w:tcPr>
          <w:p w14:paraId="18AC735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AD256B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7505E2D"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6B07D0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Стипендии</w:t>
            </w:r>
          </w:p>
        </w:tc>
        <w:tc>
          <w:tcPr>
            <w:tcW w:w="940" w:type="dxa"/>
            <w:tcBorders>
              <w:top w:val="nil"/>
              <w:left w:val="nil"/>
              <w:bottom w:val="single" w:sz="4" w:space="0" w:color="auto"/>
              <w:right w:val="single" w:sz="4" w:space="0" w:color="auto"/>
            </w:tcBorders>
            <w:shd w:val="clear" w:color="auto" w:fill="auto"/>
            <w:noWrap/>
            <w:vAlign w:val="center"/>
            <w:hideMark/>
          </w:tcPr>
          <w:p w14:paraId="6BB8E1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EC2712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747C32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5BA63A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340</w:t>
            </w:r>
          </w:p>
        </w:tc>
        <w:tc>
          <w:tcPr>
            <w:tcW w:w="1660" w:type="dxa"/>
            <w:tcBorders>
              <w:top w:val="nil"/>
              <w:left w:val="nil"/>
              <w:bottom w:val="single" w:sz="4" w:space="0" w:color="auto"/>
              <w:right w:val="nil"/>
            </w:tcBorders>
            <w:shd w:val="clear" w:color="auto" w:fill="auto"/>
            <w:noWrap/>
            <w:vAlign w:val="center"/>
            <w:hideMark/>
          </w:tcPr>
          <w:p w14:paraId="1314FF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360 000,00 </w:t>
            </w:r>
          </w:p>
        </w:tc>
        <w:tc>
          <w:tcPr>
            <w:tcW w:w="1660" w:type="dxa"/>
            <w:tcBorders>
              <w:top w:val="nil"/>
              <w:left w:val="single" w:sz="4" w:space="0" w:color="auto"/>
              <w:bottom w:val="single" w:sz="4" w:space="0" w:color="auto"/>
              <w:right w:val="nil"/>
            </w:tcBorders>
            <w:shd w:val="clear" w:color="auto" w:fill="auto"/>
            <w:noWrap/>
            <w:vAlign w:val="center"/>
            <w:hideMark/>
          </w:tcPr>
          <w:p w14:paraId="278FBEA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091755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1EF53B3"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39EC0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Премии и гранты</w:t>
            </w:r>
          </w:p>
        </w:tc>
        <w:tc>
          <w:tcPr>
            <w:tcW w:w="940" w:type="dxa"/>
            <w:tcBorders>
              <w:top w:val="nil"/>
              <w:left w:val="nil"/>
              <w:bottom w:val="single" w:sz="4" w:space="0" w:color="auto"/>
              <w:right w:val="single" w:sz="4" w:space="0" w:color="auto"/>
            </w:tcBorders>
            <w:shd w:val="clear" w:color="auto" w:fill="auto"/>
            <w:noWrap/>
            <w:vAlign w:val="center"/>
            <w:hideMark/>
          </w:tcPr>
          <w:p w14:paraId="06213A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3BC55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2B2998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75CD11E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350</w:t>
            </w:r>
          </w:p>
        </w:tc>
        <w:tc>
          <w:tcPr>
            <w:tcW w:w="1660" w:type="dxa"/>
            <w:tcBorders>
              <w:top w:val="nil"/>
              <w:left w:val="nil"/>
              <w:bottom w:val="single" w:sz="4" w:space="0" w:color="auto"/>
              <w:right w:val="nil"/>
            </w:tcBorders>
            <w:shd w:val="clear" w:color="auto" w:fill="auto"/>
            <w:noWrap/>
            <w:vAlign w:val="center"/>
            <w:hideMark/>
          </w:tcPr>
          <w:p w14:paraId="5735118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80 000,00 </w:t>
            </w:r>
          </w:p>
        </w:tc>
        <w:tc>
          <w:tcPr>
            <w:tcW w:w="1660" w:type="dxa"/>
            <w:tcBorders>
              <w:top w:val="nil"/>
              <w:left w:val="single" w:sz="4" w:space="0" w:color="auto"/>
              <w:bottom w:val="single" w:sz="4" w:space="0" w:color="auto"/>
              <w:right w:val="nil"/>
            </w:tcBorders>
            <w:shd w:val="clear" w:color="auto" w:fill="auto"/>
            <w:noWrap/>
            <w:vAlign w:val="center"/>
            <w:hideMark/>
          </w:tcPr>
          <w:p w14:paraId="29EF3C7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9EE9C4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1549DDA"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6ABB1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Молодежная политика</w:t>
            </w:r>
          </w:p>
        </w:tc>
        <w:tc>
          <w:tcPr>
            <w:tcW w:w="940" w:type="dxa"/>
            <w:tcBorders>
              <w:top w:val="nil"/>
              <w:left w:val="nil"/>
              <w:bottom w:val="single" w:sz="4" w:space="0" w:color="auto"/>
              <w:right w:val="single" w:sz="4" w:space="0" w:color="auto"/>
            </w:tcBorders>
            <w:shd w:val="clear" w:color="auto" w:fill="auto"/>
            <w:noWrap/>
            <w:vAlign w:val="center"/>
            <w:hideMark/>
          </w:tcPr>
          <w:p w14:paraId="2A9748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8B6E2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6B171BD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09321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7849F7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54 937 736,36 </w:t>
            </w:r>
          </w:p>
        </w:tc>
        <w:tc>
          <w:tcPr>
            <w:tcW w:w="1660" w:type="dxa"/>
            <w:tcBorders>
              <w:top w:val="nil"/>
              <w:left w:val="single" w:sz="4" w:space="0" w:color="auto"/>
              <w:bottom w:val="single" w:sz="4" w:space="0" w:color="auto"/>
              <w:right w:val="nil"/>
            </w:tcBorders>
            <w:shd w:val="clear" w:color="auto" w:fill="auto"/>
            <w:noWrap/>
            <w:vAlign w:val="center"/>
            <w:hideMark/>
          </w:tcPr>
          <w:p w14:paraId="15E7A5E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2D35AF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1 500 000,00 </w:t>
            </w:r>
          </w:p>
        </w:tc>
      </w:tr>
      <w:tr w:rsidR="00B567A8" w:rsidRPr="002A2F94" w14:paraId="25784F17"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3886F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"Содействие занятости населения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119F8D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0F4D5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3BA496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0100000000</w:t>
            </w:r>
          </w:p>
        </w:tc>
        <w:tc>
          <w:tcPr>
            <w:tcW w:w="940" w:type="dxa"/>
            <w:tcBorders>
              <w:top w:val="nil"/>
              <w:left w:val="nil"/>
              <w:bottom w:val="single" w:sz="4" w:space="0" w:color="auto"/>
              <w:right w:val="single" w:sz="4" w:space="0" w:color="auto"/>
            </w:tcBorders>
            <w:shd w:val="clear" w:color="auto" w:fill="auto"/>
            <w:noWrap/>
            <w:vAlign w:val="center"/>
            <w:hideMark/>
          </w:tcPr>
          <w:p w14:paraId="3436CE5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5977E2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5 009 700,00 </w:t>
            </w:r>
          </w:p>
        </w:tc>
        <w:tc>
          <w:tcPr>
            <w:tcW w:w="1660" w:type="dxa"/>
            <w:tcBorders>
              <w:top w:val="nil"/>
              <w:left w:val="single" w:sz="4" w:space="0" w:color="auto"/>
              <w:bottom w:val="single" w:sz="4" w:space="0" w:color="auto"/>
              <w:right w:val="nil"/>
            </w:tcBorders>
            <w:shd w:val="clear" w:color="auto" w:fill="auto"/>
            <w:noWrap/>
            <w:vAlign w:val="center"/>
            <w:hideMark/>
          </w:tcPr>
          <w:p w14:paraId="0FCEA89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6271C6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895B342"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7EF26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в рамках МП "Содействие занятости населения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082568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E3819D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6943B4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0100079500</w:t>
            </w:r>
          </w:p>
        </w:tc>
        <w:tc>
          <w:tcPr>
            <w:tcW w:w="940" w:type="dxa"/>
            <w:tcBorders>
              <w:top w:val="nil"/>
              <w:left w:val="nil"/>
              <w:bottom w:val="single" w:sz="4" w:space="0" w:color="auto"/>
              <w:right w:val="single" w:sz="4" w:space="0" w:color="auto"/>
            </w:tcBorders>
            <w:shd w:val="clear" w:color="auto" w:fill="auto"/>
            <w:noWrap/>
            <w:vAlign w:val="center"/>
            <w:hideMark/>
          </w:tcPr>
          <w:p w14:paraId="657FE86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7043D4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5 009 700,00 </w:t>
            </w:r>
          </w:p>
        </w:tc>
        <w:tc>
          <w:tcPr>
            <w:tcW w:w="1660" w:type="dxa"/>
            <w:tcBorders>
              <w:top w:val="nil"/>
              <w:left w:val="single" w:sz="4" w:space="0" w:color="auto"/>
              <w:bottom w:val="single" w:sz="4" w:space="0" w:color="auto"/>
              <w:right w:val="nil"/>
            </w:tcBorders>
            <w:shd w:val="clear" w:color="auto" w:fill="auto"/>
            <w:noWrap/>
            <w:vAlign w:val="center"/>
            <w:hideMark/>
          </w:tcPr>
          <w:p w14:paraId="78B039B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BA308C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CBA163D"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20ABE7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713902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325394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3612D1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0100079500</w:t>
            </w:r>
          </w:p>
        </w:tc>
        <w:tc>
          <w:tcPr>
            <w:tcW w:w="940" w:type="dxa"/>
            <w:tcBorders>
              <w:top w:val="nil"/>
              <w:left w:val="nil"/>
              <w:bottom w:val="single" w:sz="4" w:space="0" w:color="auto"/>
              <w:right w:val="single" w:sz="4" w:space="0" w:color="auto"/>
            </w:tcBorders>
            <w:shd w:val="clear" w:color="auto" w:fill="auto"/>
            <w:noWrap/>
            <w:vAlign w:val="center"/>
            <w:hideMark/>
          </w:tcPr>
          <w:p w14:paraId="0AFCEA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23AED5C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5 009 700,00 </w:t>
            </w:r>
          </w:p>
        </w:tc>
        <w:tc>
          <w:tcPr>
            <w:tcW w:w="1660" w:type="dxa"/>
            <w:tcBorders>
              <w:top w:val="nil"/>
              <w:left w:val="single" w:sz="4" w:space="0" w:color="auto"/>
              <w:bottom w:val="single" w:sz="4" w:space="0" w:color="auto"/>
              <w:right w:val="nil"/>
            </w:tcBorders>
            <w:shd w:val="clear" w:color="auto" w:fill="auto"/>
            <w:noWrap/>
            <w:vAlign w:val="center"/>
            <w:hideMark/>
          </w:tcPr>
          <w:p w14:paraId="054BC1F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65D84B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592090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F3D1E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79C7E65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4DCF2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2B4915B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0100079500</w:t>
            </w:r>
          </w:p>
        </w:tc>
        <w:tc>
          <w:tcPr>
            <w:tcW w:w="940" w:type="dxa"/>
            <w:tcBorders>
              <w:top w:val="nil"/>
              <w:left w:val="nil"/>
              <w:bottom w:val="single" w:sz="4" w:space="0" w:color="auto"/>
              <w:right w:val="single" w:sz="4" w:space="0" w:color="auto"/>
            </w:tcBorders>
            <w:shd w:val="clear" w:color="auto" w:fill="auto"/>
            <w:noWrap/>
            <w:vAlign w:val="center"/>
            <w:hideMark/>
          </w:tcPr>
          <w:p w14:paraId="2DD31D3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1713C97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5 009 700,00 </w:t>
            </w:r>
          </w:p>
        </w:tc>
        <w:tc>
          <w:tcPr>
            <w:tcW w:w="1660" w:type="dxa"/>
            <w:tcBorders>
              <w:top w:val="nil"/>
              <w:left w:val="single" w:sz="4" w:space="0" w:color="auto"/>
              <w:bottom w:val="single" w:sz="4" w:space="0" w:color="auto"/>
              <w:right w:val="nil"/>
            </w:tcBorders>
            <w:shd w:val="clear" w:color="auto" w:fill="auto"/>
            <w:noWrap/>
            <w:vAlign w:val="center"/>
            <w:hideMark/>
          </w:tcPr>
          <w:p w14:paraId="6D251DA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3EF11F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CA0B6C1"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711D8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"Патриотическое воспитание граждан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2486583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0F2710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7FE7AF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0300000000</w:t>
            </w:r>
          </w:p>
        </w:tc>
        <w:tc>
          <w:tcPr>
            <w:tcW w:w="940" w:type="dxa"/>
            <w:tcBorders>
              <w:top w:val="nil"/>
              <w:left w:val="nil"/>
              <w:bottom w:val="single" w:sz="4" w:space="0" w:color="auto"/>
              <w:right w:val="single" w:sz="4" w:space="0" w:color="auto"/>
            </w:tcBorders>
            <w:shd w:val="clear" w:color="auto" w:fill="auto"/>
            <w:noWrap/>
            <w:vAlign w:val="center"/>
            <w:hideMark/>
          </w:tcPr>
          <w:p w14:paraId="7631847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4B2BD3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1 792 000,00 </w:t>
            </w:r>
          </w:p>
        </w:tc>
        <w:tc>
          <w:tcPr>
            <w:tcW w:w="1660" w:type="dxa"/>
            <w:tcBorders>
              <w:top w:val="nil"/>
              <w:left w:val="single" w:sz="4" w:space="0" w:color="auto"/>
              <w:bottom w:val="single" w:sz="4" w:space="0" w:color="auto"/>
              <w:right w:val="nil"/>
            </w:tcBorders>
            <w:shd w:val="clear" w:color="auto" w:fill="auto"/>
            <w:noWrap/>
            <w:vAlign w:val="center"/>
            <w:hideMark/>
          </w:tcPr>
          <w:p w14:paraId="3810C80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6D7B75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C3D580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C8FEE9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в рамках МП "Патриотическое воспитание граждан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48C106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03467E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6583CC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0300079500</w:t>
            </w:r>
          </w:p>
        </w:tc>
        <w:tc>
          <w:tcPr>
            <w:tcW w:w="940" w:type="dxa"/>
            <w:tcBorders>
              <w:top w:val="nil"/>
              <w:left w:val="nil"/>
              <w:bottom w:val="single" w:sz="4" w:space="0" w:color="auto"/>
              <w:right w:val="single" w:sz="4" w:space="0" w:color="auto"/>
            </w:tcBorders>
            <w:shd w:val="clear" w:color="auto" w:fill="auto"/>
            <w:noWrap/>
            <w:vAlign w:val="center"/>
            <w:hideMark/>
          </w:tcPr>
          <w:p w14:paraId="0C3C0B4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68A4A9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1 792 000,00 </w:t>
            </w:r>
          </w:p>
        </w:tc>
        <w:tc>
          <w:tcPr>
            <w:tcW w:w="1660" w:type="dxa"/>
            <w:tcBorders>
              <w:top w:val="nil"/>
              <w:left w:val="single" w:sz="4" w:space="0" w:color="auto"/>
              <w:bottom w:val="single" w:sz="4" w:space="0" w:color="auto"/>
              <w:right w:val="nil"/>
            </w:tcBorders>
            <w:shd w:val="clear" w:color="auto" w:fill="auto"/>
            <w:noWrap/>
            <w:vAlign w:val="center"/>
            <w:hideMark/>
          </w:tcPr>
          <w:p w14:paraId="325D210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9C8179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8C34A43"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67583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5FB014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122140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13678D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0300079500</w:t>
            </w:r>
          </w:p>
        </w:tc>
        <w:tc>
          <w:tcPr>
            <w:tcW w:w="940" w:type="dxa"/>
            <w:tcBorders>
              <w:top w:val="nil"/>
              <w:left w:val="nil"/>
              <w:bottom w:val="single" w:sz="4" w:space="0" w:color="auto"/>
              <w:right w:val="single" w:sz="4" w:space="0" w:color="auto"/>
            </w:tcBorders>
            <w:shd w:val="clear" w:color="auto" w:fill="auto"/>
            <w:noWrap/>
            <w:vAlign w:val="center"/>
            <w:hideMark/>
          </w:tcPr>
          <w:p w14:paraId="06A138B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7208CF1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14:paraId="56FE171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CC97CB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EFC17B8"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704998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1682717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54796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465851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0300079500</w:t>
            </w:r>
          </w:p>
        </w:tc>
        <w:tc>
          <w:tcPr>
            <w:tcW w:w="940" w:type="dxa"/>
            <w:tcBorders>
              <w:top w:val="nil"/>
              <w:left w:val="nil"/>
              <w:bottom w:val="single" w:sz="4" w:space="0" w:color="auto"/>
              <w:right w:val="single" w:sz="4" w:space="0" w:color="auto"/>
            </w:tcBorders>
            <w:shd w:val="clear" w:color="auto" w:fill="auto"/>
            <w:noWrap/>
            <w:vAlign w:val="center"/>
            <w:hideMark/>
          </w:tcPr>
          <w:p w14:paraId="454134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7181715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14:paraId="0DE666A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AFE0B1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3C1017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26C7B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52C7563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444884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142CDA0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0300079500</w:t>
            </w:r>
          </w:p>
        </w:tc>
        <w:tc>
          <w:tcPr>
            <w:tcW w:w="940" w:type="dxa"/>
            <w:tcBorders>
              <w:top w:val="nil"/>
              <w:left w:val="nil"/>
              <w:bottom w:val="single" w:sz="4" w:space="0" w:color="auto"/>
              <w:right w:val="single" w:sz="4" w:space="0" w:color="auto"/>
            </w:tcBorders>
            <w:shd w:val="clear" w:color="auto" w:fill="auto"/>
            <w:noWrap/>
            <w:vAlign w:val="center"/>
            <w:hideMark/>
          </w:tcPr>
          <w:p w14:paraId="17B4BD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0BD9560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1 692 000,00 </w:t>
            </w:r>
          </w:p>
        </w:tc>
        <w:tc>
          <w:tcPr>
            <w:tcW w:w="1660" w:type="dxa"/>
            <w:tcBorders>
              <w:top w:val="nil"/>
              <w:left w:val="single" w:sz="4" w:space="0" w:color="auto"/>
              <w:bottom w:val="single" w:sz="4" w:space="0" w:color="auto"/>
              <w:right w:val="nil"/>
            </w:tcBorders>
            <w:shd w:val="clear" w:color="auto" w:fill="auto"/>
            <w:noWrap/>
            <w:vAlign w:val="center"/>
            <w:hideMark/>
          </w:tcPr>
          <w:p w14:paraId="2BC5B85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B3D8F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0BA500A"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E62BD1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2CFE4E9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31ABC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23C6B6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0300079500</w:t>
            </w:r>
          </w:p>
        </w:tc>
        <w:tc>
          <w:tcPr>
            <w:tcW w:w="940" w:type="dxa"/>
            <w:tcBorders>
              <w:top w:val="nil"/>
              <w:left w:val="nil"/>
              <w:bottom w:val="single" w:sz="4" w:space="0" w:color="auto"/>
              <w:right w:val="single" w:sz="4" w:space="0" w:color="auto"/>
            </w:tcBorders>
            <w:shd w:val="clear" w:color="auto" w:fill="auto"/>
            <w:noWrap/>
            <w:vAlign w:val="center"/>
            <w:hideMark/>
          </w:tcPr>
          <w:p w14:paraId="1965C63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70723DC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1 692 000,00 </w:t>
            </w:r>
          </w:p>
        </w:tc>
        <w:tc>
          <w:tcPr>
            <w:tcW w:w="1660" w:type="dxa"/>
            <w:tcBorders>
              <w:top w:val="nil"/>
              <w:left w:val="single" w:sz="4" w:space="0" w:color="auto"/>
              <w:bottom w:val="single" w:sz="4" w:space="0" w:color="auto"/>
              <w:right w:val="nil"/>
            </w:tcBorders>
            <w:shd w:val="clear" w:color="auto" w:fill="auto"/>
            <w:noWrap/>
            <w:vAlign w:val="center"/>
            <w:hideMark/>
          </w:tcPr>
          <w:p w14:paraId="69B95A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6CC252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163A66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9D67A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молодёжной политики в Куйбышевском районе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3F9F1B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5F7C4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1D3A4E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0400000000</w:t>
            </w:r>
          </w:p>
        </w:tc>
        <w:tc>
          <w:tcPr>
            <w:tcW w:w="940" w:type="dxa"/>
            <w:tcBorders>
              <w:top w:val="nil"/>
              <w:left w:val="nil"/>
              <w:bottom w:val="single" w:sz="4" w:space="0" w:color="auto"/>
              <w:right w:val="single" w:sz="4" w:space="0" w:color="auto"/>
            </w:tcBorders>
            <w:shd w:val="clear" w:color="auto" w:fill="auto"/>
            <w:noWrap/>
            <w:vAlign w:val="center"/>
            <w:hideMark/>
          </w:tcPr>
          <w:p w14:paraId="60D2E8A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633304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42 734 650,95 </w:t>
            </w:r>
          </w:p>
        </w:tc>
        <w:tc>
          <w:tcPr>
            <w:tcW w:w="1660" w:type="dxa"/>
            <w:tcBorders>
              <w:top w:val="nil"/>
              <w:left w:val="single" w:sz="4" w:space="0" w:color="auto"/>
              <w:bottom w:val="single" w:sz="4" w:space="0" w:color="auto"/>
              <w:right w:val="nil"/>
            </w:tcBorders>
            <w:shd w:val="clear" w:color="auto" w:fill="auto"/>
            <w:noWrap/>
            <w:vAlign w:val="center"/>
            <w:hideMark/>
          </w:tcPr>
          <w:p w14:paraId="44CFA15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C6DF52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DF599D4"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6F2816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муниципальных учреждений по организационно-воспитательной работе с молодежью</w:t>
            </w:r>
          </w:p>
        </w:tc>
        <w:tc>
          <w:tcPr>
            <w:tcW w:w="940" w:type="dxa"/>
            <w:tcBorders>
              <w:top w:val="nil"/>
              <w:left w:val="nil"/>
              <w:bottom w:val="single" w:sz="4" w:space="0" w:color="auto"/>
              <w:right w:val="single" w:sz="4" w:space="0" w:color="auto"/>
            </w:tcBorders>
            <w:shd w:val="clear" w:color="auto" w:fill="auto"/>
            <w:noWrap/>
            <w:vAlign w:val="center"/>
            <w:hideMark/>
          </w:tcPr>
          <w:p w14:paraId="505BF03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21A47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752CCF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0400007590</w:t>
            </w:r>
          </w:p>
        </w:tc>
        <w:tc>
          <w:tcPr>
            <w:tcW w:w="940" w:type="dxa"/>
            <w:tcBorders>
              <w:top w:val="nil"/>
              <w:left w:val="nil"/>
              <w:bottom w:val="single" w:sz="4" w:space="0" w:color="auto"/>
              <w:right w:val="single" w:sz="4" w:space="0" w:color="auto"/>
            </w:tcBorders>
            <w:shd w:val="clear" w:color="auto" w:fill="auto"/>
            <w:noWrap/>
            <w:vAlign w:val="center"/>
            <w:hideMark/>
          </w:tcPr>
          <w:p w14:paraId="532BB14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E3CBC3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33 547 950,95 </w:t>
            </w:r>
          </w:p>
        </w:tc>
        <w:tc>
          <w:tcPr>
            <w:tcW w:w="1660" w:type="dxa"/>
            <w:tcBorders>
              <w:top w:val="nil"/>
              <w:left w:val="single" w:sz="4" w:space="0" w:color="auto"/>
              <w:bottom w:val="single" w:sz="4" w:space="0" w:color="auto"/>
              <w:right w:val="nil"/>
            </w:tcBorders>
            <w:shd w:val="clear" w:color="auto" w:fill="auto"/>
            <w:noWrap/>
            <w:vAlign w:val="center"/>
            <w:hideMark/>
          </w:tcPr>
          <w:p w14:paraId="0B0E935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937D51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D31121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1B641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7FDC57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30334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6CF983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0400007590</w:t>
            </w:r>
          </w:p>
        </w:tc>
        <w:tc>
          <w:tcPr>
            <w:tcW w:w="940" w:type="dxa"/>
            <w:tcBorders>
              <w:top w:val="nil"/>
              <w:left w:val="nil"/>
              <w:bottom w:val="single" w:sz="4" w:space="0" w:color="auto"/>
              <w:right w:val="single" w:sz="4" w:space="0" w:color="auto"/>
            </w:tcBorders>
            <w:shd w:val="clear" w:color="auto" w:fill="auto"/>
            <w:noWrap/>
            <w:vAlign w:val="center"/>
            <w:hideMark/>
          </w:tcPr>
          <w:p w14:paraId="3B369B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38E7C5C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33 547 950,95 </w:t>
            </w:r>
          </w:p>
        </w:tc>
        <w:tc>
          <w:tcPr>
            <w:tcW w:w="1660" w:type="dxa"/>
            <w:tcBorders>
              <w:top w:val="nil"/>
              <w:left w:val="single" w:sz="4" w:space="0" w:color="auto"/>
              <w:bottom w:val="single" w:sz="4" w:space="0" w:color="auto"/>
              <w:right w:val="nil"/>
            </w:tcBorders>
            <w:shd w:val="clear" w:color="auto" w:fill="auto"/>
            <w:noWrap/>
            <w:vAlign w:val="center"/>
            <w:hideMark/>
          </w:tcPr>
          <w:p w14:paraId="2E9C0F2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3FE488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5D0FF5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90259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1B0004C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AC3183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5985918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0400007590</w:t>
            </w:r>
          </w:p>
        </w:tc>
        <w:tc>
          <w:tcPr>
            <w:tcW w:w="940" w:type="dxa"/>
            <w:tcBorders>
              <w:top w:val="nil"/>
              <w:left w:val="nil"/>
              <w:bottom w:val="single" w:sz="4" w:space="0" w:color="auto"/>
              <w:right w:val="single" w:sz="4" w:space="0" w:color="auto"/>
            </w:tcBorders>
            <w:shd w:val="clear" w:color="auto" w:fill="auto"/>
            <w:noWrap/>
            <w:vAlign w:val="center"/>
            <w:hideMark/>
          </w:tcPr>
          <w:p w14:paraId="742C0E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593B021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33 547 950,95 </w:t>
            </w:r>
          </w:p>
        </w:tc>
        <w:tc>
          <w:tcPr>
            <w:tcW w:w="1660" w:type="dxa"/>
            <w:tcBorders>
              <w:top w:val="nil"/>
              <w:left w:val="single" w:sz="4" w:space="0" w:color="auto"/>
              <w:bottom w:val="single" w:sz="4" w:space="0" w:color="auto"/>
              <w:right w:val="nil"/>
            </w:tcBorders>
            <w:shd w:val="clear" w:color="auto" w:fill="auto"/>
            <w:noWrap/>
            <w:vAlign w:val="center"/>
            <w:hideMark/>
          </w:tcPr>
          <w:p w14:paraId="47CD370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6C3EFB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E2EB5A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E0E36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"Развитие молодёжной политики в Куйбышевском районе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3781D49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AC598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5982975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0400079500</w:t>
            </w:r>
          </w:p>
        </w:tc>
        <w:tc>
          <w:tcPr>
            <w:tcW w:w="940" w:type="dxa"/>
            <w:tcBorders>
              <w:top w:val="nil"/>
              <w:left w:val="nil"/>
              <w:bottom w:val="single" w:sz="4" w:space="0" w:color="auto"/>
              <w:right w:val="single" w:sz="4" w:space="0" w:color="auto"/>
            </w:tcBorders>
            <w:shd w:val="clear" w:color="auto" w:fill="auto"/>
            <w:noWrap/>
            <w:vAlign w:val="center"/>
            <w:hideMark/>
          </w:tcPr>
          <w:p w14:paraId="01F462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776CBA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9 186 700,00 </w:t>
            </w:r>
          </w:p>
        </w:tc>
        <w:tc>
          <w:tcPr>
            <w:tcW w:w="1660" w:type="dxa"/>
            <w:tcBorders>
              <w:top w:val="nil"/>
              <w:left w:val="single" w:sz="4" w:space="0" w:color="auto"/>
              <w:bottom w:val="single" w:sz="4" w:space="0" w:color="auto"/>
              <w:right w:val="nil"/>
            </w:tcBorders>
            <w:shd w:val="clear" w:color="auto" w:fill="auto"/>
            <w:noWrap/>
            <w:vAlign w:val="center"/>
            <w:hideMark/>
          </w:tcPr>
          <w:p w14:paraId="436F206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93C023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89069F1"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0FC8DA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03D4324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E991D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5306724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0400079500</w:t>
            </w:r>
          </w:p>
        </w:tc>
        <w:tc>
          <w:tcPr>
            <w:tcW w:w="940" w:type="dxa"/>
            <w:tcBorders>
              <w:top w:val="nil"/>
              <w:left w:val="nil"/>
              <w:bottom w:val="single" w:sz="4" w:space="0" w:color="auto"/>
              <w:right w:val="single" w:sz="4" w:space="0" w:color="auto"/>
            </w:tcBorders>
            <w:shd w:val="clear" w:color="auto" w:fill="auto"/>
            <w:noWrap/>
            <w:vAlign w:val="center"/>
            <w:hideMark/>
          </w:tcPr>
          <w:p w14:paraId="395A32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545FBB7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2 248 278,56 </w:t>
            </w:r>
          </w:p>
        </w:tc>
        <w:tc>
          <w:tcPr>
            <w:tcW w:w="1660" w:type="dxa"/>
            <w:tcBorders>
              <w:top w:val="nil"/>
              <w:left w:val="single" w:sz="4" w:space="0" w:color="auto"/>
              <w:bottom w:val="single" w:sz="4" w:space="0" w:color="auto"/>
              <w:right w:val="nil"/>
            </w:tcBorders>
            <w:shd w:val="clear" w:color="auto" w:fill="auto"/>
            <w:noWrap/>
            <w:vAlign w:val="center"/>
            <w:hideMark/>
          </w:tcPr>
          <w:p w14:paraId="77A754C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96CA8B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F9DB9BE"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3CFBA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Стипендии</w:t>
            </w:r>
          </w:p>
        </w:tc>
        <w:tc>
          <w:tcPr>
            <w:tcW w:w="940" w:type="dxa"/>
            <w:tcBorders>
              <w:top w:val="nil"/>
              <w:left w:val="nil"/>
              <w:bottom w:val="single" w:sz="4" w:space="0" w:color="auto"/>
              <w:right w:val="single" w:sz="4" w:space="0" w:color="auto"/>
            </w:tcBorders>
            <w:shd w:val="clear" w:color="auto" w:fill="auto"/>
            <w:noWrap/>
            <w:vAlign w:val="center"/>
            <w:hideMark/>
          </w:tcPr>
          <w:p w14:paraId="698ED2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72EE9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4DB400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0400079500</w:t>
            </w:r>
          </w:p>
        </w:tc>
        <w:tc>
          <w:tcPr>
            <w:tcW w:w="940" w:type="dxa"/>
            <w:tcBorders>
              <w:top w:val="nil"/>
              <w:left w:val="nil"/>
              <w:bottom w:val="single" w:sz="4" w:space="0" w:color="auto"/>
              <w:right w:val="single" w:sz="4" w:space="0" w:color="auto"/>
            </w:tcBorders>
            <w:shd w:val="clear" w:color="auto" w:fill="auto"/>
            <w:noWrap/>
            <w:vAlign w:val="center"/>
            <w:hideMark/>
          </w:tcPr>
          <w:p w14:paraId="0D9514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340</w:t>
            </w:r>
          </w:p>
        </w:tc>
        <w:tc>
          <w:tcPr>
            <w:tcW w:w="1660" w:type="dxa"/>
            <w:tcBorders>
              <w:top w:val="nil"/>
              <w:left w:val="nil"/>
              <w:bottom w:val="single" w:sz="4" w:space="0" w:color="auto"/>
              <w:right w:val="nil"/>
            </w:tcBorders>
            <w:shd w:val="clear" w:color="auto" w:fill="auto"/>
            <w:noWrap/>
            <w:vAlign w:val="center"/>
            <w:hideMark/>
          </w:tcPr>
          <w:p w14:paraId="2B30777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2 248 278,56 </w:t>
            </w:r>
          </w:p>
        </w:tc>
        <w:tc>
          <w:tcPr>
            <w:tcW w:w="1660" w:type="dxa"/>
            <w:tcBorders>
              <w:top w:val="nil"/>
              <w:left w:val="single" w:sz="4" w:space="0" w:color="auto"/>
              <w:bottom w:val="single" w:sz="4" w:space="0" w:color="auto"/>
              <w:right w:val="nil"/>
            </w:tcBorders>
            <w:shd w:val="clear" w:color="auto" w:fill="auto"/>
            <w:noWrap/>
            <w:vAlign w:val="center"/>
            <w:hideMark/>
          </w:tcPr>
          <w:p w14:paraId="7D640A8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1F42E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226D338"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EB65A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51A66D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8B2D2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7F485A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0400079500</w:t>
            </w:r>
          </w:p>
        </w:tc>
        <w:tc>
          <w:tcPr>
            <w:tcW w:w="940" w:type="dxa"/>
            <w:tcBorders>
              <w:top w:val="nil"/>
              <w:left w:val="nil"/>
              <w:bottom w:val="single" w:sz="4" w:space="0" w:color="auto"/>
              <w:right w:val="single" w:sz="4" w:space="0" w:color="auto"/>
            </w:tcBorders>
            <w:shd w:val="clear" w:color="auto" w:fill="auto"/>
            <w:noWrap/>
            <w:vAlign w:val="center"/>
            <w:hideMark/>
          </w:tcPr>
          <w:p w14:paraId="15CBDB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48BF9E7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14:paraId="7A2EC62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F754D6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2C89290"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81AF6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58322A9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7994B4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6EE9F4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0400079500</w:t>
            </w:r>
          </w:p>
        </w:tc>
        <w:tc>
          <w:tcPr>
            <w:tcW w:w="940" w:type="dxa"/>
            <w:tcBorders>
              <w:top w:val="nil"/>
              <w:left w:val="nil"/>
              <w:bottom w:val="single" w:sz="4" w:space="0" w:color="auto"/>
              <w:right w:val="single" w:sz="4" w:space="0" w:color="auto"/>
            </w:tcBorders>
            <w:shd w:val="clear" w:color="auto" w:fill="auto"/>
            <w:noWrap/>
            <w:vAlign w:val="center"/>
            <w:hideMark/>
          </w:tcPr>
          <w:p w14:paraId="204B44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02922CF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14:paraId="3CD2F1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37CB8C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01D567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AB7EF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2532D61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A4B52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26AA8ED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0400079500</w:t>
            </w:r>
          </w:p>
        </w:tc>
        <w:tc>
          <w:tcPr>
            <w:tcW w:w="940" w:type="dxa"/>
            <w:tcBorders>
              <w:top w:val="nil"/>
              <w:left w:val="nil"/>
              <w:bottom w:val="single" w:sz="4" w:space="0" w:color="auto"/>
              <w:right w:val="single" w:sz="4" w:space="0" w:color="auto"/>
            </w:tcBorders>
            <w:shd w:val="clear" w:color="auto" w:fill="auto"/>
            <w:noWrap/>
            <w:vAlign w:val="center"/>
            <w:hideMark/>
          </w:tcPr>
          <w:p w14:paraId="7835A61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3D329D9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6 908 421,44 </w:t>
            </w:r>
          </w:p>
        </w:tc>
        <w:tc>
          <w:tcPr>
            <w:tcW w:w="1660" w:type="dxa"/>
            <w:tcBorders>
              <w:top w:val="nil"/>
              <w:left w:val="single" w:sz="4" w:space="0" w:color="auto"/>
              <w:bottom w:val="single" w:sz="4" w:space="0" w:color="auto"/>
              <w:right w:val="nil"/>
            </w:tcBorders>
            <w:shd w:val="clear" w:color="auto" w:fill="auto"/>
            <w:noWrap/>
            <w:vAlign w:val="center"/>
            <w:hideMark/>
          </w:tcPr>
          <w:p w14:paraId="59D4C22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22A697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0545CAF"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08A272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0F0E12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9F290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59A885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0400079500</w:t>
            </w:r>
          </w:p>
        </w:tc>
        <w:tc>
          <w:tcPr>
            <w:tcW w:w="940" w:type="dxa"/>
            <w:tcBorders>
              <w:top w:val="nil"/>
              <w:left w:val="nil"/>
              <w:bottom w:val="single" w:sz="4" w:space="0" w:color="auto"/>
              <w:right w:val="single" w:sz="4" w:space="0" w:color="auto"/>
            </w:tcBorders>
            <w:shd w:val="clear" w:color="auto" w:fill="auto"/>
            <w:noWrap/>
            <w:vAlign w:val="center"/>
            <w:hideMark/>
          </w:tcPr>
          <w:p w14:paraId="311442E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71566AC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6 908 421,44 </w:t>
            </w:r>
          </w:p>
        </w:tc>
        <w:tc>
          <w:tcPr>
            <w:tcW w:w="1660" w:type="dxa"/>
            <w:tcBorders>
              <w:top w:val="nil"/>
              <w:left w:val="single" w:sz="4" w:space="0" w:color="auto"/>
              <w:bottom w:val="single" w:sz="4" w:space="0" w:color="auto"/>
              <w:right w:val="nil"/>
            </w:tcBorders>
            <w:shd w:val="clear" w:color="auto" w:fill="auto"/>
            <w:noWrap/>
            <w:vAlign w:val="center"/>
            <w:hideMark/>
          </w:tcPr>
          <w:p w14:paraId="1B4A771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2C73BF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E00AA50"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7452E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системы образования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6C9D64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D12346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6E72577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0700000000</w:t>
            </w:r>
          </w:p>
        </w:tc>
        <w:tc>
          <w:tcPr>
            <w:tcW w:w="940" w:type="dxa"/>
            <w:tcBorders>
              <w:top w:val="nil"/>
              <w:left w:val="nil"/>
              <w:bottom w:val="single" w:sz="4" w:space="0" w:color="auto"/>
              <w:right w:val="single" w:sz="4" w:space="0" w:color="auto"/>
            </w:tcBorders>
            <w:shd w:val="clear" w:color="auto" w:fill="auto"/>
            <w:noWrap/>
            <w:vAlign w:val="center"/>
            <w:hideMark/>
          </w:tcPr>
          <w:p w14:paraId="33928C0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811F47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4 832 385,41 </w:t>
            </w:r>
          </w:p>
        </w:tc>
        <w:tc>
          <w:tcPr>
            <w:tcW w:w="1660" w:type="dxa"/>
            <w:tcBorders>
              <w:top w:val="nil"/>
              <w:left w:val="single" w:sz="4" w:space="0" w:color="auto"/>
              <w:bottom w:val="single" w:sz="4" w:space="0" w:color="auto"/>
              <w:right w:val="nil"/>
            </w:tcBorders>
            <w:shd w:val="clear" w:color="auto" w:fill="auto"/>
            <w:noWrap/>
            <w:vAlign w:val="center"/>
            <w:hideMark/>
          </w:tcPr>
          <w:p w14:paraId="03DCDEA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B56DA4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1 500 000,00 </w:t>
            </w:r>
          </w:p>
        </w:tc>
      </w:tr>
      <w:tr w:rsidR="00B567A8" w:rsidRPr="002A2F94" w14:paraId="623C9105"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A9294B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"Организация отдыха и оздоровления детей и подростков"</w:t>
            </w:r>
          </w:p>
        </w:tc>
        <w:tc>
          <w:tcPr>
            <w:tcW w:w="940" w:type="dxa"/>
            <w:tcBorders>
              <w:top w:val="nil"/>
              <w:left w:val="nil"/>
              <w:bottom w:val="single" w:sz="4" w:space="0" w:color="auto"/>
              <w:right w:val="single" w:sz="4" w:space="0" w:color="auto"/>
            </w:tcBorders>
            <w:shd w:val="clear" w:color="auto" w:fill="auto"/>
            <w:noWrap/>
            <w:vAlign w:val="center"/>
            <w:hideMark/>
          </w:tcPr>
          <w:p w14:paraId="445FAED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5C2FB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443224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0740000000</w:t>
            </w:r>
          </w:p>
        </w:tc>
        <w:tc>
          <w:tcPr>
            <w:tcW w:w="940" w:type="dxa"/>
            <w:tcBorders>
              <w:top w:val="nil"/>
              <w:left w:val="nil"/>
              <w:bottom w:val="single" w:sz="4" w:space="0" w:color="auto"/>
              <w:right w:val="single" w:sz="4" w:space="0" w:color="auto"/>
            </w:tcBorders>
            <w:shd w:val="clear" w:color="auto" w:fill="auto"/>
            <w:noWrap/>
            <w:vAlign w:val="center"/>
            <w:hideMark/>
          </w:tcPr>
          <w:p w14:paraId="52B8F7A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D00841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4 832 385,41 </w:t>
            </w:r>
          </w:p>
        </w:tc>
        <w:tc>
          <w:tcPr>
            <w:tcW w:w="1660" w:type="dxa"/>
            <w:tcBorders>
              <w:top w:val="nil"/>
              <w:left w:val="single" w:sz="4" w:space="0" w:color="auto"/>
              <w:bottom w:val="single" w:sz="4" w:space="0" w:color="auto"/>
              <w:right w:val="nil"/>
            </w:tcBorders>
            <w:shd w:val="clear" w:color="auto" w:fill="auto"/>
            <w:noWrap/>
            <w:vAlign w:val="center"/>
            <w:hideMark/>
          </w:tcPr>
          <w:p w14:paraId="37D89E2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C382DA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1 500 000,00 </w:t>
            </w:r>
          </w:p>
        </w:tc>
      </w:tr>
      <w:tr w:rsidR="00B567A8" w:rsidRPr="002A2F94" w14:paraId="7649F621"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946AD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муниципальных учреждений по проведению оздоровительной кампании детей</w:t>
            </w:r>
          </w:p>
        </w:tc>
        <w:tc>
          <w:tcPr>
            <w:tcW w:w="940" w:type="dxa"/>
            <w:tcBorders>
              <w:top w:val="nil"/>
              <w:left w:val="nil"/>
              <w:bottom w:val="single" w:sz="4" w:space="0" w:color="auto"/>
              <w:right w:val="single" w:sz="4" w:space="0" w:color="auto"/>
            </w:tcBorders>
            <w:shd w:val="clear" w:color="auto" w:fill="auto"/>
            <w:noWrap/>
            <w:vAlign w:val="center"/>
            <w:hideMark/>
          </w:tcPr>
          <w:p w14:paraId="00D3CE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89BD7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6DB92ED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0740007690</w:t>
            </w:r>
          </w:p>
        </w:tc>
        <w:tc>
          <w:tcPr>
            <w:tcW w:w="940" w:type="dxa"/>
            <w:tcBorders>
              <w:top w:val="nil"/>
              <w:left w:val="nil"/>
              <w:bottom w:val="single" w:sz="4" w:space="0" w:color="auto"/>
              <w:right w:val="single" w:sz="4" w:space="0" w:color="auto"/>
            </w:tcBorders>
            <w:shd w:val="clear" w:color="auto" w:fill="auto"/>
            <w:noWrap/>
            <w:vAlign w:val="center"/>
            <w:hideMark/>
          </w:tcPr>
          <w:p w14:paraId="7445F8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B5CC6A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4 832 385,41 </w:t>
            </w:r>
          </w:p>
        </w:tc>
        <w:tc>
          <w:tcPr>
            <w:tcW w:w="1660" w:type="dxa"/>
            <w:tcBorders>
              <w:top w:val="nil"/>
              <w:left w:val="single" w:sz="4" w:space="0" w:color="auto"/>
              <w:bottom w:val="single" w:sz="4" w:space="0" w:color="auto"/>
              <w:right w:val="nil"/>
            </w:tcBorders>
            <w:shd w:val="clear" w:color="auto" w:fill="auto"/>
            <w:noWrap/>
            <w:vAlign w:val="center"/>
            <w:hideMark/>
          </w:tcPr>
          <w:p w14:paraId="713D227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1604BD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1 500 000,00 </w:t>
            </w:r>
          </w:p>
        </w:tc>
      </w:tr>
      <w:tr w:rsidR="00B567A8" w:rsidRPr="002A2F94" w14:paraId="73E0D47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74425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1D21718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70DEA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5BE2F2D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0740007690</w:t>
            </w:r>
          </w:p>
        </w:tc>
        <w:tc>
          <w:tcPr>
            <w:tcW w:w="940" w:type="dxa"/>
            <w:tcBorders>
              <w:top w:val="nil"/>
              <w:left w:val="nil"/>
              <w:bottom w:val="single" w:sz="4" w:space="0" w:color="auto"/>
              <w:right w:val="single" w:sz="4" w:space="0" w:color="auto"/>
            </w:tcBorders>
            <w:shd w:val="clear" w:color="auto" w:fill="auto"/>
            <w:noWrap/>
            <w:vAlign w:val="center"/>
            <w:hideMark/>
          </w:tcPr>
          <w:p w14:paraId="2C8A7A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5797836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4 832 385,41 </w:t>
            </w:r>
          </w:p>
        </w:tc>
        <w:tc>
          <w:tcPr>
            <w:tcW w:w="1660" w:type="dxa"/>
            <w:tcBorders>
              <w:top w:val="nil"/>
              <w:left w:val="single" w:sz="4" w:space="0" w:color="auto"/>
              <w:bottom w:val="single" w:sz="4" w:space="0" w:color="auto"/>
              <w:right w:val="nil"/>
            </w:tcBorders>
            <w:shd w:val="clear" w:color="auto" w:fill="auto"/>
            <w:noWrap/>
            <w:vAlign w:val="center"/>
            <w:hideMark/>
          </w:tcPr>
          <w:p w14:paraId="6A99564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78F69F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1 500 000,00 </w:t>
            </w:r>
          </w:p>
        </w:tc>
      </w:tr>
      <w:tr w:rsidR="00B567A8" w:rsidRPr="002A2F94" w14:paraId="14F191E2"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449C4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4A2AF8D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D988B9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10312BD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0740007690</w:t>
            </w:r>
          </w:p>
        </w:tc>
        <w:tc>
          <w:tcPr>
            <w:tcW w:w="940" w:type="dxa"/>
            <w:tcBorders>
              <w:top w:val="nil"/>
              <w:left w:val="nil"/>
              <w:bottom w:val="single" w:sz="4" w:space="0" w:color="auto"/>
              <w:right w:val="single" w:sz="4" w:space="0" w:color="auto"/>
            </w:tcBorders>
            <w:shd w:val="clear" w:color="auto" w:fill="auto"/>
            <w:noWrap/>
            <w:vAlign w:val="center"/>
            <w:hideMark/>
          </w:tcPr>
          <w:p w14:paraId="496C22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548700C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4 832 385,41 </w:t>
            </w:r>
          </w:p>
        </w:tc>
        <w:tc>
          <w:tcPr>
            <w:tcW w:w="1660" w:type="dxa"/>
            <w:tcBorders>
              <w:top w:val="nil"/>
              <w:left w:val="single" w:sz="4" w:space="0" w:color="auto"/>
              <w:bottom w:val="single" w:sz="4" w:space="0" w:color="auto"/>
              <w:right w:val="nil"/>
            </w:tcBorders>
            <w:shd w:val="clear" w:color="auto" w:fill="auto"/>
            <w:noWrap/>
            <w:vAlign w:val="center"/>
            <w:hideMark/>
          </w:tcPr>
          <w:p w14:paraId="5A34B27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2AF94F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1 500 000,00 </w:t>
            </w:r>
          </w:p>
        </w:tc>
      </w:tr>
      <w:tr w:rsidR="00B567A8" w:rsidRPr="002A2F94" w14:paraId="320DB534"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27644A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"Комплексные меры профилактики наркомании в Куйбышевском районе"</w:t>
            </w:r>
          </w:p>
        </w:tc>
        <w:tc>
          <w:tcPr>
            <w:tcW w:w="940" w:type="dxa"/>
            <w:tcBorders>
              <w:top w:val="nil"/>
              <w:left w:val="nil"/>
              <w:bottom w:val="single" w:sz="4" w:space="0" w:color="auto"/>
              <w:right w:val="single" w:sz="4" w:space="0" w:color="auto"/>
            </w:tcBorders>
            <w:shd w:val="clear" w:color="auto" w:fill="auto"/>
            <w:noWrap/>
            <w:vAlign w:val="center"/>
            <w:hideMark/>
          </w:tcPr>
          <w:p w14:paraId="5E345A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992743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228174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1400000000</w:t>
            </w:r>
          </w:p>
        </w:tc>
        <w:tc>
          <w:tcPr>
            <w:tcW w:w="940" w:type="dxa"/>
            <w:tcBorders>
              <w:top w:val="nil"/>
              <w:left w:val="nil"/>
              <w:bottom w:val="single" w:sz="4" w:space="0" w:color="auto"/>
              <w:right w:val="single" w:sz="4" w:space="0" w:color="auto"/>
            </w:tcBorders>
            <w:shd w:val="clear" w:color="auto" w:fill="auto"/>
            <w:noWrap/>
            <w:vAlign w:val="center"/>
            <w:hideMark/>
          </w:tcPr>
          <w:p w14:paraId="5B6F166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FBBBF7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384 000,00 </w:t>
            </w:r>
          </w:p>
        </w:tc>
        <w:tc>
          <w:tcPr>
            <w:tcW w:w="1660" w:type="dxa"/>
            <w:tcBorders>
              <w:top w:val="nil"/>
              <w:left w:val="single" w:sz="4" w:space="0" w:color="auto"/>
              <w:bottom w:val="single" w:sz="4" w:space="0" w:color="auto"/>
              <w:right w:val="nil"/>
            </w:tcBorders>
            <w:shd w:val="clear" w:color="auto" w:fill="auto"/>
            <w:noWrap/>
            <w:vAlign w:val="center"/>
            <w:hideMark/>
          </w:tcPr>
          <w:p w14:paraId="70AC313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8E8B25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6254E7D"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ED555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в рамках МП "Комплексные меры профилактики наркомании в Куйбышевском районе"</w:t>
            </w:r>
          </w:p>
        </w:tc>
        <w:tc>
          <w:tcPr>
            <w:tcW w:w="940" w:type="dxa"/>
            <w:tcBorders>
              <w:top w:val="nil"/>
              <w:left w:val="nil"/>
              <w:bottom w:val="single" w:sz="4" w:space="0" w:color="auto"/>
              <w:right w:val="single" w:sz="4" w:space="0" w:color="auto"/>
            </w:tcBorders>
            <w:shd w:val="clear" w:color="auto" w:fill="auto"/>
            <w:noWrap/>
            <w:vAlign w:val="center"/>
            <w:hideMark/>
          </w:tcPr>
          <w:p w14:paraId="75EF04E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D9CE5A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3722B3F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1400079570</w:t>
            </w:r>
          </w:p>
        </w:tc>
        <w:tc>
          <w:tcPr>
            <w:tcW w:w="940" w:type="dxa"/>
            <w:tcBorders>
              <w:top w:val="nil"/>
              <w:left w:val="nil"/>
              <w:bottom w:val="single" w:sz="4" w:space="0" w:color="auto"/>
              <w:right w:val="single" w:sz="4" w:space="0" w:color="auto"/>
            </w:tcBorders>
            <w:shd w:val="clear" w:color="auto" w:fill="auto"/>
            <w:noWrap/>
            <w:vAlign w:val="center"/>
            <w:hideMark/>
          </w:tcPr>
          <w:p w14:paraId="49601B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706EE4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384 000,00 </w:t>
            </w:r>
          </w:p>
        </w:tc>
        <w:tc>
          <w:tcPr>
            <w:tcW w:w="1660" w:type="dxa"/>
            <w:tcBorders>
              <w:top w:val="nil"/>
              <w:left w:val="single" w:sz="4" w:space="0" w:color="auto"/>
              <w:bottom w:val="single" w:sz="4" w:space="0" w:color="auto"/>
              <w:right w:val="nil"/>
            </w:tcBorders>
            <w:shd w:val="clear" w:color="auto" w:fill="auto"/>
            <w:noWrap/>
            <w:vAlign w:val="center"/>
            <w:hideMark/>
          </w:tcPr>
          <w:p w14:paraId="2FEF8FF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4734B8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53D25E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040E01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53E17B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C3FE0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099134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1400079570</w:t>
            </w:r>
          </w:p>
        </w:tc>
        <w:tc>
          <w:tcPr>
            <w:tcW w:w="940" w:type="dxa"/>
            <w:tcBorders>
              <w:top w:val="nil"/>
              <w:left w:val="nil"/>
              <w:bottom w:val="single" w:sz="4" w:space="0" w:color="auto"/>
              <w:right w:val="single" w:sz="4" w:space="0" w:color="auto"/>
            </w:tcBorders>
            <w:shd w:val="clear" w:color="auto" w:fill="auto"/>
            <w:noWrap/>
            <w:vAlign w:val="center"/>
            <w:hideMark/>
          </w:tcPr>
          <w:p w14:paraId="2285AB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7D03393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384 000,00 </w:t>
            </w:r>
          </w:p>
        </w:tc>
        <w:tc>
          <w:tcPr>
            <w:tcW w:w="1660" w:type="dxa"/>
            <w:tcBorders>
              <w:top w:val="nil"/>
              <w:left w:val="single" w:sz="4" w:space="0" w:color="auto"/>
              <w:bottom w:val="single" w:sz="4" w:space="0" w:color="auto"/>
              <w:right w:val="nil"/>
            </w:tcBorders>
            <w:shd w:val="clear" w:color="auto" w:fill="auto"/>
            <w:noWrap/>
            <w:vAlign w:val="center"/>
            <w:hideMark/>
          </w:tcPr>
          <w:p w14:paraId="7FB6516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05E1AF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DB2C6A3"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5E42D9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6DB6D54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A21A8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185241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1400079570</w:t>
            </w:r>
          </w:p>
        </w:tc>
        <w:tc>
          <w:tcPr>
            <w:tcW w:w="940" w:type="dxa"/>
            <w:tcBorders>
              <w:top w:val="nil"/>
              <w:left w:val="nil"/>
              <w:bottom w:val="single" w:sz="4" w:space="0" w:color="auto"/>
              <w:right w:val="single" w:sz="4" w:space="0" w:color="auto"/>
            </w:tcBorders>
            <w:shd w:val="clear" w:color="auto" w:fill="auto"/>
            <w:noWrap/>
            <w:vAlign w:val="center"/>
            <w:hideMark/>
          </w:tcPr>
          <w:p w14:paraId="26B087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5D3F17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384 000,00 </w:t>
            </w:r>
          </w:p>
        </w:tc>
        <w:tc>
          <w:tcPr>
            <w:tcW w:w="1660" w:type="dxa"/>
            <w:tcBorders>
              <w:top w:val="nil"/>
              <w:left w:val="single" w:sz="4" w:space="0" w:color="auto"/>
              <w:bottom w:val="single" w:sz="4" w:space="0" w:color="auto"/>
              <w:right w:val="nil"/>
            </w:tcBorders>
            <w:shd w:val="clear" w:color="auto" w:fill="auto"/>
            <w:noWrap/>
            <w:vAlign w:val="center"/>
            <w:hideMark/>
          </w:tcPr>
          <w:p w14:paraId="587A312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2BBE7A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E87F84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E7B344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"Профилактика правонарушений, терроризма и экстремизма на территории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47926D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76E67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419712D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1600000000</w:t>
            </w:r>
          </w:p>
        </w:tc>
        <w:tc>
          <w:tcPr>
            <w:tcW w:w="940" w:type="dxa"/>
            <w:tcBorders>
              <w:top w:val="nil"/>
              <w:left w:val="nil"/>
              <w:bottom w:val="single" w:sz="4" w:space="0" w:color="auto"/>
              <w:right w:val="single" w:sz="4" w:space="0" w:color="auto"/>
            </w:tcBorders>
            <w:shd w:val="clear" w:color="auto" w:fill="auto"/>
            <w:noWrap/>
            <w:vAlign w:val="center"/>
            <w:hideMark/>
          </w:tcPr>
          <w:p w14:paraId="5BBAD77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9E7BDE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185 000,00 </w:t>
            </w:r>
          </w:p>
        </w:tc>
        <w:tc>
          <w:tcPr>
            <w:tcW w:w="1660" w:type="dxa"/>
            <w:tcBorders>
              <w:top w:val="nil"/>
              <w:left w:val="single" w:sz="4" w:space="0" w:color="auto"/>
              <w:bottom w:val="single" w:sz="4" w:space="0" w:color="auto"/>
              <w:right w:val="nil"/>
            </w:tcBorders>
            <w:shd w:val="clear" w:color="auto" w:fill="auto"/>
            <w:noWrap/>
            <w:vAlign w:val="center"/>
            <w:hideMark/>
          </w:tcPr>
          <w:p w14:paraId="3A6D15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5CE185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B231F44"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4B8FC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5AD6DD8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FFCFB3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273DC3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1600079500</w:t>
            </w:r>
          </w:p>
        </w:tc>
        <w:tc>
          <w:tcPr>
            <w:tcW w:w="940" w:type="dxa"/>
            <w:tcBorders>
              <w:top w:val="nil"/>
              <w:left w:val="nil"/>
              <w:bottom w:val="single" w:sz="4" w:space="0" w:color="auto"/>
              <w:right w:val="single" w:sz="4" w:space="0" w:color="auto"/>
            </w:tcBorders>
            <w:shd w:val="clear" w:color="auto" w:fill="auto"/>
            <w:noWrap/>
            <w:vAlign w:val="center"/>
            <w:hideMark/>
          </w:tcPr>
          <w:p w14:paraId="07725B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928E5D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185 000,00 </w:t>
            </w:r>
          </w:p>
        </w:tc>
        <w:tc>
          <w:tcPr>
            <w:tcW w:w="1660" w:type="dxa"/>
            <w:tcBorders>
              <w:top w:val="nil"/>
              <w:left w:val="single" w:sz="4" w:space="0" w:color="auto"/>
              <w:bottom w:val="single" w:sz="4" w:space="0" w:color="auto"/>
              <w:right w:val="nil"/>
            </w:tcBorders>
            <w:shd w:val="clear" w:color="auto" w:fill="auto"/>
            <w:noWrap/>
            <w:vAlign w:val="center"/>
            <w:hideMark/>
          </w:tcPr>
          <w:p w14:paraId="4106532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AAFF3A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B61F2D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73462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5A560B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2161AD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151053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1600079500</w:t>
            </w:r>
          </w:p>
        </w:tc>
        <w:tc>
          <w:tcPr>
            <w:tcW w:w="940" w:type="dxa"/>
            <w:tcBorders>
              <w:top w:val="nil"/>
              <w:left w:val="nil"/>
              <w:bottom w:val="single" w:sz="4" w:space="0" w:color="auto"/>
              <w:right w:val="single" w:sz="4" w:space="0" w:color="auto"/>
            </w:tcBorders>
            <w:shd w:val="clear" w:color="auto" w:fill="auto"/>
            <w:noWrap/>
            <w:vAlign w:val="center"/>
            <w:hideMark/>
          </w:tcPr>
          <w:p w14:paraId="2E5640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3DFAF2F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35 000,00 </w:t>
            </w:r>
          </w:p>
        </w:tc>
        <w:tc>
          <w:tcPr>
            <w:tcW w:w="1660" w:type="dxa"/>
            <w:tcBorders>
              <w:top w:val="nil"/>
              <w:left w:val="single" w:sz="4" w:space="0" w:color="auto"/>
              <w:bottom w:val="single" w:sz="4" w:space="0" w:color="auto"/>
              <w:right w:val="nil"/>
            </w:tcBorders>
            <w:shd w:val="clear" w:color="auto" w:fill="auto"/>
            <w:noWrap/>
            <w:vAlign w:val="center"/>
            <w:hideMark/>
          </w:tcPr>
          <w:p w14:paraId="5F473B8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AC38F6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AA44742"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AEA67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52359E3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E0477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3C5744D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1600079500</w:t>
            </w:r>
          </w:p>
        </w:tc>
        <w:tc>
          <w:tcPr>
            <w:tcW w:w="940" w:type="dxa"/>
            <w:tcBorders>
              <w:top w:val="nil"/>
              <w:left w:val="nil"/>
              <w:bottom w:val="single" w:sz="4" w:space="0" w:color="auto"/>
              <w:right w:val="single" w:sz="4" w:space="0" w:color="auto"/>
            </w:tcBorders>
            <w:shd w:val="clear" w:color="auto" w:fill="auto"/>
            <w:noWrap/>
            <w:vAlign w:val="center"/>
            <w:hideMark/>
          </w:tcPr>
          <w:p w14:paraId="7AF821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1C1AC31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35 000,00 </w:t>
            </w:r>
          </w:p>
        </w:tc>
        <w:tc>
          <w:tcPr>
            <w:tcW w:w="1660" w:type="dxa"/>
            <w:tcBorders>
              <w:top w:val="nil"/>
              <w:left w:val="single" w:sz="4" w:space="0" w:color="auto"/>
              <w:bottom w:val="single" w:sz="4" w:space="0" w:color="auto"/>
              <w:right w:val="nil"/>
            </w:tcBorders>
            <w:shd w:val="clear" w:color="auto" w:fill="auto"/>
            <w:noWrap/>
            <w:vAlign w:val="center"/>
            <w:hideMark/>
          </w:tcPr>
          <w:p w14:paraId="49BBA29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E58AAF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3AE564D"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B4E944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509B57C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2848F3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62781E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1600079500</w:t>
            </w:r>
          </w:p>
        </w:tc>
        <w:tc>
          <w:tcPr>
            <w:tcW w:w="940" w:type="dxa"/>
            <w:tcBorders>
              <w:top w:val="nil"/>
              <w:left w:val="nil"/>
              <w:bottom w:val="single" w:sz="4" w:space="0" w:color="auto"/>
              <w:right w:val="single" w:sz="4" w:space="0" w:color="auto"/>
            </w:tcBorders>
            <w:shd w:val="clear" w:color="auto" w:fill="auto"/>
            <w:noWrap/>
            <w:vAlign w:val="center"/>
            <w:hideMark/>
          </w:tcPr>
          <w:p w14:paraId="353ECF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45B8F70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150 000,00 </w:t>
            </w:r>
          </w:p>
        </w:tc>
        <w:tc>
          <w:tcPr>
            <w:tcW w:w="1660" w:type="dxa"/>
            <w:tcBorders>
              <w:top w:val="nil"/>
              <w:left w:val="single" w:sz="4" w:space="0" w:color="auto"/>
              <w:bottom w:val="single" w:sz="4" w:space="0" w:color="auto"/>
              <w:right w:val="nil"/>
            </w:tcBorders>
            <w:shd w:val="clear" w:color="auto" w:fill="auto"/>
            <w:noWrap/>
            <w:vAlign w:val="center"/>
            <w:hideMark/>
          </w:tcPr>
          <w:p w14:paraId="63EA762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4C48EF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BEDA5D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231B26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4794BD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03C93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1EE138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1600079500</w:t>
            </w:r>
          </w:p>
        </w:tc>
        <w:tc>
          <w:tcPr>
            <w:tcW w:w="940" w:type="dxa"/>
            <w:tcBorders>
              <w:top w:val="nil"/>
              <w:left w:val="nil"/>
              <w:bottom w:val="single" w:sz="4" w:space="0" w:color="auto"/>
              <w:right w:val="single" w:sz="4" w:space="0" w:color="auto"/>
            </w:tcBorders>
            <w:shd w:val="clear" w:color="auto" w:fill="auto"/>
            <w:noWrap/>
            <w:vAlign w:val="center"/>
            <w:hideMark/>
          </w:tcPr>
          <w:p w14:paraId="41407E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623C41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150 000,00 </w:t>
            </w:r>
          </w:p>
        </w:tc>
        <w:tc>
          <w:tcPr>
            <w:tcW w:w="1660" w:type="dxa"/>
            <w:tcBorders>
              <w:top w:val="nil"/>
              <w:left w:val="single" w:sz="4" w:space="0" w:color="auto"/>
              <w:bottom w:val="single" w:sz="4" w:space="0" w:color="auto"/>
              <w:right w:val="nil"/>
            </w:tcBorders>
            <w:shd w:val="clear" w:color="auto" w:fill="auto"/>
            <w:noWrap/>
            <w:vAlign w:val="center"/>
            <w:hideMark/>
          </w:tcPr>
          <w:p w14:paraId="3CA2E5F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05C31C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5BDBDB0"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FFCBB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Другие вопросы в области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7E374F0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AE06D3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7ECA48D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1586D7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86C4BA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199 217 867,46 </w:t>
            </w:r>
          </w:p>
        </w:tc>
        <w:tc>
          <w:tcPr>
            <w:tcW w:w="1660" w:type="dxa"/>
            <w:tcBorders>
              <w:top w:val="nil"/>
              <w:left w:val="single" w:sz="4" w:space="0" w:color="auto"/>
              <w:bottom w:val="single" w:sz="4" w:space="0" w:color="auto"/>
              <w:right w:val="nil"/>
            </w:tcBorders>
            <w:shd w:val="clear" w:color="auto" w:fill="auto"/>
            <w:noWrap/>
            <w:vAlign w:val="center"/>
            <w:hideMark/>
          </w:tcPr>
          <w:p w14:paraId="5D9FA60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133 542 130,02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0B047C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133 456 410,48 </w:t>
            </w:r>
          </w:p>
        </w:tc>
      </w:tr>
      <w:tr w:rsidR="00B567A8" w:rsidRPr="002A2F94" w14:paraId="0DD5EDE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22C51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системы образования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6FF0712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632B96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1300114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0700000000</w:t>
            </w:r>
          </w:p>
        </w:tc>
        <w:tc>
          <w:tcPr>
            <w:tcW w:w="940" w:type="dxa"/>
            <w:tcBorders>
              <w:top w:val="nil"/>
              <w:left w:val="nil"/>
              <w:bottom w:val="single" w:sz="4" w:space="0" w:color="auto"/>
              <w:right w:val="single" w:sz="4" w:space="0" w:color="auto"/>
            </w:tcBorders>
            <w:shd w:val="clear" w:color="auto" w:fill="auto"/>
            <w:noWrap/>
            <w:vAlign w:val="center"/>
            <w:hideMark/>
          </w:tcPr>
          <w:p w14:paraId="04A33D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58DD60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106 284 456,74 </w:t>
            </w:r>
          </w:p>
        </w:tc>
        <w:tc>
          <w:tcPr>
            <w:tcW w:w="1660" w:type="dxa"/>
            <w:tcBorders>
              <w:top w:val="nil"/>
              <w:left w:val="single" w:sz="4" w:space="0" w:color="auto"/>
              <w:bottom w:val="single" w:sz="4" w:space="0" w:color="auto"/>
              <w:right w:val="nil"/>
            </w:tcBorders>
            <w:shd w:val="clear" w:color="auto" w:fill="auto"/>
            <w:noWrap/>
            <w:vAlign w:val="center"/>
            <w:hideMark/>
          </w:tcPr>
          <w:p w14:paraId="2D595A9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71 232 780,02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7F5DAC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68 870 460,48 </w:t>
            </w:r>
          </w:p>
        </w:tc>
      </w:tr>
      <w:tr w:rsidR="00B567A8" w:rsidRPr="002A2F94" w14:paraId="28403F1D"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314EEA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"Развитие дошкольного, общего и дополнительного образования детей"</w:t>
            </w:r>
          </w:p>
        </w:tc>
        <w:tc>
          <w:tcPr>
            <w:tcW w:w="940" w:type="dxa"/>
            <w:tcBorders>
              <w:top w:val="nil"/>
              <w:left w:val="nil"/>
              <w:bottom w:val="single" w:sz="4" w:space="0" w:color="auto"/>
              <w:right w:val="single" w:sz="4" w:space="0" w:color="auto"/>
            </w:tcBorders>
            <w:shd w:val="clear" w:color="auto" w:fill="auto"/>
            <w:noWrap/>
            <w:vAlign w:val="center"/>
            <w:hideMark/>
          </w:tcPr>
          <w:p w14:paraId="3513F21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93BB83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63162D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0710000000</w:t>
            </w:r>
          </w:p>
        </w:tc>
        <w:tc>
          <w:tcPr>
            <w:tcW w:w="940" w:type="dxa"/>
            <w:tcBorders>
              <w:top w:val="nil"/>
              <w:left w:val="nil"/>
              <w:bottom w:val="single" w:sz="4" w:space="0" w:color="auto"/>
              <w:right w:val="single" w:sz="4" w:space="0" w:color="auto"/>
            </w:tcBorders>
            <w:shd w:val="clear" w:color="auto" w:fill="auto"/>
            <w:noWrap/>
            <w:vAlign w:val="center"/>
            <w:hideMark/>
          </w:tcPr>
          <w:p w14:paraId="64DAAC6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415EA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98 274 056,74 </w:t>
            </w:r>
          </w:p>
        </w:tc>
        <w:tc>
          <w:tcPr>
            <w:tcW w:w="1660" w:type="dxa"/>
            <w:tcBorders>
              <w:top w:val="nil"/>
              <w:left w:val="single" w:sz="4" w:space="0" w:color="auto"/>
              <w:bottom w:val="single" w:sz="4" w:space="0" w:color="auto"/>
              <w:right w:val="nil"/>
            </w:tcBorders>
            <w:shd w:val="clear" w:color="auto" w:fill="auto"/>
            <w:noWrap/>
            <w:vAlign w:val="center"/>
            <w:hideMark/>
          </w:tcPr>
          <w:p w14:paraId="47CD4CB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66 777 680,02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A054BF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64 415 360,48 </w:t>
            </w:r>
          </w:p>
        </w:tc>
      </w:tr>
      <w:tr w:rsidR="00B567A8" w:rsidRPr="002A2F94" w14:paraId="22F82F2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C2031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центра бухгалтерского, материально-технического обеспечения</w:t>
            </w:r>
          </w:p>
        </w:tc>
        <w:tc>
          <w:tcPr>
            <w:tcW w:w="940" w:type="dxa"/>
            <w:tcBorders>
              <w:top w:val="nil"/>
              <w:left w:val="nil"/>
              <w:bottom w:val="single" w:sz="4" w:space="0" w:color="auto"/>
              <w:right w:val="single" w:sz="4" w:space="0" w:color="auto"/>
            </w:tcBorders>
            <w:shd w:val="clear" w:color="auto" w:fill="auto"/>
            <w:noWrap/>
            <w:vAlign w:val="center"/>
            <w:hideMark/>
          </w:tcPr>
          <w:p w14:paraId="04FD751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A8247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430E35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0710007890</w:t>
            </w:r>
          </w:p>
        </w:tc>
        <w:tc>
          <w:tcPr>
            <w:tcW w:w="940" w:type="dxa"/>
            <w:tcBorders>
              <w:top w:val="nil"/>
              <w:left w:val="nil"/>
              <w:bottom w:val="single" w:sz="4" w:space="0" w:color="auto"/>
              <w:right w:val="single" w:sz="4" w:space="0" w:color="auto"/>
            </w:tcBorders>
            <w:shd w:val="clear" w:color="auto" w:fill="auto"/>
            <w:noWrap/>
            <w:vAlign w:val="center"/>
            <w:hideMark/>
          </w:tcPr>
          <w:p w14:paraId="13141C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58479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98 274 056,74 </w:t>
            </w:r>
          </w:p>
        </w:tc>
        <w:tc>
          <w:tcPr>
            <w:tcW w:w="1660" w:type="dxa"/>
            <w:tcBorders>
              <w:top w:val="nil"/>
              <w:left w:val="single" w:sz="4" w:space="0" w:color="auto"/>
              <w:bottom w:val="single" w:sz="4" w:space="0" w:color="auto"/>
              <w:right w:val="nil"/>
            </w:tcBorders>
            <w:shd w:val="clear" w:color="auto" w:fill="auto"/>
            <w:noWrap/>
            <w:vAlign w:val="center"/>
            <w:hideMark/>
          </w:tcPr>
          <w:p w14:paraId="463DF8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66 777 680,02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283BD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64 415 360,48 </w:t>
            </w:r>
          </w:p>
        </w:tc>
      </w:tr>
      <w:tr w:rsidR="00B567A8" w:rsidRPr="002A2F94" w14:paraId="655A6D1A"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34E08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559759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A5988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47E26A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0710007890</w:t>
            </w:r>
          </w:p>
        </w:tc>
        <w:tc>
          <w:tcPr>
            <w:tcW w:w="940" w:type="dxa"/>
            <w:tcBorders>
              <w:top w:val="nil"/>
              <w:left w:val="nil"/>
              <w:bottom w:val="single" w:sz="4" w:space="0" w:color="auto"/>
              <w:right w:val="single" w:sz="4" w:space="0" w:color="auto"/>
            </w:tcBorders>
            <w:shd w:val="clear" w:color="auto" w:fill="auto"/>
            <w:noWrap/>
            <w:vAlign w:val="center"/>
            <w:hideMark/>
          </w:tcPr>
          <w:p w14:paraId="5418DF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5939F21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82 832 629,24 </w:t>
            </w:r>
          </w:p>
        </w:tc>
        <w:tc>
          <w:tcPr>
            <w:tcW w:w="1660" w:type="dxa"/>
            <w:tcBorders>
              <w:top w:val="nil"/>
              <w:left w:val="single" w:sz="4" w:space="0" w:color="auto"/>
              <w:bottom w:val="single" w:sz="4" w:space="0" w:color="auto"/>
              <w:right w:val="nil"/>
            </w:tcBorders>
            <w:shd w:val="clear" w:color="auto" w:fill="auto"/>
            <w:noWrap/>
            <w:vAlign w:val="center"/>
            <w:hideMark/>
          </w:tcPr>
          <w:p w14:paraId="1F0A4E8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61 367 920,02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9726A0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59 005 600,48 </w:t>
            </w:r>
          </w:p>
        </w:tc>
      </w:tr>
      <w:tr w:rsidR="00B567A8" w:rsidRPr="002A2F94" w14:paraId="440ACEA1"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18612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1752EA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30B924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4DF7F4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0710007890</w:t>
            </w:r>
          </w:p>
        </w:tc>
        <w:tc>
          <w:tcPr>
            <w:tcW w:w="940" w:type="dxa"/>
            <w:tcBorders>
              <w:top w:val="nil"/>
              <w:left w:val="nil"/>
              <w:bottom w:val="single" w:sz="4" w:space="0" w:color="auto"/>
              <w:right w:val="single" w:sz="4" w:space="0" w:color="auto"/>
            </w:tcBorders>
            <w:shd w:val="clear" w:color="auto" w:fill="auto"/>
            <w:noWrap/>
            <w:vAlign w:val="center"/>
            <w:hideMark/>
          </w:tcPr>
          <w:p w14:paraId="3C7D06D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237C238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82 832 629,24 </w:t>
            </w:r>
          </w:p>
        </w:tc>
        <w:tc>
          <w:tcPr>
            <w:tcW w:w="1660" w:type="dxa"/>
            <w:tcBorders>
              <w:top w:val="nil"/>
              <w:left w:val="single" w:sz="4" w:space="0" w:color="auto"/>
              <w:bottom w:val="single" w:sz="4" w:space="0" w:color="auto"/>
              <w:right w:val="nil"/>
            </w:tcBorders>
            <w:shd w:val="clear" w:color="auto" w:fill="auto"/>
            <w:noWrap/>
            <w:vAlign w:val="center"/>
            <w:hideMark/>
          </w:tcPr>
          <w:p w14:paraId="6C6C899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61 367 920,02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AE7A7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59 005 600,48 </w:t>
            </w:r>
          </w:p>
        </w:tc>
      </w:tr>
      <w:tr w:rsidR="00B567A8" w:rsidRPr="002A2F94" w14:paraId="7FD49171"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A5C82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BFCA64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6840CD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42ECA7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0710007890</w:t>
            </w:r>
          </w:p>
        </w:tc>
        <w:tc>
          <w:tcPr>
            <w:tcW w:w="940" w:type="dxa"/>
            <w:tcBorders>
              <w:top w:val="nil"/>
              <w:left w:val="nil"/>
              <w:bottom w:val="single" w:sz="4" w:space="0" w:color="auto"/>
              <w:right w:val="single" w:sz="4" w:space="0" w:color="auto"/>
            </w:tcBorders>
            <w:shd w:val="clear" w:color="auto" w:fill="auto"/>
            <w:noWrap/>
            <w:vAlign w:val="center"/>
            <w:hideMark/>
          </w:tcPr>
          <w:p w14:paraId="0BCFE5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41B5562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15 235 813,50 </w:t>
            </w:r>
          </w:p>
        </w:tc>
        <w:tc>
          <w:tcPr>
            <w:tcW w:w="1660" w:type="dxa"/>
            <w:tcBorders>
              <w:top w:val="nil"/>
              <w:left w:val="single" w:sz="4" w:space="0" w:color="auto"/>
              <w:bottom w:val="single" w:sz="4" w:space="0" w:color="auto"/>
              <w:right w:val="nil"/>
            </w:tcBorders>
            <w:shd w:val="clear" w:color="auto" w:fill="auto"/>
            <w:noWrap/>
            <w:vAlign w:val="center"/>
            <w:hideMark/>
          </w:tcPr>
          <w:p w14:paraId="64B7A6F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5 409 760,00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48DD29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5 409 760,00 </w:t>
            </w:r>
          </w:p>
        </w:tc>
      </w:tr>
      <w:tr w:rsidR="00B567A8" w:rsidRPr="002A2F94" w14:paraId="0B5EB70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DC8AD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5FC859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41922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733FCB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0710007890</w:t>
            </w:r>
          </w:p>
        </w:tc>
        <w:tc>
          <w:tcPr>
            <w:tcW w:w="940" w:type="dxa"/>
            <w:tcBorders>
              <w:top w:val="nil"/>
              <w:left w:val="nil"/>
              <w:bottom w:val="single" w:sz="4" w:space="0" w:color="auto"/>
              <w:right w:val="single" w:sz="4" w:space="0" w:color="auto"/>
            </w:tcBorders>
            <w:shd w:val="clear" w:color="auto" w:fill="auto"/>
            <w:noWrap/>
            <w:vAlign w:val="center"/>
            <w:hideMark/>
          </w:tcPr>
          <w:p w14:paraId="717729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037A8E4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15 235 813,50 </w:t>
            </w:r>
          </w:p>
        </w:tc>
        <w:tc>
          <w:tcPr>
            <w:tcW w:w="1660" w:type="dxa"/>
            <w:tcBorders>
              <w:top w:val="nil"/>
              <w:left w:val="single" w:sz="4" w:space="0" w:color="auto"/>
              <w:bottom w:val="single" w:sz="4" w:space="0" w:color="auto"/>
              <w:right w:val="nil"/>
            </w:tcBorders>
            <w:shd w:val="clear" w:color="auto" w:fill="auto"/>
            <w:noWrap/>
            <w:vAlign w:val="center"/>
            <w:hideMark/>
          </w:tcPr>
          <w:p w14:paraId="0FB039B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5 409 760,00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6A3F79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5 409 760,00 </w:t>
            </w:r>
          </w:p>
        </w:tc>
      </w:tr>
      <w:tr w:rsidR="00B567A8" w:rsidRPr="002A2F94" w14:paraId="273E4178"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A0203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58FFEE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D787F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42D122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0710007890</w:t>
            </w:r>
          </w:p>
        </w:tc>
        <w:tc>
          <w:tcPr>
            <w:tcW w:w="940" w:type="dxa"/>
            <w:tcBorders>
              <w:top w:val="nil"/>
              <w:left w:val="nil"/>
              <w:bottom w:val="single" w:sz="4" w:space="0" w:color="auto"/>
              <w:right w:val="single" w:sz="4" w:space="0" w:color="auto"/>
            </w:tcBorders>
            <w:shd w:val="clear" w:color="auto" w:fill="auto"/>
            <w:noWrap/>
            <w:vAlign w:val="center"/>
            <w:hideMark/>
          </w:tcPr>
          <w:p w14:paraId="6C1652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2F7473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205 614,00 </w:t>
            </w:r>
          </w:p>
        </w:tc>
        <w:tc>
          <w:tcPr>
            <w:tcW w:w="1660" w:type="dxa"/>
            <w:tcBorders>
              <w:top w:val="nil"/>
              <w:left w:val="single" w:sz="4" w:space="0" w:color="auto"/>
              <w:bottom w:val="single" w:sz="4" w:space="0" w:color="auto"/>
              <w:right w:val="nil"/>
            </w:tcBorders>
            <w:shd w:val="clear" w:color="auto" w:fill="auto"/>
            <w:noWrap/>
            <w:vAlign w:val="center"/>
            <w:hideMark/>
          </w:tcPr>
          <w:p w14:paraId="218DF85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E7E1D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BB28171"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A62522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14:paraId="48F5F5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EE1122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3B82286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0710007890</w:t>
            </w:r>
          </w:p>
        </w:tc>
        <w:tc>
          <w:tcPr>
            <w:tcW w:w="940" w:type="dxa"/>
            <w:tcBorders>
              <w:top w:val="nil"/>
              <w:left w:val="nil"/>
              <w:bottom w:val="single" w:sz="4" w:space="0" w:color="auto"/>
              <w:right w:val="single" w:sz="4" w:space="0" w:color="auto"/>
            </w:tcBorders>
            <w:shd w:val="clear" w:color="auto" w:fill="auto"/>
            <w:noWrap/>
            <w:vAlign w:val="center"/>
            <w:hideMark/>
          </w:tcPr>
          <w:p w14:paraId="0B53CC4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850</w:t>
            </w:r>
          </w:p>
        </w:tc>
        <w:tc>
          <w:tcPr>
            <w:tcW w:w="1660" w:type="dxa"/>
            <w:tcBorders>
              <w:top w:val="nil"/>
              <w:left w:val="nil"/>
              <w:bottom w:val="single" w:sz="4" w:space="0" w:color="auto"/>
              <w:right w:val="nil"/>
            </w:tcBorders>
            <w:shd w:val="clear" w:color="auto" w:fill="auto"/>
            <w:noWrap/>
            <w:vAlign w:val="center"/>
            <w:hideMark/>
          </w:tcPr>
          <w:p w14:paraId="28D0C51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205 614,00 </w:t>
            </w:r>
          </w:p>
        </w:tc>
        <w:tc>
          <w:tcPr>
            <w:tcW w:w="1660" w:type="dxa"/>
            <w:tcBorders>
              <w:top w:val="nil"/>
              <w:left w:val="single" w:sz="4" w:space="0" w:color="auto"/>
              <w:bottom w:val="single" w:sz="4" w:space="0" w:color="auto"/>
              <w:right w:val="nil"/>
            </w:tcBorders>
            <w:shd w:val="clear" w:color="auto" w:fill="auto"/>
            <w:noWrap/>
            <w:vAlign w:val="center"/>
            <w:hideMark/>
          </w:tcPr>
          <w:p w14:paraId="6C25E28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46FAFA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A8BA327"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A1CBBD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"Организация отдыха и оздоровления детей и подростков"</w:t>
            </w:r>
          </w:p>
        </w:tc>
        <w:tc>
          <w:tcPr>
            <w:tcW w:w="940" w:type="dxa"/>
            <w:tcBorders>
              <w:top w:val="nil"/>
              <w:left w:val="nil"/>
              <w:bottom w:val="single" w:sz="4" w:space="0" w:color="auto"/>
              <w:right w:val="single" w:sz="4" w:space="0" w:color="auto"/>
            </w:tcBorders>
            <w:shd w:val="clear" w:color="auto" w:fill="auto"/>
            <w:noWrap/>
            <w:vAlign w:val="center"/>
            <w:hideMark/>
          </w:tcPr>
          <w:p w14:paraId="5B5F279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C7F52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6B9A64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0740000000</w:t>
            </w:r>
          </w:p>
        </w:tc>
        <w:tc>
          <w:tcPr>
            <w:tcW w:w="940" w:type="dxa"/>
            <w:tcBorders>
              <w:top w:val="nil"/>
              <w:left w:val="nil"/>
              <w:bottom w:val="single" w:sz="4" w:space="0" w:color="auto"/>
              <w:right w:val="single" w:sz="4" w:space="0" w:color="auto"/>
            </w:tcBorders>
            <w:shd w:val="clear" w:color="auto" w:fill="auto"/>
            <w:noWrap/>
            <w:vAlign w:val="center"/>
            <w:hideMark/>
          </w:tcPr>
          <w:p w14:paraId="1D0CF9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5BA6C9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8 010 400,00 </w:t>
            </w:r>
          </w:p>
        </w:tc>
        <w:tc>
          <w:tcPr>
            <w:tcW w:w="1660" w:type="dxa"/>
            <w:tcBorders>
              <w:top w:val="nil"/>
              <w:left w:val="single" w:sz="4" w:space="0" w:color="auto"/>
              <w:bottom w:val="single" w:sz="4" w:space="0" w:color="auto"/>
              <w:right w:val="nil"/>
            </w:tcBorders>
            <w:shd w:val="clear" w:color="auto" w:fill="auto"/>
            <w:noWrap/>
            <w:vAlign w:val="center"/>
            <w:hideMark/>
          </w:tcPr>
          <w:p w14:paraId="2BE5B28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4 455 100,00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5FEC9A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4 455 100,00 </w:t>
            </w:r>
          </w:p>
        </w:tc>
      </w:tr>
      <w:tr w:rsidR="00B567A8" w:rsidRPr="002A2F94" w14:paraId="35AE7C9F"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9FED69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607AA33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BD4385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778246C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0740070359</w:t>
            </w:r>
          </w:p>
        </w:tc>
        <w:tc>
          <w:tcPr>
            <w:tcW w:w="940" w:type="dxa"/>
            <w:tcBorders>
              <w:top w:val="nil"/>
              <w:left w:val="nil"/>
              <w:bottom w:val="single" w:sz="4" w:space="0" w:color="auto"/>
              <w:right w:val="single" w:sz="4" w:space="0" w:color="auto"/>
            </w:tcBorders>
            <w:shd w:val="clear" w:color="auto" w:fill="auto"/>
            <w:noWrap/>
            <w:vAlign w:val="center"/>
            <w:hideMark/>
          </w:tcPr>
          <w:p w14:paraId="5BE162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08ED8F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4 455 100,00 </w:t>
            </w:r>
          </w:p>
        </w:tc>
        <w:tc>
          <w:tcPr>
            <w:tcW w:w="1660" w:type="dxa"/>
            <w:tcBorders>
              <w:top w:val="nil"/>
              <w:left w:val="single" w:sz="4" w:space="0" w:color="auto"/>
              <w:bottom w:val="single" w:sz="4" w:space="0" w:color="auto"/>
              <w:right w:val="nil"/>
            </w:tcBorders>
            <w:shd w:val="clear" w:color="auto" w:fill="auto"/>
            <w:noWrap/>
            <w:vAlign w:val="center"/>
            <w:hideMark/>
          </w:tcPr>
          <w:p w14:paraId="3325A35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4 455 100,00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5F727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4 455 100,00 </w:t>
            </w:r>
          </w:p>
        </w:tc>
      </w:tr>
      <w:tr w:rsidR="00B567A8" w:rsidRPr="002A2F94" w14:paraId="5626B5F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1EFA51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19C7E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B9CA2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531C6B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0740070359</w:t>
            </w:r>
          </w:p>
        </w:tc>
        <w:tc>
          <w:tcPr>
            <w:tcW w:w="940" w:type="dxa"/>
            <w:tcBorders>
              <w:top w:val="nil"/>
              <w:left w:val="nil"/>
              <w:bottom w:val="single" w:sz="4" w:space="0" w:color="auto"/>
              <w:right w:val="single" w:sz="4" w:space="0" w:color="auto"/>
            </w:tcBorders>
            <w:shd w:val="clear" w:color="auto" w:fill="auto"/>
            <w:noWrap/>
            <w:vAlign w:val="center"/>
            <w:hideMark/>
          </w:tcPr>
          <w:p w14:paraId="0443C09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364140A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4 455 100,00 </w:t>
            </w:r>
          </w:p>
        </w:tc>
        <w:tc>
          <w:tcPr>
            <w:tcW w:w="1660" w:type="dxa"/>
            <w:tcBorders>
              <w:top w:val="nil"/>
              <w:left w:val="single" w:sz="4" w:space="0" w:color="auto"/>
              <w:bottom w:val="single" w:sz="4" w:space="0" w:color="auto"/>
              <w:right w:val="nil"/>
            </w:tcBorders>
            <w:shd w:val="clear" w:color="auto" w:fill="auto"/>
            <w:noWrap/>
            <w:vAlign w:val="center"/>
            <w:hideMark/>
          </w:tcPr>
          <w:p w14:paraId="0059CC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4 455 100,00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FFC1E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4 455 100,00 </w:t>
            </w:r>
          </w:p>
        </w:tc>
      </w:tr>
      <w:tr w:rsidR="00B567A8" w:rsidRPr="002A2F94" w14:paraId="63DDA4D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1F086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F91E3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AE208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7C5E14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0740070359</w:t>
            </w:r>
          </w:p>
        </w:tc>
        <w:tc>
          <w:tcPr>
            <w:tcW w:w="940" w:type="dxa"/>
            <w:tcBorders>
              <w:top w:val="nil"/>
              <w:left w:val="nil"/>
              <w:bottom w:val="single" w:sz="4" w:space="0" w:color="auto"/>
              <w:right w:val="single" w:sz="4" w:space="0" w:color="auto"/>
            </w:tcBorders>
            <w:shd w:val="clear" w:color="auto" w:fill="auto"/>
            <w:noWrap/>
            <w:vAlign w:val="center"/>
            <w:hideMark/>
          </w:tcPr>
          <w:p w14:paraId="404670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695EBEB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4 455 100,00 </w:t>
            </w:r>
          </w:p>
        </w:tc>
        <w:tc>
          <w:tcPr>
            <w:tcW w:w="1660" w:type="dxa"/>
            <w:tcBorders>
              <w:top w:val="nil"/>
              <w:left w:val="single" w:sz="4" w:space="0" w:color="auto"/>
              <w:bottom w:val="single" w:sz="4" w:space="0" w:color="auto"/>
              <w:right w:val="nil"/>
            </w:tcBorders>
            <w:shd w:val="clear" w:color="auto" w:fill="auto"/>
            <w:noWrap/>
            <w:vAlign w:val="center"/>
            <w:hideMark/>
          </w:tcPr>
          <w:p w14:paraId="72C7996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4 455 100,00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E55926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4 455 100,00 </w:t>
            </w:r>
          </w:p>
        </w:tc>
      </w:tr>
      <w:tr w:rsidR="00B567A8" w:rsidRPr="002A2F94" w14:paraId="7469E1D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0909C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подпрограммы "Организация отдыха и оздоровления детей и подростков"</w:t>
            </w:r>
          </w:p>
        </w:tc>
        <w:tc>
          <w:tcPr>
            <w:tcW w:w="940" w:type="dxa"/>
            <w:tcBorders>
              <w:top w:val="nil"/>
              <w:left w:val="nil"/>
              <w:bottom w:val="single" w:sz="4" w:space="0" w:color="auto"/>
              <w:right w:val="single" w:sz="4" w:space="0" w:color="auto"/>
            </w:tcBorders>
            <w:shd w:val="clear" w:color="auto" w:fill="auto"/>
            <w:noWrap/>
            <w:vAlign w:val="center"/>
            <w:hideMark/>
          </w:tcPr>
          <w:p w14:paraId="7AC994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2437DB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123BA2D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0740079500</w:t>
            </w:r>
          </w:p>
        </w:tc>
        <w:tc>
          <w:tcPr>
            <w:tcW w:w="940" w:type="dxa"/>
            <w:tcBorders>
              <w:top w:val="nil"/>
              <w:left w:val="nil"/>
              <w:bottom w:val="single" w:sz="4" w:space="0" w:color="auto"/>
              <w:right w:val="single" w:sz="4" w:space="0" w:color="auto"/>
            </w:tcBorders>
            <w:shd w:val="clear" w:color="auto" w:fill="auto"/>
            <w:noWrap/>
            <w:vAlign w:val="center"/>
            <w:hideMark/>
          </w:tcPr>
          <w:p w14:paraId="14E2CA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B720EE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3 555 300,00 </w:t>
            </w:r>
          </w:p>
        </w:tc>
        <w:tc>
          <w:tcPr>
            <w:tcW w:w="1660" w:type="dxa"/>
            <w:tcBorders>
              <w:top w:val="nil"/>
              <w:left w:val="single" w:sz="4" w:space="0" w:color="auto"/>
              <w:bottom w:val="single" w:sz="4" w:space="0" w:color="auto"/>
              <w:right w:val="nil"/>
            </w:tcBorders>
            <w:shd w:val="clear" w:color="auto" w:fill="auto"/>
            <w:noWrap/>
            <w:vAlign w:val="center"/>
            <w:hideMark/>
          </w:tcPr>
          <w:p w14:paraId="41B2EB3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7F59BE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77387D7"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D0A3D3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2CDC2D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5C271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5F94EAB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0740079500</w:t>
            </w:r>
          </w:p>
        </w:tc>
        <w:tc>
          <w:tcPr>
            <w:tcW w:w="940" w:type="dxa"/>
            <w:tcBorders>
              <w:top w:val="nil"/>
              <w:left w:val="nil"/>
              <w:bottom w:val="single" w:sz="4" w:space="0" w:color="auto"/>
              <w:right w:val="single" w:sz="4" w:space="0" w:color="auto"/>
            </w:tcBorders>
            <w:shd w:val="clear" w:color="auto" w:fill="auto"/>
            <w:noWrap/>
            <w:vAlign w:val="center"/>
            <w:hideMark/>
          </w:tcPr>
          <w:p w14:paraId="6EFC4F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6087D0B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3 555 300,00 </w:t>
            </w:r>
          </w:p>
        </w:tc>
        <w:tc>
          <w:tcPr>
            <w:tcW w:w="1660" w:type="dxa"/>
            <w:tcBorders>
              <w:top w:val="nil"/>
              <w:left w:val="single" w:sz="4" w:space="0" w:color="auto"/>
              <w:bottom w:val="single" w:sz="4" w:space="0" w:color="auto"/>
              <w:right w:val="nil"/>
            </w:tcBorders>
            <w:shd w:val="clear" w:color="auto" w:fill="auto"/>
            <w:noWrap/>
            <w:vAlign w:val="center"/>
            <w:hideMark/>
          </w:tcPr>
          <w:p w14:paraId="555E04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2D4C41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3EFD5B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62F02A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04854E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933C1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218CC5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0740079500</w:t>
            </w:r>
          </w:p>
        </w:tc>
        <w:tc>
          <w:tcPr>
            <w:tcW w:w="940" w:type="dxa"/>
            <w:tcBorders>
              <w:top w:val="nil"/>
              <w:left w:val="nil"/>
              <w:bottom w:val="single" w:sz="4" w:space="0" w:color="auto"/>
              <w:right w:val="single" w:sz="4" w:space="0" w:color="auto"/>
            </w:tcBorders>
            <w:shd w:val="clear" w:color="auto" w:fill="auto"/>
            <w:noWrap/>
            <w:vAlign w:val="center"/>
            <w:hideMark/>
          </w:tcPr>
          <w:p w14:paraId="306F6DA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3DCE0D1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3 555 300,00 </w:t>
            </w:r>
          </w:p>
        </w:tc>
        <w:tc>
          <w:tcPr>
            <w:tcW w:w="1660" w:type="dxa"/>
            <w:tcBorders>
              <w:top w:val="nil"/>
              <w:left w:val="single" w:sz="4" w:space="0" w:color="auto"/>
              <w:bottom w:val="single" w:sz="4" w:space="0" w:color="auto"/>
              <w:right w:val="nil"/>
            </w:tcBorders>
            <w:shd w:val="clear" w:color="auto" w:fill="auto"/>
            <w:noWrap/>
            <w:vAlign w:val="center"/>
            <w:hideMark/>
          </w:tcPr>
          <w:p w14:paraId="24D8DD0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EA4662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0B10F1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E778E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1515BC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DF6667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70C4D7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4A85F9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0CCF52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92 933 410,72 </w:t>
            </w:r>
          </w:p>
        </w:tc>
        <w:tc>
          <w:tcPr>
            <w:tcW w:w="1660" w:type="dxa"/>
            <w:tcBorders>
              <w:top w:val="nil"/>
              <w:left w:val="single" w:sz="4" w:space="0" w:color="auto"/>
              <w:bottom w:val="single" w:sz="4" w:space="0" w:color="auto"/>
              <w:right w:val="nil"/>
            </w:tcBorders>
            <w:shd w:val="clear" w:color="auto" w:fill="auto"/>
            <w:noWrap/>
            <w:vAlign w:val="center"/>
            <w:hideMark/>
          </w:tcPr>
          <w:p w14:paraId="21E6B90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62 309 350,00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B55412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64 585 950,00 </w:t>
            </w:r>
          </w:p>
        </w:tc>
      </w:tr>
      <w:tr w:rsidR="00B567A8" w:rsidRPr="002A2F94" w14:paraId="59F5204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9CDFB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предоставление субсидии автономным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543F3AB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8BC252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04EB3B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9900007710</w:t>
            </w:r>
          </w:p>
        </w:tc>
        <w:tc>
          <w:tcPr>
            <w:tcW w:w="940" w:type="dxa"/>
            <w:tcBorders>
              <w:top w:val="nil"/>
              <w:left w:val="nil"/>
              <w:bottom w:val="single" w:sz="4" w:space="0" w:color="auto"/>
              <w:right w:val="single" w:sz="4" w:space="0" w:color="auto"/>
            </w:tcBorders>
            <w:shd w:val="clear" w:color="auto" w:fill="auto"/>
            <w:noWrap/>
            <w:vAlign w:val="center"/>
            <w:hideMark/>
          </w:tcPr>
          <w:p w14:paraId="4F6090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6A067C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5 000 000,00 </w:t>
            </w:r>
          </w:p>
        </w:tc>
        <w:tc>
          <w:tcPr>
            <w:tcW w:w="1660" w:type="dxa"/>
            <w:tcBorders>
              <w:top w:val="nil"/>
              <w:left w:val="single" w:sz="4" w:space="0" w:color="auto"/>
              <w:bottom w:val="single" w:sz="4" w:space="0" w:color="auto"/>
              <w:right w:val="nil"/>
            </w:tcBorders>
            <w:shd w:val="clear" w:color="auto" w:fill="auto"/>
            <w:noWrap/>
            <w:vAlign w:val="center"/>
            <w:hideMark/>
          </w:tcPr>
          <w:p w14:paraId="12B962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D00FCF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1FBBEF7"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E4964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7B6591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2845F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2B3EC6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9900007710</w:t>
            </w:r>
          </w:p>
        </w:tc>
        <w:tc>
          <w:tcPr>
            <w:tcW w:w="940" w:type="dxa"/>
            <w:tcBorders>
              <w:top w:val="nil"/>
              <w:left w:val="nil"/>
              <w:bottom w:val="single" w:sz="4" w:space="0" w:color="auto"/>
              <w:right w:val="single" w:sz="4" w:space="0" w:color="auto"/>
            </w:tcBorders>
            <w:shd w:val="clear" w:color="auto" w:fill="auto"/>
            <w:noWrap/>
            <w:vAlign w:val="center"/>
            <w:hideMark/>
          </w:tcPr>
          <w:p w14:paraId="224A05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0CD1A43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5 000 000,00 </w:t>
            </w:r>
          </w:p>
        </w:tc>
        <w:tc>
          <w:tcPr>
            <w:tcW w:w="1660" w:type="dxa"/>
            <w:tcBorders>
              <w:top w:val="nil"/>
              <w:left w:val="single" w:sz="4" w:space="0" w:color="auto"/>
              <w:bottom w:val="single" w:sz="4" w:space="0" w:color="auto"/>
              <w:right w:val="nil"/>
            </w:tcBorders>
            <w:shd w:val="clear" w:color="auto" w:fill="auto"/>
            <w:noWrap/>
            <w:vAlign w:val="center"/>
            <w:hideMark/>
          </w:tcPr>
          <w:p w14:paraId="6196CE3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172F3B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12C198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D9F8B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автономным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7226C53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469A9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749F16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9900007710</w:t>
            </w:r>
          </w:p>
        </w:tc>
        <w:tc>
          <w:tcPr>
            <w:tcW w:w="940" w:type="dxa"/>
            <w:tcBorders>
              <w:top w:val="nil"/>
              <w:left w:val="nil"/>
              <w:bottom w:val="single" w:sz="4" w:space="0" w:color="auto"/>
              <w:right w:val="single" w:sz="4" w:space="0" w:color="auto"/>
            </w:tcBorders>
            <w:shd w:val="clear" w:color="auto" w:fill="auto"/>
            <w:noWrap/>
            <w:vAlign w:val="center"/>
            <w:hideMark/>
          </w:tcPr>
          <w:p w14:paraId="1636F4D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620</w:t>
            </w:r>
          </w:p>
        </w:tc>
        <w:tc>
          <w:tcPr>
            <w:tcW w:w="1660" w:type="dxa"/>
            <w:tcBorders>
              <w:top w:val="nil"/>
              <w:left w:val="nil"/>
              <w:bottom w:val="single" w:sz="4" w:space="0" w:color="auto"/>
              <w:right w:val="nil"/>
            </w:tcBorders>
            <w:shd w:val="clear" w:color="auto" w:fill="auto"/>
            <w:noWrap/>
            <w:vAlign w:val="center"/>
            <w:hideMark/>
          </w:tcPr>
          <w:p w14:paraId="555AF8D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5 000 000,00 </w:t>
            </w:r>
          </w:p>
        </w:tc>
        <w:tc>
          <w:tcPr>
            <w:tcW w:w="1660" w:type="dxa"/>
            <w:tcBorders>
              <w:top w:val="nil"/>
              <w:left w:val="single" w:sz="4" w:space="0" w:color="auto"/>
              <w:bottom w:val="single" w:sz="4" w:space="0" w:color="auto"/>
              <w:right w:val="nil"/>
            </w:tcBorders>
            <w:shd w:val="clear" w:color="auto" w:fill="auto"/>
            <w:noWrap/>
            <w:vAlign w:val="center"/>
            <w:hideMark/>
          </w:tcPr>
          <w:p w14:paraId="1E089D0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B7C0DD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BA4683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DCCFE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центразлизованной бухгалтерии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0921764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3C2C6E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425548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9900007990</w:t>
            </w:r>
          </w:p>
        </w:tc>
        <w:tc>
          <w:tcPr>
            <w:tcW w:w="940" w:type="dxa"/>
            <w:tcBorders>
              <w:top w:val="nil"/>
              <w:left w:val="nil"/>
              <w:bottom w:val="single" w:sz="4" w:space="0" w:color="auto"/>
              <w:right w:val="single" w:sz="4" w:space="0" w:color="auto"/>
            </w:tcBorders>
            <w:shd w:val="clear" w:color="auto" w:fill="auto"/>
            <w:noWrap/>
            <w:vAlign w:val="center"/>
            <w:hideMark/>
          </w:tcPr>
          <w:p w14:paraId="5CC108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460B34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87 920 610,72 </w:t>
            </w:r>
          </w:p>
        </w:tc>
        <w:tc>
          <w:tcPr>
            <w:tcW w:w="1660" w:type="dxa"/>
            <w:tcBorders>
              <w:top w:val="nil"/>
              <w:left w:val="single" w:sz="4" w:space="0" w:color="auto"/>
              <w:bottom w:val="single" w:sz="4" w:space="0" w:color="auto"/>
              <w:right w:val="nil"/>
            </w:tcBorders>
            <w:shd w:val="clear" w:color="auto" w:fill="auto"/>
            <w:noWrap/>
            <w:vAlign w:val="center"/>
            <w:hideMark/>
          </w:tcPr>
          <w:p w14:paraId="3CCA588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62 296 550,00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9B1F8D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64 573 150,00 </w:t>
            </w:r>
          </w:p>
        </w:tc>
      </w:tr>
      <w:tr w:rsidR="00B567A8" w:rsidRPr="002A2F94" w14:paraId="5B01FC2F"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3EAF1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18D0E1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05855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77DF50A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9900007990</w:t>
            </w:r>
          </w:p>
        </w:tc>
        <w:tc>
          <w:tcPr>
            <w:tcW w:w="940" w:type="dxa"/>
            <w:tcBorders>
              <w:top w:val="nil"/>
              <w:left w:val="nil"/>
              <w:bottom w:val="single" w:sz="4" w:space="0" w:color="auto"/>
              <w:right w:val="single" w:sz="4" w:space="0" w:color="auto"/>
            </w:tcBorders>
            <w:shd w:val="clear" w:color="auto" w:fill="auto"/>
            <w:noWrap/>
            <w:vAlign w:val="center"/>
            <w:hideMark/>
          </w:tcPr>
          <w:p w14:paraId="4D266B6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55F2A8E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82 560 482,48 </w:t>
            </w:r>
          </w:p>
        </w:tc>
        <w:tc>
          <w:tcPr>
            <w:tcW w:w="1660" w:type="dxa"/>
            <w:tcBorders>
              <w:top w:val="nil"/>
              <w:left w:val="single" w:sz="4" w:space="0" w:color="auto"/>
              <w:bottom w:val="single" w:sz="4" w:space="0" w:color="auto"/>
              <w:right w:val="nil"/>
            </w:tcBorders>
            <w:shd w:val="clear" w:color="auto" w:fill="auto"/>
            <w:noWrap/>
            <w:vAlign w:val="center"/>
            <w:hideMark/>
          </w:tcPr>
          <w:p w14:paraId="5945998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62 296 550,00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E1EB49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64 573 150,00 </w:t>
            </w:r>
          </w:p>
        </w:tc>
      </w:tr>
      <w:tr w:rsidR="00B567A8" w:rsidRPr="002A2F94" w14:paraId="118AB0BC"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6348B4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58D065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DC590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2F3C474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9900007990</w:t>
            </w:r>
          </w:p>
        </w:tc>
        <w:tc>
          <w:tcPr>
            <w:tcW w:w="940" w:type="dxa"/>
            <w:tcBorders>
              <w:top w:val="nil"/>
              <w:left w:val="nil"/>
              <w:bottom w:val="single" w:sz="4" w:space="0" w:color="auto"/>
              <w:right w:val="single" w:sz="4" w:space="0" w:color="auto"/>
            </w:tcBorders>
            <w:shd w:val="clear" w:color="auto" w:fill="auto"/>
            <w:noWrap/>
            <w:vAlign w:val="center"/>
            <w:hideMark/>
          </w:tcPr>
          <w:p w14:paraId="3687996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0B14F51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82 560 482,48 </w:t>
            </w:r>
          </w:p>
        </w:tc>
        <w:tc>
          <w:tcPr>
            <w:tcW w:w="1660" w:type="dxa"/>
            <w:tcBorders>
              <w:top w:val="nil"/>
              <w:left w:val="single" w:sz="4" w:space="0" w:color="auto"/>
              <w:bottom w:val="single" w:sz="4" w:space="0" w:color="auto"/>
              <w:right w:val="nil"/>
            </w:tcBorders>
            <w:shd w:val="clear" w:color="auto" w:fill="auto"/>
            <w:noWrap/>
            <w:vAlign w:val="center"/>
            <w:hideMark/>
          </w:tcPr>
          <w:p w14:paraId="3E0C143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62 296 550,00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06FF15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64 573 150,00 </w:t>
            </w:r>
          </w:p>
        </w:tc>
      </w:tr>
      <w:tr w:rsidR="00B567A8" w:rsidRPr="002A2F94" w14:paraId="44EC01E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AAE83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79AC6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7BBB5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57361C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9900007990</w:t>
            </w:r>
          </w:p>
        </w:tc>
        <w:tc>
          <w:tcPr>
            <w:tcW w:w="940" w:type="dxa"/>
            <w:tcBorders>
              <w:top w:val="nil"/>
              <w:left w:val="nil"/>
              <w:bottom w:val="single" w:sz="4" w:space="0" w:color="auto"/>
              <w:right w:val="single" w:sz="4" w:space="0" w:color="auto"/>
            </w:tcBorders>
            <w:shd w:val="clear" w:color="auto" w:fill="auto"/>
            <w:noWrap/>
            <w:vAlign w:val="center"/>
            <w:hideMark/>
          </w:tcPr>
          <w:p w14:paraId="51F2DB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6CE0EAC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5 360 128,24 </w:t>
            </w:r>
          </w:p>
        </w:tc>
        <w:tc>
          <w:tcPr>
            <w:tcW w:w="1660" w:type="dxa"/>
            <w:tcBorders>
              <w:top w:val="nil"/>
              <w:left w:val="single" w:sz="4" w:space="0" w:color="auto"/>
              <w:bottom w:val="single" w:sz="4" w:space="0" w:color="auto"/>
              <w:right w:val="nil"/>
            </w:tcBorders>
            <w:shd w:val="clear" w:color="auto" w:fill="auto"/>
            <w:noWrap/>
            <w:vAlign w:val="center"/>
            <w:hideMark/>
          </w:tcPr>
          <w:p w14:paraId="0B9CE4F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D0787A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03FA58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D12253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2C2B1D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D0E11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6FCC6D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9900007990</w:t>
            </w:r>
          </w:p>
        </w:tc>
        <w:tc>
          <w:tcPr>
            <w:tcW w:w="940" w:type="dxa"/>
            <w:tcBorders>
              <w:top w:val="nil"/>
              <w:left w:val="nil"/>
              <w:bottom w:val="single" w:sz="4" w:space="0" w:color="auto"/>
              <w:right w:val="single" w:sz="4" w:space="0" w:color="auto"/>
            </w:tcBorders>
            <w:shd w:val="clear" w:color="auto" w:fill="auto"/>
            <w:noWrap/>
            <w:vAlign w:val="center"/>
            <w:hideMark/>
          </w:tcPr>
          <w:p w14:paraId="108499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49FD163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5 360 128,24 </w:t>
            </w:r>
          </w:p>
        </w:tc>
        <w:tc>
          <w:tcPr>
            <w:tcW w:w="1660" w:type="dxa"/>
            <w:tcBorders>
              <w:top w:val="nil"/>
              <w:left w:val="single" w:sz="4" w:space="0" w:color="auto"/>
              <w:bottom w:val="single" w:sz="4" w:space="0" w:color="auto"/>
              <w:right w:val="nil"/>
            </w:tcBorders>
            <w:shd w:val="clear" w:color="auto" w:fill="auto"/>
            <w:noWrap/>
            <w:vAlign w:val="center"/>
            <w:hideMark/>
          </w:tcPr>
          <w:p w14:paraId="0D4974F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618609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ACEB222"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4BD155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Обеспечение проезда детей и несовершеннолетних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04E95F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8114E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1B0425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9900070079</w:t>
            </w:r>
          </w:p>
        </w:tc>
        <w:tc>
          <w:tcPr>
            <w:tcW w:w="940" w:type="dxa"/>
            <w:tcBorders>
              <w:top w:val="nil"/>
              <w:left w:val="nil"/>
              <w:bottom w:val="single" w:sz="4" w:space="0" w:color="auto"/>
              <w:right w:val="single" w:sz="4" w:space="0" w:color="auto"/>
            </w:tcBorders>
            <w:shd w:val="clear" w:color="auto" w:fill="auto"/>
            <w:noWrap/>
            <w:vAlign w:val="center"/>
            <w:hideMark/>
          </w:tcPr>
          <w:p w14:paraId="0917EEB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62E947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12 800,00 </w:t>
            </w:r>
          </w:p>
        </w:tc>
        <w:tc>
          <w:tcPr>
            <w:tcW w:w="1660" w:type="dxa"/>
            <w:tcBorders>
              <w:top w:val="nil"/>
              <w:left w:val="single" w:sz="4" w:space="0" w:color="auto"/>
              <w:bottom w:val="single" w:sz="4" w:space="0" w:color="auto"/>
              <w:right w:val="nil"/>
            </w:tcBorders>
            <w:shd w:val="clear" w:color="auto" w:fill="auto"/>
            <w:noWrap/>
            <w:vAlign w:val="center"/>
            <w:hideMark/>
          </w:tcPr>
          <w:p w14:paraId="740352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12 800,00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E7B49E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12 800,00 </w:t>
            </w:r>
          </w:p>
        </w:tc>
      </w:tr>
      <w:tr w:rsidR="00B567A8" w:rsidRPr="002A2F94" w14:paraId="47F165E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9470F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07BE40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8ADB17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2A7CCB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9900070079</w:t>
            </w:r>
          </w:p>
        </w:tc>
        <w:tc>
          <w:tcPr>
            <w:tcW w:w="940" w:type="dxa"/>
            <w:tcBorders>
              <w:top w:val="nil"/>
              <w:left w:val="nil"/>
              <w:bottom w:val="single" w:sz="4" w:space="0" w:color="auto"/>
              <w:right w:val="single" w:sz="4" w:space="0" w:color="auto"/>
            </w:tcBorders>
            <w:shd w:val="clear" w:color="auto" w:fill="auto"/>
            <w:noWrap/>
            <w:vAlign w:val="center"/>
            <w:hideMark/>
          </w:tcPr>
          <w:p w14:paraId="109A1DC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0375BD5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12 800,00 </w:t>
            </w:r>
          </w:p>
        </w:tc>
        <w:tc>
          <w:tcPr>
            <w:tcW w:w="1660" w:type="dxa"/>
            <w:tcBorders>
              <w:top w:val="nil"/>
              <w:left w:val="single" w:sz="4" w:space="0" w:color="auto"/>
              <w:bottom w:val="single" w:sz="4" w:space="0" w:color="auto"/>
              <w:right w:val="nil"/>
            </w:tcBorders>
            <w:shd w:val="clear" w:color="auto" w:fill="auto"/>
            <w:noWrap/>
            <w:vAlign w:val="center"/>
            <w:hideMark/>
          </w:tcPr>
          <w:p w14:paraId="56EDFFE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12 800,00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37F5BC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12 800,00 </w:t>
            </w:r>
          </w:p>
        </w:tc>
      </w:tr>
      <w:tr w:rsidR="00B567A8" w:rsidRPr="002A2F94" w14:paraId="661122C2"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2DED24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093641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17771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5E450D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9900070079</w:t>
            </w:r>
          </w:p>
        </w:tc>
        <w:tc>
          <w:tcPr>
            <w:tcW w:w="940" w:type="dxa"/>
            <w:tcBorders>
              <w:top w:val="nil"/>
              <w:left w:val="nil"/>
              <w:bottom w:val="single" w:sz="4" w:space="0" w:color="auto"/>
              <w:right w:val="single" w:sz="4" w:space="0" w:color="auto"/>
            </w:tcBorders>
            <w:shd w:val="clear" w:color="auto" w:fill="auto"/>
            <w:noWrap/>
            <w:vAlign w:val="center"/>
            <w:hideMark/>
          </w:tcPr>
          <w:p w14:paraId="1A1FCB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50C59A0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12 800,00 </w:t>
            </w:r>
          </w:p>
        </w:tc>
        <w:tc>
          <w:tcPr>
            <w:tcW w:w="1660" w:type="dxa"/>
            <w:tcBorders>
              <w:top w:val="nil"/>
              <w:left w:val="single" w:sz="4" w:space="0" w:color="auto"/>
              <w:bottom w:val="single" w:sz="4" w:space="0" w:color="auto"/>
              <w:right w:val="nil"/>
            </w:tcBorders>
            <w:shd w:val="clear" w:color="auto" w:fill="auto"/>
            <w:noWrap/>
            <w:vAlign w:val="center"/>
            <w:hideMark/>
          </w:tcPr>
          <w:p w14:paraId="47B33D2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12 800,00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23E2B5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12 800,00 </w:t>
            </w:r>
          </w:p>
        </w:tc>
      </w:tr>
      <w:tr w:rsidR="00B567A8" w:rsidRPr="002A2F94" w14:paraId="5D19BB3D"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6F663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КУЛЬТУРА, КИНЕМАТОГРАФИЯ</w:t>
            </w:r>
          </w:p>
        </w:tc>
        <w:tc>
          <w:tcPr>
            <w:tcW w:w="940" w:type="dxa"/>
            <w:tcBorders>
              <w:top w:val="nil"/>
              <w:left w:val="nil"/>
              <w:bottom w:val="single" w:sz="4" w:space="0" w:color="auto"/>
              <w:right w:val="single" w:sz="4" w:space="0" w:color="auto"/>
            </w:tcBorders>
            <w:shd w:val="clear" w:color="auto" w:fill="auto"/>
            <w:noWrap/>
            <w:vAlign w:val="center"/>
            <w:hideMark/>
          </w:tcPr>
          <w:p w14:paraId="5EB1EC0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6AB7C4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70959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CBDB10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43CE02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250 866 478,10 </w:t>
            </w:r>
          </w:p>
        </w:tc>
        <w:tc>
          <w:tcPr>
            <w:tcW w:w="1660" w:type="dxa"/>
            <w:tcBorders>
              <w:top w:val="nil"/>
              <w:left w:val="single" w:sz="4" w:space="0" w:color="auto"/>
              <w:bottom w:val="single" w:sz="4" w:space="0" w:color="auto"/>
              <w:right w:val="nil"/>
            </w:tcBorders>
            <w:shd w:val="clear" w:color="auto" w:fill="auto"/>
            <w:noWrap/>
            <w:vAlign w:val="center"/>
            <w:hideMark/>
          </w:tcPr>
          <w:p w14:paraId="2E6F77F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87 475 279,75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559B24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87 316 785,35 </w:t>
            </w:r>
          </w:p>
        </w:tc>
      </w:tr>
      <w:tr w:rsidR="00B567A8" w:rsidRPr="002A2F94" w14:paraId="0A7136B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3104C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Культура</w:t>
            </w:r>
          </w:p>
        </w:tc>
        <w:tc>
          <w:tcPr>
            <w:tcW w:w="940" w:type="dxa"/>
            <w:tcBorders>
              <w:top w:val="nil"/>
              <w:left w:val="nil"/>
              <w:bottom w:val="single" w:sz="4" w:space="0" w:color="auto"/>
              <w:right w:val="single" w:sz="4" w:space="0" w:color="auto"/>
            </w:tcBorders>
            <w:shd w:val="clear" w:color="auto" w:fill="auto"/>
            <w:noWrap/>
            <w:vAlign w:val="center"/>
            <w:hideMark/>
          </w:tcPr>
          <w:p w14:paraId="569021A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7268C13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37C92C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BCB7B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857173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250 866 478,10 </w:t>
            </w:r>
          </w:p>
        </w:tc>
        <w:tc>
          <w:tcPr>
            <w:tcW w:w="1660" w:type="dxa"/>
            <w:tcBorders>
              <w:top w:val="nil"/>
              <w:left w:val="single" w:sz="4" w:space="0" w:color="auto"/>
              <w:bottom w:val="single" w:sz="4" w:space="0" w:color="auto"/>
              <w:right w:val="nil"/>
            </w:tcBorders>
            <w:shd w:val="clear" w:color="auto" w:fill="auto"/>
            <w:noWrap/>
            <w:vAlign w:val="center"/>
            <w:hideMark/>
          </w:tcPr>
          <w:p w14:paraId="1022881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87 475 279,75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7CC0F3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87 316 785,35 </w:t>
            </w:r>
          </w:p>
        </w:tc>
      </w:tr>
      <w:tr w:rsidR="00B567A8" w:rsidRPr="002A2F94" w14:paraId="546B9D9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44C834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туризма в Куйбышевском районе"</w:t>
            </w:r>
          </w:p>
        </w:tc>
        <w:tc>
          <w:tcPr>
            <w:tcW w:w="940" w:type="dxa"/>
            <w:tcBorders>
              <w:top w:val="nil"/>
              <w:left w:val="nil"/>
              <w:bottom w:val="single" w:sz="4" w:space="0" w:color="auto"/>
              <w:right w:val="single" w:sz="4" w:space="0" w:color="auto"/>
            </w:tcBorders>
            <w:shd w:val="clear" w:color="auto" w:fill="auto"/>
            <w:noWrap/>
            <w:vAlign w:val="center"/>
            <w:hideMark/>
          </w:tcPr>
          <w:p w14:paraId="765576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47C0B2D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469A0A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0500000000</w:t>
            </w:r>
          </w:p>
        </w:tc>
        <w:tc>
          <w:tcPr>
            <w:tcW w:w="940" w:type="dxa"/>
            <w:tcBorders>
              <w:top w:val="nil"/>
              <w:left w:val="nil"/>
              <w:bottom w:val="single" w:sz="4" w:space="0" w:color="auto"/>
              <w:right w:val="single" w:sz="4" w:space="0" w:color="auto"/>
            </w:tcBorders>
            <w:shd w:val="clear" w:color="auto" w:fill="auto"/>
            <w:noWrap/>
            <w:vAlign w:val="center"/>
            <w:hideMark/>
          </w:tcPr>
          <w:p w14:paraId="1E9BFC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133ECD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700 000,00 </w:t>
            </w:r>
          </w:p>
        </w:tc>
        <w:tc>
          <w:tcPr>
            <w:tcW w:w="1660" w:type="dxa"/>
            <w:tcBorders>
              <w:top w:val="nil"/>
              <w:left w:val="single" w:sz="4" w:space="0" w:color="auto"/>
              <w:bottom w:val="single" w:sz="4" w:space="0" w:color="auto"/>
              <w:right w:val="nil"/>
            </w:tcBorders>
            <w:shd w:val="clear" w:color="auto" w:fill="auto"/>
            <w:noWrap/>
            <w:vAlign w:val="center"/>
            <w:hideMark/>
          </w:tcPr>
          <w:p w14:paraId="20128CA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2AA257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039752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8AA55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Мероприятия в рамках МП "Развитие туризма в Куйбышевском районе"</w:t>
            </w:r>
          </w:p>
        </w:tc>
        <w:tc>
          <w:tcPr>
            <w:tcW w:w="940" w:type="dxa"/>
            <w:tcBorders>
              <w:top w:val="nil"/>
              <w:left w:val="nil"/>
              <w:bottom w:val="single" w:sz="4" w:space="0" w:color="auto"/>
              <w:right w:val="single" w:sz="4" w:space="0" w:color="auto"/>
            </w:tcBorders>
            <w:shd w:val="clear" w:color="auto" w:fill="auto"/>
            <w:noWrap/>
            <w:vAlign w:val="center"/>
            <w:hideMark/>
          </w:tcPr>
          <w:p w14:paraId="44F6F8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51A2F33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735A0A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0500011950</w:t>
            </w:r>
          </w:p>
        </w:tc>
        <w:tc>
          <w:tcPr>
            <w:tcW w:w="940" w:type="dxa"/>
            <w:tcBorders>
              <w:top w:val="nil"/>
              <w:left w:val="nil"/>
              <w:bottom w:val="single" w:sz="4" w:space="0" w:color="auto"/>
              <w:right w:val="single" w:sz="4" w:space="0" w:color="auto"/>
            </w:tcBorders>
            <w:shd w:val="clear" w:color="auto" w:fill="auto"/>
            <w:noWrap/>
            <w:vAlign w:val="center"/>
            <w:hideMark/>
          </w:tcPr>
          <w:p w14:paraId="604E07C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C8E436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700 000,00 </w:t>
            </w:r>
          </w:p>
        </w:tc>
        <w:tc>
          <w:tcPr>
            <w:tcW w:w="1660" w:type="dxa"/>
            <w:tcBorders>
              <w:top w:val="nil"/>
              <w:left w:val="single" w:sz="4" w:space="0" w:color="auto"/>
              <w:bottom w:val="single" w:sz="4" w:space="0" w:color="auto"/>
              <w:right w:val="nil"/>
            </w:tcBorders>
            <w:shd w:val="clear" w:color="auto" w:fill="auto"/>
            <w:noWrap/>
            <w:vAlign w:val="center"/>
            <w:hideMark/>
          </w:tcPr>
          <w:p w14:paraId="68BB960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F77C12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364EAA3"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50CC7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61C09C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354233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47BF69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0500011950</w:t>
            </w:r>
          </w:p>
        </w:tc>
        <w:tc>
          <w:tcPr>
            <w:tcW w:w="940" w:type="dxa"/>
            <w:tcBorders>
              <w:top w:val="nil"/>
              <w:left w:val="nil"/>
              <w:bottom w:val="single" w:sz="4" w:space="0" w:color="auto"/>
              <w:right w:val="single" w:sz="4" w:space="0" w:color="auto"/>
            </w:tcBorders>
            <w:shd w:val="clear" w:color="auto" w:fill="auto"/>
            <w:noWrap/>
            <w:vAlign w:val="center"/>
            <w:hideMark/>
          </w:tcPr>
          <w:p w14:paraId="154EB5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0783E64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700 000,00 </w:t>
            </w:r>
          </w:p>
        </w:tc>
        <w:tc>
          <w:tcPr>
            <w:tcW w:w="1660" w:type="dxa"/>
            <w:tcBorders>
              <w:top w:val="nil"/>
              <w:left w:val="single" w:sz="4" w:space="0" w:color="auto"/>
              <w:bottom w:val="single" w:sz="4" w:space="0" w:color="auto"/>
              <w:right w:val="nil"/>
            </w:tcBorders>
            <w:shd w:val="clear" w:color="auto" w:fill="auto"/>
            <w:noWrap/>
            <w:vAlign w:val="center"/>
            <w:hideMark/>
          </w:tcPr>
          <w:p w14:paraId="6A24DFC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3A95D1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2A0507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18A3A4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6EEB29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4E99C26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7BC3E0E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0500011950</w:t>
            </w:r>
          </w:p>
        </w:tc>
        <w:tc>
          <w:tcPr>
            <w:tcW w:w="940" w:type="dxa"/>
            <w:tcBorders>
              <w:top w:val="nil"/>
              <w:left w:val="nil"/>
              <w:bottom w:val="single" w:sz="4" w:space="0" w:color="auto"/>
              <w:right w:val="single" w:sz="4" w:space="0" w:color="auto"/>
            </w:tcBorders>
            <w:shd w:val="clear" w:color="auto" w:fill="auto"/>
            <w:noWrap/>
            <w:vAlign w:val="center"/>
            <w:hideMark/>
          </w:tcPr>
          <w:p w14:paraId="2498D97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16DA628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700 000,00 </w:t>
            </w:r>
          </w:p>
        </w:tc>
        <w:tc>
          <w:tcPr>
            <w:tcW w:w="1660" w:type="dxa"/>
            <w:tcBorders>
              <w:top w:val="nil"/>
              <w:left w:val="single" w:sz="4" w:space="0" w:color="auto"/>
              <w:bottom w:val="single" w:sz="4" w:space="0" w:color="auto"/>
              <w:right w:val="nil"/>
            </w:tcBorders>
            <w:shd w:val="clear" w:color="auto" w:fill="auto"/>
            <w:noWrap/>
            <w:vAlign w:val="center"/>
            <w:hideMark/>
          </w:tcPr>
          <w:p w14:paraId="53036BE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5503F7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B023BAF"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3BA59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культуры в Куйбышевском районе"</w:t>
            </w:r>
          </w:p>
        </w:tc>
        <w:tc>
          <w:tcPr>
            <w:tcW w:w="940" w:type="dxa"/>
            <w:tcBorders>
              <w:top w:val="nil"/>
              <w:left w:val="nil"/>
              <w:bottom w:val="single" w:sz="4" w:space="0" w:color="auto"/>
              <w:right w:val="single" w:sz="4" w:space="0" w:color="auto"/>
            </w:tcBorders>
            <w:shd w:val="clear" w:color="auto" w:fill="auto"/>
            <w:noWrap/>
            <w:vAlign w:val="center"/>
            <w:hideMark/>
          </w:tcPr>
          <w:p w14:paraId="4A4C93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76B739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6E19820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0800000000</w:t>
            </w:r>
          </w:p>
        </w:tc>
        <w:tc>
          <w:tcPr>
            <w:tcW w:w="940" w:type="dxa"/>
            <w:tcBorders>
              <w:top w:val="nil"/>
              <w:left w:val="nil"/>
              <w:bottom w:val="single" w:sz="4" w:space="0" w:color="auto"/>
              <w:right w:val="single" w:sz="4" w:space="0" w:color="auto"/>
            </w:tcBorders>
            <w:shd w:val="clear" w:color="auto" w:fill="auto"/>
            <w:noWrap/>
            <w:vAlign w:val="center"/>
            <w:hideMark/>
          </w:tcPr>
          <w:p w14:paraId="639D80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C68348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203 437 916,76 </w:t>
            </w:r>
          </w:p>
        </w:tc>
        <w:tc>
          <w:tcPr>
            <w:tcW w:w="1660" w:type="dxa"/>
            <w:tcBorders>
              <w:top w:val="nil"/>
              <w:left w:val="single" w:sz="4" w:space="0" w:color="auto"/>
              <w:bottom w:val="single" w:sz="4" w:space="0" w:color="auto"/>
              <w:right w:val="nil"/>
            </w:tcBorders>
            <w:shd w:val="clear" w:color="auto" w:fill="auto"/>
            <w:noWrap/>
            <w:vAlign w:val="center"/>
            <w:hideMark/>
          </w:tcPr>
          <w:p w14:paraId="34B4FC5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87 475 279,75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E4227E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87 316 785,35 </w:t>
            </w:r>
          </w:p>
        </w:tc>
      </w:tr>
      <w:tr w:rsidR="00B567A8" w:rsidRPr="002A2F94" w14:paraId="67A16673"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B8963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940" w:type="dxa"/>
            <w:tcBorders>
              <w:top w:val="nil"/>
              <w:left w:val="nil"/>
              <w:bottom w:val="single" w:sz="4" w:space="0" w:color="auto"/>
              <w:right w:val="single" w:sz="4" w:space="0" w:color="auto"/>
            </w:tcBorders>
            <w:shd w:val="clear" w:color="auto" w:fill="auto"/>
            <w:noWrap/>
            <w:vAlign w:val="center"/>
            <w:hideMark/>
          </w:tcPr>
          <w:p w14:paraId="7766CC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3DB1471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5501B7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0800008190</w:t>
            </w:r>
          </w:p>
        </w:tc>
        <w:tc>
          <w:tcPr>
            <w:tcW w:w="940" w:type="dxa"/>
            <w:tcBorders>
              <w:top w:val="nil"/>
              <w:left w:val="nil"/>
              <w:bottom w:val="single" w:sz="4" w:space="0" w:color="auto"/>
              <w:right w:val="single" w:sz="4" w:space="0" w:color="auto"/>
            </w:tcBorders>
            <w:shd w:val="clear" w:color="auto" w:fill="auto"/>
            <w:noWrap/>
            <w:vAlign w:val="center"/>
            <w:hideMark/>
          </w:tcPr>
          <w:p w14:paraId="3DDF96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5A1339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76 861 330,92 </w:t>
            </w:r>
          </w:p>
        </w:tc>
        <w:tc>
          <w:tcPr>
            <w:tcW w:w="1660" w:type="dxa"/>
            <w:tcBorders>
              <w:top w:val="nil"/>
              <w:left w:val="single" w:sz="4" w:space="0" w:color="auto"/>
              <w:bottom w:val="single" w:sz="4" w:space="0" w:color="auto"/>
              <w:right w:val="nil"/>
            </w:tcBorders>
            <w:shd w:val="clear" w:color="auto" w:fill="auto"/>
            <w:noWrap/>
            <w:vAlign w:val="center"/>
            <w:hideMark/>
          </w:tcPr>
          <w:p w14:paraId="5444F0A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55 000 000,00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3D258B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55 000 000,00 </w:t>
            </w:r>
          </w:p>
        </w:tc>
      </w:tr>
      <w:tr w:rsidR="00B567A8" w:rsidRPr="002A2F94" w14:paraId="6E7F18A7"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E4363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0F0016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1158BED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49D0FF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0800008190</w:t>
            </w:r>
          </w:p>
        </w:tc>
        <w:tc>
          <w:tcPr>
            <w:tcW w:w="940" w:type="dxa"/>
            <w:tcBorders>
              <w:top w:val="nil"/>
              <w:left w:val="nil"/>
              <w:bottom w:val="single" w:sz="4" w:space="0" w:color="auto"/>
              <w:right w:val="single" w:sz="4" w:space="0" w:color="auto"/>
            </w:tcBorders>
            <w:shd w:val="clear" w:color="auto" w:fill="auto"/>
            <w:noWrap/>
            <w:vAlign w:val="center"/>
            <w:hideMark/>
          </w:tcPr>
          <w:p w14:paraId="687A983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422DC71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76 861 330,92 </w:t>
            </w:r>
          </w:p>
        </w:tc>
        <w:tc>
          <w:tcPr>
            <w:tcW w:w="1660" w:type="dxa"/>
            <w:tcBorders>
              <w:top w:val="nil"/>
              <w:left w:val="single" w:sz="4" w:space="0" w:color="auto"/>
              <w:bottom w:val="single" w:sz="4" w:space="0" w:color="auto"/>
              <w:right w:val="nil"/>
            </w:tcBorders>
            <w:shd w:val="clear" w:color="auto" w:fill="auto"/>
            <w:noWrap/>
            <w:vAlign w:val="center"/>
            <w:hideMark/>
          </w:tcPr>
          <w:p w14:paraId="713B08F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55 000 000,00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0D4604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55 000 000,00 </w:t>
            </w:r>
          </w:p>
        </w:tc>
      </w:tr>
      <w:tr w:rsidR="00B567A8" w:rsidRPr="002A2F94" w14:paraId="4157E58F"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CE19EB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169325B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261A45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58FA7A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0800008190</w:t>
            </w:r>
          </w:p>
        </w:tc>
        <w:tc>
          <w:tcPr>
            <w:tcW w:w="940" w:type="dxa"/>
            <w:tcBorders>
              <w:top w:val="nil"/>
              <w:left w:val="nil"/>
              <w:bottom w:val="single" w:sz="4" w:space="0" w:color="auto"/>
              <w:right w:val="single" w:sz="4" w:space="0" w:color="auto"/>
            </w:tcBorders>
            <w:shd w:val="clear" w:color="auto" w:fill="auto"/>
            <w:noWrap/>
            <w:vAlign w:val="center"/>
            <w:hideMark/>
          </w:tcPr>
          <w:p w14:paraId="1C2C31B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667ADD6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76 861 330,92 </w:t>
            </w:r>
          </w:p>
        </w:tc>
        <w:tc>
          <w:tcPr>
            <w:tcW w:w="1660" w:type="dxa"/>
            <w:tcBorders>
              <w:top w:val="nil"/>
              <w:left w:val="single" w:sz="4" w:space="0" w:color="auto"/>
              <w:bottom w:val="single" w:sz="4" w:space="0" w:color="auto"/>
              <w:right w:val="nil"/>
            </w:tcBorders>
            <w:shd w:val="clear" w:color="auto" w:fill="auto"/>
            <w:noWrap/>
            <w:vAlign w:val="center"/>
            <w:hideMark/>
          </w:tcPr>
          <w:p w14:paraId="128D195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55 000 000,00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A12767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55 000 000,00 </w:t>
            </w:r>
          </w:p>
        </w:tc>
      </w:tr>
      <w:tr w:rsidR="00B567A8" w:rsidRPr="002A2F94" w14:paraId="5DE533EC"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0E847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библиотек</w:t>
            </w:r>
          </w:p>
        </w:tc>
        <w:tc>
          <w:tcPr>
            <w:tcW w:w="940" w:type="dxa"/>
            <w:tcBorders>
              <w:top w:val="nil"/>
              <w:left w:val="nil"/>
              <w:bottom w:val="single" w:sz="4" w:space="0" w:color="auto"/>
              <w:right w:val="single" w:sz="4" w:space="0" w:color="auto"/>
            </w:tcBorders>
            <w:shd w:val="clear" w:color="auto" w:fill="auto"/>
            <w:noWrap/>
            <w:vAlign w:val="center"/>
            <w:hideMark/>
          </w:tcPr>
          <w:p w14:paraId="1BFD1A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57FD0C6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21D247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0800008390</w:t>
            </w:r>
          </w:p>
        </w:tc>
        <w:tc>
          <w:tcPr>
            <w:tcW w:w="940" w:type="dxa"/>
            <w:tcBorders>
              <w:top w:val="nil"/>
              <w:left w:val="nil"/>
              <w:bottom w:val="single" w:sz="4" w:space="0" w:color="auto"/>
              <w:right w:val="single" w:sz="4" w:space="0" w:color="auto"/>
            </w:tcBorders>
            <w:shd w:val="clear" w:color="auto" w:fill="auto"/>
            <w:noWrap/>
            <w:vAlign w:val="center"/>
            <w:hideMark/>
          </w:tcPr>
          <w:p w14:paraId="1B016F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112E56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3 934 205,77 </w:t>
            </w:r>
          </w:p>
        </w:tc>
        <w:tc>
          <w:tcPr>
            <w:tcW w:w="1660" w:type="dxa"/>
            <w:tcBorders>
              <w:top w:val="nil"/>
              <w:left w:val="single" w:sz="4" w:space="0" w:color="auto"/>
              <w:bottom w:val="single" w:sz="4" w:space="0" w:color="auto"/>
              <w:right w:val="nil"/>
            </w:tcBorders>
            <w:shd w:val="clear" w:color="auto" w:fill="auto"/>
            <w:noWrap/>
            <w:vAlign w:val="center"/>
            <w:hideMark/>
          </w:tcPr>
          <w:p w14:paraId="6CF80C1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2F3CBF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30 000 000,00 </w:t>
            </w:r>
          </w:p>
        </w:tc>
      </w:tr>
      <w:tr w:rsidR="00B567A8" w:rsidRPr="002A2F94" w14:paraId="63A147AF"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05D97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2474E7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33E7AC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59CB41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0800008390</w:t>
            </w:r>
          </w:p>
        </w:tc>
        <w:tc>
          <w:tcPr>
            <w:tcW w:w="940" w:type="dxa"/>
            <w:tcBorders>
              <w:top w:val="nil"/>
              <w:left w:val="nil"/>
              <w:bottom w:val="single" w:sz="4" w:space="0" w:color="auto"/>
              <w:right w:val="single" w:sz="4" w:space="0" w:color="auto"/>
            </w:tcBorders>
            <w:shd w:val="clear" w:color="auto" w:fill="auto"/>
            <w:noWrap/>
            <w:vAlign w:val="center"/>
            <w:hideMark/>
          </w:tcPr>
          <w:p w14:paraId="65A43D6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68D570C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3 934 205,77 </w:t>
            </w:r>
          </w:p>
        </w:tc>
        <w:tc>
          <w:tcPr>
            <w:tcW w:w="1660" w:type="dxa"/>
            <w:tcBorders>
              <w:top w:val="nil"/>
              <w:left w:val="single" w:sz="4" w:space="0" w:color="auto"/>
              <w:bottom w:val="single" w:sz="4" w:space="0" w:color="auto"/>
              <w:right w:val="nil"/>
            </w:tcBorders>
            <w:shd w:val="clear" w:color="auto" w:fill="auto"/>
            <w:noWrap/>
            <w:vAlign w:val="center"/>
            <w:hideMark/>
          </w:tcPr>
          <w:p w14:paraId="5F54C85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2961B4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30 000 000,00 </w:t>
            </w:r>
          </w:p>
        </w:tc>
      </w:tr>
      <w:tr w:rsidR="00B567A8" w:rsidRPr="002A2F94" w14:paraId="312C386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47FD0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0DC4054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340B9D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3CA1869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0800008390</w:t>
            </w:r>
          </w:p>
        </w:tc>
        <w:tc>
          <w:tcPr>
            <w:tcW w:w="940" w:type="dxa"/>
            <w:tcBorders>
              <w:top w:val="nil"/>
              <w:left w:val="nil"/>
              <w:bottom w:val="single" w:sz="4" w:space="0" w:color="auto"/>
              <w:right w:val="single" w:sz="4" w:space="0" w:color="auto"/>
            </w:tcBorders>
            <w:shd w:val="clear" w:color="auto" w:fill="auto"/>
            <w:noWrap/>
            <w:vAlign w:val="center"/>
            <w:hideMark/>
          </w:tcPr>
          <w:p w14:paraId="1BB59F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21A799E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3 934 205,77 </w:t>
            </w:r>
          </w:p>
        </w:tc>
        <w:tc>
          <w:tcPr>
            <w:tcW w:w="1660" w:type="dxa"/>
            <w:tcBorders>
              <w:top w:val="nil"/>
              <w:left w:val="single" w:sz="4" w:space="0" w:color="auto"/>
              <w:bottom w:val="single" w:sz="4" w:space="0" w:color="auto"/>
              <w:right w:val="nil"/>
            </w:tcBorders>
            <w:shd w:val="clear" w:color="auto" w:fill="auto"/>
            <w:noWrap/>
            <w:vAlign w:val="center"/>
            <w:hideMark/>
          </w:tcPr>
          <w:p w14:paraId="35C6DFC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98367A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30 000 000,00 </w:t>
            </w:r>
          </w:p>
        </w:tc>
      </w:tr>
      <w:tr w:rsidR="00B567A8" w:rsidRPr="002A2F94" w14:paraId="17B9B5ED"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7C8CE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2D3555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722A616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5EE8BA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0800070510</w:t>
            </w:r>
          </w:p>
        </w:tc>
        <w:tc>
          <w:tcPr>
            <w:tcW w:w="940" w:type="dxa"/>
            <w:tcBorders>
              <w:top w:val="nil"/>
              <w:left w:val="nil"/>
              <w:bottom w:val="single" w:sz="4" w:space="0" w:color="auto"/>
              <w:right w:val="single" w:sz="4" w:space="0" w:color="auto"/>
            </w:tcBorders>
            <w:shd w:val="clear" w:color="auto" w:fill="auto"/>
            <w:noWrap/>
            <w:vAlign w:val="center"/>
            <w:hideMark/>
          </w:tcPr>
          <w:p w14:paraId="2150AF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F5EA08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99 748 898,55 </w:t>
            </w:r>
          </w:p>
        </w:tc>
        <w:tc>
          <w:tcPr>
            <w:tcW w:w="1660" w:type="dxa"/>
            <w:tcBorders>
              <w:top w:val="nil"/>
              <w:left w:val="single" w:sz="4" w:space="0" w:color="auto"/>
              <w:bottom w:val="single" w:sz="4" w:space="0" w:color="auto"/>
              <w:right w:val="nil"/>
            </w:tcBorders>
            <w:shd w:val="clear" w:color="auto" w:fill="auto"/>
            <w:noWrap/>
            <w:vAlign w:val="center"/>
            <w:hideMark/>
          </w:tcPr>
          <w:p w14:paraId="5C423DA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4450AB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51955F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8500A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6B77631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5E21EB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5653C4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0800070510</w:t>
            </w:r>
          </w:p>
        </w:tc>
        <w:tc>
          <w:tcPr>
            <w:tcW w:w="940" w:type="dxa"/>
            <w:tcBorders>
              <w:top w:val="nil"/>
              <w:left w:val="nil"/>
              <w:bottom w:val="single" w:sz="4" w:space="0" w:color="auto"/>
              <w:right w:val="single" w:sz="4" w:space="0" w:color="auto"/>
            </w:tcBorders>
            <w:shd w:val="clear" w:color="auto" w:fill="auto"/>
            <w:noWrap/>
            <w:vAlign w:val="center"/>
            <w:hideMark/>
          </w:tcPr>
          <w:p w14:paraId="66A41F6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4156ACE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99 748 898,55 </w:t>
            </w:r>
          </w:p>
        </w:tc>
        <w:tc>
          <w:tcPr>
            <w:tcW w:w="1660" w:type="dxa"/>
            <w:tcBorders>
              <w:top w:val="nil"/>
              <w:left w:val="single" w:sz="4" w:space="0" w:color="auto"/>
              <w:bottom w:val="single" w:sz="4" w:space="0" w:color="auto"/>
              <w:right w:val="nil"/>
            </w:tcBorders>
            <w:shd w:val="clear" w:color="auto" w:fill="auto"/>
            <w:noWrap/>
            <w:vAlign w:val="center"/>
            <w:hideMark/>
          </w:tcPr>
          <w:p w14:paraId="35331F7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54BB98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38C9FE6"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02FFF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262201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01A8AD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3F20C0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0800070510</w:t>
            </w:r>
          </w:p>
        </w:tc>
        <w:tc>
          <w:tcPr>
            <w:tcW w:w="940" w:type="dxa"/>
            <w:tcBorders>
              <w:top w:val="nil"/>
              <w:left w:val="nil"/>
              <w:bottom w:val="single" w:sz="4" w:space="0" w:color="auto"/>
              <w:right w:val="single" w:sz="4" w:space="0" w:color="auto"/>
            </w:tcBorders>
            <w:shd w:val="clear" w:color="auto" w:fill="auto"/>
            <w:noWrap/>
            <w:vAlign w:val="center"/>
            <w:hideMark/>
          </w:tcPr>
          <w:p w14:paraId="66803A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6062640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99 748 898,55 </w:t>
            </w:r>
          </w:p>
        </w:tc>
        <w:tc>
          <w:tcPr>
            <w:tcW w:w="1660" w:type="dxa"/>
            <w:tcBorders>
              <w:top w:val="nil"/>
              <w:left w:val="single" w:sz="4" w:space="0" w:color="auto"/>
              <w:bottom w:val="single" w:sz="4" w:space="0" w:color="auto"/>
              <w:right w:val="nil"/>
            </w:tcBorders>
            <w:shd w:val="clear" w:color="auto" w:fill="auto"/>
            <w:noWrap/>
            <w:vAlign w:val="center"/>
            <w:hideMark/>
          </w:tcPr>
          <w:p w14:paraId="39A5368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229401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986D364"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DF29D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МП "Развитие культуры в Куйбышевском районе"</w:t>
            </w:r>
          </w:p>
        </w:tc>
        <w:tc>
          <w:tcPr>
            <w:tcW w:w="940" w:type="dxa"/>
            <w:tcBorders>
              <w:top w:val="nil"/>
              <w:left w:val="nil"/>
              <w:bottom w:val="single" w:sz="4" w:space="0" w:color="auto"/>
              <w:right w:val="single" w:sz="4" w:space="0" w:color="auto"/>
            </w:tcBorders>
            <w:shd w:val="clear" w:color="auto" w:fill="auto"/>
            <w:noWrap/>
            <w:vAlign w:val="center"/>
            <w:hideMark/>
          </w:tcPr>
          <w:p w14:paraId="105453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0E0F6D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00F823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0800089500</w:t>
            </w:r>
          </w:p>
        </w:tc>
        <w:tc>
          <w:tcPr>
            <w:tcW w:w="940" w:type="dxa"/>
            <w:tcBorders>
              <w:top w:val="nil"/>
              <w:left w:val="nil"/>
              <w:bottom w:val="single" w:sz="4" w:space="0" w:color="auto"/>
              <w:right w:val="single" w:sz="4" w:space="0" w:color="auto"/>
            </w:tcBorders>
            <w:shd w:val="clear" w:color="auto" w:fill="auto"/>
            <w:noWrap/>
            <w:vAlign w:val="center"/>
            <w:hideMark/>
          </w:tcPr>
          <w:p w14:paraId="4A7933B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6C0C1C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6 278 510,00 </w:t>
            </w:r>
          </w:p>
        </w:tc>
        <w:tc>
          <w:tcPr>
            <w:tcW w:w="1660" w:type="dxa"/>
            <w:tcBorders>
              <w:top w:val="nil"/>
              <w:left w:val="single" w:sz="4" w:space="0" w:color="auto"/>
              <w:bottom w:val="single" w:sz="4" w:space="0" w:color="auto"/>
              <w:right w:val="nil"/>
            </w:tcBorders>
            <w:shd w:val="clear" w:color="auto" w:fill="auto"/>
            <w:noWrap/>
            <w:vAlign w:val="center"/>
            <w:hideMark/>
          </w:tcPr>
          <w:p w14:paraId="4BD5CDB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44300E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ED584C1"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468A0F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7CF4AE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51D92A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336704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0800089500</w:t>
            </w:r>
          </w:p>
        </w:tc>
        <w:tc>
          <w:tcPr>
            <w:tcW w:w="940" w:type="dxa"/>
            <w:tcBorders>
              <w:top w:val="nil"/>
              <w:left w:val="nil"/>
              <w:bottom w:val="single" w:sz="4" w:space="0" w:color="auto"/>
              <w:right w:val="single" w:sz="4" w:space="0" w:color="auto"/>
            </w:tcBorders>
            <w:shd w:val="clear" w:color="auto" w:fill="auto"/>
            <w:noWrap/>
            <w:vAlign w:val="center"/>
            <w:hideMark/>
          </w:tcPr>
          <w:p w14:paraId="2A7D3E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21CF2E7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2 556 810,00 </w:t>
            </w:r>
          </w:p>
        </w:tc>
        <w:tc>
          <w:tcPr>
            <w:tcW w:w="1660" w:type="dxa"/>
            <w:tcBorders>
              <w:top w:val="nil"/>
              <w:left w:val="single" w:sz="4" w:space="0" w:color="auto"/>
              <w:bottom w:val="single" w:sz="4" w:space="0" w:color="auto"/>
              <w:right w:val="nil"/>
            </w:tcBorders>
            <w:shd w:val="clear" w:color="auto" w:fill="auto"/>
            <w:noWrap/>
            <w:vAlign w:val="center"/>
            <w:hideMark/>
          </w:tcPr>
          <w:p w14:paraId="24363E2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FFC585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0F17A3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052ABB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7E926F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52DB1A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3A8A054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0800089500</w:t>
            </w:r>
          </w:p>
        </w:tc>
        <w:tc>
          <w:tcPr>
            <w:tcW w:w="940" w:type="dxa"/>
            <w:tcBorders>
              <w:top w:val="nil"/>
              <w:left w:val="nil"/>
              <w:bottom w:val="single" w:sz="4" w:space="0" w:color="auto"/>
              <w:right w:val="single" w:sz="4" w:space="0" w:color="auto"/>
            </w:tcBorders>
            <w:shd w:val="clear" w:color="auto" w:fill="auto"/>
            <w:noWrap/>
            <w:vAlign w:val="center"/>
            <w:hideMark/>
          </w:tcPr>
          <w:p w14:paraId="5BFA39D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2989789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2 556 810,00 </w:t>
            </w:r>
          </w:p>
        </w:tc>
        <w:tc>
          <w:tcPr>
            <w:tcW w:w="1660" w:type="dxa"/>
            <w:tcBorders>
              <w:top w:val="nil"/>
              <w:left w:val="single" w:sz="4" w:space="0" w:color="auto"/>
              <w:bottom w:val="single" w:sz="4" w:space="0" w:color="auto"/>
              <w:right w:val="nil"/>
            </w:tcBorders>
            <w:shd w:val="clear" w:color="auto" w:fill="auto"/>
            <w:noWrap/>
            <w:vAlign w:val="center"/>
            <w:hideMark/>
          </w:tcPr>
          <w:p w14:paraId="19E34AD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FBBC14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A6662A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EB1C4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58A97A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78DCF4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4F959F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0800089500</w:t>
            </w:r>
          </w:p>
        </w:tc>
        <w:tc>
          <w:tcPr>
            <w:tcW w:w="940" w:type="dxa"/>
            <w:tcBorders>
              <w:top w:val="nil"/>
              <w:left w:val="nil"/>
              <w:bottom w:val="single" w:sz="4" w:space="0" w:color="auto"/>
              <w:right w:val="single" w:sz="4" w:space="0" w:color="auto"/>
            </w:tcBorders>
            <w:shd w:val="clear" w:color="auto" w:fill="auto"/>
            <w:noWrap/>
            <w:vAlign w:val="center"/>
            <w:hideMark/>
          </w:tcPr>
          <w:p w14:paraId="3A1C22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645A6F4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3 721 700,00 </w:t>
            </w:r>
          </w:p>
        </w:tc>
        <w:tc>
          <w:tcPr>
            <w:tcW w:w="1660" w:type="dxa"/>
            <w:tcBorders>
              <w:top w:val="nil"/>
              <w:left w:val="single" w:sz="4" w:space="0" w:color="auto"/>
              <w:bottom w:val="single" w:sz="4" w:space="0" w:color="auto"/>
              <w:right w:val="nil"/>
            </w:tcBorders>
            <w:shd w:val="clear" w:color="auto" w:fill="auto"/>
            <w:noWrap/>
            <w:vAlign w:val="center"/>
            <w:hideMark/>
          </w:tcPr>
          <w:p w14:paraId="7C6CC17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34648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F659071"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E3CA8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61DD94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0CA17A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29DE887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0800089500</w:t>
            </w:r>
          </w:p>
        </w:tc>
        <w:tc>
          <w:tcPr>
            <w:tcW w:w="940" w:type="dxa"/>
            <w:tcBorders>
              <w:top w:val="nil"/>
              <w:left w:val="nil"/>
              <w:bottom w:val="single" w:sz="4" w:space="0" w:color="auto"/>
              <w:right w:val="single" w:sz="4" w:space="0" w:color="auto"/>
            </w:tcBorders>
            <w:shd w:val="clear" w:color="auto" w:fill="auto"/>
            <w:noWrap/>
            <w:vAlign w:val="center"/>
            <w:hideMark/>
          </w:tcPr>
          <w:p w14:paraId="5924F2B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797F97D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3 721 700,00 </w:t>
            </w:r>
          </w:p>
        </w:tc>
        <w:tc>
          <w:tcPr>
            <w:tcW w:w="1660" w:type="dxa"/>
            <w:tcBorders>
              <w:top w:val="nil"/>
              <w:left w:val="single" w:sz="4" w:space="0" w:color="auto"/>
              <w:bottom w:val="single" w:sz="4" w:space="0" w:color="auto"/>
              <w:right w:val="nil"/>
            </w:tcBorders>
            <w:shd w:val="clear" w:color="auto" w:fill="auto"/>
            <w:noWrap/>
            <w:vAlign w:val="center"/>
            <w:hideMark/>
          </w:tcPr>
          <w:p w14:paraId="2EF0F2A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C9947D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10C3C8B"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6325C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Мероприятия по обеспечению развития и укрепления материально-технической базы домов культуры в населенных пунктах с числом жителей до 50 тыс.человек в рамках реализации мероприятий ГП НСО "Культура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24AD1E4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206E911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4CC0BA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08000L4670</w:t>
            </w:r>
          </w:p>
        </w:tc>
        <w:tc>
          <w:tcPr>
            <w:tcW w:w="940" w:type="dxa"/>
            <w:tcBorders>
              <w:top w:val="nil"/>
              <w:left w:val="nil"/>
              <w:bottom w:val="single" w:sz="4" w:space="0" w:color="auto"/>
              <w:right w:val="single" w:sz="4" w:space="0" w:color="auto"/>
            </w:tcBorders>
            <w:shd w:val="clear" w:color="auto" w:fill="auto"/>
            <w:noWrap/>
            <w:vAlign w:val="center"/>
            <w:hideMark/>
          </w:tcPr>
          <w:p w14:paraId="18D010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10E63F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1 839 471,01 </w:t>
            </w:r>
          </w:p>
        </w:tc>
        <w:tc>
          <w:tcPr>
            <w:tcW w:w="1660" w:type="dxa"/>
            <w:tcBorders>
              <w:top w:val="nil"/>
              <w:left w:val="single" w:sz="4" w:space="0" w:color="auto"/>
              <w:bottom w:val="single" w:sz="4" w:space="0" w:color="auto"/>
              <w:right w:val="nil"/>
            </w:tcBorders>
            <w:shd w:val="clear" w:color="auto" w:fill="auto"/>
            <w:noWrap/>
            <w:vAlign w:val="center"/>
            <w:hideMark/>
          </w:tcPr>
          <w:p w14:paraId="201ED11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2 098 067,14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947C2E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1 945 269,58 </w:t>
            </w:r>
          </w:p>
        </w:tc>
      </w:tr>
      <w:tr w:rsidR="00B567A8" w:rsidRPr="002A2F94" w14:paraId="4000C78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7B79F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4502A7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11E306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4D8E3E4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08000L4670</w:t>
            </w:r>
          </w:p>
        </w:tc>
        <w:tc>
          <w:tcPr>
            <w:tcW w:w="940" w:type="dxa"/>
            <w:tcBorders>
              <w:top w:val="nil"/>
              <w:left w:val="nil"/>
              <w:bottom w:val="single" w:sz="4" w:space="0" w:color="auto"/>
              <w:right w:val="single" w:sz="4" w:space="0" w:color="auto"/>
            </w:tcBorders>
            <w:shd w:val="clear" w:color="auto" w:fill="auto"/>
            <w:noWrap/>
            <w:vAlign w:val="center"/>
            <w:hideMark/>
          </w:tcPr>
          <w:p w14:paraId="64F794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08F8101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1 839 471,01 </w:t>
            </w:r>
          </w:p>
        </w:tc>
        <w:tc>
          <w:tcPr>
            <w:tcW w:w="1660" w:type="dxa"/>
            <w:tcBorders>
              <w:top w:val="nil"/>
              <w:left w:val="single" w:sz="4" w:space="0" w:color="auto"/>
              <w:bottom w:val="single" w:sz="4" w:space="0" w:color="auto"/>
              <w:right w:val="nil"/>
            </w:tcBorders>
            <w:shd w:val="clear" w:color="auto" w:fill="auto"/>
            <w:noWrap/>
            <w:vAlign w:val="center"/>
            <w:hideMark/>
          </w:tcPr>
          <w:p w14:paraId="2F8E19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2 098 067,14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9835FD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1 945 269,58 </w:t>
            </w:r>
          </w:p>
        </w:tc>
      </w:tr>
      <w:tr w:rsidR="00B567A8" w:rsidRPr="002A2F94" w14:paraId="782C2FC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F3227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227D1CD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34C7812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64B1847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08000L4670</w:t>
            </w:r>
          </w:p>
        </w:tc>
        <w:tc>
          <w:tcPr>
            <w:tcW w:w="940" w:type="dxa"/>
            <w:tcBorders>
              <w:top w:val="nil"/>
              <w:left w:val="nil"/>
              <w:bottom w:val="single" w:sz="4" w:space="0" w:color="auto"/>
              <w:right w:val="single" w:sz="4" w:space="0" w:color="auto"/>
            </w:tcBorders>
            <w:shd w:val="clear" w:color="auto" w:fill="auto"/>
            <w:noWrap/>
            <w:vAlign w:val="center"/>
            <w:hideMark/>
          </w:tcPr>
          <w:p w14:paraId="09347D6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3DBC025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1 839 471,01 </w:t>
            </w:r>
          </w:p>
        </w:tc>
        <w:tc>
          <w:tcPr>
            <w:tcW w:w="1660" w:type="dxa"/>
            <w:tcBorders>
              <w:top w:val="nil"/>
              <w:left w:val="single" w:sz="4" w:space="0" w:color="auto"/>
              <w:bottom w:val="single" w:sz="4" w:space="0" w:color="auto"/>
              <w:right w:val="nil"/>
            </w:tcBorders>
            <w:shd w:val="clear" w:color="auto" w:fill="auto"/>
            <w:noWrap/>
            <w:vAlign w:val="center"/>
            <w:hideMark/>
          </w:tcPr>
          <w:p w14:paraId="70B335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2 098 067,14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61469D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1 945 269,58 </w:t>
            </w:r>
          </w:p>
        </w:tc>
      </w:tr>
      <w:tr w:rsidR="00B567A8" w:rsidRPr="002A2F94" w14:paraId="604692DB"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3279C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7576AB0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648BD5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639BC44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08000L5190</w:t>
            </w:r>
          </w:p>
        </w:tc>
        <w:tc>
          <w:tcPr>
            <w:tcW w:w="940" w:type="dxa"/>
            <w:tcBorders>
              <w:top w:val="nil"/>
              <w:left w:val="nil"/>
              <w:bottom w:val="single" w:sz="4" w:space="0" w:color="auto"/>
              <w:right w:val="single" w:sz="4" w:space="0" w:color="auto"/>
            </w:tcBorders>
            <w:shd w:val="clear" w:color="auto" w:fill="auto"/>
            <w:noWrap/>
            <w:vAlign w:val="center"/>
            <w:hideMark/>
          </w:tcPr>
          <w:p w14:paraId="69C60B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DBE69F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376 500,51 </w:t>
            </w:r>
          </w:p>
        </w:tc>
        <w:tc>
          <w:tcPr>
            <w:tcW w:w="1660" w:type="dxa"/>
            <w:tcBorders>
              <w:top w:val="nil"/>
              <w:left w:val="single" w:sz="4" w:space="0" w:color="auto"/>
              <w:bottom w:val="single" w:sz="4" w:space="0" w:color="auto"/>
              <w:right w:val="nil"/>
            </w:tcBorders>
            <w:shd w:val="clear" w:color="auto" w:fill="auto"/>
            <w:noWrap/>
            <w:vAlign w:val="center"/>
            <w:hideMark/>
          </w:tcPr>
          <w:p w14:paraId="3CF3398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377 212,61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9F327B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371 515,77 </w:t>
            </w:r>
          </w:p>
        </w:tc>
      </w:tr>
      <w:tr w:rsidR="00B567A8" w:rsidRPr="002A2F94" w14:paraId="5A28EA3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7CC86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6421FAE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06A258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D1E0A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08000L5190</w:t>
            </w:r>
          </w:p>
        </w:tc>
        <w:tc>
          <w:tcPr>
            <w:tcW w:w="940" w:type="dxa"/>
            <w:tcBorders>
              <w:top w:val="nil"/>
              <w:left w:val="nil"/>
              <w:bottom w:val="single" w:sz="4" w:space="0" w:color="auto"/>
              <w:right w:val="single" w:sz="4" w:space="0" w:color="auto"/>
            </w:tcBorders>
            <w:shd w:val="clear" w:color="auto" w:fill="auto"/>
            <w:noWrap/>
            <w:vAlign w:val="center"/>
            <w:hideMark/>
          </w:tcPr>
          <w:p w14:paraId="247620B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62D12EA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376 500,51 </w:t>
            </w:r>
          </w:p>
        </w:tc>
        <w:tc>
          <w:tcPr>
            <w:tcW w:w="1660" w:type="dxa"/>
            <w:tcBorders>
              <w:top w:val="nil"/>
              <w:left w:val="single" w:sz="4" w:space="0" w:color="auto"/>
              <w:bottom w:val="single" w:sz="4" w:space="0" w:color="auto"/>
              <w:right w:val="nil"/>
            </w:tcBorders>
            <w:shd w:val="clear" w:color="auto" w:fill="auto"/>
            <w:noWrap/>
            <w:vAlign w:val="center"/>
            <w:hideMark/>
          </w:tcPr>
          <w:p w14:paraId="0DF8467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377 212,61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8B31B3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371 515,77 </w:t>
            </w:r>
          </w:p>
        </w:tc>
      </w:tr>
      <w:tr w:rsidR="00B567A8" w:rsidRPr="002A2F94" w14:paraId="25F25DF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AE583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317BD3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76636B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5F29A5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08000L5190</w:t>
            </w:r>
          </w:p>
        </w:tc>
        <w:tc>
          <w:tcPr>
            <w:tcW w:w="940" w:type="dxa"/>
            <w:tcBorders>
              <w:top w:val="nil"/>
              <w:left w:val="nil"/>
              <w:bottom w:val="single" w:sz="4" w:space="0" w:color="auto"/>
              <w:right w:val="single" w:sz="4" w:space="0" w:color="auto"/>
            </w:tcBorders>
            <w:shd w:val="clear" w:color="auto" w:fill="auto"/>
            <w:noWrap/>
            <w:vAlign w:val="center"/>
            <w:hideMark/>
          </w:tcPr>
          <w:p w14:paraId="5BBE15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264DD96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376 500,51 </w:t>
            </w:r>
          </w:p>
        </w:tc>
        <w:tc>
          <w:tcPr>
            <w:tcW w:w="1660" w:type="dxa"/>
            <w:tcBorders>
              <w:top w:val="nil"/>
              <w:left w:val="single" w:sz="4" w:space="0" w:color="auto"/>
              <w:bottom w:val="single" w:sz="4" w:space="0" w:color="auto"/>
              <w:right w:val="nil"/>
            </w:tcBorders>
            <w:shd w:val="clear" w:color="auto" w:fill="auto"/>
            <w:noWrap/>
            <w:vAlign w:val="center"/>
            <w:hideMark/>
          </w:tcPr>
          <w:p w14:paraId="139B199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377 212,61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030A9E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371 515,77 </w:t>
            </w:r>
          </w:p>
        </w:tc>
      </w:tr>
      <w:tr w:rsidR="00B567A8" w:rsidRPr="002A2F94" w14:paraId="27E1DB02"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0C2AF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развитие сети учреждений культурно-досугового типа государственной программы Новосибирской области "Культура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13D93C3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0FE704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2C9D22B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080Я500000</w:t>
            </w:r>
          </w:p>
        </w:tc>
        <w:tc>
          <w:tcPr>
            <w:tcW w:w="940" w:type="dxa"/>
            <w:tcBorders>
              <w:top w:val="nil"/>
              <w:left w:val="nil"/>
              <w:bottom w:val="single" w:sz="4" w:space="0" w:color="auto"/>
              <w:right w:val="single" w:sz="4" w:space="0" w:color="auto"/>
            </w:tcBorders>
            <w:shd w:val="clear" w:color="auto" w:fill="auto"/>
            <w:noWrap/>
            <w:vAlign w:val="center"/>
            <w:hideMark/>
          </w:tcPr>
          <w:p w14:paraId="234A96E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F8C31D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14 399 000,00 </w:t>
            </w:r>
          </w:p>
        </w:tc>
        <w:tc>
          <w:tcPr>
            <w:tcW w:w="1660" w:type="dxa"/>
            <w:tcBorders>
              <w:top w:val="nil"/>
              <w:left w:val="single" w:sz="4" w:space="0" w:color="auto"/>
              <w:bottom w:val="single" w:sz="4" w:space="0" w:color="auto"/>
              <w:right w:val="nil"/>
            </w:tcBorders>
            <w:shd w:val="clear" w:color="auto" w:fill="auto"/>
            <w:noWrap/>
            <w:vAlign w:val="center"/>
            <w:hideMark/>
          </w:tcPr>
          <w:p w14:paraId="40613D6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D7E788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07A7B01"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9BB62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развитие сети учреждений культурно-досугового типа государственной программы Новосибирской области "Культура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56A84C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118477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21F6910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080Я555130</w:t>
            </w:r>
          </w:p>
        </w:tc>
        <w:tc>
          <w:tcPr>
            <w:tcW w:w="940" w:type="dxa"/>
            <w:tcBorders>
              <w:top w:val="nil"/>
              <w:left w:val="nil"/>
              <w:bottom w:val="single" w:sz="4" w:space="0" w:color="auto"/>
              <w:right w:val="single" w:sz="4" w:space="0" w:color="auto"/>
            </w:tcBorders>
            <w:shd w:val="clear" w:color="auto" w:fill="auto"/>
            <w:noWrap/>
            <w:vAlign w:val="center"/>
            <w:hideMark/>
          </w:tcPr>
          <w:p w14:paraId="0B279C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9999F8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14 399 000,00 </w:t>
            </w:r>
          </w:p>
        </w:tc>
        <w:tc>
          <w:tcPr>
            <w:tcW w:w="1660" w:type="dxa"/>
            <w:tcBorders>
              <w:top w:val="nil"/>
              <w:left w:val="single" w:sz="4" w:space="0" w:color="auto"/>
              <w:bottom w:val="single" w:sz="4" w:space="0" w:color="auto"/>
              <w:right w:val="nil"/>
            </w:tcBorders>
            <w:shd w:val="clear" w:color="auto" w:fill="auto"/>
            <w:noWrap/>
            <w:vAlign w:val="center"/>
            <w:hideMark/>
          </w:tcPr>
          <w:p w14:paraId="658894A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3BB38A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8E31222"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5CD784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668C2E5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2ADB5A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3C2A2E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080Я555130</w:t>
            </w:r>
          </w:p>
        </w:tc>
        <w:tc>
          <w:tcPr>
            <w:tcW w:w="940" w:type="dxa"/>
            <w:tcBorders>
              <w:top w:val="nil"/>
              <w:left w:val="nil"/>
              <w:bottom w:val="single" w:sz="4" w:space="0" w:color="auto"/>
              <w:right w:val="single" w:sz="4" w:space="0" w:color="auto"/>
            </w:tcBorders>
            <w:shd w:val="clear" w:color="auto" w:fill="auto"/>
            <w:noWrap/>
            <w:vAlign w:val="center"/>
            <w:hideMark/>
          </w:tcPr>
          <w:p w14:paraId="3957B7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7530552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14 399 000,00 </w:t>
            </w:r>
          </w:p>
        </w:tc>
        <w:tc>
          <w:tcPr>
            <w:tcW w:w="1660" w:type="dxa"/>
            <w:tcBorders>
              <w:top w:val="nil"/>
              <w:left w:val="single" w:sz="4" w:space="0" w:color="auto"/>
              <w:bottom w:val="single" w:sz="4" w:space="0" w:color="auto"/>
              <w:right w:val="nil"/>
            </w:tcBorders>
            <w:shd w:val="clear" w:color="auto" w:fill="auto"/>
            <w:noWrap/>
            <w:vAlign w:val="center"/>
            <w:hideMark/>
          </w:tcPr>
          <w:p w14:paraId="5A3F994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4E8FA9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CB2002A"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3B659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w:t>
            </w:r>
          </w:p>
        </w:tc>
        <w:tc>
          <w:tcPr>
            <w:tcW w:w="940" w:type="dxa"/>
            <w:tcBorders>
              <w:top w:val="nil"/>
              <w:left w:val="nil"/>
              <w:bottom w:val="single" w:sz="4" w:space="0" w:color="auto"/>
              <w:right w:val="single" w:sz="4" w:space="0" w:color="auto"/>
            </w:tcBorders>
            <w:shd w:val="clear" w:color="auto" w:fill="auto"/>
            <w:noWrap/>
            <w:vAlign w:val="center"/>
            <w:hideMark/>
          </w:tcPr>
          <w:p w14:paraId="23B41C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4FB7515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46B9535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080Я555130</w:t>
            </w:r>
          </w:p>
        </w:tc>
        <w:tc>
          <w:tcPr>
            <w:tcW w:w="940" w:type="dxa"/>
            <w:tcBorders>
              <w:top w:val="nil"/>
              <w:left w:val="nil"/>
              <w:bottom w:val="single" w:sz="4" w:space="0" w:color="auto"/>
              <w:right w:val="single" w:sz="4" w:space="0" w:color="auto"/>
            </w:tcBorders>
            <w:shd w:val="clear" w:color="auto" w:fill="auto"/>
            <w:noWrap/>
            <w:vAlign w:val="center"/>
            <w:hideMark/>
          </w:tcPr>
          <w:p w14:paraId="4EBE584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520</w:t>
            </w:r>
          </w:p>
        </w:tc>
        <w:tc>
          <w:tcPr>
            <w:tcW w:w="1660" w:type="dxa"/>
            <w:tcBorders>
              <w:top w:val="nil"/>
              <w:left w:val="nil"/>
              <w:bottom w:val="single" w:sz="4" w:space="0" w:color="auto"/>
              <w:right w:val="nil"/>
            </w:tcBorders>
            <w:shd w:val="clear" w:color="auto" w:fill="auto"/>
            <w:noWrap/>
            <w:vAlign w:val="center"/>
            <w:hideMark/>
          </w:tcPr>
          <w:p w14:paraId="774CFC9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14 399 000,00 </w:t>
            </w:r>
          </w:p>
        </w:tc>
        <w:tc>
          <w:tcPr>
            <w:tcW w:w="1660" w:type="dxa"/>
            <w:tcBorders>
              <w:top w:val="nil"/>
              <w:left w:val="single" w:sz="4" w:space="0" w:color="auto"/>
              <w:bottom w:val="single" w:sz="4" w:space="0" w:color="auto"/>
              <w:right w:val="nil"/>
            </w:tcBorders>
            <w:shd w:val="clear" w:color="auto" w:fill="auto"/>
            <w:noWrap/>
            <w:vAlign w:val="center"/>
            <w:hideMark/>
          </w:tcPr>
          <w:p w14:paraId="5F844A6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1267DB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6A7C982"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3BD431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"Комплексные меры профилактики наркомании в Куйбышевском районе"</w:t>
            </w:r>
          </w:p>
        </w:tc>
        <w:tc>
          <w:tcPr>
            <w:tcW w:w="940" w:type="dxa"/>
            <w:tcBorders>
              <w:top w:val="nil"/>
              <w:left w:val="nil"/>
              <w:bottom w:val="single" w:sz="4" w:space="0" w:color="auto"/>
              <w:right w:val="single" w:sz="4" w:space="0" w:color="auto"/>
            </w:tcBorders>
            <w:shd w:val="clear" w:color="auto" w:fill="auto"/>
            <w:noWrap/>
            <w:vAlign w:val="center"/>
            <w:hideMark/>
          </w:tcPr>
          <w:p w14:paraId="0EC2CE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626976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02F938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1400000000</w:t>
            </w:r>
          </w:p>
        </w:tc>
        <w:tc>
          <w:tcPr>
            <w:tcW w:w="940" w:type="dxa"/>
            <w:tcBorders>
              <w:top w:val="nil"/>
              <w:left w:val="nil"/>
              <w:bottom w:val="single" w:sz="4" w:space="0" w:color="auto"/>
              <w:right w:val="single" w:sz="4" w:space="0" w:color="auto"/>
            </w:tcBorders>
            <w:shd w:val="clear" w:color="auto" w:fill="auto"/>
            <w:noWrap/>
            <w:vAlign w:val="center"/>
            <w:hideMark/>
          </w:tcPr>
          <w:p w14:paraId="2DE97AE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11D0B1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25 000,00 </w:t>
            </w:r>
          </w:p>
        </w:tc>
        <w:tc>
          <w:tcPr>
            <w:tcW w:w="1660" w:type="dxa"/>
            <w:tcBorders>
              <w:top w:val="nil"/>
              <w:left w:val="single" w:sz="4" w:space="0" w:color="auto"/>
              <w:bottom w:val="single" w:sz="4" w:space="0" w:color="auto"/>
              <w:right w:val="nil"/>
            </w:tcBorders>
            <w:shd w:val="clear" w:color="auto" w:fill="auto"/>
            <w:noWrap/>
            <w:vAlign w:val="center"/>
            <w:hideMark/>
          </w:tcPr>
          <w:p w14:paraId="023F8F6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B6C593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45ACD87"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EA5CF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в рамках МП "Комплексные меры профилактики наркомании в Куйбышевском районе"</w:t>
            </w:r>
          </w:p>
        </w:tc>
        <w:tc>
          <w:tcPr>
            <w:tcW w:w="940" w:type="dxa"/>
            <w:tcBorders>
              <w:top w:val="nil"/>
              <w:left w:val="nil"/>
              <w:bottom w:val="single" w:sz="4" w:space="0" w:color="auto"/>
              <w:right w:val="single" w:sz="4" w:space="0" w:color="auto"/>
            </w:tcBorders>
            <w:shd w:val="clear" w:color="auto" w:fill="auto"/>
            <w:noWrap/>
            <w:vAlign w:val="center"/>
            <w:hideMark/>
          </w:tcPr>
          <w:p w14:paraId="32FE2AC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5BBCF2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7AC17DD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1400079570</w:t>
            </w:r>
          </w:p>
        </w:tc>
        <w:tc>
          <w:tcPr>
            <w:tcW w:w="940" w:type="dxa"/>
            <w:tcBorders>
              <w:top w:val="nil"/>
              <w:left w:val="nil"/>
              <w:bottom w:val="single" w:sz="4" w:space="0" w:color="auto"/>
              <w:right w:val="single" w:sz="4" w:space="0" w:color="auto"/>
            </w:tcBorders>
            <w:shd w:val="clear" w:color="auto" w:fill="auto"/>
            <w:noWrap/>
            <w:vAlign w:val="center"/>
            <w:hideMark/>
          </w:tcPr>
          <w:p w14:paraId="6C057CF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998043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25 000,00 </w:t>
            </w:r>
          </w:p>
        </w:tc>
        <w:tc>
          <w:tcPr>
            <w:tcW w:w="1660" w:type="dxa"/>
            <w:tcBorders>
              <w:top w:val="nil"/>
              <w:left w:val="single" w:sz="4" w:space="0" w:color="auto"/>
              <w:bottom w:val="single" w:sz="4" w:space="0" w:color="auto"/>
              <w:right w:val="nil"/>
            </w:tcBorders>
            <w:shd w:val="clear" w:color="auto" w:fill="auto"/>
            <w:noWrap/>
            <w:vAlign w:val="center"/>
            <w:hideMark/>
          </w:tcPr>
          <w:p w14:paraId="47E7A9B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D67DB7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2FF273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A8B8C7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76984B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4B8AF1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2C5B9D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1400079570</w:t>
            </w:r>
          </w:p>
        </w:tc>
        <w:tc>
          <w:tcPr>
            <w:tcW w:w="940" w:type="dxa"/>
            <w:tcBorders>
              <w:top w:val="nil"/>
              <w:left w:val="nil"/>
              <w:bottom w:val="single" w:sz="4" w:space="0" w:color="auto"/>
              <w:right w:val="single" w:sz="4" w:space="0" w:color="auto"/>
            </w:tcBorders>
            <w:shd w:val="clear" w:color="auto" w:fill="auto"/>
            <w:noWrap/>
            <w:vAlign w:val="center"/>
            <w:hideMark/>
          </w:tcPr>
          <w:p w14:paraId="51AED5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3B5223C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25 000,00 </w:t>
            </w:r>
          </w:p>
        </w:tc>
        <w:tc>
          <w:tcPr>
            <w:tcW w:w="1660" w:type="dxa"/>
            <w:tcBorders>
              <w:top w:val="nil"/>
              <w:left w:val="single" w:sz="4" w:space="0" w:color="auto"/>
              <w:bottom w:val="single" w:sz="4" w:space="0" w:color="auto"/>
              <w:right w:val="nil"/>
            </w:tcBorders>
            <w:shd w:val="clear" w:color="auto" w:fill="auto"/>
            <w:noWrap/>
            <w:vAlign w:val="center"/>
            <w:hideMark/>
          </w:tcPr>
          <w:p w14:paraId="5933E0C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643682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AD9297F"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901F4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310DC1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77BBFD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01FC199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1400079570</w:t>
            </w:r>
          </w:p>
        </w:tc>
        <w:tc>
          <w:tcPr>
            <w:tcW w:w="940" w:type="dxa"/>
            <w:tcBorders>
              <w:top w:val="nil"/>
              <w:left w:val="nil"/>
              <w:bottom w:val="single" w:sz="4" w:space="0" w:color="auto"/>
              <w:right w:val="single" w:sz="4" w:space="0" w:color="auto"/>
            </w:tcBorders>
            <w:shd w:val="clear" w:color="auto" w:fill="auto"/>
            <w:noWrap/>
            <w:vAlign w:val="center"/>
            <w:hideMark/>
          </w:tcPr>
          <w:p w14:paraId="3F6E956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1065E78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25 000,00 </w:t>
            </w:r>
          </w:p>
        </w:tc>
        <w:tc>
          <w:tcPr>
            <w:tcW w:w="1660" w:type="dxa"/>
            <w:tcBorders>
              <w:top w:val="nil"/>
              <w:left w:val="single" w:sz="4" w:space="0" w:color="auto"/>
              <w:bottom w:val="single" w:sz="4" w:space="0" w:color="auto"/>
              <w:right w:val="nil"/>
            </w:tcBorders>
            <w:shd w:val="clear" w:color="auto" w:fill="auto"/>
            <w:noWrap/>
            <w:vAlign w:val="center"/>
            <w:hideMark/>
          </w:tcPr>
          <w:p w14:paraId="306F505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96961C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A3DC6D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19BFE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2EE502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22A377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7429FB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099F42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DB8315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46 703 561,34 </w:t>
            </w:r>
          </w:p>
        </w:tc>
        <w:tc>
          <w:tcPr>
            <w:tcW w:w="1660" w:type="dxa"/>
            <w:tcBorders>
              <w:top w:val="nil"/>
              <w:left w:val="single" w:sz="4" w:space="0" w:color="auto"/>
              <w:bottom w:val="single" w:sz="4" w:space="0" w:color="auto"/>
              <w:right w:val="nil"/>
            </w:tcBorders>
            <w:shd w:val="clear" w:color="auto" w:fill="auto"/>
            <w:noWrap/>
            <w:vAlign w:val="center"/>
            <w:hideMark/>
          </w:tcPr>
          <w:p w14:paraId="5E48E80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DF9910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FEDE2EE"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02AF6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7510C9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2016E7D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29C806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79A5CB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87620D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46 703 561,34 </w:t>
            </w:r>
          </w:p>
        </w:tc>
        <w:tc>
          <w:tcPr>
            <w:tcW w:w="1660" w:type="dxa"/>
            <w:tcBorders>
              <w:top w:val="nil"/>
              <w:left w:val="single" w:sz="4" w:space="0" w:color="auto"/>
              <w:bottom w:val="single" w:sz="4" w:space="0" w:color="auto"/>
              <w:right w:val="nil"/>
            </w:tcBorders>
            <w:shd w:val="clear" w:color="auto" w:fill="auto"/>
            <w:noWrap/>
            <w:vAlign w:val="center"/>
            <w:hideMark/>
          </w:tcPr>
          <w:p w14:paraId="16D5E0E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6218B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63DFFFE"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27AF9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5188C3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06D0FCD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A7FAD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2F387D3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25281C6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46 703 561,34 </w:t>
            </w:r>
          </w:p>
        </w:tc>
        <w:tc>
          <w:tcPr>
            <w:tcW w:w="1660" w:type="dxa"/>
            <w:tcBorders>
              <w:top w:val="nil"/>
              <w:left w:val="single" w:sz="4" w:space="0" w:color="auto"/>
              <w:bottom w:val="single" w:sz="4" w:space="0" w:color="auto"/>
              <w:right w:val="nil"/>
            </w:tcBorders>
            <w:shd w:val="clear" w:color="auto" w:fill="auto"/>
            <w:noWrap/>
            <w:vAlign w:val="center"/>
            <w:hideMark/>
          </w:tcPr>
          <w:p w14:paraId="0ED6F74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7D8764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FDBFC3C"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92A5B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6BEB38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39F14D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793CD1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2D462F5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789349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46 703 561,34 </w:t>
            </w:r>
          </w:p>
        </w:tc>
        <w:tc>
          <w:tcPr>
            <w:tcW w:w="1660" w:type="dxa"/>
            <w:tcBorders>
              <w:top w:val="nil"/>
              <w:left w:val="single" w:sz="4" w:space="0" w:color="auto"/>
              <w:bottom w:val="single" w:sz="4" w:space="0" w:color="auto"/>
              <w:right w:val="nil"/>
            </w:tcBorders>
            <w:shd w:val="clear" w:color="auto" w:fill="auto"/>
            <w:noWrap/>
            <w:vAlign w:val="center"/>
            <w:hideMark/>
          </w:tcPr>
          <w:p w14:paraId="457635C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2FA856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040FF01"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568586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СОЦИАЛЬНАЯ ПОЛИТИКА</w:t>
            </w:r>
          </w:p>
        </w:tc>
        <w:tc>
          <w:tcPr>
            <w:tcW w:w="940" w:type="dxa"/>
            <w:tcBorders>
              <w:top w:val="nil"/>
              <w:left w:val="nil"/>
              <w:bottom w:val="single" w:sz="4" w:space="0" w:color="auto"/>
              <w:right w:val="single" w:sz="4" w:space="0" w:color="auto"/>
            </w:tcBorders>
            <w:shd w:val="clear" w:color="auto" w:fill="auto"/>
            <w:noWrap/>
            <w:vAlign w:val="center"/>
            <w:hideMark/>
          </w:tcPr>
          <w:p w14:paraId="3F14094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7EB513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3B087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6460A9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81072A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269 871 600,51 </w:t>
            </w:r>
          </w:p>
        </w:tc>
        <w:tc>
          <w:tcPr>
            <w:tcW w:w="1660" w:type="dxa"/>
            <w:tcBorders>
              <w:top w:val="nil"/>
              <w:left w:val="single" w:sz="4" w:space="0" w:color="auto"/>
              <w:bottom w:val="single" w:sz="4" w:space="0" w:color="auto"/>
              <w:right w:val="nil"/>
            </w:tcBorders>
            <w:shd w:val="clear" w:color="auto" w:fill="auto"/>
            <w:noWrap/>
            <w:vAlign w:val="center"/>
            <w:hideMark/>
          </w:tcPr>
          <w:p w14:paraId="5A0C6FC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202 297 089,49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A28F4B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223 203 306,00 </w:t>
            </w:r>
          </w:p>
        </w:tc>
      </w:tr>
      <w:tr w:rsidR="00B567A8" w:rsidRPr="002A2F94" w14:paraId="627FFF9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8379C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Пенсионное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14:paraId="46E33B1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165E65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3E6AB2A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E54A81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0C1DBD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4 462 714,62 </w:t>
            </w:r>
          </w:p>
        </w:tc>
        <w:tc>
          <w:tcPr>
            <w:tcW w:w="1660" w:type="dxa"/>
            <w:tcBorders>
              <w:top w:val="nil"/>
              <w:left w:val="single" w:sz="4" w:space="0" w:color="auto"/>
              <w:bottom w:val="single" w:sz="4" w:space="0" w:color="auto"/>
              <w:right w:val="nil"/>
            </w:tcBorders>
            <w:shd w:val="clear" w:color="auto" w:fill="auto"/>
            <w:noWrap/>
            <w:vAlign w:val="center"/>
            <w:hideMark/>
          </w:tcPr>
          <w:p w14:paraId="181AA9C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4 921 781,49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1EF403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5 308 504,00 </w:t>
            </w:r>
          </w:p>
        </w:tc>
      </w:tr>
      <w:tr w:rsidR="00B567A8" w:rsidRPr="002A2F94" w14:paraId="675842A8"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37CE36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492CAB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51CD78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529C22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4ADDA5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433D59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4 462 714,62 </w:t>
            </w:r>
          </w:p>
        </w:tc>
        <w:tc>
          <w:tcPr>
            <w:tcW w:w="1660" w:type="dxa"/>
            <w:tcBorders>
              <w:top w:val="nil"/>
              <w:left w:val="single" w:sz="4" w:space="0" w:color="auto"/>
              <w:bottom w:val="single" w:sz="4" w:space="0" w:color="auto"/>
              <w:right w:val="nil"/>
            </w:tcBorders>
            <w:shd w:val="clear" w:color="auto" w:fill="auto"/>
            <w:noWrap/>
            <w:vAlign w:val="center"/>
            <w:hideMark/>
          </w:tcPr>
          <w:p w14:paraId="439596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4 921 781,49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CBA04D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5 308 504,00 </w:t>
            </w:r>
          </w:p>
        </w:tc>
      </w:tr>
      <w:tr w:rsidR="00B567A8" w:rsidRPr="002A2F94" w14:paraId="03C228ED"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0021AB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Выплата муниципальной социальной доплаты к пенсии</w:t>
            </w:r>
          </w:p>
        </w:tc>
        <w:tc>
          <w:tcPr>
            <w:tcW w:w="940" w:type="dxa"/>
            <w:tcBorders>
              <w:top w:val="nil"/>
              <w:left w:val="nil"/>
              <w:bottom w:val="single" w:sz="4" w:space="0" w:color="auto"/>
              <w:right w:val="single" w:sz="4" w:space="0" w:color="auto"/>
            </w:tcBorders>
            <w:shd w:val="clear" w:color="auto" w:fill="auto"/>
            <w:noWrap/>
            <w:vAlign w:val="center"/>
            <w:hideMark/>
          </w:tcPr>
          <w:p w14:paraId="2BC7F0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305193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448A8DE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9900010100</w:t>
            </w:r>
          </w:p>
        </w:tc>
        <w:tc>
          <w:tcPr>
            <w:tcW w:w="940" w:type="dxa"/>
            <w:tcBorders>
              <w:top w:val="nil"/>
              <w:left w:val="nil"/>
              <w:bottom w:val="single" w:sz="4" w:space="0" w:color="auto"/>
              <w:right w:val="single" w:sz="4" w:space="0" w:color="auto"/>
            </w:tcBorders>
            <w:shd w:val="clear" w:color="auto" w:fill="auto"/>
            <w:noWrap/>
            <w:vAlign w:val="center"/>
            <w:hideMark/>
          </w:tcPr>
          <w:p w14:paraId="1272FC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03CB22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4 462 714,62 </w:t>
            </w:r>
          </w:p>
        </w:tc>
        <w:tc>
          <w:tcPr>
            <w:tcW w:w="1660" w:type="dxa"/>
            <w:tcBorders>
              <w:top w:val="nil"/>
              <w:left w:val="single" w:sz="4" w:space="0" w:color="auto"/>
              <w:bottom w:val="single" w:sz="4" w:space="0" w:color="auto"/>
              <w:right w:val="nil"/>
            </w:tcBorders>
            <w:shd w:val="clear" w:color="auto" w:fill="auto"/>
            <w:noWrap/>
            <w:vAlign w:val="center"/>
            <w:hideMark/>
          </w:tcPr>
          <w:p w14:paraId="138C435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4 921 781,49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6FF1B2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5 308 504,00 </w:t>
            </w:r>
          </w:p>
        </w:tc>
      </w:tr>
      <w:tr w:rsidR="00B567A8" w:rsidRPr="002A2F94" w14:paraId="6A6F4BD4"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A8B99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45E446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616E67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6373C1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9900010100</w:t>
            </w:r>
          </w:p>
        </w:tc>
        <w:tc>
          <w:tcPr>
            <w:tcW w:w="940" w:type="dxa"/>
            <w:tcBorders>
              <w:top w:val="nil"/>
              <w:left w:val="nil"/>
              <w:bottom w:val="single" w:sz="4" w:space="0" w:color="auto"/>
              <w:right w:val="single" w:sz="4" w:space="0" w:color="auto"/>
            </w:tcBorders>
            <w:shd w:val="clear" w:color="auto" w:fill="auto"/>
            <w:noWrap/>
            <w:vAlign w:val="center"/>
            <w:hideMark/>
          </w:tcPr>
          <w:p w14:paraId="6AC98D3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513A5B9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4 462 714,62 </w:t>
            </w:r>
          </w:p>
        </w:tc>
        <w:tc>
          <w:tcPr>
            <w:tcW w:w="1660" w:type="dxa"/>
            <w:tcBorders>
              <w:top w:val="nil"/>
              <w:left w:val="single" w:sz="4" w:space="0" w:color="auto"/>
              <w:bottom w:val="single" w:sz="4" w:space="0" w:color="auto"/>
              <w:right w:val="nil"/>
            </w:tcBorders>
            <w:shd w:val="clear" w:color="auto" w:fill="auto"/>
            <w:noWrap/>
            <w:vAlign w:val="center"/>
            <w:hideMark/>
          </w:tcPr>
          <w:p w14:paraId="46D821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4 921 781,49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C85F75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5 308 504,00 </w:t>
            </w:r>
          </w:p>
        </w:tc>
      </w:tr>
      <w:tr w:rsidR="00B567A8" w:rsidRPr="002A2F94" w14:paraId="13C16C1C"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BCE1E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Публичные нормативные социальные выплаты гражданам</w:t>
            </w:r>
          </w:p>
        </w:tc>
        <w:tc>
          <w:tcPr>
            <w:tcW w:w="940" w:type="dxa"/>
            <w:tcBorders>
              <w:top w:val="nil"/>
              <w:left w:val="nil"/>
              <w:bottom w:val="single" w:sz="4" w:space="0" w:color="auto"/>
              <w:right w:val="single" w:sz="4" w:space="0" w:color="auto"/>
            </w:tcBorders>
            <w:shd w:val="clear" w:color="auto" w:fill="auto"/>
            <w:noWrap/>
            <w:vAlign w:val="center"/>
            <w:hideMark/>
          </w:tcPr>
          <w:p w14:paraId="4B33253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0428C2E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2ACA93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9900010100</w:t>
            </w:r>
          </w:p>
        </w:tc>
        <w:tc>
          <w:tcPr>
            <w:tcW w:w="940" w:type="dxa"/>
            <w:tcBorders>
              <w:top w:val="nil"/>
              <w:left w:val="nil"/>
              <w:bottom w:val="single" w:sz="4" w:space="0" w:color="auto"/>
              <w:right w:val="single" w:sz="4" w:space="0" w:color="auto"/>
            </w:tcBorders>
            <w:shd w:val="clear" w:color="auto" w:fill="auto"/>
            <w:noWrap/>
            <w:vAlign w:val="center"/>
            <w:hideMark/>
          </w:tcPr>
          <w:p w14:paraId="3895F96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310</w:t>
            </w:r>
          </w:p>
        </w:tc>
        <w:tc>
          <w:tcPr>
            <w:tcW w:w="1660" w:type="dxa"/>
            <w:tcBorders>
              <w:top w:val="nil"/>
              <w:left w:val="nil"/>
              <w:bottom w:val="single" w:sz="4" w:space="0" w:color="auto"/>
              <w:right w:val="nil"/>
            </w:tcBorders>
            <w:shd w:val="clear" w:color="auto" w:fill="auto"/>
            <w:noWrap/>
            <w:vAlign w:val="center"/>
            <w:hideMark/>
          </w:tcPr>
          <w:p w14:paraId="6C8E49B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4 462 714,62 </w:t>
            </w:r>
          </w:p>
        </w:tc>
        <w:tc>
          <w:tcPr>
            <w:tcW w:w="1660" w:type="dxa"/>
            <w:tcBorders>
              <w:top w:val="nil"/>
              <w:left w:val="single" w:sz="4" w:space="0" w:color="auto"/>
              <w:bottom w:val="single" w:sz="4" w:space="0" w:color="auto"/>
              <w:right w:val="nil"/>
            </w:tcBorders>
            <w:shd w:val="clear" w:color="auto" w:fill="auto"/>
            <w:noWrap/>
            <w:vAlign w:val="center"/>
            <w:hideMark/>
          </w:tcPr>
          <w:p w14:paraId="29AE2AF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4 921 781,49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9B36F4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5 308 504,00 </w:t>
            </w:r>
          </w:p>
        </w:tc>
      </w:tr>
      <w:tr w:rsidR="00B567A8" w:rsidRPr="002A2F94" w14:paraId="782CC240"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E5D3C2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обслуживание населения</w:t>
            </w:r>
          </w:p>
        </w:tc>
        <w:tc>
          <w:tcPr>
            <w:tcW w:w="940" w:type="dxa"/>
            <w:tcBorders>
              <w:top w:val="nil"/>
              <w:left w:val="nil"/>
              <w:bottom w:val="single" w:sz="4" w:space="0" w:color="auto"/>
              <w:right w:val="single" w:sz="4" w:space="0" w:color="auto"/>
            </w:tcBorders>
            <w:shd w:val="clear" w:color="auto" w:fill="auto"/>
            <w:noWrap/>
            <w:vAlign w:val="center"/>
            <w:hideMark/>
          </w:tcPr>
          <w:p w14:paraId="59DA413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503F38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3A17BA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51061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086889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135 650 559,00 </w:t>
            </w:r>
          </w:p>
        </w:tc>
        <w:tc>
          <w:tcPr>
            <w:tcW w:w="1660" w:type="dxa"/>
            <w:tcBorders>
              <w:top w:val="nil"/>
              <w:left w:val="single" w:sz="4" w:space="0" w:color="auto"/>
              <w:bottom w:val="single" w:sz="4" w:space="0" w:color="auto"/>
              <w:right w:val="nil"/>
            </w:tcBorders>
            <w:shd w:val="clear" w:color="auto" w:fill="auto"/>
            <w:noWrap/>
            <w:vAlign w:val="center"/>
            <w:hideMark/>
          </w:tcPr>
          <w:p w14:paraId="2431E82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144 754 300,00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9A348C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155 246 800,00 </w:t>
            </w:r>
          </w:p>
        </w:tc>
      </w:tr>
      <w:tr w:rsidR="00B567A8" w:rsidRPr="002A2F94" w14:paraId="686C9E5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25130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"Организация социально-значимых мероприятий на территории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7157BE1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4E2494A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C67C74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3000000000</w:t>
            </w:r>
          </w:p>
        </w:tc>
        <w:tc>
          <w:tcPr>
            <w:tcW w:w="940" w:type="dxa"/>
            <w:tcBorders>
              <w:top w:val="nil"/>
              <w:left w:val="nil"/>
              <w:bottom w:val="single" w:sz="4" w:space="0" w:color="auto"/>
              <w:right w:val="single" w:sz="4" w:space="0" w:color="auto"/>
            </w:tcBorders>
            <w:shd w:val="clear" w:color="auto" w:fill="auto"/>
            <w:noWrap/>
            <w:vAlign w:val="center"/>
            <w:hideMark/>
          </w:tcPr>
          <w:p w14:paraId="6454A4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E469E5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931 250,00 </w:t>
            </w:r>
          </w:p>
        </w:tc>
        <w:tc>
          <w:tcPr>
            <w:tcW w:w="1660" w:type="dxa"/>
            <w:tcBorders>
              <w:top w:val="nil"/>
              <w:left w:val="single" w:sz="4" w:space="0" w:color="auto"/>
              <w:bottom w:val="single" w:sz="4" w:space="0" w:color="auto"/>
              <w:right w:val="nil"/>
            </w:tcBorders>
            <w:shd w:val="clear" w:color="auto" w:fill="auto"/>
            <w:noWrap/>
            <w:vAlign w:val="center"/>
            <w:hideMark/>
          </w:tcPr>
          <w:p w14:paraId="16361FF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420 500,00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57519D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420 500,00 </w:t>
            </w:r>
          </w:p>
        </w:tc>
      </w:tr>
      <w:tr w:rsidR="00B567A8" w:rsidRPr="002A2F94" w14:paraId="643AF22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03AF5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"Организация социально-значимых мероприятий на территории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6A6ABC3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1BC2ECB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FFECE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3000010950</w:t>
            </w:r>
          </w:p>
        </w:tc>
        <w:tc>
          <w:tcPr>
            <w:tcW w:w="940" w:type="dxa"/>
            <w:tcBorders>
              <w:top w:val="nil"/>
              <w:left w:val="nil"/>
              <w:bottom w:val="single" w:sz="4" w:space="0" w:color="auto"/>
              <w:right w:val="single" w:sz="4" w:space="0" w:color="auto"/>
            </w:tcBorders>
            <w:shd w:val="clear" w:color="auto" w:fill="auto"/>
            <w:noWrap/>
            <w:vAlign w:val="center"/>
            <w:hideMark/>
          </w:tcPr>
          <w:p w14:paraId="0D48489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9161C4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931 250,00 </w:t>
            </w:r>
          </w:p>
        </w:tc>
        <w:tc>
          <w:tcPr>
            <w:tcW w:w="1660" w:type="dxa"/>
            <w:tcBorders>
              <w:top w:val="nil"/>
              <w:left w:val="single" w:sz="4" w:space="0" w:color="auto"/>
              <w:bottom w:val="single" w:sz="4" w:space="0" w:color="auto"/>
              <w:right w:val="nil"/>
            </w:tcBorders>
            <w:shd w:val="clear" w:color="auto" w:fill="auto"/>
            <w:noWrap/>
            <w:vAlign w:val="center"/>
            <w:hideMark/>
          </w:tcPr>
          <w:p w14:paraId="5048A67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420 500,00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E26092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420 500,00 </w:t>
            </w:r>
          </w:p>
        </w:tc>
      </w:tr>
      <w:tr w:rsidR="00B567A8" w:rsidRPr="002A2F94" w14:paraId="6649519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46927E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112C78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7228C6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14CC23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3000010950</w:t>
            </w:r>
          </w:p>
        </w:tc>
        <w:tc>
          <w:tcPr>
            <w:tcW w:w="940" w:type="dxa"/>
            <w:tcBorders>
              <w:top w:val="nil"/>
              <w:left w:val="nil"/>
              <w:bottom w:val="single" w:sz="4" w:space="0" w:color="auto"/>
              <w:right w:val="single" w:sz="4" w:space="0" w:color="auto"/>
            </w:tcBorders>
            <w:shd w:val="clear" w:color="auto" w:fill="auto"/>
            <w:noWrap/>
            <w:vAlign w:val="center"/>
            <w:hideMark/>
          </w:tcPr>
          <w:p w14:paraId="18C328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11EEAD0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931 250,00 </w:t>
            </w:r>
          </w:p>
        </w:tc>
        <w:tc>
          <w:tcPr>
            <w:tcW w:w="1660" w:type="dxa"/>
            <w:tcBorders>
              <w:top w:val="nil"/>
              <w:left w:val="single" w:sz="4" w:space="0" w:color="auto"/>
              <w:bottom w:val="single" w:sz="4" w:space="0" w:color="auto"/>
              <w:right w:val="nil"/>
            </w:tcBorders>
            <w:shd w:val="clear" w:color="auto" w:fill="auto"/>
            <w:noWrap/>
            <w:vAlign w:val="center"/>
            <w:hideMark/>
          </w:tcPr>
          <w:p w14:paraId="0C71AEB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420 500,00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048073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420 500,00 </w:t>
            </w:r>
          </w:p>
        </w:tc>
      </w:tr>
      <w:tr w:rsidR="00B567A8" w:rsidRPr="002A2F94" w14:paraId="32F23A7A"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CC302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25601A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72EBC5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9F431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3000010950</w:t>
            </w:r>
          </w:p>
        </w:tc>
        <w:tc>
          <w:tcPr>
            <w:tcW w:w="940" w:type="dxa"/>
            <w:tcBorders>
              <w:top w:val="nil"/>
              <w:left w:val="nil"/>
              <w:bottom w:val="single" w:sz="4" w:space="0" w:color="auto"/>
              <w:right w:val="single" w:sz="4" w:space="0" w:color="auto"/>
            </w:tcBorders>
            <w:shd w:val="clear" w:color="auto" w:fill="auto"/>
            <w:noWrap/>
            <w:vAlign w:val="center"/>
            <w:hideMark/>
          </w:tcPr>
          <w:p w14:paraId="080EC1D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392F4E0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931 250,00 </w:t>
            </w:r>
          </w:p>
        </w:tc>
        <w:tc>
          <w:tcPr>
            <w:tcW w:w="1660" w:type="dxa"/>
            <w:tcBorders>
              <w:top w:val="nil"/>
              <w:left w:val="single" w:sz="4" w:space="0" w:color="auto"/>
              <w:bottom w:val="single" w:sz="4" w:space="0" w:color="auto"/>
              <w:right w:val="nil"/>
            </w:tcBorders>
            <w:shd w:val="clear" w:color="auto" w:fill="auto"/>
            <w:noWrap/>
            <w:vAlign w:val="center"/>
            <w:hideMark/>
          </w:tcPr>
          <w:p w14:paraId="66D1B5E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420 500,00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63CBB8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420 500,00 </w:t>
            </w:r>
          </w:p>
        </w:tc>
      </w:tr>
      <w:tr w:rsidR="00B567A8" w:rsidRPr="002A2F94" w14:paraId="3B686C20"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BA226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2CC699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59F0BDF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3B508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530E00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B3E6A2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134 719 309,00 </w:t>
            </w:r>
          </w:p>
        </w:tc>
        <w:tc>
          <w:tcPr>
            <w:tcW w:w="1660" w:type="dxa"/>
            <w:tcBorders>
              <w:top w:val="nil"/>
              <w:left w:val="single" w:sz="4" w:space="0" w:color="auto"/>
              <w:bottom w:val="single" w:sz="4" w:space="0" w:color="auto"/>
              <w:right w:val="nil"/>
            </w:tcBorders>
            <w:shd w:val="clear" w:color="auto" w:fill="auto"/>
            <w:noWrap/>
            <w:vAlign w:val="center"/>
            <w:hideMark/>
          </w:tcPr>
          <w:p w14:paraId="047A8BA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144 333 800,00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C4C04F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154 826 300,00 </w:t>
            </w:r>
          </w:p>
        </w:tc>
      </w:tr>
      <w:tr w:rsidR="00B567A8" w:rsidRPr="002A2F94" w14:paraId="203CA956"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08D82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Резервные фонды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5E59F3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3BF023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69CC1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9900001700</w:t>
            </w:r>
          </w:p>
        </w:tc>
        <w:tc>
          <w:tcPr>
            <w:tcW w:w="940" w:type="dxa"/>
            <w:tcBorders>
              <w:top w:val="nil"/>
              <w:left w:val="nil"/>
              <w:bottom w:val="single" w:sz="4" w:space="0" w:color="auto"/>
              <w:right w:val="single" w:sz="4" w:space="0" w:color="auto"/>
            </w:tcBorders>
            <w:shd w:val="clear" w:color="auto" w:fill="auto"/>
            <w:noWrap/>
            <w:vAlign w:val="center"/>
            <w:hideMark/>
          </w:tcPr>
          <w:p w14:paraId="46C2F01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F81ABC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3 652 609,00 </w:t>
            </w:r>
          </w:p>
        </w:tc>
        <w:tc>
          <w:tcPr>
            <w:tcW w:w="1660" w:type="dxa"/>
            <w:tcBorders>
              <w:top w:val="nil"/>
              <w:left w:val="single" w:sz="4" w:space="0" w:color="auto"/>
              <w:bottom w:val="single" w:sz="4" w:space="0" w:color="auto"/>
              <w:right w:val="nil"/>
            </w:tcBorders>
            <w:shd w:val="clear" w:color="auto" w:fill="auto"/>
            <w:noWrap/>
            <w:vAlign w:val="center"/>
            <w:hideMark/>
          </w:tcPr>
          <w:p w14:paraId="6CA7A9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726A2B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B80927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3908E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71177C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D19D5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31109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9900001700</w:t>
            </w:r>
          </w:p>
        </w:tc>
        <w:tc>
          <w:tcPr>
            <w:tcW w:w="940" w:type="dxa"/>
            <w:tcBorders>
              <w:top w:val="nil"/>
              <w:left w:val="nil"/>
              <w:bottom w:val="single" w:sz="4" w:space="0" w:color="auto"/>
              <w:right w:val="single" w:sz="4" w:space="0" w:color="auto"/>
            </w:tcBorders>
            <w:shd w:val="clear" w:color="auto" w:fill="auto"/>
            <w:noWrap/>
            <w:vAlign w:val="center"/>
            <w:hideMark/>
          </w:tcPr>
          <w:p w14:paraId="4FB7C8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589C87C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3 652 609,00 </w:t>
            </w:r>
          </w:p>
        </w:tc>
        <w:tc>
          <w:tcPr>
            <w:tcW w:w="1660" w:type="dxa"/>
            <w:tcBorders>
              <w:top w:val="nil"/>
              <w:left w:val="single" w:sz="4" w:space="0" w:color="auto"/>
              <w:bottom w:val="single" w:sz="4" w:space="0" w:color="auto"/>
              <w:right w:val="nil"/>
            </w:tcBorders>
            <w:shd w:val="clear" w:color="auto" w:fill="auto"/>
            <w:noWrap/>
            <w:vAlign w:val="center"/>
            <w:hideMark/>
          </w:tcPr>
          <w:p w14:paraId="0811889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3B2555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B5A2F3D"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7FD15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688F0F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534B2A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5AD6A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9900001700</w:t>
            </w:r>
          </w:p>
        </w:tc>
        <w:tc>
          <w:tcPr>
            <w:tcW w:w="940" w:type="dxa"/>
            <w:tcBorders>
              <w:top w:val="nil"/>
              <w:left w:val="nil"/>
              <w:bottom w:val="single" w:sz="4" w:space="0" w:color="auto"/>
              <w:right w:val="single" w:sz="4" w:space="0" w:color="auto"/>
            </w:tcBorders>
            <w:shd w:val="clear" w:color="auto" w:fill="auto"/>
            <w:noWrap/>
            <w:vAlign w:val="center"/>
            <w:hideMark/>
          </w:tcPr>
          <w:p w14:paraId="68E137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232C305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3 652 609,00 </w:t>
            </w:r>
          </w:p>
        </w:tc>
        <w:tc>
          <w:tcPr>
            <w:tcW w:w="1660" w:type="dxa"/>
            <w:tcBorders>
              <w:top w:val="nil"/>
              <w:left w:val="single" w:sz="4" w:space="0" w:color="auto"/>
              <w:bottom w:val="single" w:sz="4" w:space="0" w:color="auto"/>
              <w:right w:val="nil"/>
            </w:tcBorders>
            <w:shd w:val="clear" w:color="auto" w:fill="auto"/>
            <w:noWrap/>
            <w:vAlign w:val="center"/>
            <w:hideMark/>
          </w:tcPr>
          <w:p w14:paraId="7147ED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F5DC4F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9A79F85"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D32C9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940" w:type="dxa"/>
            <w:tcBorders>
              <w:top w:val="nil"/>
              <w:left w:val="nil"/>
              <w:bottom w:val="single" w:sz="4" w:space="0" w:color="auto"/>
              <w:right w:val="single" w:sz="4" w:space="0" w:color="auto"/>
            </w:tcBorders>
            <w:shd w:val="clear" w:color="auto" w:fill="auto"/>
            <w:noWrap/>
            <w:vAlign w:val="center"/>
            <w:hideMark/>
          </w:tcPr>
          <w:p w14:paraId="3961CF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7854FD8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F8E451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9900070180</w:t>
            </w:r>
          </w:p>
        </w:tc>
        <w:tc>
          <w:tcPr>
            <w:tcW w:w="940" w:type="dxa"/>
            <w:tcBorders>
              <w:top w:val="nil"/>
              <w:left w:val="nil"/>
              <w:bottom w:val="single" w:sz="4" w:space="0" w:color="auto"/>
              <w:right w:val="single" w:sz="4" w:space="0" w:color="auto"/>
            </w:tcBorders>
            <w:shd w:val="clear" w:color="auto" w:fill="auto"/>
            <w:noWrap/>
            <w:vAlign w:val="center"/>
            <w:hideMark/>
          </w:tcPr>
          <w:p w14:paraId="3FFE17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1E296E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124 776 900,00 </w:t>
            </w:r>
          </w:p>
        </w:tc>
        <w:tc>
          <w:tcPr>
            <w:tcW w:w="1660" w:type="dxa"/>
            <w:tcBorders>
              <w:top w:val="nil"/>
              <w:left w:val="single" w:sz="4" w:space="0" w:color="auto"/>
              <w:bottom w:val="single" w:sz="4" w:space="0" w:color="auto"/>
              <w:right w:val="nil"/>
            </w:tcBorders>
            <w:shd w:val="clear" w:color="auto" w:fill="auto"/>
            <w:noWrap/>
            <w:vAlign w:val="center"/>
            <w:hideMark/>
          </w:tcPr>
          <w:p w14:paraId="3CC376C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134 929 400,00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1AFA05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146 678 400,00 </w:t>
            </w:r>
          </w:p>
        </w:tc>
      </w:tr>
      <w:tr w:rsidR="00B567A8" w:rsidRPr="002A2F94" w14:paraId="30948FE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9F90B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7A7F05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7607F33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A0962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9900070180</w:t>
            </w:r>
          </w:p>
        </w:tc>
        <w:tc>
          <w:tcPr>
            <w:tcW w:w="940" w:type="dxa"/>
            <w:tcBorders>
              <w:top w:val="nil"/>
              <w:left w:val="nil"/>
              <w:bottom w:val="single" w:sz="4" w:space="0" w:color="auto"/>
              <w:right w:val="single" w:sz="4" w:space="0" w:color="auto"/>
            </w:tcBorders>
            <w:shd w:val="clear" w:color="auto" w:fill="auto"/>
            <w:noWrap/>
            <w:vAlign w:val="center"/>
            <w:hideMark/>
          </w:tcPr>
          <w:p w14:paraId="4513239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0A49C9E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124 776 900,00 </w:t>
            </w:r>
          </w:p>
        </w:tc>
        <w:tc>
          <w:tcPr>
            <w:tcW w:w="1660" w:type="dxa"/>
            <w:tcBorders>
              <w:top w:val="nil"/>
              <w:left w:val="single" w:sz="4" w:space="0" w:color="auto"/>
              <w:bottom w:val="single" w:sz="4" w:space="0" w:color="auto"/>
              <w:right w:val="nil"/>
            </w:tcBorders>
            <w:shd w:val="clear" w:color="auto" w:fill="auto"/>
            <w:noWrap/>
            <w:vAlign w:val="center"/>
            <w:hideMark/>
          </w:tcPr>
          <w:p w14:paraId="4BD264A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134 929 400,00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16D139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146 678 400,00 </w:t>
            </w:r>
          </w:p>
        </w:tc>
      </w:tr>
      <w:tr w:rsidR="00B567A8" w:rsidRPr="002A2F94" w14:paraId="7F2A4570"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61257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7FE67D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4873FC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4A415D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9900070180</w:t>
            </w:r>
          </w:p>
        </w:tc>
        <w:tc>
          <w:tcPr>
            <w:tcW w:w="940" w:type="dxa"/>
            <w:tcBorders>
              <w:top w:val="nil"/>
              <w:left w:val="nil"/>
              <w:bottom w:val="single" w:sz="4" w:space="0" w:color="auto"/>
              <w:right w:val="single" w:sz="4" w:space="0" w:color="auto"/>
            </w:tcBorders>
            <w:shd w:val="clear" w:color="auto" w:fill="auto"/>
            <w:noWrap/>
            <w:vAlign w:val="center"/>
            <w:hideMark/>
          </w:tcPr>
          <w:p w14:paraId="45E654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304E822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124 776 900,00 </w:t>
            </w:r>
          </w:p>
        </w:tc>
        <w:tc>
          <w:tcPr>
            <w:tcW w:w="1660" w:type="dxa"/>
            <w:tcBorders>
              <w:top w:val="nil"/>
              <w:left w:val="single" w:sz="4" w:space="0" w:color="auto"/>
              <w:bottom w:val="single" w:sz="4" w:space="0" w:color="auto"/>
              <w:right w:val="nil"/>
            </w:tcBorders>
            <w:shd w:val="clear" w:color="auto" w:fill="auto"/>
            <w:noWrap/>
            <w:vAlign w:val="center"/>
            <w:hideMark/>
          </w:tcPr>
          <w:p w14:paraId="4EE3C65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134 929 400,00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33BFB7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146 678 400,00 </w:t>
            </w:r>
          </w:p>
        </w:tc>
      </w:tr>
      <w:tr w:rsidR="00B567A8" w:rsidRPr="002A2F94" w14:paraId="555E6BA4"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B6D1A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67959F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722054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D6190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990Я400000</w:t>
            </w:r>
          </w:p>
        </w:tc>
        <w:tc>
          <w:tcPr>
            <w:tcW w:w="940" w:type="dxa"/>
            <w:tcBorders>
              <w:top w:val="nil"/>
              <w:left w:val="nil"/>
              <w:bottom w:val="single" w:sz="4" w:space="0" w:color="auto"/>
              <w:right w:val="single" w:sz="4" w:space="0" w:color="auto"/>
            </w:tcBorders>
            <w:shd w:val="clear" w:color="auto" w:fill="auto"/>
            <w:noWrap/>
            <w:vAlign w:val="center"/>
            <w:hideMark/>
          </w:tcPr>
          <w:p w14:paraId="02F6B3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D52149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6 289 800,00 </w:t>
            </w:r>
          </w:p>
        </w:tc>
        <w:tc>
          <w:tcPr>
            <w:tcW w:w="1660" w:type="dxa"/>
            <w:tcBorders>
              <w:top w:val="nil"/>
              <w:left w:val="single" w:sz="4" w:space="0" w:color="auto"/>
              <w:bottom w:val="single" w:sz="4" w:space="0" w:color="auto"/>
              <w:right w:val="nil"/>
            </w:tcBorders>
            <w:shd w:val="clear" w:color="auto" w:fill="auto"/>
            <w:noWrap/>
            <w:vAlign w:val="center"/>
            <w:hideMark/>
          </w:tcPr>
          <w:p w14:paraId="60EDAB5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9 404 400,00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8D242E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8 147 900,00 </w:t>
            </w:r>
          </w:p>
        </w:tc>
      </w:tr>
      <w:tr w:rsidR="00B567A8" w:rsidRPr="002A2F94" w14:paraId="6384D60B"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5461D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1A3A918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53EED8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CF8EB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990Я451630</w:t>
            </w:r>
          </w:p>
        </w:tc>
        <w:tc>
          <w:tcPr>
            <w:tcW w:w="940" w:type="dxa"/>
            <w:tcBorders>
              <w:top w:val="nil"/>
              <w:left w:val="nil"/>
              <w:bottom w:val="single" w:sz="4" w:space="0" w:color="auto"/>
              <w:right w:val="single" w:sz="4" w:space="0" w:color="auto"/>
            </w:tcBorders>
            <w:shd w:val="clear" w:color="auto" w:fill="auto"/>
            <w:noWrap/>
            <w:vAlign w:val="center"/>
            <w:hideMark/>
          </w:tcPr>
          <w:p w14:paraId="44765A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B7E074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6 289 800,00 </w:t>
            </w:r>
          </w:p>
        </w:tc>
        <w:tc>
          <w:tcPr>
            <w:tcW w:w="1660" w:type="dxa"/>
            <w:tcBorders>
              <w:top w:val="nil"/>
              <w:left w:val="single" w:sz="4" w:space="0" w:color="auto"/>
              <w:bottom w:val="single" w:sz="4" w:space="0" w:color="auto"/>
              <w:right w:val="nil"/>
            </w:tcBorders>
            <w:shd w:val="clear" w:color="auto" w:fill="auto"/>
            <w:noWrap/>
            <w:vAlign w:val="center"/>
            <w:hideMark/>
          </w:tcPr>
          <w:p w14:paraId="7CEB1A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9 404 400,00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272A73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8 147 900,00 </w:t>
            </w:r>
          </w:p>
        </w:tc>
      </w:tr>
      <w:tr w:rsidR="00B567A8" w:rsidRPr="002A2F94" w14:paraId="1999015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145CA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7A32774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7D1619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3CB44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990Я451630</w:t>
            </w:r>
          </w:p>
        </w:tc>
        <w:tc>
          <w:tcPr>
            <w:tcW w:w="940" w:type="dxa"/>
            <w:tcBorders>
              <w:top w:val="nil"/>
              <w:left w:val="nil"/>
              <w:bottom w:val="single" w:sz="4" w:space="0" w:color="auto"/>
              <w:right w:val="single" w:sz="4" w:space="0" w:color="auto"/>
            </w:tcBorders>
            <w:shd w:val="clear" w:color="auto" w:fill="auto"/>
            <w:noWrap/>
            <w:vAlign w:val="center"/>
            <w:hideMark/>
          </w:tcPr>
          <w:p w14:paraId="37FEF2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4AB960A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6 289 800,00 </w:t>
            </w:r>
          </w:p>
        </w:tc>
        <w:tc>
          <w:tcPr>
            <w:tcW w:w="1660" w:type="dxa"/>
            <w:tcBorders>
              <w:top w:val="nil"/>
              <w:left w:val="single" w:sz="4" w:space="0" w:color="auto"/>
              <w:bottom w:val="single" w:sz="4" w:space="0" w:color="auto"/>
              <w:right w:val="nil"/>
            </w:tcBorders>
            <w:shd w:val="clear" w:color="auto" w:fill="auto"/>
            <w:noWrap/>
            <w:vAlign w:val="center"/>
            <w:hideMark/>
          </w:tcPr>
          <w:p w14:paraId="44BD031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9 404 400,00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22C53D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8 147 900,00 </w:t>
            </w:r>
          </w:p>
        </w:tc>
      </w:tr>
      <w:tr w:rsidR="00B567A8" w:rsidRPr="002A2F94" w14:paraId="42922A16"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DD58D8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24A402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42EDF1E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D64EE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990Я451630</w:t>
            </w:r>
          </w:p>
        </w:tc>
        <w:tc>
          <w:tcPr>
            <w:tcW w:w="940" w:type="dxa"/>
            <w:tcBorders>
              <w:top w:val="nil"/>
              <w:left w:val="nil"/>
              <w:bottom w:val="single" w:sz="4" w:space="0" w:color="auto"/>
              <w:right w:val="single" w:sz="4" w:space="0" w:color="auto"/>
            </w:tcBorders>
            <w:shd w:val="clear" w:color="auto" w:fill="auto"/>
            <w:noWrap/>
            <w:vAlign w:val="center"/>
            <w:hideMark/>
          </w:tcPr>
          <w:p w14:paraId="641D78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59A3454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6 289 800,00 </w:t>
            </w:r>
          </w:p>
        </w:tc>
        <w:tc>
          <w:tcPr>
            <w:tcW w:w="1660" w:type="dxa"/>
            <w:tcBorders>
              <w:top w:val="nil"/>
              <w:left w:val="single" w:sz="4" w:space="0" w:color="auto"/>
              <w:bottom w:val="single" w:sz="4" w:space="0" w:color="auto"/>
              <w:right w:val="nil"/>
            </w:tcBorders>
            <w:shd w:val="clear" w:color="auto" w:fill="auto"/>
            <w:noWrap/>
            <w:vAlign w:val="center"/>
            <w:hideMark/>
          </w:tcPr>
          <w:p w14:paraId="67A5525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9 404 400,00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C53B6A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8 147 900,00 </w:t>
            </w:r>
          </w:p>
        </w:tc>
      </w:tr>
      <w:tr w:rsidR="00B567A8" w:rsidRPr="002A2F94" w14:paraId="187432E1"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C65618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населения</w:t>
            </w:r>
          </w:p>
        </w:tc>
        <w:tc>
          <w:tcPr>
            <w:tcW w:w="940" w:type="dxa"/>
            <w:tcBorders>
              <w:top w:val="nil"/>
              <w:left w:val="nil"/>
              <w:bottom w:val="single" w:sz="4" w:space="0" w:color="auto"/>
              <w:right w:val="single" w:sz="4" w:space="0" w:color="auto"/>
            </w:tcBorders>
            <w:shd w:val="clear" w:color="auto" w:fill="auto"/>
            <w:noWrap/>
            <w:vAlign w:val="center"/>
            <w:hideMark/>
          </w:tcPr>
          <w:p w14:paraId="585BB2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50EB95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78D1197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8CAEF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C4E2D8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5 290 900,00 </w:t>
            </w:r>
          </w:p>
        </w:tc>
        <w:tc>
          <w:tcPr>
            <w:tcW w:w="1660" w:type="dxa"/>
            <w:tcBorders>
              <w:top w:val="nil"/>
              <w:left w:val="single" w:sz="4" w:space="0" w:color="auto"/>
              <w:bottom w:val="single" w:sz="4" w:space="0" w:color="auto"/>
              <w:right w:val="nil"/>
            </w:tcBorders>
            <w:shd w:val="clear" w:color="auto" w:fill="auto"/>
            <w:noWrap/>
            <w:vAlign w:val="center"/>
            <w:hideMark/>
          </w:tcPr>
          <w:p w14:paraId="0E35BDA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8 807 200,00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EBA9F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14 752 900,00 </w:t>
            </w:r>
          </w:p>
        </w:tc>
      </w:tr>
      <w:tr w:rsidR="00B567A8" w:rsidRPr="002A2F94" w14:paraId="7662E60D"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D098F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"Обеспечение жильем молодых семей в Куйбышевском муниципальном районе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2988EA3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048CFE9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300FC7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3400000000</w:t>
            </w:r>
          </w:p>
        </w:tc>
        <w:tc>
          <w:tcPr>
            <w:tcW w:w="940" w:type="dxa"/>
            <w:tcBorders>
              <w:top w:val="nil"/>
              <w:left w:val="nil"/>
              <w:bottom w:val="single" w:sz="4" w:space="0" w:color="auto"/>
              <w:right w:val="single" w:sz="4" w:space="0" w:color="auto"/>
            </w:tcBorders>
            <w:shd w:val="clear" w:color="auto" w:fill="auto"/>
            <w:noWrap/>
            <w:vAlign w:val="center"/>
            <w:hideMark/>
          </w:tcPr>
          <w:p w14:paraId="6871520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E658E3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5 228 100,00 </w:t>
            </w:r>
          </w:p>
        </w:tc>
        <w:tc>
          <w:tcPr>
            <w:tcW w:w="1660" w:type="dxa"/>
            <w:tcBorders>
              <w:top w:val="nil"/>
              <w:left w:val="single" w:sz="4" w:space="0" w:color="auto"/>
              <w:bottom w:val="single" w:sz="4" w:space="0" w:color="auto"/>
              <w:right w:val="nil"/>
            </w:tcBorders>
            <w:shd w:val="clear" w:color="auto" w:fill="auto"/>
            <w:noWrap/>
            <w:vAlign w:val="center"/>
            <w:hideMark/>
          </w:tcPr>
          <w:p w14:paraId="790ED25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4 878 800,00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8A82A1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4 878 800,00 </w:t>
            </w:r>
          </w:p>
        </w:tc>
      </w:tr>
      <w:tr w:rsidR="00B567A8" w:rsidRPr="002A2F94" w14:paraId="4041891E"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20880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муниципальной программе "Обеспечение жильем молодых семей в Куйбышевском муниципальном районе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3A0FE9A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0F82CB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27BE7F4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34000L4979</w:t>
            </w:r>
          </w:p>
        </w:tc>
        <w:tc>
          <w:tcPr>
            <w:tcW w:w="940" w:type="dxa"/>
            <w:tcBorders>
              <w:top w:val="nil"/>
              <w:left w:val="nil"/>
              <w:bottom w:val="single" w:sz="4" w:space="0" w:color="auto"/>
              <w:right w:val="single" w:sz="4" w:space="0" w:color="auto"/>
            </w:tcBorders>
            <w:shd w:val="clear" w:color="auto" w:fill="auto"/>
            <w:noWrap/>
            <w:vAlign w:val="center"/>
            <w:hideMark/>
          </w:tcPr>
          <w:p w14:paraId="522577A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26BDF4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5 228 100,00 </w:t>
            </w:r>
          </w:p>
        </w:tc>
        <w:tc>
          <w:tcPr>
            <w:tcW w:w="1660" w:type="dxa"/>
            <w:tcBorders>
              <w:top w:val="nil"/>
              <w:left w:val="single" w:sz="4" w:space="0" w:color="auto"/>
              <w:bottom w:val="single" w:sz="4" w:space="0" w:color="auto"/>
              <w:right w:val="nil"/>
            </w:tcBorders>
            <w:shd w:val="clear" w:color="auto" w:fill="auto"/>
            <w:noWrap/>
            <w:vAlign w:val="center"/>
            <w:hideMark/>
          </w:tcPr>
          <w:p w14:paraId="7F6103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4 878 800,00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7DE8FD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4 878 800,00 </w:t>
            </w:r>
          </w:p>
        </w:tc>
      </w:tr>
      <w:tr w:rsidR="00B567A8" w:rsidRPr="002A2F94" w14:paraId="0D40657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D36257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1147C0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089E0A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31F2BD2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34000L4979</w:t>
            </w:r>
          </w:p>
        </w:tc>
        <w:tc>
          <w:tcPr>
            <w:tcW w:w="940" w:type="dxa"/>
            <w:tcBorders>
              <w:top w:val="nil"/>
              <w:left w:val="nil"/>
              <w:bottom w:val="single" w:sz="4" w:space="0" w:color="auto"/>
              <w:right w:val="single" w:sz="4" w:space="0" w:color="auto"/>
            </w:tcBorders>
            <w:shd w:val="clear" w:color="auto" w:fill="auto"/>
            <w:noWrap/>
            <w:vAlign w:val="center"/>
            <w:hideMark/>
          </w:tcPr>
          <w:p w14:paraId="4850480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4AE7345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5 228 100,00 </w:t>
            </w:r>
          </w:p>
        </w:tc>
        <w:tc>
          <w:tcPr>
            <w:tcW w:w="1660" w:type="dxa"/>
            <w:tcBorders>
              <w:top w:val="nil"/>
              <w:left w:val="single" w:sz="4" w:space="0" w:color="auto"/>
              <w:bottom w:val="single" w:sz="4" w:space="0" w:color="auto"/>
              <w:right w:val="nil"/>
            </w:tcBorders>
            <w:shd w:val="clear" w:color="auto" w:fill="auto"/>
            <w:noWrap/>
            <w:vAlign w:val="center"/>
            <w:hideMark/>
          </w:tcPr>
          <w:p w14:paraId="22CFCF9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4 878 800,00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95C83F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4 878 800,00 </w:t>
            </w:r>
          </w:p>
        </w:tc>
      </w:tr>
      <w:tr w:rsidR="00B567A8" w:rsidRPr="002A2F94" w14:paraId="0EF80AA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8156E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Социальные выплаты гражданам, кроме публичных нормативных социальных выплат</w:t>
            </w:r>
          </w:p>
        </w:tc>
        <w:tc>
          <w:tcPr>
            <w:tcW w:w="940" w:type="dxa"/>
            <w:tcBorders>
              <w:top w:val="nil"/>
              <w:left w:val="nil"/>
              <w:bottom w:val="single" w:sz="4" w:space="0" w:color="auto"/>
              <w:right w:val="single" w:sz="4" w:space="0" w:color="auto"/>
            </w:tcBorders>
            <w:shd w:val="clear" w:color="auto" w:fill="auto"/>
            <w:noWrap/>
            <w:vAlign w:val="center"/>
            <w:hideMark/>
          </w:tcPr>
          <w:p w14:paraId="4EF0B3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0335CE5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4239F3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34000L4979</w:t>
            </w:r>
          </w:p>
        </w:tc>
        <w:tc>
          <w:tcPr>
            <w:tcW w:w="940" w:type="dxa"/>
            <w:tcBorders>
              <w:top w:val="nil"/>
              <w:left w:val="nil"/>
              <w:bottom w:val="single" w:sz="4" w:space="0" w:color="auto"/>
              <w:right w:val="single" w:sz="4" w:space="0" w:color="auto"/>
            </w:tcBorders>
            <w:shd w:val="clear" w:color="auto" w:fill="auto"/>
            <w:noWrap/>
            <w:vAlign w:val="center"/>
            <w:hideMark/>
          </w:tcPr>
          <w:p w14:paraId="443458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w:t>
            </w:r>
          </w:p>
        </w:tc>
        <w:tc>
          <w:tcPr>
            <w:tcW w:w="1660" w:type="dxa"/>
            <w:tcBorders>
              <w:top w:val="nil"/>
              <w:left w:val="nil"/>
              <w:bottom w:val="single" w:sz="4" w:space="0" w:color="auto"/>
              <w:right w:val="nil"/>
            </w:tcBorders>
            <w:shd w:val="clear" w:color="auto" w:fill="auto"/>
            <w:noWrap/>
            <w:vAlign w:val="center"/>
            <w:hideMark/>
          </w:tcPr>
          <w:p w14:paraId="272F521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5 228 100,00 </w:t>
            </w:r>
          </w:p>
        </w:tc>
        <w:tc>
          <w:tcPr>
            <w:tcW w:w="1660" w:type="dxa"/>
            <w:tcBorders>
              <w:top w:val="nil"/>
              <w:left w:val="single" w:sz="4" w:space="0" w:color="auto"/>
              <w:bottom w:val="single" w:sz="4" w:space="0" w:color="auto"/>
              <w:right w:val="nil"/>
            </w:tcBorders>
            <w:shd w:val="clear" w:color="auto" w:fill="auto"/>
            <w:noWrap/>
            <w:vAlign w:val="center"/>
            <w:hideMark/>
          </w:tcPr>
          <w:p w14:paraId="5D6CEF7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4 878 800,00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72B30B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4 878 800,00 </w:t>
            </w:r>
          </w:p>
        </w:tc>
      </w:tr>
      <w:tr w:rsidR="00B567A8" w:rsidRPr="002A2F94" w14:paraId="5F356874"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CBDC1B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76BE99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091D1A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3C94C3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3217142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A6C3E4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62 800,00 </w:t>
            </w:r>
          </w:p>
        </w:tc>
        <w:tc>
          <w:tcPr>
            <w:tcW w:w="1660" w:type="dxa"/>
            <w:tcBorders>
              <w:top w:val="nil"/>
              <w:left w:val="single" w:sz="4" w:space="0" w:color="auto"/>
              <w:bottom w:val="single" w:sz="4" w:space="0" w:color="auto"/>
              <w:right w:val="nil"/>
            </w:tcBorders>
            <w:shd w:val="clear" w:color="auto" w:fill="auto"/>
            <w:noWrap/>
            <w:vAlign w:val="center"/>
            <w:hideMark/>
          </w:tcPr>
          <w:p w14:paraId="659E398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3 928 400,00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210F28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9 874 100,00 </w:t>
            </w:r>
          </w:p>
        </w:tc>
      </w:tr>
      <w:tr w:rsidR="00B567A8" w:rsidRPr="002A2F94" w14:paraId="55456D6C"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F51F8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на осуществление отдельных государственных полномочий Новосибирской области по предоставлению гражданам, имеющим трех и более детей, в том числе принятых под опеку (попечительство), пасынков и падчериц, единовременной денежной выплаты взамен земельных участков для индивидуального жилищного строительства</w:t>
            </w:r>
          </w:p>
        </w:tc>
        <w:tc>
          <w:tcPr>
            <w:tcW w:w="940" w:type="dxa"/>
            <w:tcBorders>
              <w:top w:val="nil"/>
              <w:left w:val="nil"/>
              <w:bottom w:val="single" w:sz="4" w:space="0" w:color="auto"/>
              <w:right w:val="single" w:sz="4" w:space="0" w:color="auto"/>
            </w:tcBorders>
            <w:shd w:val="clear" w:color="auto" w:fill="auto"/>
            <w:noWrap/>
            <w:vAlign w:val="center"/>
            <w:hideMark/>
          </w:tcPr>
          <w:p w14:paraId="3CC86D4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7014AC0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6417AE8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9900071229</w:t>
            </w:r>
          </w:p>
        </w:tc>
        <w:tc>
          <w:tcPr>
            <w:tcW w:w="940" w:type="dxa"/>
            <w:tcBorders>
              <w:top w:val="nil"/>
              <w:left w:val="nil"/>
              <w:bottom w:val="single" w:sz="4" w:space="0" w:color="auto"/>
              <w:right w:val="single" w:sz="4" w:space="0" w:color="auto"/>
            </w:tcBorders>
            <w:shd w:val="clear" w:color="auto" w:fill="auto"/>
            <w:noWrap/>
            <w:vAlign w:val="center"/>
            <w:hideMark/>
          </w:tcPr>
          <w:p w14:paraId="7B9051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A9C4C1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09203AE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3 865 600,00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481091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9 811 300,00 </w:t>
            </w:r>
          </w:p>
        </w:tc>
      </w:tr>
      <w:tr w:rsidR="00B567A8" w:rsidRPr="002A2F94" w14:paraId="11BA5E1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383B46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4EADC4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7B672C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400FFF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9900071229</w:t>
            </w:r>
          </w:p>
        </w:tc>
        <w:tc>
          <w:tcPr>
            <w:tcW w:w="940" w:type="dxa"/>
            <w:tcBorders>
              <w:top w:val="nil"/>
              <w:left w:val="nil"/>
              <w:bottom w:val="single" w:sz="4" w:space="0" w:color="auto"/>
              <w:right w:val="single" w:sz="4" w:space="0" w:color="auto"/>
            </w:tcBorders>
            <w:shd w:val="clear" w:color="auto" w:fill="auto"/>
            <w:noWrap/>
            <w:vAlign w:val="center"/>
            <w:hideMark/>
          </w:tcPr>
          <w:p w14:paraId="40CF62B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6F09DC8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685E9BD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3 865 600,00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08D24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9 811 300,00 </w:t>
            </w:r>
          </w:p>
        </w:tc>
      </w:tr>
      <w:tr w:rsidR="00B567A8" w:rsidRPr="002A2F94" w14:paraId="75AB1A0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B81D3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73460C7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615A10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572940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9900071229</w:t>
            </w:r>
          </w:p>
        </w:tc>
        <w:tc>
          <w:tcPr>
            <w:tcW w:w="940" w:type="dxa"/>
            <w:tcBorders>
              <w:top w:val="nil"/>
              <w:left w:val="nil"/>
              <w:bottom w:val="single" w:sz="4" w:space="0" w:color="auto"/>
              <w:right w:val="single" w:sz="4" w:space="0" w:color="auto"/>
            </w:tcBorders>
            <w:shd w:val="clear" w:color="auto" w:fill="auto"/>
            <w:noWrap/>
            <w:vAlign w:val="center"/>
            <w:hideMark/>
          </w:tcPr>
          <w:p w14:paraId="64A482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360</w:t>
            </w:r>
          </w:p>
        </w:tc>
        <w:tc>
          <w:tcPr>
            <w:tcW w:w="1660" w:type="dxa"/>
            <w:tcBorders>
              <w:top w:val="nil"/>
              <w:left w:val="nil"/>
              <w:bottom w:val="single" w:sz="4" w:space="0" w:color="auto"/>
              <w:right w:val="nil"/>
            </w:tcBorders>
            <w:shd w:val="clear" w:color="auto" w:fill="auto"/>
            <w:noWrap/>
            <w:vAlign w:val="center"/>
            <w:hideMark/>
          </w:tcPr>
          <w:p w14:paraId="16406F4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40F9F02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3 865 600,00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F7FD21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9 811 300,00 </w:t>
            </w:r>
          </w:p>
        </w:tc>
      </w:tr>
      <w:tr w:rsidR="00B567A8" w:rsidRPr="002A2F94" w14:paraId="5449338F" w14:textId="77777777" w:rsidTr="0083466B">
        <w:trPr>
          <w:trHeight w:val="27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012C42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940" w:type="dxa"/>
            <w:tcBorders>
              <w:top w:val="nil"/>
              <w:left w:val="nil"/>
              <w:bottom w:val="single" w:sz="4" w:space="0" w:color="auto"/>
              <w:right w:val="single" w:sz="4" w:space="0" w:color="auto"/>
            </w:tcBorders>
            <w:shd w:val="clear" w:color="auto" w:fill="auto"/>
            <w:noWrap/>
            <w:vAlign w:val="center"/>
            <w:hideMark/>
          </w:tcPr>
          <w:p w14:paraId="2AFAFF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7A23FA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514C72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9900074860</w:t>
            </w:r>
          </w:p>
        </w:tc>
        <w:tc>
          <w:tcPr>
            <w:tcW w:w="940" w:type="dxa"/>
            <w:tcBorders>
              <w:top w:val="nil"/>
              <w:left w:val="nil"/>
              <w:bottom w:val="single" w:sz="4" w:space="0" w:color="auto"/>
              <w:right w:val="single" w:sz="4" w:space="0" w:color="auto"/>
            </w:tcBorders>
            <w:shd w:val="clear" w:color="auto" w:fill="auto"/>
            <w:noWrap/>
            <w:vAlign w:val="center"/>
            <w:hideMark/>
          </w:tcPr>
          <w:p w14:paraId="7CE3F99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0EB4A6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62 800,00 </w:t>
            </w:r>
          </w:p>
        </w:tc>
        <w:tc>
          <w:tcPr>
            <w:tcW w:w="1660" w:type="dxa"/>
            <w:tcBorders>
              <w:top w:val="nil"/>
              <w:left w:val="single" w:sz="4" w:space="0" w:color="auto"/>
              <w:bottom w:val="single" w:sz="4" w:space="0" w:color="auto"/>
              <w:right w:val="nil"/>
            </w:tcBorders>
            <w:shd w:val="clear" w:color="auto" w:fill="auto"/>
            <w:noWrap/>
            <w:vAlign w:val="center"/>
            <w:hideMark/>
          </w:tcPr>
          <w:p w14:paraId="6D9354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62 800,00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82BD2F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62 800,00 </w:t>
            </w:r>
          </w:p>
        </w:tc>
      </w:tr>
      <w:tr w:rsidR="00B567A8" w:rsidRPr="002A2F94" w14:paraId="1813C384"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4BC90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516B97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78D31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6EBFF5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9900074860</w:t>
            </w:r>
          </w:p>
        </w:tc>
        <w:tc>
          <w:tcPr>
            <w:tcW w:w="940" w:type="dxa"/>
            <w:tcBorders>
              <w:top w:val="nil"/>
              <w:left w:val="nil"/>
              <w:bottom w:val="single" w:sz="4" w:space="0" w:color="auto"/>
              <w:right w:val="single" w:sz="4" w:space="0" w:color="auto"/>
            </w:tcBorders>
            <w:shd w:val="clear" w:color="auto" w:fill="auto"/>
            <w:noWrap/>
            <w:vAlign w:val="center"/>
            <w:hideMark/>
          </w:tcPr>
          <w:p w14:paraId="554AA03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2AF09E5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62 800,00 </w:t>
            </w:r>
          </w:p>
        </w:tc>
        <w:tc>
          <w:tcPr>
            <w:tcW w:w="1660" w:type="dxa"/>
            <w:tcBorders>
              <w:top w:val="nil"/>
              <w:left w:val="single" w:sz="4" w:space="0" w:color="auto"/>
              <w:bottom w:val="single" w:sz="4" w:space="0" w:color="auto"/>
              <w:right w:val="nil"/>
            </w:tcBorders>
            <w:shd w:val="clear" w:color="auto" w:fill="auto"/>
            <w:noWrap/>
            <w:vAlign w:val="center"/>
            <w:hideMark/>
          </w:tcPr>
          <w:p w14:paraId="6BF84DD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62 800,00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FCE4AA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62 800,00 </w:t>
            </w:r>
          </w:p>
        </w:tc>
      </w:tr>
      <w:tr w:rsidR="00B567A8" w:rsidRPr="002A2F94" w14:paraId="34D0304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404B4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29603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10212FA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642D047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9900074860</w:t>
            </w:r>
          </w:p>
        </w:tc>
        <w:tc>
          <w:tcPr>
            <w:tcW w:w="940" w:type="dxa"/>
            <w:tcBorders>
              <w:top w:val="nil"/>
              <w:left w:val="nil"/>
              <w:bottom w:val="single" w:sz="4" w:space="0" w:color="auto"/>
              <w:right w:val="single" w:sz="4" w:space="0" w:color="auto"/>
            </w:tcBorders>
            <w:shd w:val="clear" w:color="auto" w:fill="auto"/>
            <w:noWrap/>
            <w:vAlign w:val="center"/>
            <w:hideMark/>
          </w:tcPr>
          <w:p w14:paraId="2E11F07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014238B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62 800,00 </w:t>
            </w:r>
          </w:p>
        </w:tc>
        <w:tc>
          <w:tcPr>
            <w:tcW w:w="1660" w:type="dxa"/>
            <w:tcBorders>
              <w:top w:val="nil"/>
              <w:left w:val="single" w:sz="4" w:space="0" w:color="auto"/>
              <w:bottom w:val="single" w:sz="4" w:space="0" w:color="auto"/>
              <w:right w:val="nil"/>
            </w:tcBorders>
            <w:shd w:val="clear" w:color="auto" w:fill="auto"/>
            <w:noWrap/>
            <w:vAlign w:val="center"/>
            <w:hideMark/>
          </w:tcPr>
          <w:p w14:paraId="6487265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62 800,00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FD5B6B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62 800,00 </w:t>
            </w:r>
          </w:p>
        </w:tc>
      </w:tr>
      <w:tr w:rsidR="00B567A8" w:rsidRPr="002A2F94" w14:paraId="37B0DE06"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D8CF7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Охрана семьи и детства</w:t>
            </w:r>
          </w:p>
        </w:tc>
        <w:tc>
          <w:tcPr>
            <w:tcW w:w="940" w:type="dxa"/>
            <w:tcBorders>
              <w:top w:val="nil"/>
              <w:left w:val="nil"/>
              <w:bottom w:val="single" w:sz="4" w:space="0" w:color="auto"/>
              <w:right w:val="single" w:sz="4" w:space="0" w:color="auto"/>
            </w:tcBorders>
            <w:shd w:val="clear" w:color="auto" w:fill="auto"/>
            <w:noWrap/>
            <w:vAlign w:val="center"/>
            <w:hideMark/>
          </w:tcPr>
          <w:p w14:paraId="659AC5A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7D9D09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0C742E0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01774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ED6788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51 580 433,00 </w:t>
            </w:r>
          </w:p>
        </w:tc>
        <w:tc>
          <w:tcPr>
            <w:tcW w:w="1660" w:type="dxa"/>
            <w:tcBorders>
              <w:top w:val="nil"/>
              <w:left w:val="single" w:sz="4" w:space="0" w:color="auto"/>
              <w:bottom w:val="single" w:sz="4" w:space="0" w:color="auto"/>
              <w:right w:val="nil"/>
            </w:tcBorders>
            <w:shd w:val="clear" w:color="auto" w:fill="auto"/>
            <w:noWrap/>
            <w:vAlign w:val="center"/>
            <w:hideMark/>
          </w:tcPr>
          <w:p w14:paraId="04DBC8B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43 196 000,00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EAFC1F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47 265 800,00 </w:t>
            </w:r>
          </w:p>
        </w:tc>
      </w:tr>
      <w:tr w:rsidR="00B567A8" w:rsidRPr="002A2F94" w14:paraId="6F3406C0"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42562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66EF3A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02B3A6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4119B6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1283418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076C27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51 580 433,00 </w:t>
            </w:r>
          </w:p>
        </w:tc>
        <w:tc>
          <w:tcPr>
            <w:tcW w:w="1660" w:type="dxa"/>
            <w:tcBorders>
              <w:top w:val="nil"/>
              <w:left w:val="single" w:sz="4" w:space="0" w:color="auto"/>
              <w:bottom w:val="single" w:sz="4" w:space="0" w:color="auto"/>
              <w:right w:val="nil"/>
            </w:tcBorders>
            <w:shd w:val="clear" w:color="auto" w:fill="auto"/>
            <w:noWrap/>
            <w:vAlign w:val="center"/>
            <w:hideMark/>
          </w:tcPr>
          <w:p w14:paraId="770F664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43 196 000,00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4D3DF8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47 265 800,00 </w:t>
            </w:r>
          </w:p>
        </w:tc>
      </w:tr>
      <w:tr w:rsidR="00B567A8" w:rsidRPr="002A2F94" w14:paraId="35C2E37C"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9F3EE7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40" w:type="dxa"/>
            <w:tcBorders>
              <w:top w:val="nil"/>
              <w:left w:val="nil"/>
              <w:bottom w:val="single" w:sz="4" w:space="0" w:color="auto"/>
              <w:right w:val="single" w:sz="4" w:space="0" w:color="auto"/>
            </w:tcBorders>
            <w:shd w:val="clear" w:color="auto" w:fill="auto"/>
            <w:noWrap/>
            <w:vAlign w:val="center"/>
            <w:hideMark/>
          </w:tcPr>
          <w:p w14:paraId="5E10D2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4677C92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7C6D945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9900070139</w:t>
            </w:r>
          </w:p>
        </w:tc>
        <w:tc>
          <w:tcPr>
            <w:tcW w:w="940" w:type="dxa"/>
            <w:tcBorders>
              <w:top w:val="nil"/>
              <w:left w:val="nil"/>
              <w:bottom w:val="single" w:sz="4" w:space="0" w:color="auto"/>
              <w:right w:val="single" w:sz="4" w:space="0" w:color="auto"/>
            </w:tcBorders>
            <w:shd w:val="clear" w:color="auto" w:fill="auto"/>
            <w:noWrap/>
            <w:vAlign w:val="center"/>
            <w:hideMark/>
          </w:tcPr>
          <w:p w14:paraId="12E0DB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74C98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11 797 533,00 </w:t>
            </w:r>
          </w:p>
        </w:tc>
        <w:tc>
          <w:tcPr>
            <w:tcW w:w="1660" w:type="dxa"/>
            <w:tcBorders>
              <w:top w:val="nil"/>
              <w:left w:val="single" w:sz="4" w:space="0" w:color="auto"/>
              <w:bottom w:val="single" w:sz="4" w:space="0" w:color="auto"/>
              <w:right w:val="nil"/>
            </w:tcBorders>
            <w:shd w:val="clear" w:color="auto" w:fill="auto"/>
            <w:noWrap/>
            <w:vAlign w:val="center"/>
            <w:hideMark/>
          </w:tcPr>
          <w:p w14:paraId="3081D59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FECAD5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8D12C07"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9DCFB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11362D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6679337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52B855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9900070139</w:t>
            </w:r>
          </w:p>
        </w:tc>
        <w:tc>
          <w:tcPr>
            <w:tcW w:w="940" w:type="dxa"/>
            <w:tcBorders>
              <w:top w:val="nil"/>
              <w:left w:val="nil"/>
              <w:bottom w:val="single" w:sz="4" w:space="0" w:color="auto"/>
              <w:right w:val="single" w:sz="4" w:space="0" w:color="auto"/>
            </w:tcBorders>
            <w:shd w:val="clear" w:color="auto" w:fill="auto"/>
            <w:noWrap/>
            <w:vAlign w:val="center"/>
            <w:hideMark/>
          </w:tcPr>
          <w:p w14:paraId="04A24CC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61691FD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11 797 533,00 </w:t>
            </w:r>
          </w:p>
        </w:tc>
        <w:tc>
          <w:tcPr>
            <w:tcW w:w="1660" w:type="dxa"/>
            <w:tcBorders>
              <w:top w:val="nil"/>
              <w:left w:val="single" w:sz="4" w:space="0" w:color="auto"/>
              <w:bottom w:val="single" w:sz="4" w:space="0" w:color="auto"/>
              <w:right w:val="nil"/>
            </w:tcBorders>
            <w:shd w:val="clear" w:color="auto" w:fill="auto"/>
            <w:noWrap/>
            <w:vAlign w:val="center"/>
            <w:hideMark/>
          </w:tcPr>
          <w:p w14:paraId="18F7BDB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33524C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6612AE1"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92EFD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Социальные выплаты гражданам, кроме публичных нормативных социальных выплат</w:t>
            </w:r>
          </w:p>
        </w:tc>
        <w:tc>
          <w:tcPr>
            <w:tcW w:w="940" w:type="dxa"/>
            <w:tcBorders>
              <w:top w:val="nil"/>
              <w:left w:val="nil"/>
              <w:bottom w:val="single" w:sz="4" w:space="0" w:color="auto"/>
              <w:right w:val="single" w:sz="4" w:space="0" w:color="auto"/>
            </w:tcBorders>
            <w:shd w:val="clear" w:color="auto" w:fill="auto"/>
            <w:noWrap/>
            <w:vAlign w:val="center"/>
            <w:hideMark/>
          </w:tcPr>
          <w:p w14:paraId="7F0903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17EB1A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315C5B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9900070139</w:t>
            </w:r>
          </w:p>
        </w:tc>
        <w:tc>
          <w:tcPr>
            <w:tcW w:w="940" w:type="dxa"/>
            <w:tcBorders>
              <w:top w:val="nil"/>
              <w:left w:val="nil"/>
              <w:bottom w:val="single" w:sz="4" w:space="0" w:color="auto"/>
              <w:right w:val="single" w:sz="4" w:space="0" w:color="auto"/>
            </w:tcBorders>
            <w:shd w:val="clear" w:color="auto" w:fill="auto"/>
            <w:noWrap/>
            <w:vAlign w:val="center"/>
            <w:hideMark/>
          </w:tcPr>
          <w:p w14:paraId="3F3BB0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w:t>
            </w:r>
          </w:p>
        </w:tc>
        <w:tc>
          <w:tcPr>
            <w:tcW w:w="1660" w:type="dxa"/>
            <w:tcBorders>
              <w:top w:val="nil"/>
              <w:left w:val="nil"/>
              <w:bottom w:val="single" w:sz="4" w:space="0" w:color="auto"/>
              <w:right w:val="nil"/>
            </w:tcBorders>
            <w:shd w:val="clear" w:color="auto" w:fill="auto"/>
            <w:noWrap/>
            <w:vAlign w:val="center"/>
            <w:hideMark/>
          </w:tcPr>
          <w:p w14:paraId="6FF9972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11 797 533,00 </w:t>
            </w:r>
          </w:p>
        </w:tc>
        <w:tc>
          <w:tcPr>
            <w:tcW w:w="1660" w:type="dxa"/>
            <w:tcBorders>
              <w:top w:val="nil"/>
              <w:left w:val="single" w:sz="4" w:space="0" w:color="auto"/>
              <w:bottom w:val="single" w:sz="4" w:space="0" w:color="auto"/>
              <w:right w:val="nil"/>
            </w:tcBorders>
            <w:shd w:val="clear" w:color="auto" w:fill="auto"/>
            <w:noWrap/>
            <w:vAlign w:val="center"/>
            <w:hideMark/>
          </w:tcPr>
          <w:p w14:paraId="5529DE8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24BF0C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18425DC"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B6EE1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940" w:type="dxa"/>
            <w:tcBorders>
              <w:top w:val="nil"/>
              <w:left w:val="nil"/>
              <w:bottom w:val="single" w:sz="4" w:space="0" w:color="auto"/>
              <w:right w:val="single" w:sz="4" w:space="0" w:color="auto"/>
            </w:tcBorders>
            <w:shd w:val="clear" w:color="auto" w:fill="auto"/>
            <w:noWrap/>
            <w:vAlign w:val="center"/>
            <w:hideMark/>
          </w:tcPr>
          <w:p w14:paraId="6CD938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64623D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27D44F2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9900070289</w:t>
            </w:r>
          </w:p>
        </w:tc>
        <w:tc>
          <w:tcPr>
            <w:tcW w:w="940" w:type="dxa"/>
            <w:tcBorders>
              <w:top w:val="nil"/>
              <w:left w:val="nil"/>
              <w:bottom w:val="single" w:sz="4" w:space="0" w:color="auto"/>
              <w:right w:val="single" w:sz="4" w:space="0" w:color="auto"/>
            </w:tcBorders>
            <w:shd w:val="clear" w:color="auto" w:fill="auto"/>
            <w:noWrap/>
            <w:vAlign w:val="center"/>
            <w:hideMark/>
          </w:tcPr>
          <w:p w14:paraId="16EDB7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89FE14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32 240 900,00 </w:t>
            </w:r>
          </w:p>
        </w:tc>
        <w:tc>
          <w:tcPr>
            <w:tcW w:w="1660" w:type="dxa"/>
            <w:tcBorders>
              <w:top w:val="nil"/>
              <w:left w:val="single" w:sz="4" w:space="0" w:color="auto"/>
              <w:bottom w:val="single" w:sz="4" w:space="0" w:color="auto"/>
              <w:right w:val="nil"/>
            </w:tcBorders>
            <w:shd w:val="clear" w:color="auto" w:fill="auto"/>
            <w:noWrap/>
            <w:vAlign w:val="center"/>
            <w:hideMark/>
          </w:tcPr>
          <w:p w14:paraId="6891EB4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43 196 000,00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0FC137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47 265 800,00 </w:t>
            </w:r>
          </w:p>
        </w:tc>
      </w:tr>
      <w:tr w:rsidR="00B567A8" w:rsidRPr="002A2F94" w14:paraId="7B610FC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5AD2A0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3F326F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0CE06F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19117E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9900070289</w:t>
            </w:r>
          </w:p>
        </w:tc>
        <w:tc>
          <w:tcPr>
            <w:tcW w:w="940" w:type="dxa"/>
            <w:tcBorders>
              <w:top w:val="nil"/>
              <w:left w:val="nil"/>
              <w:bottom w:val="single" w:sz="4" w:space="0" w:color="auto"/>
              <w:right w:val="single" w:sz="4" w:space="0" w:color="auto"/>
            </w:tcBorders>
            <w:shd w:val="clear" w:color="auto" w:fill="auto"/>
            <w:noWrap/>
            <w:vAlign w:val="center"/>
            <w:hideMark/>
          </w:tcPr>
          <w:p w14:paraId="4F2EA5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4B81B8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32 240 900,00 </w:t>
            </w:r>
          </w:p>
        </w:tc>
        <w:tc>
          <w:tcPr>
            <w:tcW w:w="1660" w:type="dxa"/>
            <w:tcBorders>
              <w:top w:val="nil"/>
              <w:left w:val="single" w:sz="4" w:space="0" w:color="auto"/>
              <w:bottom w:val="single" w:sz="4" w:space="0" w:color="auto"/>
              <w:right w:val="nil"/>
            </w:tcBorders>
            <w:shd w:val="clear" w:color="auto" w:fill="auto"/>
            <w:noWrap/>
            <w:vAlign w:val="center"/>
            <w:hideMark/>
          </w:tcPr>
          <w:p w14:paraId="4A8C4A5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43 196 000,00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30BEBC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47 265 800,00 </w:t>
            </w:r>
          </w:p>
        </w:tc>
      </w:tr>
      <w:tr w:rsidR="00B567A8" w:rsidRPr="002A2F94" w14:paraId="6F2A8611"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5A7210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Социальные выплаты гражданам, кроме публичных нормативных социальных выплат</w:t>
            </w:r>
          </w:p>
        </w:tc>
        <w:tc>
          <w:tcPr>
            <w:tcW w:w="940" w:type="dxa"/>
            <w:tcBorders>
              <w:top w:val="nil"/>
              <w:left w:val="nil"/>
              <w:bottom w:val="single" w:sz="4" w:space="0" w:color="auto"/>
              <w:right w:val="single" w:sz="4" w:space="0" w:color="auto"/>
            </w:tcBorders>
            <w:shd w:val="clear" w:color="auto" w:fill="auto"/>
            <w:noWrap/>
            <w:vAlign w:val="center"/>
            <w:hideMark/>
          </w:tcPr>
          <w:p w14:paraId="07AA20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4BBC80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52F4A2A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9900070289</w:t>
            </w:r>
          </w:p>
        </w:tc>
        <w:tc>
          <w:tcPr>
            <w:tcW w:w="940" w:type="dxa"/>
            <w:tcBorders>
              <w:top w:val="nil"/>
              <w:left w:val="nil"/>
              <w:bottom w:val="single" w:sz="4" w:space="0" w:color="auto"/>
              <w:right w:val="single" w:sz="4" w:space="0" w:color="auto"/>
            </w:tcBorders>
            <w:shd w:val="clear" w:color="auto" w:fill="auto"/>
            <w:noWrap/>
            <w:vAlign w:val="center"/>
            <w:hideMark/>
          </w:tcPr>
          <w:p w14:paraId="0E10EE2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w:t>
            </w:r>
          </w:p>
        </w:tc>
        <w:tc>
          <w:tcPr>
            <w:tcW w:w="1660" w:type="dxa"/>
            <w:tcBorders>
              <w:top w:val="nil"/>
              <w:left w:val="nil"/>
              <w:bottom w:val="single" w:sz="4" w:space="0" w:color="auto"/>
              <w:right w:val="nil"/>
            </w:tcBorders>
            <w:shd w:val="clear" w:color="auto" w:fill="auto"/>
            <w:noWrap/>
            <w:vAlign w:val="center"/>
            <w:hideMark/>
          </w:tcPr>
          <w:p w14:paraId="3A8C65C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32 240 900,00 </w:t>
            </w:r>
          </w:p>
        </w:tc>
        <w:tc>
          <w:tcPr>
            <w:tcW w:w="1660" w:type="dxa"/>
            <w:tcBorders>
              <w:top w:val="nil"/>
              <w:left w:val="single" w:sz="4" w:space="0" w:color="auto"/>
              <w:bottom w:val="single" w:sz="4" w:space="0" w:color="auto"/>
              <w:right w:val="nil"/>
            </w:tcBorders>
            <w:shd w:val="clear" w:color="auto" w:fill="auto"/>
            <w:noWrap/>
            <w:vAlign w:val="center"/>
            <w:hideMark/>
          </w:tcPr>
          <w:p w14:paraId="3729F59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43 196 000,00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FC04BD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47 265 800,00 </w:t>
            </w:r>
          </w:p>
        </w:tc>
      </w:tr>
      <w:tr w:rsidR="00B567A8" w:rsidRPr="002A2F94" w14:paraId="428A84E7"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6629E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940" w:type="dxa"/>
            <w:tcBorders>
              <w:top w:val="nil"/>
              <w:left w:val="nil"/>
              <w:bottom w:val="single" w:sz="4" w:space="0" w:color="auto"/>
              <w:right w:val="single" w:sz="4" w:space="0" w:color="auto"/>
            </w:tcBorders>
            <w:shd w:val="clear" w:color="auto" w:fill="auto"/>
            <w:noWrap/>
            <w:vAlign w:val="center"/>
            <w:hideMark/>
          </w:tcPr>
          <w:p w14:paraId="6362096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4310DF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796CA4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9900070399</w:t>
            </w:r>
          </w:p>
        </w:tc>
        <w:tc>
          <w:tcPr>
            <w:tcW w:w="940" w:type="dxa"/>
            <w:tcBorders>
              <w:top w:val="nil"/>
              <w:left w:val="nil"/>
              <w:bottom w:val="single" w:sz="4" w:space="0" w:color="auto"/>
              <w:right w:val="single" w:sz="4" w:space="0" w:color="auto"/>
            </w:tcBorders>
            <w:shd w:val="clear" w:color="auto" w:fill="auto"/>
            <w:noWrap/>
            <w:vAlign w:val="center"/>
            <w:hideMark/>
          </w:tcPr>
          <w:p w14:paraId="57FA39E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58C94C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7 542 000,00 </w:t>
            </w:r>
          </w:p>
        </w:tc>
        <w:tc>
          <w:tcPr>
            <w:tcW w:w="1660" w:type="dxa"/>
            <w:tcBorders>
              <w:top w:val="nil"/>
              <w:left w:val="single" w:sz="4" w:space="0" w:color="auto"/>
              <w:bottom w:val="single" w:sz="4" w:space="0" w:color="auto"/>
              <w:right w:val="nil"/>
            </w:tcBorders>
            <w:shd w:val="clear" w:color="auto" w:fill="auto"/>
            <w:noWrap/>
            <w:vAlign w:val="center"/>
            <w:hideMark/>
          </w:tcPr>
          <w:p w14:paraId="6D33ACA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2730B6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A727410"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7197B3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Капитальные вложения в объекты государственной (муниципальной) собственности</w:t>
            </w:r>
          </w:p>
        </w:tc>
        <w:tc>
          <w:tcPr>
            <w:tcW w:w="940" w:type="dxa"/>
            <w:tcBorders>
              <w:top w:val="nil"/>
              <w:left w:val="nil"/>
              <w:bottom w:val="single" w:sz="4" w:space="0" w:color="auto"/>
              <w:right w:val="single" w:sz="4" w:space="0" w:color="auto"/>
            </w:tcBorders>
            <w:shd w:val="clear" w:color="auto" w:fill="auto"/>
            <w:noWrap/>
            <w:vAlign w:val="center"/>
            <w:hideMark/>
          </w:tcPr>
          <w:p w14:paraId="0797E8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69BF97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762A70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9900070399</w:t>
            </w:r>
          </w:p>
        </w:tc>
        <w:tc>
          <w:tcPr>
            <w:tcW w:w="940" w:type="dxa"/>
            <w:tcBorders>
              <w:top w:val="nil"/>
              <w:left w:val="nil"/>
              <w:bottom w:val="single" w:sz="4" w:space="0" w:color="auto"/>
              <w:right w:val="single" w:sz="4" w:space="0" w:color="auto"/>
            </w:tcBorders>
            <w:shd w:val="clear" w:color="auto" w:fill="auto"/>
            <w:noWrap/>
            <w:vAlign w:val="center"/>
            <w:hideMark/>
          </w:tcPr>
          <w:p w14:paraId="551DA41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400</w:t>
            </w:r>
          </w:p>
        </w:tc>
        <w:tc>
          <w:tcPr>
            <w:tcW w:w="1660" w:type="dxa"/>
            <w:tcBorders>
              <w:top w:val="nil"/>
              <w:left w:val="nil"/>
              <w:bottom w:val="single" w:sz="4" w:space="0" w:color="auto"/>
              <w:right w:val="nil"/>
            </w:tcBorders>
            <w:shd w:val="clear" w:color="auto" w:fill="auto"/>
            <w:noWrap/>
            <w:vAlign w:val="center"/>
            <w:hideMark/>
          </w:tcPr>
          <w:p w14:paraId="6D2D06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7 542 000,00 </w:t>
            </w:r>
          </w:p>
        </w:tc>
        <w:tc>
          <w:tcPr>
            <w:tcW w:w="1660" w:type="dxa"/>
            <w:tcBorders>
              <w:top w:val="nil"/>
              <w:left w:val="single" w:sz="4" w:space="0" w:color="auto"/>
              <w:bottom w:val="single" w:sz="4" w:space="0" w:color="auto"/>
              <w:right w:val="nil"/>
            </w:tcBorders>
            <w:shd w:val="clear" w:color="auto" w:fill="auto"/>
            <w:noWrap/>
            <w:vAlign w:val="center"/>
            <w:hideMark/>
          </w:tcPr>
          <w:p w14:paraId="735BADE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F2A725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CCB72B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DB639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Бюджетные инвестиции</w:t>
            </w:r>
          </w:p>
        </w:tc>
        <w:tc>
          <w:tcPr>
            <w:tcW w:w="940" w:type="dxa"/>
            <w:tcBorders>
              <w:top w:val="nil"/>
              <w:left w:val="nil"/>
              <w:bottom w:val="single" w:sz="4" w:space="0" w:color="auto"/>
              <w:right w:val="single" w:sz="4" w:space="0" w:color="auto"/>
            </w:tcBorders>
            <w:shd w:val="clear" w:color="auto" w:fill="auto"/>
            <w:noWrap/>
            <w:vAlign w:val="center"/>
            <w:hideMark/>
          </w:tcPr>
          <w:p w14:paraId="2287EF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53FAAC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52A955A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9900070399</w:t>
            </w:r>
          </w:p>
        </w:tc>
        <w:tc>
          <w:tcPr>
            <w:tcW w:w="940" w:type="dxa"/>
            <w:tcBorders>
              <w:top w:val="nil"/>
              <w:left w:val="nil"/>
              <w:bottom w:val="single" w:sz="4" w:space="0" w:color="auto"/>
              <w:right w:val="single" w:sz="4" w:space="0" w:color="auto"/>
            </w:tcBorders>
            <w:shd w:val="clear" w:color="auto" w:fill="auto"/>
            <w:noWrap/>
            <w:vAlign w:val="center"/>
            <w:hideMark/>
          </w:tcPr>
          <w:p w14:paraId="454803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410</w:t>
            </w:r>
          </w:p>
        </w:tc>
        <w:tc>
          <w:tcPr>
            <w:tcW w:w="1660" w:type="dxa"/>
            <w:tcBorders>
              <w:top w:val="nil"/>
              <w:left w:val="nil"/>
              <w:bottom w:val="single" w:sz="4" w:space="0" w:color="auto"/>
              <w:right w:val="nil"/>
            </w:tcBorders>
            <w:shd w:val="clear" w:color="auto" w:fill="auto"/>
            <w:noWrap/>
            <w:vAlign w:val="center"/>
            <w:hideMark/>
          </w:tcPr>
          <w:p w14:paraId="76C197B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7 542 000,00 </w:t>
            </w:r>
          </w:p>
        </w:tc>
        <w:tc>
          <w:tcPr>
            <w:tcW w:w="1660" w:type="dxa"/>
            <w:tcBorders>
              <w:top w:val="nil"/>
              <w:left w:val="single" w:sz="4" w:space="0" w:color="auto"/>
              <w:bottom w:val="single" w:sz="4" w:space="0" w:color="auto"/>
              <w:right w:val="nil"/>
            </w:tcBorders>
            <w:shd w:val="clear" w:color="auto" w:fill="auto"/>
            <w:noWrap/>
            <w:vAlign w:val="center"/>
            <w:hideMark/>
          </w:tcPr>
          <w:p w14:paraId="7BE5B3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620362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6694A4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3FD389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Другие вопросы в области социальной политики</w:t>
            </w:r>
          </w:p>
        </w:tc>
        <w:tc>
          <w:tcPr>
            <w:tcW w:w="940" w:type="dxa"/>
            <w:tcBorders>
              <w:top w:val="nil"/>
              <w:left w:val="nil"/>
              <w:bottom w:val="single" w:sz="4" w:space="0" w:color="auto"/>
              <w:right w:val="single" w:sz="4" w:space="0" w:color="auto"/>
            </w:tcBorders>
            <w:shd w:val="clear" w:color="auto" w:fill="auto"/>
            <w:noWrap/>
            <w:vAlign w:val="center"/>
            <w:hideMark/>
          </w:tcPr>
          <w:p w14:paraId="5471C0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AE7EE7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1EB37D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6F1F5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B6D1F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72 886 993,89 </w:t>
            </w:r>
          </w:p>
        </w:tc>
        <w:tc>
          <w:tcPr>
            <w:tcW w:w="1660" w:type="dxa"/>
            <w:tcBorders>
              <w:top w:val="nil"/>
              <w:left w:val="single" w:sz="4" w:space="0" w:color="auto"/>
              <w:bottom w:val="single" w:sz="4" w:space="0" w:color="auto"/>
              <w:right w:val="nil"/>
            </w:tcBorders>
            <w:shd w:val="clear" w:color="auto" w:fill="auto"/>
            <w:noWrap/>
            <w:vAlign w:val="center"/>
            <w:hideMark/>
          </w:tcPr>
          <w:p w14:paraId="546F109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617 808,00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3DBE83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629 302,00 </w:t>
            </w:r>
          </w:p>
        </w:tc>
      </w:tr>
      <w:tr w:rsidR="00B567A8" w:rsidRPr="002A2F94" w14:paraId="19B3C3D5"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53184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системы образования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3ED816A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02E975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514628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0700000000</w:t>
            </w:r>
          </w:p>
        </w:tc>
        <w:tc>
          <w:tcPr>
            <w:tcW w:w="940" w:type="dxa"/>
            <w:tcBorders>
              <w:top w:val="nil"/>
              <w:left w:val="nil"/>
              <w:bottom w:val="single" w:sz="4" w:space="0" w:color="auto"/>
              <w:right w:val="single" w:sz="4" w:space="0" w:color="auto"/>
            </w:tcBorders>
            <w:shd w:val="clear" w:color="auto" w:fill="auto"/>
            <w:noWrap/>
            <w:vAlign w:val="center"/>
            <w:hideMark/>
          </w:tcPr>
          <w:p w14:paraId="0B8B7C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1325E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71 909 185,89 </w:t>
            </w:r>
          </w:p>
        </w:tc>
        <w:tc>
          <w:tcPr>
            <w:tcW w:w="1660" w:type="dxa"/>
            <w:tcBorders>
              <w:top w:val="nil"/>
              <w:left w:val="single" w:sz="4" w:space="0" w:color="auto"/>
              <w:bottom w:val="single" w:sz="4" w:space="0" w:color="auto"/>
              <w:right w:val="nil"/>
            </w:tcBorders>
            <w:shd w:val="clear" w:color="auto" w:fill="auto"/>
            <w:noWrap/>
            <w:vAlign w:val="center"/>
            <w:hideMark/>
          </w:tcPr>
          <w:p w14:paraId="045E931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B3C772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65B05D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06C807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"Организация отдыха и оздоровления детей и подростков"</w:t>
            </w:r>
          </w:p>
        </w:tc>
        <w:tc>
          <w:tcPr>
            <w:tcW w:w="940" w:type="dxa"/>
            <w:tcBorders>
              <w:top w:val="nil"/>
              <w:left w:val="nil"/>
              <w:bottom w:val="single" w:sz="4" w:space="0" w:color="auto"/>
              <w:right w:val="single" w:sz="4" w:space="0" w:color="auto"/>
            </w:tcBorders>
            <w:shd w:val="clear" w:color="auto" w:fill="auto"/>
            <w:noWrap/>
            <w:vAlign w:val="center"/>
            <w:hideMark/>
          </w:tcPr>
          <w:p w14:paraId="7D8A51D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3E73814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70341DB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0740000000</w:t>
            </w:r>
          </w:p>
        </w:tc>
        <w:tc>
          <w:tcPr>
            <w:tcW w:w="940" w:type="dxa"/>
            <w:tcBorders>
              <w:top w:val="nil"/>
              <w:left w:val="nil"/>
              <w:bottom w:val="single" w:sz="4" w:space="0" w:color="auto"/>
              <w:right w:val="single" w:sz="4" w:space="0" w:color="auto"/>
            </w:tcBorders>
            <w:shd w:val="clear" w:color="auto" w:fill="auto"/>
            <w:noWrap/>
            <w:vAlign w:val="center"/>
            <w:hideMark/>
          </w:tcPr>
          <w:p w14:paraId="1A65F9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52B6B8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71 909 185,89 </w:t>
            </w:r>
          </w:p>
        </w:tc>
        <w:tc>
          <w:tcPr>
            <w:tcW w:w="1660" w:type="dxa"/>
            <w:tcBorders>
              <w:top w:val="nil"/>
              <w:left w:val="single" w:sz="4" w:space="0" w:color="auto"/>
              <w:bottom w:val="single" w:sz="4" w:space="0" w:color="auto"/>
              <w:right w:val="nil"/>
            </w:tcBorders>
            <w:shd w:val="clear" w:color="auto" w:fill="auto"/>
            <w:noWrap/>
            <w:vAlign w:val="center"/>
            <w:hideMark/>
          </w:tcPr>
          <w:p w14:paraId="7DC8208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194039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B05CCDC"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FBA2E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2CA489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3F41FA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61345B2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0740070929</w:t>
            </w:r>
          </w:p>
        </w:tc>
        <w:tc>
          <w:tcPr>
            <w:tcW w:w="940" w:type="dxa"/>
            <w:tcBorders>
              <w:top w:val="nil"/>
              <w:left w:val="nil"/>
              <w:bottom w:val="single" w:sz="4" w:space="0" w:color="auto"/>
              <w:right w:val="single" w:sz="4" w:space="0" w:color="auto"/>
            </w:tcBorders>
            <w:shd w:val="clear" w:color="auto" w:fill="auto"/>
            <w:noWrap/>
            <w:vAlign w:val="center"/>
            <w:hideMark/>
          </w:tcPr>
          <w:p w14:paraId="309ABE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B9BE51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70 686 729,73 </w:t>
            </w:r>
          </w:p>
        </w:tc>
        <w:tc>
          <w:tcPr>
            <w:tcW w:w="1660" w:type="dxa"/>
            <w:tcBorders>
              <w:top w:val="nil"/>
              <w:left w:val="single" w:sz="4" w:space="0" w:color="auto"/>
              <w:bottom w:val="single" w:sz="4" w:space="0" w:color="auto"/>
              <w:right w:val="nil"/>
            </w:tcBorders>
            <w:shd w:val="clear" w:color="auto" w:fill="auto"/>
            <w:noWrap/>
            <w:vAlign w:val="center"/>
            <w:hideMark/>
          </w:tcPr>
          <w:p w14:paraId="66B160E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DDF4FD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B7894C1"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90D5C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17664CE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4AA0D4F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1716F7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0740070929</w:t>
            </w:r>
          </w:p>
        </w:tc>
        <w:tc>
          <w:tcPr>
            <w:tcW w:w="940" w:type="dxa"/>
            <w:tcBorders>
              <w:top w:val="nil"/>
              <w:left w:val="nil"/>
              <w:bottom w:val="single" w:sz="4" w:space="0" w:color="auto"/>
              <w:right w:val="single" w:sz="4" w:space="0" w:color="auto"/>
            </w:tcBorders>
            <w:shd w:val="clear" w:color="auto" w:fill="auto"/>
            <w:noWrap/>
            <w:vAlign w:val="center"/>
            <w:hideMark/>
          </w:tcPr>
          <w:p w14:paraId="6722A9D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37D9A47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70 686 729,73 </w:t>
            </w:r>
          </w:p>
        </w:tc>
        <w:tc>
          <w:tcPr>
            <w:tcW w:w="1660" w:type="dxa"/>
            <w:tcBorders>
              <w:top w:val="nil"/>
              <w:left w:val="single" w:sz="4" w:space="0" w:color="auto"/>
              <w:bottom w:val="single" w:sz="4" w:space="0" w:color="auto"/>
              <w:right w:val="nil"/>
            </w:tcBorders>
            <w:shd w:val="clear" w:color="auto" w:fill="auto"/>
            <w:noWrap/>
            <w:vAlign w:val="center"/>
            <w:hideMark/>
          </w:tcPr>
          <w:p w14:paraId="33877ED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01AB40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2D26C71"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EF9CD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626086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C1D3E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78E2403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0740070929</w:t>
            </w:r>
          </w:p>
        </w:tc>
        <w:tc>
          <w:tcPr>
            <w:tcW w:w="940" w:type="dxa"/>
            <w:tcBorders>
              <w:top w:val="nil"/>
              <w:left w:val="nil"/>
              <w:bottom w:val="single" w:sz="4" w:space="0" w:color="auto"/>
              <w:right w:val="single" w:sz="4" w:space="0" w:color="auto"/>
            </w:tcBorders>
            <w:shd w:val="clear" w:color="auto" w:fill="auto"/>
            <w:noWrap/>
            <w:vAlign w:val="center"/>
            <w:hideMark/>
          </w:tcPr>
          <w:p w14:paraId="1AC5EF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368858C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70 686 729,73 </w:t>
            </w:r>
          </w:p>
        </w:tc>
        <w:tc>
          <w:tcPr>
            <w:tcW w:w="1660" w:type="dxa"/>
            <w:tcBorders>
              <w:top w:val="nil"/>
              <w:left w:val="single" w:sz="4" w:space="0" w:color="auto"/>
              <w:bottom w:val="single" w:sz="4" w:space="0" w:color="auto"/>
              <w:right w:val="nil"/>
            </w:tcBorders>
            <w:shd w:val="clear" w:color="auto" w:fill="auto"/>
            <w:noWrap/>
            <w:vAlign w:val="center"/>
            <w:hideMark/>
          </w:tcPr>
          <w:p w14:paraId="27C3769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0A9F2C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D5C7679"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9709D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666127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384704A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178B217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07400S0929</w:t>
            </w:r>
          </w:p>
        </w:tc>
        <w:tc>
          <w:tcPr>
            <w:tcW w:w="940" w:type="dxa"/>
            <w:tcBorders>
              <w:top w:val="nil"/>
              <w:left w:val="nil"/>
              <w:bottom w:val="single" w:sz="4" w:space="0" w:color="auto"/>
              <w:right w:val="single" w:sz="4" w:space="0" w:color="auto"/>
            </w:tcBorders>
            <w:shd w:val="clear" w:color="auto" w:fill="auto"/>
            <w:noWrap/>
            <w:vAlign w:val="center"/>
            <w:hideMark/>
          </w:tcPr>
          <w:p w14:paraId="4F8E8F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B182BE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1 222 456,16 </w:t>
            </w:r>
          </w:p>
        </w:tc>
        <w:tc>
          <w:tcPr>
            <w:tcW w:w="1660" w:type="dxa"/>
            <w:tcBorders>
              <w:top w:val="nil"/>
              <w:left w:val="single" w:sz="4" w:space="0" w:color="auto"/>
              <w:bottom w:val="single" w:sz="4" w:space="0" w:color="auto"/>
              <w:right w:val="nil"/>
            </w:tcBorders>
            <w:shd w:val="clear" w:color="auto" w:fill="auto"/>
            <w:noWrap/>
            <w:vAlign w:val="center"/>
            <w:hideMark/>
          </w:tcPr>
          <w:p w14:paraId="59594CB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1E0850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3789DA3"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39CF6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77D5AAC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5B04AB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5D2A50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07400S0929</w:t>
            </w:r>
          </w:p>
        </w:tc>
        <w:tc>
          <w:tcPr>
            <w:tcW w:w="940" w:type="dxa"/>
            <w:tcBorders>
              <w:top w:val="nil"/>
              <w:left w:val="nil"/>
              <w:bottom w:val="single" w:sz="4" w:space="0" w:color="auto"/>
              <w:right w:val="single" w:sz="4" w:space="0" w:color="auto"/>
            </w:tcBorders>
            <w:shd w:val="clear" w:color="auto" w:fill="auto"/>
            <w:noWrap/>
            <w:vAlign w:val="center"/>
            <w:hideMark/>
          </w:tcPr>
          <w:p w14:paraId="3B6101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138AE6A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1 222 456,16 </w:t>
            </w:r>
          </w:p>
        </w:tc>
        <w:tc>
          <w:tcPr>
            <w:tcW w:w="1660" w:type="dxa"/>
            <w:tcBorders>
              <w:top w:val="nil"/>
              <w:left w:val="single" w:sz="4" w:space="0" w:color="auto"/>
              <w:bottom w:val="single" w:sz="4" w:space="0" w:color="auto"/>
              <w:right w:val="nil"/>
            </w:tcBorders>
            <w:shd w:val="clear" w:color="auto" w:fill="auto"/>
            <w:noWrap/>
            <w:vAlign w:val="center"/>
            <w:hideMark/>
          </w:tcPr>
          <w:p w14:paraId="52BF581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1A3C99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F0C986D"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544478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377849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1CA896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0A9C04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07400S0929</w:t>
            </w:r>
          </w:p>
        </w:tc>
        <w:tc>
          <w:tcPr>
            <w:tcW w:w="940" w:type="dxa"/>
            <w:tcBorders>
              <w:top w:val="nil"/>
              <w:left w:val="nil"/>
              <w:bottom w:val="single" w:sz="4" w:space="0" w:color="auto"/>
              <w:right w:val="single" w:sz="4" w:space="0" w:color="auto"/>
            </w:tcBorders>
            <w:shd w:val="clear" w:color="auto" w:fill="auto"/>
            <w:noWrap/>
            <w:vAlign w:val="center"/>
            <w:hideMark/>
          </w:tcPr>
          <w:p w14:paraId="1E6F64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325E8EA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1 222 456,16 </w:t>
            </w:r>
          </w:p>
        </w:tc>
        <w:tc>
          <w:tcPr>
            <w:tcW w:w="1660" w:type="dxa"/>
            <w:tcBorders>
              <w:top w:val="nil"/>
              <w:left w:val="single" w:sz="4" w:space="0" w:color="auto"/>
              <w:bottom w:val="single" w:sz="4" w:space="0" w:color="auto"/>
              <w:right w:val="nil"/>
            </w:tcBorders>
            <w:shd w:val="clear" w:color="auto" w:fill="auto"/>
            <w:noWrap/>
            <w:vAlign w:val="center"/>
            <w:hideMark/>
          </w:tcPr>
          <w:p w14:paraId="7092A80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5440F5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14952E8"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1406D0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940" w:type="dxa"/>
            <w:tcBorders>
              <w:top w:val="nil"/>
              <w:left w:val="nil"/>
              <w:bottom w:val="single" w:sz="4" w:space="0" w:color="auto"/>
              <w:right w:val="single" w:sz="4" w:space="0" w:color="auto"/>
            </w:tcBorders>
            <w:shd w:val="clear" w:color="auto" w:fill="auto"/>
            <w:noWrap/>
            <w:vAlign w:val="center"/>
            <w:hideMark/>
          </w:tcPr>
          <w:p w14:paraId="1FA49B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08F4799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25EA4B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3100000000</w:t>
            </w:r>
          </w:p>
        </w:tc>
        <w:tc>
          <w:tcPr>
            <w:tcW w:w="940" w:type="dxa"/>
            <w:tcBorders>
              <w:top w:val="nil"/>
              <w:left w:val="nil"/>
              <w:bottom w:val="single" w:sz="4" w:space="0" w:color="auto"/>
              <w:right w:val="single" w:sz="4" w:space="0" w:color="auto"/>
            </w:tcBorders>
            <w:shd w:val="clear" w:color="auto" w:fill="auto"/>
            <w:noWrap/>
            <w:vAlign w:val="center"/>
            <w:hideMark/>
          </w:tcPr>
          <w:p w14:paraId="285F25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5400FE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c>
          <w:tcPr>
            <w:tcW w:w="1660" w:type="dxa"/>
            <w:tcBorders>
              <w:top w:val="nil"/>
              <w:left w:val="single" w:sz="4" w:space="0" w:color="auto"/>
              <w:bottom w:val="single" w:sz="4" w:space="0" w:color="auto"/>
              <w:right w:val="nil"/>
            </w:tcBorders>
            <w:shd w:val="clear" w:color="auto" w:fill="auto"/>
            <w:noWrap/>
            <w:vAlign w:val="center"/>
            <w:hideMark/>
          </w:tcPr>
          <w:p w14:paraId="65AE84E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32D05E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r>
      <w:tr w:rsidR="00B567A8" w:rsidRPr="002A2F94" w14:paraId="27EB63C5"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FE40D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940" w:type="dxa"/>
            <w:tcBorders>
              <w:top w:val="nil"/>
              <w:left w:val="nil"/>
              <w:bottom w:val="single" w:sz="4" w:space="0" w:color="auto"/>
              <w:right w:val="single" w:sz="4" w:space="0" w:color="auto"/>
            </w:tcBorders>
            <w:shd w:val="clear" w:color="auto" w:fill="auto"/>
            <w:noWrap/>
            <w:vAlign w:val="center"/>
            <w:hideMark/>
          </w:tcPr>
          <w:p w14:paraId="790B02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3673718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05D652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3100010850</w:t>
            </w:r>
          </w:p>
        </w:tc>
        <w:tc>
          <w:tcPr>
            <w:tcW w:w="940" w:type="dxa"/>
            <w:tcBorders>
              <w:top w:val="nil"/>
              <w:left w:val="nil"/>
              <w:bottom w:val="single" w:sz="4" w:space="0" w:color="auto"/>
              <w:right w:val="single" w:sz="4" w:space="0" w:color="auto"/>
            </w:tcBorders>
            <w:shd w:val="clear" w:color="auto" w:fill="auto"/>
            <w:noWrap/>
            <w:vAlign w:val="center"/>
            <w:hideMark/>
          </w:tcPr>
          <w:p w14:paraId="0A15D3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26094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c>
          <w:tcPr>
            <w:tcW w:w="1660" w:type="dxa"/>
            <w:tcBorders>
              <w:top w:val="nil"/>
              <w:left w:val="single" w:sz="4" w:space="0" w:color="auto"/>
              <w:bottom w:val="single" w:sz="4" w:space="0" w:color="auto"/>
              <w:right w:val="nil"/>
            </w:tcBorders>
            <w:shd w:val="clear" w:color="auto" w:fill="auto"/>
            <w:noWrap/>
            <w:vAlign w:val="center"/>
            <w:hideMark/>
          </w:tcPr>
          <w:p w14:paraId="4E32628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DFB2C9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r>
      <w:tr w:rsidR="00B567A8" w:rsidRPr="002A2F94" w14:paraId="6C2A0F9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5F433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3DA2C6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8A848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5AF2F7B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3100010850</w:t>
            </w:r>
          </w:p>
        </w:tc>
        <w:tc>
          <w:tcPr>
            <w:tcW w:w="940" w:type="dxa"/>
            <w:tcBorders>
              <w:top w:val="nil"/>
              <w:left w:val="nil"/>
              <w:bottom w:val="single" w:sz="4" w:space="0" w:color="auto"/>
              <w:right w:val="single" w:sz="4" w:space="0" w:color="auto"/>
            </w:tcBorders>
            <w:shd w:val="clear" w:color="auto" w:fill="auto"/>
            <w:noWrap/>
            <w:vAlign w:val="center"/>
            <w:hideMark/>
          </w:tcPr>
          <w:p w14:paraId="361653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11806B3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c>
          <w:tcPr>
            <w:tcW w:w="1660" w:type="dxa"/>
            <w:tcBorders>
              <w:top w:val="nil"/>
              <w:left w:val="single" w:sz="4" w:space="0" w:color="auto"/>
              <w:bottom w:val="single" w:sz="4" w:space="0" w:color="auto"/>
              <w:right w:val="nil"/>
            </w:tcBorders>
            <w:shd w:val="clear" w:color="auto" w:fill="auto"/>
            <w:noWrap/>
            <w:vAlign w:val="center"/>
            <w:hideMark/>
          </w:tcPr>
          <w:p w14:paraId="069ED0D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5BF6F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r>
      <w:tr w:rsidR="00B567A8" w:rsidRPr="002A2F94" w14:paraId="3B3792B1"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4A4CBC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612972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0E09F6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2F51D80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3100010850</w:t>
            </w:r>
          </w:p>
        </w:tc>
        <w:tc>
          <w:tcPr>
            <w:tcW w:w="940" w:type="dxa"/>
            <w:tcBorders>
              <w:top w:val="nil"/>
              <w:left w:val="nil"/>
              <w:bottom w:val="single" w:sz="4" w:space="0" w:color="auto"/>
              <w:right w:val="single" w:sz="4" w:space="0" w:color="auto"/>
            </w:tcBorders>
            <w:shd w:val="clear" w:color="auto" w:fill="auto"/>
            <w:noWrap/>
            <w:vAlign w:val="center"/>
            <w:hideMark/>
          </w:tcPr>
          <w:p w14:paraId="71D8814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19E404E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c>
          <w:tcPr>
            <w:tcW w:w="1660" w:type="dxa"/>
            <w:tcBorders>
              <w:top w:val="nil"/>
              <w:left w:val="single" w:sz="4" w:space="0" w:color="auto"/>
              <w:bottom w:val="single" w:sz="4" w:space="0" w:color="auto"/>
              <w:right w:val="nil"/>
            </w:tcBorders>
            <w:shd w:val="clear" w:color="auto" w:fill="auto"/>
            <w:noWrap/>
            <w:vAlign w:val="center"/>
            <w:hideMark/>
          </w:tcPr>
          <w:p w14:paraId="5B9D5E8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F40FD0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r>
      <w:tr w:rsidR="00B567A8" w:rsidRPr="002A2F94" w14:paraId="7908385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035D0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4214AF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E99144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41AB9AD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6F5F38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307EBB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727 808,00 </w:t>
            </w:r>
          </w:p>
        </w:tc>
        <w:tc>
          <w:tcPr>
            <w:tcW w:w="1660" w:type="dxa"/>
            <w:tcBorders>
              <w:top w:val="nil"/>
              <w:left w:val="single" w:sz="4" w:space="0" w:color="auto"/>
              <w:bottom w:val="single" w:sz="4" w:space="0" w:color="auto"/>
              <w:right w:val="nil"/>
            </w:tcBorders>
            <w:shd w:val="clear" w:color="auto" w:fill="auto"/>
            <w:noWrap/>
            <w:vAlign w:val="center"/>
            <w:hideMark/>
          </w:tcPr>
          <w:p w14:paraId="51EA4AC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367 808,00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444A8B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379 302,00 </w:t>
            </w:r>
          </w:p>
        </w:tc>
      </w:tr>
      <w:tr w:rsidR="00B567A8" w:rsidRPr="002A2F94" w14:paraId="7FD2F6F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66114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предоставление субсидий отдельным общественным организациям и иным некоммерческих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25B0FEE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122F82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43BF12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9900010210</w:t>
            </w:r>
          </w:p>
        </w:tc>
        <w:tc>
          <w:tcPr>
            <w:tcW w:w="940" w:type="dxa"/>
            <w:tcBorders>
              <w:top w:val="nil"/>
              <w:left w:val="nil"/>
              <w:bottom w:val="single" w:sz="4" w:space="0" w:color="auto"/>
              <w:right w:val="single" w:sz="4" w:space="0" w:color="auto"/>
            </w:tcBorders>
            <w:shd w:val="clear" w:color="auto" w:fill="auto"/>
            <w:noWrap/>
            <w:vAlign w:val="center"/>
            <w:hideMark/>
          </w:tcPr>
          <w:p w14:paraId="143C10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F3F913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360 000,00 </w:t>
            </w:r>
          </w:p>
        </w:tc>
        <w:tc>
          <w:tcPr>
            <w:tcW w:w="1660" w:type="dxa"/>
            <w:tcBorders>
              <w:top w:val="nil"/>
              <w:left w:val="single" w:sz="4" w:space="0" w:color="auto"/>
              <w:bottom w:val="single" w:sz="4" w:space="0" w:color="auto"/>
              <w:right w:val="nil"/>
            </w:tcBorders>
            <w:shd w:val="clear" w:color="auto" w:fill="auto"/>
            <w:noWrap/>
            <w:vAlign w:val="center"/>
            <w:hideMark/>
          </w:tcPr>
          <w:p w14:paraId="24B2DF6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D31F0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DF40341"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B585BA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67C2243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1DF40B1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3659C1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9900010210</w:t>
            </w:r>
          </w:p>
        </w:tc>
        <w:tc>
          <w:tcPr>
            <w:tcW w:w="940" w:type="dxa"/>
            <w:tcBorders>
              <w:top w:val="nil"/>
              <w:left w:val="nil"/>
              <w:bottom w:val="single" w:sz="4" w:space="0" w:color="auto"/>
              <w:right w:val="single" w:sz="4" w:space="0" w:color="auto"/>
            </w:tcBorders>
            <w:shd w:val="clear" w:color="auto" w:fill="auto"/>
            <w:noWrap/>
            <w:vAlign w:val="center"/>
            <w:hideMark/>
          </w:tcPr>
          <w:p w14:paraId="2C603C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02FF3E1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360 000,00 </w:t>
            </w:r>
          </w:p>
        </w:tc>
        <w:tc>
          <w:tcPr>
            <w:tcW w:w="1660" w:type="dxa"/>
            <w:tcBorders>
              <w:top w:val="nil"/>
              <w:left w:val="single" w:sz="4" w:space="0" w:color="auto"/>
              <w:bottom w:val="single" w:sz="4" w:space="0" w:color="auto"/>
              <w:right w:val="nil"/>
            </w:tcBorders>
            <w:shd w:val="clear" w:color="auto" w:fill="auto"/>
            <w:noWrap/>
            <w:vAlign w:val="center"/>
            <w:hideMark/>
          </w:tcPr>
          <w:p w14:paraId="14FDEEE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CC2884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E84D321"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52DDC9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0" w:type="dxa"/>
            <w:tcBorders>
              <w:top w:val="nil"/>
              <w:left w:val="nil"/>
              <w:bottom w:val="single" w:sz="4" w:space="0" w:color="auto"/>
              <w:right w:val="single" w:sz="4" w:space="0" w:color="auto"/>
            </w:tcBorders>
            <w:shd w:val="clear" w:color="auto" w:fill="auto"/>
            <w:noWrap/>
            <w:vAlign w:val="center"/>
            <w:hideMark/>
          </w:tcPr>
          <w:p w14:paraId="1B751A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767BD67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07DFAA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9900010210</w:t>
            </w:r>
          </w:p>
        </w:tc>
        <w:tc>
          <w:tcPr>
            <w:tcW w:w="940" w:type="dxa"/>
            <w:tcBorders>
              <w:top w:val="nil"/>
              <w:left w:val="nil"/>
              <w:bottom w:val="single" w:sz="4" w:space="0" w:color="auto"/>
              <w:right w:val="single" w:sz="4" w:space="0" w:color="auto"/>
            </w:tcBorders>
            <w:shd w:val="clear" w:color="auto" w:fill="auto"/>
            <w:noWrap/>
            <w:vAlign w:val="center"/>
            <w:hideMark/>
          </w:tcPr>
          <w:p w14:paraId="2AA2F2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630</w:t>
            </w:r>
          </w:p>
        </w:tc>
        <w:tc>
          <w:tcPr>
            <w:tcW w:w="1660" w:type="dxa"/>
            <w:tcBorders>
              <w:top w:val="nil"/>
              <w:left w:val="nil"/>
              <w:bottom w:val="single" w:sz="4" w:space="0" w:color="auto"/>
              <w:right w:val="nil"/>
            </w:tcBorders>
            <w:shd w:val="clear" w:color="auto" w:fill="auto"/>
            <w:noWrap/>
            <w:vAlign w:val="center"/>
            <w:hideMark/>
          </w:tcPr>
          <w:p w14:paraId="48505C0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360 000,00 </w:t>
            </w:r>
          </w:p>
        </w:tc>
        <w:tc>
          <w:tcPr>
            <w:tcW w:w="1660" w:type="dxa"/>
            <w:tcBorders>
              <w:top w:val="nil"/>
              <w:left w:val="single" w:sz="4" w:space="0" w:color="auto"/>
              <w:bottom w:val="single" w:sz="4" w:space="0" w:color="auto"/>
              <w:right w:val="nil"/>
            </w:tcBorders>
            <w:shd w:val="clear" w:color="auto" w:fill="auto"/>
            <w:noWrap/>
            <w:vAlign w:val="center"/>
            <w:hideMark/>
          </w:tcPr>
          <w:p w14:paraId="4DE65D8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99E71E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AA690F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A490D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Денежная выплата почетным гражданам</w:t>
            </w:r>
          </w:p>
        </w:tc>
        <w:tc>
          <w:tcPr>
            <w:tcW w:w="940" w:type="dxa"/>
            <w:tcBorders>
              <w:top w:val="nil"/>
              <w:left w:val="nil"/>
              <w:bottom w:val="single" w:sz="4" w:space="0" w:color="auto"/>
              <w:right w:val="single" w:sz="4" w:space="0" w:color="auto"/>
            </w:tcBorders>
            <w:shd w:val="clear" w:color="auto" w:fill="auto"/>
            <w:noWrap/>
            <w:vAlign w:val="center"/>
            <w:hideMark/>
          </w:tcPr>
          <w:p w14:paraId="5C56AC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043117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6A619A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9900010400</w:t>
            </w:r>
          </w:p>
        </w:tc>
        <w:tc>
          <w:tcPr>
            <w:tcW w:w="940" w:type="dxa"/>
            <w:tcBorders>
              <w:top w:val="nil"/>
              <w:left w:val="nil"/>
              <w:bottom w:val="single" w:sz="4" w:space="0" w:color="auto"/>
              <w:right w:val="single" w:sz="4" w:space="0" w:color="auto"/>
            </w:tcBorders>
            <w:shd w:val="clear" w:color="auto" w:fill="auto"/>
            <w:noWrap/>
            <w:vAlign w:val="center"/>
            <w:hideMark/>
          </w:tcPr>
          <w:p w14:paraId="3D811EA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D8110F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367 808,00 </w:t>
            </w:r>
          </w:p>
        </w:tc>
        <w:tc>
          <w:tcPr>
            <w:tcW w:w="1660" w:type="dxa"/>
            <w:tcBorders>
              <w:top w:val="nil"/>
              <w:left w:val="single" w:sz="4" w:space="0" w:color="auto"/>
              <w:bottom w:val="single" w:sz="4" w:space="0" w:color="auto"/>
              <w:right w:val="nil"/>
            </w:tcBorders>
            <w:shd w:val="clear" w:color="auto" w:fill="auto"/>
            <w:noWrap/>
            <w:vAlign w:val="center"/>
            <w:hideMark/>
          </w:tcPr>
          <w:p w14:paraId="7B74544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367 808,00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8D125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379 302,00 </w:t>
            </w:r>
          </w:p>
        </w:tc>
      </w:tr>
      <w:tr w:rsidR="00B567A8" w:rsidRPr="002A2F94" w14:paraId="0B3CD49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314FD7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074DC4D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4D84F5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00BE720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9900010400</w:t>
            </w:r>
          </w:p>
        </w:tc>
        <w:tc>
          <w:tcPr>
            <w:tcW w:w="940" w:type="dxa"/>
            <w:tcBorders>
              <w:top w:val="nil"/>
              <w:left w:val="nil"/>
              <w:bottom w:val="single" w:sz="4" w:space="0" w:color="auto"/>
              <w:right w:val="single" w:sz="4" w:space="0" w:color="auto"/>
            </w:tcBorders>
            <w:shd w:val="clear" w:color="auto" w:fill="auto"/>
            <w:noWrap/>
            <w:vAlign w:val="center"/>
            <w:hideMark/>
          </w:tcPr>
          <w:p w14:paraId="25283B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1388EEC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367 808,00 </w:t>
            </w:r>
          </w:p>
        </w:tc>
        <w:tc>
          <w:tcPr>
            <w:tcW w:w="1660" w:type="dxa"/>
            <w:tcBorders>
              <w:top w:val="nil"/>
              <w:left w:val="single" w:sz="4" w:space="0" w:color="auto"/>
              <w:bottom w:val="single" w:sz="4" w:space="0" w:color="auto"/>
              <w:right w:val="nil"/>
            </w:tcBorders>
            <w:shd w:val="clear" w:color="auto" w:fill="auto"/>
            <w:noWrap/>
            <w:vAlign w:val="center"/>
            <w:hideMark/>
          </w:tcPr>
          <w:p w14:paraId="073BEAF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367 808,00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0B2ED0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379 302,00 </w:t>
            </w:r>
          </w:p>
        </w:tc>
      </w:tr>
      <w:tr w:rsidR="00B567A8" w:rsidRPr="002A2F94" w14:paraId="368AB9C1"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B4844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Публичные нормативные выплаты гражданам несоциального характера</w:t>
            </w:r>
          </w:p>
        </w:tc>
        <w:tc>
          <w:tcPr>
            <w:tcW w:w="940" w:type="dxa"/>
            <w:tcBorders>
              <w:top w:val="nil"/>
              <w:left w:val="nil"/>
              <w:bottom w:val="single" w:sz="4" w:space="0" w:color="auto"/>
              <w:right w:val="single" w:sz="4" w:space="0" w:color="auto"/>
            </w:tcBorders>
            <w:shd w:val="clear" w:color="auto" w:fill="auto"/>
            <w:noWrap/>
            <w:vAlign w:val="center"/>
            <w:hideMark/>
          </w:tcPr>
          <w:p w14:paraId="23436A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6C6141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6A1B8C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9900010400</w:t>
            </w:r>
          </w:p>
        </w:tc>
        <w:tc>
          <w:tcPr>
            <w:tcW w:w="940" w:type="dxa"/>
            <w:tcBorders>
              <w:top w:val="nil"/>
              <w:left w:val="nil"/>
              <w:bottom w:val="single" w:sz="4" w:space="0" w:color="auto"/>
              <w:right w:val="single" w:sz="4" w:space="0" w:color="auto"/>
            </w:tcBorders>
            <w:shd w:val="clear" w:color="auto" w:fill="auto"/>
            <w:noWrap/>
            <w:vAlign w:val="center"/>
            <w:hideMark/>
          </w:tcPr>
          <w:p w14:paraId="3DDB3E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330</w:t>
            </w:r>
          </w:p>
        </w:tc>
        <w:tc>
          <w:tcPr>
            <w:tcW w:w="1660" w:type="dxa"/>
            <w:tcBorders>
              <w:top w:val="nil"/>
              <w:left w:val="nil"/>
              <w:bottom w:val="single" w:sz="4" w:space="0" w:color="auto"/>
              <w:right w:val="nil"/>
            </w:tcBorders>
            <w:shd w:val="clear" w:color="auto" w:fill="auto"/>
            <w:noWrap/>
            <w:vAlign w:val="center"/>
            <w:hideMark/>
          </w:tcPr>
          <w:p w14:paraId="1EE7784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367 808,00 </w:t>
            </w:r>
          </w:p>
        </w:tc>
        <w:tc>
          <w:tcPr>
            <w:tcW w:w="1660" w:type="dxa"/>
            <w:tcBorders>
              <w:top w:val="nil"/>
              <w:left w:val="single" w:sz="4" w:space="0" w:color="auto"/>
              <w:bottom w:val="single" w:sz="4" w:space="0" w:color="auto"/>
              <w:right w:val="nil"/>
            </w:tcBorders>
            <w:shd w:val="clear" w:color="auto" w:fill="auto"/>
            <w:noWrap/>
            <w:vAlign w:val="center"/>
            <w:hideMark/>
          </w:tcPr>
          <w:p w14:paraId="30FEC8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367 808,00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966C46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379 302,00 </w:t>
            </w:r>
          </w:p>
        </w:tc>
      </w:tr>
      <w:tr w:rsidR="00B567A8" w:rsidRPr="002A2F94" w14:paraId="3CAC054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304FC6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ФИЗИЧЕСКАЯ КУЛЬТУРА И СПОРТ</w:t>
            </w:r>
          </w:p>
        </w:tc>
        <w:tc>
          <w:tcPr>
            <w:tcW w:w="940" w:type="dxa"/>
            <w:tcBorders>
              <w:top w:val="nil"/>
              <w:left w:val="nil"/>
              <w:bottom w:val="single" w:sz="4" w:space="0" w:color="auto"/>
              <w:right w:val="single" w:sz="4" w:space="0" w:color="auto"/>
            </w:tcBorders>
            <w:shd w:val="clear" w:color="auto" w:fill="auto"/>
            <w:noWrap/>
            <w:vAlign w:val="center"/>
            <w:hideMark/>
          </w:tcPr>
          <w:p w14:paraId="7152D1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114996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1ACD4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242B01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369D67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82 904 889,36 </w:t>
            </w:r>
          </w:p>
        </w:tc>
        <w:tc>
          <w:tcPr>
            <w:tcW w:w="1660" w:type="dxa"/>
            <w:tcBorders>
              <w:top w:val="nil"/>
              <w:left w:val="single" w:sz="4" w:space="0" w:color="auto"/>
              <w:bottom w:val="single" w:sz="4" w:space="0" w:color="auto"/>
              <w:right w:val="nil"/>
            </w:tcBorders>
            <w:shd w:val="clear" w:color="auto" w:fill="auto"/>
            <w:noWrap/>
            <w:vAlign w:val="center"/>
            <w:hideMark/>
          </w:tcPr>
          <w:p w14:paraId="6E548B7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45 237 004,07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C77029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40 000 000,00 </w:t>
            </w:r>
          </w:p>
        </w:tc>
      </w:tr>
      <w:tr w:rsidR="00B567A8" w:rsidRPr="002A2F94" w14:paraId="5D1A225F"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E53FA4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Физическая культура</w:t>
            </w:r>
          </w:p>
        </w:tc>
        <w:tc>
          <w:tcPr>
            <w:tcW w:w="940" w:type="dxa"/>
            <w:tcBorders>
              <w:top w:val="nil"/>
              <w:left w:val="nil"/>
              <w:bottom w:val="single" w:sz="4" w:space="0" w:color="auto"/>
              <w:right w:val="single" w:sz="4" w:space="0" w:color="auto"/>
            </w:tcBorders>
            <w:shd w:val="clear" w:color="auto" w:fill="auto"/>
            <w:noWrap/>
            <w:vAlign w:val="center"/>
            <w:hideMark/>
          </w:tcPr>
          <w:p w14:paraId="66B5E6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6B4E879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3EB4154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DA211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D825B8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56 819 807,39 </w:t>
            </w:r>
          </w:p>
        </w:tc>
        <w:tc>
          <w:tcPr>
            <w:tcW w:w="1660" w:type="dxa"/>
            <w:tcBorders>
              <w:top w:val="nil"/>
              <w:left w:val="single" w:sz="4" w:space="0" w:color="auto"/>
              <w:bottom w:val="single" w:sz="4" w:space="0" w:color="auto"/>
              <w:right w:val="nil"/>
            </w:tcBorders>
            <w:shd w:val="clear" w:color="auto" w:fill="auto"/>
            <w:noWrap/>
            <w:vAlign w:val="center"/>
            <w:hideMark/>
          </w:tcPr>
          <w:p w14:paraId="3CFD61D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40 000 000,00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F9E75C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40 000 000,00 </w:t>
            </w:r>
          </w:p>
        </w:tc>
      </w:tr>
      <w:tr w:rsidR="00B567A8" w:rsidRPr="002A2F94" w14:paraId="43E1A23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A57BB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физической культуры и спорта в Куйбышевском районе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3D88EA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48A114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66AC5C2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1100000000</w:t>
            </w:r>
          </w:p>
        </w:tc>
        <w:tc>
          <w:tcPr>
            <w:tcW w:w="940" w:type="dxa"/>
            <w:tcBorders>
              <w:top w:val="nil"/>
              <w:left w:val="nil"/>
              <w:bottom w:val="single" w:sz="4" w:space="0" w:color="auto"/>
              <w:right w:val="single" w:sz="4" w:space="0" w:color="auto"/>
            </w:tcBorders>
            <w:shd w:val="clear" w:color="auto" w:fill="auto"/>
            <w:noWrap/>
            <w:vAlign w:val="center"/>
            <w:hideMark/>
          </w:tcPr>
          <w:p w14:paraId="7D591E4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EEACA1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56 819 807,39 </w:t>
            </w:r>
          </w:p>
        </w:tc>
        <w:tc>
          <w:tcPr>
            <w:tcW w:w="1660" w:type="dxa"/>
            <w:tcBorders>
              <w:top w:val="nil"/>
              <w:left w:val="single" w:sz="4" w:space="0" w:color="auto"/>
              <w:bottom w:val="single" w:sz="4" w:space="0" w:color="auto"/>
              <w:right w:val="nil"/>
            </w:tcBorders>
            <w:shd w:val="clear" w:color="auto" w:fill="auto"/>
            <w:noWrap/>
            <w:vAlign w:val="center"/>
            <w:hideMark/>
          </w:tcPr>
          <w:p w14:paraId="705838A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40 000 000,00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38296D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40 000 000,00 </w:t>
            </w:r>
          </w:p>
        </w:tc>
      </w:tr>
      <w:tr w:rsidR="00B567A8" w:rsidRPr="002A2F94" w14:paraId="69A27717"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219690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центров спортивной подготовки(сборных команд)</w:t>
            </w:r>
          </w:p>
        </w:tc>
        <w:tc>
          <w:tcPr>
            <w:tcW w:w="940" w:type="dxa"/>
            <w:tcBorders>
              <w:top w:val="nil"/>
              <w:left w:val="nil"/>
              <w:bottom w:val="single" w:sz="4" w:space="0" w:color="auto"/>
              <w:right w:val="single" w:sz="4" w:space="0" w:color="auto"/>
            </w:tcBorders>
            <w:shd w:val="clear" w:color="auto" w:fill="auto"/>
            <w:noWrap/>
            <w:vAlign w:val="center"/>
            <w:hideMark/>
          </w:tcPr>
          <w:p w14:paraId="63DF293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033C8CC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44F277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1100011190</w:t>
            </w:r>
          </w:p>
        </w:tc>
        <w:tc>
          <w:tcPr>
            <w:tcW w:w="940" w:type="dxa"/>
            <w:tcBorders>
              <w:top w:val="nil"/>
              <w:left w:val="nil"/>
              <w:bottom w:val="single" w:sz="4" w:space="0" w:color="auto"/>
              <w:right w:val="single" w:sz="4" w:space="0" w:color="auto"/>
            </w:tcBorders>
            <w:shd w:val="clear" w:color="auto" w:fill="auto"/>
            <w:noWrap/>
            <w:vAlign w:val="center"/>
            <w:hideMark/>
          </w:tcPr>
          <w:p w14:paraId="24D7B5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24FF39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29 810 910,51 </w:t>
            </w:r>
          </w:p>
        </w:tc>
        <w:tc>
          <w:tcPr>
            <w:tcW w:w="1660" w:type="dxa"/>
            <w:tcBorders>
              <w:top w:val="nil"/>
              <w:left w:val="single" w:sz="4" w:space="0" w:color="auto"/>
              <w:bottom w:val="single" w:sz="4" w:space="0" w:color="auto"/>
              <w:right w:val="nil"/>
            </w:tcBorders>
            <w:shd w:val="clear" w:color="auto" w:fill="auto"/>
            <w:noWrap/>
            <w:vAlign w:val="center"/>
            <w:hideMark/>
          </w:tcPr>
          <w:p w14:paraId="503FF3C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40 000 000,00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0787EB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40 000 000,00 </w:t>
            </w:r>
          </w:p>
        </w:tc>
      </w:tr>
      <w:tr w:rsidR="00B567A8" w:rsidRPr="002A2F94" w14:paraId="1B123A2D"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BF9F2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0A4A31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5B57FA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592430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1100011190</w:t>
            </w:r>
          </w:p>
        </w:tc>
        <w:tc>
          <w:tcPr>
            <w:tcW w:w="940" w:type="dxa"/>
            <w:tcBorders>
              <w:top w:val="nil"/>
              <w:left w:val="nil"/>
              <w:bottom w:val="single" w:sz="4" w:space="0" w:color="auto"/>
              <w:right w:val="single" w:sz="4" w:space="0" w:color="auto"/>
            </w:tcBorders>
            <w:shd w:val="clear" w:color="auto" w:fill="auto"/>
            <w:noWrap/>
            <w:vAlign w:val="center"/>
            <w:hideMark/>
          </w:tcPr>
          <w:p w14:paraId="5C64029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03C4785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29 810 910,51 </w:t>
            </w:r>
          </w:p>
        </w:tc>
        <w:tc>
          <w:tcPr>
            <w:tcW w:w="1660" w:type="dxa"/>
            <w:tcBorders>
              <w:top w:val="nil"/>
              <w:left w:val="single" w:sz="4" w:space="0" w:color="auto"/>
              <w:bottom w:val="single" w:sz="4" w:space="0" w:color="auto"/>
              <w:right w:val="nil"/>
            </w:tcBorders>
            <w:shd w:val="clear" w:color="auto" w:fill="auto"/>
            <w:noWrap/>
            <w:vAlign w:val="center"/>
            <w:hideMark/>
          </w:tcPr>
          <w:p w14:paraId="234A0D8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40 000 000,00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AF6D9E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40 000 000,00 </w:t>
            </w:r>
          </w:p>
        </w:tc>
      </w:tr>
      <w:tr w:rsidR="00B567A8" w:rsidRPr="002A2F94" w14:paraId="2EE5CF4D"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4EA04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546856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41BF02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57E2B3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1100011190</w:t>
            </w:r>
          </w:p>
        </w:tc>
        <w:tc>
          <w:tcPr>
            <w:tcW w:w="940" w:type="dxa"/>
            <w:tcBorders>
              <w:top w:val="nil"/>
              <w:left w:val="nil"/>
              <w:bottom w:val="single" w:sz="4" w:space="0" w:color="auto"/>
              <w:right w:val="single" w:sz="4" w:space="0" w:color="auto"/>
            </w:tcBorders>
            <w:shd w:val="clear" w:color="auto" w:fill="auto"/>
            <w:noWrap/>
            <w:vAlign w:val="center"/>
            <w:hideMark/>
          </w:tcPr>
          <w:p w14:paraId="2F1783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341043C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29 810 910,51 </w:t>
            </w:r>
          </w:p>
        </w:tc>
        <w:tc>
          <w:tcPr>
            <w:tcW w:w="1660" w:type="dxa"/>
            <w:tcBorders>
              <w:top w:val="nil"/>
              <w:left w:val="single" w:sz="4" w:space="0" w:color="auto"/>
              <w:bottom w:val="single" w:sz="4" w:space="0" w:color="auto"/>
              <w:right w:val="nil"/>
            </w:tcBorders>
            <w:shd w:val="clear" w:color="auto" w:fill="auto"/>
            <w:noWrap/>
            <w:vAlign w:val="center"/>
            <w:hideMark/>
          </w:tcPr>
          <w:p w14:paraId="6F05928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40 000 000,00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3D3C9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40 000 000,00 </w:t>
            </w:r>
          </w:p>
        </w:tc>
      </w:tr>
      <w:tr w:rsidR="00B567A8" w:rsidRPr="002A2F94" w14:paraId="2472268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14E7F5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МП "Развитие физической культуры и спорта в Куйбышевском районе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7B78C3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62F90E6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07AA9E3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1100011950</w:t>
            </w:r>
          </w:p>
        </w:tc>
        <w:tc>
          <w:tcPr>
            <w:tcW w:w="940" w:type="dxa"/>
            <w:tcBorders>
              <w:top w:val="nil"/>
              <w:left w:val="nil"/>
              <w:bottom w:val="single" w:sz="4" w:space="0" w:color="auto"/>
              <w:right w:val="single" w:sz="4" w:space="0" w:color="auto"/>
            </w:tcBorders>
            <w:shd w:val="clear" w:color="auto" w:fill="auto"/>
            <w:noWrap/>
            <w:vAlign w:val="center"/>
            <w:hideMark/>
          </w:tcPr>
          <w:p w14:paraId="3783CC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63685D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257 783,16 </w:t>
            </w:r>
          </w:p>
        </w:tc>
        <w:tc>
          <w:tcPr>
            <w:tcW w:w="1660" w:type="dxa"/>
            <w:tcBorders>
              <w:top w:val="nil"/>
              <w:left w:val="single" w:sz="4" w:space="0" w:color="auto"/>
              <w:bottom w:val="single" w:sz="4" w:space="0" w:color="auto"/>
              <w:right w:val="nil"/>
            </w:tcBorders>
            <w:shd w:val="clear" w:color="auto" w:fill="auto"/>
            <w:noWrap/>
            <w:vAlign w:val="center"/>
            <w:hideMark/>
          </w:tcPr>
          <w:p w14:paraId="04B9D2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7C24F8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7433AA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3C776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0CBEC33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0D54631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796AF7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1100011950</w:t>
            </w:r>
          </w:p>
        </w:tc>
        <w:tc>
          <w:tcPr>
            <w:tcW w:w="940" w:type="dxa"/>
            <w:tcBorders>
              <w:top w:val="nil"/>
              <w:left w:val="nil"/>
              <w:bottom w:val="single" w:sz="4" w:space="0" w:color="auto"/>
              <w:right w:val="single" w:sz="4" w:space="0" w:color="auto"/>
            </w:tcBorders>
            <w:shd w:val="clear" w:color="auto" w:fill="auto"/>
            <w:noWrap/>
            <w:vAlign w:val="center"/>
            <w:hideMark/>
          </w:tcPr>
          <w:p w14:paraId="179C10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5921307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257 783,16 </w:t>
            </w:r>
          </w:p>
        </w:tc>
        <w:tc>
          <w:tcPr>
            <w:tcW w:w="1660" w:type="dxa"/>
            <w:tcBorders>
              <w:top w:val="nil"/>
              <w:left w:val="single" w:sz="4" w:space="0" w:color="auto"/>
              <w:bottom w:val="single" w:sz="4" w:space="0" w:color="auto"/>
              <w:right w:val="nil"/>
            </w:tcBorders>
            <w:shd w:val="clear" w:color="auto" w:fill="auto"/>
            <w:noWrap/>
            <w:vAlign w:val="center"/>
            <w:hideMark/>
          </w:tcPr>
          <w:p w14:paraId="694D52B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66A4E1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5D5A28D"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92EC2A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11EE8FA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0809033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5CCCDB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1100011950</w:t>
            </w:r>
          </w:p>
        </w:tc>
        <w:tc>
          <w:tcPr>
            <w:tcW w:w="940" w:type="dxa"/>
            <w:tcBorders>
              <w:top w:val="nil"/>
              <w:left w:val="nil"/>
              <w:bottom w:val="single" w:sz="4" w:space="0" w:color="auto"/>
              <w:right w:val="single" w:sz="4" w:space="0" w:color="auto"/>
            </w:tcBorders>
            <w:shd w:val="clear" w:color="auto" w:fill="auto"/>
            <w:noWrap/>
            <w:vAlign w:val="center"/>
            <w:hideMark/>
          </w:tcPr>
          <w:p w14:paraId="3A0AAF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470AF97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257 783,16 </w:t>
            </w:r>
          </w:p>
        </w:tc>
        <w:tc>
          <w:tcPr>
            <w:tcW w:w="1660" w:type="dxa"/>
            <w:tcBorders>
              <w:top w:val="nil"/>
              <w:left w:val="single" w:sz="4" w:space="0" w:color="auto"/>
              <w:bottom w:val="single" w:sz="4" w:space="0" w:color="auto"/>
              <w:right w:val="nil"/>
            </w:tcBorders>
            <w:shd w:val="clear" w:color="auto" w:fill="auto"/>
            <w:noWrap/>
            <w:vAlign w:val="center"/>
            <w:hideMark/>
          </w:tcPr>
          <w:p w14:paraId="0B10840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3A5AC7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7ABC553"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C9CED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7C1103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33B551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4E07C4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1100070510</w:t>
            </w:r>
          </w:p>
        </w:tc>
        <w:tc>
          <w:tcPr>
            <w:tcW w:w="940" w:type="dxa"/>
            <w:tcBorders>
              <w:top w:val="nil"/>
              <w:left w:val="nil"/>
              <w:bottom w:val="single" w:sz="4" w:space="0" w:color="auto"/>
              <w:right w:val="single" w:sz="4" w:space="0" w:color="auto"/>
            </w:tcBorders>
            <w:shd w:val="clear" w:color="auto" w:fill="auto"/>
            <w:noWrap/>
            <w:vAlign w:val="center"/>
            <w:hideMark/>
          </w:tcPr>
          <w:p w14:paraId="1AF826E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CF8FDA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26 751 113,72 </w:t>
            </w:r>
          </w:p>
        </w:tc>
        <w:tc>
          <w:tcPr>
            <w:tcW w:w="1660" w:type="dxa"/>
            <w:tcBorders>
              <w:top w:val="nil"/>
              <w:left w:val="single" w:sz="4" w:space="0" w:color="auto"/>
              <w:bottom w:val="single" w:sz="4" w:space="0" w:color="auto"/>
              <w:right w:val="nil"/>
            </w:tcBorders>
            <w:shd w:val="clear" w:color="auto" w:fill="auto"/>
            <w:noWrap/>
            <w:vAlign w:val="center"/>
            <w:hideMark/>
          </w:tcPr>
          <w:p w14:paraId="3728B19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F30A1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E1EFD0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BDFF1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7AF095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7AAB437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7485E3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1100070510</w:t>
            </w:r>
          </w:p>
        </w:tc>
        <w:tc>
          <w:tcPr>
            <w:tcW w:w="940" w:type="dxa"/>
            <w:tcBorders>
              <w:top w:val="nil"/>
              <w:left w:val="nil"/>
              <w:bottom w:val="single" w:sz="4" w:space="0" w:color="auto"/>
              <w:right w:val="single" w:sz="4" w:space="0" w:color="auto"/>
            </w:tcBorders>
            <w:shd w:val="clear" w:color="auto" w:fill="auto"/>
            <w:noWrap/>
            <w:vAlign w:val="center"/>
            <w:hideMark/>
          </w:tcPr>
          <w:p w14:paraId="4E521A3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3EC3EA4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26 751 113,72 </w:t>
            </w:r>
          </w:p>
        </w:tc>
        <w:tc>
          <w:tcPr>
            <w:tcW w:w="1660" w:type="dxa"/>
            <w:tcBorders>
              <w:top w:val="nil"/>
              <w:left w:val="single" w:sz="4" w:space="0" w:color="auto"/>
              <w:bottom w:val="single" w:sz="4" w:space="0" w:color="auto"/>
              <w:right w:val="nil"/>
            </w:tcBorders>
            <w:shd w:val="clear" w:color="auto" w:fill="auto"/>
            <w:noWrap/>
            <w:vAlign w:val="center"/>
            <w:hideMark/>
          </w:tcPr>
          <w:p w14:paraId="7D00424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DFC2B8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EFAF453"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DD388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32CF58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578714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743A305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1100070510</w:t>
            </w:r>
          </w:p>
        </w:tc>
        <w:tc>
          <w:tcPr>
            <w:tcW w:w="940" w:type="dxa"/>
            <w:tcBorders>
              <w:top w:val="nil"/>
              <w:left w:val="nil"/>
              <w:bottom w:val="single" w:sz="4" w:space="0" w:color="auto"/>
              <w:right w:val="single" w:sz="4" w:space="0" w:color="auto"/>
            </w:tcBorders>
            <w:shd w:val="clear" w:color="auto" w:fill="auto"/>
            <w:noWrap/>
            <w:vAlign w:val="center"/>
            <w:hideMark/>
          </w:tcPr>
          <w:p w14:paraId="775D89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5A80D03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26 751 113,72 </w:t>
            </w:r>
          </w:p>
        </w:tc>
        <w:tc>
          <w:tcPr>
            <w:tcW w:w="1660" w:type="dxa"/>
            <w:tcBorders>
              <w:top w:val="nil"/>
              <w:left w:val="single" w:sz="4" w:space="0" w:color="auto"/>
              <w:bottom w:val="single" w:sz="4" w:space="0" w:color="auto"/>
              <w:right w:val="nil"/>
            </w:tcBorders>
            <w:shd w:val="clear" w:color="auto" w:fill="auto"/>
            <w:noWrap/>
            <w:vAlign w:val="center"/>
            <w:hideMark/>
          </w:tcPr>
          <w:p w14:paraId="1AC0B1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D6E63E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E50A15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7BED8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Массовый спорт</w:t>
            </w:r>
          </w:p>
        </w:tc>
        <w:tc>
          <w:tcPr>
            <w:tcW w:w="940" w:type="dxa"/>
            <w:tcBorders>
              <w:top w:val="nil"/>
              <w:left w:val="nil"/>
              <w:bottom w:val="single" w:sz="4" w:space="0" w:color="auto"/>
              <w:right w:val="single" w:sz="4" w:space="0" w:color="auto"/>
            </w:tcBorders>
            <w:shd w:val="clear" w:color="auto" w:fill="auto"/>
            <w:noWrap/>
            <w:vAlign w:val="center"/>
            <w:hideMark/>
          </w:tcPr>
          <w:p w14:paraId="7954BB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42B273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317706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540A0B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B62A99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16 342 865,13 </w:t>
            </w:r>
          </w:p>
        </w:tc>
        <w:tc>
          <w:tcPr>
            <w:tcW w:w="1660" w:type="dxa"/>
            <w:tcBorders>
              <w:top w:val="nil"/>
              <w:left w:val="single" w:sz="4" w:space="0" w:color="auto"/>
              <w:bottom w:val="single" w:sz="4" w:space="0" w:color="auto"/>
              <w:right w:val="nil"/>
            </w:tcBorders>
            <w:shd w:val="clear" w:color="auto" w:fill="auto"/>
            <w:noWrap/>
            <w:vAlign w:val="center"/>
            <w:hideMark/>
          </w:tcPr>
          <w:p w14:paraId="731175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5 237 004,07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FCEDF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A53C9D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64B2EF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физической культуры и спорта в Куйбышевском районе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7D54E2A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3C886B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87F9C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1100000000</w:t>
            </w:r>
          </w:p>
        </w:tc>
        <w:tc>
          <w:tcPr>
            <w:tcW w:w="940" w:type="dxa"/>
            <w:tcBorders>
              <w:top w:val="nil"/>
              <w:left w:val="nil"/>
              <w:bottom w:val="single" w:sz="4" w:space="0" w:color="auto"/>
              <w:right w:val="single" w:sz="4" w:space="0" w:color="auto"/>
            </w:tcBorders>
            <w:shd w:val="clear" w:color="auto" w:fill="auto"/>
            <w:noWrap/>
            <w:vAlign w:val="center"/>
            <w:hideMark/>
          </w:tcPr>
          <w:p w14:paraId="32AC5E9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9B5AA9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16 342 865,13 </w:t>
            </w:r>
          </w:p>
        </w:tc>
        <w:tc>
          <w:tcPr>
            <w:tcW w:w="1660" w:type="dxa"/>
            <w:tcBorders>
              <w:top w:val="nil"/>
              <w:left w:val="single" w:sz="4" w:space="0" w:color="auto"/>
              <w:bottom w:val="single" w:sz="4" w:space="0" w:color="auto"/>
              <w:right w:val="nil"/>
            </w:tcBorders>
            <w:shd w:val="clear" w:color="auto" w:fill="auto"/>
            <w:noWrap/>
            <w:vAlign w:val="center"/>
            <w:hideMark/>
          </w:tcPr>
          <w:p w14:paraId="695E0D4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5 237 004,07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82FBC3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4B75D3F"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B732AB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подготовку и проведение физкультурных и комплексных физкультурных мероприятий государственной программы Новосибирской области "Развитие физической культуры и спорта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4C3AF1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0C4D6E0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18273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1100070270</w:t>
            </w:r>
          </w:p>
        </w:tc>
        <w:tc>
          <w:tcPr>
            <w:tcW w:w="940" w:type="dxa"/>
            <w:tcBorders>
              <w:top w:val="nil"/>
              <w:left w:val="nil"/>
              <w:bottom w:val="single" w:sz="4" w:space="0" w:color="auto"/>
              <w:right w:val="single" w:sz="4" w:space="0" w:color="auto"/>
            </w:tcBorders>
            <w:shd w:val="clear" w:color="auto" w:fill="auto"/>
            <w:noWrap/>
            <w:vAlign w:val="center"/>
            <w:hideMark/>
          </w:tcPr>
          <w:p w14:paraId="54A381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FB2EA5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2DD50EA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2 000 000,00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1A010F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73A8754"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981165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84333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1523D6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AD8E5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1100070270</w:t>
            </w:r>
          </w:p>
        </w:tc>
        <w:tc>
          <w:tcPr>
            <w:tcW w:w="940" w:type="dxa"/>
            <w:tcBorders>
              <w:top w:val="nil"/>
              <w:left w:val="nil"/>
              <w:bottom w:val="single" w:sz="4" w:space="0" w:color="auto"/>
              <w:right w:val="single" w:sz="4" w:space="0" w:color="auto"/>
            </w:tcBorders>
            <w:shd w:val="clear" w:color="auto" w:fill="auto"/>
            <w:noWrap/>
            <w:vAlign w:val="center"/>
            <w:hideMark/>
          </w:tcPr>
          <w:p w14:paraId="0DE2B17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4CBEF5E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54ED5AD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2 000 000,00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0C1D5F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07873C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B665B2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0C31B5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37FCB95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55F052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1100070270</w:t>
            </w:r>
          </w:p>
        </w:tc>
        <w:tc>
          <w:tcPr>
            <w:tcW w:w="940" w:type="dxa"/>
            <w:tcBorders>
              <w:top w:val="nil"/>
              <w:left w:val="nil"/>
              <w:bottom w:val="single" w:sz="4" w:space="0" w:color="auto"/>
              <w:right w:val="single" w:sz="4" w:space="0" w:color="auto"/>
            </w:tcBorders>
            <w:shd w:val="clear" w:color="auto" w:fill="auto"/>
            <w:noWrap/>
            <w:vAlign w:val="center"/>
            <w:hideMark/>
          </w:tcPr>
          <w:p w14:paraId="5956E05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74E89A8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1A7E219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2 000 000,00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3DB55D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E08DD88"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7FEFB3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государственной поддержке муниципальных образований Новосибирской области на укрепление, приведение в нормативное состояние и развитие спортивной инфраструктуры муниципальных образований государственной программы Новосибирской области "Развитие физической культуры и спорта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3BF7C62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2B7A36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A76FB7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1100070740</w:t>
            </w:r>
          </w:p>
        </w:tc>
        <w:tc>
          <w:tcPr>
            <w:tcW w:w="940" w:type="dxa"/>
            <w:tcBorders>
              <w:top w:val="nil"/>
              <w:left w:val="nil"/>
              <w:bottom w:val="single" w:sz="4" w:space="0" w:color="auto"/>
              <w:right w:val="single" w:sz="4" w:space="0" w:color="auto"/>
            </w:tcBorders>
            <w:shd w:val="clear" w:color="auto" w:fill="auto"/>
            <w:noWrap/>
            <w:vAlign w:val="center"/>
            <w:hideMark/>
          </w:tcPr>
          <w:p w14:paraId="119AC1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900219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16 032 350,69 </w:t>
            </w:r>
          </w:p>
        </w:tc>
        <w:tc>
          <w:tcPr>
            <w:tcW w:w="1660" w:type="dxa"/>
            <w:tcBorders>
              <w:top w:val="nil"/>
              <w:left w:val="single" w:sz="4" w:space="0" w:color="auto"/>
              <w:bottom w:val="single" w:sz="4" w:space="0" w:color="auto"/>
              <w:right w:val="nil"/>
            </w:tcBorders>
            <w:shd w:val="clear" w:color="auto" w:fill="auto"/>
            <w:noWrap/>
            <w:vAlign w:val="center"/>
            <w:hideMark/>
          </w:tcPr>
          <w:p w14:paraId="1514FF1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189C9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8D5BD1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27A58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D057D3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66A16CA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9D28C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1100070740</w:t>
            </w:r>
          </w:p>
        </w:tc>
        <w:tc>
          <w:tcPr>
            <w:tcW w:w="940" w:type="dxa"/>
            <w:tcBorders>
              <w:top w:val="nil"/>
              <w:left w:val="nil"/>
              <w:bottom w:val="single" w:sz="4" w:space="0" w:color="auto"/>
              <w:right w:val="single" w:sz="4" w:space="0" w:color="auto"/>
            </w:tcBorders>
            <w:shd w:val="clear" w:color="auto" w:fill="auto"/>
            <w:noWrap/>
            <w:vAlign w:val="center"/>
            <w:hideMark/>
          </w:tcPr>
          <w:p w14:paraId="7D6E772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11DE892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2140A9F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8C5017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71F0C6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C4288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253583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326D523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6F8B0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1100070740</w:t>
            </w:r>
          </w:p>
        </w:tc>
        <w:tc>
          <w:tcPr>
            <w:tcW w:w="940" w:type="dxa"/>
            <w:tcBorders>
              <w:top w:val="nil"/>
              <w:left w:val="nil"/>
              <w:bottom w:val="single" w:sz="4" w:space="0" w:color="auto"/>
              <w:right w:val="single" w:sz="4" w:space="0" w:color="auto"/>
            </w:tcBorders>
            <w:shd w:val="clear" w:color="auto" w:fill="auto"/>
            <w:noWrap/>
            <w:vAlign w:val="center"/>
            <w:hideMark/>
          </w:tcPr>
          <w:p w14:paraId="2D96E2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1073B33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41AEC3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89F6CD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F512FD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D2ADFC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40D67B8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7F4EAF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8BF2F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1100070740</w:t>
            </w:r>
          </w:p>
        </w:tc>
        <w:tc>
          <w:tcPr>
            <w:tcW w:w="940" w:type="dxa"/>
            <w:tcBorders>
              <w:top w:val="nil"/>
              <w:left w:val="nil"/>
              <w:bottom w:val="single" w:sz="4" w:space="0" w:color="auto"/>
              <w:right w:val="single" w:sz="4" w:space="0" w:color="auto"/>
            </w:tcBorders>
            <w:shd w:val="clear" w:color="auto" w:fill="auto"/>
            <w:noWrap/>
            <w:vAlign w:val="center"/>
            <w:hideMark/>
          </w:tcPr>
          <w:p w14:paraId="298A26E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34037DB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16 032 350,69 </w:t>
            </w:r>
          </w:p>
        </w:tc>
        <w:tc>
          <w:tcPr>
            <w:tcW w:w="1660" w:type="dxa"/>
            <w:tcBorders>
              <w:top w:val="nil"/>
              <w:left w:val="single" w:sz="4" w:space="0" w:color="auto"/>
              <w:bottom w:val="single" w:sz="4" w:space="0" w:color="auto"/>
              <w:right w:val="nil"/>
            </w:tcBorders>
            <w:shd w:val="clear" w:color="auto" w:fill="auto"/>
            <w:noWrap/>
            <w:vAlign w:val="center"/>
            <w:hideMark/>
          </w:tcPr>
          <w:p w14:paraId="04FB348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41B888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5A3664E"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A5C0B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59DF3C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64292B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A7959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1100070740</w:t>
            </w:r>
          </w:p>
        </w:tc>
        <w:tc>
          <w:tcPr>
            <w:tcW w:w="940" w:type="dxa"/>
            <w:tcBorders>
              <w:top w:val="nil"/>
              <w:left w:val="nil"/>
              <w:bottom w:val="single" w:sz="4" w:space="0" w:color="auto"/>
              <w:right w:val="single" w:sz="4" w:space="0" w:color="auto"/>
            </w:tcBorders>
            <w:shd w:val="clear" w:color="auto" w:fill="auto"/>
            <w:noWrap/>
            <w:vAlign w:val="center"/>
            <w:hideMark/>
          </w:tcPr>
          <w:p w14:paraId="3C79DE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2A563B8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16 032 350,69 </w:t>
            </w:r>
          </w:p>
        </w:tc>
        <w:tc>
          <w:tcPr>
            <w:tcW w:w="1660" w:type="dxa"/>
            <w:tcBorders>
              <w:top w:val="nil"/>
              <w:left w:val="single" w:sz="4" w:space="0" w:color="auto"/>
              <w:bottom w:val="single" w:sz="4" w:space="0" w:color="auto"/>
              <w:right w:val="nil"/>
            </w:tcBorders>
            <w:shd w:val="clear" w:color="auto" w:fill="auto"/>
            <w:noWrap/>
            <w:vAlign w:val="center"/>
            <w:hideMark/>
          </w:tcPr>
          <w:p w14:paraId="4936C4F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530366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230EC00"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989F3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оснащение объектов спортивной инфраструктуры спортивно-технологическим оборудованием государственной программы Новосибирской области "Развитие физической культуры и спорта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7220FB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766B22E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727CF9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11000L2280</w:t>
            </w:r>
          </w:p>
        </w:tc>
        <w:tc>
          <w:tcPr>
            <w:tcW w:w="940" w:type="dxa"/>
            <w:tcBorders>
              <w:top w:val="nil"/>
              <w:left w:val="nil"/>
              <w:bottom w:val="single" w:sz="4" w:space="0" w:color="auto"/>
              <w:right w:val="single" w:sz="4" w:space="0" w:color="auto"/>
            </w:tcBorders>
            <w:shd w:val="clear" w:color="auto" w:fill="auto"/>
            <w:noWrap/>
            <w:vAlign w:val="center"/>
            <w:hideMark/>
          </w:tcPr>
          <w:p w14:paraId="1D549B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1CDBDA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5CF0BD4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3 202 416,07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A99327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93991E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9DA726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C6387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51635E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C29692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11000L2280</w:t>
            </w:r>
          </w:p>
        </w:tc>
        <w:tc>
          <w:tcPr>
            <w:tcW w:w="940" w:type="dxa"/>
            <w:tcBorders>
              <w:top w:val="nil"/>
              <w:left w:val="nil"/>
              <w:bottom w:val="single" w:sz="4" w:space="0" w:color="auto"/>
              <w:right w:val="single" w:sz="4" w:space="0" w:color="auto"/>
            </w:tcBorders>
            <w:shd w:val="clear" w:color="auto" w:fill="auto"/>
            <w:noWrap/>
            <w:vAlign w:val="center"/>
            <w:hideMark/>
          </w:tcPr>
          <w:p w14:paraId="0BB533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417720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122B775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3 202 416,07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88DF69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261C06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9E908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E1C37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5B9B77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642D2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11000L2280</w:t>
            </w:r>
          </w:p>
        </w:tc>
        <w:tc>
          <w:tcPr>
            <w:tcW w:w="940" w:type="dxa"/>
            <w:tcBorders>
              <w:top w:val="nil"/>
              <w:left w:val="nil"/>
              <w:bottom w:val="single" w:sz="4" w:space="0" w:color="auto"/>
              <w:right w:val="single" w:sz="4" w:space="0" w:color="auto"/>
            </w:tcBorders>
            <w:shd w:val="clear" w:color="auto" w:fill="auto"/>
            <w:noWrap/>
            <w:vAlign w:val="center"/>
            <w:hideMark/>
          </w:tcPr>
          <w:p w14:paraId="7C8B4F3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076A7FB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1BB36D9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3 202 416,07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D813F2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B67D033" w14:textId="77777777" w:rsidTr="0083466B">
        <w:trPr>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1FBA9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реализацию мероприятий на подготовку и проведение физкультурных и комплексных физкультурных мероприятий государственной программы Новосибирской области "Развитие физической культуры и спорта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7B46E8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6A595EA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1905D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11000S0270</w:t>
            </w:r>
          </w:p>
        </w:tc>
        <w:tc>
          <w:tcPr>
            <w:tcW w:w="940" w:type="dxa"/>
            <w:tcBorders>
              <w:top w:val="nil"/>
              <w:left w:val="nil"/>
              <w:bottom w:val="single" w:sz="4" w:space="0" w:color="auto"/>
              <w:right w:val="single" w:sz="4" w:space="0" w:color="auto"/>
            </w:tcBorders>
            <w:shd w:val="clear" w:color="auto" w:fill="auto"/>
            <w:noWrap/>
            <w:vAlign w:val="center"/>
            <w:hideMark/>
          </w:tcPr>
          <w:p w14:paraId="1A6A1E2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413212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1CEC6F0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34 588,00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56B960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A7C95A5"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AB3B2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C09F08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645E752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6C1B6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11000S0270</w:t>
            </w:r>
          </w:p>
        </w:tc>
        <w:tc>
          <w:tcPr>
            <w:tcW w:w="940" w:type="dxa"/>
            <w:tcBorders>
              <w:top w:val="nil"/>
              <w:left w:val="nil"/>
              <w:bottom w:val="single" w:sz="4" w:space="0" w:color="auto"/>
              <w:right w:val="single" w:sz="4" w:space="0" w:color="auto"/>
            </w:tcBorders>
            <w:shd w:val="clear" w:color="auto" w:fill="auto"/>
            <w:noWrap/>
            <w:vAlign w:val="center"/>
            <w:hideMark/>
          </w:tcPr>
          <w:p w14:paraId="208642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59AA6B7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79E8EEB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34 588,00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81A0D4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D65A63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885929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7756694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491287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6EF27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11000S0270</w:t>
            </w:r>
          </w:p>
        </w:tc>
        <w:tc>
          <w:tcPr>
            <w:tcW w:w="940" w:type="dxa"/>
            <w:tcBorders>
              <w:top w:val="nil"/>
              <w:left w:val="nil"/>
              <w:bottom w:val="single" w:sz="4" w:space="0" w:color="auto"/>
              <w:right w:val="single" w:sz="4" w:space="0" w:color="auto"/>
            </w:tcBorders>
            <w:shd w:val="clear" w:color="auto" w:fill="auto"/>
            <w:noWrap/>
            <w:vAlign w:val="center"/>
            <w:hideMark/>
          </w:tcPr>
          <w:p w14:paraId="7FBC9D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01F66EB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6602399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34 588,00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E696C1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A9866C1"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FA5AA3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017F3E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0998CA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59ECCF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11000S0740</w:t>
            </w:r>
          </w:p>
        </w:tc>
        <w:tc>
          <w:tcPr>
            <w:tcW w:w="940" w:type="dxa"/>
            <w:tcBorders>
              <w:top w:val="nil"/>
              <w:left w:val="nil"/>
              <w:bottom w:val="single" w:sz="4" w:space="0" w:color="auto"/>
              <w:right w:val="single" w:sz="4" w:space="0" w:color="auto"/>
            </w:tcBorders>
            <w:shd w:val="clear" w:color="auto" w:fill="auto"/>
            <w:noWrap/>
            <w:vAlign w:val="center"/>
            <w:hideMark/>
          </w:tcPr>
          <w:p w14:paraId="782A64A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D653EE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310 514,44 </w:t>
            </w:r>
          </w:p>
        </w:tc>
        <w:tc>
          <w:tcPr>
            <w:tcW w:w="1660" w:type="dxa"/>
            <w:tcBorders>
              <w:top w:val="nil"/>
              <w:left w:val="single" w:sz="4" w:space="0" w:color="auto"/>
              <w:bottom w:val="single" w:sz="4" w:space="0" w:color="auto"/>
              <w:right w:val="nil"/>
            </w:tcBorders>
            <w:shd w:val="clear" w:color="auto" w:fill="auto"/>
            <w:noWrap/>
            <w:vAlign w:val="center"/>
            <w:hideMark/>
          </w:tcPr>
          <w:p w14:paraId="002A054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719F9F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6B7D292"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3AAEE6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7F88BBA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3B941E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C7376E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11000S0740</w:t>
            </w:r>
          </w:p>
        </w:tc>
        <w:tc>
          <w:tcPr>
            <w:tcW w:w="940" w:type="dxa"/>
            <w:tcBorders>
              <w:top w:val="nil"/>
              <w:left w:val="nil"/>
              <w:bottom w:val="single" w:sz="4" w:space="0" w:color="auto"/>
              <w:right w:val="single" w:sz="4" w:space="0" w:color="auto"/>
            </w:tcBorders>
            <w:shd w:val="clear" w:color="auto" w:fill="auto"/>
            <w:noWrap/>
            <w:vAlign w:val="center"/>
            <w:hideMark/>
          </w:tcPr>
          <w:p w14:paraId="34A4C7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309659F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1306192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C00688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ECE357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1613D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2B04E3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759A38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87CC4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11000S0740</w:t>
            </w:r>
          </w:p>
        </w:tc>
        <w:tc>
          <w:tcPr>
            <w:tcW w:w="940" w:type="dxa"/>
            <w:tcBorders>
              <w:top w:val="nil"/>
              <w:left w:val="nil"/>
              <w:bottom w:val="single" w:sz="4" w:space="0" w:color="auto"/>
              <w:right w:val="single" w:sz="4" w:space="0" w:color="auto"/>
            </w:tcBorders>
            <w:shd w:val="clear" w:color="auto" w:fill="auto"/>
            <w:noWrap/>
            <w:vAlign w:val="center"/>
            <w:hideMark/>
          </w:tcPr>
          <w:p w14:paraId="258D13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3025FA9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3C0B711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DFF1B7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B68DF4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E70D9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660267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0543B25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11CF0B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11000S0740</w:t>
            </w:r>
          </w:p>
        </w:tc>
        <w:tc>
          <w:tcPr>
            <w:tcW w:w="940" w:type="dxa"/>
            <w:tcBorders>
              <w:top w:val="nil"/>
              <w:left w:val="nil"/>
              <w:bottom w:val="single" w:sz="4" w:space="0" w:color="auto"/>
              <w:right w:val="single" w:sz="4" w:space="0" w:color="auto"/>
            </w:tcBorders>
            <w:shd w:val="clear" w:color="auto" w:fill="auto"/>
            <w:noWrap/>
            <w:vAlign w:val="center"/>
            <w:hideMark/>
          </w:tcPr>
          <w:p w14:paraId="1E4AAE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321A721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310 514,44 </w:t>
            </w:r>
          </w:p>
        </w:tc>
        <w:tc>
          <w:tcPr>
            <w:tcW w:w="1660" w:type="dxa"/>
            <w:tcBorders>
              <w:top w:val="nil"/>
              <w:left w:val="single" w:sz="4" w:space="0" w:color="auto"/>
              <w:bottom w:val="single" w:sz="4" w:space="0" w:color="auto"/>
              <w:right w:val="nil"/>
            </w:tcBorders>
            <w:shd w:val="clear" w:color="auto" w:fill="auto"/>
            <w:noWrap/>
            <w:vAlign w:val="center"/>
            <w:hideMark/>
          </w:tcPr>
          <w:p w14:paraId="3B98A6A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A3DAED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C1794A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4A354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76E9DA9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047508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8C322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11000S0740</w:t>
            </w:r>
          </w:p>
        </w:tc>
        <w:tc>
          <w:tcPr>
            <w:tcW w:w="940" w:type="dxa"/>
            <w:tcBorders>
              <w:top w:val="nil"/>
              <w:left w:val="nil"/>
              <w:bottom w:val="single" w:sz="4" w:space="0" w:color="auto"/>
              <w:right w:val="single" w:sz="4" w:space="0" w:color="auto"/>
            </w:tcBorders>
            <w:shd w:val="clear" w:color="auto" w:fill="auto"/>
            <w:noWrap/>
            <w:vAlign w:val="center"/>
            <w:hideMark/>
          </w:tcPr>
          <w:p w14:paraId="111D0B9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225380F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310 514,44 </w:t>
            </w:r>
          </w:p>
        </w:tc>
        <w:tc>
          <w:tcPr>
            <w:tcW w:w="1660" w:type="dxa"/>
            <w:tcBorders>
              <w:top w:val="nil"/>
              <w:left w:val="single" w:sz="4" w:space="0" w:color="auto"/>
              <w:bottom w:val="single" w:sz="4" w:space="0" w:color="auto"/>
              <w:right w:val="nil"/>
            </w:tcBorders>
            <w:shd w:val="clear" w:color="auto" w:fill="auto"/>
            <w:noWrap/>
            <w:vAlign w:val="center"/>
            <w:hideMark/>
          </w:tcPr>
          <w:p w14:paraId="78886CE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4C6076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A7C4DC1"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AF6D8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Спорт высших достижений</w:t>
            </w:r>
          </w:p>
        </w:tc>
        <w:tc>
          <w:tcPr>
            <w:tcW w:w="940" w:type="dxa"/>
            <w:tcBorders>
              <w:top w:val="nil"/>
              <w:left w:val="nil"/>
              <w:bottom w:val="single" w:sz="4" w:space="0" w:color="auto"/>
              <w:right w:val="single" w:sz="4" w:space="0" w:color="auto"/>
            </w:tcBorders>
            <w:shd w:val="clear" w:color="auto" w:fill="auto"/>
            <w:noWrap/>
            <w:vAlign w:val="center"/>
            <w:hideMark/>
          </w:tcPr>
          <w:p w14:paraId="580A25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185D79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550E92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B0A15D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CF4EF5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9 742 216,84 </w:t>
            </w:r>
          </w:p>
        </w:tc>
        <w:tc>
          <w:tcPr>
            <w:tcW w:w="1660" w:type="dxa"/>
            <w:tcBorders>
              <w:top w:val="nil"/>
              <w:left w:val="single" w:sz="4" w:space="0" w:color="auto"/>
              <w:bottom w:val="single" w:sz="4" w:space="0" w:color="auto"/>
              <w:right w:val="nil"/>
            </w:tcBorders>
            <w:shd w:val="clear" w:color="auto" w:fill="auto"/>
            <w:noWrap/>
            <w:vAlign w:val="center"/>
            <w:hideMark/>
          </w:tcPr>
          <w:p w14:paraId="1B8E97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8511AC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4E6AF41"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BFD7A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физической культуры и спорта в Куйбышевском районе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03C1FDA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442C1E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6B95F94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1100000000</w:t>
            </w:r>
          </w:p>
        </w:tc>
        <w:tc>
          <w:tcPr>
            <w:tcW w:w="940" w:type="dxa"/>
            <w:tcBorders>
              <w:top w:val="nil"/>
              <w:left w:val="nil"/>
              <w:bottom w:val="single" w:sz="4" w:space="0" w:color="auto"/>
              <w:right w:val="single" w:sz="4" w:space="0" w:color="auto"/>
            </w:tcBorders>
            <w:shd w:val="clear" w:color="auto" w:fill="auto"/>
            <w:noWrap/>
            <w:vAlign w:val="center"/>
            <w:hideMark/>
          </w:tcPr>
          <w:p w14:paraId="7388FF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9C52C1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9 742 216,84 </w:t>
            </w:r>
          </w:p>
        </w:tc>
        <w:tc>
          <w:tcPr>
            <w:tcW w:w="1660" w:type="dxa"/>
            <w:tcBorders>
              <w:top w:val="nil"/>
              <w:left w:val="single" w:sz="4" w:space="0" w:color="auto"/>
              <w:bottom w:val="single" w:sz="4" w:space="0" w:color="auto"/>
              <w:right w:val="nil"/>
            </w:tcBorders>
            <w:shd w:val="clear" w:color="auto" w:fill="auto"/>
            <w:noWrap/>
            <w:vAlign w:val="center"/>
            <w:hideMark/>
          </w:tcPr>
          <w:p w14:paraId="4C3980F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51655C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D097F4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DE2E4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МП "Развитие физической культуры и спорта в Куйбышевском районе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56A20F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222E9E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717EAA3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1100011950</w:t>
            </w:r>
          </w:p>
        </w:tc>
        <w:tc>
          <w:tcPr>
            <w:tcW w:w="940" w:type="dxa"/>
            <w:tcBorders>
              <w:top w:val="nil"/>
              <w:left w:val="nil"/>
              <w:bottom w:val="single" w:sz="4" w:space="0" w:color="auto"/>
              <w:right w:val="single" w:sz="4" w:space="0" w:color="auto"/>
            </w:tcBorders>
            <w:shd w:val="clear" w:color="auto" w:fill="auto"/>
            <w:noWrap/>
            <w:vAlign w:val="center"/>
            <w:hideMark/>
          </w:tcPr>
          <w:p w14:paraId="23548B3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D6DC6C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9 742 216,84 </w:t>
            </w:r>
          </w:p>
        </w:tc>
        <w:tc>
          <w:tcPr>
            <w:tcW w:w="1660" w:type="dxa"/>
            <w:tcBorders>
              <w:top w:val="nil"/>
              <w:left w:val="single" w:sz="4" w:space="0" w:color="auto"/>
              <w:bottom w:val="single" w:sz="4" w:space="0" w:color="auto"/>
              <w:right w:val="nil"/>
            </w:tcBorders>
            <w:shd w:val="clear" w:color="auto" w:fill="auto"/>
            <w:noWrap/>
            <w:vAlign w:val="center"/>
            <w:hideMark/>
          </w:tcPr>
          <w:p w14:paraId="776F753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9EFBB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7F32ABF"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0650DF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3FD51BD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6D99C4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3F1614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1100011950</w:t>
            </w:r>
          </w:p>
        </w:tc>
        <w:tc>
          <w:tcPr>
            <w:tcW w:w="940" w:type="dxa"/>
            <w:tcBorders>
              <w:top w:val="nil"/>
              <w:left w:val="nil"/>
              <w:bottom w:val="single" w:sz="4" w:space="0" w:color="auto"/>
              <w:right w:val="single" w:sz="4" w:space="0" w:color="auto"/>
            </w:tcBorders>
            <w:shd w:val="clear" w:color="auto" w:fill="auto"/>
            <w:noWrap/>
            <w:vAlign w:val="center"/>
            <w:hideMark/>
          </w:tcPr>
          <w:p w14:paraId="4D2FF7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44393E5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9 742 216,84 </w:t>
            </w:r>
          </w:p>
        </w:tc>
        <w:tc>
          <w:tcPr>
            <w:tcW w:w="1660" w:type="dxa"/>
            <w:tcBorders>
              <w:top w:val="nil"/>
              <w:left w:val="single" w:sz="4" w:space="0" w:color="auto"/>
              <w:bottom w:val="single" w:sz="4" w:space="0" w:color="auto"/>
              <w:right w:val="nil"/>
            </w:tcBorders>
            <w:shd w:val="clear" w:color="auto" w:fill="auto"/>
            <w:noWrap/>
            <w:vAlign w:val="center"/>
            <w:hideMark/>
          </w:tcPr>
          <w:p w14:paraId="631A0A3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907B68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D60777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BBAE0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691088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3A5192A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6674100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1100011950</w:t>
            </w:r>
          </w:p>
        </w:tc>
        <w:tc>
          <w:tcPr>
            <w:tcW w:w="940" w:type="dxa"/>
            <w:tcBorders>
              <w:top w:val="nil"/>
              <w:left w:val="nil"/>
              <w:bottom w:val="single" w:sz="4" w:space="0" w:color="auto"/>
              <w:right w:val="single" w:sz="4" w:space="0" w:color="auto"/>
            </w:tcBorders>
            <w:shd w:val="clear" w:color="auto" w:fill="auto"/>
            <w:noWrap/>
            <w:vAlign w:val="center"/>
            <w:hideMark/>
          </w:tcPr>
          <w:p w14:paraId="0D986E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2BC4E22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9 742 216,84 </w:t>
            </w:r>
          </w:p>
        </w:tc>
        <w:tc>
          <w:tcPr>
            <w:tcW w:w="1660" w:type="dxa"/>
            <w:tcBorders>
              <w:top w:val="nil"/>
              <w:left w:val="single" w:sz="4" w:space="0" w:color="auto"/>
              <w:bottom w:val="single" w:sz="4" w:space="0" w:color="auto"/>
              <w:right w:val="nil"/>
            </w:tcBorders>
            <w:shd w:val="clear" w:color="auto" w:fill="auto"/>
            <w:noWrap/>
            <w:vAlign w:val="center"/>
            <w:hideMark/>
          </w:tcPr>
          <w:p w14:paraId="3B2555B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2568CB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BE22AD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D49C5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 ОБЩЕГО ХАРАКТЕРА БЮДЖЕТАМ БЮДЖЕТНОЙ СИСТЕМЫ РОССИЙСКОЙ ФЕДЕРАЦИИ</w:t>
            </w:r>
          </w:p>
        </w:tc>
        <w:tc>
          <w:tcPr>
            <w:tcW w:w="940" w:type="dxa"/>
            <w:tcBorders>
              <w:top w:val="nil"/>
              <w:left w:val="nil"/>
              <w:bottom w:val="single" w:sz="4" w:space="0" w:color="auto"/>
              <w:right w:val="single" w:sz="4" w:space="0" w:color="auto"/>
            </w:tcBorders>
            <w:shd w:val="clear" w:color="auto" w:fill="auto"/>
            <w:noWrap/>
            <w:vAlign w:val="center"/>
            <w:hideMark/>
          </w:tcPr>
          <w:p w14:paraId="7F7DF2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1DD468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8BF04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31370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BCB24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261 725 545,90 </w:t>
            </w:r>
          </w:p>
        </w:tc>
        <w:tc>
          <w:tcPr>
            <w:tcW w:w="1660" w:type="dxa"/>
            <w:tcBorders>
              <w:top w:val="nil"/>
              <w:left w:val="single" w:sz="4" w:space="0" w:color="auto"/>
              <w:bottom w:val="single" w:sz="4" w:space="0" w:color="auto"/>
              <w:right w:val="nil"/>
            </w:tcBorders>
            <w:shd w:val="clear" w:color="auto" w:fill="auto"/>
            <w:noWrap/>
            <w:vAlign w:val="center"/>
            <w:hideMark/>
          </w:tcPr>
          <w:p w14:paraId="2B4E196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123 668 200,00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E31E9C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133 133 100,00 </w:t>
            </w:r>
          </w:p>
        </w:tc>
      </w:tr>
      <w:tr w:rsidR="00B567A8" w:rsidRPr="002A2F94" w14:paraId="262E7BA7"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E92791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940" w:type="dxa"/>
            <w:tcBorders>
              <w:top w:val="nil"/>
              <w:left w:val="nil"/>
              <w:bottom w:val="single" w:sz="4" w:space="0" w:color="auto"/>
              <w:right w:val="single" w:sz="4" w:space="0" w:color="auto"/>
            </w:tcBorders>
            <w:shd w:val="clear" w:color="auto" w:fill="auto"/>
            <w:noWrap/>
            <w:vAlign w:val="center"/>
            <w:hideMark/>
          </w:tcPr>
          <w:p w14:paraId="543CFC7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42AD49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0CF513A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0FF501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DAFA6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174 729 000,00 </w:t>
            </w:r>
          </w:p>
        </w:tc>
        <w:tc>
          <w:tcPr>
            <w:tcW w:w="1660" w:type="dxa"/>
            <w:tcBorders>
              <w:top w:val="nil"/>
              <w:left w:val="single" w:sz="4" w:space="0" w:color="auto"/>
              <w:bottom w:val="single" w:sz="4" w:space="0" w:color="auto"/>
              <w:right w:val="nil"/>
            </w:tcBorders>
            <w:shd w:val="clear" w:color="auto" w:fill="auto"/>
            <w:noWrap/>
            <w:vAlign w:val="center"/>
            <w:hideMark/>
          </w:tcPr>
          <w:p w14:paraId="6681D63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123 668 200,00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E044D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133 133 100,00 </w:t>
            </w:r>
          </w:p>
        </w:tc>
      </w:tr>
      <w:tr w:rsidR="00B567A8" w:rsidRPr="002A2F94" w14:paraId="554AE80A"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4A877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263CAD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00E1F1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770013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58F6C1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D645CE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174 729 000,00 </w:t>
            </w:r>
          </w:p>
        </w:tc>
        <w:tc>
          <w:tcPr>
            <w:tcW w:w="1660" w:type="dxa"/>
            <w:tcBorders>
              <w:top w:val="nil"/>
              <w:left w:val="single" w:sz="4" w:space="0" w:color="auto"/>
              <w:bottom w:val="single" w:sz="4" w:space="0" w:color="auto"/>
              <w:right w:val="nil"/>
            </w:tcBorders>
            <w:shd w:val="clear" w:color="auto" w:fill="auto"/>
            <w:noWrap/>
            <w:vAlign w:val="center"/>
            <w:hideMark/>
          </w:tcPr>
          <w:p w14:paraId="5E4D077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123 668 200,00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4C257D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133 133 100,00 </w:t>
            </w:r>
          </w:p>
        </w:tc>
      </w:tr>
      <w:tr w:rsidR="00B567A8" w:rsidRPr="002A2F94" w14:paraId="01650BA3"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B4AF1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Осуществление отдельных государственных полномочий Новосибирской области по расчету и предоставлению дотаций бюджетам поселений</w:t>
            </w:r>
          </w:p>
        </w:tc>
        <w:tc>
          <w:tcPr>
            <w:tcW w:w="940" w:type="dxa"/>
            <w:tcBorders>
              <w:top w:val="nil"/>
              <w:left w:val="nil"/>
              <w:bottom w:val="single" w:sz="4" w:space="0" w:color="auto"/>
              <w:right w:val="single" w:sz="4" w:space="0" w:color="auto"/>
            </w:tcBorders>
            <w:shd w:val="clear" w:color="auto" w:fill="auto"/>
            <w:noWrap/>
            <w:vAlign w:val="center"/>
            <w:hideMark/>
          </w:tcPr>
          <w:p w14:paraId="6FAE99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1833F1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BD6EF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9900070220</w:t>
            </w:r>
          </w:p>
        </w:tc>
        <w:tc>
          <w:tcPr>
            <w:tcW w:w="940" w:type="dxa"/>
            <w:tcBorders>
              <w:top w:val="nil"/>
              <w:left w:val="nil"/>
              <w:bottom w:val="single" w:sz="4" w:space="0" w:color="auto"/>
              <w:right w:val="single" w:sz="4" w:space="0" w:color="auto"/>
            </w:tcBorders>
            <w:shd w:val="clear" w:color="auto" w:fill="auto"/>
            <w:noWrap/>
            <w:vAlign w:val="center"/>
            <w:hideMark/>
          </w:tcPr>
          <w:p w14:paraId="1FBFCE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C6248E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174 729 000,00 </w:t>
            </w:r>
          </w:p>
        </w:tc>
        <w:tc>
          <w:tcPr>
            <w:tcW w:w="1660" w:type="dxa"/>
            <w:tcBorders>
              <w:top w:val="nil"/>
              <w:left w:val="single" w:sz="4" w:space="0" w:color="auto"/>
              <w:bottom w:val="single" w:sz="4" w:space="0" w:color="auto"/>
              <w:right w:val="nil"/>
            </w:tcBorders>
            <w:shd w:val="clear" w:color="auto" w:fill="auto"/>
            <w:noWrap/>
            <w:vAlign w:val="center"/>
            <w:hideMark/>
          </w:tcPr>
          <w:p w14:paraId="019309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123 668 200,00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0DB8A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133 133 100,00 </w:t>
            </w:r>
          </w:p>
        </w:tc>
      </w:tr>
      <w:tr w:rsidR="00B567A8" w:rsidRPr="002A2F94" w14:paraId="1C94ABD8"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C7C2EF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632179A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164520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75071B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9900070220</w:t>
            </w:r>
          </w:p>
        </w:tc>
        <w:tc>
          <w:tcPr>
            <w:tcW w:w="940" w:type="dxa"/>
            <w:tcBorders>
              <w:top w:val="nil"/>
              <w:left w:val="nil"/>
              <w:bottom w:val="single" w:sz="4" w:space="0" w:color="auto"/>
              <w:right w:val="single" w:sz="4" w:space="0" w:color="auto"/>
            </w:tcBorders>
            <w:shd w:val="clear" w:color="auto" w:fill="auto"/>
            <w:noWrap/>
            <w:vAlign w:val="center"/>
            <w:hideMark/>
          </w:tcPr>
          <w:p w14:paraId="2CC839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184675F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174 729 000,00 </w:t>
            </w:r>
          </w:p>
        </w:tc>
        <w:tc>
          <w:tcPr>
            <w:tcW w:w="1660" w:type="dxa"/>
            <w:tcBorders>
              <w:top w:val="nil"/>
              <w:left w:val="single" w:sz="4" w:space="0" w:color="auto"/>
              <w:bottom w:val="single" w:sz="4" w:space="0" w:color="auto"/>
              <w:right w:val="nil"/>
            </w:tcBorders>
            <w:shd w:val="clear" w:color="auto" w:fill="auto"/>
            <w:noWrap/>
            <w:vAlign w:val="center"/>
            <w:hideMark/>
          </w:tcPr>
          <w:p w14:paraId="6227B5C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123 668 200,00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8749C1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133 133 100,00 </w:t>
            </w:r>
          </w:p>
        </w:tc>
      </w:tr>
      <w:tr w:rsidR="00B567A8" w:rsidRPr="002A2F94" w14:paraId="02A4F973"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914B9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Дотации</w:t>
            </w:r>
          </w:p>
        </w:tc>
        <w:tc>
          <w:tcPr>
            <w:tcW w:w="940" w:type="dxa"/>
            <w:tcBorders>
              <w:top w:val="nil"/>
              <w:left w:val="nil"/>
              <w:bottom w:val="single" w:sz="4" w:space="0" w:color="auto"/>
              <w:right w:val="single" w:sz="4" w:space="0" w:color="auto"/>
            </w:tcBorders>
            <w:shd w:val="clear" w:color="auto" w:fill="auto"/>
            <w:noWrap/>
            <w:vAlign w:val="center"/>
            <w:hideMark/>
          </w:tcPr>
          <w:p w14:paraId="770ED78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0F6FE5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52D5C8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9900070220</w:t>
            </w:r>
          </w:p>
        </w:tc>
        <w:tc>
          <w:tcPr>
            <w:tcW w:w="940" w:type="dxa"/>
            <w:tcBorders>
              <w:top w:val="nil"/>
              <w:left w:val="nil"/>
              <w:bottom w:val="single" w:sz="4" w:space="0" w:color="auto"/>
              <w:right w:val="single" w:sz="4" w:space="0" w:color="auto"/>
            </w:tcBorders>
            <w:shd w:val="clear" w:color="auto" w:fill="auto"/>
            <w:noWrap/>
            <w:vAlign w:val="center"/>
            <w:hideMark/>
          </w:tcPr>
          <w:p w14:paraId="6E7D01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510</w:t>
            </w:r>
          </w:p>
        </w:tc>
        <w:tc>
          <w:tcPr>
            <w:tcW w:w="1660" w:type="dxa"/>
            <w:tcBorders>
              <w:top w:val="nil"/>
              <w:left w:val="nil"/>
              <w:bottom w:val="single" w:sz="4" w:space="0" w:color="auto"/>
              <w:right w:val="nil"/>
            </w:tcBorders>
            <w:shd w:val="clear" w:color="auto" w:fill="auto"/>
            <w:noWrap/>
            <w:vAlign w:val="center"/>
            <w:hideMark/>
          </w:tcPr>
          <w:p w14:paraId="4CAF71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174 729 000,00 </w:t>
            </w:r>
          </w:p>
        </w:tc>
        <w:tc>
          <w:tcPr>
            <w:tcW w:w="1660" w:type="dxa"/>
            <w:tcBorders>
              <w:top w:val="nil"/>
              <w:left w:val="single" w:sz="4" w:space="0" w:color="auto"/>
              <w:bottom w:val="single" w:sz="4" w:space="0" w:color="auto"/>
              <w:right w:val="nil"/>
            </w:tcBorders>
            <w:shd w:val="clear" w:color="auto" w:fill="auto"/>
            <w:noWrap/>
            <w:vAlign w:val="center"/>
            <w:hideMark/>
          </w:tcPr>
          <w:p w14:paraId="01A6F72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123 668 200,00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D640F1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133 133 100,00 </w:t>
            </w:r>
          </w:p>
        </w:tc>
      </w:tr>
      <w:tr w:rsidR="00B567A8" w:rsidRPr="002A2F94" w14:paraId="47E4747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02600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Прочие межбюджетные трансферты общего характера</w:t>
            </w:r>
          </w:p>
        </w:tc>
        <w:tc>
          <w:tcPr>
            <w:tcW w:w="940" w:type="dxa"/>
            <w:tcBorders>
              <w:top w:val="nil"/>
              <w:left w:val="nil"/>
              <w:bottom w:val="single" w:sz="4" w:space="0" w:color="auto"/>
              <w:right w:val="single" w:sz="4" w:space="0" w:color="auto"/>
            </w:tcBorders>
            <w:shd w:val="clear" w:color="auto" w:fill="auto"/>
            <w:noWrap/>
            <w:vAlign w:val="center"/>
            <w:hideMark/>
          </w:tcPr>
          <w:p w14:paraId="0C2BEA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0BD12E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72DFE5C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2802E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A860CD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86 996 545,90 </w:t>
            </w:r>
          </w:p>
        </w:tc>
        <w:tc>
          <w:tcPr>
            <w:tcW w:w="1660" w:type="dxa"/>
            <w:tcBorders>
              <w:top w:val="nil"/>
              <w:left w:val="single" w:sz="4" w:space="0" w:color="auto"/>
              <w:bottom w:val="single" w:sz="4" w:space="0" w:color="auto"/>
              <w:right w:val="nil"/>
            </w:tcBorders>
            <w:shd w:val="clear" w:color="auto" w:fill="auto"/>
            <w:noWrap/>
            <w:vAlign w:val="center"/>
            <w:hideMark/>
          </w:tcPr>
          <w:p w14:paraId="63A69FF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A53B21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3FA182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5433E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1358BD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4E7A003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3967FC4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6545FAA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8AD776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86 996 545,90 </w:t>
            </w:r>
          </w:p>
        </w:tc>
        <w:tc>
          <w:tcPr>
            <w:tcW w:w="1660" w:type="dxa"/>
            <w:tcBorders>
              <w:top w:val="nil"/>
              <w:left w:val="single" w:sz="4" w:space="0" w:color="auto"/>
              <w:bottom w:val="single" w:sz="4" w:space="0" w:color="auto"/>
              <w:right w:val="nil"/>
            </w:tcBorders>
            <w:shd w:val="clear" w:color="auto" w:fill="auto"/>
            <w:noWrap/>
            <w:vAlign w:val="center"/>
            <w:hideMark/>
          </w:tcPr>
          <w:p w14:paraId="41C9FCF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7CF9533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503457B"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7D92C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68745A0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52AF46F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29424B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9900014030</w:t>
            </w:r>
          </w:p>
        </w:tc>
        <w:tc>
          <w:tcPr>
            <w:tcW w:w="940" w:type="dxa"/>
            <w:tcBorders>
              <w:top w:val="nil"/>
              <w:left w:val="nil"/>
              <w:bottom w:val="single" w:sz="4" w:space="0" w:color="auto"/>
              <w:right w:val="single" w:sz="4" w:space="0" w:color="auto"/>
            </w:tcBorders>
            <w:shd w:val="clear" w:color="auto" w:fill="auto"/>
            <w:noWrap/>
            <w:vAlign w:val="center"/>
            <w:hideMark/>
          </w:tcPr>
          <w:p w14:paraId="6F6851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FFABDF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14 797 045,90 </w:t>
            </w:r>
          </w:p>
        </w:tc>
        <w:tc>
          <w:tcPr>
            <w:tcW w:w="1660" w:type="dxa"/>
            <w:tcBorders>
              <w:top w:val="nil"/>
              <w:left w:val="single" w:sz="4" w:space="0" w:color="auto"/>
              <w:bottom w:val="single" w:sz="4" w:space="0" w:color="auto"/>
              <w:right w:val="nil"/>
            </w:tcBorders>
            <w:shd w:val="clear" w:color="auto" w:fill="auto"/>
            <w:noWrap/>
            <w:vAlign w:val="center"/>
            <w:hideMark/>
          </w:tcPr>
          <w:p w14:paraId="2156569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0845B37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82E7124"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98D6AA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61427D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4EDE7E0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489669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9900014030</w:t>
            </w:r>
          </w:p>
        </w:tc>
        <w:tc>
          <w:tcPr>
            <w:tcW w:w="940" w:type="dxa"/>
            <w:tcBorders>
              <w:top w:val="nil"/>
              <w:left w:val="nil"/>
              <w:bottom w:val="single" w:sz="4" w:space="0" w:color="auto"/>
              <w:right w:val="single" w:sz="4" w:space="0" w:color="auto"/>
            </w:tcBorders>
            <w:shd w:val="clear" w:color="auto" w:fill="auto"/>
            <w:noWrap/>
            <w:vAlign w:val="center"/>
            <w:hideMark/>
          </w:tcPr>
          <w:p w14:paraId="4D5FF6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758417A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14 797 045,90 </w:t>
            </w:r>
          </w:p>
        </w:tc>
        <w:tc>
          <w:tcPr>
            <w:tcW w:w="1660" w:type="dxa"/>
            <w:tcBorders>
              <w:top w:val="nil"/>
              <w:left w:val="single" w:sz="4" w:space="0" w:color="auto"/>
              <w:bottom w:val="single" w:sz="4" w:space="0" w:color="auto"/>
              <w:right w:val="nil"/>
            </w:tcBorders>
            <w:shd w:val="clear" w:color="auto" w:fill="auto"/>
            <w:noWrap/>
            <w:vAlign w:val="center"/>
            <w:hideMark/>
          </w:tcPr>
          <w:p w14:paraId="678B89B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F2E8EF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6B524F6"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B757E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0CB433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7822D5E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6B746F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9900014030</w:t>
            </w:r>
          </w:p>
        </w:tc>
        <w:tc>
          <w:tcPr>
            <w:tcW w:w="940" w:type="dxa"/>
            <w:tcBorders>
              <w:top w:val="nil"/>
              <w:left w:val="nil"/>
              <w:bottom w:val="single" w:sz="4" w:space="0" w:color="auto"/>
              <w:right w:val="single" w:sz="4" w:space="0" w:color="auto"/>
            </w:tcBorders>
            <w:shd w:val="clear" w:color="auto" w:fill="auto"/>
            <w:noWrap/>
            <w:vAlign w:val="center"/>
            <w:hideMark/>
          </w:tcPr>
          <w:p w14:paraId="6CEB71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1F71A2A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14 797 045,90 </w:t>
            </w:r>
          </w:p>
        </w:tc>
        <w:tc>
          <w:tcPr>
            <w:tcW w:w="1660" w:type="dxa"/>
            <w:tcBorders>
              <w:top w:val="nil"/>
              <w:left w:val="single" w:sz="4" w:space="0" w:color="auto"/>
              <w:bottom w:val="single" w:sz="4" w:space="0" w:color="auto"/>
              <w:right w:val="nil"/>
            </w:tcBorders>
            <w:shd w:val="clear" w:color="auto" w:fill="auto"/>
            <w:noWrap/>
            <w:vAlign w:val="center"/>
            <w:hideMark/>
          </w:tcPr>
          <w:p w14:paraId="657A5AD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1FC4A2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DD11118"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57E20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1C883A7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313863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5B4029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47841F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2B9B78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72 199 500,00 </w:t>
            </w:r>
          </w:p>
        </w:tc>
        <w:tc>
          <w:tcPr>
            <w:tcW w:w="1660" w:type="dxa"/>
            <w:tcBorders>
              <w:top w:val="nil"/>
              <w:left w:val="single" w:sz="4" w:space="0" w:color="auto"/>
              <w:bottom w:val="single" w:sz="4" w:space="0" w:color="auto"/>
              <w:right w:val="nil"/>
            </w:tcBorders>
            <w:shd w:val="clear" w:color="auto" w:fill="auto"/>
            <w:noWrap/>
            <w:vAlign w:val="center"/>
            <w:hideMark/>
          </w:tcPr>
          <w:p w14:paraId="19C2DF8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406394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373AD46"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889A28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132DFD7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6660F2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304E998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5263C23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581E24A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72 199 500,00 </w:t>
            </w:r>
          </w:p>
        </w:tc>
        <w:tc>
          <w:tcPr>
            <w:tcW w:w="1660" w:type="dxa"/>
            <w:tcBorders>
              <w:top w:val="nil"/>
              <w:left w:val="single" w:sz="4" w:space="0" w:color="auto"/>
              <w:bottom w:val="single" w:sz="4" w:space="0" w:color="auto"/>
              <w:right w:val="nil"/>
            </w:tcBorders>
            <w:shd w:val="clear" w:color="auto" w:fill="auto"/>
            <w:noWrap/>
            <w:vAlign w:val="center"/>
            <w:hideMark/>
          </w:tcPr>
          <w:p w14:paraId="1770D36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5E6A6A0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8978A10"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CB188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457861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364A44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5A3DA4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09DE33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2C7BC7B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72 199 500,00 </w:t>
            </w:r>
          </w:p>
        </w:tc>
        <w:tc>
          <w:tcPr>
            <w:tcW w:w="1660" w:type="dxa"/>
            <w:tcBorders>
              <w:top w:val="nil"/>
              <w:left w:val="single" w:sz="4" w:space="0" w:color="auto"/>
              <w:bottom w:val="single" w:sz="4" w:space="0" w:color="auto"/>
              <w:right w:val="nil"/>
            </w:tcBorders>
            <w:shd w:val="clear" w:color="auto" w:fill="auto"/>
            <w:noWrap/>
            <w:vAlign w:val="center"/>
            <w:hideMark/>
          </w:tcPr>
          <w:p w14:paraId="23AAB56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6FD905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06B78EA"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98589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14:paraId="678B44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14:paraId="64E2773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04B3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2606D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85160E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45006ED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19 069 605,00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3CA9FD6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40 845 530,00 </w:t>
            </w:r>
          </w:p>
        </w:tc>
      </w:tr>
      <w:tr w:rsidR="00B567A8" w:rsidRPr="002A2F94" w14:paraId="7CDBFD4E"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0A85B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14:paraId="2CB7CB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14:paraId="220A36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w:t>
            </w:r>
          </w:p>
        </w:tc>
        <w:tc>
          <w:tcPr>
            <w:tcW w:w="1120" w:type="dxa"/>
            <w:tcBorders>
              <w:top w:val="nil"/>
              <w:left w:val="nil"/>
              <w:bottom w:val="single" w:sz="4" w:space="0" w:color="auto"/>
              <w:right w:val="single" w:sz="4" w:space="0" w:color="auto"/>
            </w:tcBorders>
            <w:shd w:val="clear" w:color="auto" w:fill="auto"/>
            <w:noWrap/>
            <w:vAlign w:val="center"/>
            <w:hideMark/>
          </w:tcPr>
          <w:p w14:paraId="7CCA39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50E68E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4DA626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08FE854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19 069 605,00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74AD5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40 845 530,00 </w:t>
            </w:r>
          </w:p>
        </w:tc>
      </w:tr>
      <w:tr w:rsidR="00B567A8" w:rsidRPr="002A2F94" w14:paraId="730F0BA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91924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51A541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14:paraId="4BCE9C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w:t>
            </w:r>
          </w:p>
        </w:tc>
        <w:tc>
          <w:tcPr>
            <w:tcW w:w="1120" w:type="dxa"/>
            <w:tcBorders>
              <w:top w:val="nil"/>
              <w:left w:val="nil"/>
              <w:bottom w:val="single" w:sz="4" w:space="0" w:color="auto"/>
              <w:right w:val="single" w:sz="4" w:space="0" w:color="auto"/>
            </w:tcBorders>
            <w:shd w:val="clear" w:color="auto" w:fill="auto"/>
            <w:noWrap/>
            <w:vAlign w:val="center"/>
            <w:hideMark/>
          </w:tcPr>
          <w:p w14:paraId="50597B6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13E033F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B36C69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1F6CDD8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19 069 605,00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E7C567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40 845 530,00 </w:t>
            </w:r>
          </w:p>
        </w:tc>
      </w:tr>
      <w:tr w:rsidR="00B567A8" w:rsidRPr="002A2F94" w14:paraId="3C0AC168"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3F8E8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14:paraId="584C21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14:paraId="7BBC24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w:t>
            </w:r>
          </w:p>
        </w:tc>
        <w:tc>
          <w:tcPr>
            <w:tcW w:w="1120" w:type="dxa"/>
            <w:tcBorders>
              <w:top w:val="nil"/>
              <w:left w:val="nil"/>
              <w:bottom w:val="single" w:sz="4" w:space="0" w:color="auto"/>
              <w:right w:val="single" w:sz="4" w:space="0" w:color="auto"/>
            </w:tcBorders>
            <w:shd w:val="clear" w:color="auto" w:fill="auto"/>
            <w:noWrap/>
            <w:vAlign w:val="center"/>
            <w:hideMark/>
          </w:tcPr>
          <w:p w14:paraId="7BCD6CB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9990000000</w:t>
            </w:r>
          </w:p>
        </w:tc>
        <w:tc>
          <w:tcPr>
            <w:tcW w:w="940" w:type="dxa"/>
            <w:tcBorders>
              <w:top w:val="nil"/>
              <w:left w:val="nil"/>
              <w:bottom w:val="single" w:sz="4" w:space="0" w:color="auto"/>
              <w:right w:val="single" w:sz="4" w:space="0" w:color="auto"/>
            </w:tcBorders>
            <w:shd w:val="clear" w:color="auto" w:fill="auto"/>
            <w:noWrap/>
            <w:vAlign w:val="center"/>
            <w:hideMark/>
          </w:tcPr>
          <w:p w14:paraId="12CFA41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2D6951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3D23716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19 069 605,00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13C307B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40 845 530,00 </w:t>
            </w:r>
          </w:p>
        </w:tc>
      </w:tr>
      <w:tr w:rsidR="00B567A8" w:rsidRPr="002A2F94" w14:paraId="72ACF0A6"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3AA7DC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14:paraId="3EA85B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14:paraId="5BB9725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w:t>
            </w:r>
          </w:p>
        </w:tc>
        <w:tc>
          <w:tcPr>
            <w:tcW w:w="1120" w:type="dxa"/>
            <w:tcBorders>
              <w:top w:val="nil"/>
              <w:left w:val="nil"/>
              <w:bottom w:val="single" w:sz="4" w:space="0" w:color="auto"/>
              <w:right w:val="single" w:sz="4" w:space="0" w:color="auto"/>
            </w:tcBorders>
            <w:shd w:val="clear" w:color="auto" w:fill="auto"/>
            <w:noWrap/>
            <w:vAlign w:val="center"/>
            <w:hideMark/>
          </w:tcPr>
          <w:p w14:paraId="74652A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9990000000</w:t>
            </w:r>
          </w:p>
        </w:tc>
        <w:tc>
          <w:tcPr>
            <w:tcW w:w="940" w:type="dxa"/>
            <w:tcBorders>
              <w:top w:val="nil"/>
              <w:left w:val="nil"/>
              <w:bottom w:val="single" w:sz="4" w:space="0" w:color="auto"/>
              <w:right w:val="single" w:sz="4" w:space="0" w:color="auto"/>
            </w:tcBorders>
            <w:shd w:val="clear" w:color="auto" w:fill="auto"/>
            <w:noWrap/>
            <w:vAlign w:val="center"/>
            <w:hideMark/>
          </w:tcPr>
          <w:p w14:paraId="681E82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900</w:t>
            </w:r>
          </w:p>
        </w:tc>
        <w:tc>
          <w:tcPr>
            <w:tcW w:w="1660" w:type="dxa"/>
            <w:tcBorders>
              <w:top w:val="nil"/>
              <w:left w:val="nil"/>
              <w:bottom w:val="single" w:sz="4" w:space="0" w:color="auto"/>
              <w:right w:val="nil"/>
            </w:tcBorders>
            <w:shd w:val="clear" w:color="auto" w:fill="auto"/>
            <w:noWrap/>
            <w:vAlign w:val="center"/>
            <w:hideMark/>
          </w:tcPr>
          <w:p w14:paraId="757F28C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2A4D351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19 069 605,00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6EF9729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40 845 530,00 </w:t>
            </w:r>
          </w:p>
        </w:tc>
      </w:tr>
      <w:tr w:rsidR="00B567A8" w:rsidRPr="002A2F94" w14:paraId="2AB4CB8F"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9917B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14:paraId="5F2F10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14:paraId="2B9B12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w:t>
            </w:r>
          </w:p>
        </w:tc>
        <w:tc>
          <w:tcPr>
            <w:tcW w:w="1120" w:type="dxa"/>
            <w:tcBorders>
              <w:top w:val="nil"/>
              <w:left w:val="nil"/>
              <w:bottom w:val="single" w:sz="4" w:space="0" w:color="auto"/>
              <w:right w:val="single" w:sz="4" w:space="0" w:color="auto"/>
            </w:tcBorders>
            <w:shd w:val="clear" w:color="auto" w:fill="auto"/>
            <w:noWrap/>
            <w:vAlign w:val="center"/>
            <w:hideMark/>
          </w:tcPr>
          <w:p w14:paraId="771D7B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9990000000</w:t>
            </w:r>
          </w:p>
        </w:tc>
        <w:tc>
          <w:tcPr>
            <w:tcW w:w="940" w:type="dxa"/>
            <w:tcBorders>
              <w:top w:val="nil"/>
              <w:left w:val="nil"/>
              <w:bottom w:val="single" w:sz="4" w:space="0" w:color="auto"/>
              <w:right w:val="single" w:sz="4" w:space="0" w:color="auto"/>
            </w:tcBorders>
            <w:shd w:val="clear" w:color="auto" w:fill="auto"/>
            <w:noWrap/>
            <w:vAlign w:val="center"/>
            <w:hideMark/>
          </w:tcPr>
          <w:p w14:paraId="411294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w:t>
            </w:r>
          </w:p>
        </w:tc>
        <w:tc>
          <w:tcPr>
            <w:tcW w:w="1660" w:type="dxa"/>
            <w:tcBorders>
              <w:top w:val="nil"/>
              <w:left w:val="nil"/>
              <w:bottom w:val="single" w:sz="4" w:space="0" w:color="auto"/>
              <w:right w:val="nil"/>
            </w:tcBorders>
            <w:shd w:val="clear" w:color="auto" w:fill="auto"/>
            <w:noWrap/>
            <w:vAlign w:val="center"/>
            <w:hideMark/>
          </w:tcPr>
          <w:p w14:paraId="00D1F40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118B4DE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19 069 605,00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14:paraId="2838EBA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40 845 530,00 </w:t>
            </w:r>
          </w:p>
        </w:tc>
      </w:tr>
      <w:tr w:rsidR="00B567A8" w:rsidRPr="002A2F94" w14:paraId="3F23DB75" w14:textId="77777777" w:rsidTr="0083466B">
        <w:trPr>
          <w:trHeight w:val="270"/>
        </w:trPr>
        <w:tc>
          <w:tcPr>
            <w:tcW w:w="8220" w:type="dxa"/>
            <w:gridSpan w:val="5"/>
            <w:tcBorders>
              <w:top w:val="single" w:sz="8" w:space="0" w:color="auto"/>
              <w:left w:val="single" w:sz="8" w:space="0" w:color="auto"/>
              <w:bottom w:val="single" w:sz="8" w:space="0" w:color="auto"/>
              <w:right w:val="nil"/>
            </w:tcBorders>
            <w:shd w:val="clear" w:color="auto" w:fill="auto"/>
            <w:noWrap/>
            <w:vAlign w:val="center"/>
            <w:hideMark/>
          </w:tcPr>
          <w:p w14:paraId="74F1E80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Итого расходов</w:t>
            </w:r>
          </w:p>
        </w:tc>
        <w:tc>
          <w:tcPr>
            <w:tcW w:w="16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F5F4A2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4 465 927 644,05 </w:t>
            </w:r>
          </w:p>
        </w:tc>
        <w:tc>
          <w:tcPr>
            <w:tcW w:w="1660" w:type="dxa"/>
            <w:tcBorders>
              <w:top w:val="single" w:sz="8" w:space="0" w:color="auto"/>
              <w:left w:val="nil"/>
              <w:bottom w:val="single" w:sz="8" w:space="0" w:color="auto"/>
              <w:right w:val="single" w:sz="4" w:space="0" w:color="auto"/>
            </w:tcBorders>
            <w:shd w:val="clear" w:color="auto" w:fill="auto"/>
            <w:noWrap/>
            <w:vAlign w:val="center"/>
            <w:hideMark/>
          </w:tcPr>
          <w:p w14:paraId="05AC376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3 350 510 887,40 </w:t>
            </w:r>
          </w:p>
        </w:tc>
        <w:tc>
          <w:tcPr>
            <w:tcW w:w="2420" w:type="dxa"/>
            <w:tcBorders>
              <w:top w:val="single" w:sz="8" w:space="0" w:color="auto"/>
              <w:left w:val="nil"/>
              <w:bottom w:val="single" w:sz="8" w:space="0" w:color="auto"/>
              <w:right w:val="single" w:sz="8" w:space="0" w:color="auto"/>
            </w:tcBorders>
            <w:shd w:val="clear" w:color="auto" w:fill="auto"/>
            <w:noWrap/>
            <w:vAlign w:val="center"/>
            <w:hideMark/>
          </w:tcPr>
          <w:p w14:paraId="3AD6025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3 585 026 818,20 </w:t>
            </w:r>
          </w:p>
        </w:tc>
      </w:tr>
    </w:tbl>
    <w:p w14:paraId="5DA6DEE9" w14:textId="77777777" w:rsidR="00B567A8" w:rsidRPr="002A2F94" w:rsidRDefault="00B567A8" w:rsidP="00B567A8">
      <w:pPr>
        <w:rPr>
          <w:sz w:val="20"/>
          <w:szCs w:val="20"/>
        </w:rPr>
        <w:sectPr w:rsidR="00B567A8" w:rsidRPr="002A2F94" w:rsidSect="002B189B">
          <w:pgSz w:w="16838" w:h="11906" w:orient="landscape"/>
          <w:pgMar w:top="567" w:right="1134" w:bottom="1418" w:left="1134" w:header="397" w:footer="397" w:gutter="0"/>
          <w:cols w:space="708"/>
          <w:titlePg/>
          <w:docGrid w:linePitch="360"/>
        </w:sectPr>
      </w:pPr>
    </w:p>
    <w:tbl>
      <w:tblPr>
        <w:tblW w:w="14240" w:type="dxa"/>
        <w:tblLook w:val="04A0" w:firstRow="1" w:lastRow="0" w:firstColumn="1" w:lastColumn="0" w:noHBand="0" w:noVBand="1"/>
      </w:tblPr>
      <w:tblGrid>
        <w:gridCol w:w="4160"/>
        <w:gridCol w:w="1442"/>
        <w:gridCol w:w="980"/>
        <w:gridCol w:w="940"/>
        <w:gridCol w:w="1060"/>
        <w:gridCol w:w="1660"/>
        <w:gridCol w:w="1660"/>
        <w:gridCol w:w="2660"/>
      </w:tblGrid>
      <w:tr w:rsidR="00B567A8" w:rsidRPr="002A2F94" w14:paraId="54D54334" w14:textId="77777777" w:rsidTr="0083466B">
        <w:trPr>
          <w:trHeight w:val="225"/>
        </w:trPr>
        <w:tc>
          <w:tcPr>
            <w:tcW w:w="4160" w:type="dxa"/>
            <w:tcBorders>
              <w:top w:val="nil"/>
              <w:left w:val="nil"/>
              <w:bottom w:val="nil"/>
              <w:right w:val="nil"/>
            </w:tcBorders>
            <w:shd w:val="clear" w:color="auto" w:fill="auto"/>
            <w:noWrap/>
            <w:vAlign w:val="bottom"/>
            <w:hideMark/>
          </w:tcPr>
          <w:p w14:paraId="65C26E74" w14:textId="77777777" w:rsidR="00B567A8" w:rsidRPr="002A2F94" w:rsidRDefault="00B567A8" w:rsidP="0083466B">
            <w:pPr>
              <w:rPr>
                <w:sz w:val="20"/>
                <w:szCs w:val="20"/>
              </w:rPr>
            </w:pPr>
          </w:p>
        </w:tc>
        <w:tc>
          <w:tcPr>
            <w:tcW w:w="1120" w:type="dxa"/>
            <w:tcBorders>
              <w:top w:val="nil"/>
              <w:left w:val="nil"/>
              <w:bottom w:val="nil"/>
              <w:right w:val="nil"/>
            </w:tcBorders>
            <w:shd w:val="clear" w:color="auto" w:fill="auto"/>
            <w:noWrap/>
            <w:vAlign w:val="bottom"/>
            <w:hideMark/>
          </w:tcPr>
          <w:p w14:paraId="6F1441DD" w14:textId="77777777" w:rsidR="00B567A8" w:rsidRPr="002A2F94" w:rsidRDefault="00B567A8" w:rsidP="0083466B">
            <w:pPr>
              <w:rPr>
                <w:sz w:val="20"/>
                <w:szCs w:val="20"/>
              </w:rPr>
            </w:pPr>
          </w:p>
        </w:tc>
        <w:tc>
          <w:tcPr>
            <w:tcW w:w="980" w:type="dxa"/>
            <w:tcBorders>
              <w:top w:val="nil"/>
              <w:left w:val="nil"/>
              <w:bottom w:val="nil"/>
              <w:right w:val="nil"/>
            </w:tcBorders>
            <w:shd w:val="clear" w:color="auto" w:fill="auto"/>
            <w:noWrap/>
            <w:vAlign w:val="bottom"/>
            <w:hideMark/>
          </w:tcPr>
          <w:p w14:paraId="772FA06F" w14:textId="77777777" w:rsidR="00B567A8" w:rsidRPr="002A2F94" w:rsidRDefault="00B567A8" w:rsidP="0083466B">
            <w:pPr>
              <w:rPr>
                <w:sz w:val="20"/>
                <w:szCs w:val="20"/>
              </w:rPr>
            </w:pPr>
          </w:p>
        </w:tc>
        <w:tc>
          <w:tcPr>
            <w:tcW w:w="940" w:type="dxa"/>
            <w:tcBorders>
              <w:top w:val="nil"/>
              <w:left w:val="nil"/>
              <w:bottom w:val="nil"/>
              <w:right w:val="nil"/>
            </w:tcBorders>
            <w:shd w:val="clear" w:color="auto" w:fill="auto"/>
            <w:noWrap/>
            <w:vAlign w:val="bottom"/>
            <w:hideMark/>
          </w:tcPr>
          <w:p w14:paraId="792ACAEA" w14:textId="77777777" w:rsidR="00B567A8" w:rsidRPr="002A2F94" w:rsidRDefault="00B567A8" w:rsidP="0083466B">
            <w:pPr>
              <w:rPr>
                <w:sz w:val="20"/>
                <w:szCs w:val="20"/>
              </w:rPr>
            </w:pPr>
          </w:p>
        </w:tc>
        <w:tc>
          <w:tcPr>
            <w:tcW w:w="1060" w:type="dxa"/>
            <w:tcBorders>
              <w:top w:val="nil"/>
              <w:left w:val="nil"/>
              <w:bottom w:val="nil"/>
              <w:right w:val="nil"/>
            </w:tcBorders>
            <w:shd w:val="clear" w:color="auto" w:fill="auto"/>
            <w:noWrap/>
            <w:vAlign w:val="bottom"/>
            <w:hideMark/>
          </w:tcPr>
          <w:p w14:paraId="79B7784D" w14:textId="77777777" w:rsidR="00B567A8" w:rsidRPr="002A2F94" w:rsidRDefault="00B567A8" w:rsidP="0083466B">
            <w:pPr>
              <w:rPr>
                <w:sz w:val="20"/>
                <w:szCs w:val="20"/>
              </w:rPr>
            </w:pPr>
          </w:p>
        </w:tc>
        <w:tc>
          <w:tcPr>
            <w:tcW w:w="1660" w:type="dxa"/>
            <w:tcBorders>
              <w:top w:val="nil"/>
              <w:left w:val="nil"/>
              <w:bottom w:val="nil"/>
              <w:right w:val="nil"/>
            </w:tcBorders>
            <w:shd w:val="clear" w:color="auto" w:fill="auto"/>
            <w:noWrap/>
            <w:vAlign w:val="bottom"/>
            <w:hideMark/>
          </w:tcPr>
          <w:p w14:paraId="0E8F2793" w14:textId="77777777" w:rsidR="00B567A8" w:rsidRPr="002A2F94" w:rsidRDefault="00B567A8" w:rsidP="0083466B">
            <w:pPr>
              <w:rPr>
                <w:sz w:val="20"/>
                <w:szCs w:val="20"/>
              </w:rPr>
            </w:pPr>
          </w:p>
        </w:tc>
        <w:tc>
          <w:tcPr>
            <w:tcW w:w="4320" w:type="dxa"/>
            <w:gridSpan w:val="2"/>
            <w:tcBorders>
              <w:top w:val="nil"/>
              <w:left w:val="nil"/>
              <w:bottom w:val="nil"/>
              <w:right w:val="nil"/>
            </w:tcBorders>
            <w:shd w:val="clear" w:color="auto" w:fill="auto"/>
            <w:noWrap/>
            <w:vAlign w:val="bottom"/>
            <w:hideMark/>
          </w:tcPr>
          <w:p w14:paraId="24EDE0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Приложение № 4</w:t>
            </w:r>
          </w:p>
        </w:tc>
      </w:tr>
      <w:tr w:rsidR="00B567A8" w:rsidRPr="002A2F94" w14:paraId="59667B9E" w14:textId="77777777" w:rsidTr="0083466B">
        <w:trPr>
          <w:trHeight w:val="225"/>
        </w:trPr>
        <w:tc>
          <w:tcPr>
            <w:tcW w:w="4160" w:type="dxa"/>
            <w:tcBorders>
              <w:top w:val="nil"/>
              <w:left w:val="nil"/>
              <w:bottom w:val="nil"/>
              <w:right w:val="nil"/>
            </w:tcBorders>
            <w:shd w:val="clear" w:color="auto" w:fill="auto"/>
            <w:noWrap/>
            <w:vAlign w:val="bottom"/>
            <w:hideMark/>
          </w:tcPr>
          <w:p w14:paraId="148006F9" w14:textId="77777777" w:rsidR="00B567A8" w:rsidRPr="002A2F94" w:rsidRDefault="00B567A8" w:rsidP="0083466B">
            <w:pPr>
              <w:jc w:val="center"/>
              <w:rPr>
                <w:rFonts w:ascii="Arial" w:hAnsi="Arial" w:cs="Arial"/>
                <w:color w:val="000000"/>
                <w:sz w:val="20"/>
                <w:szCs w:val="20"/>
              </w:rPr>
            </w:pPr>
          </w:p>
        </w:tc>
        <w:tc>
          <w:tcPr>
            <w:tcW w:w="1120" w:type="dxa"/>
            <w:tcBorders>
              <w:top w:val="nil"/>
              <w:left w:val="nil"/>
              <w:bottom w:val="nil"/>
              <w:right w:val="nil"/>
            </w:tcBorders>
            <w:shd w:val="clear" w:color="auto" w:fill="auto"/>
            <w:noWrap/>
            <w:vAlign w:val="bottom"/>
            <w:hideMark/>
          </w:tcPr>
          <w:p w14:paraId="0E983336" w14:textId="77777777" w:rsidR="00B567A8" w:rsidRPr="002A2F94" w:rsidRDefault="00B567A8" w:rsidP="0083466B">
            <w:pPr>
              <w:rPr>
                <w:sz w:val="20"/>
                <w:szCs w:val="20"/>
              </w:rPr>
            </w:pPr>
          </w:p>
        </w:tc>
        <w:tc>
          <w:tcPr>
            <w:tcW w:w="980" w:type="dxa"/>
            <w:tcBorders>
              <w:top w:val="nil"/>
              <w:left w:val="nil"/>
              <w:bottom w:val="nil"/>
              <w:right w:val="nil"/>
            </w:tcBorders>
            <w:shd w:val="clear" w:color="auto" w:fill="auto"/>
            <w:vAlign w:val="bottom"/>
            <w:hideMark/>
          </w:tcPr>
          <w:p w14:paraId="7FF14D4B" w14:textId="77777777" w:rsidR="00B567A8" w:rsidRPr="002A2F94" w:rsidRDefault="00B567A8" w:rsidP="0083466B">
            <w:pPr>
              <w:rPr>
                <w:sz w:val="20"/>
                <w:szCs w:val="20"/>
              </w:rPr>
            </w:pPr>
          </w:p>
        </w:tc>
        <w:tc>
          <w:tcPr>
            <w:tcW w:w="940" w:type="dxa"/>
            <w:tcBorders>
              <w:top w:val="nil"/>
              <w:left w:val="nil"/>
              <w:bottom w:val="nil"/>
              <w:right w:val="nil"/>
            </w:tcBorders>
            <w:shd w:val="clear" w:color="auto" w:fill="auto"/>
            <w:vAlign w:val="bottom"/>
            <w:hideMark/>
          </w:tcPr>
          <w:p w14:paraId="672F3CAA" w14:textId="77777777" w:rsidR="00B567A8" w:rsidRPr="002A2F94" w:rsidRDefault="00B567A8" w:rsidP="0083466B">
            <w:pPr>
              <w:rPr>
                <w:sz w:val="20"/>
                <w:szCs w:val="20"/>
              </w:rPr>
            </w:pPr>
          </w:p>
        </w:tc>
        <w:tc>
          <w:tcPr>
            <w:tcW w:w="1060" w:type="dxa"/>
            <w:tcBorders>
              <w:top w:val="nil"/>
              <w:left w:val="nil"/>
              <w:bottom w:val="nil"/>
              <w:right w:val="nil"/>
            </w:tcBorders>
            <w:shd w:val="clear" w:color="auto" w:fill="auto"/>
            <w:hideMark/>
          </w:tcPr>
          <w:p w14:paraId="1A3740DE" w14:textId="77777777" w:rsidR="00B567A8" w:rsidRPr="002A2F94" w:rsidRDefault="00B567A8" w:rsidP="0083466B">
            <w:pPr>
              <w:rPr>
                <w:sz w:val="20"/>
                <w:szCs w:val="20"/>
              </w:rPr>
            </w:pPr>
          </w:p>
        </w:tc>
        <w:tc>
          <w:tcPr>
            <w:tcW w:w="1660" w:type="dxa"/>
            <w:tcBorders>
              <w:top w:val="nil"/>
              <w:left w:val="nil"/>
              <w:bottom w:val="nil"/>
              <w:right w:val="nil"/>
            </w:tcBorders>
            <w:shd w:val="clear" w:color="auto" w:fill="auto"/>
            <w:hideMark/>
          </w:tcPr>
          <w:p w14:paraId="54C048D5" w14:textId="77777777" w:rsidR="00B567A8" w:rsidRPr="002A2F94" w:rsidRDefault="00B567A8" w:rsidP="0083466B">
            <w:pPr>
              <w:rPr>
                <w:sz w:val="20"/>
                <w:szCs w:val="20"/>
              </w:rPr>
            </w:pPr>
          </w:p>
        </w:tc>
        <w:tc>
          <w:tcPr>
            <w:tcW w:w="4320" w:type="dxa"/>
            <w:gridSpan w:val="2"/>
            <w:tcBorders>
              <w:top w:val="nil"/>
              <w:left w:val="nil"/>
              <w:bottom w:val="nil"/>
              <w:right w:val="nil"/>
            </w:tcBorders>
            <w:shd w:val="clear" w:color="auto" w:fill="auto"/>
            <w:noWrap/>
            <w:vAlign w:val="bottom"/>
            <w:hideMark/>
          </w:tcPr>
          <w:p w14:paraId="6FB6F8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к решению сессии совета депутатов</w:t>
            </w:r>
          </w:p>
        </w:tc>
      </w:tr>
      <w:tr w:rsidR="00B567A8" w:rsidRPr="002A2F94" w14:paraId="3E8C3A5D" w14:textId="77777777" w:rsidTr="0083466B">
        <w:trPr>
          <w:trHeight w:val="465"/>
        </w:trPr>
        <w:tc>
          <w:tcPr>
            <w:tcW w:w="4160" w:type="dxa"/>
            <w:tcBorders>
              <w:top w:val="nil"/>
              <w:left w:val="nil"/>
              <w:bottom w:val="nil"/>
              <w:right w:val="nil"/>
            </w:tcBorders>
            <w:shd w:val="clear" w:color="auto" w:fill="auto"/>
            <w:noWrap/>
            <w:vAlign w:val="bottom"/>
            <w:hideMark/>
          </w:tcPr>
          <w:p w14:paraId="4BA13171" w14:textId="77777777" w:rsidR="00B567A8" w:rsidRPr="002A2F94" w:rsidRDefault="00B567A8" w:rsidP="0083466B">
            <w:pPr>
              <w:jc w:val="center"/>
              <w:rPr>
                <w:rFonts w:ascii="Arial" w:hAnsi="Arial" w:cs="Arial"/>
                <w:color w:val="000000"/>
                <w:sz w:val="20"/>
                <w:szCs w:val="20"/>
              </w:rPr>
            </w:pPr>
          </w:p>
        </w:tc>
        <w:tc>
          <w:tcPr>
            <w:tcW w:w="1120" w:type="dxa"/>
            <w:tcBorders>
              <w:top w:val="nil"/>
              <w:left w:val="nil"/>
              <w:bottom w:val="nil"/>
              <w:right w:val="nil"/>
            </w:tcBorders>
            <w:shd w:val="clear" w:color="auto" w:fill="auto"/>
            <w:noWrap/>
            <w:vAlign w:val="bottom"/>
            <w:hideMark/>
          </w:tcPr>
          <w:p w14:paraId="01F29C1D" w14:textId="77777777" w:rsidR="00B567A8" w:rsidRPr="002A2F94" w:rsidRDefault="00B567A8" w:rsidP="0083466B">
            <w:pPr>
              <w:rPr>
                <w:sz w:val="20"/>
                <w:szCs w:val="20"/>
              </w:rPr>
            </w:pPr>
          </w:p>
        </w:tc>
        <w:tc>
          <w:tcPr>
            <w:tcW w:w="980" w:type="dxa"/>
            <w:tcBorders>
              <w:top w:val="nil"/>
              <w:left w:val="nil"/>
              <w:bottom w:val="nil"/>
              <w:right w:val="nil"/>
            </w:tcBorders>
            <w:shd w:val="clear" w:color="auto" w:fill="auto"/>
            <w:noWrap/>
            <w:vAlign w:val="bottom"/>
            <w:hideMark/>
          </w:tcPr>
          <w:p w14:paraId="535BB2C4" w14:textId="77777777" w:rsidR="00B567A8" w:rsidRPr="002A2F94" w:rsidRDefault="00B567A8" w:rsidP="0083466B">
            <w:pPr>
              <w:rPr>
                <w:sz w:val="20"/>
                <w:szCs w:val="20"/>
              </w:rPr>
            </w:pPr>
          </w:p>
        </w:tc>
        <w:tc>
          <w:tcPr>
            <w:tcW w:w="940" w:type="dxa"/>
            <w:tcBorders>
              <w:top w:val="nil"/>
              <w:left w:val="nil"/>
              <w:bottom w:val="nil"/>
              <w:right w:val="nil"/>
            </w:tcBorders>
            <w:shd w:val="clear" w:color="auto" w:fill="auto"/>
            <w:noWrap/>
            <w:vAlign w:val="bottom"/>
            <w:hideMark/>
          </w:tcPr>
          <w:p w14:paraId="7FE5E5D0" w14:textId="77777777" w:rsidR="00B567A8" w:rsidRPr="002A2F94" w:rsidRDefault="00B567A8" w:rsidP="0083466B">
            <w:pPr>
              <w:rPr>
                <w:sz w:val="20"/>
                <w:szCs w:val="20"/>
              </w:rPr>
            </w:pPr>
          </w:p>
        </w:tc>
        <w:tc>
          <w:tcPr>
            <w:tcW w:w="1060" w:type="dxa"/>
            <w:tcBorders>
              <w:top w:val="nil"/>
              <w:left w:val="nil"/>
              <w:bottom w:val="nil"/>
              <w:right w:val="nil"/>
            </w:tcBorders>
            <w:shd w:val="clear" w:color="auto" w:fill="auto"/>
            <w:noWrap/>
            <w:vAlign w:val="bottom"/>
            <w:hideMark/>
          </w:tcPr>
          <w:p w14:paraId="31AE60E3" w14:textId="77777777" w:rsidR="00B567A8" w:rsidRPr="002A2F94" w:rsidRDefault="00B567A8" w:rsidP="0083466B">
            <w:pPr>
              <w:rPr>
                <w:sz w:val="20"/>
                <w:szCs w:val="20"/>
              </w:rPr>
            </w:pPr>
          </w:p>
        </w:tc>
        <w:tc>
          <w:tcPr>
            <w:tcW w:w="1660" w:type="dxa"/>
            <w:tcBorders>
              <w:top w:val="nil"/>
              <w:left w:val="nil"/>
              <w:bottom w:val="nil"/>
              <w:right w:val="nil"/>
            </w:tcBorders>
            <w:shd w:val="clear" w:color="auto" w:fill="auto"/>
            <w:noWrap/>
            <w:vAlign w:val="bottom"/>
            <w:hideMark/>
          </w:tcPr>
          <w:p w14:paraId="09C7B5EA" w14:textId="77777777" w:rsidR="00B567A8" w:rsidRPr="002A2F94" w:rsidRDefault="00B567A8" w:rsidP="0083466B">
            <w:pPr>
              <w:rPr>
                <w:sz w:val="20"/>
                <w:szCs w:val="20"/>
              </w:rPr>
            </w:pPr>
          </w:p>
        </w:tc>
        <w:tc>
          <w:tcPr>
            <w:tcW w:w="4320" w:type="dxa"/>
            <w:gridSpan w:val="2"/>
            <w:tcBorders>
              <w:top w:val="nil"/>
              <w:left w:val="nil"/>
              <w:bottom w:val="nil"/>
              <w:right w:val="nil"/>
            </w:tcBorders>
            <w:shd w:val="clear" w:color="auto" w:fill="auto"/>
            <w:vAlign w:val="bottom"/>
            <w:hideMark/>
          </w:tcPr>
          <w:p w14:paraId="4D9A967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Куйбышевского района Новосибирской области № 37 от 06.03.2025</w:t>
            </w:r>
          </w:p>
        </w:tc>
      </w:tr>
      <w:tr w:rsidR="00B567A8" w:rsidRPr="002A2F94" w14:paraId="130D7225" w14:textId="77777777" w:rsidTr="0083466B">
        <w:trPr>
          <w:trHeight w:val="930"/>
        </w:trPr>
        <w:tc>
          <w:tcPr>
            <w:tcW w:w="4160" w:type="dxa"/>
            <w:tcBorders>
              <w:top w:val="nil"/>
              <w:left w:val="nil"/>
              <w:bottom w:val="nil"/>
              <w:right w:val="nil"/>
            </w:tcBorders>
            <w:shd w:val="clear" w:color="auto" w:fill="auto"/>
            <w:vAlign w:val="center"/>
            <w:hideMark/>
          </w:tcPr>
          <w:p w14:paraId="24A7CC6A" w14:textId="77777777" w:rsidR="00B567A8" w:rsidRPr="002A2F94" w:rsidRDefault="00B567A8" w:rsidP="0083466B">
            <w:pPr>
              <w:jc w:val="center"/>
              <w:rPr>
                <w:rFonts w:ascii="Arial" w:hAnsi="Arial" w:cs="Arial"/>
                <w:color w:val="000000"/>
                <w:sz w:val="20"/>
                <w:szCs w:val="20"/>
              </w:rPr>
            </w:pPr>
          </w:p>
        </w:tc>
        <w:tc>
          <w:tcPr>
            <w:tcW w:w="1120" w:type="dxa"/>
            <w:tcBorders>
              <w:top w:val="nil"/>
              <w:left w:val="nil"/>
              <w:bottom w:val="nil"/>
              <w:right w:val="nil"/>
            </w:tcBorders>
            <w:shd w:val="clear" w:color="auto" w:fill="auto"/>
            <w:vAlign w:val="center"/>
            <w:hideMark/>
          </w:tcPr>
          <w:p w14:paraId="5459D50D" w14:textId="77777777" w:rsidR="00B567A8" w:rsidRPr="002A2F94" w:rsidRDefault="00B567A8" w:rsidP="0083466B">
            <w:pPr>
              <w:rPr>
                <w:sz w:val="20"/>
                <w:szCs w:val="20"/>
              </w:rPr>
            </w:pPr>
          </w:p>
        </w:tc>
        <w:tc>
          <w:tcPr>
            <w:tcW w:w="980" w:type="dxa"/>
            <w:tcBorders>
              <w:top w:val="nil"/>
              <w:left w:val="nil"/>
              <w:bottom w:val="nil"/>
              <w:right w:val="nil"/>
            </w:tcBorders>
            <w:shd w:val="clear" w:color="auto" w:fill="auto"/>
            <w:vAlign w:val="center"/>
            <w:hideMark/>
          </w:tcPr>
          <w:p w14:paraId="154F25B2" w14:textId="77777777" w:rsidR="00B567A8" w:rsidRPr="002A2F94" w:rsidRDefault="00B567A8" w:rsidP="0083466B">
            <w:pPr>
              <w:rPr>
                <w:sz w:val="20"/>
                <w:szCs w:val="20"/>
              </w:rPr>
            </w:pPr>
          </w:p>
        </w:tc>
        <w:tc>
          <w:tcPr>
            <w:tcW w:w="940" w:type="dxa"/>
            <w:tcBorders>
              <w:top w:val="nil"/>
              <w:left w:val="nil"/>
              <w:bottom w:val="nil"/>
              <w:right w:val="nil"/>
            </w:tcBorders>
            <w:shd w:val="clear" w:color="auto" w:fill="auto"/>
            <w:vAlign w:val="center"/>
            <w:hideMark/>
          </w:tcPr>
          <w:p w14:paraId="1865EC91" w14:textId="77777777" w:rsidR="00B567A8" w:rsidRPr="002A2F94" w:rsidRDefault="00B567A8" w:rsidP="0083466B">
            <w:pPr>
              <w:rPr>
                <w:sz w:val="20"/>
                <w:szCs w:val="20"/>
              </w:rPr>
            </w:pPr>
          </w:p>
        </w:tc>
        <w:tc>
          <w:tcPr>
            <w:tcW w:w="1060" w:type="dxa"/>
            <w:tcBorders>
              <w:top w:val="nil"/>
              <w:left w:val="nil"/>
              <w:bottom w:val="nil"/>
              <w:right w:val="nil"/>
            </w:tcBorders>
            <w:shd w:val="clear" w:color="auto" w:fill="auto"/>
            <w:vAlign w:val="center"/>
            <w:hideMark/>
          </w:tcPr>
          <w:p w14:paraId="1931346B" w14:textId="77777777" w:rsidR="00B567A8" w:rsidRPr="002A2F94" w:rsidRDefault="00B567A8" w:rsidP="0083466B">
            <w:pPr>
              <w:rPr>
                <w:sz w:val="20"/>
                <w:szCs w:val="20"/>
              </w:rPr>
            </w:pPr>
          </w:p>
        </w:tc>
        <w:tc>
          <w:tcPr>
            <w:tcW w:w="1660" w:type="dxa"/>
            <w:tcBorders>
              <w:top w:val="nil"/>
              <w:left w:val="nil"/>
              <w:bottom w:val="nil"/>
              <w:right w:val="nil"/>
            </w:tcBorders>
            <w:shd w:val="clear" w:color="auto" w:fill="auto"/>
            <w:vAlign w:val="center"/>
            <w:hideMark/>
          </w:tcPr>
          <w:p w14:paraId="0FB4BA20" w14:textId="77777777" w:rsidR="00B567A8" w:rsidRPr="002A2F94" w:rsidRDefault="00B567A8" w:rsidP="0083466B">
            <w:pPr>
              <w:rPr>
                <w:sz w:val="20"/>
                <w:szCs w:val="20"/>
              </w:rPr>
            </w:pPr>
          </w:p>
        </w:tc>
        <w:tc>
          <w:tcPr>
            <w:tcW w:w="4320" w:type="dxa"/>
            <w:gridSpan w:val="2"/>
            <w:tcBorders>
              <w:top w:val="nil"/>
              <w:left w:val="nil"/>
              <w:bottom w:val="nil"/>
              <w:right w:val="nil"/>
            </w:tcBorders>
            <w:shd w:val="clear" w:color="auto" w:fill="auto"/>
            <w:vAlign w:val="bottom"/>
            <w:hideMark/>
          </w:tcPr>
          <w:p w14:paraId="23551B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"О бюджете Куйбышевского района Новосибирской области на  2025 год и плановый период 2026 и 2027 годов"</w:t>
            </w:r>
          </w:p>
        </w:tc>
      </w:tr>
      <w:tr w:rsidR="00B567A8" w:rsidRPr="002A2F94" w14:paraId="461174BB" w14:textId="77777777" w:rsidTr="0083466B">
        <w:trPr>
          <w:trHeight w:val="300"/>
        </w:trPr>
        <w:tc>
          <w:tcPr>
            <w:tcW w:w="4160" w:type="dxa"/>
            <w:tcBorders>
              <w:top w:val="nil"/>
              <w:left w:val="nil"/>
              <w:bottom w:val="nil"/>
              <w:right w:val="nil"/>
            </w:tcBorders>
            <w:shd w:val="clear" w:color="auto" w:fill="auto"/>
            <w:noWrap/>
            <w:vAlign w:val="bottom"/>
            <w:hideMark/>
          </w:tcPr>
          <w:p w14:paraId="05E0AB18" w14:textId="77777777" w:rsidR="00B567A8" w:rsidRPr="002A2F94" w:rsidRDefault="00B567A8" w:rsidP="0083466B">
            <w:pPr>
              <w:jc w:val="center"/>
              <w:rPr>
                <w:rFonts w:ascii="Arial" w:hAnsi="Arial" w:cs="Arial"/>
                <w:color w:val="000000"/>
                <w:sz w:val="20"/>
                <w:szCs w:val="20"/>
              </w:rPr>
            </w:pPr>
          </w:p>
        </w:tc>
        <w:tc>
          <w:tcPr>
            <w:tcW w:w="1120" w:type="dxa"/>
            <w:tcBorders>
              <w:top w:val="nil"/>
              <w:left w:val="nil"/>
              <w:bottom w:val="nil"/>
              <w:right w:val="nil"/>
            </w:tcBorders>
            <w:shd w:val="clear" w:color="auto" w:fill="auto"/>
            <w:noWrap/>
            <w:vAlign w:val="bottom"/>
            <w:hideMark/>
          </w:tcPr>
          <w:p w14:paraId="17106D4C" w14:textId="77777777" w:rsidR="00B567A8" w:rsidRPr="002A2F94" w:rsidRDefault="00B567A8" w:rsidP="0083466B">
            <w:pPr>
              <w:rPr>
                <w:sz w:val="20"/>
                <w:szCs w:val="20"/>
              </w:rPr>
            </w:pPr>
          </w:p>
        </w:tc>
        <w:tc>
          <w:tcPr>
            <w:tcW w:w="980" w:type="dxa"/>
            <w:tcBorders>
              <w:top w:val="nil"/>
              <w:left w:val="nil"/>
              <w:bottom w:val="nil"/>
              <w:right w:val="nil"/>
            </w:tcBorders>
            <w:shd w:val="clear" w:color="auto" w:fill="auto"/>
            <w:noWrap/>
            <w:vAlign w:val="bottom"/>
            <w:hideMark/>
          </w:tcPr>
          <w:p w14:paraId="6C3DAB36" w14:textId="77777777" w:rsidR="00B567A8" w:rsidRPr="002A2F94" w:rsidRDefault="00B567A8" w:rsidP="0083466B">
            <w:pPr>
              <w:rPr>
                <w:sz w:val="20"/>
                <w:szCs w:val="20"/>
              </w:rPr>
            </w:pPr>
          </w:p>
        </w:tc>
        <w:tc>
          <w:tcPr>
            <w:tcW w:w="940" w:type="dxa"/>
            <w:tcBorders>
              <w:top w:val="nil"/>
              <w:left w:val="nil"/>
              <w:bottom w:val="nil"/>
              <w:right w:val="nil"/>
            </w:tcBorders>
            <w:shd w:val="clear" w:color="auto" w:fill="auto"/>
            <w:noWrap/>
            <w:vAlign w:val="bottom"/>
            <w:hideMark/>
          </w:tcPr>
          <w:p w14:paraId="14DE3613" w14:textId="77777777" w:rsidR="00B567A8" w:rsidRPr="002A2F94" w:rsidRDefault="00B567A8" w:rsidP="0083466B">
            <w:pPr>
              <w:rPr>
                <w:sz w:val="20"/>
                <w:szCs w:val="20"/>
              </w:rPr>
            </w:pPr>
          </w:p>
        </w:tc>
        <w:tc>
          <w:tcPr>
            <w:tcW w:w="1060" w:type="dxa"/>
            <w:tcBorders>
              <w:top w:val="nil"/>
              <w:left w:val="nil"/>
              <w:bottom w:val="nil"/>
              <w:right w:val="nil"/>
            </w:tcBorders>
            <w:shd w:val="clear" w:color="auto" w:fill="auto"/>
            <w:noWrap/>
            <w:vAlign w:val="bottom"/>
            <w:hideMark/>
          </w:tcPr>
          <w:p w14:paraId="2BCD2955" w14:textId="77777777" w:rsidR="00B567A8" w:rsidRPr="002A2F94" w:rsidRDefault="00B567A8" w:rsidP="0083466B">
            <w:pPr>
              <w:rPr>
                <w:sz w:val="20"/>
                <w:szCs w:val="20"/>
              </w:rPr>
            </w:pPr>
          </w:p>
        </w:tc>
        <w:tc>
          <w:tcPr>
            <w:tcW w:w="1660" w:type="dxa"/>
            <w:tcBorders>
              <w:top w:val="nil"/>
              <w:left w:val="nil"/>
              <w:bottom w:val="nil"/>
              <w:right w:val="nil"/>
            </w:tcBorders>
            <w:shd w:val="clear" w:color="auto" w:fill="auto"/>
            <w:noWrap/>
            <w:vAlign w:val="bottom"/>
            <w:hideMark/>
          </w:tcPr>
          <w:p w14:paraId="78B75EB8" w14:textId="77777777" w:rsidR="00B567A8" w:rsidRPr="002A2F94" w:rsidRDefault="00B567A8" w:rsidP="0083466B">
            <w:pPr>
              <w:rPr>
                <w:sz w:val="20"/>
                <w:szCs w:val="20"/>
              </w:rPr>
            </w:pPr>
          </w:p>
        </w:tc>
        <w:tc>
          <w:tcPr>
            <w:tcW w:w="4320" w:type="dxa"/>
            <w:gridSpan w:val="2"/>
            <w:tcBorders>
              <w:top w:val="nil"/>
              <w:left w:val="nil"/>
              <w:bottom w:val="nil"/>
              <w:right w:val="nil"/>
            </w:tcBorders>
            <w:shd w:val="clear" w:color="auto" w:fill="auto"/>
            <w:hideMark/>
          </w:tcPr>
          <w:p w14:paraId="2DB9A591" w14:textId="77777777" w:rsidR="00B567A8" w:rsidRPr="002A2F94" w:rsidRDefault="00B567A8" w:rsidP="0083466B">
            <w:pPr>
              <w:rPr>
                <w:sz w:val="20"/>
                <w:szCs w:val="20"/>
              </w:rPr>
            </w:pPr>
          </w:p>
        </w:tc>
      </w:tr>
      <w:tr w:rsidR="00B567A8" w:rsidRPr="002A2F94" w14:paraId="2F4BFBA3" w14:textId="77777777" w:rsidTr="0083466B">
        <w:trPr>
          <w:trHeight w:val="225"/>
        </w:trPr>
        <w:tc>
          <w:tcPr>
            <w:tcW w:w="4160" w:type="dxa"/>
            <w:tcBorders>
              <w:top w:val="nil"/>
              <w:left w:val="nil"/>
              <w:bottom w:val="nil"/>
              <w:right w:val="nil"/>
            </w:tcBorders>
            <w:shd w:val="clear" w:color="auto" w:fill="auto"/>
            <w:vAlign w:val="center"/>
            <w:hideMark/>
          </w:tcPr>
          <w:p w14:paraId="26B80799" w14:textId="77777777" w:rsidR="00B567A8" w:rsidRPr="002A2F94" w:rsidRDefault="00B567A8" w:rsidP="0083466B">
            <w:pPr>
              <w:jc w:val="right"/>
              <w:rPr>
                <w:sz w:val="20"/>
                <w:szCs w:val="20"/>
              </w:rPr>
            </w:pPr>
          </w:p>
        </w:tc>
        <w:tc>
          <w:tcPr>
            <w:tcW w:w="1120" w:type="dxa"/>
            <w:tcBorders>
              <w:top w:val="nil"/>
              <w:left w:val="nil"/>
              <w:bottom w:val="nil"/>
              <w:right w:val="nil"/>
            </w:tcBorders>
            <w:shd w:val="clear" w:color="auto" w:fill="auto"/>
            <w:vAlign w:val="center"/>
            <w:hideMark/>
          </w:tcPr>
          <w:p w14:paraId="7D082E01" w14:textId="77777777" w:rsidR="00B567A8" w:rsidRPr="002A2F94" w:rsidRDefault="00B567A8" w:rsidP="0083466B">
            <w:pPr>
              <w:rPr>
                <w:sz w:val="20"/>
                <w:szCs w:val="20"/>
              </w:rPr>
            </w:pPr>
          </w:p>
        </w:tc>
        <w:tc>
          <w:tcPr>
            <w:tcW w:w="980" w:type="dxa"/>
            <w:tcBorders>
              <w:top w:val="nil"/>
              <w:left w:val="nil"/>
              <w:bottom w:val="nil"/>
              <w:right w:val="nil"/>
            </w:tcBorders>
            <w:shd w:val="clear" w:color="auto" w:fill="auto"/>
            <w:vAlign w:val="center"/>
            <w:hideMark/>
          </w:tcPr>
          <w:p w14:paraId="3DD9C9C2" w14:textId="77777777" w:rsidR="00B567A8" w:rsidRPr="002A2F94" w:rsidRDefault="00B567A8" w:rsidP="0083466B">
            <w:pPr>
              <w:rPr>
                <w:sz w:val="20"/>
                <w:szCs w:val="20"/>
              </w:rPr>
            </w:pPr>
          </w:p>
        </w:tc>
        <w:tc>
          <w:tcPr>
            <w:tcW w:w="940" w:type="dxa"/>
            <w:tcBorders>
              <w:top w:val="nil"/>
              <w:left w:val="nil"/>
              <w:bottom w:val="nil"/>
              <w:right w:val="nil"/>
            </w:tcBorders>
            <w:shd w:val="clear" w:color="auto" w:fill="auto"/>
            <w:vAlign w:val="center"/>
            <w:hideMark/>
          </w:tcPr>
          <w:p w14:paraId="671DF8CE" w14:textId="77777777" w:rsidR="00B567A8" w:rsidRPr="002A2F94" w:rsidRDefault="00B567A8" w:rsidP="0083466B">
            <w:pPr>
              <w:rPr>
                <w:sz w:val="20"/>
                <w:szCs w:val="20"/>
              </w:rPr>
            </w:pPr>
          </w:p>
        </w:tc>
        <w:tc>
          <w:tcPr>
            <w:tcW w:w="1060" w:type="dxa"/>
            <w:tcBorders>
              <w:top w:val="nil"/>
              <w:left w:val="nil"/>
              <w:bottom w:val="nil"/>
              <w:right w:val="nil"/>
            </w:tcBorders>
            <w:shd w:val="clear" w:color="auto" w:fill="auto"/>
            <w:vAlign w:val="center"/>
            <w:hideMark/>
          </w:tcPr>
          <w:p w14:paraId="03DEF52B" w14:textId="77777777" w:rsidR="00B567A8" w:rsidRPr="002A2F94" w:rsidRDefault="00B567A8" w:rsidP="0083466B">
            <w:pPr>
              <w:rPr>
                <w:sz w:val="20"/>
                <w:szCs w:val="20"/>
              </w:rPr>
            </w:pPr>
          </w:p>
        </w:tc>
        <w:tc>
          <w:tcPr>
            <w:tcW w:w="1660" w:type="dxa"/>
            <w:tcBorders>
              <w:top w:val="nil"/>
              <w:left w:val="nil"/>
              <w:bottom w:val="nil"/>
              <w:right w:val="nil"/>
            </w:tcBorders>
            <w:shd w:val="clear" w:color="auto" w:fill="auto"/>
            <w:vAlign w:val="center"/>
            <w:hideMark/>
          </w:tcPr>
          <w:p w14:paraId="1B702F8A" w14:textId="77777777" w:rsidR="00B567A8" w:rsidRPr="002A2F94" w:rsidRDefault="00B567A8" w:rsidP="0083466B">
            <w:pPr>
              <w:rPr>
                <w:sz w:val="20"/>
                <w:szCs w:val="20"/>
              </w:rPr>
            </w:pPr>
          </w:p>
        </w:tc>
        <w:tc>
          <w:tcPr>
            <w:tcW w:w="1660" w:type="dxa"/>
            <w:tcBorders>
              <w:top w:val="nil"/>
              <w:left w:val="nil"/>
              <w:bottom w:val="nil"/>
              <w:right w:val="nil"/>
            </w:tcBorders>
            <w:shd w:val="clear" w:color="auto" w:fill="auto"/>
            <w:vAlign w:val="center"/>
            <w:hideMark/>
          </w:tcPr>
          <w:p w14:paraId="39DC8E76" w14:textId="77777777" w:rsidR="00B567A8" w:rsidRPr="002A2F94" w:rsidRDefault="00B567A8" w:rsidP="0083466B">
            <w:pPr>
              <w:rPr>
                <w:sz w:val="20"/>
                <w:szCs w:val="20"/>
              </w:rPr>
            </w:pPr>
          </w:p>
        </w:tc>
        <w:tc>
          <w:tcPr>
            <w:tcW w:w="2660" w:type="dxa"/>
            <w:tcBorders>
              <w:top w:val="nil"/>
              <w:left w:val="nil"/>
              <w:bottom w:val="nil"/>
              <w:right w:val="nil"/>
            </w:tcBorders>
            <w:shd w:val="clear" w:color="auto" w:fill="auto"/>
            <w:vAlign w:val="center"/>
            <w:hideMark/>
          </w:tcPr>
          <w:p w14:paraId="5D5209BA" w14:textId="77777777" w:rsidR="00B567A8" w:rsidRPr="002A2F94" w:rsidRDefault="00B567A8" w:rsidP="0083466B">
            <w:pPr>
              <w:rPr>
                <w:sz w:val="20"/>
                <w:szCs w:val="20"/>
              </w:rPr>
            </w:pPr>
          </w:p>
        </w:tc>
      </w:tr>
      <w:tr w:rsidR="00B567A8" w:rsidRPr="002A2F94" w14:paraId="007C845D" w14:textId="77777777" w:rsidTr="0083466B">
        <w:trPr>
          <w:trHeight w:val="525"/>
        </w:trPr>
        <w:tc>
          <w:tcPr>
            <w:tcW w:w="14240" w:type="dxa"/>
            <w:gridSpan w:val="8"/>
            <w:tcBorders>
              <w:top w:val="nil"/>
              <w:left w:val="nil"/>
              <w:bottom w:val="nil"/>
              <w:right w:val="nil"/>
            </w:tcBorders>
            <w:shd w:val="clear" w:color="auto" w:fill="auto"/>
            <w:vAlign w:val="bottom"/>
            <w:hideMark/>
          </w:tcPr>
          <w:p w14:paraId="1101789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Распределение бюджетных ассигнований по целевым статьям (муниципальным программам и непрограммным направлениям деятельности),</w:t>
            </w:r>
          </w:p>
        </w:tc>
      </w:tr>
      <w:tr w:rsidR="00B567A8" w:rsidRPr="002A2F94" w14:paraId="351C20C5" w14:textId="77777777" w:rsidTr="0083466B">
        <w:trPr>
          <w:trHeight w:val="300"/>
        </w:trPr>
        <w:tc>
          <w:tcPr>
            <w:tcW w:w="14240" w:type="dxa"/>
            <w:gridSpan w:val="8"/>
            <w:tcBorders>
              <w:top w:val="nil"/>
              <w:left w:val="nil"/>
              <w:bottom w:val="nil"/>
              <w:right w:val="nil"/>
            </w:tcBorders>
            <w:shd w:val="clear" w:color="auto" w:fill="auto"/>
            <w:vAlign w:val="bottom"/>
            <w:hideMark/>
          </w:tcPr>
          <w:p w14:paraId="43EEA4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группам и подгруппам видов расходов классификации расходов бюджета на 2025 год и плановый период 2026  и 2027 годов</w:t>
            </w:r>
          </w:p>
        </w:tc>
      </w:tr>
      <w:tr w:rsidR="00B567A8" w:rsidRPr="002A2F94" w14:paraId="19393700" w14:textId="77777777" w:rsidTr="0083466B">
        <w:trPr>
          <w:trHeight w:val="285"/>
        </w:trPr>
        <w:tc>
          <w:tcPr>
            <w:tcW w:w="14240" w:type="dxa"/>
            <w:gridSpan w:val="8"/>
            <w:tcBorders>
              <w:top w:val="nil"/>
              <w:left w:val="nil"/>
              <w:bottom w:val="single" w:sz="8" w:space="0" w:color="auto"/>
              <w:right w:val="nil"/>
            </w:tcBorders>
            <w:shd w:val="clear" w:color="auto" w:fill="auto"/>
            <w:noWrap/>
            <w:vAlign w:val="center"/>
            <w:hideMark/>
          </w:tcPr>
          <w:p w14:paraId="1321F82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руб.</w:t>
            </w:r>
          </w:p>
        </w:tc>
      </w:tr>
      <w:tr w:rsidR="00B567A8" w:rsidRPr="002A2F94" w14:paraId="1E500AE6" w14:textId="77777777" w:rsidTr="0083466B">
        <w:trPr>
          <w:trHeight w:val="270"/>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14:paraId="42FFBE2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Наименование</w:t>
            </w:r>
          </w:p>
        </w:tc>
        <w:tc>
          <w:tcPr>
            <w:tcW w:w="1120" w:type="dxa"/>
            <w:vMerge w:val="restart"/>
            <w:tcBorders>
              <w:top w:val="nil"/>
              <w:left w:val="single" w:sz="8" w:space="0" w:color="auto"/>
              <w:bottom w:val="single" w:sz="8" w:space="0" w:color="auto"/>
              <w:right w:val="single" w:sz="8" w:space="0" w:color="auto"/>
            </w:tcBorders>
            <w:shd w:val="clear" w:color="auto" w:fill="auto"/>
            <w:vAlign w:val="center"/>
            <w:hideMark/>
          </w:tcPr>
          <w:p w14:paraId="682E14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ЦСР</w:t>
            </w:r>
          </w:p>
        </w:tc>
        <w:tc>
          <w:tcPr>
            <w:tcW w:w="980" w:type="dxa"/>
            <w:vMerge w:val="restart"/>
            <w:tcBorders>
              <w:top w:val="nil"/>
              <w:left w:val="single" w:sz="8" w:space="0" w:color="auto"/>
              <w:bottom w:val="single" w:sz="8" w:space="0" w:color="auto"/>
              <w:right w:val="single" w:sz="8" w:space="0" w:color="auto"/>
            </w:tcBorders>
            <w:shd w:val="clear" w:color="auto" w:fill="auto"/>
            <w:vAlign w:val="center"/>
            <w:hideMark/>
          </w:tcPr>
          <w:p w14:paraId="4AE70F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ВР</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14:paraId="1D566E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РЗ</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14:paraId="17D4AA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ПР</w:t>
            </w:r>
          </w:p>
        </w:tc>
        <w:tc>
          <w:tcPr>
            <w:tcW w:w="1660" w:type="dxa"/>
            <w:tcBorders>
              <w:top w:val="nil"/>
              <w:left w:val="single" w:sz="8" w:space="0" w:color="auto"/>
              <w:bottom w:val="nil"/>
              <w:right w:val="single" w:sz="8" w:space="0" w:color="auto"/>
            </w:tcBorders>
            <w:shd w:val="clear" w:color="auto" w:fill="auto"/>
            <w:noWrap/>
            <w:vAlign w:val="center"/>
            <w:hideMark/>
          </w:tcPr>
          <w:p w14:paraId="549AB3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Сумма</w:t>
            </w:r>
          </w:p>
        </w:tc>
        <w:tc>
          <w:tcPr>
            <w:tcW w:w="1660" w:type="dxa"/>
            <w:tcBorders>
              <w:top w:val="nil"/>
              <w:left w:val="nil"/>
              <w:bottom w:val="nil"/>
              <w:right w:val="single" w:sz="8" w:space="0" w:color="auto"/>
            </w:tcBorders>
            <w:shd w:val="clear" w:color="auto" w:fill="auto"/>
            <w:noWrap/>
            <w:vAlign w:val="center"/>
            <w:hideMark/>
          </w:tcPr>
          <w:p w14:paraId="4DE112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Сумма</w:t>
            </w:r>
          </w:p>
        </w:tc>
        <w:tc>
          <w:tcPr>
            <w:tcW w:w="2660" w:type="dxa"/>
            <w:tcBorders>
              <w:top w:val="nil"/>
              <w:left w:val="nil"/>
              <w:bottom w:val="nil"/>
              <w:right w:val="single" w:sz="8" w:space="0" w:color="auto"/>
            </w:tcBorders>
            <w:shd w:val="clear" w:color="auto" w:fill="auto"/>
            <w:noWrap/>
            <w:vAlign w:val="center"/>
            <w:hideMark/>
          </w:tcPr>
          <w:p w14:paraId="4E8D505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Сумма</w:t>
            </w:r>
          </w:p>
        </w:tc>
      </w:tr>
      <w:tr w:rsidR="00B567A8" w:rsidRPr="002A2F94" w14:paraId="2DD7AD28" w14:textId="77777777" w:rsidTr="0083466B">
        <w:trPr>
          <w:trHeight w:val="270"/>
        </w:trPr>
        <w:tc>
          <w:tcPr>
            <w:tcW w:w="4160" w:type="dxa"/>
            <w:vMerge/>
            <w:tcBorders>
              <w:top w:val="nil"/>
              <w:left w:val="single" w:sz="8" w:space="0" w:color="auto"/>
              <w:bottom w:val="single" w:sz="8" w:space="0" w:color="auto"/>
              <w:right w:val="single" w:sz="8" w:space="0" w:color="auto"/>
            </w:tcBorders>
            <w:vAlign w:val="center"/>
            <w:hideMark/>
          </w:tcPr>
          <w:p w14:paraId="7FBEE59A" w14:textId="77777777" w:rsidR="00B567A8" w:rsidRPr="002A2F94" w:rsidRDefault="00B567A8" w:rsidP="0083466B">
            <w:pPr>
              <w:rPr>
                <w:rFonts w:ascii="Arial" w:hAnsi="Arial" w:cs="Arial"/>
                <w:color w:val="000000"/>
                <w:sz w:val="20"/>
                <w:szCs w:val="20"/>
              </w:rPr>
            </w:pPr>
          </w:p>
        </w:tc>
        <w:tc>
          <w:tcPr>
            <w:tcW w:w="1120" w:type="dxa"/>
            <w:vMerge/>
            <w:tcBorders>
              <w:top w:val="nil"/>
              <w:left w:val="single" w:sz="8" w:space="0" w:color="auto"/>
              <w:bottom w:val="single" w:sz="8" w:space="0" w:color="auto"/>
              <w:right w:val="single" w:sz="8" w:space="0" w:color="auto"/>
            </w:tcBorders>
            <w:vAlign w:val="center"/>
            <w:hideMark/>
          </w:tcPr>
          <w:p w14:paraId="597B5328" w14:textId="77777777" w:rsidR="00B567A8" w:rsidRPr="002A2F94" w:rsidRDefault="00B567A8" w:rsidP="0083466B">
            <w:pPr>
              <w:rPr>
                <w:rFonts w:ascii="Arial" w:hAnsi="Arial" w:cs="Arial"/>
                <w:color w:val="000000"/>
                <w:sz w:val="20"/>
                <w:szCs w:val="20"/>
              </w:rPr>
            </w:pPr>
          </w:p>
        </w:tc>
        <w:tc>
          <w:tcPr>
            <w:tcW w:w="980" w:type="dxa"/>
            <w:vMerge/>
            <w:tcBorders>
              <w:top w:val="nil"/>
              <w:left w:val="single" w:sz="8" w:space="0" w:color="auto"/>
              <w:bottom w:val="single" w:sz="8" w:space="0" w:color="auto"/>
              <w:right w:val="single" w:sz="8" w:space="0" w:color="auto"/>
            </w:tcBorders>
            <w:vAlign w:val="center"/>
            <w:hideMark/>
          </w:tcPr>
          <w:p w14:paraId="6B321C71" w14:textId="77777777" w:rsidR="00B567A8" w:rsidRPr="002A2F94" w:rsidRDefault="00B567A8" w:rsidP="0083466B">
            <w:pPr>
              <w:rPr>
                <w:rFonts w:ascii="Arial" w:hAnsi="Arial" w:cs="Arial"/>
                <w:color w:val="000000"/>
                <w:sz w:val="20"/>
                <w:szCs w:val="20"/>
              </w:rPr>
            </w:pPr>
          </w:p>
        </w:tc>
        <w:tc>
          <w:tcPr>
            <w:tcW w:w="940" w:type="dxa"/>
            <w:vMerge/>
            <w:tcBorders>
              <w:top w:val="nil"/>
              <w:left w:val="single" w:sz="8" w:space="0" w:color="auto"/>
              <w:bottom w:val="single" w:sz="8" w:space="0" w:color="auto"/>
              <w:right w:val="single" w:sz="8" w:space="0" w:color="auto"/>
            </w:tcBorders>
            <w:vAlign w:val="center"/>
            <w:hideMark/>
          </w:tcPr>
          <w:p w14:paraId="7C79FF00" w14:textId="77777777" w:rsidR="00B567A8" w:rsidRPr="002A2F94" w:rsidRDefault="00B567A8" w:rsidP="0083466B">
            <w:pPr>
              <w:rPr>
                <w:rFonts w:ascii="Arial" w:hAnsi="Arial" w:cs="Arial"/>
                <w:color w:val="000000"/>
                <w:sz w:val="20"/>
                <w:szCs w:val="20"/>
              </w:rPr>
            </w:pPr>
          </w:p>
        </w:tc>
        <w:tc>
          <w:tcPr>
            <w:tcW w:w="1060" w:type="dxa"/>
            <w:vMerge/>
            <w:tcBorders>
              <w:top w:val="nil"/>
              <w:left w:val="single" w:sz="8" w:space="0" w:color="auto"/>
              <w:bottom w:val="single" w:sz="8" w:space="0" w:color="auto"/>
              <w:right w:val="single" w:sz="8" w:space="0" w:color="auto"/>
            </w:tcBorders>
            <w:vAlign w:val="center"/>
            <w:hideMark/>
          </w:tcPr>
          <w:p w14:paraId="6F38AF30" w14:textId="77777777" w:rsidR="00B567A8" w:rsidRPr="002A2F94" w:rsidRDefault="00B567A8" w:rsidP="0083466B">
            <w:pPr>
              <w:rPr>
                <w:rFonts w:ascii="Arial" w:hAnsi="Arial" w:cs="Arial"/>
                <w:color w:val="000000"/>
                <w:sz w:val="20"/>
                <w:szCs w:val="20"/>
              </w:rPr>
            </w:pP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A5BE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2025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14:paraId="2D9B23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2026 год</w:t>
            </w:r>
          </w:p>
        </w:tc>
        <w:tc>
          <w:tcPr>
            <w:tcW w:w="2660" w:type="dxa"/>
            <w:tcBorders>
              <w:top w:val="single" w:sz="8" w:space="0" w:color="auto"/>
              <w:left w:val="nil"/>
              <w:bottom w:val="single" w:sz="8" w:space="0" w:color="auto"/>
              <w:right w:val="single" w:sz="8" w:space="0" w:color="auto"/>
            </w:tcBorders>
            <w:shd w:val="clear" w:color="auto" w:fill="auto"/>
            <w:noWrap/>
            <w:vAlign w:val="center"/>
            <w:hideMark/>
          </w:tcPr>
          <w:p w14:paraId="33A075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2027 год</w:t>
            </w:r>
          </w:p>
        </w:tc>
      </w:tr>
      <w:tr w:rsidR="00B567A8" w:rsidRPr="002A2F94" w14:paraId="6E175FEA" w14:textId="77777777" w:rsidTr="0083466B">
        <w:trPr>
          <w:trHeight w:val="300"/>
        </w:trPr>
        <w:tc>
          <w:tcPr>
            <w:tcW w:w="4160" w:type="dxa"/>
            <w:tcBorders>
              <w:top w:val="single" w:sz="8" w:space="0" w:color="auto"/>
              <w:left w:val="single" w:sz="8" w:space="0" w:color="auto"/>
              <w:bottom w:val="single" w:sz="8" w:space="0" w:color="auto"/>
              <w:right w:val="nil"/>
            </w:tcBorders>
            <w:shd w:val="clear" w:color="auto" w:fill="auto"/>
            <w:noWrap/>
            <w:vAlign w:val="center"/>
            <w:hideMark/>
          </w:tcPr>
          <w:p w14:paraId="461A9E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44BB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5DA8A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14:paraId="7C0B97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63CA040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w:t>
            </w:r>
          </w:p>
        </w:tc>
        <w:tc>
          <w:tcPr>
            <w:tcW w:w="1660" w:type="dxa"/>
            <w:tcBorders>
              <w:top w:val="nil"/>
              <w:left w:val="nil"/>
              <w:bottom w:val="single" w:sz="8" w:space="0" w:color="auto"/>
              <w:right w:val="single" w:sz="8" w:space="0" w:color="auto"/>
            </w:tcBorders>
            <w:shd w:val="clear" w:color="auto" w:fill="auto"/>
            <w:vAlign w:val="center"/>
            <w:hideMark/>
          </w:tcPr>
          <w:p w14:paraId="5808976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w:t>
            </w:r>
          </w:p>
        </w:tc>
        <w:tc>
          <w:tcPr>
            <w:tcW w:w="1660" w:type="dxa"/>
            <w:tcBorders>
              <w:top w:val="nil"/>
              <w:left w:val="nil"/>
              <w:bottom w:val="single" w:sz="8" w:space="0" w:color="auto"/>
              <w:right w:val="single" w:sz="8" w:space="0" w:color="auto"/>
            </w:tcBorders>
            <w:shd w:val="clear" w:color="auto" w:fill="auto"/>
            <w:vAlign w:val="center"/>
            <w:hideMark/>
          </w:tcPr>
          <w:p w14:paraId="5CA5C3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7</w:t>
            </w:r>
          </w:p>
        </w:tc>
        <w:tc>
          <w:tcPr>
            <w:tcW w:w="2660" w:type="dxa"/>
            <w:tcBorders>
              <w:top w:val="nil"/>
              <w:left w:val="nil"/>
              <w:bottom w:val="single" w:sz="8" w:space="0" w:color="auto"/>
              <w:right w:val="single" w:sz="8" w:space="0" w:color="auto"/>
            </w:tcBorders>
            <w:shd w:val="clear" w:color="auto" w:fill="auto"/>
            <w:vAlign w:val="center"/>
            <w:hideMark/>
          </w:tcPr>
          <w:p w14:paraId="5E5496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w:t>
            </w:r>
          </w:p>
        </w:tc>
      </w:tr>
      <w:tr w:rsidR="00B567A8" w:rsidRPr="002A2F94" w14:paraId="6E5F084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C7809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"Содействие занятости населения Куйбышевского района"</w:t>
            </w:r>
          </w:p>
        </w:tc>
        <w:tc>
          <w:tcPr>
            <w:tcW w:w="1120" w:type="dxa"/>
            <w:tcBorders>
              <w:top w:val="nil"/>
              <w:left w:val="nil"/>
              <w:bottom w:val="single" w:sz="4" w:space="0" w:color="auto"/>
              <w:right w:val="single" w:sz="4" w:space="0" w:color="auto"/>
            </w:tcBorders>
            <w:shd w:val="clear" w:color="auto" w:fill="auto"/>
            <w:noWrap/>
            <w:vAlign w:val="center"/>
            <w:hideMark/>
          </w:tcPr>
          <w:p w14:paraId="2D9C8F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0100000000</w:t>
            </w:r>
          </w:p>
        </w:tc>
        <w:tc>
          <w:tcPr>
            <w:tcW w:w="980" w:type="dxa"/>
            <w:tcBorders>
              <w:top w:val="nil"/>
              <w:left w:val="nil"/>
              <w:bottom w:val="single" w:sz="4" w:space="0" w:color="auto"/>
              <w:right w:val="single" w:sz="4" w:space="0" w:color="auto"/>
            </w:tcBorders>
            <w:shd w:val="clear" w:color="auto" w:fill="auto"/>
            <w:noWrap/>
            <w:vAlign w:val="center"/>
            <w:hideMark/>
          </w:tcPr>
          <w:p w14:paraId="6A3049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98BA56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D55EE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4A430E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5 009 700,00 </w:t>
            </w:r>
          </w:p>
        </w:tc>
        <w:tc>
          <w:tcPr>
            <w:tcW w:w="1660" w:type="dxa"/>
            <w:tcBorders>
              <w:top w:val="nil"/>
              <w:left w:val="single" w:sz="4" w:space="0" w:color="auto"/>
              <w:bottom w:val="single" w:sz="4" w:space="0" w:color="auto"/>
              <w:right w:val="nil"/>
            </w:tcBorders>
            <w:shd w:val="clear" w:color="auto" w:fill="auto"/>
            <w:noWrap/>
            <w:vAlign w:val="center"/>
            <w:hideMark/>
          </w:tcPr>
          <w:p w14:paraId="69F3FBF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015C62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2D1E3D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CD644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в рамках МП "Содействие занятости населения Куйбышевского района"</w:t>
            </w:r>
          </w:p>
        </w:tc>
        <w:tc>
          <w:tcPr>
            <w:tcW w:w="1120" w:type="dxa"/>
            <w:tcBorders>
              <w:top w:val="nil"/>
              <w:left w:val="nil"/>
              <w:bottom w:val="single" w:sz="4" w:space="0" w:color="auto"/>
              <w:right w:val="single" w:sz="4" w:space="0" w:color="auto"/>
            </w:tcBorders>
            <w:shd w:val="clear" w:color="auto" w:fill="auto"/>
            <w:noWrap/>
            <w:vAlign w:val="center"/>
            <w:hideMark/>
          </w:tcPr>
          <w:p w14:paraId="388D0BE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0100079500</w:t>
            </w:r>
          </w:p>
        </w:tc>
        <w:tc>
          <w:tcPr>
            <w:tcW w:w="980" w:type="dxa"/>
            <w:tcBorders>
              <w:top w:val="nil"/>
              <w:left w:val="nil"/>
              <w:bottom w:val="single" w:sz="4" w:space="0" w:color="auto"/>
              <w:right w:val="single" w:sz="4" w:space="0" w:color="auto"/>
            </w:tcBorders>
            <w:shd w:val="clear" w:color="auto" w:fill="auto"/>
            <w:noWrap/>
            <w:vAlign w:val="center"/>
            <w:hideMark/>
          </w:tcPr>
          <w:p w14:paraId="160F60E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7058E0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B25A18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DB2270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5 009 700,00 </w:t>
            </w:r>
          </w:p>
        </w:tc>
        <w:tc>
          <w:tcPr>
            <w:tcW w:w="1660" w:type="dxa"/>
            <w:tcBorders>
              <w:top w:val="nil"/>
              <w:left w:val="single" w:sz="4" w:space="0" w:color="auto"/>
              <w:bottom w:val="single" w:sz="4" w:space="0" w:color="auto"/>
              <w:right w:val="nil"/>
            </w:tcBorders>
            <w:shd w:val="clear" w:color="auto" w:fill="auto"/>
            <w:noWrap/>
            <w:vAlign w:val="center"/>
            <w:hideMark/>
          </w:tcPr>
          <w:p w14:paraId="4690553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A21193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FEC34A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1FAA0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2ECA4A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0100079500</w:t>
            </w:r>
          </w:p>
        </w:tc>
        <w:tc>
          <w:tcPr>
            <w:tcW w:w="980" w:type="dxa"/>
            <w:tcBorders>
              <w:top w:val="nil"/>
              <w:left w:val="nil"/>
              <w:bottom w:val="single" w:sz="4" w:space="0" w:color="auto"/>
              <w:right w:val="single" w:sz="4" w:space="0" w:color="auto"/>
            </w:tcBorders>
            <w:shd w:val="clear" w:color="auto" w:fill="auto"/>
            <w:noWrap/>
            <w:vAlign w:val="center"/>
            <w:hideMark/>
          </w:tcPr>
          <w:p w14:paraId="219E8B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5A49A6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68927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6CAC21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5 009 700,00 </w:t>
            </w:r>
          </w:p>
        </w:tc>
        <w:tc>
          <w:tcPr>
            <w:tcW w:w="1660" w:type="dxa"/>
            <w:tcBorders>
              <w:top w:val="nil"/>
              <w:left w:val="single" w:sz="4" w:space="0" w:color="auto"/>
              <w:bottom w:val="single" w:sz="4" w:space="0" w:color="auto"/>
              <w:right w:val="nil"/>
            </w:tcBorders>
            <w:shd w:val="clear" w:color="auto" w:fill="auto"/>
            <w:noWrap/>
            <w:vAlign w:val="center"/>
            <w:hideMark/>
          </w:tcPr>
          <w:p w14:paraId="0B84DBC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2F0189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83DEBFE"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AC64F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77AA9CC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0100079500</w:t>
            </w:r>
          </w:p>
        </w:tc>
        <w:tc>
          <w:tcPr>
            <w:tcW w:w="980" w:type="dxa"/>
            <w:tcBorders>
              <w:top w:val="nil"/>
              <w:left w:val="nil"/>
              <w:bottom w:val="single" w:sz="4" w:space="0" w:color="auto"/>
              <w:right w:val="single" w:sz="4" w:space="0" w:color="auto"/>
            </w:tcBorders>
            <w:shd w:val="clear" w:color="auto" w:fill="auto"/>
            <w:noWrap/>
            <w:vAlign w:val="center"/>
            <w:hideMark/>
          </w:tcPr>
          <w:p w14:paraId="674DE6A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32962C1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62775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660" w:type="dxa"/>
            <w:tcBorders>
              <w:top w:val="nil"/>
              <w:left w:val="nil"/>
              <w:bottom w:val="single" w:sz="4" w:space="0" w:color="auto"/>
              <w:right w:val="nil"/>
            </w:tcBorders>
            <w:shd w:val="clear" w:color="auto" w:fill="auto"/>
            <w:noWrap/>
            <w:vAlign w:val="center"/>
            <w:hideMark/>
          </w:tcPr>
          <w:p w14:paraId="72D2CFD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5 009 700,00 </w:t>
            </w:r>
          </w:p>
        </w:tc>
        <w:tc>
          <w:tcPr>
            <w:tcW w:w="1660" w:type="dxa"/>
            <w:tcBorders>
              <w:top w:val="nil"/>
              <w:left w:val="single" w:sz="4" w:space="0" w:color="auto"/>
              <w:bottom w:val="single" w:sz="4" w:space="0" w:color="auto"/>
              <w:right w:val="nil"/>
            </w:tcBorders>
            <w:shd w:val="clear" w:color="auto" w:fill="auto"/>
            <w:noWrap/>
            <w:vAlign w:val="center"/>
            <w:hideMark/>
          </w:tcPr>
          <w:p w14:paraId="1C7B60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431740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20291FD"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933DE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и поддержка малого и среднего предпринимательства в Куйбышевском районе"</w:t>
            </w:r>
          </w:p>
        </w:tc>
        <w:tc>
          <w:tcPr>
            <w:tcW w:w="1120" w:type="dxa"/>
            <w:tcBorders>
              <w:top w:val="nil"/>
              <w:left w:val="nil"/>
              <w:bottom w:val="single" w:sz="4" w:space="0" w:color="auto"/>
              <w:right w:val="single" w:sz="4" w:space="0" w:color="auto"/>
            </w:tcBorders>
            <w:shd w:val="clear" w:color="auto" w:fill="auto"/>
            <w:noWrap/>
            <w:vAlign w:val="center"/>
            <w:hideMark/>
          </w:tcPr>
          <w:p w14:paraId="3DB9829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0200000000</w:t>
            </w:r>
          </w:p>
        </w:tc>
        <w:tc>
          <w:tcPr>
            <w:tcW w:w="980" w:type="dxa"/>
            <w:tcBorders>
              <w:top w:val="nil"/>
              <w:left w:val="nil"/>
              <w:bottom w:val="single" w:sz="4" w:space="0" w:color="auto"/>
              <w:right w:val="single" w:sz="4" w:space="0" w:color="auto"/>
            </w:tcBorders>
            <w:shd w:val="clear" w:color="auto" w:fill="auto"/>
            <w:noWrap/>
            <w:vAlign w:val="center"/>
            <w:hideMark/>
          </w:tcPr>
          <w:p w14:paraId="10D4520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C5C52C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CDF790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432BCE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1 232 487,69 </w:t>
            </w:r>
          </w:p>
        </w:tc>
        <w:tc>
          <w:tcPr>
            <w:tcW w:w="1660" w:type="dxa"/>
            <w:tcBorders>
              <w:top w:val="nil"/>
              <w:left w:val="single" w:sz="4" w:space="0" w:color="auto"/>
              <w:bottom w:val="single" w:sz="4" w:space="0" w:color="auto"/>
              <w:right w:val="nil"/>
            </w:tcBorders>
            <w:shd w:val="clear" w:color="auto" w:fill="auto"/>
            <w:noWrap/>
            <w:vAlign w:val="center"/>
            <w:hideMark/>
          </w:tcPr>
          <w:p w14:paraId="098524E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1 232 487,69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3E5CD5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767 087,69 </w:t>
            </w:r>
          </w:p>
        </w:tc>
      </w:tr>
      <w:tr w:rsidR="00B567A8" w:rsidRPr="002A2F94" w14:paraId="4F23FBC8"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A7708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в рамках МП "Развитие и поддержка малого и среднего предпринимательства в Куйбышевском районе"</w:t>
            </w:r>
          </w:p>
        </w:tc>
        <w:tc>
          <w:tcPr>
            <w:tcW w:w="1120" w:type="dxa"/>
            <w:tcBorders>
              <w:top w:val="nil"/>
              <w:left w:val="nil"/>
              <w:bottom w:val="single" w:sz="4" w:space="0" w:color="auto"/>
              <w:right w:val="single" w:sz="4" w:space="0" w:color="auto"/>
            </w:tcBorders>
            <w:shd w:val="clear" w:color="auto" w:fill="auto"/>
            <w:noWrap/>
            <w:vAlign w:val="center"/>
            <w:hideMark/>
          </w:tcPr>
          <w:p w14:paraId="5D94A7C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0200049500</w:t>
            </w:r>
          </w:p>
        </w:tc>
        <w:tc>
          <w:tcPr>
            <w:tcW w:w="980" w:type="dxa"/>
            <w:tcBorders>
              <w:top w:val="nil"/>
              <w:left w:val="nil"/>
              <w:bottom w:val="single" w:sz="4" w:space="0" w:color="auto"/>
              <w:right w:val="single" w:sz="4" w:space="0" w:color="auto"/>
            </w:tcBorders>
            <w:shd w:val="clear" w:color="auto" w:fill="auto"/>
            <w:noWrap/>
            <w:vAlign w:val="center"/>
            <w:hideMark/>
          </w:tcPr>
          <w:p w14:paraId="2AF695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0E37EB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282155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3798E0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465 400,00 </w:t>
            </w:r>
          </w:p>
        </w:tc>
        <w:tc>
          <w:tcPr>
            <w:tcW w:w="1660" w:type="dxa"/>
            <w:tcBorders>
              <w:top w:val="nil"/>
              <w:left w:val="single" w:sz="4" w:space="0" w:color="auto"/>
              <w:bottom w:val="single" w:sz="4" w:space="0" w:color="auto"/>
              <w:right w:val="nil"/>
            </w:tcBorders>
            <w:shd w:val="clear" w:color="auto" w:fill="auto"/>
            <w:noWrap/>
            <w:vAlign w:val="center"/>
            <w:hideMark/>
          </w:tcPr>
          <w:p w14:paraId="394ACA8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465 400,00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548A66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CDB51B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7EFD0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1120" w:type="dxa"/>
            <w:tcBorders>
              <w:top w:val="nil"/>
              <w:left w:val="nil"/>
              <w:bottom w:val="single" w:sz="4" w:space="0" w:color="auto"/>
              <w:right w:val="single" w:sz="4" w:space="0" w:color="auto"/>
            </w:tcBorders>
            <w:shd w:val="clear" w:color="auto" w:fill="auto"/>
            <w:noWrap/>
            <w:vAlign w:val="center"/>
            <w:hideMark/>
          </w:tcPr>
          <w:p w14:paraId="4CBCBE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0200049500</w:t>
            </w:r>
          </w:p>
        </w:tc>
        <w:tc>
          <w:tcPr>
            <w:tcW w:w="980" w:type="dxa"/>
            <w:tcBorders>
              <w:top w:val="nil"/>
              <w:left w:val="nil"/>
              <w:bottom w:val="single" w:sz="4" w:space="0" w:color="auto"/>
              <w:right w:val="single" w:sz="4" w:space="0" w:color="auto"/>
            </w:tcBorders>
            <w:shd w:val="clear" w:color="auto" w:fill="auto"/>
            <w:noWrap/>
            <w:vAlign w:val="center"/>
            <w:hideMark/>
          </w:tcPr>
          <w:p w14:paraId="7FE7AB2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759DAEE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D4C26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D63ED4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465 400,00 </w:t>
            </w:r>
          </w:p>
        </w:tc>
        <w:tc>
          <w:tcPr>
            <w:tcW w:w="1660" w:type="dxa"/>
            <w:tcBorders>
              <w:top w:val="nil"/>
              <w:left w:val="single" w:sz="4" w:space="0" w:color="auto"/>
              <w:bottom w:val="single" w:sz="4" w:space="0" w:color="auto"/>
              <w:right w:val="nil"/>
            </w:tcBorders>
            <w:shd w:val="clear" w:color="auto" w:fill="auto"/>
            <w:noWrap/>
            <w:vAlign w:val="center"/>
            <w:hideMark/>
          </w:tcPr>
          <w:p w14:paraId="6D92344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465 400,00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CEB605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D87F9AB"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DA426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20" w:type="dxa"/>
            <w:tcBorders>
              <w:top w:val="nil"/>
              <w:left w:val="nil"/>
              <w:bottom w:val="single" w:sz="4" w:space="0" w:color="auto"/>
              <w:right w:val="single" w:sz="4" w:space="0" w:color="auto"/>
            </w:tcBorders>
            <w:shd w:val="clear" w:color="auto" w:fill="auto"/>
            <w:noWrap/>
            <w:vAlign w:val="center"/>
            <w:hideMark/>
          </w:tcPr>
          <w:p w14:paraId="543245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0200049500</w:t>
            </w:r>
          </w:p>
        </w:tc>
        <w:tc>
          <w:tcPr>
            <w:tcW w:w="980" w:type="dxa"/>
            <w:tcBorders>
              <w:top w:val="nil"/>
              <w:left w:val="nil"/>
              <w:bottom w:val="single" w:sz="4" w:space="0" w:color="auto"/>
              <w:right w:val="single" w:sz="4" w:space="0" w:color="auto"/>
            </w:tcBorders>
            <w:shd w:val="clear" w:color="auto" w:fill="auto"/>
            <w:noWrap/>
            <w:vAlign w:val="center"/>
            <w:hideMark/>
          </w:tcPr>
          <w:p w14:paraId="279B89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810</w:t>
            </w:r>
          </w:p>
        </w:tc>
        <w:tc>
          <w:tcPr>
            <w:tcW w:w="940" w:type="dxa"/>
            <w:tcBorders>
              <w:top w:val="nil"/>
              <w:left w:val="nil"/>
              <w:bottom w:val="single" w:sz="4" w:space="0" w:color="auto"/>
              <w:right w:val="single" w:sz="4" w:space="0" w:color="auto"/>
            </w:tcBorders>
            <w:shd w:val="clear" w:color="auto" w:fill="auto"/>
            <w:noWrap/>
            <w:vAlign w:val="center"/>
            <w:hideMark/>
          </w:tcPr>
          <w:p w14:paraId="14E4AA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2372E1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660" w:type="dxa"/>
            <w:tcBorders>
              <w:top w:val="nil"/>
              <w:left w:val="nil"/>
              <w:bottom w:val="single" w:sz="4" w:space="0" w:color="auto"/>
              <w:right w:val="nil"/>
            </w:tcBorders>
            <w:shd w:val="clear" w:color="auto" w:fill="auto"/>
            <w:noWrap/>
            <w:vAlign w:val="center"/>
            <w:hideMark/>
          </w:tcPr>
          <w:p w14:paraId="094453E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465 400,00 </w:t>
            </w:r>
          </w:p>
        </w:tc>
        <w:tc>
          <w:tcPr>
            <w:tcW w:w="1660" w:type="dxa"/>
            <w:tcBorders>
              <w:top w:val="nil"/>
              <w:left w:val="single" w:sz="4" w:space="0" w:color="auto"/>
              <w:bottom w:val="single" w:sz="4" w:space="0" w:color="auto"/>
              <w:right w:val="nil"/>
            </w:tcBorders>
            <w:shd w:val="clear" w:color="auto" w:fill="auto"/>
            <w:noWrap/>
            <w:vAlign w:val="center"/>
            <w:hideMark/>
          </w:tcPr>
          <w:p w14:paraId="1D54027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465 400,00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AF03E0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ECFC2ED" w14:textId="77777777" w:rsidTr="0083466B">
        <w:trPr>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81E34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15F8B9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0200070690</w:t>
            </w:r>
          </w:p>
        </w:tc>
        <w:tc>
          <w:tcPr>
            <w:tcW w:w="980" w:type="dxa"/>
            <w:tcBorders>
              <w:top w:val="nil"/>
              <w:left w:val="nil"/>
              <w:bottom w:val="single" w:sz="4" w:space="0" w:color="auto"/>
              <w:right w:val="single" w:sz="4" w:space="0" w:color="auto"/>
            </w:tcBorders>
            <w:shd w:val="clear" w:color="auto" w:fill="auto"/>
            <w:noWrap/>
            <w:vAlign w:val="center"/>
            <w:hideMark/>
          </w:tcPr>
          <w:p w14:paraId="01E6431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9A836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54A21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806285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767 087,69 </w:t>
            </w:r>
          </w:p>
        </w:tc>
        <w:tc>
          <w:tcPr>
            <w:tcW w:w="1660" w:type="dxa"/>
            <w:tcBorders>
              <w:top w:val="nil"/>
              <w:left w:val="single" w:sz="4" w:space="0" w:color="auto"/>
              <w:bottom w:val="single" w:sz="4" w:space="0" w:color="auto"/>
              <w:right w:val="nil"/>
            </w:tcBorders>
            <w:shd w:val="clear" w:color="auto" w:fill="auto"/>
            <w:noWrap/>
            <w:vAlign w:val="center"/>
            <w:hideMark/>
          </w:tcPr>
          <w:p w14:paraId="2F469E7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767 087,69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33A4E0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767 087,69 </w:t>
            </w:r>
          </w:p>
        </w:tc>
      </w:tr>
      <w:tr w:rsidR="00B567A8" w:rsidRPr="002A2F94" w14:paraId="529641E3"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375BEE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1120" w:type="dxa"/>
            <w:tcBorders>
              <w:top w:val="nil"/>
              <w:left w:val="nil"/>
              <w:bottom w:val="single" w:sz="4" w:space="0" w:color="auto"/>
              <w:right w:val="single" w:sz="4" w:space="0" w:color="auto"/>
            </w:tcBorders>
            <w:shd w:val="clear" w:color="auto" w:fill="auto"/>
            <w:noWrap/>
            <w:vAlign w:val="center"/>
            <w:hideMark/>
          </w:tcPr>
          <w:p w14:paraId="0729CF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0200070690</w:t>
            </w:r>
          </w:p>
        </w:tc>
        <w:tc>
          <w:tcPr>
            <w:tcW w:w="980" w:type="dxa"/>
            <w:tcBorders>
              <w:top w:val="nil"/>
              <w:left w:val="nil"/>
              <w:bottom w:val="single" w:sz="4" w:space="0" w:color="auto"/>
              <w:right w:val="single" w:sz="4" w:space="0" w:color="auto"/>
            </w:tcBorders>
            <w:shd w:val="clear" w:color="auto" w:fill="auto"/>
            <w:noWrap/>
            <w:vAlign w:val="center"/>
            <w:hideMark/>
          </w:tcPr>
          <w:p w14:paraId="69F920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156D4F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D922C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BBDD37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767 087,69 </w:t>
            </w:r>
          </w:p>
        </w:tc>
        <w:tc>
          <w:tcPr>
            <w:tcW w:w="1660" w:type="dxa"/>
            <w:tcBorders>
              <w:top w:val="nil"/>
              <w:left w:val="single" w:sz="4" w:space="0" w:color="auto"/>
              <w:bottom w:val="single" w:sz="4" w:space="0" w:color="auto"/>
              <w:right w:val="nil"/>
            </w:tcBorders>
            <w:shd w:val="clear" w:color="auto" w:fill="auto"/>
            <w:noWrap/>
            <w:vAlign w:val="center"/>
            <w:hideMark/>
          </w:tcPr>
          <w:p w14:paraId="0C656B1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767 087,69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9CA57C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767 087,69 </w:t>
            </w:r>
          </w:p>
        </w:tc>
      </w:tr>
      <w:tr w:rsidR="00B567A8" w:rsidRPr="002A2F94" w14:paraId="67975712"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6A7E1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20" w:type="dxa"/>
            <w:tcBorders>
              <w:top w:val="nil"/>
              <w:left w:val="nil"/>
              <w:bottom w:val="single" w:sz="4" w:space="0" w:color="auto"/>
              <w:right w:val="single" w:sz="4" w:space="0" w:color="auto"/>
            </w:tcBorders>
            <w:shd w:val="clear" w:color="auto" w:fill="auto"/>
            <w:noWrap/>
            <w:vAlign w:val="center"/>
            <w:hideMark/>
          </w:tcPr>
          <w:p w14:paraId="35738C3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0200070690</w:t>
            </w:r>
          </w:p>
        </w:tc>
        <w:tc>
          <w:tcPr>
            <w:tcW w:w="980" w:type="dxa"/>
            <w:tcBorders>
              <w:top w:val="nil"/>
              <w:left w:val="nil"/>
              <w:bottom w:val="single" w:sz="4" w:space="0" w:color="auto"/>
              <w:right w:val="single" w:sz="4" w:space="0" w:color="auto"/>
            </w:tcBorders>
            <w:shd w:val="clear" w:color="auto" w:fill="auto"/>
            <w:noWrap/>
            <w:vAlign w:val="center"/>
            <w:hideMark/>
          </w:tcPr>
          <w:p w14:paraId="2CD741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810</w:t>
            </w:r>
          </w:p>
        </w:tc>
        <w:tc>
          <w:tcPr>
            <w:tcW w:w="940" w:type="dxa"/>
            <w:tcBorders>
              <w:top w:val="nil"/>
              <w:left w:val="nil"/>
              <w:bottom w:val="single" w:sz="4" w:space="0" w:color="auto"/>
              <w:right w:val="single" w:sz="4" w:space="0" w:color="auto"/>
            </w:tcBorders>
            <w:shd w:val="clear" w:color="auto" w:fill="auto"/>
            <w:noWrap/>
            <w:vAlign w:val="center"/>
            <w:hideMark/>
          </w:tcPr>
          <w:p w14:paraId="58E82BA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5DDE7C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660" w:type="dxa"/>
            <w:tcBorders>
              <w:top w:val="nil"/>
              <w:left w:val="nil"/>
              <w:bottom w:val="single" w:sz="4" w:space="0" w:color="auto"/>
              <w:right w:val="nil"/>
            </w:tcBorders>
            <w:shd w:val="clear" w:color="auto" w:fill="auto"/>
            <w:noWrap/>
            <w:vAlign w:val="center"/>
            <w:hideMark/>
          </w:tcPr>
          <w:p w14:paraId="3B490FC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767 087,69 </w:t>
            </w:r>
          </w:p>
        </w:tc>
        <w:tc>
          <w:tcPr>
            <w:tcW w:w="1660" w:type="dxa"/>
            <w:tcBorders>
              <w:top w:val="nil"/>
              <w:left w:val="single" w:sz="4" w:space="0" w:color="auto"/>
              <w:bottom w:val="single" w:sz="4" w:space="0" w:color="auto"/>
              <w:right w:val="nil"/>
            </w:tcBorders>
            <w:shd w:val="clear" w:color="auto" w:fill="auto"/>
            <w:noWrap/>
            <w:vAlign w:val="center"/>
            <w:hideMark/>
          </w:tcPr>
          <w:p w14:paraId="7CEE389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767 087,69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9FD5AF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767 087,69 </w:t>
            </w:r>
          </w:p>
        </w:tc>
      </w:tr>
      <w:tr w:rsidR="00B567A8" w:rsidRPr="002A2F94" w14:paraId="6C0A4A65"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F4473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"Патриотическое воспитание граждан Куйбышевского района"</w:t>
            </w:r>
          </w:p>
        </w:tc>
        <w:tc>
          <w:tcPr>
            <w:tcW w:w="1120" w:type="dxa"/>
            <w:tcBorders>
              <w:top w:val="nil"/>
              <w:left w:val="nil"/>
              <w:bottom w:val="single" w:sz="4" w:space="0" w:color="auto"/>
              <w:right w:val="single" w:sz="4" w:space="0" w:color="auto"/>
            </w:tcBorders>
            <w:shd w:val="clear" w:color="auto" w:fill="auto"/>
            <w:noWrap/>
            <w:vAlign w:val="center"/>
            <w:hideMark/>
          </w:tcPr>
          <w:p w14:paraId="3D5D2E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0300000000</w:t>
            </w:r>
          </w:p>
        </w:tc>
        <w:tc>
          <w:tcPr>
            <w:tcW w:w="980" w:type="dxa"/>
            <w:tcBorders>
              <w:top w:val="nil"/>
              <w:left w:val="nil"/>
              <w:bottom w:val="single" w:sz="4" w:space="0" w:color="auto"/>
              <w:right w:val="single" w:sz="4" w:space="0" w:color="auto"/>
            </w:tcBorders>
            <w:shd w:val="clear" w:color="auto" w:fill="auto"/>
            <w:noWrap/>
            <w:vAlign w:val="center"/>
            <w:hideMark/>
          </w:tcPr>
          <w:p w14:paraId="3ADEE0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359EE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C2607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A02B9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1 892 000,00 </w:t>
            </w:r>
          </w:p>
        </w:tc>
        <w:tc>
          <w:tcPr>
            <w:tcW w:w="1660" w:type="dxa"/>
            <w:tcBorders>
              <w:top w:val="nil"/>
              <w:left w:val="single" w:sz="4" w:space="0" w:color="auto"/>
              <w:bottom w:val="single" w:sz="4" w:space="0" w:color="auto"/>
              <w:right w:val="nil"/>
            </w:tcBorders>
            <w:shd w:val="clear" w:color="auto" w:fill="auto"/>
            <w:noWrap/>
            <w:vAlign w:val="center"/>
            <w:hideMark/>
          </w:tcPr>
          <w:p w14:paraId="3581B27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BA74B8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5724E21"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D4ED4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в рамках МП "Патриотическое воспитание граждан Куйбышевского района"</w:t>
            </w:r>
          </w:p>
        </w:tc>
        <w:tc>
          <w:tcPr>
            <w:tcW w:w="1120" w:type="dxa"/>
            <w:tcBorders>
              <w:top w:val="nil"/>
              <w:left w:val="nil"/>
              <w:bottom w:val="single" w:sz="4" w:space="0" w:color="auto"/>
              <w:right w:val="single" w:sz="4" w:space="0" w:color="auto"/>
            </w:tcBorders>
            <w:shd w:val="clear" w:color="auto" w:fill="auto"/>
            <w:noWrap/>
            <w:vAlign w:val="center"/>
            <w:hideMark/>
          </w:tcPr>
          <w:p w14:paraId="40A01F9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0300079500</w:t>
            </w:r>
          </w:p>
        </w:tc>
        <w:tc>
          <w:tcPr>
            <w:tcW w:w="980" w:type="dxa"/>
            <w:tcBorders>
              <w:top w:val="nil"/>
              <w:left w:val="nil"/>
              <w:bottom w:val="single" w:sz="4" w:space="0" w:color="auto"/>
              <w:right w:val="single" w:sz="4" w:space="0" w:color="auto"/>
            </w:tcBorders>
            <w:shd w:val="clear" w:color="auto" w:fill="auto"/>
            <w:noWrap/>
            <w:vAlign w:val="center"/>
            <w:hideMark/>
          </w:tcPr>
          <w:p w14:paraId="59E92A1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1018C3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36C6F6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1FB557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1 892 000,00 </w:t>
            </w:r>
          </w:p>
        </w:tc>
        <w:tc>
          <w:tcPr>
            <w:tcW w:w="1660" w:type="dxa"/>
            <w:tcBorders>
              <w:top w:val="nil"/>
              <w:left w:val="single" w:sz="4" w:space="0" w:color="auto"/>
              <w:bottom w:val="single" w:sz="4" w:space="0" w:color="auto"/>
              <w:right w:val="nil"/>
            </w:tcBorders>
            <w:shd w:val="clear" w:color="auto" w:fill="auto"/>
            <w:noWrap/>
            <w:vAlign w:val="center"/>
            <w:hideMark/>
          </w:tcPr>
          <w:p w14:paraId="620B21F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022786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F20A8D0"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D2C16B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1120" w:type="dxa"/>
            <w:tcBorders>
              <w:top w:val="nil"/>
              <w:left w:val="nil"/>
              <w:bottom w:val="single" w:sz="4" w:space="0" w:color="auto"/>
              <w:right w:val="single" w:sz="4" w:space="0" w:color="auto"/>
            </w:tcBorders>
            <w:shd w:val="clear" w:color="auto" w:fill="auto"/>
            <w:noWrap/>
            <w:vAlign w:val="center"/>
            <w:hideMark/>
          </w:tcPr>
          <w:p w14:paraId="0F7126D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0300079500</w:t>
            </w:r>
          </w:p>
        </w:tc>
        <w:tc>
          <w:tcPr>
            <w:tcW w:w="980" w:type="dxa"/>
            <w:tcBorders>
              <w:top w:val="nil"/>
              <w:left w:val="nil"/>
              <w:bottom w:val="single" w:sz="4" w:space="0" w:color="auto"/>
              <w:right w:val="single" w:sz="4" w:space="0" w:color="auto"/>
            </w:tcBorders>
            <w:shd w:val="clear" w:color="auto" w:fill="auto"/>
            <w:noWrap/>
            <w:vAlign w:val="center"/>
            <w:hideMark/>
          </w:tcPr>
          <w:p w14:paraId="02EB68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1C1526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27BB62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F085F2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14:paraId="4F35F7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463437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37CD421"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F9195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межбюджетные трансферты</w:t>
            </w:r>
          </w:p>
        </w:tc>
        <w:tc>
          <w:tcPr>
            <w:tcW w:w="1120" w:type="dxa"/>
            <w:tcBorders>
              <w:top w:val="nil"/>
              <w:left w:val="nil"/>
              <w:bottom w:val="single" w:sz="4" w:space="0" w:color="auto"/>
              <w:right w:val="single" w:sz="4" w:space="0" w:color="auto"/>
            </w:tcBorders>
            <w:shd w:val="clear" w:color="auto" w:fill="auto"/>
            <w:noWrap/>
            <w:vAlign w:val="center"/>
            <w:hideMark/>
          </w:tcPr>
          <w:p w14:paraId="194D05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0300079500</w:t>
            </w:r>
          </w:p>
        </w:tc>
        <w:tc>
          <w:tcPr>
            <w:tcW w:w="980" w:type="dxa"/>
            <w:tcBorders>
              <w:top w:val="nil"/>
              <w:left w:val="nil"/>
              <w:bottom w:val="single" w:sz="4" w:space="0" w:color="auto"/>
              <w:right w:val="single" w:sz="4" w:space="0" w:color="auto"/>
            </w:tcBorders>
            <w:shd w:val="clear" w:color="auto" w:fill="auto"/>
            <w:noWrap/>
            <w:vAlign w:val="center"/>
            <w:hideMark/>
          </w:tcPr>
          <w:p w14:paraId="3AD9E25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540</w:t>
            </w:r>
          </w:p>
        </w:tc>
        <w:tc>
          <w:tcPr>
            <w:tcW w:w="940" w:type="dxa"/>
            <w:tcBorders>
              <w:top w:val="nil"/>
              <w:left w:val="nil"/>
              <w:bottom w:val="single" w:sz="4" w:space="0" w:color="auto"/>
              <w:right w:val="single" w:sz="4" w:space="0" w:color="auto"/>
            </w:tcBorders>
            <w:shd w:val="clear" w:color="auto" w:fill="auto"/>
            <w:noWrap/>
            <w:vAlign w:val="center"/>
            <w:hideMark/>
          </w:tcPr>
          <w:p w14:paraId="53CDC6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85274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660" w:type="dxa"/>
            <w:tcBorders>
              <w:top w:val="nil"/>
              <w:left w:val="nil"/>
              <w:bottom w:val="single" w:sz="4" w:space="0" w:color="auto"/>
              <w:right w:val="nil"/>
            </w:tcBorders>
            <w:shd w:val="clear" w:color="auto" w:fill="auto"/>
            <w:noWrap/>
            <w:vAlign w:val="center"/>
            <w:hideMark/>
          </w:tcPr>
          <w:p w14:paraId="2E4A8F7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14:paraId="7D6F5FD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4BD76A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90D1B11"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E2E76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09D540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0300079500</w:t>
            </w:r>
          </w:p>
        </w:tc>
        <w:tc>
          <w:tcPr>
            <w:tcW w:w="980" w:type="dxa"/>
            <w:tcBorders>
              <w:top w:val="nil"/>
              <w:left w:val="nil"/>
              <w:bottom w:val="single" w:sz="4" w:space="0" w:color="auto"/>
              <w:right w:val="single" w:sz="4" w:space="0" w:color="auto"/>
            </w:tcBorders>
            <w:shd w:val="clear" w:color="auto" w:fill="auto"/>
            <w:noWrap/>
            <w:vAlign w:val="center"/>
            <w:hideMark/>
          </w:tcPr>
          <w:p w14:paraId="552989E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359B9A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D8748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9E25FC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1 792 000,00 </w:t>
            </w:r>
          </w:p>
        </w:tc>
        <w:tc>
          <w:tcPr>
            <w:tcW w:w="1660" w:type="dxa"/>
            <w:tcBorders>
              <w:top w:val="nil"/>
              <w:left w:val="single" w:sz="4" w:space="0" w:color="auto"/>
              <w:bottom w:val="single" w:sz="4" w:space="0" w:color="auto"/>
              <w:right w:val="nil"/>
            </w:tcBorders>
            <w:shd w:val="clear" w:color="auto" w:fill="auto"/>
            <w:noWrap/>
            <w:vAlign w:val="center"/>
            <w:hideMark/>
          </w:tcPr>
          <w:p w14:paraId="3C82049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2F76C9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1264251"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D448F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68FF49B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0300079500</w:t>
            </w:r>
          </w:p>
        </w:tc>
        <w:tc>
          <w:tcPr>
            <w:tcW w:w="980" w:type="dxa"/>
            <w:tcBorders>
              <w:top w:val="nil"/>
              <w:left w:val="nil"/>
              <w:bottom w:val="single" w:sz="4" w:space="0" w:color="auto"/>
              <w:right w:val="single" w:sz="4" w:space="0" w:color="auto"/>
            </w:tcBorders>
            <w:shd w:val="clear" w:color="auto" w:fill="auto"/>
            <w:noWrap/>
            <w:vAlign w:val="center"/>
            <w:hideMark/>
          </w:tcPr>
          <w:p w14:paraId="24BC27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6154BA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A87FB1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660" w:type="dxa"/>
            <w:tcBorders>
              <w:top w:val="nil"/>
              <w:left w:val="nil"/>
              <w:bottom w:val="single" w:sz="4" w:space="0" w:color="auto"/>
              <w:right w:val="nil"/>
            </w:tcBorders>
            <w:shd w:val="clear" w:color="auto" w:fill="auto"/>
            <w:noWrap/>
            <w:vAlign w:val="center"/>
            <w:hideMark/>
          </w:tcPr>
          <w:p w14:paraId="1DB97ED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14:paraId="70431EB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9FE704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18FA9E2"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3CACDD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164724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0300079500</w:t>
            </w:r>
          </w:p>
        </w:tc>
        <w:tc>
          <w:tcPr>
            <w:tcW w:w="980" w:type="dxa"/>
            <w:tcBorders>
              <w:top w:val="nil"/>
              <w:left w:val="nil"/>
              <w:bottom w:val="single" w:sz="4" w:space="0" w:color="auto"/>
              <w:right w:val="single" w:sz="4" w:space="0" w:color="auto"/>
            </w:tcBorders>
            <w:shd w:val="clear" w:color="auto" w:fill="auto"/>
            <w:noWrap/>
            <w:vAlign w:val="center"/>
            <w:hideMark/>
          </w:tcPr>
          <w:p w14:paraId="425F27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5783EF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B934E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660" w:type="dxa"/>
            <w:tcBorders>
              <w:top w:val="nil"/>
              <w:left w:val="nil"/>
              <w:bottom w:val="single" w:sz="4" w:space="0" w:color="auto"/>
              <w:right w:val="nil"/>
            </w:tcBorders>
            <w:shd w:val="clear" w:color="auto" w:fill="auto"/>
            <w:noWrap/>
            <w:vAlign w:val="center"/>
            <w:hideMark/>
          </w:tcPr>
          <w:p w14:paraId="5D2A47B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1 692 000,00 </w:t>
            </w:r>
          </w:p>
        </w:tc>
        <w:tc>
          <w:tcPr>
            <w:tcW w:w="1660" w:type="dxa"/>
            <w:tcBorders>
              <w:top w:val="nil"/>
              <w:left w:val="single" w:sz="4" w:space="0" w:color="auto"/>
              <w:bottom w:val="single" w:sz="4" w:space="0" w:color="auto"/>
              <w:right w:val="nil"/>
            </w:tcBorders>
            <w:shd w:val="clear" w:color="auto" w:fill="auto"/>
            <w:noWrap/>
            <w:vAlign w:val="center"/>
            <w:hideMark/>
          </w:tcPr>
          <w:p w14:paraId="3A0D588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D0AC7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D021A4D"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750E2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молодёжной политики в Куйбышевском районе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58ADD4B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0400000000</w:t>
            </w:r>
          </w:p>
        </w:tc>
        <w:tc>
          <w:tcPr>
            <w:tcW w:w="980" w:type="dxa"/>
            <w:tcBorders>
              <w:top w:val="nil"/>
              <w:left w:val="nil"/>
              <w:bottom w:val="single" w:sz="4" w:space="0" w:color="auto"/>
              <w:right w:val="single" w:sz="4" w:space="0" w:color="auto"/>
            </w:tcBorders>
            <w:shd w:val="clear" w:color="auto" w:fill="auto"/>
            <w:noWrap/>
            <w:vAlign w:val="center"/>
            <w:hideMark/>
          </w:tcPr>
          <w:p w14:paraId="1FC5B6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EFC5C5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2702A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4253FB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42 734 650,95 </w:t>
            </w:r>
          </w:p>
        </w:tc>
        <w:tc>
          <w:tcPr>
            <w:tcW w:w="1660" w:type="dxa"/>
            <w:tcBorders>
              <w:top w:val="nil"/>
              <w:left w:val="single" w:sz="4" w:space="0" w:color="auto"/>
              <w:bottom w:val="single" w:sz="4" w:space="0" w:color="auto"/>
              <w:right w:val="nil"/>
            </w:tcBorders>
            <w:shd w:val="clear" w:color="auto" w:fill="auto"/>
            <w:noWrap/>
            <w:vAlign w:val="center"/>
            <w:hideMark/>
          </w:tcPr>
          <w:p w14:paraId="74098D1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D76AE1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A42326D"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B7C34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муниципальных учреждений по организационно-воспитательной работе с молодежью</w:t>
            </w:r>
          </w:p>
        </w:tc>
        <w:tc>
          <w:tcPr>
            <w:tcW w:w="1120" w:type="dxa"/>
            <w:tcBorders>
              <w:top w:val="nil"/>
              <w:left w:val="nil"/>
              <w:bottom w:val="single" w:sz="4" w:space="0" w:color="auto"/>
              <w:right w:val="single" w:sz="4" w:space="0" w:color="auto"/>
            </w:tcBorders>
            <w:shd w:val="clear" w:color="auto" w:fill="auto"/>
            <w:noWrap/>
            <w:vAlign w:val="center"/>
            <w:hideMark/>
          </w:tcPr>
          <w:p w14:paraId="68CC5E2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0400007590</w:t>
            </w:r>
          </w:p>
        </w:tc>
        <w:tc>
          <w:tcPr>
            <w:tcW w:w="980" w:type="dxa"/>
            <w:tcBorders>
              <w:top w:val="nil"/>
              <w:left w:val="nil"/>
              <w:bottom w:val="single" w:sz="4" w:space="0" w:color="auto"/>
              <w:right w:val="single" w:sz="4" w:space="0" w:color="auto"/>
            </w:tcBorders>
            <w:shd w:val="clear" w:color="auto" w:fill="auto"/>
            <w:noWrap/>
            <w:vAlign w:val="center"/>
            <w:hideMark/>
          </w:tcPr>
          <w:p w14:paraId="0345D23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89D86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E40C1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5472FA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33 547 950,95 </w:t>
            </w:r>
          </w:p>
        </w:tc>
        <w:tc>
          <w:tcPr>
            <w:tcW w:w="1660" w:type="dxa"/>
            <w:tcBorders>
              <w:top w:val="nil"/>
              <w:left w:val="single" w:sz="4" w:space="0" w:color="auto"/>
              <w:bottom w:val="single" w:sz="4" w:space="0" w:color="auto"/>
              <w:right w:val="nil"/>
            </w:tcBorders>
            <w:shd w:val="clear" w:color="auto" w:fill="auto"/>
            <w:noWrap/>
            <w:vAlign w:val="center"/>
            <w:hideMark/>
          </w:tcPr>
          <w:p w14:paraId="26FCFBB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2510BE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5E30FD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95381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7F95C8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0400007590</w:t>
            </w:r>
          </w:p>
        </w:tc>
        <w:tc>
          <w:tcPr>
            <w:tcW w:w="980" w:type="dxa"/>
            <w:tcBorders>
              <w:top w:val="nil"/>
              <w:left w:val="nil"/>
              <w:bottom w:val="single" w:sz="4" w:space="0" w:color="auto"/>
              <w:right w:val="single" w:sz="4" w:space="0" w:color="auto"/>
            </w:tcBorders>
            <w:shd w:val="clear" w:color="auto" w:fill="auto"/>
            <w:noWrap/>
            <w:vAlign w:val="center"/>
            <w:hideMark/>
          </w:tcPr>
          <w:p w14:paraId="3049647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0AA0108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9A803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DABB4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33 547 950,95 </w:t>
            </w:r>
          </w:p>
        </w:tc>
        <w:tc>
          <w:tcPr>
            <w:tcW w:w="1660" w:type="dxa"/>
            <w:tcBorders>
              <w:top w:val="nil"/>
              <w:left w:val="single" w:sz="4" w:space="0" w:color="auto"/>
              <w:bottom w:val="single" w:sz="4" w:space="0" w:color="auto"/>
              <w:right w:val="nil"/>
            </w:tcBorders>
            <w:shd w:val="clear" w:color="auto" w:fill="auto"/>
            <w:noWrap/>
            <w:vAlign w:val="center"/>
            <w:hideMark/>
          </w:tcPr>
          <w:p w14:paraId="3F31BF7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28A7CC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BB2019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E310F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4C0E51C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0400007590</w:t>
            </w:r>
          </w:p>
        </w:tc>
        <w:tc>
          <w:tcPr>
            <w:tcW w:w="980" w:type="dxa"/>
            <w:tcBorders>
              <w:top w:val="nil"/>
              <w:left w:val="nil"/>
              <w:bottom w:val="single" w:sz="4" w:space="0" w:color="auto"/>
              <w:right w:val="single" w:sz="4" w:space="0" w:color="auto"/>
            </w:tcBorders>
            <w:shd w:val="clear" w:color="auto" w:fill="auto"/>
            <w:noWrap/>
            <w:vAlign w:val="center"/>
            <w:hideMark/>
          </w:tcPr>
          <w:p w14:paraId="5C644A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0E7CEA7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93AE7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660" w:type="dxa"/>
            <w:tcBorders>
              <w:top w:val="nil"/>
              <w:left w:val="nil"/>
              <w:bottom w:val="single" w:sz="4" w:space="0" w:color="auto"/>
              <w:right w:val="nil"/>
            </w:tcBorders>
            <w:shd w:val="clear" w:color="auto" w:fill="auto"/>
            <w:noWrap/>
            <w:vAlign w:val="center"/>
            <w:hideMark/>
          </w:tcPr>
          <w:p w14:paraId="13BF2DE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33 547 950,95 </w:t>
            </w:r>
          </w:p>
        </w:tc>
        <w:tc>
          <w:tcPr>
            <w:tcW w:w="1660" w:type="dxa"/>
            <w:tcBorders>
              <w:top w:val="nil"/>
              <w:left w:val="single" w:sz="4" w:space="0" w:color="auto"/>
              <w:bottom w:val="single" w:sz="4" w:space="0" w:color="auto"/>
              <w:right w:val="nil"/>
            </w:tcBorders>
            <w:shd w:val="clear" w:color="auto" w:fill="auto"/>
            <w:noWrap/>
            <w:vAlign w:val="center"/>
            <w:hideMark/>
          </w:tcPr>
          <w:p w14:paraId="284FB4C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4D71E4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041E4F1"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F37EE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"Развитие молодёжной политики в Куйбышевском районе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165852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0400079500</w:t>
            </w:r>
          </w:p>
        </w:tc>
        <w:tc>
          <w:tcPr>
            <w:tcW w:w="980" w:type="dxa"/>
            <w:tcBorders>
              <w:top w:val="nil"/>
              <w:left w:val="nil"/>
              <w:bottom w:val="single" w:sz="4" w:space="0" w:color="auto"/>
              <w:right w:val="single" w:sz="4" w:space="0" w:color="auto"/>
            </w:tcBorders>
            <w:shd w:val="clear" w:color="auto" w:fill="auto"/>
            <w:noWrap/>
            <w:vAlign w:val="center"/>
            <w:hideMark/>
          </w:tcPr>
          <w:p w14:paraId="5565293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4EA41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9EB18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B21A8A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9 186 700,00 </w:t>
            </w:r>
          </w:p>
        </w:tc>
        <w:tc>
          <w:tcPr>
            <w:tcW w:w="1660" w:type="dxa"/>
            <w:tcBorders>
              <w:top w:val="nil"/>
              <w:left w:val="single" w:sz="4" w:space="0" w:color="auto"/>
              <w:bottom w:val="single" w:sz="4" w:space="0" w:color="auto"/>
              <w:right w:val="nil"/>
            </w:tcBorders>
            <w:shd w:val="clear" w:color="auto" w:fill="auto"/>
            <w:noWrap/>
            <w:vAlign w:val="center"/>
            <w:hideMark/>
          </w:tcPr>
          <w:p w14:paraId="3550419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2F15B2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B38E25F"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AF8D73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auto" w:fill="auto"/>
            <w:noWrap/>
            <w:vAlign w:val="center"/>
            <w:hideMark/>
          </w:tcPr>
          <w:p w14:paraId="1765B8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0400079500</w:t>
            </w:r>
          </w:p>
        </w:tc>
        <w:tc>
          <w:tcPr>
            <w:tcW w:w="980" w:type="dxa"/>
            <w:tcBorders>
              <w:top w:val="nil"/>
              <w:left w:val="nil"/>
              <w:bottom w:val="single" w:sz="4" w:space="0" w:color="auto"/>
              <w:right w:val="single" w:sz="4" w:space="0" w:color="auto"/>
            </w:tcBorders>
            <w:shd w:val="clear" w:color="auto" w:fill="auto"/>
            <w:noWrap/>
            <w:vAlign w:val="center"/>
            <w:hideMark/>
          </w:tcPr>
          <w:p w14:paraId="34666D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940" w:type="dxa"/>
            <w:tcBorders>
              <w:top w:val="nil"/>
              <w:left w:val="nil"/>
              <w:bottom w:val="single" w:sz="4" w:space="0" w:color="auto"/>
              <w:right w:val="single" w:sz="4" w:space="0" w:color="auto"/>
            </w:tcBorders>
            <w:shd w:val="clear" w:color="auto" w:fill="auto"/>
            <w:noWrap/>
            <w:vAlign w:val="center"/>
            <w:hideMark/>
          </w:tcPr>
          <w:p w14:paraId="5874D4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50C83A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C22FBC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2 248 278,56 </w:t>
            </w:r>
          </w:p>
        </w:tc>
        <w:tc>
          <w:tcPr>
            <w:tcW w:w="1660" w:type="dxa"/>
            <w:tcBorders>
              <w:top w:val="nil"/>
              <w:left w:val="single" w:sz="4" w:space="0" w:color="auto"/>
              <w:bottom w:val="single" w:sz="4" w:space="0" w:color="auto"/>
              <w:right w:val="nil"/>
            </w:tcBorders>
            <w:shd w:val="clear" w:color="auto" w:fill="auto"/>
            <w:noWrap/>
            <w:vAlign w:val="center"/>
            <w:hideMark/>
          </w:tcPr>
          <w:p w14:paraId="0522BD6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0C972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F155D73"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051379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Стипендии</w:t>
            </w:r>
          </w:p>
        </w:tc>
        <w:tc>
          <w:tcPr>
            <w:tcW w:w="1120" w:type="dxa"/>
            <w:tcBorders>
              <w:top w:val="nil"/>
              <w:left w:val="nil"/>
              <w:bottom w:val="single" w:sz="4" w:space="0" w:color="auto"/>
              <w:right w:val="single" w:sz="4" w:space="0" w:color="auto"/>
            </w:tcBorders>
            <w:shd w:val="clear" w:color="auto" w:fill="auto"/>
            <w:noWrap/>
            <w:vAlign w:val="center"/>
            <w:hideMark/>
          </w:tcPr>
          <w:p w14:paraId="46CF91D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0400079500</w:t>
            </w:r>
          </w:p>
        </w:tc>
        <w:tc>
          <w:tcPr>
            <w:tcW w:w="980" w:type="dxa"/>
            <w:tcBorders>
              <w:top w:val="nil"/>
              <w:left w:val="nil"/>
              <w:bottom w:val="single" w:sz="4" w:space="0" w:color="auto"/>
              <w:right w:val="single" w:sz="4" w:space="0" w:color="auto"/>
            </w:tcBorders>
            <w:shd w:val="clear" w:color="auto" w:fill="auto"/>
            <w:noWrap/>
            <w:vAlign w:val="center"/>
            <w:hideMark/>
          </w:tcPr>
          <w:p w14:paraId="241A14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340</w:t>
            </w:r>
          </w:p>
        </w:tc>
        <w:tc>
          <w:tcPr>
            <w:tcW w:w="940" w:type="dxa"/>
            <w:tcBorders>
              <w:top w:val="nil"/>
              <w:left w:val="nil"/>
              <w:bottom w:val="single" w:sz="4" w:space="0" w:color="auto"/>
              <w:right w:val="single" w:sz="4" w:space="0" w:color="auto"/>
            </w:tcBorders>
            <w:shd w:val="clear" w:color="auto" w:fill="auto"/>
            <w:noWrap/>
            <w:vAlign w:val="center"/>
            <w:hideMark/>
          </w:tcPr>
          <w:p w14:paraId="17A1EF6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A6A802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660" w:type="dxa"/>
            <w:tcBorders>
              <w:top w:val="nil"/>
              <w:left w:val="nil"/>
              <w:bottom w:val="single" w:sz="4" w:space="0" w:color="auto"/>
              <w:right w:val="nil"/>
            </w:tcBorders>
            <w:shd w:val="clear" w:color="auto" w:fill="auto"/>
            <w:noWrap/>
            <w:vAlign w:val="center"/>
            <w:hideMark/>
          </w:tcPr>
          <w:p w14:paraId="22C2954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2 248 278,56 </w:t>
            </w:r>
          </w:p>
        </w:tc>
        <w:tc>
          <w:tcPr>
            <w:tcW w:w="1660" w:type="dxa"/>
            <w:tcBorders>
              <w:top w:val="nil"/>
              <w:left w:val="single" w:sz="4" w:space="0" w:color="auto"/>
              <w:bottom w:val="single" w:sz="4" w:space="0" w:color="auto"/>
              <w:right w:val="nil"/>
            </w:tcBorders>
            <w:shd w:val="clear" w:color="auto" w:fill="auto"/>
            <w:noWrap/>
            <w:vAlign w:val="center"/>
            <w:hideMark/>
          </w:tcPr>
          <w:p w14:paraId="1DE4D6F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F16F72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C9CE03F"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AEF86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1120" w:type="dxa"/>
            <w:tcBorders>
              <w:top w:val="nil"/>
              <w:left w:val="nil"/>
              <w:bottom w:val="single" w:sz="4" w:space="0" w:color="auto"/>
              <w:right w:val="single" w:sz="4" w:space="0" w:color="auto"/>
            </w:tcBorders>
            <w:shd w:val="clear" w:color="auto" w:fill="auto"/>
            <w:noWrap/>
            <w:vAlign w:val="center"/>
            <w:hideMark/>
          </w:tcPr>
          <w:p w14:paraId="407BF8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0400079500</w:t>
            </w:r>
          </w:p>
        </w:tc>
        <w:tc>
          <w:tcPr>
            <w:tcW w:w="980" w:type="dxa"/>
            <w:tcBorders>
              <w:top w:val="nil"/>
              <w:left w:val="nil"/>
              <w:bottom w:val="single" w:sz="4" w:space="0" w:color="auto"/>
              <w:right w:val="single" w:sz="4" w:space="0" w:color="auto"/>
            </w:tcBorders>
            <w:shd w:val="clear" w:color="auto" w:fill="auto"/>
            <w:noWrap/>
            <w:vAlign w:val="center"/>
            <w:hideMark/>
          </w:tcPr>
          <w:p w14:paraId="6EFC47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5F48CA7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68B06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E89FD1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14:paraId="2EBF5AC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E0B8FE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DA544D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539B7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межбюджетные трансферты</w:t>
            </w:r>
          </w:p>
        </w:tc>
        <w:tc>
          <w:tcPr>
            <w:tcW w:w="1120" w:type="dxa"/>
            <w:tcBorders>
              <w:top w:val="nil"/>
              <w:left w:val="nil"/>
              <w:bottom w:val="single" w:sz="4" w:space="0" w:color="auto"/>
              <w:right w:val="single" w:sz="4" w:space="0" w:color="auto"/>
            </w:tcBorders>
            <w:shd w:val="clear" w:color="auto" w:fill="auto"/>
            <w:noWrap/>
            <w:vAlign w:val="center"/>
            <w:hideMark/>
          </w:tcPr>
          <w:p w14:paraId="277F0DA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0400079500</w:t>
            </w:r>
          </w:p>
        </w:tc>
        <w:tc>
          <w:tcPr>
            <w:tcW w:w="980" w:type="dxa"/>
            <w:tcBorders>
              <w:top w:val="nil"/>
              <w:left w:val="nil"/>
              <w:bottom w:val="single" w:sz="4" w:space="0" w:color="auto"/>
              <w:right w:val="single" w:sz="4" w:space="0" w:color="auto"/>
            </w:tcBorders>
            <w:shd w:val="clear" w:color="auto" w:fill="auto"/>
            <w:noWrap/>
            <w:vAlign w:val="center"/>
            <w:hideMark/>
          </w:tcPr>
          <w:p w14:paraId="503A89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540</w:t>
            </w:r>
          </w:p>
        </w:tc>
        <w:tc>
          <w:tcPr>
            <w:tcW w:w="940" w:type="dxa"/>
            <w:tcBorders>
              <w:top w:val="nil"/>
              <w:left w:val="nil"/>
              <w:bottom w:val="single" w:sz="4" w:space="0" w:color="auto"/>
              <w:right w:val="single" w:sz="4" w:space="0" w:color="auto"/>
            </w:tcBorders>
            <w:shd w:val="clear" w:color="auto" w:fill="auto"/>
            <w:noWrap/>
            <w:vAlign w:val="center"/>
            <w:hideMark/>
          </w:tcPr>
          <w:p w14:paraId="70AEF7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367E74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660" w:type="dxa"/>
            <w:tcBorders>
              <w:top w:val="nil"/>
              <w:left w:val="nil"/>
              <w:bottom w:val="single" w:sz="4" w:space="0" w:color="auto"/>
              <w:right w:val="nil"/>
            </w:tcBorders>
            <w:shd w:val="clear" w:color="auto" w:fill="auto"/>
            <w:noWrap/>
            <w:vAlign w:val="center"/>
            <w:hideMark/>
          </w:tcPr>
          <w:p w14:paraId="44204A5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14:paraId="25D194C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445323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D115FB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4F07E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3AEE34C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0400079500</w:t>
            </w:r>
          </w:p>
        </w:tc>
        <w:tc>
          <w:tcPr>
            <w:tcW w:w="980" w:type="dxa"/>
            <w:tcBorders>
              <w:top w:val="nil"/>
              <w:left w:val="nil"/>
              <w:bottom w:val="single" w:sz="4" w:space="0" w:color="auto"/>
              <w:right w:val="single" w:sz="4" w:space="0" w:color="auto"/>
            </w:tcBorders>
            <w:shd w:val="clear" w:color="auto" w:fill="auto"/>
            <w:noWrap/>
            <w:vAlign w:val="center"/>
            <w:hideMark/>
          </w:tcPr>
          <w:p w14:paraId="5F6BA1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3F25DB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A6C9B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3A8EBB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6 908 421,44 </w:t>
            </w:r>
          </w:p>
        </w:tc>
        <w:tc>
          <w:tcPr>
            <w:tcW w:w="1660" w:type="dxa"/>
            <w:tcBorders>
              <w:top w:val="nil"/>
              <w:left w:val="single" w:sz="4" w:space="0" w:color="auto"/>
              <w:bottom w:val="single" w:sz="4" w:space="0" w:color="auto"/>
              <w:right w:val="nil"/>
            </w:tcBorders>
            <w:shd w:val="clear" w:color="auto" w:fill="auto"/>
            <w:noWrap/>
            <w:vAlign w:val="center"/>
            <w:hideMark/>
          </w:tcPr>
          <w:p w14:paraId="226784C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85E849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D52987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E918E4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310C06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0400079500</w:t>
            </w:r>
          </w:p>
        </w:tc>
        <w:tc>
          <w:tcPr>
            <w:tcW w:w="980" w:type="dxa"/>
            <w:tcBorders>
              <w:top w:val="nil"/>
              <w:left w:val="nil"/>
              <w:bottom w:val="single" w:sz="4" w:space="0" w:color="auto"/>
              <w:right w:val="single" w:sz="4" w:space="0" w:color="auto"/>
            </w:tcBorders>
            <w:shd w:val="clear" w:color="auto" w:fill="auto"/>
            <w:noWrap/>
            <w:vAlign w:val="center"/>
            <w:hideMark/>
          </w:tcPr>
          <w:p w14:paraId="355D36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54031A2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60F8DA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660" w:type="dxa"/>
            <w:tcBorders>
              <w:top w:val="nil"/>
              <w:left w:val="nil"/>
              <w:bottom w:val="single" w:sz="4" w:space="0" w:color="auto"/>
              <w:right w:val="nil"/>
            </w:tcBorders>
            <w:shd w:val="clear" w:color="auto" w:fill="auto"/>
            <w:noWrap/>
            <w:vAlign w:val="center"/>
            <w:hideMark/>
          </w:tcPr>
          <w:p w14:paraId="6DBA3C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6 908 421,44 </w:t>
            </w:r>
          </w:p>
        </w:tc>
        <w:tc>
          <w:tcPr>
            <w:tcW w:w="1660" w:type="dxa"/>
            <w:tcBorders>
              <w:top w:val="nil"/>
              <w:left w:val="single" w:sz="4" w:space="0" w:color="auto"/>
              <w:bottom w:val="single" w:sz="4" w:space="0" w:color="auto"/>
              <w:right w:val="nil"/>
            </w:tcBorders>
            <w:shd w:val="clear" w:color="auto" w:fill="auto"/>
            <w:noWrap/>
            <w:vAlign w:val="center"/>
            <w:hideMark/>
          </w:tcPr>
          <w:p w14:paraId="1C9E864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8923D9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FAB7E92"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B0AED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туризма в Куйбышевском районе"</w:t>
            </w:r>
          </w:p>
        </w:tc>
        <w:tc>
          <w:tcPr>
            <w:tcW w:w="1120" w:type="dxa"/>
            <w:tcBorders>
              <w:top w:val="nil"/>
              <w:left w:val="nil"/>
              <w:bottom w:val="single" w:sz="4" w:space="0" w:color="auto"/>
              <w:right w:val="single" w:sz="4" w:space="0" w:color="auto"/>
            </w:tcBorders>
            <w:shd w:val="clear" w:color="auto" w:fill="auto"/>
            <w:noWrap/>
            <w:vAlign w:val="center"/>
            <w:hideMark/>
          </w:tcPr>
          <w:p w14:paraId="592FD6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0500000000</w:t>
            </w:r>
          </w:p>
        </w:tc>
        <w:tc>
          <w:tcPr>
            <w:tcW w:w="980" w:type="dxa"/>
            <w:tcBorders>
              <w:top w:val="nil"/>
              <w:left w:val="nil"/>
              <w:bottom w:val="single" w:sz="4" w:space="0" w:color="auto"/>
              <w:right w:val="single" w:sz="4" w:space="0" w:color="auto"/>
            </w:tcBorders>
            <w:shd w:val="clear" w:color="auto" w:fill="auto"/>
            <w:noWrap/>
            <w:vAlign w:val="center"/>
            <w:hideMark/>
          </w:tcPr>
          <w:p w14:paraId="1B44E4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CFA756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F7760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1B7B49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700 000,00 </w:t>
            </w:r>
          </w:p>
        </w:tc>
        <w:tc>
          <w:tcPr>
            <w:tcW w:w="1660" w:type="dxa"/>
            <w:tcBorders>
              <w:top w:val="nil"/>
              <w:left w:val="single" w:sz="4" w:space="0" w:color="auto"/>
              <w:bottom w:val="single" w:sz="4" w:space="0" w:color="auto"/>
              <w:right w:val="nil"/>
            </w:tcBorders>
            <w:shd w:val="clear" w:color="auto" w:fill="auto"/>
            <w:noWrap/>
            <w:vAlign w:val="center"/>
            <w:hideMark/>
          </w:tcPr>
          <w:p w14:paraId="0F9897C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C0324E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B111137"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12379F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Мероприятия в рамках МП "Развитие туризма в Куйбышевском районе"</w:t>
            </w:r>
          </w:p>
        </w:tc>
        <w:tc>
          <w:tcPr>
            <w:tcW w:w="1120" w:type="dxa"/>
            <w:tcBorders>
              <w:top w:val="nil"/>
              <w:left w:val="nil"/>
              <w:bottom w:val="single" w:sz="4" w:space="0" w:color="auto"/>
              <w:right w:val="single" w:sz="4" w:space="0" w:color="auto"/>
            </w:tcBorders>
            <w:shd w:val="clear" w:color="auto" w:fill="auto"/>
            <w:noWrap/>
            <w:vAlign w:val="center"/>
            <w:hideMark/>
          </w:tcPr>
          <w:p w14:paraId="490B95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0500011950</w:t>
            </w:r>
          </w:p>
        </w:tc>
        <w:tc>
          <w:tcPr>
            <w:tcW w:w="980" w:type="dxa"/>
            <w:tcBorders>
              <w:top w:val="nil"/>
              <w:left w:val="nil"/>
              <w:bottom w:val="single" w:sz="4" w:space="0" w:color="auto"/>
              <w:right w:val="single" w:sz="4" w:space="0" w:color="auto"/>
            </w:tcBorders>
            <w:shd w:val="clear" w:color="auto" w:fill="auto"/>
            <w:noWrap/>
            <w:vAlign w:val="center"/>
            <w:hideMark/>
          </w:tcPr>
          <w:p w14:paraId="5C6BCC9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E94C0C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BB573A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B22BF3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700 000,00 </w:t>
            </w:r>
          </w:p>
        </w:tc>
        <w:tc>
          <w:tcPr>
            <w:tcW w:w="1660" w:type="dxa"/>
            <w:tcBorders>
              <w:top w:val="nil"/>
              <w:left w:val="single" w:sz="4" w:space="0" w:color="auto"/>
              <w:bottom w:val="single" w:sz="4" w:space="0" w:color="auto"/>
              <w:right w:val="nil"/>
            </w:tcBorders>
            <w:shd w:val="clear" w:color="auto" w:fill="auto"/>
            <w:noWrap/>
            <w:vAlign w:val="center"/>
            <w:hideMark/>
          </w:tcPr>
          <w:p w14:paraId="1F0D4F0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C9DC16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A773383"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CE366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2A0B16C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0500011950</w:t>
            </w:r>
          </w:p>
        </w:tc>
        <w:tc>
          <w:tcPr>
            <w:tcW w:w="980" w:type="dxa"/>
            <w:tcBorders>
              <w:top w:val="nil"/>
              <w:left w:val="nil"/>
              <w:bottom w:val="single" w:sz="4" w:space="0" w:color="auto"/>
              <w:right w:val="single" w:sz="4" w:space="0" w:color="auto"/>
            </w:tcBorders>
            <w:shd w:val="clear" w:color="auto" w:fill="auto"/>
            <w:noWrap/>
            <w:vAlign w:val="center"/>
            <w:hideMark/>
          </w:tcPr>
          <w:p w14:paraId="067634C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7FD27C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909754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AE5B5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700 000,00 </w:t>
            </w:r>
          </w:p>
        </w:tc>
        <w:tc>
          <w:tcPr>
            <w:tcW w:w="1660" w:type="dxa"/>
            <w:tcBorders>
              <w:top w:val="nil"/>
              <w:left w:val="single" w:sz="4" w:space="0" w:color="auto"/>
              <w:bottom w:val="single" w:sz="4" w:space="0" w:color="auto"/>
              <w:right w:val="nil"/>
            </w:tcBorders>
            <w:shd w:val="clear" w:color="auto" w:fill="auto"/>
            <w:noWrap/>
            <w:vAlign w:val="center"/>
            <w:hideMark/>
          </w:tcPr>
          <w:p w14:paraId="296F22F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79D594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CD1207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001B4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61245C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0500011950</w:t>
            </w:r>
          </w:p>
        </w:tc>
        <w:tc>
          <w:tcPr>
            <w:tcW w:w="980" w:type="dxa"/>
            <w:tcBorders>
              <w:top w:val="nil"/>
              <w:left w:val="nil"/>
              <w:bottom w:val="single" w:sz="4" w:space="0" w:color="auto"/>
              <w:right w:val="single" w:sz="4" w:space="0" w:color="auto"/>
            </w:tcBorders>
            <w:shd w:val="clear" w:color="auto" w:fill="auto"/>
            <w:noWrap/>
            <w:vAlign w:val="center"/>
            <w:hideMark/>
          </w:tcPr>
          <w:p w14:paraId="4B04FE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19B53B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58A7DB0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14:paraId="3A89C1C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700 000,00 </w:t>
            </w:r>
          </w:p>
        </w:tc>
        <w:tc>
          <w:tcPr>
            <w:tcW w:w="1660" w:type="dxa"/>
            <w:tcBorders>
              <w:top w:val="nil"/>
              <w:left w:val="single" w:sz="4" w:space="0" w:color="auto"/>
              <w:bottom w:val="single" w:sz="4" w:space="0" w:color="auto"/>
              <w:right w:val="nil"/>
            </w:tcBorders>
            <w:shd w:val="clear" w:color="auto" w:fill="auto"/>
            <w:noWrap/>
            <w:vAlign w:val="center"/>
            <w:hideMark/>
          </w:tcPr>
          <w:p w14:paraId="51DBD84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A0494E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94508BF"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DD8024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"Комплексное развитие сельских территорий в Куйбышевском районе"</w:t>
            </w:r>
          </w:p>
        </w:tc>
        <w:tc>
          <w:tcPr>
            <w:tcW w:w="1120" w:type="dxa"/>
            <w:tcBorders>
              <w:top w:val="nil"/>
              <w:left w:val="nil"/>
              <w:bottom w:val="single" w:sz="4" w:space="0" w:color="auto"/>
              <w:right w:val="single" w:sz="4" w:space="0" w:color="auto"/>
            </w:tcBorders>
            <w:shd w:val="clear" w:color="auto" w:fill="auto"/>
            <w:noWrap/>
            <w:vAlign w:val="center"/>
            <w:hideMark/>
          </w:tcPr>
          <w:p w14:paraId="02DD01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0600000000</w:t>
            </w:r>
          </w:p>
        </w:tc>
        <w:tc>
          <w:tcPr>
            <w:tcW w:w="980" w:type="dxa"/>
            <w:tcBorders>
              <w:top w:val="nil"/>
              <w:left w:val="nil"/>
              <w:bottom w:val="single" w:sz="4" w:space="0" w:color="auto"/>
              <w:right w:val="single" w:sz="4" w:space="0" w:color="auto"/>
            </w:tcBorders>
            <w:shd w:val="clear" w:color="auto" w:fill="auto"/>
            <w:noWrap/>
            <w:vAlign w:val="center"/>
            <w:hideMark/>
          </w:tcPr>
          <w:p w14:paraId="739D567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60B3B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8088C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AF3E11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10 587 360,00 </w:t>
            </w:r>
          </w:p>
        </w:tc>
        <w:tc>
          <w:tcPr>
            <w:tcW w:w="1660" w:type="dxa"/>
            <w:tcBorders>
              <w:top w:val="nil"/>
              <w:left w:val="single" w:sz="4" w:space="0" w:color="auto"/>
              <w:bottom w:val="single" w:sz="4" w:space="0" w:color="auto"/>
              <w:right w:val="nil"/>
            </w:tcBorders>
            <w:shd w:val="clear" w:color="auto" w:fill="auto"/>
            <w:noWrap/>
            <w:vAlign w:val="center"/>
            <w:hideMark/>
          </w:tcPr>
          <w:p w14:paraId="291018A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98EE07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DA5A71B"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6D5BF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766E88C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06000L5765</w:t>
            </w:r>
          </w:p>
        </w:tc>
        <w:tc>
          <w:tcPr>
            <w:tcW w:w="980" w:type="dxa"/>
            <w:tcBorders>
              <w:top w:val="nil"/>
              <w:left w:val="nil"/>
              <w:bottom w:val="single" w:sz="4" w:space="0" w:color="auto"/>
              <w:right w:val="single" w:sz="4" w:space="0" w:color="auto"/>
            </w:tcBorders>
            <w:shd w:val="clear" w:color="auto" w:fill="auto"/>
            <w:noWrap/>
            <w:vAlign w:val="center"/>
            <w:hideMark/>
          </w:tcPr>
          <w:p w14:paraId="0982C1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83583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80701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FC1AE4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10 587 360,00 </w:t>
            </w:r>
          </w:p>
        </w:tc>
        <w:tc>
          <w:tcPr>
            <w:tcW w:w="1660" w:type="dxa"/>
            <w:tcBorders>
              <w:top w:val="nil"/>
              <w:left w:val="single" w:sz="4" w:space="0" w:color="auto"/>
              <w:bottom w:val="single" w:sz="4" w:space="0" w:color="auto"/>
              <w:right w:val="nil"/>
            </w:tcBorders>
            <w:shd w:val="clear" w:color="auto" w:fill="auto"/>
            <w:noWrap/>
            <w:vAlign w:val="center"/>
            <w:hideMark/>
          </w:tcPr>
          <w:p w14:paraId="44482C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FCE6FD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2A9F904"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708976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1120" w:type="dxa"/>
            <w:tcBorders>
              <w:top w:val="nil"/>
              <w:left w:val="nil"/>
              <w:bottom w:val="single" w:sz="4" w:space="0" w:color="auto"/>
              <w:right w:val="single" w:sz="4" w:space="0" w:color="auto"/>
            </w:tcBorders>
            <w:shd w:val="clear" w:color="auto" w:fill="auto"/>
            <w:noWrap/>
            <w:vAlign w:val="center"/>
            <w:hideMark/>
          </w:tcPr>
          <w:p w14:paraId="4FA4B6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06000L5765</w:t>
            </w:r>
          </w:p>
        </w:tc>
        <w:tc>
          <w:tcPr>
            <w:tcW w:w="980" w:type="dxa"/>
            <w:tcBorders>
              <w:top w:val="nil"/>
              <w:left w:val="nil"/>
              <w:bottom w:val="single" w:sz="4" w:space="0" w:color="auto"/>
              <w:right w:val="single" w:sz="4" w:space="0" w:color="auto"/>
            </w:tcBorders>
            <w:shd w:val="clear" w:color="auto" w:fill="auto"/>
            <w:noWrap/>
            <w:vAlign w:val="center"/>
            <w:hideMark/>
          </w:tcPr>
          <w:p w14:paraId="7CF3E75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33FFF11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CD0E7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5510C0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10 587 360,00 </w:t>
            </w:r>
          </w:p>
        </w:tc>
        <w:tc>
          <w:tcPr>
            <w:tcW w:w="1660" w:type="dxa"/>
            <w:tcBorders>
              <w:top w:val="nil"/>
              <w:left w:val="single" w:sz="4" w:space="0" w:color="auto"/>
              <w:bottom w:val="single" w:sz="4" w:space="0" w:color="auto"/>
              <w:right w:val="nil"/>
            </w:tcBorders>
            <w:shd w:val="clear" w:color="auto" w:fill="auto"/>
            <w:noWrap/>
            <w:vAlign w:val="center"/>
            <w:hideMark/>
          </w:tcPr>
          <w:p w14:paraId="41466A4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56870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FCCD3A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DC2F8A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межбюджетные трансферты</w:t>
            </w:r>
          </w:p>
        </w:tc>
        <w:tc>
          <w:tcPr>
            <w:tcW w:w="1120" w:type="dxa"/>
            <w:tcBorders>
              <w:top w:val="nil"/>
              <w:left w:val="nil"/>
              <w:bottom w:val="single" w:sz="4" w:space="0" w:color="auto"/>
              <w:right w:val="single" w:sz="4" w:space="0" w:color="auto"/>
            </w:tcBorders>
            <w:shd w:val="clear" w:color="auto" w:fill="auto"/>
            <w:noWrap/>
            <w:vAlign w:val="center"/>
            <w:hideMark/>
          </w:tcPr>
          <w:p w14:paraId="1BC8FA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06000L5765</w:t>
            </w:r>
          </w:p>
        </w:tc>
        <w:tc>
          <w:tcPr>
            <w:tcW w:w="980" w:type="dxa"/>
            <w:tcBorders>
              <w:top w:val="nil"/>
              <w:left w:val="nil"/>
              <w:bottom w:val="single" w:sz="4" w:space="0" w:color="auto"/>
              <w:right w:val="single" w:sz="4" w:space="0" w:color="auto"/>
            </w:tcBorders>
            <w:shd w:val="clear" w:color="auto" w:fill="auto"/>
            <w:noWrap/>
            <w:vAlign w:val="center"/>
            <w:hideMark/>
          </w:tcPr>
          <w:p w14:paraId="08477A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540</w:t>
            </w:r>
          </w:p>
        </w:tc>
        <w:tc>
          <w:tcPr>
            <w:tcW w:w="940" w:type="dxa"/>
            <w:tcBorders>
              <w:top w:val="nil"/>
              <w:left w:val="nil"/>
              <w:bottom w:val="single" w:sz="4" w:space="0" w:color="auto"/>
              <w:right w:val="single" w:sz="4" w:space="0" w:color="auto"/>
            </w:tcBorders>
            <w:shd w:val="clear" w:color="auto" w:fill="auto"/>
            <w:noWrap/>
            <w:vAlign w:val="center"/>
            <w:hideMark/>
          </w:tcPr>
          <w:p w14:paraId="3943A94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73C1875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660" w:type="dxa"/>
            <w:tcBorders>
              <w:top w:val="nil"/>
              <w:left w:val="nil"/>
              <w:bottom w:val="single" w:sz="4" w:space="0" w:color="auto"/>
              <w:right w:val="nil"/>
            </w:tcBorders>
            <w:shd w:val="clear" w:color="auto" w:fill="auto"/>
            <w:noWrap/>
            <w:vAlign w:val="center"/>
            <w:hideMark/>
          </w:tcPr>
          <w:p w14:paraId="6273100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3 514 650,00 </w:t>
            </w:r>
          </w:p>
        </w:tc>
        <w:tc>
          <w:tcPr>
            <w:tcW w:w="1660" w:type="dxa"/>
            <w:tcBorders>
              <w:top w:val="nil"/>
              <w:left w:val="single" w:sz="4" w:space="0" w:color="auto"/>
              <w:bottom w:val="single" w:sz="4" w:space="0" w:color="auto"/>
              <w:right w:val="nil"/>
            </w:tcBorders>
            <w:shd w:val="clear" w:color="auto" w:fill="auto"/>
            <w:noWrap/>
            <w:vAlign w:val="center"/>
            <w:hideMark/>
          </w:tcPr>
          <w:p w14:paraId="733B493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475A1C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175DE3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FE128A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межбюджетные трансферты</w:t>
            </w:r>
          </w:p>
        </w:tc>
        <w:tc>
          <w:tcPr>
            <w:tcW w:w="1120" w:type="dxa"/>
            <w:tcBorders>
              <w:top w:val="nil"/>
              <w:left w:val="nil"/>
              <w:bottom w:val="single" w:sz="4" w:space="0" w:color="auto"/>
              <w:right w:val="single" w:sz="4" w:space="0" w:color="auto"/>
            </w:tcBorders>
            <w:shd w:val="clear" w:color="auto" w:fill="auto"/>
            <w:noWrap/>
            <w:vAlign w:val="center"/>
            <w:hideMark/>
          </w:tcPr>
          <w:p w14:paraId="1BE261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06000L5765</w:t>
            </w:r>
          </w:p>
        </w:tc>
        <w:tc>
          <w:tcPr>
            <w:tcW w:w="980" w:type="dxa"/>
            <w:tcBorders>
              <w:top w:val="nil"/>
              <w:left w:val="nil"/>
              <w:bottom w:val="single" w:sz="4" w:space="0" w:color="auto"/>
              <w:right w:val="single" w:sz="4" w:space="0" w:color="auto"/>
            </w:tcBorders>
            <w:shd w:val="clear" w:color="auto" w:fill="auto"/>
            <w:noWrap/>
            <w:vAlign w:val="center"/>
            <w:hideMark/>
          </w:tcPr>
          <w:p w14:paraId="56D166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540</w:t>
            </w:r>
          </w:p>
        </w:tc>
        <w:tc>
          <w:tcPr>
            <w:tcW w:w="940" w:type="dxa"/>
            <w:tcBorders>
              <w:top w:val="nil"/>
              <w:left w:val="nil"/>
              <w:bottom w:val="single" w:sz="4" w:space="0" w:color="auto"/>
              <w:right w:val="single" w:sz="4" w:space="0" w:color="auto"/>
            </w:tcBorders>
            <w:shd w:val="clear" w:color="auto" w:fill="auto"/>
            <w:noWrap/>
            <w:vAlign w:val="center"/>
            <w:hideMark/>
          </w:tcPr>
          <w:p w14:paraId="3A5629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67278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660" w:type="dxa"/>
            <w:tcBorders>
              <w:top w:val="nil"/>
              <w:left w:val="nil"/>
              <w:bottom w:val="single" w:sz="4" w:space="0" w:color="auto"/>
              <w:right w:val="nil"/>
            </w:tcBorders>
            <w:shd w:val="clear" w:color="auto" w:fill="auto"/>
            <w:noWrap/>
            <w:vAlign w:val="center"/>
            <w:hideMark/>
          </w:tcPr>
          <w:p w14:paraId="4096BAD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7 072 710,00 </w:t>
            </w:r>
          </w:p>
        </w:tc>
        <w:tc>
          <w:tcPr>
            <w:tcW w:w="1660" w:type="dxa"/>
            <w:tcBorders>
              <w:top w:val="nil"/>
              <w:left w:val="single" w:sz="4" w:space="0" w:color="auto"/>
              <w:bottom w:val="single" w:sz="4" w:space="0" w:color="auto"/>
              <w:right w:val="nil"/>
            </w:tcBorders>
            <w:shd w:val="clear" w:color="auto" w:fill="auto"/>
            <w:noWrap/>
            <w:vAlign w:val="center"/>
            <w:hideMark/>
          </w:tcPr>
          <w:p w14:paraId="718AF5F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B0BDEF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9F1F04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1DB6D4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системы образования Куйбышевского района"</w:t>
            </w:r>
          </w:p>
        </w:tc>
        <w:tc>
          <w:tcPr>
            <w:tcW w:w="1120" w:type="dxa"/>
            <w:tcBorders>
              <w:top w:val="nil"/>
              <w:left w:val="nil"/>
              <w:bottom w:val="single" w:sz="4" w:space="0" w:color="auto"/>
              <w:right w:val="single" w:sz="4" w:space="0" w:color="auto"/>
            </w:tcBorders>
            <w:shd w:val="clear" w:color="auto" w:fill="auto"/>
            <w:noWrap/>
            <w:vAlign w:val="center"/>
            <w:hideMark/>
          </w:tcPr>
          <w:p w14:paraId="09FD041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0700000000</w:t>
            </w:r>
          </w:p>
        </w:tc>
        <w:tc>
          <w:tcPr>
            <w:tcW w:w="980" w:type="dxa"/>
            <w:tcBorders>
              <w:top w:val="nil"/>
              <w:left w:val="nil"/>
              <w:bottom w:val="single" w:sz="4" w:space="0" w:color="auto"/>
              <w:right w:val="single" w:sz="4" w:space="0" w:color="auto"/>
            </w:tcBorders>
            <w:shd w:val="clear" w:color="auto" w:fill="auto"/>
            <w:noWrap/>
            <w:vAlign w:val="center"/>
            <w:hideMark/>
          </w:tcPr>
          <w:p w14:paraId="4A925CB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BFABB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CFB0F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687FF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2 939 341 951,62 </w:t>
            </w:r>
          </w:p>
        </w:tc>
        <w:tc>
          <w:tcPr>
            <w:tcW w:w="1660" w:type="dxa"/>
            <w:tcBorders>
              <w:top w:val="nil"/>
              <w:left w:val="single" w:sz="4" w:space="0" w:color="auto"/>
              <w:bottom w:val="single" w:sz="4" w:space="0" w:color="auto"/>
              <w:right w:val="nil"/>
            </w:tcBorders>
            <w:shd w:val="clear" w:color="auto" w:fill="auto"/>
            <w:noWrap/>
            <w:vAlign w:val="center"/>
            <w:hideMark/>
          </w:tcPr>
          <w:p w14:paraId="7A5CFB5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2 394 604 127,18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C23F16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2 642 884 082,69 </w:t>
            </w:r>
          </w:p>
        </w:tc>
      </w:tr>
      <w:tr w:rsidR="00B567A8" w:rsidRPr="002A2F94" w14:paraId="011C8D0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19C0CD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"Развитие дошкольного, общего и дополнительного образования детей"</w:t>
            </w:r>
          </w:p>
        </w:tc>
        <w:tc>
          <w:tcPr>
            <w:tcW w:w="1120" w:type="dxa"/>
            <w:tcBorders>
              <w:top w:val="nil"/>
              <w:left w:val="nil"/>
              <w:bottom w:val="single" w:sz="4" w:space="0" w:color="auto"/>
              <w:right w:val="single" w:sz="4" w:space="0" w:color="auto"/>
            </w:tcBorders>
            <w:shd w:val="clear" w:color="auto" w:fill="auto"/>
            <w:noWrap/>
            <w:vAlign w:val="center"/>
            <w:hideMark/>
          </w:tcPr>
          <w:p w14:paraId="5AA66D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0710000000</w:t>
            </w:r>
          </w:p>
        </w:tc>
        <w:tc>
          <w:tcPr>
            <w:tcW w:w="980" w:type="dxa"/>
            <w:tcBorders>
              <w:top w:val="nil"/>
              <w:left w:val="nil"/>
              <w:bottom w:val="single" w:sz="4" w:space="0" w:color="auto"/>
              <w:right w:val="single" w:sz="4" w:space="0" w:color="auto"/>
            </w:tcBorders>
            <w:shd w:val="clear" w:color="auto" w:fill="auto"/>
            <w:noWrap/>
            <w:vAlign w:val="center"/>
            <w:hideMark/>
          </w:tcPr>
          <w:p w14:paraId="3DB6361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2466C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2CE502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FE6235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2 851 925 083,32 </w:t>
            </w:r>
          </w:p>
        </w:tc>
        <w:tc>
          <w:tcPr>
            <w:tcW w:w="1660" w:type="dxa"/>
            <w:tcBorders>
              <w:top w:val="nil"/>
              <w:left w:val="single" w:sz="4" w:space="0" w:color="auto"/>
              <w:bottom w:val="single" w:sz="4" w:space="0" w:color="auto"/>
              <w:right w:val="nil"/>
            </w:tcBorders>
            <w:shd w:val="clear" w:color="auto" w:fill="auto"/>
            <w:noWrap/>
            <w:vAlign w:val="center"/>
            <w:hideMark/>
          </w:tcPr>
          <w:p w14:paraId="2AE690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2 388 649 027,18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A3EAA6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2 636 928 982,69 </w:t>
            </w:r>
          </w:p>
        </w:tc>
      </w:tr>
      <w:tr w:rsidR="00B567A8" w:rsidRPr="002A2F94" w14:paraId="294F42F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5B54A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1120" w:type="dxa"/>
            <w:tcBorders>
              <w:top w:val="nil"/>
              <w:left w:val="nil"/>
              <w:bottom w:val="single" w:sz="4" w:space="0" w:color="auto"/>
              <w:right w:val="single" w:sz="4" w:space="0" w:color="auto"/>
            </w:tcBorders>
            <w:shd w:val="clear" w:color="auto" w:fill="auto"/>
            <w:noWrap/>
            <w:vAlign w:val="center"/>
            <w:hideMark/>
          </w:tcPr>
          <w:p w14:paraId="2DCB88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0710003349</w:t>
            </w:r>
          </w:p>
        </w:tc>
        <w:tc>
          <w:tcPr>
            <w:tcW w:w="980" w:type="dxa"/>
            <w:tcBorders>
              <w:top w:val="nil"/>
              <w:left w:val="nil"/>
              <w:bottom w:val="single" w:sz="4" w:space="0" w:color="auto"/>
              <w:right w:val="single" w:sz="4" w:space="0" w:color="auto"/>
            </w:tcBorders>
            <w:shd w:val="clear" w:color="auto" w:fill="auto"/>
            <w:noWrap/>
            <w:vAlign w:val="center"/>
            <w:hideMark/>
          </w:tcPr>
          <w:p w14:paraId="7439AE8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3E9F4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164CC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2FFBC3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42 935 300,00 </w:t>
            </w:r>
          </w:p>
        </w:tc>
        <w:tc>
          <w:tcPr>
            <w:tcW w:w="1660" w:type="dxa"/>
            <w:tcBorders>
              <w:top w:val="nil"/>
              <w:left w:val="single" w:sz="4" w:space="0" w:color="auto"/>
              <w:bottom w:val="single" w:sz="4" w:space="0" w:color="auto"/>
              <w:right w:val="nil"/>
            </w:tcBorders>
            <w:shd w:val="clear" w:color="auto" w:fill="auto"/>
            <w:noWrap/>
            <w:vAlign w:val="center"/>
            <w:hideMark/>
          </w:tcPr>
          <w:p w14:paraId="17E51E1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42 212 300,00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BC03F7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42 212 300,00 </w:t>
            </w:r>
          </w:p>
        </w:tc>
      </w:tr>
      <w:tr w:rsidR="00B567A8" w:rsidRPr="002A2F94" w14:paraId="495FB53C"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C816C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771EBA7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0710003349</w:t>
            </w:r>
          </w:p>
        </w:tc>
        <w:tc>
          <w:tcPr>
            <w:tcW w:w="980" w:type="dxa"/>
            <w:tcBorders>
              <w:top w:val="nil"/>
              <w:left w:val="nil"/>
              <w:bottom w:val="single" w:sz="4" w:space="0" w:color="auto"/>
              <w:right w:val="single" w:sz="4" w:space="0" w:color="auto"/>
            </w:tcBorders>
            <w:shd w:val="clear" w:color="auto" w:fill="auto"/>
            <w:noWrap/>
            <w:vAlign w:val="center"/>
            <w:hideMark/>
          </w:tcPr>
          <w:p w14:paraId="70E44F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01D767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FB36A8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10B28C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28 642 989,00 </w:t>
            </w:r>
          </w:p>
        </w:tc>
        <w:tc>
          <w:tcPr>
            <w:tcW w:w="1660" w:type="dxa"/>
            <w:tcBorders>
              <w:top w:val="nil"/>
              <w:left w:val="single" w:sz="4" w:space="0" w:color="auto"/>
              <w:bottom w:val="single" w:sz="4" w:space="0" w:color="auto"/>
              <w:right w:val="nil"/>
            </w:tcBorders>
            <w:shd w:val="clear" w:color="auto" w:fill="auto"/>
            <w:noWrap/>
            <w:vAlign w:val="center"/>
            <w:hideMark/>
          </w:tcPr>
          <w:p w14:paraId="0427E8F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28 462 300,00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A21AFB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28 462 300,00 </w:t>
            </w:r>
          </w:p>
        </w:tc>
      </w:tr>
      <w:tr w:rsidR="00B567A8" w:rsidRPr="002A2F94" w14:paraId="4DD8ABF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B894E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7F34BD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0710003349</w:t>
            </w:r>
          </w:p>
        </w:tc>
        <w:tc>
          <w:tcPr>
            <w:tcW w:w="980" w:type="dxa"/>
            <w:tcBorders>
              <w:top w:val="nil"/>
              <w:left w:val="nil"/>
              <w:bottom w:val="single" w:sz="4" w:space="0" w:color="auto"/>
              <w:right w:val="single" w:sz="4" w:space="0" w:color="auto"/>
            </w:tcBorders>
            <w:shd w:val="clear" w:color="auto" w:fill="auto"/>
            <w:noWrap/>
            <w:vAlign w:val="center"/>
            <w:hideMark/>
          </w:tcPr>
          <w:p w14:paraId="25510D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3178E4B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5EB503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14:paraId="2F70507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7 113 000,00 </w:t>
            </w:r>
          </w:p>
        </w:tc>
        <w:tc>
          <w:tcPr>
            <w:tcW w:w="1660" w:type="dxa"/>
            <w:tcBorders>
              <w:top w:val="nil"/>
              <w:left w:val="single" w:sz="4" w:space="0" w:color="auto"/>
              <w:bottom w:val="single" w:sz="4" w:space="0" w:color="auto"/>
              <w:right w:val="nil"/>
            </w:tcBorders>
            <w:shd w:val="clear" w:color="auto" w:fill="auto"/>
            <w:noWrap/>
            <w:vAlign w:val="center"/>
            <w:hideMark/>
          </w:tcPr>
          <w:p w14:paraId="02CC28A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7 113 000,00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D4010F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7 113 000,00 </w:t>
            </w:r>
          </w:p>
        </w:tc>
      </w:tr>
      <w:tr w:rsidR="00B567A8" w:rsidRPr="002A2F94" w14:paraId="7D353E1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498BB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7C8241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0710003349</w:t>
            </w:r>
          </w:p>
        </w:tc>
        <w:tc>
          <w:tcPr>
            <w:tcW w:w="980" w:type="dxa"/>
            <w:tcBorders>
              <w:top w:val="nil"/>
              <w:left w:val="nil"/>
              <w:bottom w:val="single" w:sz="4" w:space="0" w:color="auto"/>
              <w:right w:val="single" w:sz="4" w:space="0" w:color="auto"/>
            </w:tcBorders>
            <w:shd w:val="clear" w:color="auto" w:fill="auto"/>
            <w:noWrap/>
            <w:vAlign w:val="center"/>
            <w:hideMark/>
          </w:tcPr>
          <w:p w14:paraId="2C16B62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7E5769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A6A260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5542D11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21 529 989,00 </w:t>
            </w:r>
          </w:p>
        </w:tc>
        <w:tc>
          <w:tcPr>
            <w:tcW w:w="1660" w:type="dxa"/>
            <w:tcBorders>
              <w:top w:val="nil"/>
              <w:left w:val="single" w:sz="4" w:space="0" w:color="auto"/>
              <w:bottom w:val="single" w:sz="4" w:space="0" w:color="auto"/>
              <w:right w:val="nil"/>
            </w:tcBorders>
            <w:shd w:val="clear" w:color="auto" w:fill="auto"/>
            <w:noWrap/>
            <w:vAlign w:val="center"/>
            <w:hideMark/>
          </w:tcPr>
          <w:p w14:paraId="7F5CF9E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21 349 300,00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CEC383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21 349 300,00 </w:t>
            </w:r>
          </w:p>
        </w:tc>
      </w:tr>
      <w:tr w:rsidR="00B567A8" w:rsidRPr="002A2F94" w14:paraId="157C0B4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E9AF2D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auto" w:fill="auto"/>
            <w:noWrap/>
            <w:vAlign w:val="center"/>
            <w:hideMark/>
          </w:tcPr>
          <w:p w14:paraId="1962BB8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0710003349</w:t>
            </w:r>
          </w:p>
        </w:tc>
        <w:tc>
          <w:tcPr>
            <w:tcW w:w="980" w:type="dxa"/>
            <w:tcBorders>
              <w:top w:val="nil"/>
              <w:left w:val="nil"/>
              <w:bottom w:val="single" w:sz="4" w:space="0" w:color="auto"/>
              <w:right w:val="single" w:sz="4" w:space="0" w:color="auto"/>
            </w:tcBorders>
            <w:shd w:val="clear" w:color="auto" w:fill="auto"/>
            <w:noWrap/>
            <w:vAlign w:val="center"/>
            <w:hideMark/>
          </w:tcPr>
          <w:p w14:paraId="7BC033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940" w:type="dxa"/>
            <w:tcBorders>
              <w:top w:val="nil"/>
              <w:left w:val="nil"/>
              <w:bottom w:val="single" w:sz="4" w:space="0" w:color="auto"/>
              <w:right w:val="single" w:sz="4" w:space="0" w:color="auto"/>
            </w:tcBorders>
            <w:shd w:val="clear" w:color="auto" w:fill="auto"/>
            <w:noWrap/>
            <w:vAlign w:val="center"/>
            <w:hideMark/>
          </w:tcPr>
          <w:p w14:paraId="17932D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45032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3C0EBE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200 000,00 </w:t>
            </w:r>
          </w:p>
        </w:tc>
        <w:tc>
          <w:tcPr>
            <w:tcW w:w="1660" w:type="dxa"/>
            <w:tcBorders>
              <w:top w:val="nil"/>
              <w:left w:val="single" w:sz="4" w:space="0" w:color="auto"/>
              <w:bottom w:val="single" w:sz="4" w:space="0" w:color="auto"/>
              <w:right w:val="nil"/>
            </w:tcBorders>
            <w:shd w:val="clear" w:color="auto" w:fill="auto"/>
            <w:noWrap/>
            <w:vAlign w:val="center"/>
            <w:hideMark/>
          </w:tcPr>
          <w:p w14:paraId="6B25D3A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535A15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200 000,00 </w:t>
            </w:r>
          </w:p>
        </w:tc>
      </w:tr>
      <w:tr w:rsidR="00B567A8" w:rsidRPr="002A2F94" w14:paraId="269B3847"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C9A03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Социальные выплаты гражданам, кроме публичных нормативных социальных выплат</w:t>
            </w:r>
          </w:p>
        </w:tc>
        <w:tc>
          <w:tcPr>
            <w:tcW w:w="1120" w:type="dxa"/>
            <w:tcBorders>
              <w:top w:val="nil"/>
              <w:left w:val="nil"/>
              <w:bottom w:val="single" w:sz="4" w:space="0" w:color="auto"/>
              <w:right w:val="single" w:sz="4" w:space="0" w:color="auto"/>
            </w:tcBorders>
            <w:shd w:val="clear" w:color="auto" w:fill="auto"/>
            <w:noWrap/>
            <w:vAlign w:val="center"/>
            <w:hideMark/>
          </w:tcPr>
          <w:p w14:paraId="1C1487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0710003349</w:t>
            </w:r>
          </w:p>
        </w:tc>
        <w:tc>
          <w:tcPr>
            <w:tcW w:w="980" w:type="dxa"/>
            <w:tcBorders>
              <w:top w:val="nil"/>
              <w:left w:val="nil"/>
              <w:bottom w:val="single" w:sz="4" w:space="0" w:color="auto"/>
              <w:right w:val="single" w:sz="4" w:space="0" w:color="auto"/>
            </w:tcBorders>
            <w:shd w:val="clear" w:color="auto" w:fill="auto"/>
            <w:noWrap/>
            <w:vAlign w:val="center"/>
            <w:hideMark/>
          </w:tcPr>
          <w:p w14:paraId="5A8F7C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w:t>
            </w:r>
          </w:p>
        </w:tc>
        <w:tc>
          <w:tcPr>
            <w:tcW w:w="940" w:type="dxa"/>
            <w:tcBorders>
              <w:top w:val="nil"/>
              <w:left w:val="nil"/>
              <w:bottom w:val="single" w:sz="4" w:space="0" w:color="auto"/>
              <w:right w:val="single" w:sz="4" w:space="0" w:color="auto"/>
            </w:tcBorders>
            <w:shd w:val="clear" w:color="auto" w:fill="auto"/>
            <w:noWrap/>
            <w:vAlign w:val="center"/>
            <w:hideMark/>
          </w:tcPr>
          <w:p w14:paraId="4D9A0B1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9A7D93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2745738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200 000,00 </w:t>
            </w:r>
          </w:p>
        </w:tc>
        <w:tc>
          <w:tcPr>
            <w:tcW w:w="1660" w:type="dxa"/>
            <w:tcBorders>
              <w:top w:val="nil"/>
              <w:left w:val="single" w:sz="4" w:space="0" w:color="auto"/>
              <w:bottom w:val="single" w:sz="4" w:space="0" w:color="auto"/>
              <w:right w:val="nil"/>
            </w:tcBorders>
            <w:shd w:val="clear" w:color="auto" w:fill="auto"/>
            <w:noWrap/>
            <w:vAlign w:val="center"/>
            <w:hideMark/>
          </w:tcPr>
          <w:p w14:paraId="2E6E5D6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B033F2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200 000,00 </w:t>
            </w:r>
          </w:p>
        </w:tc>
      </w:tr>
      <w:tr w:rsidR="00B567A8" w:rsidRPr="002A2F94" w14:paraId="2285B6B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CAC59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1D0B553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0710003349</w:t>
            </w:r>
          </w:p>
        </w:tc>
        <w:tc>
          <w:tcPr>
            <w:tcW w:w="980" w:type="dxa"/>
            <w:tcBorders>
              <w:top w:val="nil"/>
              <w:left w:val="nil"/>
              <w:bottom w:val="single" w:sz="4" w:space="0" w:color="auto"/>
              <w:right w:val="single" w:sz="4" w:space="0" w:color="auto"/>
            </w:tcBorders>
            <w:shd w:val="clear" w:color="auto" w:fill="auto"/>
            <w:noWrap/>
            <w:vAlign w:val="center"/>
            <w:hideMark/>
          </w:tcPr>
          <w:p w14:paraId="56D05E7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12C4EC6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7ACDC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DA6C60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14 092 311,00 </w:t>
            </w:r>
          </w:p>
        </w:tc>
        <w:tc>
          <w:tcPr>
            <w:tcW w:w="1660" w:type="dxa"/>
            <w:tcBorders>
              <w:top w:val="nil"/>
              <w:left w:val="single" w:sz="4" w:space="0" w:color="auto"/>
              <w:bottom w:val="single" w:sz="4" w:space="0" w:color="auto"/>
              <w:right w:val="nil"/>
            </w:tcBorders>
            <w:shd w:val="clear" w:color="auto" w:fill="auto"/>
            <w:noWrap/>
            <w:vAlign w:val="center"/>
            <w:hideMark/>
          </w:tcPr>
          <w:p w14:paraId="7206E40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13 550 000,00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D66242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13 550 000,00 </w:t>
            </w:r>
          </w:p>
        </w:tc>
      </w:tr>
      <w:tr w:rsidR="00B567A8" w:rsidRPr="002A2F94" w14:paraId="548502D3"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EBFA6C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196E1C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0710003349</w:t>
            </w:r>
          </w:p>
        </w:tc>
        <w:tc>
          <w:tcPr>
            <w:tcW w:w="980" w:type="dxa"/>
            <w:tcBorders>
              <w:top w:val="nil"/>
              <w:left w:val="nil"/>
              <w:bottom w:val="single" w:sz="4" w:space="0" w:color="auto"/>
              <w:right w:val="single" w:sz="4" w:space="0" w:color="auto"/>
            </w:tcBorders>
            <w:shd w:val="clear" w:color="auto" w:fill="auto"/>
            <w:noWrap/>
            <w:vAlign w:val="center"/>
            <w:hideMark/>
          </w:tcPr>
          <w:p w14:paraId="3051C05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4B4D04E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4C2D5D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21922F2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14 092 311,00 </w:t>
            </w:r>
          </w:p>
        </w:tc>
        <w:tc>
          <w:tcPr>
            <w:tcW w:w="1660" w:type="dxa"/>
            <w:tcBorders>
              <w:top w:val="nil"/>
              <w:left w:val="single" w:sz="4" w:space="0" w:color="auto"/>
              <w:bottom w:val="single" w:sz="4" w:space="0" w:color="auto"/>
              <w:right w:val="nil"/>
            </w:tcBorders>
            <w:shd w:val="clear" w:color="auto" w:fill="auto"/>
            <w:noWrap/>
            <w:vAlign w:val="center"/>
            <w:hideMark/>
          </w:tcPr>
          <w:p w14:paraId="002714A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13 550 000,00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64F1FD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13 550 000,00 </w:t>
            </w:r>
          </w:p>
        </w:tc>
      </w:tr>
      <w:tr w:rsidR="00B567A8" w:rsidRPr="002A2F94" w14:paraId="349454C6"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DCA35C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217E57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0710003470</w:t>
            </w:r>
          </w:p>
        </w:tc>
        <w:tc>
          <w:tcPr>
            <w:tcW w:w="980" w:type="dxa"/>
            <w:tcBorders>
              <w:top w:val="nil"/>
              <w:left w:val="nil"/>
              <w:bottom w:val="single" w:sz="4" w:space="0" w:color="auto"/>
              <w:right w:val="single" w:sz="4" w:space="0" w:color="auto"/>
            </w:tcBorders>
            <w:shd w:val="clear" w:color="auto" w:fill="auto"/>
            <w:noWrap/>
            <w:vAlign w:val="center"/>
            <w:hideMark/>
          </w:tcPr>
          <w:p w14:paraId="06F96AF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98A70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F1D3D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FD8BB8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185 272 592,93 </w:t>
            </w:r>
          </w:p>
        </w:tc>
        <w:tc>
          <w:tcPr>
            <w:tcW w:w="1660" w:type="dxa"/>
            <w:tcBorders>
              <w:top w:val="nil"/>
              <w:left w:val="single" w:sz="4" w:space="0" w:color="auto"/>
              <w:bottom w:val="single" w:sz="4" w:space="0" w:color="auto"/>
              <w:right w:val="nil"/>
            </w:tcBorders>
            <w:shd w:val="clear" w:color="auto" w:fill="auto"/>
            <w:noWrap/>
            <w:vAlign w:val="center"/>
            <w:hideMark/>
          </w:tcPr>
          <w:p w14:paraId="189F5D5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2 300 000,00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4CCEC5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96 000 000,00 </w:t>
            </w:r>
          </w:p>
        </w:tc>
      </w:tr>
      <w:tr w:rsidR="00B567A8" w:rsidRPr="002A2F94" w14:paraId="52AC2DF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984F11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3C22E6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0710003470</w:t>
            </w:r>
          </w:p>
        </w:tc>
        <w:tc>
          <w:tcPr>
            <w:tcW w:w="980" w:type="dxa"/>
            <w:tcBorders>
              <w:top w:val="nil"/>
              <w:left w:val="nil"/>
              <w:bottom w:val="single" w:sz="4" w:space="0" w:color="auto"/>
              <w:right w:val="single" w:sz="4" w:space="0" w:color="auto"/>
            </w:tcBorders>
            <w:shd w:val="clear" w:color="auto" w:fill="auto"/>
            <w:noWrap/>
            <w:vAlign w:val="center"/>
            <w:hideMark/>
          </w:tcPr>
          <w:p w14:paraId="21FC93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71B441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B4AC3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E2CB05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140 358 700,00 </w:t>
            </w:r>
          </w:p>
        </w:tc>
        <w:tc>
          <w:tcPr>
            <w:tcW w:w="1660" w:type="dxa"/>
            <w:tcBorders>
              <w:top w:val="nil"/>
              <w:left w:val="single" w:sz="4" w:space="0" w:color="auto"/>
              <w:bottom w:val="single" w:sz="4" w:space="0" w:color="auto"/>
              <w:right w:val="nil"/>
            </w:tcBorders>
            <w:shd w:val="clear" w:color="auto" w:fill="auto"/>
            <w:noWrap/>
            <w:vAlign w:val="center"/>
            <w:hideMark/>
          </w:tcPr>
          <w:p w14:paraId="4374D96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2 300 000,00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4C55DC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96 000 000,00 </w:t>
            </w:r>
          </w:p>
        </w:tc>
      </w:tr>
      <w:tr w:rsidR="00B567A8" w:rsidRPr="002A2F94" w14:paraId="0D35FAB7"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6CCC2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12DFCE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0710003470</w:t>
            </w:r>
          </w:p>
        </w:tc>
        <w:tc>
          <w:tcPr>
            <w:tcW w:w="980" w:type="dxa"/>
            <w:tcBorders>
              <w:top w:val="nil"/>
              <w:left w:val="nil"/>
              <w:bottom w:val="single" w:sz="4" w:space="0" w:color="auto"/>
              <w:right w:val="single" w:sz="4" w:space="0" w:color="auto"/>
            </w:tcBorders>
            <w:shd w:val="clear" w:color="auto" w:fill="auto"/>
            <w:noWrap/>
            <w:vAlign w:val="center"/>
            <w:hideMark/>
          </w:tcPr>
          <w:p w14:paraId="2F04CD4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6643B1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DF0CE6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2A2B5B6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140 358 700,00 </w:t>
            </w:r>
          </w:p>
        </w:tc>
        <w:tc>
          <w:tcPr>
            <w:tcW w:w="1660" w:type="dxa"/>
            <w:tcBorders>
              <w:top w:val="nil"/>
              <w:left w:val="single" w:sz="4" w:space="0" w:color="auto"/>
              <w:bottom w:val="single" w:sz="4" w:space="0" w:color="auto"/>
              <w:right w:val="nil"/>
            </w:tcBorders>
            <w:shd w:val="clear" w:color="auto" w:fill="auto"/>
            <w:noWrap/>
            <w:vAlign w:val="center"/>
            <w:hideMark/>
          </w:tcPr>
          <w:p w14:paraId="5C5F30C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2 300 000,00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ADFF7E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96 000 000,00 </w:t>
            </w:r>
          </w:p>
        </w:tc>
      </w:tr>
      <w:tr w:rsidR="00B567A8" w:rsidRPr="002A2F94" w14:paraId="766999F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DFEEE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2BDC3A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0710003470</w:t>
            </w:r>
          </w:p>
        </w:tc>
        <w:tc>
          <w:tcPr>
            <w:tcW w:w="980" w:type="dxa"/>
            <w:tcBorders>
              <w:top w:val="nil"/>
              <w:left w:val="nil"/>
              <w:bottom w:val="single" w:sz="4" w:space="0" w:color="auto"/>
              <w:right w:val="single" w:sz="4" w:space="0" w:color="auto"/>
            </w:tcBorders>
            <w:shd w:val="clear" w:color="auto" w:fill="auto"/>
            <w:noWrap/>
            <w:vAlign w:val="center"/>
            <w:hideMark/>
          </w:tcPr>
          <w:p w14:paraId="3ACF71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434D64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B26567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8D079D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44 913 892,93 </w:t>
            </w:r>
          </w:p>
        </w:tc>
        <w:tc>
          <w:tcPr>
            <w:tcW w:w="1660" w:type="dxa"/>
            <w:tcBorders>
              <w:top w:val="nil"/>
              <w:left w:val="single" w:sz="4" w:space="0" w:color="auto"/>
              <w:bottom w:val="single" w:sz="4" w:space="0" w:color="auto"/>
              <w:right w:val="nil"/>
            </w:tcBorders>
            <w:shd w:val="clear" w:color="auto" w:fill="auto"/>
            <w:noWrap/>
            <w:vAlign w:val="center"/>
            <w:hideMark/>
          </w:tcPr>
          <w:p w14:paraId="50DFCA3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45D329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AAC4CF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C43DEB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62C4BC0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0710003470</w:t>
            </w:r>
          </w:p>
        </w:tc>
        <w:tc>
          <w:tcPr>
            <w:tcW w:w="980" w:type="dxa"/>
            <w:tcBorders>
              <w:top w:val="nil"/>
              <w:left w:val="nil"/>
              <w:bottom w:val="single" w:sz="4" w:space="0" w:color="auto"/>
              <w:right w:val="single" w:sz="4" w:space="0" w:color="auto"/>
            </w:tcBorders>
            <w:shd w:val="clear" w:color="auto" w:fill="auto"/>
            <w:noWrap/>
            <w:vAlign w:val="center"/>
            <w:hideMark/>
          </w:tcPr>
          <w:p w14:paraId="306DF0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04C23C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A8B5B4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3F39468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44 913 892,93 </w:t>
            </w:r>
          </w:p>
        </w:tc>
        <w:tc>
          <w:tcPr>
            <w:tcW w:w="1660" w:type="dxa"/>
            <w:tcBorders>
              <w:top w:val="nil"/>
              <w:left w:val="single" w:sz="4" w:space="0" w:color="auto"/>
              <w:bottom w:val="single" w:sz="4" w:space="0" w:color="auto"/>
              <w:right w:val="nil"/>
            </w:tcBorders>
            <w:shd w:val="clear" w:color="auto" w:fill="auto"/>
            <w:noWrap/>
            <w:vAlign w:val="center"/>
            <w:hideMark/>
          </w:tcPr>
          <w:p w14:paraId="13526D9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C4268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E1335B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11DB9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муниципальных учреждений дошкольного образования</w:t>
            </w:r>
          </w:p>
        </w:tc>
        <w:tc>
          <w:tcPr>
            <w:tcW w:w="1120" w:type="dxa"/>
            <w:tcBorders>
              <w:top w:val="nil"/>
              <w:left w:val="nil"/>
              <w:bottom w:val="single" w:sz="4" w:space="0" w:color="auto"/>
              <w:right w:val="single" w:sz="4" w:space="0" w:color="auto"/>
            </w:tcBorders>
            <w:shd w:val="clear" w:color="auto" w:fill="auto"/>
            <w:noWrap/>
            <w:vAlign w:val="center"/>
            <w:hideMark/>
          </w:tcPr>
          <w:p w14:paraId="2B217E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0710007190</w:t>
            </w:r>
          </w:p>
        </w:tc>
        <w:tc>
          <w:tcPr>
            <w:tcW w:w="980" w:type="dxa"/>
            <w:tcBorders>
              <w:top w:val="nil"/>
              <w:left w:val="nil"/>
              <w:bottom w:val="single" w:sz="4" w:space="0" w:color="auto"/>
              <w:right w:val="single" w:sz="4" w:space="0" w:color="auto"/>
            </w:tcBorders>
            <w:shd w:val="clear" w:color="auto" w:fill="auto"/>
            <w:noWrap/>
            <w:vAlign w:val="center"/>
            <w:hideMark/>
          </w:tcPr>
          <w:p w14:paraId="3F03B3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C04DE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1DB03B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A2B6A2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132 995 238,99 </w:t>
            </w:r>
          </w:p>
        </w:tc>
        <w:tc>
          <w:tcPr>
            <w:tcW w:w="1660" w:type="dxa"/>
            <w:tcBorders>
              <w:top w:val="nil"/>
              <w:left w:val="single" w:sz="4" w:space="0" w:color="auto"/>
              <w:bottom w:val="single" w:sz="4" w:space="0" w:color="auto"/>
              <w:right w:val="nil"/>
            </w:tcBorders>
            <w:shd w:val="clear" w:color="auto" w:fill="auto"/>
            <w:noWrap/>
            <w:vAlign w:val="center"/>
            <w:hideMark/>
          </w:tcPr>
          <w:p w14:paraId="2E94947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74 420 080,00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50F7BF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76 015 340,00 </w:t>
            </w:r>
          </w:p>
        </w:tc>
      </w:tr>
      <w:tr w:rsidR="00B567A8" w:rsidRPr="002A2F94" w14:paraId="4ACBECF7"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201049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noWrap/>
            <w:vAlign w:val="center"/>
            <w:hideMark/>
          </w:tcPr>
          <w:p w14:paraId="4C1A4E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0710007190</w:t>
            </w:r>
          </w:p>
        </w:tc>
        <w:tc>
          <w:tcPr>
            <w:tcW w:w="980" w:type="dxa"/>
            <w:tcBorders>
              <w:top w:val="nil"/>
              <w:left w:val="nil"/>
              <w:bottom w:val="single" w:sz="4" w:space="0" w:color="auto"/>
              <w:right w:val="single" w:sz="4" w:space="0" w:color="auto"/>
            </w:tcBorders>
            <w:shd w:val="clear" w:color="auto" w:fill="auto"/>
            <w:noWrap/>
            <w:vAlign w:val="center"/>
            <w:hideMark/>
          </w:tcPr>
          <w:p w14:paraId="2837EF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04E9C33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6F3679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2DA6F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37 819 168,77 </w:t>
            </w:r>
          </w:p>
        </w:tc>
        <w:tc>
          <w:tcPr>
            <w:tcW w:w="1660" w:type="dxa"/>
            <w:tcBorders>
              <w:top w:val="nil"/>
              <w:left w:val="single" w:sz="4" w:space="0" w:color="auto"/>
              <w:bottom w:val="single" w:sz="4" w:space="0" w:color="auto"/>
              <w:right w:val="nil"/>
            </w:tcBorders>
            <w:shd w:val="clear" w:color="auto" w:fill="auto"/>
            <w:noWrap/>
            <w:vAlign w:val="center"/>
            <w:hideMark/>
          </w:tcPr>
          <w:p w14:paraId="60F3E18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2 408 399,00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71EFC9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2 504 743,00 </w:t>
            </w:r>
          </w:p>
        </w:tc>
      </w:tr>
      <w:tr w:rsidR="00B567A8" w:rsidRPr="002A2F94" w14:paraId="350F0E0C"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4E929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1120" w:type="dxa"/>
            <w:tcBorders>
              <w:top w:val="nil"/>
              <w:left w:val="nil"/>
              <w:bottom w:val="single" w:sz="4" w:space="0" w:color="auto"/>
              <w:right w:val="single" w:sz="4" w:space="0" w:color="auto"/>
            </w:tcBorders>
            <w:shd w:val="clear" w:color="auto" w:fill="auto"/>
            <w:noWrap/>
            <w:vAlign w:val="center"/>
            <w:hideMark/>
          </w:tcPr>
          <w:p w14:paraId="3D5AF3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0710007190</w:t>
            </w:r>
          </w:p>
        </w:tc>
        <w:tc>
          <w:tcPr>
            <w:tcW w:w="980" w:type="dxa"/>
            <w:tcBorders>
              <w:top w:val="nil"/>
              <w:left w:val="nil"/>
              <w:bottom w:val="single" w:sz="4" w:space="0" w:color="auto"/>
              <w:right w:val="single" w:sz="4" w:space="0" w:color="auto"/>
            </w:tcBorders>
            <w:shd w:val="clear" w:color="auto" w:fill="auto"/>
            <w:noWrap/>
            <w:vAlign w:val="center"/>
            <w:hideMark/>
          </w:tcPr>
          <w:p w14:paraId="654572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344D289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F1B2F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14:paraId="20FD0A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37 819 168,77 </w:t>
            </w:r>
          </w:p>
        </w:tc>
        <w:tc>
          <w:tcPr>
            <w:tcW w:w="1660" w:type="dxa"/>
            <w:tcBorders>
              <w:top w:val="nil"/>
              <w:left w:val="single" w:sz="4" w:space="0" w:color="auto"/>
              <w:bottom w:val="single" w:sz="4" w:space="0" w:color="auto"/>
              <w:right w:val="nil"/>
            </w:tcBorders>
            <w:shd w:val="clear" w:color="auto" w:fill="auto"/>
            <w:noWrap/>
            <w:vAlign w:val="center"/>
            <w:hideMark/>
          </w:tcPr>
          <w:p w14:paraId="2696D92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2 408 399,00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415028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2 504 743,00 </w:t>
            </w:r>
          </w:p>
        </w:tc>
      </w:tr>
      <w:tr w:rsidR="00B567A8" w:rsidRPr="002A2F94" w14:paraId="552FDDCC"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D9AB8C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53AE88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0710007190</w:t>
            </w:r>
          </w:p>
        </w:tc>
        <w:tc>
          <w:tcPr>
            <w:tcW w:w="980" w:type="dxa"/>
            <w:tcBorders>
              <w:top w:val="nil"/>
              <w:left w:val="nil"/>
              <w:bottom w:val="single" w:sz="4" w:space="0" w:color="auto"/>
              <w:right w:val="single" w:sz="4" w:space="0" w:color="auto"/>
            </w:tcBorders>
            <w:shd w:val="clear" w:color="auto" w:fill="auto"/>
            <w:noWrap/>
            <w:vAlign w:val="center"/>
            <w:hideMark/>
          </w:tcPr>
          <w:p w14:paraId="69A9F0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378D574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459C65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31B9E8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94 235 223,03 </w:t>
            </w:r>
          </w:p>
        </w:tc>
        <w:tc>
          <w:tcPr>
            <w:tcW w:w="1660" w:type="dxa"/>
            <w:tcBorders>
              <w:top w:val="nil"/>
              <w:left w:val="single" w:sz="4" w:space="0" w:color="auto"/>
              <w:bottom w:val="single" w:sz="4" w:space="0" w:color="auto"/>
              <w:right w:val="nil"/>
            </w:tcBorders>
            <w:shd w:val="clear" w:color="auto" w:fill="auto"/>
            <w:noWrap/>
            <w:vAlign w:val="center"/>
            <w:hideMark/>
          </w:tcPr>
          <w:p w14:paraId="159D522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72 011 681,00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F64482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73 510 597,00 </w:t>
            </w:r>
          </w:p>
        </w:tc>
      </w:tr>
      <w:tr w:rsidR="00B567A8" w:rsidRPr="002A2F94" w14:paraId="1DFD6F6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5CC3B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09CCE6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0710007190</w:t>
            </w:r>
          </w:p>
        </w:tc>
        <w:tc>
          <w:tcPr>
            <w:tcW w:w="980" w:type="dxa"/>
            <w:tcBorders>
              <w:top w:val="nil"/>
              <w:left w:val="nil"/>
              <w:bottom w:val="single" w:sz="4" w:space="0" w:color="auto"/>
              <w:right w:val="single" w:sz="4" w:space="0" w:color="auto"/>
            </w:tcBorders>
            <w:shd w:val="clear" w:color="auto" w:fill="auto"/>
            <w:noWrap/>
            <w:vAlign w:val="center"/>
            <w:hideMark/>
          </w:tcPr>
          <w:p w14:paraId="14B283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1F5D54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A7789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14:paraId="36ED6A8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94 235 223,03 </w:t>
            </w:r>
          </w:p>
        </w:tc>
        <w:tc>
          <w:tcPr>
            <w:tcW w:w="1660" w:type="dxa"/>
            <w:tcBorders>
              <w:top w:val="nil"/>
              <w:left w:val="single" w:sz="4" w:space="0" w:color="auto"/>
              <w:bottom w:val="single" w:sz="4" w:space="0" w:color="auto"/>
              <w:right w:val="nil"/>
            </w:tcBorders>
            <w:shd w:val="clear" w:color="auto" w:fill="auto"/>
            <w:noWrap/>
            <w:vAlign w:val="center"/>
            <w:hideMark/>
          </w:tcPr>
          <w:p w14:paraId="4D1D026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72 011 681,00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CF2143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73 510 597,00 </w:t>
            </w:r>
          </w:p>
        </w:tc>
      </w:tr>
      <w:tr w:rsidR="00B567A8" w:rsidRPr="002A2F94" w14:paraId="7D85BA2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A850F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1120" w:type="dxa"/>
            <w:tcBorders>
              <w:top w:val="nil"/>
              <w:left w:val="nil"/>
              <w:bottom w:val="single" w:sz="4" w:space="0" w:color="auto"/>
              <w:right w:val="single" w:sz="4" w:space="0" w:color="auto"/>
            </w:tcBorders>
            <w:shd w:val="clear" w:color="auto" w:fill="auto"/>
            <w:noWrap/>
            <w:vAlign w:val="center"/>
            <w:hideMark/>
          </w:tcPr>
          <w:p w14:paraId="3A37A9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0710007190</w:t>
            </w:r>
          </w:p>
        </w:tc>
        <w:tc>
          <w:tcPr>
            <w:tcW w:w="980" w:type="dxa"/>
            <w:tcBorders>
              <w:top w:val="nil"/>
              <w:left w:val="nil"/>
              <w:bottom w:val="single" w:sz="4" w:space="0" w:color="auto"/>
              <w:right w:val="single" w:sz="4" w:space="0" w:color="auto"/>
            </w:tcBorders>
            <w:shd w:val="clear" w:color="auto" w:fill="auto"/>
            <w:noWrap/>
            <w:vAlign w:val="center"/>
            <w:hideMark/>
          </w:tcPr>
          <w:p w14:paraId="0476A6F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56F081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3B69C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FA2787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940 847,19 </w:t>
            </w:r>
          </w:p>
        </w:tc>
        <w:tc>
          <w:tcPr>
            <w:tcW w:w="1660" w:type="dxa"/>
            <w:tcBorders>
              <w:top w:val="nil"/>
              <w:left w:val="single" w:sz="4" w:space="0" w:color="auto"/>
              <w:bottom w:val="single" w:sz="4" w:space="0" w:color="auto"/>
              <w:right w:val="nil"/>
            </w:tcBorders>
            <w:shd w:val="clear" w:color="auto" w:fill="auto"/>
            <w:noWrap/>
            <w:vAlign w:val="center"/>
            <w:hideMark/>
          </w:tcPr>
          <w:p w14:paraId="46F35F3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1999F6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FF90F6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43C57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Уплата налогов, сборов и иных платежей</w:t>
            </w:r>
          </w:p>
        </w:tc>
        <w:tc>
          <w:tcPr>
            <w:tcW w:w="1120" w:type="dxa"/>
            <w:tcBorders>
              <w:top w:val="nil"/>
              <w:left w:val="nil"/>
              <w:bottom w:val="single" w:sz="4" w:space="0" w:color="auto"/>
              <w:right w:val="single" w:sz="4" w:space="0" w:color="auto"/>
            </w:tcBorders>
            <w:shd w:val="clear" w:color="auto" w:fill="auto"/>
            <w:noWrap/>
            <w:vAlign w:val="center"/>
            <w:hideMark/>
          </w:tcPr>
          <w:p w14:paraId="58FBFE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0710007190</w:t>
            </w:r>
          </w:p>
        </w:tc>
        <w:tc>
          <w:tcPr>
            <w:tcW w:w="980" w:type="dxa"/>
            <w:tcBorders>
              <w:top w:val="nil"/>
              <w:left w:val="nil"/>
              <w:bottom w:val="single" w:sz="4" w:space="0" w:color="auto"/>
              <w:right w:val="single" w:sz="4" w:space="0" w:color="auto"/>
            </w:tcBorders>
            <w:shd w:val="clear" w:color="auto" w:fill="auto"/>
            <w:noWrap/>
            <w:vAlign w:val="center"/>
            <w:hideMark/>
          </w:tcPr>
          <w:p w14:paraId="5660BB7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850</w:t>
            </w:r>
          </w:p>
        </w:tc>
        <w:tc>
          <w:tcPr>
            <w:tcW w:w="940" w:type="dxa"/>
            <w:tcBorders>
              <w:top w:val="nil"/>
              <w:left w:val="nil"/>
              <w:bottom w:val="single" w:sz="4" w:space="0" w:color="auto"/>
              <w:right w:val="single" w:sz="4" w:space="0" w:color="auto"/>
            </w:tcBorders>
            <w:shd w:val="clear" w:color="auto" w:fill="auto"/>
            <w:noWrap/>
            <w:vAlign w:val="center"/>
            <w:hideMark/>
          </w:tcPr>
          <w:p w14:paraId="58049B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3BDEF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14:paraId="689567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940 847,19 </w:t>
            </w:r>
          </w:p>
        </w:tc>
        <w:tc>
          <w:tcPr>
            <w:tcW w:w="1660" w:type="dxa"/>
            <w:tcBorders>
              <w:top w:val="nil"/>
              <w:left w:val="single" w:sz="4" w:space="0" w:color="auto"/>
              <w:bottom w:val="single" w:sz="4" w:space="0" w:color="auto"/>
              <w:right w:val="nil"/>
            </w:tcBorders>
            <w:shd w:val="clear" w:color="auto" w:fill="auto"/>
            <w:noWrap/>
            <w:vAlign w:val="center"/>
            <w:hideMark/>
          </w:tcPr>
          <w:p w14:paraId="46ABD9D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9D0F2A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F17D23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0D111D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начальных, неполных средних и средних школ, школ-детских садов</w:t>
            </w:r>
          </w:p>
        </w:tc>
        <w:tc>
          <w:tcPr>
            <w:tcW w:w="1120" w:type="dxa"/>
            <w:tcBorders>
              <w:top w:val="nil"/>
              <w:left w:val="nil"/>
              <w:bottom w:val="single" w:sz="4" w:space="0" w:color="auto"/>
              <w:right w:val="single" w:sz="4" w:space="0" w:color="auto"/>
            </w:tcBorders>
            <w:shd w:val="clear" w:color="auto" w:fill="auto"/>
            <w:noWrap/>
            <w:vAlign w:val="center"/>
            <w:hideMark/>
          </w:tcPr>
          <w:p w14:paraId="2FA5AE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80" w:type="dxa"/>
            <w:tcBorders>
              <w:top w:val="nil"/>
              <w:left w:val="nil"/>
              <w:bottom w:val="single" w:sz="4" w:space="0" w:color="auto"/>
              <w:right w:val="single" w:sz="4" w:space="0" w:color="auto"/>
            </w:tcBorders>
            <w:shd w:val="clear" w:color="auto" w:fill="auto"/>
            <w:noWrap/>
            <w:vAlign w:val="center"/>
            <w:hideMark/>
          </w:tcPr>
          <w:p w14:paraId="021255B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46EAA5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4899E2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E861BA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233 599 663,65 </w:t>
            </w:r>
          </w:p>
        </w:tc>
        <w:tc>
          <w:tcPr>
            <w:tcW w:w="1660" w:type="dxa"/>
            <w:tcBorders>
              <w:top w:val="nil"/>
              <w:left w:val="single" w:sz="4" w:space="0" w:color="auto"/>
              <w:bottom w:val="single" w:sz="4" w:space="0" w:color="auto"/>
              <w:right w:val="nil"/>
            </w:tcBorders>
            <w:shd w:val="clear" w:color="auto" w:fill="auto"/>
            <w:noWrap/>
            <w:vAlign w:val="center"/>
            <w:hideMark/>
          </w:tcPr>
          <w:p w14:paraId="59DEF64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221 095 260,00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99B1F9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251 361 058,00 </w:t>
            </w:r>
          </w:p>
        </w:tc>
      </w:tr>
      <w:tr w:rsidR="00B567A8" w:rsidRPr="002A2F94" w14:paraId="34BE7EDA"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E8C3E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noWrap/>
            <w:vAlign w:val="center"/>
            <w:hideMark/>
          </w:tcPr>
          <w:p w14:paraId="5FB03D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80" w:type="dxa"/>
            <w:tcBorders>
              <w:top w:val="nil"/>
              <w:left w:val="nil"/>
              <w:bottom w:val="single" w:sz="4" w:space="0" w:color="auto"/>
              <w:right w:val="single" w:sz="4" w:space="0" w:color="auto"/>
            </w:tcBorders>
            <w:shd w:val="clear" w:color="auto" w:fill="auto"/>
            <w:noWrap/>
            <w:vAlign w:val="center"/>
            <w:hideMark/>
          </w:tcPr>
          <w:p w14:paraId="073AD7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776F4E1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414E72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0F4D8F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11 873 408,91 </w:t>
            </w:r>
          </w:p>
        </w:tc>
        <w:tc>
          <w:tcPr>
            <w:tcW w:w="1660" w:type="dxa"/>
            <w:tcBorders>
              <w:top w:val="nil"/>
              <w:left w:val="single" w:sz="4" w:space="0" w:color="auto"/>
              <w:bottom w:val="single" w:sz="4" w:space="0" w:color="auto"/>
              <w:right w:val="nil"/>
            </w:tcBorders>
            <w:shd w:val="clear" w:color="auto" w:fill="auto"/>
            <w:noWrap/>
            <w:vAlign w:val="center"/>
            <w:hideMark/>
          </w:tcPr>
          <w:p w14:paraId="3C33BFF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78 123 514,11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85735F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78 124 456,20 </w:t>
            </w:r>
          </w:p>
        </w:tc>
      </w:tr>
      <w:tr w:rsidR="00B567A8" w:rsidRPr="002A2F94" w14:paraId="0F2950DF"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B15528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1120" w:type="dxa"/>
            <w:tcBorders>
              <w:top w:val="nil"/>
              <w:left w:val="nil"/>
              <w:bottom w:val="single" w:sz="4" w:space="0" w:color="auto"/>
              <w:right w:val="single" w:sz="4" w:space="0" w:color="auto"/>
            </w:tcBorders>
            <w:shd w:val="clear" w:color="auto" w:fill="auto"/>
            <w:noWrap/>
            <w:vAlign w:val="center"/>
            <w:hideMark/>
          </w:tcPr>
          <w:p w14:paraId="4C0BDD0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80" w:type="dxa"/>
            <w:tcBorders>
              <w:top w:val="nil"/>
              <w:left w:val="nil"/>
              <w:bottom w:val="single" w:sz="4" w:space="0" w:color="auto"/>
              <w:right w:val="single" w:sz="4" w:space="0" w:color="auto"/>
            </w:tcBorders>
            <w:shd w:val="clear" w:color="auto" w:fill="auto"/>
            <w:noWrap/>
            <w:vAlign w:val="center"/>
            <w:hideMark/>
          </w:tcPr>
          <w:p w14:paraId="7E2A790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3E710F0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25B50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543D2AF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11 873 408,91 </w:t>
            </w:r>
          </w:p>
        </w:tc>
        <w:tc>
          <w:tcPr>
            <w:tcW w:w="1660" w:type="dxa"/>
            <w:tcBorders>
              <w:top w:val="nil"/>
              <w:left w:val="single" w:sz="4" w:space="0" w:color="auto"/>
              <w:bottom w:val="single" w:sz="4" w:space="0" w:color="auto"/>
              <w:right w:val="nil"/>
            </w:tcBorders>
            <w:shd w:val="clear" w:color="auto" w:fill="auto"/>
            <w:noWrap/>
            <w:vAlign w:val="center"/>
            <w:hideMark/>
          </w:tcPr>
          <w:p w14:paraId="49A6BB9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78 123 514,11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C76A87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78 124 456,20 </w:t>
            </w:r>
          </w:p>
        </w:tc>
      </w:tr>
      <w:tr w:rsidR="00B567A8" w:rsidRPr="002A2F94" w14:paraId="7857F014"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102F9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6AFF61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80" w:type="dxa"/>
            <w:tcBorders>
              <w:top w:val="nil"/>
              <w:left w:val="nil"/>
              <w:bottom w:val="single" w:sz="4" w:space="0" w:color="auto"/>
              <w:right w:val="single" w:sz="4" w:space="0" w:color="auto"/>
            </w:tcBorders>
            <w:shd w:val="clear" w:color="auto" w:fill="auto"/>
            <w:noWrap/>
            <w:vAlign w:val="center"/>
            <w:hideMark/>
          </w:tcPr>
          <w:p w14:paraId="623E8A6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144F7F1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8CB2C4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56EB6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116 331 156,46 </w:t>
            </w:r>
          </w:p>
        </w:tc>
        <w:tc>
          <w:tcPr>
            <w:tcW w:w="1660" w:type="dxa"/>
            <w:tcBorders>
              <w:top w:val="nil"/>
              <w:left w:val="single" w:sz="4" w:space="0" w:color="auto"/>
              <w:bottom w:val="single" w:sz="4" w:space="0" w:color="auto"/>
              <w:right w:val="nil"/>
            </w:tcBorders>
            <w:shd w:val="clear" w:color="auto" w:fill="auto"/>
            <w:noWrap/>
            <w:vAlign w:val="center"/>
            <w:hideMark/>
          </w:tcPr>
          <w:p w14:paraId="735564C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58 971 745,89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E07B28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59 236 601,80 </w:t>
            </w:r>
          </w:p>
        </w:tc>
      </w:tr>
      <w:tr w:rsidR="00B567A8" w:rsidRPr="002A2F94" w14:paraId="4E6A92BD"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A21AB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45E7A43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80" w:type="dxa"/>
            <w:tcBorders>
              <w:top w:val="nil"/>
              <w:left w:val="nil"/>
              <w:bottom w:val="single" w:sz="4" w:space="0" w:color="auto"/>
              <w:right w:val="single" w:sz="4" w:space="0" w:color="auto"/>
            </w:tcBorders>
            <w:shd w:val="clear" w:color="auto" w:fill="auto"/>
            <w:noWrap/>
            <w:vAlign w:val="center"/>
            <w:hideMark/>
          </w:tcPr>
          <w:p w14:paraId="629496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794FF4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B65EED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608950C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116 331 156,46 </w:t>
            </w:r>
          </w:p>
        </w:tc>
        <w:tc>
          <w:tcPr>
            <w:tcW w:w="1660" w:type="dxa"/>
            <w:tcBorders>
              <w:top w:val="nil"/>
              <w:left w:val="single" w:sz="4" w:space="0" w:color="auto"/>
              <w:bottom w:val="single" w:sz="4" w:space="0" w:color="auto"/>
              <w:right w:val="nil"/>
            </w:tcBorders>
            <w:shd w:val="clear" w:color="auto" w:fill="auto"/>
            <w:noWrap/>
            <w:vAlign w:val="center"/>
            <w:hideMark/>
          </w:tcPr>
          <w:p w14:paraId="0EEBC5F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58 971 745,89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6177ED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59 236 601,80 </w:t>
            </w:r>
          </w:p>
        </w:tc>
      </w:tr>
      <w:tr w:rsidR="00B567A8" w:rsidRPr="002A2F94" w14:paraId="0FDE8C3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8C4E2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Капитальные вложения в объекты государственной (муниципальной) собственности</w:t>
            </w:r>
          </w:p>
        </w:tc>
        <w:tc>
          <w:tcPr>
            <w:tcW w:w="1120" w:type="dxa"/>
            <w:tcBorders>
              <w:top w:val="nil"/>
              <w:left w:val="nil"/>
              <w:bottom w:val="single" w:sz="4" w:space="0" w:color="auto"/>
              <w:right w:val="single" w:sz="4" w:space="0" w:color="auto"/>
            </w:tcBorders>
            <w:shd w:val="clear" w:color="auto" w:fill="auto"/>
            <w:noWrap/>
            <w:vAlign w:val="center"/>
            <w:hideMark/>
          </w:tcPr>
          <w:p w14:paraId="469FF5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80" w:type="dxa"/>
            <w:tcBorders>
              <w:top w:val="nil"/>
              <w:left w:val="nil"/>
              <w:bottom w:val="single" w:sz="4" w:space="0" w:color="auto"/>
              <w:right w:val="single" w:sz="4" w:space="0" w:color="auto"/>
            </w:tcBorders>
            <w:shd w:val="clear" w:color="auto" w:fill="auto"/>
            <w:noWrap/>
            <w:vAlign w:val="center"/>
            <w:hideMark/>
          </w:tcPr>
          <w:p w14:paraId="01928C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400</w:t>
            </w:r>
          </w:p>
        </w:tc>
        <w:tc>
          <w:tcPr>
            <w:tcW w:w="940" w:type="dxa"/>
            <w:tcBorders>
              <w:top w:val="nil"/>
              <w:left w:val="nil"/>
              <w:bottom w:val="single" w:sz="4" w:space="0" w:color="auto"/>
              <w:right w:val="single" w:sz="4" w:space="0" w:color="auto"/>
            </w:tcBorders>
            <w:shd w:val="clear" w:color="auto" w:fill="auto"/>
            <w:noWrap/>
            <w:vAlign w:val="center"/>
            <w:hideMark/>
          </w:tcPr>
          <w:p w14:paraId="6E314C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44425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56B0B8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3 000 000,00 </w:t>
            </w:r>
          </w:p>
        </w:tc>
        <w:tc>
          <w:tcPr>
            <w:tcW w:w="1660" w:type="dxa"/>
            <w:tcBorders>
              <w:top w:val="nil"/>
              <w:left w:val="single" w:sz="4" w:space="0" w:color="auto"/>
              <w:bottom w:val="single" w:sz="4" w:space="0" w:color="auto"/>
              <w:right w:val="nil"/>
            </w:tcBorders>
            <w:shd w:val="clear" w:color="auto" w:fill="auto"/>
            <w:noWrap/>
            <w:vAlign w:val="center"/>
            <w:hideMark/>
          </w:tcPr>
          <w:p w14:paraId="26A7179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340969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12C77E0"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7B677B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Бюджетные инвестиции</w:t>
            </w:r>
          </w:p>
        </w:tc>
        <w:tc>
          <w:tcPr>
            <w:tcW w:w="1120" w:type="dxa"/>
            <w:tcBorders>
              <w:top w:val="nil"/>
              <w:left w:val="nil"/>
              <w:bottom w:val="single" w:sz="4" w:space="0" w:color="auto"/>
              <w:right w:val="single" w:sz="4" w:space="0" w:color="auto"/>
            </w:tcBorders>
            <w:shd w:val="clear" w:color="auto" w:fill="auto"/>
            <w:noWrap/>
            <w:vAlign w:val="center"/>
            <w:hideMark/>
          </w:tcPr>
          <w:p w14:paraId="5E1AAD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80" w:type="dxa"/>
            <w:tcBorders>
              <w:top w:val="nil"/>
              <w:left w:val="nil"/>
              <w:bottom w:val="single" w:sz="4" w:space="0" w:color="auto"/>
              <w:right w:val="single" w:sz="4" w:space="0" w:color="auto"/>
            </w:tcBorders>
            <w:shd w:val="clear" w:color="auto" w:fill="auto"/>
            <w:noWrap/>
            <w:vAlign w:val="center"/>
            <w:hideMark/>
          </w:tcPr>
          <w:p w14:paraId="407906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410</w:t>
            </w:r>
          </w:p>
        </w:tc>
        <w:tc>
          <w:tcPr>
            <w:tcW w:w="940" w:type="dxa"/>
            <w:tcBorders>
              <w:top w:val="nil"/>
              <w:left w:val="nil"/>
              <w:bottom w:val="single" w:sz="4" w:space="0" w:color="auto"/>
              <w:right w:val="single" w:sz="4" w:space="0" w:color="auto"/>
            </w:tcBorders>
            <w:shd w:val="clear" w:color="auto" w:fill="auto"/>
            <w:noWrap/>
            <w:vAlign w:val="center"/>
            <w:hideMark/>
          </w:tcPr>
          <w:p w14:paraId="7DF473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60284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49A4E1D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3 000 000,00 </w:t>
            </w:r>
          </w:p>
        </w:tc>
        <w:tc>
          <w:tcPr>
            <w:tcW w:w="1660" w:type="dxa"/>
            <w:tcBorders>
              <w:top w:val="nil"/>
              <w:left w:val="single" w:sz="4" w:space="0" w:color="auto"/>
              <w:bottom w:val="single" w:sz="4" w:space="0" w:color="auto"/>
              <w:right w:val="nil"/>
            </w:tcBorders>
            <w:shd w:val="clear" w:color="auto" w:fill="auto"/>
            <w:noWrap/>
            <w:vAlign w:val="center"/>
            <w:hideMark/>
          </w:tcPr>
          <w:p w14:paraId="5578677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7263E3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E494D5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1FFAE4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48CECF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80" w:type="dxa"/>
            <w:tcBorders>
              <w:top w:val="nil"/>
              <w:left w:val="nil"/>
              <w:bottom w:val="single" w:sz="4" w:space="0" w:color="auto"/>
              <w:right w:val="single" w:sz="4" w:space="0" w:color="auto"/>
            </w:tcBorders>
            <w:shd w:val="clear" w:color="auto" w:fill="auto"/>
            <w:noWrap/>
            <w:vAlign w:val="center"/>
            <w:hideMark/>
          </w:tcPr>
          <w:p w14:paraId="410255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118D5F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79876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F10704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101 379 467,32 </w:t>
            </w:r>
          </w:p>
        </w:tc>
        <w:tc>
          <w:tcPr>
            <w:tcW w:w="1660" w:type="dxa"/>
            <w:tcBorders>
              <w:top w:val="nil"/>
              <w:left w:val="single" w:sz="4" w:space="0" w:color="auto"/>
              <w:bottom w:val="single" w:sz="4" w:space="0" w:color="auto"/>
              <w:right w:val="nil"/>
            </w:tcBorders>
            <w:shd w:val="clear" w:color="auto" w:fill="auto"/>
            <w:noWrap/>
            <w:vAlign w:val="center"/>
            <w:hideMark/>
          </w:tcPr>
          <w:p w14:paraId="24AF32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84 000 000,00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035E2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114 000 000,00 </w:t>
            </w:r>
          </w:p>
        </w:tc>
      </w:tr>
      <w:tr w:rsidR="00B567A8" w:rsidRPr="002A2F94" w14:paraId="4975DD9F"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29289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6F064FB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80" w:type="dxa"/>
            <w:tcBorders>
              <w:top w:val="nil"/>
              <w:left w:val="nil"/>
              <w:bottom w:val="single" w:sz="4" w:space="0" w:color="auto"/>
              <w:right w:val="single" w:sz="4" w:space="0" w:color="auto"/>
            </w:tcBorders>
            <w:shd w:val="clear" w:color="auto" w:fill="auto"/>
            <w:noWrap/>
            <w:vAlign w:val="center"/>
            <w:hideMark/>
          </w:tcPr>
          <w:p w14:paraId="602C0D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1506E7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4FBC4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09AFB56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101 379 467,32 </w:t>
            </w:r>
          </w:p>
        </w:tc>
        <w:tc>
          <w:tcPr>
            <w:tcW w:w="1660" w:type="dxa"/>
            <w:tcBorders>
              <w:top w:val="nil"/>
              <w:left w:val="single" w:sz="4" w:space="0" w:color="auto"/>
              <w:bottom w:val="single" w:sz="4" w:space="0" w:color="auto"/>
              <w:right w:val="nil"/>
            </w:tcBorders>
            <w:shd w:val="clear" w:color="auto" w:fill="auto"/>
            <w:noWrap/>
            <w:vAlign w:val="center"/>
            <w:hideMark/>
          </w:tcPr>
          <w:p w14:paraId="34CE1C8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84 000 000,00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22891F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114 000 000,00 </w:t>
            </w:r>
          </w:p>
        </w:tc>
      </w:tr>
      <w:tr w:rsidR="00B567A8" w:rsidRPr="002A2F94" w14:paraId="2CDC9DFF"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C3EB8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1120" w:type="dxa"/>
            <w:tcBorders>
              <w:top w:val="nil"/>
              <w:left w:val="nil"/>
              <w:bottom w:val="single" w:sz="4" w:space="0" w:color="auto"/>
              <w:right w:val="single" w:sz="4" w:space="0" w:color="auto"/>
            </w:tcBorders>
            <w:shd w:val="clear" w:color="auto" w:fill="auto"/>
            <w:noWrap/>
            <w:vAlign w:val="center"/>
            <w:hideMark/>
          </w:tcPr>
          <w:p w14:paraId="7C2ED6C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80" w:type="dxa"/>
            <w:tcBorders>
              <w:top w:val="nil"/>
              <w:left w:val="nil"/>
              <w:bottom w:val="single" w:sz="4" w:space="0" w:color="auto"/>
              <w:right w:val="single" w:sz="4" w:space="0" w:color="auto"/>
            </w:tcBorders>
            <w:shd w:val="clear" w:color="auto" w:fill="auto"/>
            <w:noWrap/>
            <w:vAlign w:val="center"/>
            <w:hideMark/>
          </w:tcPr>
          <w:p w14:paraId="2BF1A5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7078FE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CCEF5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AB4155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1 015 630,96 </w:t>
            </w:r>
          </w:p>
        </w:tc>
        <w:tc>
          <w:tcPr>
            <w:tcW w:w="1660" w:type="dxa"/>
            <w:tcBorders>
              <w:top w:val="nil"/>
              <w:left w:val="single" w:sz="4" w:space="0" w:color="auto"/>
              <w:bottom w:val="single" w:sz="4" w:space="0" w:color="auto"/>
              <w:right w:val="nil"/>
            </w:tcBorders>
            <w:shd w:val="clear" w:color="auto" w:fill="auto"/>
            <w:noWrap/>
            <w:vAlign w:val="center"/>
            <w:hideMark/>
          </w:tcPr>
          <w:p w14:paraId="49A276B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8B0ACA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E7FAD76"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A607F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Уплата налогов, сборов и иных платежей</w:t>
            </w:r>
          </w:p>
        </w:tc>
        <w:tc>
          <w:tcPr>
            <w:tcW w:w="1120" w:type="dxa"/>
            <w:tcBorders>
              <w:top w:val="nil"/>
              <w:left w:val="nil"/>
              <w:bottom w:val="single" w:sz="4" w:space="0" w:color="auto"/>
              <w:right w:val="single" w:sz="4" w:space="0" w:color="auto"/>
            </w:tcBorders>
            <w:shd w:val="clear" w:color="auto" w:fill="auto"/>
            <w:noWrap/>
            <w:vAlign w:val="center"/>
            <w:hideMark/>
          </w:tcPr>
          <w:p w14:paraId="4A8B8D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80" w:type="dxa"/>
            <w:tcBorders>
              <w:top w:val="nil"/>
              <w:left w:val="nil"/>
              <w:bottom w:val="single" w:sz="4" w:space="0" w:color="auto"/>
              <w:right w:val="single" w:sz="4" w:space="0" w:color="auto"/>
            </w:tcBorders>
            <w:shd w:val="clear" w:color="auto" w:fill="auto"/>
            <w:noWrap/>
            <w:vAlign w:val="center"/>
            <w:hideMark/>
          </w:tcPr>
          <w:p w14:paraId="66B6D53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850</w:t>
            </w:r>
          </w:p>
        </w:tc>
        <w:tc>
          <w:tcPr>
            <w:tcW w:w="940" w:type="dxa"/>
            <w:tcBorders>
              <w:top w:val="nil"/>
              <w:left w:val="nil"/>
              <w:bottom w:val="single" w:sz="4" w:space="0" w:color="auto"/>
              <w:right w:val="single" w:sz="4" w:space="0" w:color="auto"/>
            </w:tcBorders>
            <w:shd w:val="clear" w:color="auto" w:fill="auto"/>
            <w:noWrap/>
            <w:vAlign w:val="center"/>
            <w:hideMark/>
          </w:tcPr>
          <w:p w14:paraId="0F1FBB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F6A54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3D49FAD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1 015 630,96 </w:t>
            </w:r>
          </w:p>
        </w:tc>
        <w:tc>
          <w:tcPr>
            <w:tcW w:w="1660" w:type="dxa"/>
            <w:tcBorders>
              <w:top w:val="nil"/>
              <w:left w:val="single" w:sz="4" w:space="0" w:color="auto"/>
              <w:bottom w:val="single" w:sz="4" w:space="0" w:color="auto"/>
              <w:right w:val="nil"/>
            </w:tcBorders>
            <w:shd w:val="clear" w:color="auto" w:fill="auto"/>
            <w:noWrap/>
            <w:vAlign w:val="center"/>
            <w:hideMark/>
          </w:tcPr>
          <w:p w14:paraId="5A29010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218DA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480C060"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2E4E1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школ-интернатов</w:t>
            </w:r>
          </w:p>
        </w:tc>
        <w:tc>
          <w:tcPr>
            <w:tcW w:w="1120" w:type="dxa"/>
            <w:tcBorders>
              <w:top w:val="nil"/>
              <w:left w:val="nil"/>
              <w:bottom w:val="single" w:sz="4" w:space="0" w:color="auto"/>
              <w:right w:val="single" w:sz="4" w:space="0" w:color="auto"/>
            </w:tcBorders>
            <w:shd w:val="clear" w:color="auto" w:fill="auto"/>
            <w:noWrap/>
            <w:vAlign w:val="center"/>
            <w:hideMark/>
          </w:tcPr>
          <w:p w14:paraId="627610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0710007390</w:t>
            </w:r>
          </w:p>
        </w:tc>
        <w:tc>
          <w:tcPr>
            <w:tcW w:w="980" w:type="dxa"/>
            <w:tcBorders>
              <w:top w:val="nil"/>
              <w:left w:val="nil"/>
              <w:bottom w:val="single" w:sz="4" w:space="0" w:color="auto"/>
              <w:right w:val="single" w:sz="4" w:space="0" w:color="auto"/>
            </w:tcBorders>
            <w:shd w:val="clear" w:color="auto" w:fill="auto"/>
            <w:noWrap/>
            <w:vAlign w:val="center"/>
            <w:hideMark/>
          </w:tcPr>
          <w:p w14:paraId="665C85A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67F77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3057BC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46ADC1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28 757 824,30 </w:t>
            </w:r>
          </w:p>
        </w:tc>
        <w:tc>
          <w:tcPr>
            <w:tcW w:w="1660" w:type="dxa"/>
            <w:tcBorders>
              <w:top w:val="nil"/>
              <w:left w:val="single" w:sz="4" w:space="0" w:color="auto"/>
              <w:bottom w:val="single" w:sz="4" w:space="0" w:color="auto"/>
              <w:right w:val="nil"/>
            </w:tcBorders>
            <w:shd w:val="clear" w:color="auto" w:fill="auto"/>
            <w:noWrap/>
            <w:vAlign w:val="center"/>
            <w:hideMark/>
          </w:tcPr>
          <w:p w14:paraId="7289FA7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32 889 614,00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25A126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32 898 775,00 </w:t>
            </w:r>
          </w:p>
        </w:tc>
      </w:tr>
      <w:tr w:rsidR="00B567A8" w:rsidRPr="002A2F94" w14:paraId="77B3CDFD"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A60FD3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noWrap/>
            <w:vAlign w:val="center"/>
            <w:hideMark/>
          </w:tcPr>
          <w:p w14:paraId="15DFE9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0710007390</w:t>
            </w:r>
          </w:p>
        </w:tc>
        <w:tc>
          <w:tcPr>
            <w:tcW w:w="980" w:type="dxa"/>
            <w:tcBorders>
              <w:top w:val="nil"/>
              <w:left w:val="nil"/>
              <w:bottom w:val="single" w:sz="4" w:space="0" w:color="auto"/>
              <w:right w:val="single" w:sz="4" w:space="0" w:color="auto"/>
            </w:tcBorders>
            <w:shd w:val="clear" w:color="auto" w:fill="auto"/>
            <w:noWrap/>
            <w:vAlign w:val="center"/>
            <w:hideMark/>
          </w:tcPr>
          <w:p w14:paraId="4A03F8C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156C54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7F624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8EA22C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19 862 902,29 </w:t>
            </w:r>
          </w:p>
        </w:tc>
        <w:tc>
          <w:tcPr>
            <w:tcW w:w="1660" w:type="dxa"/>
            <w:tcBorders>
              <w:top w:val="nil"/>
              <w:left w:val="single" w:sz="4" w:space="0" w:color="auto"/>
              <w:bottom w:val="single" w:sz="4" w:space="0" w:color="auto"/>
              <w:right w:val="nil"/>
            </w:tcBorders>
            <w:shd w:val="clear" w:color="auto" w:fill="auto"/>
            <w:noWrap/>
            <w:vAlign w:val="center"/>
            <w:hideMark/>
          </w:tcPr>
          <w:p w14:paraId="0944A74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26 000 000,00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9D1FBC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26 000 000,00 </w:t>
            </w:r>
          </w:p>
        </w:tc>
      </w:tr>
      <w:tr w:rsidR="00B567A8" w:rsidRPr="002A2F94" w14:paraId="4B91D27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7F2499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1120" w:type="dxa"/>
            <w:tcBorders>
              <w:top w:val="nil"/>
              <w:left w:val="nil"/>
              <w:bottom w:val="single" w:sz="4" w:space="0" w:color="auto"/>
              <w:right w:val="single" w:sz="4" w:space="0" w:color="auto"/>
            </w:tcBorders>
            <w:shd w:val="clear" w:color="auto" w:fill="auto"/>
            <w:noWrap/>
            <w:vAlign w:val="center"/>
            <w:hideMark/>
          </w:tcPr>
          <w:p w14:paraId="34FCED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0710007390</w:t>
            </w:r>
          </w:p>
        </w:tc>
        <w:tc>
          <w:tcPr>
            <w:tcW w:w="980" w:type="dxa"/>
            <w:tcBorders>
              <w:top w:val="nil"/>
              <w:left w:val="nil"/>
              <w:bottom w:val="single" w:sz="4" w:space="0" w:color="auto"/>
              <w:right w:val="single" w:sz="4" w:space="0" w:color="auto"/>
            </w:tcBorders>
            <w:shd w:val="clear" w:color="auto" w:fill="auto"/>
            <w:noWrap/>
            <w:vAlign w:val="center"/>
            <w:hideMark/>
          </w:tcPr>
          <w:p w14:paraId="662E7A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2024D1C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F91A3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514B92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19 862 902,29 </w:t>
            </w:r>
          </w:p>
        </w:tc>
        <w:tc>
          <w:tcPr>
            <w:tcW w:w="1660" w:type="dxa"/>
            <w:tcBorders>
              <w:top w:val="nil"/>
              <w:left w:val="single" w:sz="4" w:space="0" w:color="auto"/>
              <w:bottom w:val="single" w:sz="4" w:space="0" w:color="auto"/>
              <w:right w:val="nil"/>
            </w:tcBorders>
            <w:shd w:val="clear" w:color="auto" w:fill="auto"/>
            <w:noWrap/>
            <w:vAlign w:val="center"/>
            <w:hideMark/>
          </w:tcPr>
          <w:p w14:paraId="5B3FD7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26 000 000,00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B306B5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26 000 000,00 </w:t>
            </w:r>
          </w:p>
        </w:tc>
      </w:tr>
      <w:tr w:rsidR="00B567A8" w:rsidRPr="002A2F94" w14:paraId="23919F9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4435F5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17AC82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0710007390</w:t>
            </w:r>
          </w:p>
        </w:tc>
        <w:tc>
          <w:tcPr>
            <w:tcW w:w="980" w:type="dxa"/>
            <w:tcBorders>
              <w:top w:val="nil"/>
              <w:left w:val="nil"/>
              <w:bottom w:val="single" w:sz="4" w:space="0" w:color="auto"/>
              <w:right w:val="single" w:sz="4" w:space="0" w:color="auto"/>
            </w:tcBorders>
            <w:shd w:val="clear" w:color="auto" w:fill="auto"/>
            <w:noWrap/>
            <w:vAlign w:val="center"/>
            <w:hideMark/>
          </w:tcPr>
          <w:p w14:paraId="501A9E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283A48E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F0A933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3BE76A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8 633 517,87 </w:t>
            </w:r>
          </w:p>
        </w:tc>
        <w:tc>
          <w:tcPr>
            <w:tcW w:w="1660" w:type="dxa"/>
            <w:tcBorders>
              <w:top w:val="nil"/>
              <w:left w:val="single" w:sz="4" w:space="0" w:color="auto"/>
              <w:bottom w:val="single" w:sz="4" w:space="0" w:color="auto"/>
              <w:right w:val="nil"/>
            </w:tcBorders>
            <w:shd w:val="clear" w:color="auto" w:fill="auto"/>
            <w:noWrap/>
            <w:vAlign w:val="center"/>
            <w:hideMark/>
          </w:tcPr>
          <w:p w14:paraId="2CDABE0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6 889 614,00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EBA13A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6 898 775,00 </w:t>
            </w:r>
          </w:p>
        </w:tc>
      </w:tr>
      <w:tr w:rsidR="00B567A8" w:rsidRPr="002A2F94" w14:paraId="271F1AA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4A4A2E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5B0B189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0710007390</w:t>
            </w:r>
          </w:p>
        </w:tc>
        <w:tc>
          <w:tcPr>
            <w:tcW w:w="980" w:type="dxa"/>
            <w:tcBorders>
              <w:top w:val="nil"/>
              <w:left w:val="nil"/>
              <w:bottom w:val="single" w:sz="4" w:space="0" w:color="auto"/>
              <w:right w:val="single" w:sz="4" w:space="0" w:color="auto"/>
            </w:tcBorders>
            <w:shd w:val="clear" w:color="auto" w:fill="auto"/>
            <w:noWrap/>
            <w:vAlign w:val="center"/>
            <w:hideMark/>
          </w:tcPr>
          <w:p w14:paraId="53BC39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7706C2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94DDE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1B5EE18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8 633 517,87 </w:t>
            </w:r>
          </w:p>
        </w:tc>
        <w:tc>
          <w:tcPr>
            <w:tcW w:w="1660" w:type="dxa"/>
            <w:tcBorders>
              <w:top w:val="nil"/>
              <w:left w:val="single" w:sz="4" w:space="0" w:color="auto"/>
              <w:bottom w:val="single" w:sz="4" w:space="0" w:color="auto"/>
              <w:right w:val="nil"/>
            </w:tcBorders>
            <w:shd w:val="clear" w:color="auto" w:fill="auto"/>
            <w:noWrap/>
            <w:vAlign w:val="center"/>
            <w:hideMark/>
          </w:tcPr>
          <w:p w14:paraId="21FF7F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6 889 614,00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1B991E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6 898 775,00 </w:t>
            </w:r>
          </w:p>
        </w:tc>
      </w:tr>
      <w:tr w:rsidR="00B567A8" w:rsidRPr="002A2F94" w14:paraId="2B3D2388"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4DE99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1120" w:type="dxa"/>
            <w:tcBorders>
              <w:top w:val="nil"/>
              <w:left w:val="nil"/>
              <w:bottom w:val="single" w:sz="4" w:space="0" w:color="auto"/>
              <w:right w:val="single" w:sz="4" w:space="0" w:color="auto"/>
            </w:tcBorders>
            <w:shd w:val="clear" w:color="auto" w:fill="auto"/>
            <w:noWrap/>
            <w:vAlign w:val="center"/>
            <w:hideMark/>
          </w:tcPr>
          <w:p w14:paraId="1B07CB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0710007390</w:t>
            </w:r>
          </w:p>
        </w:tc>
        <w:tc>
          <w:tcPr>
            <w:tcW w:w="980" w:type="dxa"/>
            <w:tcBorders>
              <w:top w:val="nil"/>
              <w:left w:val="nil"/>
              <w:bottom w:val="single" w:sz="4" w:space="0" w:color="auto"/>
              <w:right w:val="single" w:sz="4" w:space="0" w:color="auto"/>
            </w:tcBorders>
            <w:shd w:val="clear" w:color="auto" w:fill="auto"/>
            <w:noWrap/>
            <w:vAlign w:val="center"/>
            <w:hideMark/>
          </w:tcPr>
          <w:p w14:paraId="1528382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42FF8C0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0AB00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B2C8AB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261 404,14 </w:t>
            </w:r>
          </w:p>
        </w:tc>
        <w:tc>
          <w:tcPr>
            <w:tcW w:w="1660" w:type="dxa"/>
            <w:tcBorders>
              <w:top w:val="nil"/>
              <w:left w:val="single" w:sz="4" w:space="0" w:color="auto"/>
              <w:bottom w:val="single" w:sz="4" w:space="0" w:color="auto"/>
              <w:right w:val="nil"/>
            </w:tcBorders>
            <w:shd w:val="clear" w:color="auto" w:fill="auto"/>
            <w:noWrap/>
            <w:vAlign w:val="center"/>
            <w:hideMark/>
          </w:tcPr>
          <w:p w14:paraId="16D38D7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CE5E98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03BE840"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388EE6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Уплата налогов, сборов и иных платежей</w:t>
            </w:r>
          </w:p>
        </w:tc>
        <w:tc>
          <w:tcPr>
            <w:tcW w:w="1120" w:type="dxa"/>
            <w:tcBorders>
              <w:top w:val="nil"/>
              <w:left w:val="nil"/>
              <w:bottom w:val="single" w:sz="4" w:space="0" w:color="auto"/>
              <w:right w:val="single" w:sz="4" w:space="0" w:color="auto"/>
            </w:tcBorders>
            <w:shd w:val="clear" w:color="auto" w:fill="auto"/>
            <w:noWrap/>
            <w:vAlign w:val="center"/>
            <w:hideMark/>
          </w:tcPr>
          <w:p w14:paraId="172F93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0710007390</w:t>
            </w:r>
          </w:p>
        </w:tc>
        <w:tc>
          <w:tcPr>
            <w:tcW w:w="980" w:type="dxa"/>
            <w:tcBorders>
              <w:top w:val="nil"/>
              <w:left w:val="nil"/>
              <w:bottom w:val="single" w:sz="4" w:space="0" w:color="auto"/>
              <w:right w:val="single" w:sz="4" w:space="0" w:color="auto"/>
            </w:tcBorders>
            <w:shd w:val="clear" w:color="auto" w:fill="auto"/>
            <w:noWrap/>
            <w:vAlign w:val="center"/>
            <w:hideMark/>
          </w:tcPr>
          <w:p w14:paraId="172D2A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850</w:t>
            </w:r>
          </w:p>
        </w:tc>
        <w:tc>
          <w:tcPr>
            <w:tcW w:w="940" w:type="dxa"/>
            <w:tcBorders>
              <w:top w:val="nil"/>
              <w:left w:val="nil"/>
              <w:bottom w:val="single" w:sz="4" w:space="0" w:color="auto"/>
              <w:right w:val="single" w:sz="4" w:space="0" w:color="auto"/>
            </w:tcBorders>
            <w:shd w:val="clear" w:color="auto" w:fill="auto"/>
            <w:noWrap/>
            <w:vAlign w:val="center"/>
            <w:hideMark/>
          </w:tcPr>
          <w:p w14:paraId="3AD4347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9EE85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4E7D291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261 404,14 </w:t>
            </w:r>
          </w:p>
        </w:tc>
        <w:tc>
          <w:tcPr>
            <w:tcW w:w="1660" w:type="dxa"/>
            <w:tcBorders>
              <w:top w:val="nil"/>
              <w:left w:val="single" w:sz="4" w:space="0" w:color="auto"/>
              <w:bottom w:val="single" w:sz="4" w:space="0" w:color="auto"/>
              <w:right w:val="nil"/>
            </w:tcBorders>
            <w:shd w:val="clear" w:color="auto" w:fill="auto"/>
            <w:noWrap/>
            <w:vAlign w:val="center"/>
            <w:hideMark/>
          </w:tcPr>
          <w:p w14:paraId="329E989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950EA5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8F75DC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549996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муниципальных учреждений дополнительного образования</w:t>
            </w:r>
          </w:p>
        </w:tc>
        <w:tc>
          <w:tcPr>
            <w:tcW w:w="1120" w:type="dxa"/>
            <w:tcBorders>
              <w:top w:val="nil"/>
              <w:left w:val="nil"/>
              <w:bottom w:val="single" w:sz="4" w:space="0" w:color="auto"/>
              <w:right w:val="single" w:sz="4" w:space="0" w:color="auto"/>
            </w:tcBorders>
            <w:shd w:val="clear" w:color="auto" w:fill="auto"/>
            <w:noWrap/>
            <w:vAlign w:val="center"/>
            <w:hideMark/>
          </w:tcPr>
          <w:p w14:paraId="438E8F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0710007490</w:t>
            </w:r>
          </w:p>
        </w:tc>
        <w:tc>
          <w:tcPr>
            <w:tcW w:w="980" w:type="dxa"/>
            <w:tcBorders>
              <w:top w:val="nil"/>
              <w:left w:val="nil"/>
              <w:bottom w:val="single" w:sz="4" w:space="0" w:color="auto"/>
              <w:right w:val="single" w:sz="4" w:space="0" w:color="auto"/>
            </w:tcBorders>
            <w:shd w:val="clear" w:color="auto" w:fill="auto"/>
            <w:noWrap/>
            <w:vAlign w:val="center"/>
            <w:hideMark/>
          </w:tcPr>
          <w:p w14:paraId="4F2CF1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A3B7A8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6D756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E2D533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28 461 538,76 </w:t>
            </w:r>
          </w:p>
        </w:tc>
        <w:tc>
          <w:tcPr>
            <w:tcW w:w="1660" w:type="dxa"/>
            <w:tcBorders>
              <w:top w:val="nil"/>
              <w:left w:val="single" w:sz="4" w:space="0" w:color="auto"/>
              <w:bottom w:val="single" w:sz="4" w:space="0" w:color="auto"/>
              <w:right w:val="nil"/>
            </w:tcBorders>
            <w:shd w:val="clear" w:color="auto" w:fill="auto"/>
            <w:noWrap/>
            <w:vAlign w:val="center"/>
            <w:hideMark/>
          </w:tcPr>
          <w:p w14:paraId="1BDEAF3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95 000 000,00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8F48DF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95 000 000,00 </w:t>
            </w:r>
          </w:p>
        </w:tc>
      </w:tr>
      <w:tr w:rsidR="00B567A8" w:rsidRPr="002A2F94" w14:paraId="1C20E021"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D475D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noWrap/>
            <w:vAlign w:val="center"/>
            <w:hideMark/>
          </w:tcPr>
          <w:p w14:paraId="15BA03A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0710007490</w:t>
            </w:r>
          </w:p>
        </w:tc>
        <w:tc>
          <w:tcPr>
            <w:tcW w:w="980" w:type="dxa"/>
            <w:tcBorders>
              <w:top w:val="nil"/>
              <w:left w:val="nil"/>
              <w:bottom w:val="single" w:sz="4" w:space="0" w:color="auto"/>
              <w:right w:val="single" w:sz="4" w:space="0" w:color="auto"/>
            </w:tcBorders>
            <w:shd w:val="clear" w:color="auto" w:fill="auto"/>
            <w:noWrap/>
            <w:vAlign w:val="center"/>
            <w:hideMark/>
          </w:tcPr>
          <w:p w14:paraId="1C2A5D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204492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1ADC52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2723F7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294 670,20 </w:t>
            </w:r>
          </w:p>
        </w:tc>
        <w:tc>
          <w:tcPr>
            <w:tcW w:w="1660" w:type="dxa"/>
            <w:tcBorders>
              <w:top w:val="nil"/>
              <w:left w:val="single" w:sz="4" w:space="0" w:color="auto"/>
              <w:bottom w:val="single" w:sz="4" w:space="0" w:color="auto"/>
              <w:right w:val="nil"/>
            </w:tcBorders>
            <w:shd w:val="clear" w:color="auto" w:fill="auto"/>
            <w:noWrap/>
            <w:vAlign w:val="center"/>
            <w:hideMark/>
          </w:tcPr>
          <w:p w14:paraId="73F8A1B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460441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6CBAB81"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443073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1120" w:type="dxa"/>
            <w:tcBorders>
              <w:top w:val="nil"/>
              <w:left w:val="nil"/>
              <w:bottom w:val="single" w:sz="4" w:space="0" w:color="auto"/>
              <w:right w:val="single" w:sz="4" w:space="0" w:color="auto"/>
            </w:tcBorders>
            <w:shd w:val="clear" w:color="auto" w:fill="auto"/>
            <w:noWrap/>
            <w:vAlign w:val="center"/>
            <w:hideMark/>
          </w:tcPr>
          <w:p w14:paraId="0A7794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0710007490</w:t>
            </w:r>
          </w:p>
        </w:tc>
        <w:tc>
          <w:tcPr>
            <w:tcW w:w="980" w:type="dxa"/>
            <w:tcBorders>
              <w:top w:val="nil"/>
              <w:left w:val="nil"/>
              <w:bottom w:val="single" w:sz="4" w:space="0" w:color="auto"/>
              <w:right w:val="single" w:sz="4" w:space="0" w:color="auto"/>
            </w:tcBorders>
            <w:shd w:val="clear" w:color="auto" w:fill="auto"/>
            <w:noWrap/>
            <w:vAlign w:val="center"/>
            <w:hideMark/>
          </w:tcPr>
          <w:p w14:paraId="289935C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18B183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D11FF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660" w:type="dxa"/>
            <w:tcBorders>
              <w:top w:val="nil"/>
              <w:left w:val="nil"/>
              <w:bottom w:val="single" w:sz="4" w:space="0" w:color="auto"/>
              <w:right w:val="nil"/>
            </w:tcBorders>
            <w:shd w:val="clear" w:color="auto" w:fill="auto"/>
            <w:noWrap/>
            <w:vAlign w:val="center"/>
            <w:hideMark/>
          </w:tcPr>
          <w:p w14:paraId="667D6B0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294 670,20 </w:t>
            </w:r>
          </w:p>
        </w:tc>
        <w:tc>
          <w:tcPr>
            <w:tcW w:w="1660" w:type="dxa"/>
            <w:tcBorders>
              <w:top w:val="nil"/>
              <w:left w:val="single" w:sz="4" w:space="0" w:color="auto"/>
              <w:bottom w:val="single" w:sz="4" w:space="0" w:color="auto"/>
              <w:right w:val="nil"/>
            </w:tcBorders>
            <w:shd w:val="clear" w:color="auto" w:fill="auto"/>
            <w:noWrap/>
            <w:vAlign w:val="center"/>
            <w:hideMark/>
          </w:tcPr>
          <w:p w14:paraId="747F84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B0AC24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9E0EBD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7F56E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463654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0710007490</w:t>
            </w:r>
          </w:p>
        </w:tc>
        <w:tc>
          <w:tcPr>
            <w:tcW w:w="980" w:type="dxa"/>
            <w:tcBorders>
              <w:top w:val="nil"/>
              <w:left w:val="nil"/>
              <w:bottom w:val="single" w:sz="4" w:space="0" w:color="auto"/>
              <w:right w:val="single" w:sz="4" w:space="0" w:color="auto"/>
            </w:tcBorders>
            <w:shd w:val="clear" w:color="auto" w:fill="auto"/>
            <w:noWrap/>
            <w:vAlign w:val="center"/>
            <w:hideMark/>
          </w:tcPr>
          <w:p w14:paraId="2D4753C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2464E9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E4DA5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3C13A2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28 039 068,56 </w:t>
            </w:r>
          </w:p>
        </w:tc>
        <w:tc>
          <w:tcPr>
            <w:tcW w:w="1660" w:type="dxa"/>
            <w:tcBorders>
              <w:top w:val="nil"/>
              <w:left w:val="single" w:sz="4" w:space="0" w:color="auto"/>
              <w:bottom w:val="single" w:sz="4" w:space="0" w:color="auto"/>
              <w:right w:val="nil"/>
            </w:tcBorders>
            <w:shd w:val="clear" w:color="auto" w:fill="auto"/>
            <w:noWrap/>
            <w:vAlign w:val="center"/>
            <w:hideMark/>
          </w:tcPr>
          <w:p w14:paraId="76E031D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95 000 000,00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1E42EB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95 000 000,00 </w:t>
            </w:r>
          </w:p>
        </w:tc>
      </w:tr>
      <w:tr w:rsidR="00B567A8" w:rsidRPr="002A2F94" w14:paraId="69ACB156"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4C443E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386E33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0710007490</w:t>
            </w:r>
          </w:p>
        </w:tc>
        <w:tc>
          <w:tcPr>
            <w:tcW w:w="980" w:type="dxa"/>
            <w:tcBorders>
              <w:top w:val="nil"/>
              <w:left w:val="nil"/>
              <w:bottom w:val="single" w:sz="4" w:space="0" w:color="auto"/>
              <w:right w:val="single" w:sz="4" w:space="0" w:color="auto"/>
            </w:tcBorders>
            <w:shd w:val="clear" w:color="auto" w:fill="auto"/>
            <w:noWrap/>
            <w:vAlign w:val="center"/>
            <w:hideMark/>
          </w:tcPr>
          <w:p w14:paraId="76B90C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341B0A3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C64E5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660" w:type="dxa"/>
            <w:tcBorders>
              <w:top w:val="nil"/>
              <w:left w:val="nil"/>
              <w:bottom w:val="single" w:sz="4" w:space="0" w:color="auto"/>
              <w:right w:val="nil"/>
            </w:tcBorders>
            <w:shd w:val="clear" w:color="auto" w:fill="auto"/>
            <w:noWrap/>
            <w:vAlign w:val="center"/>
            <w:hideMark/>
          </w:tcPr>
          <w:p w14:paraId="15D7B8E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27 783 468,56 </w:t>
            </w:r>
          </w:p>
        </w:tc>
        <w:tc>
          <w:tcPr>
            <w:tcW w:w="1660" w:type="dxa"/>
            <w:tcBorders>
              <w:top w:val="nil"/>
              <w:left w:val="single" w:sz="4" w:space="0" w:color="auto"/>
              <w:bottom w:val="single" w:sz="4" w:space="0" w:color="auto"/>
              <w:right w:val="nil"/>
            </w:tcBorders>
            <w:shd w:val="clear" w:color="auto" w:fill="auto"/>
            <w:noWrap/>
            <w:vAlign w:val="center"/>
            <w:hideMark/>
          </w:tcPr>
          <w:p w14:paraId="0FDC82C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95 000 000,00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990F8F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95 000 000,00 </w:t>
            </w:r>
          </w:p>
        </w:tc>
      </w:tr>
      <w:tr w:rsidR="00B567A8" w:rsidRPr="002A2F94" w14:paraId="234F4C16"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1C2F9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автономным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515BB88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0710007490</w:t>
            </w:r>
          </w:p>
        </w:tc>
        <w:tc>
          <w:tcPr>
            <w:tcW w:w="980" w:type="dxa"/>
            <w:tcBorders>
              <w:top w:val="nil"/>
              <w:left w:val="nil"/>
              <w:bottom w:val="single" w:sz="4" w:space="0" w:color="auto"/>
              <w:right w:val="single" w:sz="4" w:space="0" w:color="auto"/>
            </w:tcBorders>
            <w:shd w:val="clear" w:color="auto" w:fill="auto"/>
            <w:noWrap/>
            <w:vAlign w:val="center"/>
            <w:hideMark/>
          </w:tcPr>
          <w:p w14:paraId="46C233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620</w:t>
            </w:r>
          </w:p>
        </w:tc>
        <w:tc>
          <w:tcPr>
            <w:tcW w:w="940" w:type="dxa"/>
            <w:tcBorders>
              <w:top w:val="nil"/>
              <w:left w:val="nil"/>
              <w:bottom w:val="single" w:sz="4" w:space="0" w:color="auto"/>
              <w:right w:val="single" w:sz="4" w:space="0" w:color="auto"/>
            </w:tcBorders>
            <w:shd w:val="clear" w:color="auto" w:fill="auto"/>
            <w:noWrap/>
            <w:vAlign w:val="center"/>
            <w:hideMark/>
          </w:tcPr>
          <w:p w14:paraId="2341CB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E2C78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660" w:type="dxa"/>
            <w:tcBorders>
              <w:top w:val="nil"/>
              <w:left w:val="nil"/>
              <w:bottom w:val="single" w:sz="4" w:space="0" w:color="auto"/>
              <w:right w:val="nil"/>
            </w:tcBorders>
            <w:shd w:val="clear" w:color="auto" w:fill="auto"/>
            <w:noWrap/>
            <w:vAlign w:val="center"/>
            <w:hideMark/>
          </w:tcPr>
          <w:p w14:paraId="7B1FA69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127 800,00 </w:t>
            </w:r>
          </w:p>
        </w:tc>
        <w:tc>
          <w:tcPr>
            <w:tcW w:w="1660" w:type="dxa"/>
            <w:tcBorders>
              <w:top w:val="nil"/>
              <w:left w:val="single" w:sz="4" w:space="0" w:color="auto"/>
              <w:bottom w:val="single" w:sz="4" w:space="0" w:color="auto"/>
              <w:right w:val="nil"/>
            </w:tcBorders>
            <w:shd w:val="clear" w:color="auto" w:fill="auto"/>
            <w:noWrap/>
            <w:vAlign w:val="center"/>
            <w:hideMark/>
          </w:tcPr>
          <w:p w14:paraId="084621A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586E6C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A54A52D"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426B6E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20" w:type="dxa"/>
            <w:tcBorders>
              <w:top w:val="nil"/>
              <w:left w:val="nil"/>
              <w:bottom w:val="single" w:sz="4" w:space="0" w:color="auto"/>
              <w:right w:val="single" w:sz="4" w:space="0" w:color="auto"/>
            </w:tcBorders>
            <w:shd w:val="clear" w:color="auto" w:fill="auto"/>
            <w:noWrap/>
            <w:vAlign w:val="center"/>
            <w:hideMark/>
          </w:tcPr>
          <w:p w14:paraId="4C432C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0710007490</w:t>
            </w:r>
          </w:p>
        </w:tc>
        <w:tc>
          <w:tcPr>
            <w:tcW w:w="980" w:type="dxa"/>
            <w:tcBorders>
              <w:top w:val="nil"/>
              <w:left w:val="nil"/>
              <w:bottom w:val="single" w:sz="4" w:space="0" w:color="auto"/>
              <w:right w:val="single" w:sz="4" w:space="0" w:color="auto"/>
            </w:tcBorders>
            <w:shd w:val="clear" w:color="auto" w:fill="auto"/>
            <w:noWrap/>
            <w:vAlign w:val="center"/>
            <w:hideMark/>
          </w:tcPr>
          <w:p w14:paraId="481F9A1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630</w:t>
            </w:r>
          </w:p>
        </w:tc>
        <w:tc>
          <w:tcPr>
            <w:tcW w:w="940" w:type="dxa"/>
            <w:tcBorders>
              <w:top w:val="nil"/>
              <w:left w:val="nil"/>
              <w:bottom w:val="single" w:sz="4" w:space="0" w:color="auto"/>
              <w:right w:val="single" w:sz="4" w:space="0" w:color="auto"/>
            </w:tcBorders>
            <w:shd w:val="clear" w:color="auto" w:fill="auto"/>
            <w:noWrap/>
            <w:vAlign w:val="center"/>
            <w:hideMark/>
          </w:tcPr>
          <w:p w14:paraId="7F66AF2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15A6CB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660" w:type="dxa"/>
            <w:tcBorders>
              <w:top w:val="nil"/>
              <w:left w:val="nil"/>
              <w:bottom w:val="single" w:sz="4" w:space="0" w:color="auto"/>
              <w:right w:val="nil"/>
            </w:tcBorders>
            <w:shd w:val="clear" w:color="auto" w:fill="auto"/>
            <w:noWrap/>
            <w:vAlign w:val="center"/>
            <w:hideMark/>
          </w:tcPr>
          <w:p w14:paraId="2509AA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127 800,00 </w:t>
            </w:r>
          </w:p>
        </w:tc>
        <w:tc>
          <w:tcPr>
            <w:tcW w:w="1660" w:type="dxa"/>
            <w:tcBorders>
              <w:top w:val="nil"/>
              <w:left w:val="single" w:sz="4" w:space="0" w:color="auto"/>
              <w:bottom w:val="single" w:sz="4" w:space="0" w:color="auto"/>
              <w:right w:val="nil"/>
            </w:tcBorders>
            <w:shd w:val="clear" w:color="auto" w:fill="auto"/>
            <w:noWrap/>
            <w:vAlign w:val="center"/>
            <w:hideMark/>
          </w:tcPr>
          <w:p w14:paraId="7EEF4F5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DC499F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E025F58"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C518B8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1120" w:type="dxa"/>
            <w:tcBorders>
              <w:top w:val="nil"/>
              <w:left w:val="nil"/>
              <w:bottom w:val="single" w:sz="4" w:space="0" w:color="auto"/>
              <w:right w:val="single" w:sz="4" w:space="0" w:color="auto"/>
            </w:tcBorders>
            <w:shd w:val="clear" w:color="auto" w:fill="auto"/>
            <w:noWrap/>
            <w:vAlign w:val="center"/>
            <w:hideMark/>
          </w:tcPr>
          <w:p w14:paraId="3F61E4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0710007490</w:t>
            </w:r>
          </w:p>
        </w:tc>
        <w:tc>
          <w:tcPr>
            <w:tcW w:w="980" w:type="dxa"/>
            <w:tcBorders>
              <w:top w:val="nil"/>
              <w:left w:val="nil"/>
              <w:bottom w:val="single" w:sz="4" w:space="0" w:color="auto"/>
              <w:right w:val="single" w:sz="4" w:space="0" w:color="auto"/>
            </w:tcBorders>
            <w:shd w:val="clear" w:color="auto" w:fill="auto"/>
            <w:noWrap/>
            <w:vAlign w:val="center"/>
            <w:hideMark/>
          </w:tcPr>
          <w:p w14:paraId="297886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0FC01F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891B3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899508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127 800,00 </w:t>
            </w:r>
          </w:p>
        </w:tc>
        <w:tc>
          <w:tcPr>
            <w:tcW w:w="1660" w:type="dxa"/>
            <w:tcBorders>
              <w:top w:val="nil"/>
              <w:left w:val="single" w:sz="4" w:space="0" w:color="auto"/>
              <w:bottom w:val="single" w:sz="4" w:space="0" w:color="auto"/>
              <w:right w:val="nil"/>
            </w:tcBorders>
            <w:shd w:val="clear" w:color="auto" w:fill="auto"/>
            <w:noWrap/>
            <w:vAlign w:val="center"/>
            <w:hideMark/>
          </w:tcPr>
          <w:p w14:paraId="5CB3B2B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4DC2EF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938A783"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C1093F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20" w:type="dxa"/>
            <w:tcBorders>
              <w:top w:val="nil"/>
              <w:left w:val="nil"/>
              <w:bottom w:val="single" w:sz="4" w:space="0" w:color="auto"/>
              <w:right w:val="single" w:sz="4" w:space="0" w:color="auto"/>
            </w:tcBorders>
            <w:shd w:val="clear" w:color="auto" w:fill="auto"/>
            <w:noWrap/>
            <w:vAlign w:val="center"/>
            <w:hideMark/>
          </w:tcPr>
          <w:p w14:paraId="230AA6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0710007490</w:t>
            </w:r>
          </w:p>
        </w:tc>
        <w:tc>
          <w:tcPr>
            <w:tcW w:w="980" w:type="dxa"/>
            <w:tcBorders>
              <w:top w:val="nil"/>
              <w:left w:val="nil"/>
              <w:bottom w:val="single" w:sz="4" w:space="0" w:color="auto"/>
              <w:right w:val="single" w:sz="4" w:space="0" w:color="auto"/>
            </w:tcBorders>
            <w:shd w:val="clear" w:color="auto" w:fill="auto"/>
            <w:noWrap/>
            <w:vAlign w:val="center"/>
            <w:hideMark/>
          </w:tcPr>
          <w:p w14:paraId="6AA0A4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810</w:t>
            </w:r>
          </w:p>
        </w:tc>
        <w:tc>
          <w:tcPr>
            <w:tcW w:w="940" w:type="dxa"/>
            <w:tcBorders>
              <w:top w:val="nil"/>
              <w:left w:val="nil"/>
              <w:bottom w:val="single" w:sz="4" w:space="0" w:color="auto"/>
              <w:right w:val="single" w:sz="4" w:space="0" w:color="auto"/>
            </w:tcBorders>
            <w:shd w:val="clear" w:color="auto" w:fill="auto"/>
            <w:noWrap/>
            <w:vAlign w:val="center"/>
            <w:hideMark/>
          </w:tcPr>
          <w:p w14:paraId="2FC286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4BC23E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660" w:type="dxa"/>
            <w:tcBorders>
              <w:top w:val="nil"/>
              <w:left w:val="nil"/>
              <w:bottom w:val="single" w:sz="4" w:space="0" w:color="auto"/>
              <w:right w:val="nil"/>
            </w:tcBorders>
            <w:shd w:val="clear" w:color="auto" w:fill="auto"/>
            <w:noWrap/>
            <w:vAlign w:val="center"/>
            <w:hideMark/>
          </w:tcPr>
          <w:p w14:paraId="50BA0C1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127 800,00 </w:t>
            </w:r>
          </w:p>
        </w:tc>
        <w:tc>
          <w:tcPr>
            <w:tcW w:w="1660" w:type="dxa"/>
            <w:tcBorders>
              <w:top w:val="nil"/>
              <w:left w:val="single" w:sz="4" w:space="0" w:color="auto"/>
              <w:bottom w:val="single" w:sz="4" w:space="0" w:color="auto"/>
              <w:right w:val="nil"/>
            </w:tcBorders>
            <w:shd w:val="clear" w:color="auto" w:fill="auto"/>
            <w:noWrap/>
            <w:vAlign w:val="center"/>
            <w:hideMark/>
          </w:tcPr>
          <w:p w14:paraId="0C6DB60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7ECF9D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800E6BE"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D7F053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1120" w:type="dxa"/>
            <w:tcBorders>
              <w:top w:val="nil"/>
              <w:left w:val="nil"/>
              <w:bottom w:val="single" w:sz="4" w:space="0" w:color="auto"/>
              <w:right w:val="single" w:sz="4" w:space="0" w:color="auto"/>
            </w:tcBorders>
            <w:shd w:val="clear" w:color="auto" w:fill="auto"/>
            <w:noWrap/>
            <w:vAlign w:val="center"/>
            <w:hideMark/>
          </w:tcPr>
          <w:p w14:paraId="6CF8B4E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0710007790</w:t>
            </w:r>
          </w:p>
        </w:tc>
        <w:tc>
          <w:tcPr>
            <w:tcW w:w="980" w:type="dxa"/>
            <w:tcBorders>
              <w:top w:val="nil"/>
              <w:left w:val="nil"/>
              <w:bottom w:val="single" w:sz="4" w:space="0" w:color="auto"/>
              <w:right w:val="single" w:sz="4" w:space="0" w:color="auto"/>
            </w:tcBorders>
            <w:shd w:val="clear" w:color="auto" w:fill="auto"/>
            <w:noWrap/>
            <w:vAlign w:val="center"/>
            <w:hideMark/>
          </w:tcPr>
          <w:p w14:paraId="1C41B1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F4A221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A09FF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CA65D1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9 798 673,57 </w:t>
            </w:r>
          </w:p>
        </w:tc>
        <w:tc>
          <w:tcPr>
            <w:tcW w:w="1660" w:type="dxa"/>
            <w:tcBorders>
              <w:top w:val="nil"/>
              <w:left w:val="single" w:sz="4" w:space="0" w:color="auto"/>
              <w:bottom w:val="single" w:sz="4" w:space="0" w:color="auto"/>
              <w:right w:val="nil"/>
            </w:tcBorders>
            <w:shd w:val="clear" w:color="auto" w:fill="auto"/>
            <w:noWrap/>
            <w:vAlign w:val="center"/>
            <w:hideMark/>
          </w:tcPr>
          <w:p w14:paraId="454D45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5 544 240,00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05E982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5 544 240,00 </w:t>
            </w:r>
          </w:p>
        </w:tc>
      </w:tr>
      <w:tr w:rsidR="00B567A8" w:rsidRPr="002A2F94" w14:paraId="019FE737"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A0CC2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noWrap/>
            <w:vAlign w:val="center"/>
            <w:hideMark/>
          </w:tcPr>
          <w:p w14:paraId="24C5F3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0710007790</w:t>
            </w:r>
          </w:p>
        </w:tc>
        <w:tc>
          <w:tcPr>
            <w:tcW w:w="980" w:type="dxa"/>
            <w:tcBorders>
              <w:top w:val="nil"/>
              <w:left w:val="nil"/>
              <w:bottom w:val="single" w:sz="4" w:space="0" w:color="auto"/>
              <w:right w:val="single" w:sz="4" w:space="0" w:color="auto"/>
            </w:tcBorders>
            <w:shd w:val="clear" w:color="auto" w:fill="auto"/>
            <w:noWrap/>
            <w:vAlign w:val="center"/>
            <w:hideMark/>
          </w:tcPr>
          <w:p w14:paraId="592119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65DECF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FDC9C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D644B6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8 890 558,57 </w:t>
            </w:r>
          </w:p>
        </w:tc>
        <w:tc>
          <w:tcPr>
            <w:tcW w:w="1660" w:type="dxa"/>
            <w:tcBorders>
              <w:top w:val="nil"/>
              <w:left w:val="single" w:sz="4" w:space="0" w:color="auto"/>
              <w:bottom w:val="single" w:sz="4" w:space="0" w:color="auto"/>
              <w:right w:val="nil"/>
            </w:tcBorders>
            <w:shd w:val="clear" w:color="auto" w:fill="auto"/>
            <w:noWrap/>
            <w:vAlign w:val="center"/>
            <w:hideMark/>
          </w:tcPr>
          <w:p w14:paraId="4BAE633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5 208 000,00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C2063C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5 208 000,00 </w:t>
            </w:r>
          </w:p>
        </w:tc>
      </w:tr>
      <w:tr w:rsidR="00B567A8" w:rsidRPr="002A2F94" w14:paraId="1DE1718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75E57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1120" w:type="dxa"/>
            <w:tcBorders>
              <w:top w:val="nil"/>
              <w:left w:val="nil"/>
              <w:bottom w:val="single" w:sz="4" w:space="0" w:color="auto"/>
              <w:right w:val="single" w:sz="4" w:space="0" w:color="auto"/>
            </w:tcBorders>
            <w:shd w:val="clear" w:color="auto" w:fill="auto"/>
            <w:noWrap/>
            <w:vAlign w:val="center"/>
            <w:hideMark/>
          </w:tcPr>
          <w:p w14:paraId="3BF036A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0710007790</w:t>
            </w:r>
          </w:p>
        </w:tc>
        <w:tc>
          <w:tcPr>
            <w:tcW w:w="980" w:type="dxa"/>
            <w:tcBorders>
              <w:top w:val="nil"/>
              <w:left w:val="nil"/>
              <w:bottom w:val="single" w:sz="4" w:space="0" w:color="auto"/>
              <w:right w:val="single" w:sz="4" w:space="0" w:color="auto"/>
            </w:tcBorders>
            <w:shd w:val="clear" w:color="auto" w:fill="auto"/>
            <w:noWrap/>
            <w:vAlign w:val="center"/>
            <w:hideMark/>
          </w:tcPr>
          <w:p w14:paraId="096DB4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50A5364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D2104A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660" w:type="dxa"/>
            <w:tcBorders>
              <w:top w:val="nil"/>
              <w:left w:val="nil"/>
              <w:bottom w:val="single" w:sz="4" w:space="0" w:color="auto"/>
              <w:right w:val="nil"/>
            </w:tcBorders>
            <w:shd w:val="clear" w:color="auto" w:fill="auto"/>
            <w:noWrap/>
            <w:vAlign w:val="center"/>
            <w:hideMark/>
          </w:tcPr>
          <w:p w14:paraId="26BC955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8 890 558,57 </w:t>
            </w:r>
          </w:p>
        </w:tc>
        <w:tc>
          <w:tcPr>
            <w:tcW w:w="1660" w:type="dxa"/>
            <w:tcBorders>
              <w:top w:val="nil"/>
              <w:left w:val="single" w:sz="4" w:space="0" w:color="auto"/>
              <w:bottom w:val="single" w:sz="4" w:space="0" w:color="auto"/>
              <w:right w:val="nil"/>
            </w:tcBorders>
            <w:shd w:val="clear" w:color="auto" w:fill="auto"/>
            <w:noWrap/>
            <w:vAlign w:val="center"/>
            <w:hideMark/>
          </w:tcPr>
          <w:p w14:paraId="2BB9410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5 208 000,00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D00AC5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5 208 000,00 </w:t>
            </w:r>
          </w:p>
        </w:tc>
      </w:tr>
      <w:tr w:rsidR="00B567A8" w:rsidRPr="002A2F94" w14:paraId="09D34831"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CD511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1BAC9B4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0710007790</w:t>
            </w:r>
          </w:p>
        </w:tc>
        <w:tc>
          <w:tcPr>
            <w:tcW w:w="980" w:type="dxa"/>
            <w:tcBorders>
              <w:top w:val="nil"/>
              <w:left w:val="nil"/>
              <w:bottom w:val="single" w:sz="4" w:space="0" w:color="auto"/>
              <w:right w:val="single" w:sz="4" w:space="0" w:color="auto"/>
            </w:tcBorders>
            <w:shd w:val="clear" w:color="auto" w:fill="auto"/>
            <w:noWrap/>
            <w:vAlign w:val="center"/>
            <w:hideMark/>
          </w:tcPr>
          <w:p w14:paraId="47CE987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5BBAD4C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980E8A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16AF24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908 115,00 </w:t>
            </w:r>
          </w:p>
        </w:tc>
        <w:tc>
          <w:tcPr>
            <w:tcW w:w="1660" w:type="dxa"/>
            <w:tcBorders>
              <w:top w:val="nil"/>
              <w:left w:val="single" w:sz="4" w:space="0" w:color="auto"/>
              <w:bottom w:val="single" w:sz="4" w:space="0" w:color="auto"/>
              <w:right w:val="nil"/>
            </w:tcBorders>
            <w:shd w:val="clear" w:color="auto" w:fill="auto"/>
            <w:noWrap/>
            <w:vAlign w:val="center"/>
            <w:hideMark/>
          </w:tcPr>
          <w:p w14:paraId="0EDDD8A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336 240,00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FCC407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336 240,00 </w:t>
            </w:r>
          </w:p>
        </w:tc>
      </w:tr>
      <w:tr w:rsidR="00B567A8" w:rsidRPr="002A2F94" w14:paraId="7D2AEC3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985439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587FA04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0710007790</w:t>
            </w:r>
          </w:p>
        </w:tc>
        <w:tc>
          <w:tcPr>
            <w:tcW w:w="980" w:type="dxa"/>
            <w:tcBorders>
              <w:top w:val="nil"/>
              <w:left w:val="nil"/>
              <w:bottom w:val="single" w:sz="4" w:space="0" w:color="auto"/>
              <w:right w:val="single" w:sz="4" w:space="0" w:color="auto"/>
            </w:tcBorders>
            <w:shd w:val="clear" w:color="auto" w:fill="auto"/>
            <w:noWrap/>
            <w:vAlign w:val="center"/>
            <w:hideMark/>
          </w:tcPr>
          <w:p w14:paraId="333466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7C58003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70C23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660" w:type="dxa"/>
            <w:tcBorders>
              <w:top w:val="nil"/>
              <w:left w:val="nil"/>
              <w:bottom w:val="single" w:sz="4" w:space="0" w:color="auto"/>
              <w:right w:val="nil"/>
            </w:tcBorders>
            <w:shd w:val="clear" w:color="auto" w:fill="auto"/>
            <w:noWrap/>
            <w:vAlign w:val="center"/>
            <w:hideMark/>
          </w:tcPr>
          <w:p w14:paraId="07AB8B6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908 115,00 </w:t>
            </w:r>
          </w:p>
        </w:tc>
        <w:tc>
          <w:tcPr>
            <w:tcW w:w="1660" w:type="dxa"/>
            <w:tcBorders>
              <w:top w:val="nil"/>
              <w:left w:val="single" w:sz="4" w:space="0" w:color="auto"/>
              <w:bottom w:val="single" w:sz="4" w:space="0" w:color="auto"/>
              <w:right w:val="nil"/>
            </w:tcBorders>
            <w:shd w:val="clear" w:color="auto" w:fill="auto"/>
            <w:noWrap/>
            <w:vAlign w:val="center"/>
            <w:hideMark/>
          </w:tcPr>
          <w:p w14:paraId="5B103BB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336 240,00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8CFF65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336 240,00 </w:t>
            </w:r>
          </w:p>
        </w:tc>
      </w:tr>
      <w:tr w:rsidR="00B567A8" w:rsidRPr="002A2F94" w14:paraId="29DFB5E1"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2B47D5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центра бухгалтерского, материально-технического обеспечения</w:t>
            </w:r>
          </w:p>
        </w:tc>
        <w:tc>
          <w:tcPr>
            <w:tcW w:w="1120" w:type="dxa"/>
            <w:tcBorders>
              <w:top w:val="nil"/>
              <w:left w:val="nil"/>
              <w:bottom w:val="single" w:sz="4" w:space="0" w:color="auto"/>
              <w:right w:val="single" w:sz="4" w:space="0" w:color="auto"/>
            </w:tcBorders>
            <w:shd w:val="clear" w:color="auto" w:fill="auto"/>
            <w:noWrap/>
            <w:vAlign w:val="center"/>
            <w:hideMark/>
          </w:tcPr>
          <w:p w14:paraId="1139C6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0710007890</w:t>
            </w:r>
          </w:p>
        </w:tc>
        <w:tc>
          <w:tcPr>
            <w:tcW w:w="980" w:type="dxa"/>
            <w:tcBorders>
              <w:top w:val="nil"/>
              <w:left w:val="nil"/>
              <w:bottom w:val="single" w:sz="4" w:space="0" w:color="auto"/>
              <w:right w:val="single" w:sz="4" w:space="0" w:color="auto"/>
            </w:tcBorders>
            <w:shd w:val="clear" w:color="auto" w:fill="auto"/>
            <w:noWrap/>
            <w:vAlign w:val="center"/>
            <w:hideMark/>
          </w:tcPr>
          <w:p w14:paraId="707870E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78F2E7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AF69D6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201D3F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98 274 056,74 </w:t>
            </w:r>
          </w:p>
        </w:tc>
        <w:tc>
          <w:tcPr>
            <w:tcW w:w="1660" w:type="dxa"/>
            <w:tcBorders>
              <w:top w:val="nil"/>
              <w:left w:val="single" w:sz="4" w:space="0" w:color="auto"/>
              <w:bottom w:val="single" w:sz="4" w:space="0" w:color="auto"/>
              <w:right w:val="nil"/>
            </w:tcBorders>
            <w:shd w:val="clear" w:color="auto" w:fill="auto"/>
            <w:noWrap/>
            <w:vAlign w:val="center"/>
            <w:hideMark/>
          </w:tcPr>
          <w:p w14:paraId="2B2D3FC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66 777 680,02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1F4DD7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64 415 360,48 </w:t>
            </w:r>
          </w:p>
        </w:tc>
      </w:tr>
      <w:tr w:rsidR="00B567A8" w:rsidRPr="002A2F94" w14:paraId="6F64DBE7"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51485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noWrap/>
            <w:vAlign w:val="center"/>
            <w:hideMark/>
          </w:tcPr>
          <w:p w14:paraId="775012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0710007890</w:t>
            </w:r>
          </w:p>
        </w:tc>
        <w:tc>
          <w:tcPr>
            <w:tcW w:w="980" w:type="dxa"/>
            <w:tcBorders>
              <w:top w:val="nil"/>
              <w:left w:val="nil"/>
              <w:bottom w:val="single" w:sz="4" w:space="0" w:color="auto"/>
              <w:right w:val="single" w:sz="4" w:space="0" w:color="auto"/>
            </w:tcBorders>
            <w:shd w:val="clear" w:color="auto" w:fill="auto"/>
            <w:noWrap/>
            <w:vAlign w:val="center"/>
            <w:hideMark/>
          </w:tcPr>
          <w:p w14:paraId="55D5745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78DD89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5E612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650FA2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82 832 629,24 </w:t>
            </w:r>
          </w:p>
        </w:tc>
        <w:tc>
          <w:tcPr>
            <w:tcW w:w="1660" w:type="dxa"/>
            <w:tcBorders>
              <w:top w:val="nil"/>
              <w:left w:val="single" w:sz="4" w:space="0" w:color="auto"/>
              <w:bottom w:val="single" w:sz="4" w:space="0" w:color="auto"/>
              <w:right w:val="nil"/>
            </w:tcBorders>
            <w:shd w:val="clear" w:color="auto" w:fill="auto"/>
            <w:noWrap/>
            <w:vAlign w:val="center"/>
            <w:hideMark/>
          </w:tcPr>
          <w:p w14:paraId="2B99CF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61 367 920,02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6C42FA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59 005 600,48 </w:t>
            </w:r>
          </w:p>
        </w:tc>
      </w:tr>
      <w:tr w:rsidR="00B567A8" w:rsidRPr="002A2F94" w14:paraId="38AF7E52"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B551CA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1120" w:type="dxa"/>
            <w:tcBorders>
              <w:top w:val="nil"/>
              <w:left w:val="nil"/>
              <w:bottom w:val="single" w:sz="4" w:space="0" w:color="auto"/>
              <w:right w:val="single" w:sz="4" w:space="0" w:color="auto"/>
            </w:tcBorders>
            <w:shd w:val="clear" w:color="auto" w:fill="auto"/>
            <w:noWrap/>
            <w:vAlign w:val="center"/>
            <w:hideMark/>
          </w:tcPr>
          <w:p w14:paraId="5B386C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0710007890</w:t>
            </w:r>
          </w:p>
        </w:tc>
        <w:tc>
          <w:tcPr>
            <w:tcW w:w="980" w:type="dxa"/>
            <w:tcBorders>
              <w:top w:val="nil"/>
              <w:left w:val="nil"/>
              <w:bottom w:val="single" w:sz="4" w:space="0" w:color="auto"/>
              <w:right w:val="single" w:sz="4" w:space="0" w:color="auto"/>
            </w:tcBorders>
            <w:shd w:val="clear" w:color="auto" w:fill="auto"/>
            <w:noWrap/>
            <w:vAlign w:val="center"/>
            <w:hideMark/>
          </w:tcPr>
          <w:p w14:paraId="1EA5BD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5755D27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278D9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660" w:type="dxa"/>
            <w:tcBorders>
              <w:top w:val="nil"/>
              <w:left w:val="nil"/>
              <w:bottom w:val="single" w:sz="4" w:space="0" w:color="auto"/>
              <w:right w:val="nil"/>
            </w:tcBorders>
            <w:shd w:val="clear" w:color="auto" w:fill="auto"/>
            <w:noWrap/>
            <w:vAlign w:val="center"/>
            <w:hideMark/>
          </w:tcPr>
          <w:p w14:paraId="412AD6A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82 832 629,24 </w:t>
            </w:r>
          </w:p>
        </w:tc>
        <w:tc>
          <w:tcPr>
            <w:tcW w:w="1660" w:type="dxa"/>
            <w:tcBorders>
              <w:top w:val="nil"/>
              <w:left w:val="single" w:sz="4" w:space="0" w:color="auto"/>
              <w:bottom w:val="single" w:sz="4" w:space="0" w:color="auto"/>
              <w:right w:val="nil"/>
            </w:tcBorders>
            <w:shd w:val="clear" w:color="auto" w:fill="auto"/>
            <w:noWrap/>
            <w:vAlign w:val="center"/>
            <w:hideMark/>
          </w:tcPr>
          <w:p w14:paraId="2379C13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61 367 920,02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0F5970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59 005 600,48 </w:t>
            </w:r>
          </w:p>
        </w:tc>
      </w:tr>
      <w:tr w:rsidR="00B567A8" w:rsidRPr="002A2F94" w14:paraId="0754643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8DF20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438A88A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0710007890</w:t>
            </w:r>
          </w:p>
        </w:tc>
        <w:tc>
          <w:tcPr>
            <w:tcW w:w="980" w:type="dxa"/>
            <w:tcBorders>
              <w:top w:val="nil"/>
              <w:left w:val="nil"/>
              <w:bottom w:val="single" w:sz="4" w:space="0" w:color="auto"/>
              <w:right w:val="single" w:sz="4" w:space="0" w:color="auto"/>
            </w:tcBorders>
            <w:shd w:val="clear" w:color="auto" w:fill="auto"/>
            <w:noWrap/>
            <w:vAlign w:val="center"/>
            <w:hideMark/>
          </w:tcPr>
          <w:p w14:paraId="34AA2D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7F8EAA7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F2E0B7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47AC0A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15 235 813,50 </w:t>
            </w:r>
          </w:p>
        </w:tc>
        <w:tc>
          <w:tcPr>
            <w:tcW w:w="1660" w:type="dxa"/>
            <w:tcBorders>
              <w:top w:val="nil"/>
              <w:left w:val="single" w:sz="4" w:space="0" w:color="auto"/>
              <w:bottom w:val="single" w:sz="4" w:space="0" w:color="auto"/>
              <w:right w:val="nil"/>
            </w:tcBorders>
            <w:shd w:val="clear" w:color="auto" w:fill="auto"/>
            <w:noWrap/>
            <w:vAlign w:val="center"/>
            <w:hideMark/>
          </w:tcPr>
          <w:p w14:paraId="343D9A2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5 409 760,00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A4F17E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5 409 760,00 </w:t>
            </w:r>
          </w:p>
        </w:tc>
      </w:tr>
      <w:tr w:rsidR="00B567A8" w:rsidRPr="002A2F94" w14:paraId="59639C6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964CE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6011247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0710007890</w:t>
            </w:r>
          </w:p>
        </w:tc>
        <w:tc>
          <w:tcPr>
            <w:tcW w:w="980" w:type="dxa"/>
            <w:tcBorders>
              <w:top w:val="nil"/>
              <w:left w:val="nil"/>
              <w:bottom w:val="single" w:sz="4" w:space="0" w:color="auto"/>
              <w:right w:val="single" w:sz="4" w:space="0" w:color="auto"/>
            </w:tcBorders>
            <w:shd w:val="clear" w:color="auto" w:fill="auto"/>
            <w:noWrap/>
            <w:vAlign w:val="center"/>
            <w:hideMark/>
          </w:tcPr>
          <w:p w14:paraId="0CB0CE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75E787C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E520B9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660" w:type="dxa"/>
            <w:tcBorders>
              <w:top w:val="nil"/>
              <w:left w:val="nil"/>
              <w:bottom w:val="single" w:sz="4" w:space="0" w:color="auto"/>
              <w:right w:val="nil"/>
            </w:tcBorders>
            <w:shd w:val="clear" w:color="auto" w:fill="auto"/>
            <w:noWrap/>
            <w:vAlign w:val="center"/>
            <w:hideMark/>
          </w:tcPr>
          <w:p w14:paraId="3C94197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15 235 813,50 </w:t>
            </w:r>
          </w:p>
        </w:tc>
        <w:tc>
          <w:tcPr>
            <w:tcW w:w="1660" w:type="dxa"/>
            <w:tcBorders>
              <w:top w:val="nil"/>
              <w:left w:val="single" w:sz="4" w:space="0" w:color="auto"/>
              <w:bottom w:val="single" w:sz="4" w:space="0" w:color="auto"/>
              <w:right w:val="nil"/>
            </w:tcBorders>
            <w:shd w:val="clear" w:color="auto" w:fill="auto"/>
            <w:noWrap/>
            <w:vAlign w:val="center"/>
            <w:hideMark/>
          </w:tcPr>
          <w:p w14:paraId="18A0DF9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5 409 760,00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EAF628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5 409 760,00 </w:t>
            </w:r>
          </w:p>
        </w:tc>
      </w:tr>
      <w:tr w:rsidR="00B567A8" w:rsidRPr="002A2F94" w14:paraId="69C49F9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D72E5B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1120" w:type="dxa"/>
            <w:tcBorders>
              <w:top w:val="nil"/>
              <w:left w:val="nil"/>
              <w:bottom w:val="single" w:sz="4" w:space="0" w:color="auto"/>
              <w:right w:val="single" w:sz="4" w:space="0" w:color="auto"/>
            </w:tcBorders>
            <w:shd w:val="clear" w:color="auto" w:fill="auto"/>
            <w:noWrap/>
            <w:vAlign w:val="center"/>
            <w:hideMark/>
          </w:tcPr>
          <w:p w14:paraId="1BE38B5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0710007890</w:t>
            </w:r>
          </w:p>
        </w:tc>
        <w:tc>
          <w:tcPr>
            <w:tcW w:w="980" w:type="dxa"/>
            <w:tcBorders>
              <w:top w:val="nil"/>
              <w:left w:val="nil"/>
              <w:bottom w:val="single" w:sz="4" w:space="0" w:color="auto"/>
              <w:right w:val="single" w:sz="4" w:space="0" w:color="auto"/>
            </w:tcBorders>
            <w:shd w:val="clear" w:color="auto" w:fill="auto"/>
            <w:noWrap/>
            <w:vAlign w:val="center"/>
            <w:hideMark/>
          </w:tcPr>
          <w:p w14:paraId="0364D3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4E2337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804465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70B562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205 614,00 </w:t>
            </w:r>
          </w:p>
        </w:tc>
        <w:tc>
          <w:tcPr>
            <w:tcW w:w="1660" w:type="dxa"/>
            <w:tcBorders>
              <w:top w:val="nil"/>
              <w:left w:val="single" w:sz="4" w:space="0" w:color="auto"/>
              <w:bottom w:val="single" w:sz="4" w:space="0" w:color="auto"/>
              <w:right w:val="nil"/>
            </w:tcBorders>
            <w:shd w:val="clear" w:color="auto" w:fill="auto"/>
            <w:noWrap/>
            <w:vAlign w:val="center"/>
            <w:hideMark/>
          </w:tcPr>
          <w:p w14:paraId="28F56BF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A3AB8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69E6C66"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2BAB0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Уплата налогов, сборов и иных платежей</w:t>
            </w:r>
          </w:p>
        </w:tc>
        <w:tc>
          <w:tcPr>
            <w:tcW w:w="1120" w:type="dxa"/>
            <w:tcBorders>
              <w:top w:val="nil"/>
              <w:left w:val="nil"/>
              <w:bottom w:val="single" w:sz="4" w:space="0" w:color="auto"/>
              <w:right w:val="single" w:sz="4" w:space="0" w:color="auto"/>
            </w:tcBorders>
            <w:shd w:val="clear" w:color="auto" w:fill="auto"/>
            <w:noWrap/>
            <w:vAlign w:val="center"/>
            <w:hideMark/>
          </w:tcPr>
          <w:p w14:paraId="214C8A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0710007890</w:t>
            </w:r>
          </w:p>
        </w:tc>
        <w:tc>
          <w:tcPr>
            <w:tcW w:w="980" w:type="dxa"/>
            <w:tcBorders>
              <w:top w:val="nil"/>
              <w:left w:val="nil"/>
              <w:bottom w:val="single" w:sz="4" w:space="0" w:color="auto"/>
              <w:right w:val="single" w:sz="4" w:space="0" w:color="auto"/>
            </w:tcBorders>
            <w:shd w:val="clear" w:color="auto" w:fill="auto"/>
            <w:noWrap/>
            <w:vAlign w:val="center"/>
            <w:hideMark/>
          </w:tcPr>
          <w:p w14:paraId="106FE61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850</w:t>
            </w:r>
          </w:p>
        </w:tc>
        <w:tc>
          <w:tcPr>
            <w:tcW w:w="940" w:type="dxa"/>
            <w:tcBorders>
              <w:top w:val="nil"/>
              <w:left w:val="nil"/>
              <w:bottom w:val="single" w:sz="4" w:space="0" w:color="auto"/>
              <w:right w:val="single" w:sz="4" w:space="0" w:color="auto"/>
            </w:tcBorders>
            <w:shd w:val="clear" w:color="auto" w:fill="auto"/>
            <w:noWrap/>
            <w:vAlign w:val="center"/>
            <w:hideMark/>
          </w:tcPr>
          <w:p w14:paraId="2FDB97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65FBA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660" w:type="dxa"/>
            <w:tcBorders>
              <w:top w:val="nil"/>
              <w:left w:val="nil"/>
              <w:bottom w:val="single" w:sz="4" w:space="0" w:color="auto"/>
              <w:right w:val="nil"/>
            </w:tcBorders>
            <w:shd w:val="clear" w:color="auto" w:fill="auto"/>
            <w:noWrap/>
            <w:vAlign w:val="center"/>
            <w:hideMark/>
          </w:tcPr>
          <w:p w14:paraId="717E1B4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205 614,00 </w:t>
            </w:r>
          </w:p>
        </w:tc>
        <w:tc>
          <w:tcPr>
            <w:tcW w:w="1660" w:type="dxa"/>
            <w:tcBorders>
              <w:top w:val="nil"/>
              <w:left w:val="single" w:sz="4" w:space="0" w:color="auto"/>
              <w:bottom w:val="single" w:sz="4" w:space="0" w:color="auto"/>
              <w:right w:val="nil"/>
            </w:tcBorders>
            <w:shd w:val="clear" w:color="auto" w:fill="auto"/>
            <w:noWrap/>
            <w:vAlign w:val="center"/>
            <w:hideMark/>
          </w:tcPr>
          <w:p w14:paraId="0DE9CFF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DDCB1D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7048ED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6B17E3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1120" w:type="dxa"/>
            <w:tcBorders>
              <w:top w:val="nil"/>
              <w:left w:val="nil"/>
              <w:bottom w:val="single" w:sz="4" w:space="0" w:color="auto"/>
              <w:right w:val="single" w:sz="4" w:space="0" w:color="auto"/>
            </w:tcBorders>
            <w:shd w:val="clear" w:color="auto" w:fill="auto"/>
            <w:noWrap/>
            <w:vAlign w:val="center"/>
            <w:hideMark/>
          </w:tcPr>
          <w:p w14:paraId="5243D2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0710070110</w:t>
            </w:r>
          </w:p>
        </w:tc>
        <w:tc>
          <w:tcPr>
            <w:tcW w:w="980" w:type="dxa"/>
            <w:tcBorders>
              <w:top w:val="nil"/>
              <w:left w:val="nil"/>
              <w:bottom w:val="single" w:sz="4" w:space="0" w:color="auto"/>
              <w:right w:val="single" w:sz="4" w:space="0" w:color="auto"/>
            </w:tcBorders>
            <w:shd w:val="clear" w:color="auto" w:fill="auto"/>
            <w:noWrap/>
            <w:vAlign w:val="center"/>
            <w:hideMark/>
          </w:tcPr>
          <w:p w14:paraId="0EFDE5D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D675C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15CE3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381114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364 640 300,00 </w:t>
            </w:r>
          </w:p>
        </w:tc>
        <w:tc>
          <w:tcPr>
            <w:tcW w:w="1660" w:type="dxa"/>
            <w:tcBorders>
              <w:top w:val="nil"/>
              <w:left w:val="single" w:sz="4" w:space="0" w:color="auto"/>
              <w:bottom w:val="single" w:sz="4" w:space="0" w:color="auto"/>
              <w:right w:val="nil"/>
            </w:tcBorders>
            <w:shd w:val="clear" w:color="auto" w:fill="auto"/>
            <w:noWrap/>
            <w:vAlign w:val="center"/>
            <w:hideMark/>
          </w:tcPr>
          <w:p w14:paraId="2980601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395 653 100,00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CF2BB3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429 400 400,00 </w:t>
            </w:r>
          </w:p>
        </w:tc>
      </w:tr>
      <w:tr w:rsidR="00B567A8" w:rsidRPr="002A2F94" w14:paraId="2A5A169B"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E9670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noWrap/>
            <w:vAlign w:val="center"/>
            <w:hideMark/>
          </w:tcPr>
          <w:p w14:paraId="5921B6C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0710070110</w:t>
            </w:r>
          </w:p>
        </w:tc>
        <w:tc>
          <w:tcPr>
            <w:tcW w:w="980" w:type="dxa"/>
            <w:tcBorders>
              <w:top w:val="nil"/>
              <w:left w:val="nil"/>
              <w:bottom w:val="single" w:sz="4" w:space="0" w:color="auto"/>
              <w:right w:val="single" w:sz="4" w:space="0" w:color="auto"/>
            </w:tcBorders>
            <w:shd w:val="clear" w:color="auto" w:fill="auto"/>
            <w:noWrap/>
            <w:vAlign w:val="center"/>
            <w:hideMark/>
          </w:tcPr>
          <w:p w14:paraId="7D6ED9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208A78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B3910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7355B3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362 651 800,00 </w:t>
            </w:r>
          </w:p>
        </w:tc>
        <w:tc>
          <w:tcPr>
            <w:tcW w:w="1660" w:type="dxa"/>
            <w:tcBorders>
              <w:top w:val="nil"/>
              <w:left w:val="single" w:sz="4" w:space="0" w:color="auto"/>
              <w:bottom w:val="single" w:sz="4" w:space="0" w:color="auto"/>
              <w:right w:val="nil"/>
            </w:tcBorders>
            <w:shd w:val="clear" w:color="auto" w:fill="auto"/>
            <w:noWrap/>
            <w:vAlign w:val="center"/>
            <w:hideMark/>
          </w:tcPr>
          <w:p w14:paraId="34F8ECA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378 249 510,00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C9C7C5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427 432 810,00 </w:t>
            </w:r>
          </w:p>
        </w:tc>
      </w:tr>
      <w:tr w:rsidR="00B567A8" w:rsidRPr="002A2F94" w14:paraId="4E21ED50"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D21F05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1120" w:type="dxa"/>
            <w:tcBorders>
              <w:top w:val="nil"/>
              <w:left w:val="nil"/>
              <w:bottom w:val="single" w:sz="4" w:space="0" w:color="auto"/>
              <w:right w:val="single" w:sz="4" w:space="0" w:color="auto"/>
            </w:tcBorders>
            <w:shd w:val="clear" w:color="auto" w:fill="auto"/>
            <w:noWrap/>
            <w:vAlign w:val="center"/>
            <w:hideMark/>
          </w:tcPr>
          <w:p w14:paraId="7A0EA7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0710070110</w:t>
            </w:r>
          </w:p>
        </w:tc>
        <w:tc>
          <w:tcPr>
            <w:tcW w:w="980" w:type="dxa"/>
            <w:tcBorders>
              <w:top w:val="nil"/>
              <w:left w:val="nil"/>
              <w:bottom w:val="single" w:sz="4" w:space="0" w:color="auto"/>
              <w:right w:val="single" w:sz="4" w:space="0" w:color="auto"/>
            </w:tcBorders>
            <w:shd w:val="clear" w:color="auto" w:fill="auto"/>
            <w:noWrap/>
            <w:vAlign w:val="center"/>
            <w:hideMark/>
          </w:tcPr>
          <w:p w14:paraId="1F484E0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33E5FB0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8DCBE0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14:paraId="67739F2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311 385 780,00 </w:t>
            </w:r>
          </w:p>
        </w:tc>
        <w:tc>
          <w:tcPr>
            <w:tcW w:w="1660" w:type="dxa"/>
            <w:tcBorders>
              <w:top w:val="nil"/>
              <w:left w:val="single" w:sz="4" w:space="0" w:color="auto"/>
              <w:bottom w:val="single" w:sz="4" w:space="0" w:color="auto"/>
              <w:right w:val="nil"/>
            </w:tcBorders>
            <w:shd w:val="clear" w:color="auto" w:fill="auto"/>
            <w:noWrap/>
            <w:vAlign w:val="center"/>
            <w:hideMark/>
          </w:tcPr>
          <w:p w14:paraId="59ADC8B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322 613 350,00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AF96EF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367 067 580,00 </w:t>
            </w:r>
          </w:p>
        </w:tc>
      </w:tr>
      <w:tr w:rsidR="00B567A8" w:rsidRPr="002A2F94" w14:paraId="08CF7D80"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9A074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1120" w:type="dxa"/>
            <w:tcBorders>
              <w:top w:val="nil"/>
              <w:left w:val="nil"/>
              <w:bottom w:val="single" w:sz="4" w:space="0" w:color="auto"/>
              <w:right w:val="single" w:sz="4" w:space="0" w:color="auto"/>
            </w:tcBorders>
            <w:shd w:val="clear" w:color="auto" w:fill="auto"/>
            <w:noWrap/>
            <w:vAlign w:val="center"/>
            <w:hideMark/>
          </w:tcPr>
          <w:p w14:paraId="5E161A3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0710070110</w:t>
            </w:r>
          </w:p>
        </w:tc>
        <w:tc>
          <w:tcPr>
            <w:tcW w:w="980" w:type="dxa"/>
            <w:tcBorders>
              <w:top w:val="nil"/>
              <w:left w:val="nil"/>
              <w:bottom w:val="single" w:sz="4" w:space="0" w:color="auto"/>
              <w:right w:val="single" w:sz="4" w:space="0" w:color="auto"/>
            </w:tcBorders>
            <w:shd w:val="clear" w:color="auto" w:fill="auto"/>
            <w:noWrap/>
            <w:vAlign w:val="center"/>
            <w:hideMark/>
          </w:tcPr>
          <w:p w14:paraId="10F9822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4F02226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FED966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78B03CA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51 266 020,00 </w:t>
            </w:r>
          </w:p>
        </w:tc>
        <w:tc>
          <w:tcPr>
            <w:tcW w:w="1660" w:type="dxa"/>
            <w:tcBorders>
              <w:top w:val="nil"/>
              <w:left w:val="single" w:sz="4" w:space="0" w:color="auto"/>
              <w:bottom w:val="single" w:sz="4" w:space="0" w:color="auto"/>
              <w:right w:val="nil"/>
            </w:tcBorders>
            <w:shd w:val="clear" w:color="auto" w:fill="auto"/>
            <w:noWrap/>
            <w:vAlign w:val="center"/>
            <w:hideMark/>
          </w:tcPr>
          <w:p w14:paraId="1C1455F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55 636 160,00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333E47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60 365 230,00 </w:t>
            </w:r>
          </w:p>
        </w:tc>
      </w:tr>
      <w:tr w:rsidR="00B567A8" w:rsidRPr="002A2F94" w14:paraId="4003B4C0"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B0E3EB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0C87BF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0710070110</w:t>
            </w:r>
          </w:p>
        </w:tc>
        <w:tc>
          <w:tcPr>
            <w:tcW w:w="980" w:type="dxa"/>
            <w:tcBorders>
              <w:top w:val="nil"/>
              <w:left w:val="nil"/>
              <w:bottom w:val="single" w:sz="4" w:space="0" w:color="auto"/>
              <w:right w:val="single" w:sz="4" w:space="0" w:color="auto"/>
            </w:tcBorders>
            <w:shd w:val="clear" w:color="auto" w:fill="auto"/>
            <w:noWrap/>
            <w:vAlign w:val="center"/>
            <w:hideMark/>
          </w:tcPr>
          <w:p w14:paraId="4ED2271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6F32A1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460224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71019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1 988 500,00 </w:t>
            </w:r>
          </w:p>
        </w:tc>
        <w:tc>
          <w:tcPr>
            <w:tcW w:w="1660" w:type="dxa"/>
            <w:tcBorders>
              <w:top w:val="nil"/>
              <w:left w:val="single" w:sz="4" w:space="0" w:color="auto"/>
              <w:bottom w:val="single" w:sz="4" w:space="0" w:color="auto"/>
              <w:right w:val="nil"/>
            </w:tcBorders>
            <w:shd w:val="clear" w:color="auto" w:fill="auto"/>
            <w:noWrap/>
            <w:vAlign w:val="center"/>
            <w:hideMark/>
          </w:tcPr>
          <w:p w14:paraId="3FBD413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17 403 590,00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A7B1C9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1 967 590,00 </w:t>
            </w:r>
          </w:p>
        </w:tc>
      </w:tr>
      <w:tr w:rsidR="00B567A8" w:rsidRPr="002A2F94" w14:paraId="0187916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3A0DE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733537A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0710070110</w:t>
            </w:r>
          </w:p>
        </w:tc>
        <w:tc>
          <w:tcPr>
            <w:tcW w:w="980" w:type="dxa"/>
            <w:tcBorders>
              <w:top w:val="nil"/>
              <w:left w:val="nil"/>
              <w:bottom w:val="single" w:sz="4" w:space="0" w:color="auto"/>
              <w:right w:val="single" w:sz="4" w:space="0" w:color="auto"/>
            </w:tcBorders>
            <w:shd w:val="clear" w:color="auto" w:fill="auto"/>
            <w:noWrap/>
            <w:vAlign w:val="center"/>
            <w:hideMark/>
          </w:tcPr>
          <w:p w14:paraId="5BA5EE5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07B581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939F6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14:paraId="1FBCA6C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1 721 200,00 </w:t>
            </w:r>
          </w:p>
        </w:tc>
        <w:tc>
          <w:tcPr>
            <w:tcW w:w="1660" w:type="dxa"/>
            <w:tcBorders>
              <w:top w:val="nil"/>
              <w:left w:val="single" w:sz="4" w:space="0" w:color="auto"/>
              <w:bottom w:val="single" w:sz="4" w:space="0" w:color="auto"/>
              <w:right w:val="nil"/>
            </w:tcBorders>
            <w:shd w:val="clear" w:color="auto" w:fill="auto"/>
            <w:noWrap/>
            <w:vAlign w:val="center"/>
            <w:hideMark/>
          </w:tcPr>
          <w:p w14:paraId="2356F78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17 151 000,00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A62208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1 715 000,00 </w:t>
            </w:r>
          </w:p>
        </w:tc>
      </w:tr>
      <w:tr w:rsidR="00B567A8" w:rsidRPr="002A2F94" w14:paraId="74BB59C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E1B72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163CC08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0710070110</w:t>
            </w:r>
          </w:p>
        </w:tc>
        <w:tc>
          <w:tcPr>
            <w:tcW w:w="980" w:type="dxa"/>
            <w:tcBorders>
              <w:top w:val="nil"/>
              <w:left w:val="nil"/>
              <w:bottom w:val="single" w:sz="4" w:space="0" w:color="auto"/>
              <w:right w:val="single" w:sz="4" w:space="0" w:color="auto"/>
            </w:tcBorders>
            <w:shd w:val="clear" w:color="auto" w:fill="auto"/>
            <w:noWrap/>
            <w:vAlign w:val="center"/>
            <w:hideMark/>
          </w:tcPr>
          <w:p w14:paraId="33B3643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04189C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F33D5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428547E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267 300,00 </w:t>
            </w:r>
          </w:p>
        </w:tc>
        <w:tc>
          <w:tcPr>
            <w:tcW w:w="1660" w:type="dxa"/>
            <w:tcBorders>
              <w:top w:val="nil"/>
              <w:left w:val="single" w:sz="4" w:space="0" w:color="auto"/>
              <w:bottom w:val="single" w:sz="4" w:space="0" w:color="auto"/>
              <w:right w:val="nil"/>
            </w:tcBorders>
            <w:shd w:val="clear" w:color="auto" w:fill="auto"/>
            <w:noWrap/>
            <w:vAlign w:val="center"/>
            <w:hideMark/>
          </w:tcPr>
          <w:p w14:paraId="0E246A1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252 590,00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606FA4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252 590,00 </w:t>
            </w:r>
          </w:p>
        </w:tc>
      </w:tr>
      <w:tr w:rsidR="00B567A8" w:rsidRPr="002A2F94" w14:paraId="6BD76FE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7093D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основных общеобразовательных программ в муниципальных общеобразовательных организациях</w:t>
            </w:r>
          </w:p>
        </w:tc>
        <w:tc>
          <w:tcPr>
            <w:tcW w:w="1120" w:type="dxa"/>
            <w:tcBorders>
              <w:top w:val="nil"/>
              <w:left w:val="nil"/>
              <w:bottom w:val="single" w:sz="4" w:space="0" w:color="auto"/>
              <w:right w:val="single" w:sz="4" w:space="0" w:color="auto"/>
            </w:tcBorders>
            <w:shd w:val="clear" w:color="auto" w:fill="auto"/>
            <w:noWrap/>
            <w:vAlign w:val="center"/>
            <w:hideMark/>
          </w:tcPr>
          <w:p w14:paraId="43E489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0710070120</w:t>
            </w:r>
          </w:p>
        </w:tc>
        <w:tc>
          <w:tcPr>
            <w:tcW w:w="980" w:type="dxa"/>
            <w:tcBorders>
              <w:top w:val="nil"/>
              <w:left w:val="nil"/>
              <w:bottom w:val="single" w:sz="4" w:space="0" w:color="auto"/>
              <w:right w:val="single" w:sz="4" w:space="0" w:color="auto"/>
            </w:tcBorders>
            <w:shd w:val="clear" w:color="auto" w:fill="auto"/>
            <w:noWrap/>
            <w:vAlign w:val="center"/>
            <w:hideMark/>
          </w:tcPr>
          <w:p w14:paraId="318A505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239A8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8F576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BC28BA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698 342 900,00 </w:t>
            </w:r>
          </w:p>
        </w:tc>
        <w:tc>
          <w:tcPr>
            <w:tcW w:w="1660" w:type="dxa"/>
            <w:tcBorders>
              <w:top w:val="nil"/>
              <w:left w:val="single" w:sz="4" w:space="0" w:color="auto"/>
              <w:bottom w:val="single" w:sz="4" w:space="0" w:color="auto"/>
              <w:right w:val="nil"/>
            </w:tcBorders>
            <w:shd w:val="clear" w:color="auto" w:fill="auto"/>
            <w:noWrap/>
            <w:vAlign w:val="center"/>
            <w:hideMark/>
          </w:tcPr>
          <w:p w14:paraId="1174B5E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758 583 900,00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5731AC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809 614 200,00 </w:t>
            </w:r>
          </w:p>
        </w:tc>
      </w:tr>
      <w:tr w:rsidR="00B567A8" w:rsidRPr="002A2F94" w14:paraId="2DB77A72"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2EBE2E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noWrap/>
            <w:vAlign w:val="center"/>
            <w:hideMark/>
          </w:tcPr>
          <w:p w14:paraId="6E6D96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0710070120</w:t>
            </w:r>
          </w:p>
        </w:tc>
        <w:tc>
          <w:tcPr>
            <w:tcW w:w="980" w:type="dxa"/>
            <w:tcBorders>
              <w:top w:val="nil"/>
              <w:left w:val="nil"/>
              <w:bottom w:val="single" w:sz="4" w:space="0" w:color="auto"/>
              <w:right w:val="single" w:sz="4" w:space="0" w:color="auto"/>
            </w:tcBorders>
            <w:shd w:val="clear" w:color="auto" w:fill="auto"/>
            <w:noWrap/>
            <w:vAlign w:val="center"/>
            <w:hideMark/>
          </w:tcPr>
          <w:p w14:paraId="7D2E0F5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6B0FD7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9DB45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C0D39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338 091 810,00 </w:t>
            </w:r>
          </w:p>
        </w:tc>
        <w:tc>
          <w:tcPr>
            <w:tcW w:w="1660" w:type="dxa"/>
            <w:tcBorders>
              <w:top w:val="nil"/>
              <w:left w:val="single" w:sz="4" w:space="0" w:color="auto"/>
              <w:bottom w:val="single" w:sz="4" w:space="0" w:color="auto"/>
              <w:right w:val="nil"/>
            </w:tcBorders>
            <w:shd w:val="clear" w:color="auto" w:fill="auto"/>
            <w:noWrap/>
            <w:vAlign w:val="center"/>
            <w:hideMark/>
          </w:tcPr>
          <w:p w14:paraId="325FA3F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337 949 210,00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A22377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337 949 210,00 </w:t>
            </w:r>
          </w:p>
        </w:tc>
      </w:tr>
      <w:tr w:rsidR="00B567A8" w:rsidRPr="002A2F94" w14:paraId="57C2261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2E13E8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1120" w:type="dxa"/>
            <w:tcBorders>
              <w:top w:val="nil"/>
              <w:left w:val="nil"/>
              <w:bottom w:val="single" w:sz="4" w:space="0" w:color="auto"/>
              <w:right w:val="single" w:sz="4" w:space="0" w:color="auto"/>
            </w:tcBorders>
            <w:shd w:val="clear" w:color="auto" w:fill="auto"/>
            <w:noWrap/>
            <w:vAlign w:val="center"/>
            <w:hideMark/>
          </w:tcPr>
          <w:p w14:paraId="4629B0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0710070120</w:t>
            </w:r>
          </w:p>
        </w:tc>
        <w:tc>
          <w:tcPr>
            <w:tcW w:w="980" w:type="dxa"/>
            <w:tcBorders>
              <w:top w:val="nil"/>
              <w:left w:val="nil"/>
              <w:bottom w:val="single" w:sz="4" w:space="0" w:color="auto"/>
              <w:right w:val="single" w:sz="4" w:space="0" w:color="auto"/>
            </w:tcBorders>
            <w:shd w:val="clear" w:color="auto" w:fill="auto"/>
            <w:noWrap/>
            <w:vAlign w:val="center"/>
            <w:hideMark/>
          </w:tcPr>
          <w:p w14:paraId="4875E1F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6D6BC2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A0A46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5736520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338 091 810,00 </w:t>
            </w:r>
          </w:p>
        </w:tc>
        <w:tc>
          <w:tcPr>
            <w:tcW w:w="1660" w:type="dxa"/>
            <w:tcBorders>
              <w:top w:val="nil"/>
              <w:left w:val="single" w:sz="4" w:space="0" w:color="auto"/>
              <w:bottom w:val="single" w:sz="4" w:space="0" w:color="auto"/>
              <w:right w:val="nil"/>
            </w:tcBorders>
            <w:shd w:val="clear" w:color="auto" w:fill="auto"/>
            <w:noWrap/>
            <w:vAlign w:val="center"/>
            <w:hideMark/>
          </w:tcPr>
          <w:p w14:paraId="59F5C0A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337 949 210,00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3EC353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337 949 210,00 </w:t>
            </w:r>
          </w:p>
        </w:tc>
      </w:tr>
      <w:tr w:rsidR="00B567A8" w:rsidRPr="002A2F94" w14:paraId="1168E84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3C398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77774B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0710070120</w:t>
            </w:r>
          </w:p>
        </w:tc>
        <w:tc>
          <w:tcPr>
            <w:tcW w:w="980" w:type="dxa"/>
            <w:tcBorders>
              <w:top w:val="nil"/>
              <w:left w:val="nil"/>
              <w:bottom w:val="single" w:sz="4" w:space="0" w:color="auto"/>
              <w:right w:val="single" w:sz="4" w:space="0" w:color="auto"/>
            </w:tcBorders>
            <w:shd w:val="clear" w:color="auto" w:fill="auto"/>
            <w:noWrap/>
            <w:vAlign w:val="center"/>
            <w:hideMark/>
          </w:tcPr>
          <w:p w14:paraId="36A2EE6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23A1C3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FD257A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378961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3 811 100,00 </w:t>
            </w:r>
          </w:p>
        </w:tc>
        <w:tc>
          <w:tcPr>
            <w:tcW w:w="1660" w:type="dxa"/>
            <w:tcBorders>
              <w:top w:val="nil"/>
              <w:left w:val="single" w:sz="4" w:space="0" w:color="auto"/>
              <w:bottom w:val="single" w:sz="4" w:space="0" w:color="auto"/>
              <w:right w:val="nil"/>
            </w:tcBorders>
            <w:shd w:val="clear" w:color="auto" w:fill="auto"/>
            <w:noWrap/>
            <w:vAlign w:val="center"/>
            <w:hideMark/>
          </w:tcPr>
          <w:p w14:paraId="142247E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3 953 700,00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22CF2B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3 953 700,00 </w:t>
            </w:r>
          </w:p>
        </w:tc>
      </w:tr>
      <w:tr w:rsidR="00B567A8" w:rsidRPr="002A2F94" w14:paraId="5D3ED2F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0A36DF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18BE97D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0710070120</w:t>
            </w:r>
          </w:p>
        </w:tc>
        <w:tc>
          <w:tcPr>
            <w:tcW w:w="980" w:type="dxa"/>
            <w:tcBorders>
              <w:top w:val="nil"/>
              <w:left w:val="nil"/>
              <w:bottom w:val="single" w:sz="4" w:space="0" w:color="auto"/>
              <w:right w:val="single" w:sz="4" w:space="0" w:color="auto"/>
            </w:tcBorders>
            <w:shd w:val="clear" w:color="auto" w:fill="auto"/>
            <w:noWrap/>
            <w:vAlign w:val="center"/>
            <w:hideMark/>
          </w:tcPr>
          <w:p w14:paraId="62D3D74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73F722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AF1F2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5EF74FE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3 811 100,00 </w:t>
            </w:r>
          </w:p>
        </w:tc>
        <w:tc>
          <w:tcPr>
            <w:tcW w:w="1660" w:type="dxa"/>
            <w:tcBorders>
              <w:top w:val="nil"/>
              <w:left w:val="single" w:sz="4" w:space="0" w:color="auto"/>
              <w:bottom w:val="single" w:sz="4" w:space="0" w:color="auto"/>
              <w:right w:val="nil"/>
            </w:tcBorders>
            <w:shd w:val="clear" w:color="auto" w:fill="auto"/>
            <w:noWrap/>
            <w:vAlign w:val="center"/>
            <w:hideMark/>
          </w:tcPr>
          <w:p w14:paraId="50C048C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3 953 700,00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BB4AC3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3 953 700,00 </w:t>
            </w:r>
          </w:p>
        </w:tc>
      </w:tr>
      <w:tr w:rsidR="00B567A8" w:rsidRPr="002A2F94" w14:paraId="7BCF287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2FBDE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1895D4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0710070120</w:t>
            </w:r>
          </w:p>
        </w:tc>
        <w:tc>
          <w:tcPr>
            <w:tcW w:w="980" w:type="dxa"/>
            <w:tcBorders>
              <w:top w:val="nil"/>
              <w:left w:val="nil"/>
              <w:bottom w:val="single" w:sz="4" w:space="0" w:color="auto"/>
              <w:right w:val="single" w:sz="4" w:space="0" w:color="auto"/>
            </w:tcBorders>
            <w:shd w:val="clear" w:color="auto" w:fill="auto"/>
            <w:noWrap/>
            <w:vAlign w:val="center"/>
            <w:hideMark/>
          </w:tcPr>
          <w:p w14:paraId="46F52E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470C538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EEE24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0FF4D1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356 439 990,00 </w:t>
            </w:r>
          </w:p>
        </w:tc>
        <w:tc>
          <w:tcPr>
            <w:tcW w:w="1660" w:type="dxa"/>
            <w:tcBorders>
              <w:top w:val="nil"/>
              <w:left w:val="single" w:sz="4" w:space="0" w:color="auto"/>
              <w:bottom w:val="single" w:sz="4" w:space="0" w:color="auto"/>
              <w:right w:val="nil"/>
            </w:tcBorders>
            <w:shd w:val="clear" w:color="auto" w:fill="auto"/>
            <w:noWrap/>
            <w:vAlign w:val="center"/>
            <w:hideMark/>
          </w:tcPr>
          <w:p w14:paraId="6D3D2BB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416 680 990,00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EC30CC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467 711 290,00 </w:t>
            </w:r>
          </w:p>
        </w:tc>
      </w:tr>
      <w:tr w:rsidR="00B567A8" w:rsidRPr="002A2F94" w14:paraId="2247E26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54FE06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745FB4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0710070120</w:t>
            </w:r>
          </w:p>
        </w:tc>
        <w:tc>
          <w:tcPr>
            <w:tcW w:w="980" w:type="dxa"/>
            <w:tcBorders>
              <w:top w:val="nil"/>
              <w:left w:val="nil"/>
              <w:bottom w:val="single" w:sz="4" w:space="0" w:color="auto"/>
              <w:right w:val="single" w:sz="4" w:space="0" w:color="auto"/>
            </w:tcBorders>
            <w:shd w:val="clear" w:color="auto" w:fill="auto"/>
            <w:noWrap/>
            <w:vAlign w:val="center"/>
            <w:hideMark/>
          </w:tcPr>
          <w:p w14:paraId="16AF40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5C40B8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9EA84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74EE486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356 439 990,00 </w:t>
            </w:r>
          </w:p>
        </w:tc>
        <w:tc>
          <w:tcPr>
            <w:tcW w:w="1660" w:type="dxa"/>
            <w:tcBorders>
              <w:top w:val="nil"/>
              <w:left w:val="single" w:sz="4" w:space="0" w:color="auto"/>
              <w:bottom w:val="single" w:sz="4" w:space="0" w:color="auto"/>
              <w:right w:val="nil"/>
            </w:tcBorders>
            <w:shd w:val="clear" w:color="auto" w:fill="auto"/>
            <w:noWrap/>
            <w:vAlign w:val="center"/>
            <w:hideMark/>
          </w:tcPr>
          <w:p w14:paraId="745DBC8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416 680 990,00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B15E6E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467 711 290,00 </w:t>
            </w:r>
          </w:p>
        </w:tc>
      </w:tr>
      <w:tr w:rsidR="00B567A8" w:rsidRPr="002A2F94" w14:paraId="54495415"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C4F23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120" w:type="dxa"/>
            <w:tcBorders>
              <w:top w:val="nil"/>
              <w:left w:val="nil"/>
              <w:bottom w:val="single" w:sz="4" w:space="0" w:color="auto"/>
              <w:right w:val="single" w:sz="4" w:space="0" w:color="auto"/>
            </w:tcBorders>
            <w:shd w:val="clear" w:color="auto" w:fill="auto"/>
            <w:noWrap/>
            <w:vAlign w:val="center"/>
            <w:hideMark/>
          </w:tcPr>
          <w:p w14:paraId="308C0F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0710070140</w:t>
            </w:r>
          </w:p>
        </w:tc>
        <w:tc>
          <w:tcPr>
            <w:tcW w:w="980" w:type="dxa"/>
            <w:tcBorders>
              <w:top w:val="nil"/>
              <w:left w:val="nil"/>
              <w:bottom w:val="single" w:sz="4" w:space="0" w:color="auto"/>
              <w:right w:val="single" w:sz="4" w:space="0" w:color="auto"/>
            </w:tcBorders>
            <w:shd w:val="clear" w:color="auto" w:fill="auto"/>
            <w:noWrap/>
            <w:vAlign w:val="center"/>
            <w:hideMark/>
          </w:tcPr>
          <w:p w14:paraId="084708B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824F9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D9465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110EF4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122 951 600,00 </w:t>
            </w:r>
          </w:p>
        </w:tc>
        <w:tc>
          <w:tcPr>
            <w:tcW w:w="1660" w:type="dxa"/>
            <w:tcBorders>
              <w:top w:val="nil"/>
              <w:left w:val="single" w:sz="4" w:space="0" w:color="auto"/>
              <w:bottom w:val="single" w:sz="4" w:space="0" w:color="auto"/>
              <w:right w:val="nil"/>
            </w:tcBorders>
            <w:shd w:val="clear" w:color="auto" w:fill="auto"/>
            <w:noWrap/>
            <w:vAlign w:val="center"/>
            <w:hideMark/>
          </w:tcPr>
          <w:p w14:paraId="71B8B09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127 299 600,00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55C62D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134 508 300,00 </w:t>
            </w:r>
          </w:p>
        </w:tc>
      </w:tr>
      <w:tr w:rsidR="00B567A8" w:rsidRPr="002A2F94" w14:paraId="0FDD0089"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C2B926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noWrap/>
            <w:vAlign w:val="center"/>
            <w:hideMark/>
          </w:tcPr>
          <w:p w14:paraId="4E9B6A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0710070140</w:t>
            </w:r>
          </w:p>
        </w:tc>
        <w:tc>
          <w:tcPr>
            <w:tcW w:w="980" w:type="dxa"/>
            <w:tcBorders>
              <w:top w:val="nil"/>
              <w:left w:val="nil"/>
              <w:bottom w:val="single" w:sz="4" w:space="0" w:color="auto"/>
              <w:right w:val="single" w:sz="4" w:space="0" w:color="auto"/>
            </w:tcBorders>
            <w:shd w:val="clear" w:color="auto" w:fill="auto"/>
            <w:noWrap/>
            <w:vAlign w:val="center"/>
            <w:hideMark/>
          </w:tcPr>
          <w:p w14:paraId="3B52AE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6DF6E5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3C756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13ECDA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104 921 600,00 </w:t>
            </w:r>
          </w:p>
        </w:tc>
        <w:tc>
          <w:tcPr>
            <w:tcW w:w="1660" w:type="dxa"/>
            <w:tcBorders>
              <w:top w:val="nil"/>
              <w:left w:val="single" w:sz="4" w:space="0" w:color="auto"/>
              <w:bottom w:val="single" w:sz="4" w:space="0" w:color="auto"/>
              <w:right w:val="nil"/>
            </w:tcBorders>
            <w:shd w:val="clear" w:color="auto" w:fill="auto"/>
            <w:noWrap/>
            <w:vAlign w:val="center"/>
            <w:hideMark/>
          </w:tcPr>
          <w:p w14:paraId="61637D7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109 269 600,00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0D03DB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116 478 300,00 </w:t>
            </w:r>
          </w:p>
        </w:tc>
      </w:tr>
      <w:tr w:rsidR="00B567A8" w:rsidRPr="002A2F94" w14:paraId="523EDFD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6A33D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1120" w:type="dxa"/>
            <w:tcBorders>
              <w:top w:val="nil"/>
              <w:left w:val="nil"/>
              <w:bottom w:val="single" w:sz="4" w:space="0" w:color="auto"/>
              <w:right w:val="single" w:sz="4" w:space="0" w:color="auto"/>
            </w:tcBorders>
            <w:shd w:val="clear" w:color="auto" w:fill="auto"/>
            <w:noWrap/>
            <w:vAlign w:val="center"/>
            <w:hideMark/>
          </w:tcPr>
          <w:p w14:paraId="01531E5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0710070140</w:t>
            </w:r>
          </w:p>
        </w:tc>
        <w:tc>
          <w:tcPr>
            <w:tcW w:w="980" w:type="dxa"/>
            <w:tcBorders>
              <w:top w:val="nil"/>
              <w:left w:val="nil"/>
              <w:bottom w:val="single" w:sz="4" w:space="0" w:color="auto"/>
              <w:right w:val="single" w:sz="4" w:space="0" w:color="auto"/>
            </w:tcBorders>
            <w:shd w:val="clear" w:color="auto" w:fill="auto"/>
            <w:noWrap/>
            <w:vAlign w:val="center"/>
            <w:hideMark/>
          </w:tcPr>
          <w:p w14:paraId="6CC0A1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34F397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011C8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453ABE8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104 921 600,00 </w:t>
            </w:r>
          </w:p>
        </w:tc>
        <w:tc>
          <w:tcPr>
            <w:tcW w:w="1660" w:type="dxa"/>
            <w:tcBorders>
              <w:top w:val="nil"/>
              <w:left w:val="single" w:sz="4" w:space="0" w:color="auto"/>
              <w:bottom w:val="single" w:sz="4" w:space="0" w:color="auto"/>
              <w:right w:val="nil"/>
            </w:tcBorders>
            <w:shd w:val="clear" w:color="auto" w:fill="auto"/>
            <w:noWrap/>
            <w:vAlign w:val="center"/>
            <w:hideMark/>
          </w:tcPr>
          <w:p w14:paraId="79ACCF2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109 269 600,00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594384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116 478 300,00 </w:t>
            </w:r>
          </w:p>
        </w:tc>
      </w:tr>
      <w:tr w:rsidR="00B567A8" w:rsidRPr="002A2F94" w14:paraId="5FCBC31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1F21C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326009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0710070140</w:t>
            </w:r>
          </w:p>
        </w:tc>
        <w:tc>
          <w:tcPr>
            <w:tcW w:w="980" w:type="dxa"/>
            <w:tcBorders>
              <w:top w:val="nil"/>
              <w:left w:val="nil"/>
              <w:bottom w:val="single" w:sz="4" w:space="0" w:color="auto"/>
              <w:right w:val="single" w:sz="4" w:space="0" w:color="auto"/>
            </w:tcBorders>
            <w:shd w:val="clear" w:color="auto" w:fill="auto"/>
            <w:noWrap/>
            <w:vAlign w:val="center"/>
            <w:hideMark/>
          </w:tcPr>
          <w:p w14:paraId="295BC8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412ACB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1DB4E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554CD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16 270 000,00 </w:t>
            </w:r>
          </w:p>
        </w:tc>
        <w:tc>
          <w:tcPr>
            <w:tcW w:w="1660" w:type="dxa"/>
            <w:tcBorders>
              <w:top w:val="nil"/>
              <w:left w:val="single" w:sz="4" w:space="0" w:color="auto"/>
              <w:bottom w:val="single" w:sz="4" w:space="0" w:color="auto"/>
              <w:right w:val="nil"/>
            </w:tcBorders>
            <w:shd w:val="clear" w:color="auto" w:fill="auto"/>
            <w:noWrap/>
            <w:vAlign w:val="center"/>
            <w:hideMark/>
          </w:tcPr>
          <w:p w14:paraId="5156DE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16 270 000,00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C92336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16 270 000,00 </w:t>
            </w:r>
          </w:p>
        </w:tc>
      </w:tr>
      <w:tr w:rsidR="00B567A8" w:rsidRPr="002A2F94" w14:paraId="2FD2E5B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08828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0C8362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0710070140</w:t>
            </w:r>
          </w:p>
        </w:tc>
        <w:tc>
          <w:tcPr>
            <w:tcW w:w="980" w:type="dxa"/>
            <w:tcBorders>
              <w:top w:val="nil"/>
              <w:left w:val="nil"/>
              <w:bottom w:val="single" w:sz="4" w:space="0" w:color="auto"/>
              <w:right w:val="single" w:sz="4" w:space="0" w:color="auto"/>
            </w:tcBorders>
            <w:shd w:val="clear" w:color="auto" w:fill="auto"/>
            <w:noWrap/>
            <w:vAlign w:val="center"/>
            <w:hideMark/>
          </w:tcPr>
          <w:p w14:paraId="27603E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32397D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29045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53D5B34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16 270 000,00 </w:t>
            </w:r>
          </w:p>
        </w:tc>
        <w:tc>
          <w:tcPr>
            <w:tcW w:w="1660" w:type="dxa"/>
            <w:tcBorders>
              <w:top w:val="nil"/>
              <w:left w:val="single" w:sz="4" w:space="0" w:color="auto"/>
              <w:bottom w:val="single" w:sz="4" w:space="0" w:color="auto"/>
              <w:right w:val="nil"/>
            </w:tcBorders>
            <w:shd w:val="clear" w:color="auto" w:fill="auto"/>
            <w:noWrap/>
            <w:vAlign w:val="center"/>
            <w:hideMark/>
          </w:tcPr>
          <w:p w14:paraId="484BDC9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16 270 000,00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15AB4B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16 270 000,00 </w:t>
            </w:r>
          </w:p>
        </w:tc>
      </w:tr>
      <w:tr w:rsidR="00B567A8" w:rsidRPr="002A2F94" w14:paraId="6C919584"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C330D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1120" w:type="dxa"/>
            <w:tcBorders>
              <w:top w:val="nil"/>
              <w:left w:val="nil"/>
              <w:bottom w:val="single" w:sz="4" w:space="0" w:color="auto"/>
              <w:right w:val="single" w:sz="4" w:space="0" w:color="auto"/>
            </w:tcBorders>
            <w:shd w:val="clear" w:color="auto" w:fill="auto"/>
            <w:noWrap/>
            <w:vAlign w:val="center"/>
            <w:hideMark/>
          </w:tcPr>
          <w:p w14:paraId="033470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0710070140</w:t>
            </w:r>
          </w:p>
        </w:tc>
        <w:tc>
          <w:tcPr>
            <w:tcW w:w="980" w:type="dxa"/>
            <w:tcBorders>
              <w:top w:val="nil"/>
              <w:left w:val="nil"/>
              <w:bottom w:val="single" w:sz="4" w:space="0" w:color="auto"/>
              <w:right w:val="single" w:sz="4" w:space="0" w:color="auto"/>
            </w:tcBorders>
            <w:shd w:val="clear" w:color="auto" w:fill="auto"/>
            <w:noWrap/>
            <w:vAlign w:val="center"/>
            <w:hideMark/>
          </w:tcPr>
          <w:p w14:paraId="0DBF8B2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0849D16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2F3276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53C2D4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1 760 000,00 </w:t>
            </w:r>
          </w:p>
        </w:tc>
        <w:tc>
          <w:tcPr>
            <w:tcW w:w="1660" w:type="dxa"/>
            <w:tcBorders>
              <w:top w:val="nil"/>
              <w:left w:val="single" w:sz="4" w:space="0" w:color="auto"/>
              <w:bottom w:val="single" w:sz="4" w:space="0" w:color="auto"/>
              <w:right w:val="nil"/>
            </w:tcBorders>
            <w:shd w:val="clear" w:color="auto" w:fill="auto"/>
            <w:noWrap/>
            <w:vAlign w:val="center"/>
            <w:hideMark/>
          </w:tcPr>
          <w:p w14:paraId="40A0FA5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1 760 000,00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AB0D2B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1 760 000,00 </w:t>
            </w:r>
          </w:p>
        </w:tc>
      </w:tr>
      <w:tr w:rsidR="00B567A8" w:rsidRPr="002A2F94" w14:paraId="67E270B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21E8B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Уплата налогов, сборов и иных платежей</w:t>
            </w:r>
          </w:p>
        </w:tc>
        <w:tc>
          <w:tcPr>
            <w:tcW w:w="1120" w:type="dxa"/>
            <w:tcBorders>
              <w:top w:val="nil"/>
              <w:left w:val="nil"/>
              <w:bottom w:val="single" w:sz="4" w:space="0" w:color="auto"/>
              <w:right w:val="single" w:sz="4" w:space="0" w:color="auto"/>
            </w:tcBorders>
            <w:shd w:val="clear" w:color="auto" w:fill="auto"/>
            <w:noWrap/>
            <w:vAlign w:val="center"/>
            <w:hideMark/>
          </w:tcPr>
          <w:p w14:paraId="37E9360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0710070140</w:t>
            </w:r>
          </w:p>
        </w:tc>
        <w:tc>
          <w:tcPr>
            <w:tcW w:w="980" w:type="dxa"/>
            <w:tcBorders>
              <w:top w:val="nil"/>
              <w:left w:val="nil"/>
              <w:bottom w:val="single" w:sz="4" w:space="0" w:color="auto"/>
              <w:right w:val="single" w:sz="4" w:space="0" w:color="auto"/>
            </w:tcBorders>
            <w:shd w:val="clear" w:color="auto" w:fill="auto"/>
            <w:noWrap/>
            <w:vAlign w:val="center"/>
            <w:hideMark/>
          </w:tcPr>
          <w:p w14:paraId="08CB89C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850</w:t>
            </w:r>
          </w:p>
        </w:tc>
        <w:tc>
          <w:tcPr>
            <w:tcW w:w="940" w:type="dxa"/>
            <w:tcBorders>
              <w:top w:val="nil"/>
              <w:left w:val="nil"/>
              <w:bottom w:val="single" w:sz="4" w:space="0" w:color="auto"/>
              <w:right w:val="single" w:sz="4" w:space="0" w:color="auto"/>
            </w:tcBorders>
            <w:shd w:val="clear" w:color="auto" w:fill="auto"/>
            <w:noWrap/>
            <w:vAlign w:val="center"/>
            <w:hideMark/>
          </w:tcPr>
          <w:p w14:paraId="037292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D5A045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616574F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1 760 000,00 </w:t>
            </w:r>
          </w:p>
        </w:tc>
        <w:tc>
          <w:tcPr>
            <w:tcW w:w="1660" w:type="dxa"/>
            <w:tcBorders>
              <w:top w:val="nil"/>
              <w:left w:val="single" w:sz="4" w:space="0" w:color="auto"/>
              <w:bottom w:val="single" w:sz="4" w:space="0" w:color="auto"/>
              <w:right w:val="nil"/>
            </w:tcBorders>
            <w:shd w:val="clear" w:color="auto" w:fill="auto"/>
            <w:noWrap/>
            <w:vAlign w:val="center"/>
            <w:hideMark/>
          </w:tcPr>
          <w:p w14:paraId="0C450F2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1 760 000,00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062584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1 760 000,00 </w:t>
            </w:r>
          </w:p>
        </w:tc>
      </w:tr>
      <w:tr w:rsidR="00B567A8" w:rsidRPr="002A2F94" w14:paraId="00A481E2"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50B082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43449A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80" w:type="dxa"/>
            <w:tcBorders>
              <w:top w:val="nil"/>
              <w:left w:val="nil"/>
              <w:bottom w:val="single" w:sz="4" w:space="0" w:color="auto"/>
              <w:right w:val="single" w:sz="4" w:space="0" w:color="auto"/>
            </w:tcBorders>
            <w:shd w:val="clear" w:color="auto" w:fill="auto"/>
            <w:noWrap/>
            <w:vAlign w:val="center"/>
            <w:hideMark/>
          </w:tcPr>
          <w:p w14:paraId="39EEEF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E5CAB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42A9F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2346AA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466 166 426,39 </w:t>
            </w:r>
          </w:p>
        </w:tc>
        <w:tc>
          <w:tcPr>
            <w:tcW w:w="1660" w:type="dxa"/>
            <w:tcBorders>
              <w:top w:val="nil"/>
              <w:left w:val="single" w:sz="4" w:space="0" w:color="auto"/>
              <w:bottom w:val="single" w:sz="4" w:space="0" w:color="auto"/>
              <w:right w:val="nil"/>
            </w:tcBorders>
            <w:shd w:val="clear" w:color="auto" w:fill="auto"/>
            <w:noWrap/>
            <w:vAlign w:val="center"/>
            <w:hideMark/>
          </w:tcPr>
          <w:p w14:paraId="3FEC5B0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96C73D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50AAA0C"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21763D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noWrap/>
            <w:vAlign w:val="center"/>
            <w:hideMark/>
          </w:tcPr>
          <w:p w14:paraId="165EE7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80" w:type="dxa"/>
            <w:tcBorders>
              <w:top w:val="nil"/>
              <w:left w:val="nil"/>
              <w:bottom w:val="single" w:sz="4" w:space="0" w:color="auto"/>
              <w:right w:val="single" w:sz="4" w:space="0" w:color="auto"/>
            </w:tcBorders>
            <w:shd w:val="clear" w:color="auto" w:fill="auto"/>
            <w:noWrap/>
            <w:vAlign w:val="center"/>
            <w:hideMark/>
          </w:tcPr>
          <w:p w14:paraId="51F4882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2D1903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3B01D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656936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197 641 473,13 </w:t>
            </w:r>
          </w:p>
        </w:tc>
        <w:tc>
          <w:tcPr>
            <w:tcW w:w="1660" w:type="dxa"/>
            <w:tcBorders>
              <w:top w:val="nil"/>
              <w:left w:val="single" w:sz="4" w:space="0" w:color="auto"/>
              <w:bottom w:val="single" w:sz="4" w:space="0" w:color="auto"/>
              <w:right w:val="nil"/>
            </w:tcBorders>
            <w:shd w:val="clear" w:color="auto" w:fill="auto"/>
            <w:noWrap/>
            <w:vAlign w:val="center"/>
            <w:hideMark/>
          </w:tcPr>
          <w:p w14:paraId="4262761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658503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378A87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52A543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1120" w:type="dxa"/>
            <w:tcBorders>
              <w:top w:val="nil"/>
              <w:left w:val="nil"/>
              <w:bottom w:val="single" w:sz="4" w:space="0" w:color="auto"/>
              <w:right w:val="single" w:sz="4" w:space="0" w:color="auto"/>
            </w:tcBorders>
            <w:shd w:val="clear" w:color="auto" w:fill="auto"/>
            <w:noWrap/>
            <w:vAlign w:val="center"/>
            <w:hideMark/>
          </w:tcPr>
          <w:p w14:paraId="53ECC0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80" w:type="dxa"/>
            <w:tcBorders>
              <w:top w:val="nil"/>
              <w:left w:val="nil"/>
              <w:bottom w:val="single" w:sz="4" w:space="0" w:color="auto"/>
              <w:right w:val="single" w:sz="4" w:space="0" w:color="auto"/>
            </w:tcBorders>
            <w:shd w:val="clear" w:color="auto" w:fill="auto"/>
            <w:noWrap/>
            <w:vAlign w:val="center"/>
            <w:hideMark/>
          </w:tcPr>
          <w:p w14:paraId="3CAA93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76DA76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5FF45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14:paraId="1D26183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63 477 370,07 </w:t>
            </w:r>
          </w:p>
        </w:tc>
        <w:tc>
          <w:tcPr>
            <w:tcW w:w="1660" w:type="dxa"/>
            <w:tcBorders>
              <w:top w:val="nil"/>
              <w:left w:val="single" w:sz="4" w:space="0" w:color="auto"/>
              <w:bottom w:val="single" w:sz="4" w:space="0" w:color="auto"/>
              <w:right w:val="nil"/>
            </w:tcBorders>
            <w:shd w:val="clear" w:color="auto" w:fill="auto"/>
            <w:noWrap/>
            <w:vAlign w:val="center"/>
            <w:hideMark/>
          </w:tcPr>
          <w:p w14:paraId="597B3BF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7B91C1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CDF088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E43AA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1120" w:type="dxa"/>
            <w:tcBorders>
              <w:top w:val="nil"/>
              <w:left w:val="nil"/>
              <w:bottom w:val="single" w:sz="4" w:space="0" w:color="auto"/>
              <w:right w:val="single" w:sz="4" w:space="0" w:color="auto"/>
            </w:tcBorders>
            <w:shd w:val="clear" w:color="auto" w:fill="auto"/>
            <w:noWrap/>
            <w:vAlign w:val="center"/>
            <w:hideMark/>
          </w:tcPr>
          <w:p w14:paraId="7CAA9C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80" w:type="dxa"/>
            <w:tcBorders>
              <w:top w:val="nil"/>
              <w:left w:val="nil"/>
              <w:bottom w:val="single" w:sz="4" w:space="0" w:color="auto"/>
              <w:right w:val="single" w:sz="4" w:space="0" w:color="auto"/>
            </w:tcBorders>
            <w:shd w:val="clear" w:color="auto" w:fill="auto"/>
            <w:noWrap/>
            <w:vAlign w:val="center"/>
            <w:hideMark/>
          </w:tcPr>
          <w:p w14:paraId="3833EC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3AF2031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16D2E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0493024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127 681 358,62 </w:t>
            </w:r>
          </w:p>
        </w:tc>
        <w:tc>
          <w:tcPr>
            <w:tcW w:w="1660" w:type="dxa"/>
            <w:tcBorders>
              <w:top w:val="nil"/>
              <w:left w:val="single" w:sz="4" w:space="0" w:color="auto"/>
              <w:bottom w:val="single" w:sz="4" w:space="0" w:color="auto"/>
              <w:right w:val="nil"/>
            </w:tcBorders>
            <w:shd w:val="clear" w:color="auto" w:fill="auto"/>
            <w:noWrap/>
            <w:vAlign w:val="center"/>
            <w:hideMark/>
          </w:tcPr>
          <w:p w14:paraId="16CAE88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1469C1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FE3BB1F"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3570BA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1120" w:type="dxa"/>
            <w:tcBorders>
              <w:top w:val="nil"/>
              <w:left w:val="nil"/>
              <w:bottom w:val="single" w:sz="4" w:space="0" w:color="auto"/>
              <w:right w:val="single" w:sz="4" w:space="0" w:color="auto"/>
            </w:tcBorders>
            <w:shd w:val="clear" w:color="auto" w:fill="auto"/>
            <w:noWrap/>
            <w:vAlign w:val="center"/>
            <w:hideMark/>
          </w:tcPr>
          <w:p w14:paraId="1D668D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80" w:type="dxa"/>
            <w:tcBorders>
              <w:top w:val="nil"/>
              <w:left w:val="nil"/>
              <w:bottom w:val="single" w:sz="4" w:space="0" w:color="auto"/>
              <w:right w:val="single" w:sz="4" w:space="0" w:color="auto"/>
            </w:tcBorders>
            <w:shd w:val="clear" w:color="auto" w:fill="auto"/>
            <w:noWrap/>
            <w:vAlign w:val="center"/>
            <w:hideMark/>
          </w:tcPr>
          <w:p w14:paraId="025AAC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6BAA62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282B8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660" w:type="dxa"/>
            <w:tcBorders>
              <w:top w:val="nil"/>
              <w:left w:val="nil"/>
              <w:bottom w:val="single" w:sz="4" w:space="0" w:color="auto"/>
              <w:right w:val="nil"/>
            </w:tcBorders>
            <w:shd w:val="clear" w:color="auto" w:fill="auto"/>
            <w:noWrap/>
            <w:vAlign w:val="center"/>
            <w:hideMark/>
          </w:tcPr>
          <w:p w14:paraId="6BFEE91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6 482 744,44 </w:t>
            </w:r>
          </w:p>
        </w:tc>
        <w:tc>
          <w:tcPr>
            <w:tcW w:w="1660" w:type="dxa"/>
            <w:tcBorders>
              <w:top w:val="nil"/>
              <w:left w:val="single" w:sz="4" w:space="0" w:color="auto"/>
              <w:bottom w:val="single" w:sz="4" w:space="0" w:color="auto"/>
              <w:right w:val="nil"/>
            </w:tcBorders>
            <w:shd w:val="clear" w:color="auto" w:fill="auto"/>
            <w:noWrap/>
            <w:vAlign w:val="center"/>
            <w:hideMark/>
          </w:tcPr>
          <w:p w14:paraId="2D421AB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C08925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4F7A77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8E7D1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6B6193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80" w:type="dxa"/>
            <w:tcBorders>
              <w:top w:val="nil"/>
              <w:left w:val="nil"/>
              <w:bottom w:val="single" w:sz="4" w:space="0" w:color="auto"/>
              <w:right w:val="single" w:sz="4" w:space="0" w:color="auto"/>
            </w:tcBorders>
            <w:shd w:val="clear" w:color="auto" w:fill="auto"/>
            <w:noWrap/>
            <w:vAlign w:val="center"/>
            <w:hideMark/>
          </w:tcPr>
          <w:p w14:paraId="195AEB9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500C1A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B609D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4824AA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28 400 000,00 </w:t>
            </w:r>
          </w:p>
        </w:tc>
        <w:tc>
          <w:tcPr>
            <w:tcW w:w="1660" w:type="dxa"/>
            <w:tcBorders>
              <w:top w:val="nil"/>
              <w:left w:val="single" w:sz="4" w:space="0" w:color="auto"/>
              <w:bottom w:val="single" w:sz="4" w:space="0" w:color="auto"/>
              <w:right w:val="nil"/>
            </w:tcBorders>
            <w:shd w:val="clear" w:color="auto" w:fill="auto"/>
            <w:noWrap/>
            <w:vAlign w:val="center"/>
            <w:hideMark/>
          </w:tcPr>
          <w:p w14:paraId="557706B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248913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76607E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DFB0A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7F88FA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80" w:type="dxa"/>
            <w:tcBorders>
              <w:top w:val="nil"/>
              <w:left w:val="nil"/>
              <w:bottom w:val="single" w:sz="4" w:space="0" w:color="auto"/>
              <w:right w:val="single" w:sz="4" w:space="0" w:color="auto"/>
            </w:tcBorders>
            <w:shd w:val="clear" w:color="auto" w:fill="auto"/>
            <w:noWrap/>
            <w:vAlign w:val="center"/>
            <w:hideMark/>
          </w:tcPr>
          <w:p w14:paraId="450354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2BC593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5B639D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14:paraId="4AD65E4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28 400 000,00 </w:t>
            </w:r>
          </w:p>
        </w:tc>
        <w:tc>
          <w:tcPr>
            <w:tcW w:w="1660" w:type="dxa"/>
            <w:tcBorders>
              <w:top w:val="nil"/>
              <w:left w:val="single" w:sz="4" w:space="0" w:color="auto"/>
              <w:bottom w:val="single" w:sz="4" w:space="0" w:color="auto"/>
              <w:right w:val="nil"/>
            </w:tcBorders>
            <w:shd w:val="clear" w:color="auto" w:fill="auto"/>
            <w:noWrap/>
            <w:vAlign w:val="center"/>
            <w:hideMark/>
          </w:tcPr>
          <w:p w14:paraId="1CEC7E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7B7F60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8C8A513"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4A7DA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14C2CA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80" w:type="dxa"/>
            <w:tcBorders>
              <w:top w:val="nil"/>
              <w:left w:val="nil"/>
              <w:bottom w:val="single" w:sz="4" w:space="0" w:color="auto"/>
              <w:right w:val="single" w:sz="4" w:space="0" w:color="auto"/>
            </w:tcBorders>
            <w:shd w:val="clear" w:color="auto" w:fill="auto"/>
            <w:noWrap/>
            <w:vAlign w:val="center"/>
            <w:hideMark/>
          </w:tcPr>
          <w:p w14:paraId="0FCE4DE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788EA5E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380523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CDF993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240 124 953,26 </w:t>
            </w:r>
          </w:p>
        </w:tc>
        <w:tc>
          <w:tcPr>
            <w:tcW w:w="1660" w:type="dxa"/>
            <w:tcBorders>
              <w:top w:val="nil"/>
              <w:left w:val="single" w:sz="4" w:space="0" w:color="auto"/>
              <w:bottom w:val="single" w:sz="4" w:space="0" w:color="auto"/>
              <w:right w:val="nil"/>
            </w:tcBorders>
            <w:shd w:val="clear" w:color="auto" w:fill="auto"/>
            <w:noWrap/>
            <w:vAlign w:val="center"/>
            <w:hideMark/>
          </w:tcPr>
          <w:p w14:paraId="6906CA5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48E791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E139FD6"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471A07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0625076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80" w:type="dxa"/>
            <w:tcBorders>
              <w:top w:val="nil"/>
              <w:left w:val="nil"/>
              <w:bottom w:val="single" w:sz="4" w:space="0" w:color="auto"/>
              <w:right w:val="single" w:sz="4" w:space="0" w:color="auto"/>
            </w:tcBorders>
            <w:shd w:val="clear" w:color="auto" w:fill="auto"/>
            <w:noWrap/>
            <w:vAlign w:val="center"/>
            <w:hideMark/>
          </w:tcPr>
          <w:p w14:paraId="55992FD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70CE15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D176A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7660941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82 788 761,26 </w:t>
            </w:r>
          </w:p>
        </w:tc>
        <w:tc>
          <w:tcPr>
            <w:tcW w:w="1660" w:type="dxa"/>
            <w:tcBorders>
              <w:top w:val="nil"/>
              <w:left w:val="single" w:sz="4" w:space="0" w:color="auto"/>
              <w:bottom w:val="single" w:sz="4" w:space="0" w:color="auto"/>
              <w:right w:val="nil"/>
            </w:tcBorders>
            <w:shd w:val="clear" w:color="auto" w:fill="auto"/>
            <w:noWrap/>
            <w:vAlign w:val="center"/>
            <w:hideMark/>
          </w:tcPr>
          <w:p w14:paraId="721E3E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D5EEF6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BB15C2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E77E8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48EECEB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80" w:type="dxa"/>
            <w:tcBorders>
              <w:top w:val="nil"/>
              <w:left w:val="nil"/>
              <w:bottom w:val="single" w:sz="4" w:space="0" w:color="auto"/>
              <w:right w:val="single" w:sz="4" w:space="0" w:color="auto"/>
            </w:tcBorders>
            <w:shd w:val="clear" w:color="auto" w:fill="auto"/>
            <w:noWrap/>
            <w:vAlign w:val="center"/>
            <w:hideMark/>
          </w:tcPr>
          <w:p w14:paraId="0C7C7C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1ED23A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21C85D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660" w:type="dxa"/>
            <w:tcBorders>
              <w:top w:val="nil"/>
              <w:left w:val="nil"/>
              <w:bottom w:val="single" w:sz="4" w:space="0" w:color="auto"/>
              <w:right w:val="nil"/>
            </w:tcBorders>
            <w:shd w:val="clear" w:color="auto" w:fill="auto"/>
            <w:noWrap/>
            <w:vAlign w:val="center"/>
            <w:hideMark/>
          </w:tcPr>
          <w:p w14:paraId="1B4679E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157 336 192,00 </w:t>
            </w:r>
          </w:p>
        </w:tc>
        <w:tc>
          <w:tcPr>
            <w:tcW w:w="1660" w:type="dxa"/>
            <w:tcBorders>
              <w:top w:val="nil"/>
              <w:left w:val="single" w:sz="4" w:space="0" w:color="auto"/>
              <w:bottom w:val="single" w:sz="4" w:space="0" w:color="auto"/>
              <w:right w:val="nil"/>
            </w:tcBorders>
            <w:shd w:val="clear" w:color="auto" w:fill="auto"/>
            <w:noWrap/>
            <w:vAlign w:val="center"/>
            <w:hideMark/>
          </w:tcPr>
          <w:p w14:paraId="79C001C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61195E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7348D1F"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29CAD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в рамках подпрограммы"Развитие дошкольного, общего и дополнительного образования детей "</w:t>
            </w:r>
          </w:p>
        </w:tc>
        <w:tc>
          <w:tcPr>
            <w:tcW w:w="1120" w:type="dxa"/>
            <w:tcBorders>
              <w:top w:val="nil"/>
              <w:left w:val="nil"/>
              <w:bottom w:val="single" w:sz="4" w:space="0" w:color="auto"/>
              <w:right w:val="single" w:sz="4" w:space="0" w:color="auto"/>
            </w:tcBorders>
            <w:shd w:val="clear" w:color="auto" w:fill="auto"/>
            <w:noWrap/>
            <w:vAlign w:val="center"/>
            <w:hideMark/>
          </w:tcPr>
          <w:p w14:paraId="04587A3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0710079500</w:t>
            </w:r>
          </w:p>
        </w:tc>
        <w:tc>
          <w:tcPr>
            <w:tcW w:w="980" w:type="dxa"/>
            <w:tcBorders>
              <w:top w:val="nil"/>
              <w:left w:val="nil"/>
              <w:bottom w:val="single" w:sz="4" w:space="0" w:color="auto"/>
              <w:right w:val="single" w:sz="4" w:space="0" w:color="auto"/>
            </w:tcBorders>
            <w:shd w:val="clear" w:color="auto" w:fill="auto"/>
            <w:noWrap/>
            <w:vAlign w:val="center"/>
            <w:hideMark/>
          </w:tcPr>
          <w:p w14:paraId="515497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555F93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E46150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1A0D4C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1 673 003,00 </w:t>
            </w:r>
          </w:p>
        </w:tc>
        <w:tc>
          <w:tcPr>
            <w:tcW w:w="1660" w:type="dxa"/>
            <w:tcBorders>
              <w:top w:val="nil"/>
              <w:left w:val="single" w:sz="4" w:space="0" w:color="auto"/>
              <w:bottom w:val="single" w:sz="4" w:space="0" w:color="auto"/>
              <w:right w:val="nil"/>
            </w:tcBorders>
            <w:shd w:val="clear" w:color="auto" w:fill="auto"/>
            <w:noWrap/>
            <w:vAlign w:val="center"/>
            <w:hideMark/>
          </w:tcPr>
          <w:p w14:paraId="320EC09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AFF177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000BEB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16A40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4D9F31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0710079500</w:t>
            </w:r>
          </w:p>
        </w:tc>
        <w:tc>
          <w:tcPr>
            <w:tcW w:w="980" w:type="dxa"/>
            <w:tcBorders>
              <w:top w:val="nil"/>
              <w:left w:val="nil"/>
              <w:bottom w:val="single" w:sz="4" w:space="0" w:color="auto"/>
              <w:right w:val="single" w:sz="4" w:space="0" w:color="auto"/>
            </w:tcBorders>
            <w:shd w:val="clear" w:color="auto" w:fill="auto"/>
            <w:noWrap/>
            <w:vAlign w:val="center"/>
            <w:hideMark/>
          </w:tcPr>
          <w:p w14:paraId="6F4570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55FD2D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CD19B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035722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1 673 003,00 </w:t>
            </w:r>
          </w:p>
        </w:tc>
        <w:tc>
          <w:tcPr>
            <w:tcW w:w="1660" w:type="dxa"/>
            <w:tcBorders>
              <w:top w:val="nil"/>
              <w:left w:val="single" w:sz="4" w:space="0" w:color="auto"/>
              <w:bottom w:val="single" w:sz="4" w:space="0" w:color="auto"/>
              <w:right w:val="nil"/>
            </w:tcBorders>
            <w:shd w:val="clear" w:color="auto" w:fill="auto"/>
            <w:noWrap/>
            <w:vAlign w:val="center"/>
            <w:hideMark/>
          </w:tcPr>
          <w:p w14:paraId="5D68F98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F3A05E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9B304C0"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A23A5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75A5FC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0710079500</w:t>
            </w:r>
          </w:p>
        </w:tc>
        <w:tc>
          <w:tcPr>
            <w:tcW w:w="980" w:type="dxa"/>
            <w:tcBorders>
              <w:top w:val="nil"/>
              <w:left w:val="nil"/>
              <w:bottom w:val="single" w:sz="4" w:space="0" w:color="auto"/>
              <w:right w:val="single" w:sz="4" w:space="0" w:color="auto"/>
            </w:tcBorders>
            <w:shd w:val="clear" w:color="auto" w:fill="auto"/>
            <w:noWrap/>
            <w:vAlign w:val="center"/>
            <w:hideMark/>
          </w:tcPr>
          <w:p w14:paraId="7BD821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2D991D8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60F1E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6D1BDA5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1 643 003,00 </w:t>
            </w:r>
          </w:p>
        </w:tc>
        <w:tc>
          <w:tcPr>
            <w:tcW w:w="1660" w:type="dxa"/>
            <w:tcBorders>
              <w:top w:val="nil"/>
              <w:left w:val="single" w:sz="4" w:space="0" w:color="auto"/>
              <w:bottom w:val="single" w:sz="4" w:space="0" w:color="auto"/>
              <w:right w:val="nil"/>
            </w:tcBorders>
            <w:shd w:val="clear" w:color="auto" w:fill="auto"/>
            <w:noWrap/>
            <w:vAlign w:val="center"/>
            <w:hideMark/>
          </w:tcPr>
          <w:p w14:paraId="6093D14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1CFBDD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1FF0D1F"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CA083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18A96D3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0710079500</w:t>
            </w:r>
          </w:p>
        </w:tc>
        <w:tc>
          <w:tcPr>
            <w:tcW w:w="980" w:type="dxa"/>
            <w:tcBorders>
              <w:top w:val="nil"/>
              <w:left w:val="nil"/>
              <w:bottom w:val="single" w:sz="4" w:space="0" w:color="auto"/>
              <w:right w:val="single" w:sz="4" w:space="0" w:color="auto"/>
            </w:tcBorders>
            <w:shd w:val="clear" w:color="auto" w:fill="auto"/>
            <w:noWrap/>
            <w:vAlign w:val="center"/>
            <w:hideMark/>
          </w:tcPr>
          <w:p w14:paraId="36CE8A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2C92F6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D102D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660" w:type="dxa"/>
            <w:tcBorders>
              <w:top w:val="nil"/>
              <w:left w:val="nil"/>
              <w:bottom w:val="single" w:sz="4" w:space="0" w:color="auto"/>
              <w:right w:val="nil"/>
            </w:tcBorders>
            <w:shd w:val="clear" w:color="auto" w:fill="auto"/>
            <w:noWrap/>
            <w:vAlign w:val="center"/>
            <w:hideMark/>
          </w:tcPr>
          <w:p w14:paraId="10BD420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14:paraId="479A8A8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EC0B57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23A3503"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0A7252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2748CFD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07100L3040</w:t>
            </w:r>
          </w:p>
        </w:tc>
        <w:tc>
          <w:tcPr>
            <w:tcW w:w="980" w:type="dxa"/>
            <w:tcBorders>
              <w:top w:val="nil"/>
              <w:left w:val="nil"/>
              <w:bottom w:val="single" w:sz="4" w:space="0" w:color="auto"/>
              <w:right w:val="single" w:sz="4" w:space="0" w:color="auto"/>
            </w:tcBorders>
            <w:shd w:val="clear" w:color="auto" w:fill="auto"/>
            <w:noWrap/>
            <w:vAlign w:val="center"/>
            <w:hideMark/>
          </w:tcPr>
          <w:p w14:paraId="2F5A24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0486C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56FF5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3325BF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32 418 514,75 </w:t>
            </w:r>
          </w:p>
        </w:tc>
        <w:tc>
          <w:tcPr>
            <w:tcW w:w="1660" w:type="dxa"/>
            <w:tcBorders>
              <w:top w:val="nil"/>
              <w:left w:val="single" w:sz="4" w:space="0" w:color="auto"/>
              <w:bottom w:val="single" w:sz="4" w:space="0" w:color="auto"/>
              <w:right w:val="nil"/>
            </w:tcBorders>
            <w:shd w:val="clear" w:color="auto" w:fill="auto"/>
            <w:noWrap/>
            <w:vAlign w:val="center"/>
            <w:hideMark/>
          </w:tcPr>
          <w:p w14:paraId="0DFED2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33 712 817,90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3EC7B1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35 060 935,91 </w:t>
            </w:r>
          </w:p>
        </w:tc>
      </w:tr>
      <w:tr w:rsidR="00B567A8" w:rsidRPr="002A2F94" w14:paraId="26D44FF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E1074E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4861A05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07100L3040</w:t>
            </w:r>
          </w:p>
        </w:tc>
        <w:tc>
          <w:tcPr>
            <w:tcW w:w="980" w:type="dxa"/>
            <w:tcBorders>
              <w:top w:val="nil"/>
              <w:left w:val="nil"/>
              <w:bottom w:val="single" w:sz="4" w:space="0" w:color="auto"/>
              <w:right w:val="single" w:sz="4" w:space="0" w:color="auto"/>
            </w:tcBorders>
            <w:shd w:val="clear" w:color="auto" w:fill="auto"/>
            <w:noWrap/>
            <w:vAlign w:val="center"/>
            <w:hideMark/>
          </w:tcPr>
          <w:p w14:paraId="64508B4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00FB4D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3D9F2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B42D79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8 411 232,55 </w:t>
            </w:r>
          </w:p>
        </w:tc>
        <w:tc>
          <w:tcPr>
            <w:tcW w:w="1660" w:type="dxa"/>
            <w:tcBorders>
              <w:top w:val="nil"/>
              <w:left w:val="single" w:sz="4" w:space="0" w:color="auto"/>
              <w:bottom w:val="single" w:sz="4" w:space="0" w:color="auto"/>
              <w:right w:val="nil"/>
            </w:tcBorders>
            <w:shd w:val="clear" w:color="auto" w:fill="auto"/>
            <w:noWrap/>
            <w:vAlign w:val="center"/>
            <w:hideMark/>
          </w:tcPr>
          <w:p w14:paraId="6E559C5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9 058 384,13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55C73D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9 732 443,13 </w:t>
            </w:r>
          </w:p>
        </w:tc>
      </w:tr>
      <w:tr w:rsidR="00B567A8" w:rsidRPr="002A2F94" w14:paraId="67E2B52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0CF9F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1EDF6C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07100L3040</w:t>
            </w:r>
          </w:p>
        </w:tc>
        <w:tc>
          <w:tcPr>
            <w:tcW w:w="980" w:type="dxa"/>
            <w:tcBorders>
              <w:top w:val="nil"/>
              <w:left w:val="nil"/>
              <w:bottom w:val="single" w:sz="4" w:space="0" w:color="auto"/>
              <w:right w:val="single" w:sz="4" w:space="0" w:color="auto"/>
            </w:tcBorders>
            <w:shd w:val="clear" w:color="auto" w:fill="auto"/>
            <w:noWrap/>
            <w:vAlign w:val="center"/>
            <w:hideMark/>
          </w:tcPr>
          <w:p w14:paraId="7C5BD5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6A20EBB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C00C4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14719D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8 411 232,55 </w:t>
            </w:r>
          </w:p>
        </w:tc>
        <w:tc>
          <w:tcPr>
            <w:tcW w:w="1660" w:type="dxa"/>
            <w:tcBorders>
              <w:top w:val="nil"/>
              <w:left w:val="single" w:sz="4" w:space="0" w:color="auto"/>
              <w:bottom w:val="single" w:sz="4" w:space="0" w:color="auto"/>
              <w:right w:val="nil"/>
            </w:tcBorders>
            <w:shd w:val="clear" w:color="auto" w:fill="auto"/>
            <w:noWrap/>
            <w:vAlign w:val="center"/>
            <w:hideMark/>
          </w:tcPr>
          <w:p w14:paraId="65B049B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9 058 384,13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708CE6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9 732 443,13 </w:t>
            </w:r>
          </w:p>
        </w:tc>
      </w:tr>
      <w:tr w:rsidR="00B567A8" w:rsidRPr="002A2F94" w14:paraId="613B86E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4CAFC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3C001C8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07100L3040</w:t>
            </w:r>
          </w:p>
        </w:tc>
        <w:tc>
          <w:tcPr>
            <w:tcW w:w="980" w:type="dxa"/>
            <w:tcBorders>
              <w:top w:val="nil"/>
              <w:left w:val="nil"/>
              <w:bottom w:val="single" w:sz="4" w:space="0" w:color="auto"/>
              <w:right w:val="single" w:sz="4" w:space="0" w:color="auto"/>
            </w:tcBorders>
            <w:shd w:val="clear" w:color="auto" w:fill="auto"/>
            <w:noWrap/>
            <w:vAlign w:val="center"/>
            <w:hideMark/>
          </w:tcPr>
          <w:p w14:paraId="6B52C8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61EFFE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F14B3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8362B2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24 007 282,20 </w:t>
            </w:r>
          </w:p>
        </w:tc>
        <w:tc>
          <w:tcPr>
            <w:tcW w:w="1660" w:type="dxa"/>
            <w:tcBorders>
              <w:top w:val="nil"/>
              <w:left w:val="single" w:sz="4" w:space="0" w:color="auto"/>
              <w:bottom w:val="single" w:sz="4" w:space="0" w:color="auto"/>
              <w:right w:val="nil"/>
            </w:tcBorders>
            <w:shd w:val="clear" w:color="auto" w:fill="auto"/>
            <w:noWrap/>
            <w:vAlign w:val="center"/>
            <w:hideMark/>
          </w:tcPr>
          <w:p w14:paraId="0123781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24 654 433,77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8C24E1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25 328 492,78 </w:t>
            </w:r>
          </w:p>
        </w:tc>
      </w:tr>
      <w:tr w:rsidR="00B567A8" w:rsidRPr="002A2F94" w14:paraId="242F1D0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B22A9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251906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07100L3040</w:t>
            </w:r>
          </w:p>
        </w:tc>
        <w:tc>
          <w:tcPr>
            <w:tcW w:w="980" w:type="dxa"/>
            <w:tcBorders>
              <w:top w:val="nil"/>
              <w:left w:val="nil"/>
              <w:bottom w:val="single" w:sz="4" w:space="0" w:color="auto"/>
              <w:right w:val="single" w:sz="4" w:space="0" w:color="auto"/>
            </w:tcBorders>
            <w:shd w:val="clear" w:color="auto" w:fill="auto"/>
            <w:noWrap/>
            <w:vAlign w:val="center"/>
            <w:hideMark/>
          </w:tcPr>
          <w:p w14:paraId="4C20EA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25D860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903333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0AD053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24 007 282,20 </w:t>
            </w:r>
          </w:p>
        </w:tc>
        <w:tc>
          <w:tcPr>
            <w:tcW w:w="1660" w:type="dxa"/>
            <w:tcBorders>
              <w:top w:val="nil"/>
              <w:left w:val="single" w:sz="4" w:space="0" w:color="auto"/>
              <w:bottom w:val="single" w:sz="4" w:space="0" w:color="auto"/>
              <w:right w:val="nil"/>
            </w:tcBorders>
            <w:shd w:val="clear" w:color="auto" w:fill="auto"/>
            <w:noWrap/>
            <w:vAlign w:val="center"/>
            <w:hideMark/>
          </w:tcPr>
          <w:p w14:paraId="7515529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24 654 433,77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E0EADD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25 328 492,78 </w:t>
            </w:r>
          </w:p>
        </w:tc>
      </w:tr>
      <w:tr w:rsidR="00B567A8" w:rsidRPr="002A2F94" w14:paraId="1182D26A"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E79FAF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реализацию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689E03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07100S3470</w:t>
            </w:r>
          </w:p>
        </w:tc>
        <w:tc>
          <w:tcPr>
            <w:tcW w:w="980" w:type="dxa"/>
            <w:tcBorders>
              <w:top w:val="nil"/>
              <w:left w:val="nil"/>
              <w:bottom w:val="single" w:sz="4" w:space="0" w:color="auto"/>
              <w:right w:val="single" w:sz="4" w:space="0" w:color="auto"/>
            </w:tcBorders>
            <w:shd w:val="clear" w:color="auto" w:fill="auto"/>
            <w:noWrap/>
            <w:vAlign w:val="center"/>
            <w:hideMark/>
          </w:tcPr>
          <w:p w14:paraId="10F2F5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3B2A24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707FC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860F16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3 204 176,78 </w:t>
            </w:r>
          </w:p>
        </w:tc>
        <w:tc>
          <w:tcPr>
            <w:tcW w:w="1660" w:type="dxa"/>
            <w:tcBorders>
              <w:top w:val="nil"/>
              <w:left w:val="single" w:sz="4" w:space="0" w:color="auto"/>
              <w:bottom w:val="single" w:sz="4" w:space="0" w:color="auto"/>
              <w:right w:val="nil"/>
            </w:tcBorders>
            <w:shd w:val="clear" w:color="auto" w:fill="auto"/>
            <w:noWrap/>
            <w:vAlign w:val="center"/>
            <w:hideMark/>
          </w:tcPr>
          <w:p w14:paraId="1A1AE89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39 776,20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558FA3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1 660 223,80 </w:t>
            </w:r>
          </w:p>
        </w:tc>
      </w:tr>
      <w:tr w:rsidR="00B567A8" w:rsidRPr="002A2F94" w14:paraId="6534B76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CEF13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3808BA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07100S3470</w:t>
            </w:r>
          </w:p>
        </w:tc>
        <w:tc>
          <w:tcPr>
            <w:tcW w:w="980" w:type="dxa"/>
            <w:tcBorders>
              <w:top w:val="nil"/>
              <w:left w:val="nil"/>
              <w:bottom w:val="single" w:sz="4" w:space="0" w:color="auto"/>
              <w:right w:val="single" w:sz="4" w:space="0" w:color="auto"/>
            </w:tcBorders>
            <w:shd w:val="clear" w:color="auto" w:fill="auto"/>
            <w:noWrap/>
            <w:vAlign w:val="center"/>
            <w:hideMark/>
          </w:tcPr>
          <w:p w14:paraId="41E698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46788A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9590E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8867DC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2 427 400,00 </w:t>
            </w:r>
          </w:p>
        </w:tc>
        <w:tc>
          <w:tcPr>
            <w:tcW w:w="1660" w:type="dxa"/>
            <w:tcBorders>
              <w:top w:val="nil"/>
              <w:left w:val="single" w:sz="4" w:space="0" w:color="auto"/>
              <w:bottom w:val="single" w:sz="4" w:space="0" w:color="auto"/>
              <w:right w:val="nil"/>
            </w:tcBorders>
            <w:shd w:val="clear" w:color="auto" w:fill="auto"/>
            <w:noWrap/>
            <w:vAlign w:val="center"/>
            <w:hideMark/>
          </w:tcPr>
          <w:p w14:paraId="2A944B6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39 776,20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61CAD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1 660 223,80 </w:t>
            </w:r>
          </w:p>
        </w:tc>
      </w:tr>
      <w:tr w:rsidR="00B567A8" w:rsidRPr="002A2F94" w14:paraId="436440F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6D081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1BDB54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07100S3470</w:t>
            </w:r>
          </w:p>
        </w:tc>
        <w:tc>
          <w:tcPr>
            <w:tcW w:w="980" w:type="dxa"/>
            <w:tcBorders>
              <w:top w:val="nil"/>
              <w:left w:val="nil"/>
              <w:bottom w:val="single" w:sz="4" w:space="0" w:color="auto"/>
              <w:right w:val="single" w:sz="4" w:space="0" w:color="auto"/>
            </w:tcBorders>
            <w:shd w:val="clear" w:color="auto" w:fill="auto"/>
            <w:noWrap/>
            <w:vAlign w:val="center"/>
            <w:hideMark/>
          </w:tcPr>
          <w:p w14:paraId="4849B5B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4ECE286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5F073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048CA47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2 427 400,00 </w:t>
            </w:r>
          </w:p>
        </w:tc>
        <w:tc>
          <w:tcPr>
            <w:tcW w:w="1660" w:type="dxa"/>
            <w:tcBorders>
              <w:top w:val="nil"/>
              <w:left w:val="single" w:sz="4" w:space="0" w:color="auto"/>
              <w:bottom w:val="single" w:sz="4" w:space="0" w:color="auto"/>
              <w:right w:val="nil"/>
            </w:tcBorders>
            <w:shd w:val="clear" w:color="auto" w:fill="auto"/>
            <w:noWrap/>
            <w:vAlign w:val="center"/>
            <w:hideMark/>
          </w:tcPr>
          <w:p w14:paraId="228D1E7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39 776,20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AD6F43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1 660 223,80 </w:t>
            </w:r>
          </w:p>
        </w:tc>
      </w:tr>
      <w:tr w:rsidR="00B567A8" w:rsidRPr="002A2F94" w14:paraId="5DBB935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1D332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1340167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07100S3470</w:t>
            </w:r>
          </w:p>
        </w:tc>
        <w:tc>
          <w:tcPr>
            <w:tcW w:w="980" w:type="dxa"/>
            <w:tcBorders>
              <w:top w:val="nil"/>
              <w:left w:val="nil"/>
              <w:bottom w:val="single" w:sz="4" w:space="0" w:color="auto"/>
              <w:right w:val="single" w:sz="4" w:space="0" w:color="auto"/>
            </w:tcBorders>
            <w:shd w:val="clear" w:color="auto" w:fill="auto"/>
            <w:noWrap/>
            <w:vAlign w:val="center"/>
            <w:hideMark/>
          </w:tcPr>
          <w:p w14:paraId="1CAAAF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5B0ED9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3BE4E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6E772A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776 776,78 </w:t>
            </w:r>
          </w:p>
        </w:tc>
        <w:tc>
          <w:tcPr>
            <w:tcW w:w="1660" w:type="dxa"/>
            <w:tcBorders>
              <w:top w:val="nil"/>
              <w:left w:val="single" w:sz="4" w:space="0" w:color="auto"/>
              <w:bottom w:val="single" w:sz="4" w:space="0" w:color="auto"/>
              <w:right w:val="nil"/>
            </w:tcBorders>
            <w:shd w:val="clear" w:color="auto" w:fill="auto"/>
            <w:noWrap/>
            <w:vAlign w:val="center"/>
            <w:hideMark/>
          </w:tcPr>
          <w:p w14:paraId="482566B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DE2B8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CA9906E"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00FD7B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7AD3EF1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07100S3470</w:t>
            </w:r>
          </w:p>
        </w:tc>
        <w:tc>
          <w:tcPr>
            <w:tcW w:w="980" w:type="dxa"/>
            <w:tcBorders>
              <w:top w:val="nil"/>
              <w:left w:val="nil"/>
              <w:bottom w:val="single" w:sz="4" w:space="0" w:color="auto"/>
              <w:right w:val="single" w:sz="4" w:space="0" w:color="auto"/>
            </w:tcBorders>
            <w:shd w:val="clear" w:color="auto" w:fill="auto"/>
            <w:noWrap/>
            <w:vAlign w:val="center"/>
            <w:hideMark/>
          </w:tcPr>
          <w:p w14:paraId="2F87E3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0B3A272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0FDDA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35A292A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776 776,78 </w:t>
            </w:r>
          </w:p>
        </w:tc>
        <w:tc>
          <w:tcPr>
            <w:tcW w:w="1660" w:type="dxa"/>
            <w:tcBorders>
              <w:top w:val="nil"/>
              <w:left w:val="single" w:sz="4" w:space="0" w:color="auto"/>
              <w:bottom w:val="single" w:sz="4" w:space="0" w:color="auto"/>
              <w:right w:val="nil"/>
            </w:tcBorders>
            <w:shd w:val="clear" w:color="auto" w:fill="auto"/>
            <w:noWrap/>
            <w:vAlign w:val="center"/>
            <w:hideMark/>
          </w:tcPr>
          <w:p w14:paraId="38E1663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A1B196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E106CF4"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0169EE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0EDB070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071Ю400000</w:t>
            </w:r>
          </w:p>
        </w:tc>
        <w:tc>
          <w:tcPr>
            <w:tcW w:w="980" w:type="dxa"/>
            <w:tcBorders>
              <w:top w:val="nil"/>
              <w:left w:val="nil"/>
              <w:bottom w:val="single" w:sz="4" w:space="0" w:color="auto"/>
              <w:right w:val="single" w:sz="4" w:space="0" w:color="auto"/>
            </w:tcBorders>
            <w:shd w:val="clear" w:color="auto" w:fill="auto"/>
            <w:noWrap/>
            <w:vAlign w:val="center"/>
            <w:hideMark/>
          </w:tcPr>
          <w:p w14:paraId="03AA05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CB0CD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5D9C0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DABF4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237 399 491,35 </w:t>
            </w:r>
          </w:p>
        </w:tc>
        <w:tc>
          <w:tcPr>
            <w:tcW w:w="1660" w:type="dxa"/>
            <w:tcBorders>
              <w:top w:val="nil"/>
              <w:left w:val="single" w:sz="4" w:space="0" w:color="auto"/>
              <w:bottom w:val="single" w:sz="4" w:space="0" w:color="auto"/>
              <w:right w:val="nil"/>
            </w:tcBorders>
            <w:shd w:val="clear" w:color="auto" w:fill="auto"/>
            <w:noWrap/>
            <w:vAlign w:val="center"/>
            <w:hideMark/>
          </w:tcPr>
          <w:p w14:paraId="28CBBB0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366 111 698,93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AD3E54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310 073 855,49 </w:t>
            </w:r>
          </w:p>
        </w:tc>
      </w:tr>
      <w:tr w:rsidR="00B567A8" w:rsidRPr="002A2F94" w14:paraId="7BD25179"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30860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1B92E6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071Ю457501</w:t>
            </w:r>
          </w:p>
        </w:tc>
        <w:tc>
          <w:tcPr>
            <w:tcW w:w="980" w:type="dxa"/>
            <w:tcBorders>
              <w:top w:val="nil"/>
              <w:left w:val="nil"/>
              <w:bottom w:val="single" w:sz="4" w:space="0" w:color="auto"/>
              <w:right w:val="single" w:sz="4" w:space="0" w:color="auto"/>
            </w:tcBorders>
            <w:shd w:val="clear" w:color="auto" w:fill="auto"/>
            <w:noWrap/>
            <w:vAlign w:val="center"/>
            <w:hideMark/>
          </w:tcPr>
          <w:p w14:paraId="6D9BF7D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380CC1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F21D93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0978E9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114 928 484,23 </w:t>
            </w:r>
          </w:p>
        </w:tc>
        <w:tc>
          <w:tcPr>
            <w:tcW w:w="1660" w:type="dxa"/>
            <w:tcBorders>
              <w:top w:val="nil"/>
              <w:left w:val="single" w:sz="4" w:space="0" w:color="auto"/>
              <w:bottom w:val="single" w:sz="4" w:space="0" w:color="auto"/>
              <w:right w:val="nil"/>
            </w:tcBorders>
            <w:shd w:val="clear" w:color="auto" w:fill="auto"/>
            <w:noWrap/>
            <w:vAlign w:val="center"/>
            <w:hideMark/>
          </w:tcPr>
          <w:p w14:paraId="31460EB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358 747 711,14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7B091B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257 598 474,00 </w:t>
            </w:r>
          </w:p>
        </w:tc>
      </w:tr>
      <w:tr w:rsidR="00B567A8" w:rsidRPr="002A2F94" w14:paraId="30FC707D"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8C79C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7E29AE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071Ю457501</w:t>
            </w:r>
          </w:p>
        </w:tc>
        <w:tc>
          <w:tcPr>
            <w:tcW w:w="980" w:type="dxa"/>
            <w:tcBorders>
              <w:top w:val="nil"/>
              <w:left w:val="nil"/>
              <w:bottom w:val="single" w:sz="4" w:space="0" w:color="auto"/>
              <w:right w:val="single" w:sz="4" w:space="0" w:color="auto"/>
            </w:tcBorders>
            <w:shd w:val="clear" w:color="auto" w:fill="auto"/>
            <w:noWrap/>
            <w:vAlign w:val="center"/>
            <w:hideMark/>
          </w:tcPr>
          <w:p w14:paraId="201B15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4A26998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5DD4A2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572A02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29768D7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73 537 538,20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41D3EB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138 809 257,37 </w:t>
            </w:r>
          </w:p>
        </w:tc>
      </w:tr>
      <w:tr w:rsidR="00B567A8" w:rsidRPr="002A2F94" w14:paraId="316430B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F743C1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0932C9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071Ю457501</w:t>
            </w:r>
          </w:p>
        </w:tc>
        <w:tc>
          <w:tcPr>
            <w:tcW w:w="980" w:type="dxa"/>
            <w:tcBorders>
              <w:top w:val="nil"/>
              <w:left w:val="nil"/>
              <w:bottom w:val="single" w:sz="4" w:space="0" w:color="auto"/>
              <w:right w:val="single" w:sz="4" w:space="0" w:color="auto"/>
            </w:tcBorders>
            <w:shd w:val="clear" w:color="auto" w:fill="auto"/>
            <w:noWrap/>
            <w:vAlign w:val="center"/>
            <w:hideMark/>
          </w:tcPr>
          <w:p w14:paraId="7C70B5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0AEE5D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576F51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6FA4EE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255B0C9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73 537 538,20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0FE934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138 809 257,37 </w:t>
            </w:r>
          </w:p>
        </w:tc>
      </w:tr>
      <w:tr w:rsidR="00B567A8" w:rsidRPr="002A2F94" w14:paraId="456BB68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AE430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174E86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071Ю457501</w:t>
            </w:r>
          </w:p>
        </w:tc>
        <w:tc>
          <w:tcPr>
            <w:tcW w:w="980" w:type="dxa"/>
            <w:tcBorders>
              <w:top w:val="nil"/>
              <w:left w:val="nil"/>
              <w:bottom w:val="single" w:sz="4" w:space="0" w:color="auto"/>
              <w:right w:val="single" w:sz="4" w:space="0" w:color="auto"/>
            </w:tcBorders>
            <w:shd w:val="clear" w:color="auto" w:fill="auto"/>
            <w:noWrap/>
            <w:vAlign w:val="center"/>
            <w:hideMark/>
          </w:tcPr>
          <w:p w14:paraId="3A8E0BE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766C37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0AD149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AFCC94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114 928 484,23 </w:t>
            </w:r>
          </w:p>
        </w:tc>
        <w:tc>
          <w:tcPr>
            <w:tcW w:w="1660" w:type="dxa"/>
            <w:tcBorders>
              <w:top w:val="nil"/>
              <w:left w:val="single" w:sz="4" w:space="0" w:color="auto"/>
              <w:bottom w:val="single" w:sz="4" w:space="0" w:color="auto"/>
              <w:right w:val="nil"/>
            </w:tcBorders>
            <w:shd w:val="clear" w:color="auto" w:fill="auto"/>
            <w:noWrap/>
            <w:vAlign w:val="center"/>
            <w:hideMark/>
          </w:tcPr>
          <w:p w14:paraId="4EC2F83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285 210 172,94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8B8679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118 789 216,63 </w:t>
            </w:r>
          </w:p>
        </w:tc>
      </w:tr>
      <w:tr w:rsidR="00B567A8" w:rsidRPr="002A2F94" w14:paraId="33BE1D6E"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045E6E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24B81CE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071Ю457501</w:t>
            </w:r>
          </w:p>
        </w:tc>
        <w:tc>
          <w:tcPr>
            <w:tcW w:w="980" w:type="dxa"/>
            <w:tcBorders>
              <w:top w:val="nil"/>
              <w:left w:val="nil"/>
              <w:bottom w:val="single" w:sz="4" w:space="0" w:color="auto"/>
              <w:right w:val="single" w:sz="4" w:space="0" w:color="auto"/>
            </w:tcBorders>
            <w:shd w:val="clear" w:color="auto" w:fill="auto"/>
            <w:noWrap/>
            <w:vAlign w:val="center"/>
            <w:hideMark/>
          </w:tcPr>
          <w:p w14:paraId="4639ED3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374D1C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447B70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6E46051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114 928 484,23 </w:t>
            </w:r>
          </w:p>
        </w:tc>
        <w:tc>
          <w:tcPr>
            <w:tcW w:w="1660" w:type="dxa"/>
            <w:tcBorders>
              <w:top w:val="nil"/>
              <w:left w:val="single" w:sz="4" w:space="0" w:color="auto"/>
              <w:bottom w:val="single" w:sz="4" w:space="0" w:color="auto"/>
              <w:right w:val="nil"/>
            </w:tcBorders>
            <w:shd w:val="clear" w:color="auto" w:fill="auto"/>
            <w:noWrap/>
            <w:vAlign w:val="center"/>
            <w:hideMark/>
          </w:tcPr>
          <w:p w14:paraId="0F3E83B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285 210 172,94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C4F27F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118 789 216,63 </w:t>
            </w:r>
          </w:p>
        </w:tc>
      </w:tr>
      <w:tr w:rsidR="00B567A8" w:rsidRPr="002A2F94" w14:paraId="06E49330"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F7BDD0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6DDA333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071Ю457502</w:t>
            </w:r>
          </w:p>
        </w:tc>
        <w:tc>
          <w:tcPr>
            <w:tcW w:w="980" w:type="dxa"/>
            <w:tcBorders>
              <w:top w:val="nil"/>
              <w:left w:val="nil"/>
              <w:bottom w:val="single" w:sz="4" w:space="0" w:color="auto"/>
              <w:right w:val="single" w:sz="4" w:space="0" w:color="auto"/>
            </w:tcBorders>
            <w:shd w:val="clear" w:color="auto" w:fill="auto"/>
            <w:noWrap/>
            <w:vAlign w:val="center"/>
            <w:hideMark/>
          </w:tcPr>
          <w:p w14:paraId="66ECE7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97838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4285E1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BADE8E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122 471 007,12 </w:t>
            </w:r>
          </w:p>
        </w:tc>
        <w:tc>
          <w:tcPr>
            <w:tcW w:w="1660" w:type="dxa"/>
            <w:tcBorders>
              <w:top w:val="nil"/>
              <w:left w:val="single" w:sz="4" w:space="0" w:color="auto"/>
              <w:bottom w:val="single" w:sz="4" w:space="0" w:color="auto"/>
              <w:right w:val="nil"/>
            </w:tcBorders>
            <w:shd w:val="clear" w:color="auto" w:fill="auto"/>
            <w:noWrap/>
            <w:vAlign w:val="center"/>
            <w:hideMark/>
          </w:tcPr>
          <w:p w14:paraId="79CDA6C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7 363 987,79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183586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52 475 381,49 </w:t>
            </w:r>
          </w:p>
        </w:tc>
      </w:tr>
      <w:tr w:rsidR="00B567A8" w:rsidRPr="002A2F94" w14:paraId="2F53D194"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9EF4B6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3C2C02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071Ю457502</w:t>
            </w:r>
          </w:p>
        </w:tc>
        <w:tc>
          <w:tcPr>
            <w:tcW w:w="980" w:type="dxa"/>
            <w:tcBorders>
              <w:top w:val="nil"/>
              <w:left w:val="nil"/>
              <w:bottom w:val="single" w:sz="4" w:space="0" w:color="auto"/>
              <w:right w:val="single" w:sz="4" w:space="0" w:color="auto"/>
            </w:tcBorders>
            <w:shd w:val="clear" w:color="auto" w:fill="auto"/>
            <w:noWrap/>
            <w:vAlign w:val="center"/>
            <w:hideMark/>
          </w:tcPr>
          <w:p w14:paraId="7F6C04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6DF055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8168B3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3E8203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122 471 007,12 </w:t>
            </w:r>
          </w:p>
        </w:tc>
        <w:tc>
          <w:tcPr>
            <w:tcW w:w="1660" w:type="dxa"/>
            <w:tcBorders>
              <w:top w:val="nil"/>
              <w:left w:val="single" w:sz="4" w:space="0" w:color="auto"/>
              <w:bottom w:val="single" w:sz="4" w:space="0" w:color="auto"/>
              <w:right w:val="nil"/>
            </w:tcBorders>
            <w:shd w:val="clear" w:color="auto" w:fill="auto"/>
            <w:noWrap/>
            <w:vAlign w:val="center"/>
            <w:hideMark/>
          </w:tcPr>
          <w:p w14:paraId="0B299AC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7 363 987,79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6239D3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52 475 381,49 </w:t>
            </w:r>
          </w:p>
        </w:tc>
      </w:tr>
      <w:tr w:rsidR="00B567A8" w:rsidRPr="002A2F94" w14:paraId="6E670C0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9BD8E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1EDC1FD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071Ю457502</w:t>
            </w:r>
          </w:p>
        </w:tc>
        <w:tc>
          <w:tcPr>
            <w:tcW w:w="980" w:type="dxa"/>
            <w:tcBorders>
              <w:top w:val="nil"/>
              <w:left w:val="nil"/>
              <w:bottom w:val="single" w:sz="4" w:space="0" w:color="auto"/>
              <w:right w:val="single" w:sz="4" w:space="0" w:color="auto"/>
            </w:tcBorders>
            <w:shd w:val="clear" w:color="auto" w:fill="auto"/>
            <w:noWrap/>
            <w:vAlign w:val="center"/>
            <w:hideMark/>
          </w:tcPr>
          <w:p w14:paraId="7DBDFE0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7CC72F9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07A17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66F248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122 471 007,12 </w:t>
            </w:r>
          </w:p>
        </w:tc>
        <w:tc>
          <w:tcPr>
            <w:tcW w:w="1660" w:type="dxa"/>
            <w:tcBorders>
              <w:top w:val="nil"/>
              <w:left w:val="single" w:sz="4" w:space="0" w:color="auto"/>
              <w:bottom w:val="single" w:sz="4" w:space="0" w:color="auto"/>
              <w:right w:val="nil"/>
            </w:tcBorders>
            <w:shd w:val="clear" w:color="auto" w:fill="auto"/>
            <w:noWrap/>
            <w:vAlign w:val="center"/>
            <w:hideMark/>
          </w:tcPr>
          <w:p w14:paraId="77E4D5E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7 363 987,79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0EE3B5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52 475 381,49 </w:t>
            </w:r>
          </w:p>
        </w:tc>
      </w:tr>
      <w:tr w:rsidR="00B567A8" w:rsidRPr="002A2F94" w14:paraId="6F9CED72"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244AAA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1F53A1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071Ю600000</w:t>
            </w:r>
          </w:p>
        </w:tc>
        <w:tc>
          <w:tcPr>
            <w:tcW w:w="980" w:type="dxa"/>
            <w:tcBorders>
              <w:top w:val="nil"/>
              <w:left w:val="nil"/>
              <w:bottom w:val="single" w:sz="4" w:space="0" w:color="auto"/>
              <w:right w:val="single" w:sz="4" w:space="0" w:color="auto"/>
            </w:tcBorders>
            <w:shd w:val="clear" w:color="auto" w:fill="auto"/>
            <w:noWrap/>
            <w:vAlign w:val="center"/>
            <w:hideMark/>
          </w:tcPr>
          <w:p w14:paraId="666028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21097B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1986D3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FA1CF5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83 650 364,00 </w:t>
            </w:r>
          </w:p>
        </w:tc>
        <w:tc>
          <w:tcPr>
            <w:tcW w:w="1660" w:type="dxa"/>
            <w:tcBorders>
              <w:top w:val="nil"/>
              <w:left w:val="single" w:sz="4" w:space="0" w:color="auto"/>
              <w:bottom w:val="single" w:sz="4" w:space="0" w:color="auto"/>
              <w:right w:val="nil"/>
            </w:tcBorders>
            <w:shd w:val="clear" w:color="auto" w:fill="auto"/>
            <w:noWrap/>
            <w:vAlign w:val="center"/>
            <w:hideMark/>
          </w:tcPr>
          <w:p w14:paraId="2D9CDF1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83 650 364,00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627CAD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83 650 464,00 </w:t>
            </w:r>
          </w:p>
        </w:tc>
      </w:tr>
      <w:tr w:rsidR="00B567A8" w:rsidRPr="002A2F94" w14:paraId="55B7558E"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24E24B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НСО"</w:t>
            </w:r>
          </w:p>
        </w:tc>
        <w:tc>
          <w:tcPr>
            <w:tcW w:w="1120" w:type="dxa"/>
            <w:tcBorders>
              <w:top w:val="nil"/>
              <w:left w:val="nil"/>
              <w:bottom w:val="single" w:sz="4" w:space="0" w:color="auto"/>
              <w:right w:val="single" w:sz="4" w:space="0" w:color="auto"/>
            </w:tcBorders>
            <w:shd w:val="clear" w:color="auto" w:fill="auto"/>
            <w:noWrap/>
            <w:vAlign w:val="center"/>
            <w:hideMark/>
          </w:tcPr>
          <w:p w14:paraId="3AE3C6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071Ю650500</w:t>
            </w:r>
          </w:p>
        </w:tc>
        <w:tc>
          <w:tcPr>
            <w:tcW w:w="980" w:type="dxa"/>
            <w:tcBorders>
              <w:top w:val="nil"/>
              <w:left w:val="nil"/>
              <w:bottom w:val="single" w:sz="4" w:space="0" w:color="auto"/>
              <w:right w:val="single" w:sz="4" w:space="0" w:color="auto"/>
            </w:tcBorders>
            <w:shd w:val="clear" w:color="auto" w:fill="auto"/>
            <w:noWrap/>
            <w:vAlign w:val="center"/>
            <w:hideMark/>
          </w:tcPr>
          <w:p w14:paraId="4F3813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54983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04D9D1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C8FCD3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2 906 064,00 </w:t>
            </w:r>
          </w:p>
        </w:tc>
        <w:tc>
          <w:tcPr>
            <w:tcW w:w="1660" w:type="dxa"/>
            <w:tcBorders>
              <w:top w:val="nil"/>
              <w:left w:val="single" w:sz="4" w:space="0" w:color="auto"/>
              <w:bottom w:val="single" w:sz="4" w:space="0" w:color="auto"/>
              <w:right w:val="nil"/>
            </w:tcBorders>
            <w:shd w:val="clear" w:color="auto" w:fill="auto"/>
            <w:noWrap/>
            <w:vAlign w:val="center"/>
            <w:hideMark/>
          </w:tcPr>
          <w:p w14:paraId="53BFFB9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2 906 064,00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7229B9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2 906 064,00 </w:t>
            </w:r>
          </w:p>
        </w:tc>
      </w:tr>
      <w:tr w:rsidR="00B567A8" w:rsidRPr="002A2F94" w14:paraId="190837DD"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55A0BC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noWrap/>
            <w:vAlign w:val="center"/>
            <w:hideMark/>
          </w:tcPr>
          <w:p w14:paraId="1A83311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071Ю650500</w:t>
            </w:r>
          </w:p>
        </w:tc>
        <w:tc>
          <w:tcPr>
            <w:tcW w:w="980" w:type="dxa"/>
            <w:tcBorders>
              <w:top w:val="nil"/>
              <w:left w:val="nil"/>
              <w:bottom w:val="single" w:sz="4" w:space="0" w:color="auto"/>
              <w:right w:val="single" w:sz="4" w:space="0" w:color="auto"/>
            </w:tcBorders>
            <w:shd w:val="clear" w:color="auto" w:fill="auto"/>
            <w:noWrap/>
            <w:vAlign w:val="center"/>
            <w:hideMark/>
          </w:tcPr>
          <w:p w14:paraId="35FFA1D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2AF178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CB9B7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BC93B6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2 109 240,00 </w:t>
            </w:r>
          </w:p>
        </w:tc>
        <w:tc>
          <w:tcPr>
            <w:tcW w:w="1660" w:type="dxa"/>
            <w:tcBorders>
              <w:top w:val="nil"/>
              <w:left w:val="single" w:sz="4" w:space="0" w:color="auto"/>
              <w:bottom w:val="single" w:sz="4" w:space="0" w:color="auto"/>
              <w:right w:val="nil"/>
            </w:tcBorders>
            <w:shd w:val="clear" w:color="auto" w:fill="auto"/>
            <w:noWrap/>
            <w:vAlign w:val="center"/>
            <w:hideMark/>
          </w:tcPr>
          <w:p w14:paraId="01F97F9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2 109 240,00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B9FB5A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2 109 240,00 </w:t>
            </w:r>
          </w:p>
        </w:tc>
      </w:tr>
      <w:tr w:rsidR="00B567A8" w:rsidRPr="002A2F94" w14:paraId="38453F11"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53D74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1120" w:type="dxa"/>
            <w:tcBorders>
              <w:top w:val="nil"/>
              <w:left w:val="nil"/>
              <w:bottom w:val="single" w:sz="4" w:space="0" w:color="auto"/>
              <w:right w:val="single" w:sz="4" w:space="0" w:color="auto"/>
            </w:tcBorders>
            <w:shd w:val="clear" w:color="auto" w:fill="auto"/>
            <w:noWrap/>
            <w:vAlign w:val="center"/>
            <w:hideMark/>
          </w:tcPr>
          <w:p w14:paraId="0A7594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071Ю650500</w:t>
            </w:r>
          </w:p>
        </w:tc>
        <w:tc>
          <w:tcPr>
            <w:tcW w:w="980" w:type="dxa"/>
            <w:tcBorders>
              <w:top w:val="nil"/>
              <w:left w:val="nil"/>
              <w:bottom w:val="single" w:sz="4" w:space="0" w:color="auto"/>
              <w:right w:val="single" w:sz="4" w:space="0" w:color="auto"/>
            </w:tcBorders>
            <w:shd w:val="clear" w:color="auto" w:fill="auto"/>
            <w:noWrap/>
            <w:vAlign w:val="center"/>
            <w:hideMark/>
          </w:tcPr>
          <w:p w14:paraId="5BCB31D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1D432F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5838A5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125EF0D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2 109 240,00 </w:t>
            </w:r>
          </w:p>
        </w:tc>
        <w:tc>
          <w:tcPr>
            <w:tcW w:w="1660" w:type="dxa"/>
            <w:tcBorders>
              <w:top w:val="nil"/>
              <w:left w:val="single" w:sz="4" w:space="0" w:color="auto"/>
              <w:bottom w:val="single" w:sz="4" w:space="0" w:color="auto"/>
              <w:right w:val="nil"/>
            </w:tcBorders>
            <w:shd w:val="clear" w:color="auto" w:fill="auto"/>
            <w:noWrap/>
            <w:vAlign w:val="center"/>
            <w:hideMark/>
          </w:tcPr>
          <w:p w14:paraId="5F4A3BA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2 109 240,00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DDF3D7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2 109 240,00 </w:t>
            </w:r>
          </w:p>
        </w:tc>
      </w:tr>
      <w:tr w:rsidR="00B567A8" w:rsidRPr="002A2F94" w14:paraId="718C82AD"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91444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06F5D84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071Ю650500</w:t>
            </w:r>
          </w:p>
        </w:tc>
        <w:tc>
          <w:tcPr>
            <w:tcW w:w="980" w:type="dxa"/>
            <w:tcBorders>
              <w:top w:val="nil"/>
              <w:left w:val="nil"/>
              <w:bottom w:val="single" w:sz="4" w:space="0" w:color="auto"/>
              <w:right w:val="single" w:sz="4" w:space="0" w:color="auto"/>
            </w:tcBorders>
            <w:shd w:val="clear" w:color="auto" w:fill="auto"/>
            <w:noWrap/>
            <w:vAlign w:val="center"/>
            <w:hideMark/>
          </w:tcPr>
          <w:p w14:paraId="2076C5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07930B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F3C86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009069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796 824,00 </w:t>
            </w:r>
          </w:p>
        </w:tc>
        <w:tc>
          <w:tcPr>
            <w:tcW w:w="1660" w:type="dxa"/>
            <w:tcBorders>
              <w:top w:val="nil"/>
              <w:left w:val="single" w:sz="4" w:space="0" w:color="auto"/>
              <w:bottom w:val="single" w:sz="4" w:space="0" w:color="auto"/>
              <w:right w:val="nil"/>
            </w:tcBorders>
            <w:shd w:val="clear" w:color="auto" w:fill="auto"/>
            <w:noWrap/>
            <w:vAlign w:val="center"/>
            <w:hideMark/>
          </w:tcPr>
          <w:p w14:paraId="354F1FE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796 824,00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787D89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796 824,00 </w:t>
            </w:r>
          </w:p>
        </w:tc>
      </w:tr>
      <w:tr w:rsidR="00B567A8" w:rsidRPr="002A2F94" w14:paraId="47AED79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67E09A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1C46222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071Ю650500</w:t>
            </w:r>
          </w:p>
        </w:tc>
        <w:tc>
          <w:tcPr>
            <w:tcW w:w="980" w:type="dxa"/>
            <w:tcBorders>
              <w:top w:val="nil"/>
              <w:left w:val="nil"/>
              <w:bottom w:val="single" w:sz="4" w:space="0" w:color="auto"/>
              <w:right w:val="single" w:sz="4" w:space="0" w:color="auto"/>
            </w:tcBorders>
            <w:shd w:val="clear" w:color="auto" w:fill="auto"/>
            <w:noWrap/>
            <w:vAlign w:val="center"/>
            <w:hideMark/>
          </w:tcPr>
          <w:p w14:paraId="499989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2248C1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C2AF2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76B40C1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796 824,00 </w:t>
            </w:r>
          </w:p>
        </w:tc>
        <w:tc>
          <w:tcPr>
            <w:tcW w:w="1660" w:type="dxa"/>
            <w:tcBorders>
              <w:top w:val="nil"/>
              <w:left w:val="single" w:sz="4" w:space="0" w:color="auto"/>
              <w:bottom w:val="single" w:sz="4" w:space="0" w:color="auto"/>
              <w:right w:val="nil"/>
            </w:tcBorders>
            <w:shd w:val="clear" w:color="auto" w:fill="auto"/>
            <w:noWrap/>
            <w:vAlign w:val="center"/>
            <w:hideMark/>
          </w:tcPr>
          <w:p w14:paraId="74406E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796 824,00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6EA5AE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796 824,00 </w:t>
            </w:r>
          </w:p>
        </w:tc>
      </w:tr>
      <w:tr w:rsidR="00B567A8" w:rsidRPr="002A2F94" w14:paraId="50993DA3"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9919D1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024532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071Ю651790</w:t>
            </w:r>
          </w:p>
        </w:tc>
        <w:tc>
          <w:tcPr>
            <w:tcW w:w="980" w:type="dxa"/>
            <w:tcBorders>
              <w:top w:val="nil"/>
              <w:left w:val="nil"/>
              <w:bottom w:val="single" w:sz="4" w:space="0" w:color="auto"/>
              <w:right w:val="single" w:sz="4" w:space="0" w:color="auto"/>
            </w:tcBorders>
            <w:shd w:val="clear" w:color="auto" w:fill="auto"/>
            <w:noWrap/>
            <w:vAlign w:val="center"/>
            <w:hideMark/>
          </w:tcPr>
          <w:p w14:paraId="33B072C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3313C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2DD838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70C9AD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9 073 100,00 </w:t>
            </w:r>
          </w:p>
        </w:tc>
        <w:tc>
          <w:tcPr>
            <w:tcW w:w="1660" w:type="dxa"/>
            <w:tcBorders>
              <w:top w:val="nil"/>
              <w:left w:val="single" w:sz="4" w:space="0" w:color="auto"/>
              <w:bottom w:val="single" w:sz="4" w:space="0" w:color="auto"/>
              <w:right w:val="nil"/>
            </w:tcBorders>
            <w:shd w:val="clear" w:color="auto" w:fill="auto"/>
            <w:noWrap/>
            <w:vAlign w:val="center"/>
            <w:hideMark/>
          </w:tcPr>
          <w:p w14:paraId="699C92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9 073 100,00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6A770A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9 073 200,00 </w:t>
            </w:r>
          </w:p>
        </w:tc>
      </w:tr>
      <w:tr w:rsidR="00B567A8" w:rsidRPr="002A2F94" w14:paraId="65303429"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DE6BE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noWrap/>
            <w:vAlign w:val="center"/>
            <w:hideMark/>
          </w:tcPr>
          <w:p w14:paraId="6CDF81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071Ю651790</w:t>
            </w:r>
          </w:p>
        </w:tc>
        <w:tc>
          <w:tcPr>
            <w:tcW w:w="980" w:type="dxa"/>
            <w:tcBorders>
              <w:top w:val="nil"/>
              <w:left w:val="nil"/>
              <w:bottom w:val="single" w:sz="4" w:space="0" w:color="auto"/>
              <w:right w:val="single" w:sz="4" w:space="0" w:color="auto"/>
            </w:tcBorders>
            <w:shd w:val="clear" w:color="auto" w:fill="auto"/>
            <w:noWrap/>
            <w:vAlign w:val="center"/>
            <w:hideMark/>
          </w:tcPr>
          <w:p w14:paraId="55861D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153520E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23AE69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8AC6DE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5 418 341,22 </w:t>
            </w:r>
          </w:p>
        </w:tc>
        <w:tc>
          <w:tcPr>
            <w:tcW w:w="1660" w:type="dxa"/>
            <w:tcBorders>
              <w:top w:val="nil"/>
              <w:left w:val="single" w:sz="4" w:space="0" w:color="auto"/>
              <w:bottom w:val="single" w:sz="4" w:space="0" w:color="auto"/>
              <w:right w:val="nil"/>
            </w:tcBorders>
            <w:shd w:val="clear" w:color="auto" w:fill="auto"/>
            <w:noWrap/>
            <w:vAlign w:val="center"/>
            <w:hideMark/>
          </w:tcPr>
          <w:p w14:paraId="2A00B18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5 418 341,22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7A7388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5 418 391,22 </w:t>
            </w:r>
          </w:p>
        </w:tc>
      </w:tr>
      <w:tr w:rsidR="00B567A8" w:rsidRPr="002A2F94" w14:paraId="04F2AA8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54DEDD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1120" w:type="dxa"/>
            <w:tcBorders>
              <w:top w:val="nil"/>
              <w:left w:val="nil"/>
              <w:bottom w:val="single" w:sz="4" w:space="0" w:color="auto"/>
              <w:right w:val="single" w:sz="4" w:space="0" w:color="auto"/>
            </w:tcBorders>
            <w:shd w:val="clear" w:color="auto" w:fill="auto"/>
            <w:noWrap/>
            <w:vAlign w:val="center"/>
            <w:hideMark/>
          </w:tcPr>
          <w:p w14:paraId="19A984D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071Ю651790</w:t>
            </w:r>
          </w:p>
        </w:tc>
        <w:tc>
          <w:tcPr>
            <w:tcW w:w="980" w:type="dxa"/>
            <w:tcBorders>
              <w:top w:val="nil"/>
              <w:left w:val="nil"/>
              <w:bottom w:val="single" w:sz="4" w:space="0" w:color="auto"/>
              <w:right w:val="single" w:sz="4" w:space="0" w:color="auto"/>
            </w:tcBorders>
            <w:shd w:val="clear" w:color="auto" w:fill="auto"/>
            <w:noWrap/>
            <w:vAlign w:val="center"/>
            <w:hideMark/>
          </w:tcPr>
          <w:p w14:paraId="175996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62E7E7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5A090C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2BDF9B3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5 418 341,22 </w:t>
            </w:r>
          </w:p>
        </w:tc>
        <w:tc>
          <w:tcPr>
            <w:tcW w:w="1660" w:type="dxa"/>
            <w:tcBorders>
              <w:top w:val="nil"/>
              <w:left w:val="single" w:sz="4" w:space="0" w:color="auto"/>
              <w:bottom w:val="single" w:sz="4" w:space="0" w:color="auto"/>
              <w:right w:val="nil"/>
            </w:tcBorders>
            <w:shd w:val="clear" w:color="auto" w:fill="auto"/>
            <w:noWrap/>
            <w:vAlign w:val="center"/>
            <w:hideMark/>
          </w:tcPr>
          <w:p w14:paraId="3C52039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5 418 341,22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161833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5 418 391,22 </w:t>
            </w:r>
          </w:p>
        </w:tc>
      </w:tr>
      <w:tr w:rsidR="00B567A8" w:rsidRPr="002A2F94" w14:paraId="7393D84F"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84813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325EE19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071Ю651790</w:t>
            </w:r>
          </w:p>
        </w:tc>
        <w:tc>
          <w:tcPr>
            <w:tcW w:w="980" w:type="dxa"/>
            <w:tcBorders>
              <w:top w:val="nil"/>
              <w:left w:val="nil"/>
              <w:bottom w:val="single" w:sz="4" w:space="0" w:color="auto"/>
              <w:right w:val="single" w:sz="4" w:space="0" w:color="auto"/>
            </w:tcBorders>
            <w:shd w:val="clear" w:color="auto" w:fill="auto"/>
            <w:noWrap/>
            <w:vAlign w:val="center"/>
            <w:hideMark/>
          </w:tcPr>
          <w:p w14:paraId="7D0155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3734C62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EA17E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47E321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3 654 758,78 </w:t>
            </w:r>
          </w:p>
        </w:tc>
        <w:tc>
          <w:tcPr>
            <w:tcW w:w="1660" w:type="dxa"/>
            <w:tcBorders>
              <w:top w:val="nil"/>
              <w:left w:val="single" w:sz="4" w:space="0" w:color="auto"/>
              <w:bottom w:val="single" w:sz="4" w:space="0" w:color="auto"/>
              <w:right w:val="nil"/>
            </w:tcBorders>
            <w:shd w:val="clear" w:color="auto" w:fill="auto"/>
            <w:noWrap/>
            <w:vAlign w:val="center"/>
            <w:hideMark/>
          </w:tcPr>
          <w:p w14:paraId="48555F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3 654 758,78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E2D1BE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3 654 808,78 </w:t>
            </w:r>
          </w:p>
        </w:tc>
      </w:tr>
      <w:tr w:rsidR="00B567A8" w:rsidRPr="002A2F94" w14:paraId="7DCEBCA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9DE50C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30CDA25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071Ю651790</w:t>
            </w:r>
          </w:p>
        </w:tc>
        <w:tc>
          <w:tcPr>
            <w:tcW w:w="980" w:type="dxa"/>
            <w:tcBorders>
              <w:top w:val="nil"/>
              <w:left w:val="nil"/>
              <w:bottom w:val="single" w:sz="4" w:space="0" w:color="auto"/>
              <w:right w:val="single" w:sz="4" w:space="0" w:color="auto"/>
            </w:tcBorders>
            <w:shd w:val="clear" w:color="auto" w:fill="auto"/>
            <w:noWrap/>
            <w:vAlign w:val="center"/>
            <w:hideMark/>
          </w:tcPr>
          <w:p w14:paraId="5BDA62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640213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EA6B2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1C1B2D8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3 654 758,78 </w:t>
            </w:r>
          </w:p>
        </w:tc>
        <w:tc>
          <w:tcPr>
            <w:tcW w:w="1660" w:type="dxa"/>
            <w:tcBorders>
              <w:top w:val="nil"/>
              <w:left w:val="single" w:sz="4" w:space="0" w:color="auto"/>
              <w:bottom w:val="single" w:sz="4" w:space="0" w:color="auto"/>
              <w:right w:val="nil"/>
            </w:tcBorders>
            <w:shd w:val="clear" w:color="auto" w:fill="auto"/>
            <w:noWrap/>
            <w:vAlign w:val="center"/>
            <w:hideMark/>
          </w:tcPr>
          <w:p w14:paraId="59AE30A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3 654 758,78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A8DD27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3 654 808,78 </w:t>
            </w:r>
          </w:p>
        </w:tc>
      </w:tr>
      <w:tr w:rsidR="00B567A8" w:rsidRPr="002A2F94" w14:paraId="6BB402D3"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27FB5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ФБ</w:t>
            </w:r>
          </w:p>
        </w:tc>
        <w:tc>
          <w:tcPr>
            <w:tcW w:w="1120" w:type="dxa"/>
            <w:tcBorders>
              <w:top w:val="nil"/>
              <w:left w:val="nil"/>
              <w:bottom w:val="single" w:sz="4" w:space="0" w:color="auto"/>
              <w:right w:val="single" w:sz="4" w:space="0" w:color="auto"/>
            </w:tcBorders>
            <w:shd w:val="clear" w:color="auto" w:fill="auto"/>
            <w:noWrap/>
            <w:vAlign w:val="center"/>
            <w:hideMark/>
          </w:tcPr>
          <w:p w14:paraId="3BE29D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071Ю653030</w:t>
            </w:r>
          </w:p>
        </w:tc>
        <w:tc>
          <w:tcPr>
            <w:tcW w:w="980" w:type="dxa"/>
            <w:tcBorders>
              <w:top w:val="nil"/>
              <w:left w:val="nil"/>
              <w:bottom w:val="single" w:sz="4" w:space="0" w:color="auto"/>
              <w:right w:val="single" w:sz="4" w:space="0" w:color="auto"/>
            </w:tcBorders>
            <w:shd w:val="clear" w:color="auto" w:fill="auto"/>
            <w:noWrap/>
            <w:vAlign w:val="center"/>
            <w:hideMark/>
          </w:tcPr>
          <w:p w14:paraId="7FCD00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69D6E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0B3CB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C80161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68 620 600,00 </w:t>
            </w:r>
          </w:p>
        </w:tc>
        <w:tc>
          <w:tcPr>
            <w:tcW w:w="1660" w:type="dxa"/>
            <w:tcBorders>
              <w:top w:val="nil"/>
              <w:left w:val="single" w:sz="4" w:space="0" w:color="auto"/>
              <w:bottom w:val="single" w:sz="4" w:space="0" w:color="auto"/>
              <w:right w:val="nil"/>
            </w:tcBorders>
            <w:shd w:val="clear" w:color="auto" w:fill="auto"/>
            <w:noWrap/>
            <w:vAlign w:val="center"/>
            <w:hideMark/>
          </w:tcPr>
          <w:p w14:paraId="38DD698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68 620 600,00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126E1E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68 620 600,00 </w:t>
            </w:r>
          </w:p>
        </w:tc>
      </w:tr>
      <w:tr w:rsidR="00B567A8" w:rsidRPr="002A2F94" w14:paraId="2A16FDE6"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3DD382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noWrap/>
            <w:vAlign w:val="center"/>
            <w:hideMark/>
          </w:tcPr>
          <w:p w14:paraId="08C153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071Ю653030</w:t>
            </w:r>
          </w:p>
        </w:tc>
        <w:tc>
          <w:tcPr>
            <w:tcW w:w="980" w:type="dxa"/>
            <w:tcBorders>
              <w:top w:val="nil"/>
              <w:left w:val="nil"/>
              <w:bottom w:val="single" w:sz="4" w:space="0" w:color="auto"/>
              <w:right w:val="single" w:sz="4" w:space="0" w:color="auto"/>
            </w:tcBorders>
            <w:shd w:val="clear" w:color="auto" w:fill="auto"/>
            <w:noWrap/>
            <w:vAlign w:val="center"/>
            <w:hideMark/>
          </w:tcPr>
          <w:p w14:paraId="7BB4877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57BCC13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F4DE3D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A2AFFD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36 466 412,00 </w:t>
            </w:r>
          </w:p>
        </w:tc>
        <w:tc>
          <w:tcPr>
            <w:tcW w:w="1660" w:type="dxa"/>
            <w:tcBorders>
              <w:top w:val="nil"/>
              <w:left w:val="single" w:sz="4" w:space="0" w:color="auto"/>
              <w:bottom w:val="single" w:sz="4" w:space="0" w:color="auto"/>
              <w:right w:val="nil"/>
            </w:tcBorders>
            <w:shd w:val="clear" w:color="auto" w:fill="auto"/>
            <w:noWrap/>
            <w:vAlign w:val="center"/>
            <w:hideMark/>
          </w:tcPr>
          <w:p w14:paraId="0EA6508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36 466 412,00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D6AED1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36 466 412,00 </w:t>
            </w:r>
          </w:p>
        </w:tc>
      </w:tr>
      <w:tr w:rsidR="00B567A8" w:rsidRPr="002A2F94" w14:paraId="5F973EF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17394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1120" w:type="dxa"/>
            <w:tcBorders>
              <w:top w:val="nil"/>
              <w:left w:val="nil"/>
              <w:bottom w:val="single" w:sz="4" w:space="0" w:color="auto"/>
              <w:right w:val="single" w:sz="4" w:space="0" w:color="auto"/>
            </w:tcBorders>
            <w:shd w:val="clear" w:color="auto" w:fill="auto"/>
            <w:noWrap/>
            <w:vAlign w:val="center"/>
            <w:hideMark/>
          </w:tcPr>
          <w:p w14:paraId="48FCE8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071Ю653030</w:t>
            </w:r>
          </w:p>
        </w:tc>
        <w:tc>
          <w:tcPr>
            <w:tcW w:w="980" w:type="dxa"/>
            <w:tcBorders>
              <w:top w:val="nil"/>
              <w:left w:val="nil"/>
              <w:bottom w:val="single" w:sz="4" w:space="0" w:color="auto"/>
              <w:right w:val="single" w:sz="4" w:space="0" w:color="auto"/>
            </w:tcBorders>
            <w:shd w:val="clear" w:color="auto" w:fill="auto"/>
            <w:noWrap/>
            <w:vAlign w:val="center"/>
            <w:hideMark/>
          </w:tcPr>
          <w:p w14:paraId="2968C2D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330694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E7CFF9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3C6744E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36 466 412,00 </w:t>
            </w:r>
          </w:p>
        </w:tc>
        <w:tc>
          <w:tcPr>
            <w:tcW w:w="1660" w:type="dxa"/>
            <w:tcBorders>
              <w:top w:val="nil"/>
              <w:left w:val="single" w:sz="4" w:space="0" w:color="auto"/>
              <w:bottom w:val="single" w:sz="4" w:space="0" w:color="auto"/>
              <w:right w:val="nil"/>
            </w:tcBorders>
            <w:shd w:val="clear" w:color="auto" w:fill="auto"/>
            <w:noWrap/>
            <w:vAlign w:val="center"/>
            <w:hideMark/>
          </w:tcPr>
          <w:p w14:paraId="60CB89C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36 466 412,00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B7200D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36 466 412,00 </w:t>
            </w:r>
          </w:p>
        </w:tc>
      </w:tr>
      <w:tr w:rsidR="00B567A8" w:rsidRPr="002A2F94" w14:paraId="21D9147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57D4D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6C8DE62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071Ю653030</w:t>
            </w:r>
          </w:p>
        </w:tc>
        <w:tc>
          <w:tcPr>
            <w:tcW w:w="980" w:type="dxa"/>
            <w:tcBorders>
              <w:top w:val="nil"/>
              <w:left w:val="nil"/>
              <w:bottom w:val="single" w:sz="4" w:space="0" w:color="auto"/>
              <w:right w:val="single" w:sz="4" w:space="0" w:color="auto"/>
            </w:tcBorders>
            <w:shd w:val="clear" w:color="auto" w:fill="auto"/>
            <w:noWrap/>
            <w:vAlign w:val="center"/>
            <w:hideMark/>
          </w:tcPr>
          <w:p w14:paraId="1AC3EF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69BBF01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9F73C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CDFEF9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32 154 188,00 </w:t>
            </w:r>
          </w:p>
        </w:tc>
        <w:tc>
          <w:tcPr>
            <w:tcW w:w="1660" w:type="dxa"/>
            <w:tcBorders>
              <w:top w:val="nil"/>
              <w:left w:val="single" w:sz="4" w:space="0" w:color="auto"/>
              <w:bottom w:val="single" w:sz="4" w:space="0" w:color="auto"/>
              <w:right w:val="nil"/>
            </w:tcBorders>
            <w:shd w:val="clear" w:color="auto" w:fill="auto"/>
            <w:noWrap/>
            <w:vAlign w:val="center"/>
            <w:hideMark/>
          </w:tcPr>
          <w:p w14:paraId="45F79B3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32 154 188,00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70B917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32 154 188,00 </w:t>
            </w:r>
          </w:p>
        </w:tc>
      </w:tr>
      <w:tr w:rsidR="00B567A8" w:rsidRPr="002A2F94" w14:paraId="67B0A773"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FF311F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4B0415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071Ю653030</w:t>
            </w:r>
          </w:p>
        </w:tc>
        <w:tc>
          <w:tcPr>
            <w:tcW w:w="980" w:type="dxa"/>
            <w:tcBorders>
              <w:top w:val="nil"/>
              <w:left w:val="nil"/>
              <w:bottom w:val="single" w:sz="4" w:space="0" w:color="auto"/>
              <w:right w:val="single" w:sz="4" w:space="0" w:color="auto"/>
            </w:tcBorders>
            <w:shd w:val="clear" w:color="auto" w:fill="auto"/>
            <w:noWrap/>
            <w:vAlign w:val="center"/>
            <w:hideMark/>
          </w:tcPr>
          <w:p w14:paraId="76CA1A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42791E7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B939A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2897E22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32 154 188,00 </w:t>
            </w:r>
          </w:p>
        </w:tc>
        <w:tc>
          <w:tcPr>
            <w:tcW w:w="1660" w:type="dxa"/>
            <w:tcBorders>
              <w:top w:val="nil"/>
              <w:left w:val="single" w:sz="4" w:space="0" w:color="auto"/>
              <w:bottom w:val="single" w:sz="4" w:space="0" w:color="auto"/>
              <w:right w:val="nil"/>
            </w:tcBorders>
            <w:shd w:val="clear" w:color="auto" w:fill="auto"/>
            <w:noWrap/>
            <w:vAlign w:val="center"/>
            <w:hideMark/>
          </w:tcPr>
          <w:p w14:paraId="65CAA4A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32 154 188,00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A1AF83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32 154 188,00 </w:t>
            </w:r>
          </w:p>
        </w:tc>
      </w:tr>
      <w:tr w:rsidR="00B567A8" w:rsidRPr="002A2F94" w14:paraId="3E034D11"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14C85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НСО"</w:t>
            </w:r>
          </w:p>
        </w:tc>
        <w:tc>
          <w:tcPr>
            <w:tcW w:w="1120" w:type="dxa"/>
            <w:tcBorders>
              <w:top w:val="nil"/>
              <w:left w:val="nil"/>
              <w:bottom w:val="single" w:sz="4" w:space="0" w:color="auto"/>
              <w:right w:val="single" w:sz="4" w:space="0" w:color="auto"/>
            </w:tcBorders>
            <w:shd w:val="clear" w:color="auto" w:fill="auto"/>
            <w:noWrap/>
            <w:vAlign w:val="center"/>
            <w:hideMark/>
          </w:tcPr>
          <w:p w14:paraId="5B5651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071Ю6А0500</w:t>
            </w:r>
          </w:p>
        </w:tc>
        <w:tc>
          <w:tcPr>
            <w:tcW w:w="980" w:type="dxa"/>
            <w:tcBorders>
              <w:top w:val="nil"/>
              <w:left w:val="nil"/>
              <w:bottom w:val="single" w:sz="4" w:space="0" w:color="auto"/>
              <w:right w:val="single" w:sz="4" w:space="0" w:color="auto"/>
            </w:tcBorders>
            <w:shd w:val="clear" w:color="auto" w:fill="auto"/>
            <w:noWrap/>
            <w:vAlign w:val="center"/>
            <w:hideMark/>
          </w:tcPr>
          <w:p w14:paraId="198B09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60193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58232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EDB8AD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121 100,00 </w:t>
            </w:r>
          </w:p>
        </w:tc>
        <w:tc>
          <w:tcPr>
            <w:tcW w:w="1660" w:type="dxa"/>
            <w:tcBorders>
              <w:top w:val="nil"/>
              <w:left w:val="single" w:sz="4" w:space="0" w:color="auto"/>
              <w:bottom w:val="single" w:sz="4" w:space="0" w:color="auto"/>
              <w:right w:val="nil"/>
            </w:tcBorders>
            <w:shd w:val="clear" w:color="auto" w:fill="auto"/>
            <w:noWrap/>
            <w:vAlign w:val="center"/>
            <w:hideMark/>
          </w:tcPr>
          <w:p w14:paraId="776A5EF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121 100,00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6C9926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121 100,00 </w:t>
            </w:r>
          </w:p>
        </w:tc>
      </w:tr>
      <w:tr w:rsidR="00B567A8" w:rsidRPr="002A2F94" w14:paraId="0E8F24ED"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FB06D7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noWrap/>
            <w:vAlign w:val="center"/>
            <w:hideMark/>
          </w:tcPr>
          <w:p w14:paraId="4E64B52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071Ю6А0500</w:t>
            </w:r>
          </w:p>
        </w:tc>
        <w:tc>
          <w:tcPr>
            <w:tcW w:w="980" w:type="dxa"/>
            <w:tcBorders>
              <w:top w:val="nil"/>
              <w:left w:val="nil"/>
              <w:bottom w:val="single" w:sz="4" w:space="0" w:color="auto"/>
              <w:right w:val="single" w:sz="4" w:space="0" w:color="auto"/>
            </w:tcBorders>
            <w:shd w:val="clear" w:color="auto" w:fill="auto"/>
            <w:noWrap/>
            <w:vAlign w:val="center"/>
            <w:hideMark/>
          </w:tcPr>
          <w:p w14:paraId="0886EF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3BAEAD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74EDB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73B4CA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87 891,00 </w:t>
            </w:r>
          </w:p>
        </w:tc>
        <w:tc>
          <w:tcPr>
            <w:tcW w:w="1660" w:type="dxa"/>
            <w:tcBorders>
              <w:top w:val="nil"/>
              <w:left w:val="single" w:sz="4" w:space="0" w:color="auto"/>
              <w:bottom w:val="single" w:sz="4" w:space="0" w:color="auto"/>
              <w:right w:val="nil"/>
            </w:tcBorders>
            <w:shd w:val="clear" w:color="auto" w:fill="auto"/>
            <w:noWrap/>
            <w:vAlign w:val="center"/>
            <w:hideMark/>
          </w:tcPr>
          <w:p w14:paraId="68F86D7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87 891,00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D8B92E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87 891,00 </w:t>
            </w:r>
          </w:p>
        </w:tc>
      </w:tr>
      <w:tr w:rsidR="00B567A8" w:rsidRPr="002A2F94" w14:paraId="0C939B30"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488416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1120" w:type="dxa"/>
            <w:tcBorders>
              <w:top w:val="nil"/>
              <w:left w:val="nil"/>
              <w:bottom w:val="single" w:sz="4" w:space="0" w:color="auto"/>
              <w:right w:val="single" w:sz="4" w:space="0" w:color="auto"/>
            </w:tcBorders>
            <w:shd w:val="clear" w:color="auto" w:fill="auto"/>
            <w:noWrap/>
            <w:vAlign w:val="center"/>
            <w:hideMark/>
          </w:tcPr>
          <w:p w14:paraId="1A4129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071Ю6А0500</w:t>
            </w:r>
          </w:p>
        </w:tc>
        <w:tc>
          <w:tcPr>
            <w:tcW w:w="980" w:type="dxa"/>
            <w:tcBorders>
              <w:top w:val="nil"/>
              <w:left w:val="nil"/>
              <w:bottom w:val="single" w:sz="4" w:space="0" w:color="auto"/>
              <w:right w:val="single" w:sz="4" w:space="0" w:color="auto"/>
            </w:tcBorders>
            <w:shd w:val="clear" w:color="auto" w:fill="auto"/>
            <w:noWrap/>
            <w:vAlign w:val="center"/>
            <w:hideMark/>
          </w:tcPr>
          <w:p w14:paraId="50E829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757FF1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86FBC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01A054E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87 891,00 </w:t>
            </w:r>
          </w:p>
        </w:tc>
        <w:tc>
          <w:tcPr>
            <w:tcW w:w="1660" w:type="dxa"/>
            <w:tcBorders>
              <w:top w:val="nil"/>
              <w:left w:val="single" w:sz="4" w:space="0" w:color="auto"/>
              <w:bottom w:val="single" w:sz="4" w:space="0" w:color="auto"/>
              <w:right w:val="nil"/>
            </w:tcBorders>
            <w:shd w:val="clear" w:color="auto" w:fill="auto"/>
            <w:noWrap/>
            <w:vAlign w:val="center"/>
            <w:hideMark/>
          </w:tcPr>
          <w:p w14:paraId="7EE5A4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87 891,00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AE349D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87 891,00 </w:t>
            </w:r>
          </w:p>
        </w:tc>
      </w:tr>
      <w:tr w:rsidR="00B567A8" w:rsidRPr="002A2F94" w14:paraId="699F453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5B5462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664FEA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071Ю6А0500</w:t>
            </w:r>
          </w:p>
        </w:tc>
        <w:tc>
          <w:tcPr>
            <w:tcW w:w="980" w:type="dxa"/>
            <w:tcBorders>
              <w:top w:val="nil"/>
              <w:left w:val="nil"/>
              <w:bottom w:val="single" w:sz="4" w:space="0" w:color="auto"/>
              <w:right w:val="single" w:sz="4" w:space="0" w:color="auto"/>
            </w:tcBorders>
            <w:shd w:val="clear" w:color="auto" w:fill="auto"/>
            <w:noWrap/>
            <w:vAlign w:val="center"/>
            <w:hideMark/>
          </w:tcPr>
          <w:p w14:paraId="22DA95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369430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E13456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45A5EE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33 209,00 </w:t>
            </w:r>
          </w:p>
        </w:tc>
        <w:tc>
          <w:tcPr>
            <w:tcW w:w="1660" w:type="dxa"/>
            <w:tcBorders>
              <w:top w:val="nil"/>
              <w:left w:val="single" w:sz="4" w:space="0" w:color="auto"/>
              <w:bottom w:val="single" w:sz="4" w:space="0" w:color="auto"/>
              <w:right w:val="nil"/>
            </w:tcBorders>
            <w:shd w:val="clear" w:color="auto" w:fill="auto"/>
            <w:noWrap/>
            <w:vAlign w:val="center"/>
            <w:hideMark/>
          </w:tcPr>
          <w:p w14:paraId="49F79FB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33 209,00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BB6A9D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33 209,00 </w:t>
            </w:r>
          </w:p>
        </w:tc>
      </w:tr>
      <w:tr w:rsidR="00B567A8" w:rsidRPr="002A2F94" w14:paraId="2D08119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2F6F8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1CD757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071Ю6А0500</w:t>
            </w:r>
          </w:p>
        </w:tc>
        <w:tc>
          <w:tcPr>
            <w:tcW w:w="980" w:type="dxa"/>
            <w:tcBorders>
              <w:top w:val="nil"/>
              <w:left w:val="nil"/>
              <w:bottom w:val="single" w:sz="4" w:space="0" w:color="auto"/>
              <w:right w:val="single" w:sz="4" w:space="0" w:color="auto"/>
            </w:tcBorders>
            <w:shd w:val="clear" w:color="auto" w:fill="auto"/>
            <w:noWrap/>
            <w:vAlign w:val="center"/>
            <w:hideMark/>
          </w:tcPr>
          <w:p w14:paraId="0C531C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6B7AD7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29B4C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7AD1AF2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33 209,00 </w:t>
            </w:r>
          </w:p>
        </w:tc>
        <w:tc>
          <w:tcPr>
            <w:tcW w:w="1660" w:type="dxa"/>
            <w:tcBorders>
              <w:top w:val="nil"/>
              <w:left w:val="single" w:sz="4" w:space="0" w:color="auto"/>
              <w:bottom w:val="single" w:sz="4" w:space="0" w:color="auto"/>
              <w:right w:val="nil"/>
            </w:tcBorders>
            <w:shd w:val="clear" w:color="auto" w:fill="auto"/>
            <w:noWrap/>
            <w:vAlign w:val="center"/>
            <w:hideMark/>
          </w:tcPr>
          <w:p w14:paraId="593A166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33 209,00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47B661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33 209,00 </w:t>
            </w:r>
          </w:p>
        </w:tc>
      </w:tr>
      <w:tr w:rsidR="00B567A8" w:rsidRPr="002A2F94" w14:paraId="1AAEC528"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9979F2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w:t>
            </w:r>
          </w:p>
        </w:tc>
        <w:tc>
          <w:tcPr>
            <w:tcW w:w="1120" w:type="dxa"/>
            <w:tcBorders>
              <w:top w:val="nil"/>
              <w:left w:val="nil"/>
              <w:bottom w:val="single" w:sz="4" w:space="0" w:color="auto"/>
              <w:right w:val="single" w:sz="4" w:space="0" w:color="auto"/>
            </w:tcBorders>
            <w:shd w:val="clear" w:color="auto" w:fill="auto"/>
            <w:noWrap/>
            <w:vAlign w:val="center"/>
            <w:hideMark/>
          </w:tcPr>
          <w:p w14:paraId="38C1781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071Ю6А3030</w:t>
            </w:r>
          </w:p>
        </w:tc>
        <w:tc>
          <w:tcPr>
            <w:tcW w:w="980" w:type="dxa"/>
            <w:tcBorders>
              <w:top w:val="nil"/>
              <w:left w:val="nil"/>
              <w:bottom w:val="single" w:sz="4" w:space="0" w:color="auto"/>
              <w:right w:val="single" w:sz="4" w:space="0" w:color="auto"/>
            </w:tcBorders>
            <w:shd w:val="clear" w:color="auto" w:fill="auto"/>
            <w:noWrap/>
            <w:vAlign w:val="center"/>
            <w:hideMark/>
          </w:tcPr>
          <w:p w14:paraId="71287A1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8E0DA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53CED1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D60E13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2 929 500,00 </w:t>
            </w:r>
          </w:p>
        </w:tc>
        <w:tc>
          <w:tcPr>
            <w:tcW w:w="1660" w:type="dxa"/>
            <w:tcBorders>
              <w:top w:val="nil"/>
              <w:left w:val="single" w:sz="4" w:space="0" w:color="auto"/>
              <w:bottom w:val="single" w:sz="4" w:space="0" w:color="auto"/>
              <w:right w:val="nil"/>
            </w:tcBorders>
            <w:shd w:val="clear" w:color="auto" w:fill="auto"/>
            <w:noWrap/>
            <w:vAlign w:val="center"/>
            <w:hideMark/>
          </w:tcPr>
          <w:p w14:paraId="78AC4AC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2 929 500,00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4BE7C2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2 929 500,00 </w:t>
            </w:r>
          </w:p>
        </w:tc>
      </w:tr>
      <w:tr w:rsidR="00B567A8" w:rsidRPr="002A2F94" w14:paraId="6AB8714B"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CE5E3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noWrap/>
            <w:vAlign w:val="center"/>
            <w:hideMark/>
          </w:tcPr>
          <w:p w14:paraId="3100E6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071Ю6А3030</w:t>
            </w:r>
          </w:p>
        </w:tc>
        <w:tc>
          <w:tcPr>
            <w:tcW w:w="980" w:type="dxa"/>
            <w:tcBorders>
              <w:top w:val="nil"/>
              <w:left w:val="nil"/>
              <w:bottom w:val="single" w:sz="4" w:space="0" w:color="auto"/>
              <w:right w:val="single" w:sz="4" w:space="0" w:color="auto"/>
            </w:tcBorders>
            <w:shd w:val="clear" w:color="auto" w:fill="auto"/>
            <w:noWrap/>
            <w:vAlign w:val="center"/>
            <w:hideMark/>
          </w:tcPr>
          <w:p w14:paraId="0A95C9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2F69D43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A0034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4E254E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1 554 588,00 </w:t>
            </w:r>
          </w:p>
        </w:tc>
        <w:tc>
          <w:tcPr>
            <w:tcW w:w="1660" w:type="dxa"/>
            <w:tcBorders>
              <w:top w:val="nil"/>
              <w:left w:val="single" w:sz="4" w:space="0" w:color="auto"/>
              <w:bottom w:val="single" w:sz="4" w:space="0" w:color="auto"/>
              <w:right w:val="nil"/>
            </w:tcBorders>
            <w:shd w:val="clear" w:color="auto" w:fill="auto"/>
            <w:noWrap/>
            <w:vAlign w:val="center"/>
            <w:hideMark/>
          </w:tcPr>
          <w:p w14:paraId="39DFAB8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1 554 588,00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4C37DA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1 554 588,00 </w:t>
            </w:r>
          </w:p>
        </w:tc>
      </w:tr>
      <w:tr w:rsidR="00B567A8" w:rsidRPr="002A2F94" w14:paraId="52BE899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0DF2D3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1120" w:type="dxa"/>
            <w:tcBorders>
              <w:top w:val="nil"/>
              <w:left w:val="nil"/>
              <w:bottom w:val="single" w:sz="4" w:space="0" w:color="auto"/>
              <w:right w:val="single" w:sz="4" w:space="0" w:color="auto"/>
            </w:tcBorders>
            <w:shd w:val="clear" w:color="auto" w:fill="auto"/>
            <w:noWrap/>
            <w:vAlign w:val="center"/>
            <w:hideMark/>
          </w:tcPr>
          <w:p w14:paraId="4CD6E1E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071Ю6А3030</w:t>
            </w:r>
          </w:p>
        </w:tc>
        <w:tc>
          <w:tcPr>
            <w:tcW w:w="980" w:type="dxa"/>
            <w:tcBorders>
              <w:top w:val="nil"/>
              <w:left w:val="nil"/>
              <w:bottom w:val="single" w:sz="4" w:space="0" w:color="auto"/>
              <w:right w:val="single" w:sz="4" w:space="0" w:color="auto"/>
            </w:tcBorders>
            <w:shd w:val="clear" w:color="auto" w:fill="auto"/>
            <w:noWrap/>
            <w:vAlign w:val="center"/>
            <w:hideMark/>
          </w:tcPr>
          <w:p w14:paraId="6AA496C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473A58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46C41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682067F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1 554 588,00 </w:t>
            </w:r>
          </w:p>
        </w:tc>
        <w:tc>
          <w:tcPr>
            <w:tcW w:w="1660" w:type="dxa"/>
            <w:tcBorders>
              <w:top w:val="nil"/>
              <w:left w:val="single" w:sz="4" w:space="0" w:color="auto"/>
              <w:bottom w:val="single" w:sz="4" w:space="0" w:color="auto"/>
              <w:right w:val="nil"/>
            </w:tcBorders>
            <w:shd w:val="clear" w:color="auto" w:fill="auto"/>
            <w:noWrap/>
            <w:vAlign w:val="center"/>
            <w:hideMark/>
          </w:tcPr>
          <w:p w14:paraId="3E41013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1 554 588,00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ED955D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1 554 588,00 </w:t>
            </w:r>
          </w:p>
        </w:tc>
      </w:tr>
      <w:tr w:rsidR="00B567A8" w:rsidRPr="002A2F94" w14:paraId="076B4071"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2B1756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1CF264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071Ю6А3030</w:t>
            </w:r>
          </w:p>
        </w:tc>
        <w:tc>
          <w:tcPr>
            <w:tcW w:w="980" w:type="dxa"/>
            <w:tcBorders>
              <w:top w:val="nil"/>
              <w:left w:val="nil"/>
              <w:bottom w:val="single" w:sz="4" w:space="0" w:color="auto"/>
              <w:right w:val="single" w:sz="4" w:space="0" w:color="auto"/>
            </w:tcBorders>
            <w:shd w:val="clear" w:color="auto" w:fill="auto"/>
            <w:noWrap/>
            <w:vAlign w:val="center"/>
            <w:hideMark/>
          </w:tcPr>
          <w:p w14:paraId="1A0A8D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21DC0B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1AB8A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CEC58E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1 374 912,00 </w:t>
            </w:r>
          </w:p>
        </w:tc>
        <w:tc>
          <w:tcPr>
            <w:tcW w:w="1660" w:type="dxa"/>
            <w:tcBorders>
              <w:top w:val="nil"/>
              <w:left w:val="single" w:sz="4" w:space="0" w:color="auto"/>
              <w:bottom w:val="single" w:sz="4" w:space="0" w:color="auto"/>
              <w:right w:val="nil"/>
            </w:tcBorders>
            <w:shd w:val="clear" w:color="auto" w:fill="auto"/>
            <w:noWrap/>
            <w:vAlign w:val="center"/>
            <w:hideMark/>
          </w:tcPr>
          <w:p w14:paraId="121BE6B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1 374 912,00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36FE9D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1 374 912,00 </w:t>
            </w:r>
          </w:p>
        </w:tc>
      </w:tr>
      <w:tr w:rsidR="00B567A8" w:rsidRPr="002A2F94" w14:paraId="26420538"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893E64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1CF5E0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071Ю6А3030</w:t>
            </w:r>
          </w:p>
        </w:tc>
        <w:tc>
          <w:tcPr>
            <w:tcW w:w="980" w:type="dxa"/>
            <w:tcBorders>
              <w:top w:val="nil"/>
              <w:left w:val="nil"/>
              <w:bottom w:val="single" w:sz="4" w:space="0" w:color="auto"/>
              <w:right w:val="single" w:sz="4" w:space="0" w:color="auto"/>
            </w:tcBorders>
            <w:shd w:val="clear" w:color="auto" w:fill="auto"/>
            <w:noWrap/>
            <w:vAlign w:val="center"/>
            <w:hideMark/>
          </w:tcPr>
          <w:p w14:paraId="1FA8C26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2836CA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8FEA05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3B5AE14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1 374 912,00 </w:t>
            </w:r>
          </w:p>
        </w:tc>
        <w:tc>
          <w:tcPr>
            <w:tcW w:w="1660" w:type="dxa"/>
            <w:tcBorders>
              <w:top w:val="nil"/>
              <w:left w:val="single" w:sz="4" w:space="0" w:color="auto"/>
              <w:bottom w:val="single" w:sz="4" w:space="0" w:color="auto"/>
              <w:right w:val="nil"/>
            </w:tcBorders>
            <w:shd w:val="clear" w:color="auto" w:fill="auto"/>
            <w:noWrap/>
            <w:vAlign w:val="center"/>
            <w:hideMark/>
          </w:tcPr>
          <w:p w14:paraId="28825F2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1 374 912,00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C8931A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1 374 912,00 </w:t>
            </w:r>
          </w:p>
        </w:tc>
      </w:tr>
      <w:tr w:rsidR="00B567A8" w:rsidRPr="002A2F94" w14:paraId="4FAD9324" w14:textId="77777777" w:rsidTr="0083466B">
        <w:trPr>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CF085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1A80BB8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071Я100000</w:t>
            </w:r>
          </w:p>
        </w:tc>
        <w:tc>
          <w:tcPr>
            <w:tcW w:w="980" w:type="dxa"/>
            <w:tcBorders>
              <w:top w:val="nil"/>
              <w:left w:val="nil"/>
              <w:bottom w:val="single" w:sz="4" w:space="0" w:color="auto"/>
              <w:right w:val="single" w:sz="4" w:space="0" w:color="auto"/>
            </w:tcBorders>
            <w:shd w:val="clear" w:color="auto" w:fill="auto"/>
            <w:noWrap/>
            <w:vAlign w:val="center"/>
            <w:hideMark/>
          </w:tcPr>
          <w:p w14:paraId="57A687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AB1BD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FAF0E7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9CBBF0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81 383 418,11 </w:t>
            </w:r>
          </w:p>
        </w:tc>
        <w:tc>
          <w:tcPr>
            <w:tcW w:w="1660" w:type="dxa"/>
            <w:tcBorders>
              <w:top w:val="nil"/>
              <w:left w:val="single" w:sz="4" w:space="0" w:color="auto"/>
              <w:bottom w:val="single" w:sz="4" w:space="0" w:color="auto"/>
              <w:right w:val="nil"/>
            </w:tcBorders>
            <w:shd w:val="clear" w:color="auto" w:fill="auto"/>
            <w:noWrap/>
            <w:vAlign w:val="center"/>
            <w:hideMark/>
          </w:tcPr>
          <w:p w14:paraId="186C65D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83 358 596,13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18C553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169 513 530,01 </w:t>
            </w:r>
          </w:p>
        </w:tc>
      </w:tr>
      <w:tr w:rsidR="00B567A8" w:rsidRPr="002A2F94" w14:paraId="5E3B81F4" w14:textId="77777777" w:rsidTr="0083466B">
        <w:trPr>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0F2B17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098EA6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071Я153150</w:t>
            </w:r>
          </w:p>
        </w:tc>
        <w:tc>
          <w:tcPr>
            <w:tcW w:w="980" w:type="dxa"/>
            <w:tcBorders>
              <w:top w:val="nil"/>
              <w:left w:val="nil"/>
              <w:bottom w:val="single" w:sz="4" w:space="0" w:color="auto"/>
              <w:right w:val="single" w:sz="4" w:space="0" w:color="auto"/>
            </w:tcBorders>
            <w:shd w:val="clear" w:color="auto" w:fill="auto"/>
            <w:noWrap/>
            <w:vAlign w:val="center"/>
            <w:hideMark/>
          </w:tcPr>
          <w:p w14:paraId="408804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D23506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ED0DF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E16632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81 383 418,11 </w:t>
            </w:r>
          </w:p>
        </w:tc>
        <w:tc>
          <w:tcPr>
            <w:tcW w:w="1660" w:type="dxa"/>
            <w:tcBorders>
              <w:top w:val="nil"/>
              <w:left w:val="single" w:sz="4" w:space="0" w:color="auto"/>
              <w:bottom w:val="single" w:sz="4" w:space="0" w:color="auto"/>
              <w:right w:val="nil"/>
            </w:tcBorders>
            <w:shd w:val="clear" w:color="auto" w:fill="auto"/>
            <w:noWrap/>
            <w:vAlign w:val="center"/>
            <w:hideMark/>
          </w:tcPr>
          <w:p w14:paraId="3BE6C3F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83 358 596,13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EF954E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169 513 530,01 </w:t>
            </w:r>
          </w:p>
        </w:tc>
      </w:tr>
      <w:tr w:rsidR="00B567A8" w:rsidRPr="002A2F94" w14:paraId="38FF1424"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F54B8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7C5F445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071Я153150</w:t>
            </w:r>
          </w:p>
        </w:tc>
        <w:tc>
          <w:tcPr>
            <w:tcW w:w="980" w:type="dxa"/>
            <w:tcBorders>
              <w:top w:val="nil"/>
              <w:left w:val="nil"/>
              <w:bottom w:val="single" w:sz="4" w:space="0" w:color="auto"/>
              <w:right w:val="single" w:sz="4" w:space="0" w:color="auto"/>
            </w:tcBorders>
            <w:shd w:val="clear" w:color="auto" w:fill="auto"/>
            <w:noWrap/>
            <w:vAlign w:val="center"/>
            <w:hideMark/>
          </w:tcPr>
          <w:p w14:paraId="6DCED18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3249A4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E2674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462DC9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81 383 418,11 </w:t>
            </w:r>
          </w:p>
        </w:tc>
        <w:tc>
          <w:tcPr>
            <w:tcW w:w="1660" w:type="dxa"/>
            <w:tcBorders>
              <w:top w:val="nil"/>
              <w:left w:val="single" w:sz="4" w:space="0" w:color="auto"/>
              <w:bottom w:val="single" w:sz="4" w:space="0" w:color="auto"/>
              <w:right w:val="nil"/>
            </w:tcBorders>
            <w:shd w:val="clear" w:color="auto" w:fill="auto"/>
            <w:noWrap/>
            <w:vAlign w:val="center"/>
            <w:hideMark/>
          </w:tcPr>
          <w:p w14:paraId="4FB535B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83 358 596,13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5D9A0E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169 513 530,01 </w:t>
            </w:r>
          </w:p>
        </w:tc>
      </w:tr>
      <w:tr w:rsidR="00B567A8" w:rsidRPr="002A2F94" w14:paraId="2F8B3D2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B4688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201B70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071Я153150</w:t>
            </w:r>
          </w:p>
        </w:tc>
        <w:tc>
          <w:tcPr>
            <w:tcW w:w="980" w:type="dxa"/>
            <w:tcBorders>
              <w:top w:val="nil"/>
              <w:left w:val="nil"/>
              <w:bottom w:val="single" w:sz="4" w:space="0" w:color="auto"/>
              <w:right w:val="single" w:sz="4" w:space="0" w:color="auto"/>
            </w:tcBorders>
            <w:shd w:val="clear" w:color="auto" w:fill="auto"/>
            <w:noWrap/>
            <w:vAlign w:val="center"/>
            <w:hideMark/>
          </w:tcPr>
          <w:p w14:paraId="57BA3C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1EBE1AD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E179B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14:paraId="6ABBBD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81 383 418,11 </w:t>
            </w:r>
          </w:p>
        </w:tc>
        <w:tc>
          <w:tcPr>
            <w:tcW w:w="1660" w:type="dxa"/>
            <w:tcBorders>
              <w:top w:val="nil"/>
              <w:left w:val="single" w:sz="4" w:space="0" w:color="auto"/>
              <w:bottom w:val="single" w:sz="4" w:space="0" w:color="auto"/>
              <w:right w:val="nil"/>
            </w:tcBorders>
            <w:shd w:val="clear" w:color="auto" w:fill="auto"/>
            <w:noWrap/>
            <w:vAlign w:val="center"/>
            <w:hideMark/>
          </w:tcPr>
          <w:p w14:paraId="3F618AF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83 358 596,13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C1D6A7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169 513 530,01 </w:t>
            </w:r>
          </w:p>
        </w:tc>
      </w:tr>
      <w:tr w:rsidR="00B567A8" w:rsidRPr="002A2F94" w14:paraId="0B08D77D"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BB6427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"Выявление и поддержка одаренных детей и талантливой молодежи Куйбышевского района"</w:t>
            </w:r>
          </w:p>
        </w:tc>
        <w:tc>
          <w:tcPr>
            <w:tcW w:w="1120" w:type="dxa"/>
            <w:tcBorders>
              <w:top w:val="nil"/>
              <w:left w:val="nil"/>
              <w:bottom w:val="single" w:sz="4" w:space="0" w:color="auto"/>
              <w:right w:val="single" w:sz="4" w:space="0" w:color="auto"/>
            </w:tcBorders>
            <w:shd w:val="clear" w:color="auto" w:fill="auto"/>
            <w:noWrap/>
            <w:vAlign w:val="center"/>
            <w:hideMark/>
          </w:tcPr>
          <w:p w14:paraId="6A215A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0720000000</w:t>
            </w:r>
          </w:p>
        </w:tc>
        <w:tc>
          <w:tcPr>
            <w:tcW w:w="980" w:type="dxa"/>
            <w:tcBorders>
              <w:top w:val="nil"/>
              <w:left w:val="nil"/>
              <w:bottom w:val="single" w:sz="4" w:space="0" w:color="auto"/>
              <w:right w:val="single" w:sz="4" w:space="0" w:color="auto"/>
            </w:tcBorders>
            <w:shd w:val="clear" w:color="auto" w:fill="auto"/>
            <w:noWrap/>
            <w:vAlign w:val="center"/>
            <w:hideMark/>
          </w:tcPr>
          <w:p w14:paraId="1CA536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926BA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DD3B9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E901BA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950 600,00 </w:t>
            </w:r>
          </w:p>
        </w:tc>
        <w:tc>
          <w:tcPr>
            <w:tcW w:w="1660" w:type="dxa"/>
            <w:tcBorders>
              <w:top w:val="nil"/>
              <w:left w:val="single" w:sz="4" w:space="0" w:color="auto"/>
              <w:bottom w:val="single" w:sz="4" w:space="0" w:color="auto"/>
              <w:right w:val="nil"/>
            </w:tcBorders>
            <w:shd w:val="clear" w:color="auto" w:fill="auto"/>
            <w:noWrap/>
            <w:vAlign w:val="center"/>
            <w:hideMark/>
          </w:tcPr>
          <w:p w14:paraId="6981A0B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D0099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85463F3"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3F813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1120" w:type="dxa"/>
            <w:tcBorders>
              <w:top w:val="nil"/>
              <w:left w:val="nil"/>
              <w:bottom w:val="single" w:sz="4" w:space="0" w:color="auto"/>
              <w:right w:val="single" w:sz="4" w:space="0" w:color="auto"/>
            </w:tcBorders>
            <w:shd w:val="clear" w:color="auto" w:fill="auto"/>
            <w:noWrap/>
            <w:vAlign w:val="center"/>
            <w:hideMark/>
          </w:tcPr>
          <w:p w14:paraId="384C2A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0720079500</w:t>
            </w:r>
          </w:p>
        </w:tc>
        <w:tc>
          <w:tcPr>
            <w:tcW w:w="980" w:type="dxa"/>
            <w:tcBorders>
              <w:top w:val="nil"/>
              <w:left w:val="nil"/>
              <w:bottom w:val="single" w:sz="4" w:space="0" w:color="auto"/>
              <w:right w:val="single" w:sz="4" w:space="0" w:color="auto"/>
            </w:tcBorders>
            <w:shd w:val="clear" w:color="auto" w:fill="auto"/>
            <w:noWrap/>
            <w:vAlign w:val="center"/>
            <w:hideMark/>
          </w:tcPr>
          <w:p w14:paraId="5CF96B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7AEAD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33973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DFD9F6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950 600,00 </w:t>
            </w:r>
          </w:p>
        </w:tc>
        <w:tc>
          <w:tcPr>
            <w:tcW w:w="1660" w:type="dxa"/>
            <w:tcBorders>
              <w:top w:val="nil"/>
              <w:left w:val="single" w:sz="4" w:space="0" w:color="auto"/>
              <w:bottom w:val="single" w:sz="4" w:space="0" w:color="auto"/>
              <w:right w:val="nil"/>
            </w:tcBorders>
            <w:shd w:val="clear" w:color="auto" w:fill="auto"/>
            <w:noWrap/>
            <w:vAlign w:val="center"/>
            <w:hideMark/>
          </w:tcPr>
          <w:p w14:paraId="45D98C3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5E5B4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7CF6307"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8B233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noWrap/>
            <w:vAlign w:val="center"/>
            <w:hideMark/>
          </w:tcPr>
          <w:p w14:paraId="0CD2C8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0720079500</w:t>
            </w:r>
          </w:p>
        </w:tc>
        <w:tc>
          <w:tcPr>
            <w:tcW w:w="980" w:type="dxa"/>
            <w:tcBorders>
              <w:top w:val="nil"/>
              <w:left w:val="nil"/>
              <w:bottom w:val="single" w:sz="4" w:space="0" w:color="auto"/>
              <w:right w:val="single" w:sz="4" w:space="0" w:color="auto"/>
            </w:tcBorders>
            <w:shd w:val="clear" w:color="auto" w:fill="auto"/>
            <w:noWrap/>
            <w:vAlign w:val="center"/>
            <w:hideMark/>
          </w:tcPr>
          <w:p w14:paraId="0D6F2A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7CB9C2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D62AF5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DEEA8E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120 000,00 </w:t>
            </w:r>
          </w:p>
        </w:tc>
        <w:tc>
          <w:tcPr>
            <w:tcW w:w="1660" w:type="dxa"/>
            <w:tcBorders>
              <w:top w:val="nil"/>
              <w:left w:val="single" w:sz="4" w:space="0" w:color="auto"/>
              <w:bottom w:val="single" w:sz="4" w:space="0" w:color="auto"/>
              <w:right w:val="nil"/>
            </w:tcBorders>
            <w:shd w:val="clear" w:color="auto" w:fill="auto"/>
            <w:noWrap/>
            <w:vAlign w:val="center"/>
            <w:hideMark/>
          </w:tcPr>
          <w:p w14:paraId="57D274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FC15B1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2207F61"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170B2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1120" w:type="dxa"/>
            <w:tcBorders>
              <w:top w:val="nil"/>
              <w:left w:val="nil"/>
              <w:bottom w:val="single" w:sz="4" w:space="0" w:color="auto"/>
              <w:right w:val="single" w:sz="4" w:space="0" w:color="auto"/>
            </w:tcBorders>
            <w:shd w:val="clear" w:color="auto" w:fill="auto"/>
            <w:noWrap/>
            <w:vAlign w:val="center"/>
            <w:hideMark/>
          </w:tcPr>
          <w:p w14:paraId="11141B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0720079500</w:t>
            </w:r>
          </w:p>
        </w:tc>
        <w:tc>
          <w:tcPr>
            <w:tcW w:w="980" w:type="dxa"/>
            <w:tcBorders>
              <w:top w:val="nil"/>
              <w:left w:val="nil"/>
              <w:bottom w:val="single" w:sz="4" w:space="0" w:color="auto"/>
              <w:right w:val="single" w:sz="4" w:space="0" w:color="auto"/>
            </w:tcBorders>
            <w:shd w:val="clear" w:color="auto" w:fill="auto"/>
            <w:noWrap/>
            <w:vAlign w:val="center"/>
            <w:hideMark/>
          </w:tcPr>
          <w:p w14:paraId="4B6C33C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110A5E3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5CC20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660" w:type="dxa"/>
            <w:tcBorders>
              <w:top w:val="nil"/>
              <w:left w:val="nil"/>
              <w:bottom w:val="single" w:sz="4" w:space="0" w:color="auto"/>
              <w:right w:val="nil"/>
            </w:tcBorders>
            <w:shd w:val="clear" w:color="auto" w:fill="auto"/>
            <w:noWrap/>
            <w:vAlign w:val="center"/>
            <w:hideMark/>
          </w:tcPr>
          <w:p w14:paraId="130A3F4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120 000,00 </w:t>
            </w:r>
          </w:p>
        </w:tc>
        <w:tc>
          <w:tcPr>
            <w:tcW w:w="1660" w:type="dxa"/>
            <w:tcBorders>
              <w:top w:val="nil"/>
              <w:left w:val="single" w:sz="4" w:space="0" w:color="auto"/>
              <w:bottom w:val="single" w:sz="4" w:space="0" w:color="auto"/>
              <w:right w:val="nil"/>
            </w:tcBorders>
            <w:shd w:val="clear" w:color="auto" w:fill="auto"/>
            <w:noWrap/>
            <w:vAlign w:val="center"/>
            <w:hideMark/>
          </w:tcPr>
          <w:p w14:paraId="0B2B6B0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BB4CCC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B1C1B1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C36F9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6B9D25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0720079500</w:t>
            </w:r>
          </w:p>
        </w:tc>
        <w:tc>
          <w:tcPr>
            <w:tcW w:w="980" w:type="dxa"/>
            <w:tcBorders>
              <w:top w:val="nil"/>
              <w:left w:val="nil"/>
              <w:bottom w:val="single" w:sz="4" w:space="0" w:color="auto"/>
              <w:right w:val="single" w:sz="4" w:space="0" w:color="auto"/>
            </w:tcBorders>
            <w:shd w:val="clear" w:color="auto" w:fill="auto"/>
            <w:noWrap/>
            <w:vAlign w:val="center"/>
            <w:hideMark/>
          </w:tcPr>
          <w:p w14:paraId="06BD96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323EF5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45B6A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21B8BD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182 000,00 </w:t>
            </w:r>
          </w:p>
        </w:tc>
        <w:tc>
          <w:tcPr>
            <w:tcW w:w="1660" w:type="dxa"/>
            <w:tcBorders>
              <w:top w:val="nil"/>
              <w:left w:val="single" w:sz="4" w:space="0" w:color="auto"/>
              <w:bottom w:val="single" w:sz="4" w:space="0" w:color="auto"/>
              <w:right w:val="nil"/>
            </w:tcBorders>
            <w:shd w:val="clear" w:color="auto" w:fill="auto"/>
            <w:noWrap/>
            <w:vAlign w:val="center"/>
            <w:hideMark/>
          </w:tcPr>
          <w:p w14:paraId="65D0782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99DF0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A1BB85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0476D3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5F358B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0720079500</w:t>
            </w:r>
          </w:p>
        </w:tc>
        <w:tc>
          <w:tcPr>
            <w:tcW w:w="980" w:type="dxa"/>
            <w:tcBorders>
              <w:top w:val="nil"/>
              <w:left w:val="nil"/>
              <w:bottom w:val="single" w:sz="4" w:space="0" w:color="auto"/>
              <w:right w:val="single" w:sz="4" w:space="0" w:color="auto"/>
            </w:tcBorders>
            <w:shd w:val="clear" w:color="auto" w:fill="auto"/>
            <w:noWrap/>
            <w:vAlign w:val="center"/>
            <w:hideMark/>
          </w:tcPr>
          <w:p w14:paraId="24275B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14DB5C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E8229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660" w:type="dxa"/>
            <w:tcBorders>
              <w:top w:val="nil"/>
              <w:left w:val="nil"/>
              <w:bottom w:val="single" w:sz="4" w:space="0" w:color="auto"/>
              <w:right w:val="nil"/>
            </w:tcBorders>
            <w:shd w:val="clear" w:color="auto" w:fill="auto"/>
            <w:noWrap/>
            <w:vAlign w:val="center"/>
            <w:hideMark/>
          </w:tcPr>
          <w:p w14:paraId="2286FD8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182 000,00 </w:t>
            </w:r>
          </w:p>
        </w:tc>
        <w:tc>
          <w:tcPr>
            <w:tcW w:w="1660" w:type="dxa"/>
            <w:tcBorders>
              <w:top w:val="nil"/>
              <w:left w:val="single" w:sz="4" w:space="0" w:color="auto"/>
              <w:bottom w:val="single" w:sz="4" w:space="0" w:color="auto"/>
              <w:right w:val="nil"/>
            </w:tcBorders>
            <w:shd w:val="clear" w:color="auto" w:fill="auto"/>
            <w:noWrap/>
            <w:vAlign w:val="center"/>
            <w:hideMark/>
          </w:tcPr>
          <w:p w14:paraId="2FB9697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7105F0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68D346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47AA44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0FFC77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0720079500</w:t>
            </w:r>
          </w:p>
        </w:tc>
        <w:tc>
          <w:tcPr>
            <w:tcW w:w="980" w:type="dxa"/>
            <w:tcBorders>
              <w:top w:val="nil"/>
              <w:left w:val="nil"/>
              <w:bottom w:val="single" w:sz="4" w:space="0" w:color="auto"/>
              <w:right w:val="single" w:sz="4" w:space="0" w:color="auto"/>
            </w:tcBorders>
            <w:shd w:val="clear" w:color="auto" w:fill="auto"/>
            <w:noWrap/>
            <w:vAlign w:val="center"/>
            <w:hideMark/>
          </w:tcPr>
          <w:p w14:paraId="6392AE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0D47A1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00493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AAA682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648 600,00 </w:t>
            </w:r>
          </w:p>
        </w:tc>
        <w:tc>
          <w:tcPr>
            <w:tcW w:w="1660" w:type="dxa"/>
            <w:tcBorders>
              <w:top w:val="nil"/>
              <w:left w:val="single" w:sz="4" w:space="0" w:color="auto"/>
              <w:bottom w:val="single" w:sz="4" w:space="0" w:color="auto"/>
              <w:right w:val="nil"/>
            </w:tcBorders>
            <w:shd w:val="clear" w:color="auto" w:fill="auto"/>
            <w:noWrap/>
            <w:vAlign w:val="center"/>
            <w:hideMark/>
          </w:tcPr>
          <w:p w14:paraId="166A36E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3C7E44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91625A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22077F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02A6ED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0720079500</w:t>
            </w:r>
          </w:p>
        </w:tc>
        <w:tc>
          <w:tcPr>
            <w:tcW w:w="980" w:type="dxa"/>
            <w:tcBorders>
              <w:top w:val="nil"/>
              <w:left w:val="nil"/>
              <w:bottom w:val="single" w:sz="4" w:space="0" w:color="auto"/>
              <w:right w:val="single" w:sz="4" w:space="0" w:color="auto"/>
            </w:tcBorders>
            <w:shd w:val="clear" w:color="auto" w:fill="auto"/>
            <w:noWrap/>
            <w:vAlign w:val="center"/>
            <w:hideMark/>
          </w:tcPr>
          <w:p w14:paraId="58FA34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11C4080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875A9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44F35D2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14:paraId="47486A1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01BE46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B6A1A84"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AF302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28D7937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0720079500</w:t>
            </w:r>
          </w:p>
        </w:tc>
        <w:tc>
          <w:tcPr>
            <w:tcW w:w="980" w:type="dxa"/>
            <w:tcBorders>
              <w:top w:val="nil"/>
              <w:left w:val="nil"/>
              <w:bottom w:val="single" w:sz="4" w:space="0" w:color="auto"/>
              <w:right w:val="single" w:sz="4" w:space="0" w:color="auto"/>
            </w:tcBorders>
            <w:shd w:val="clear" w:color="auto" w:fill="auto"/>
            <w:noWrap/>
            <w:vAlign w:val="center"/>
            <w:hideMark/>
          </w:tcPr>
          <w:p w14:paraId="714074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50C5F8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5EAC8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660" w:type="dxa"/>
            <w:tcBorders>
              <w:top w:val="nil"/>
              <w:left w:val="nil"/>
              <w:bottom w:val="single" w:sz="4" w:space="0" w:color="auto"/>
              <w:right w:val="nil"/>
            </w:tcBorders>
            <w:shd w:val="clear" w:color="auto" w:fill="auto"/>
            <w:noWrap/>
            <w:vAlign w:val="center"/>
            <w:hideMark/>
          </w:tcPr>
          <w:p w14:paraId="2B2274D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618 600,00 </w:t>
            </w:r>
          </w:p>
        </w:tc>
        <w:tc>
          <w:tcPr>
            <w:tcW w:w="1660" w:type="dxa"/>
            <w:tcBorders>
              <w:top w:val="nil"/>
              <w:left w:val="single" w:sz="4" w:space="0" w:color="auto"/>
              <w:bottom w:val="single" w:sz="4" w:space="0" w:color="auto"/>
              <w:right w:val="nil"/>
            </w:tcBorders>
            <w:shd w:val="clear" w:color="auto" w:fill="auto"/>
            <w:noWrap/>
            <w:vAlign w:val="center"/>
            <w:hideMark/>
          </w:tcPr>
          <w:p w14:paraId="63EA031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385B4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3D1AC0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88248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Подпрограмма"Развитие кадрового потенциала системы дошкольного, общего и дополнительного образования детей"</w:t>
            </w:r>
          </w:p>
        </w:tc>
        <w:tc>
          <w:tcPr>
            <w:tcW w:w="1120" w:type="dxa"/>
            <w:tcBorders>
              <w:top w:val="nil"/>
              <w:left w:val="nil"/>
              <w:bottom w:val="single" w:sz="4" w:space="0" w:color="auto"/>
              <w:right w:val="single" w:sz="4" w:space="0" w:color="auto"/>
            </w:tcBorders>
            <w:shd w:val="clear" w:color="auto" w:fill="auto"/>
            <w:noWrap/>
            <w:vAlign w:val="center"/>
            <w:hideMark/>
          </w:tcPr>
          <w:p w14:paraId="51ED27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0730000000</w:t>
            </w:r>
          </w:p>
        </w:tc>
        <w:tc>
          <w:tcPr>
            <w:tcW w:w="980" w:type="dxa"/>
            <w:tcBorders>
              <w:top w:val="nil"/>
              <w:left w:val="nil"/>
              <w:bottom w:val="single" w:sz="4" w:space="0" w:color="auto"/>
              <w:right w:val="single" w:sz="4" w:space="0" w:color="auto"/>
            </w:tcBorders>
            <w:shd w:val="clear" w:color="auto" w:fill="auto"/>
            <w:noWrap/>
            <w:vAlign w:val="center"/>
            <w:hideMark/>
          </w:tcPr>
          <w:p w14:paraId="121433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C1713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C5EBF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9EDA41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1 714 297,00 </w:t>
            </w:r>
          </w:p>
        </w:tc>
        <w:tc>
          <w:tcPr>
            <w:tcW w:w="1660" w:type="dxa"/>
            <w:tcBorders>
              <w:top w:val="nil"/>
              <w:left w:val="single" w:sz="4" w:space="0" w:color="auto"/>
              <w:bottom w:val="single" w:sz="4" w:space="0" w:color="auto"/>
              <w:right w:val="nil"/>
            </w:tcBorders>
            <w:shd w:val="clear" w:color="auto" w:fill="auto"/>
            <w:noWrap/>
            <w:vAlign w:val="center"/>
            <w:hideMark/>
          </w:tcPr>
          <w:p w14:paraId="1CBC498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E5D13E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31F7FA9"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DC0A4F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1120" w:type="dxa"/>
            <w:tcBorders>
              <w:top w:val="nil"/>
              <w:left w:val="nil"/>
              <w:bottom w:val="single" w:sz="4" w:space="0" w:color="auto"/>
              <w:right w:val="single" w:sz="4" w:space="0" w:color="auto"/>
            </w:tcBorders>
            <w:shd w:val="clear" w:color="auto" w:fill="auto"/>
            <w:noWrap/>
            <w:vAlign w:val="center"/>
            <w:hideMark/>
          </w:tcPr>
          <w:p w14:paraId="5285623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80" w:type="dxa"/>
            <w:tcBorders>
              <w:top w:val="nil"/>
              <w:left w:val="nil"/>
              <w:bottom w:val="single" w:sz="4" w:space="0" w:color="auto"/>
              <w:right w:val="single" w:sz="4" w:space="0" w:color="auto"/>
            </w:tcBorders>
            <w:shd w:val="clear" w:color="auto" w:fill="auto"/>
            <w:noWrap/>
            <w:vAlign w:val="center"/>
            <w:hideMark/>
          </w:tcPr>
          <w:p w14:paraId="62157A3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CFEB6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2BC49E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C6B4E5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1 714 297,00 </w:t>
            </w:r>
          </w:p>
        </w:tc>
        <w:tc>
          <w:tcPr>
            <w:tcW w:w="1660" w:type="dxa"/>
            <w:tcBorders>
              <w:top w:val="nil"/>
              <w:left w:val="single" w:sz="4" w:space="0" w:color="auto"/>
              <w:bottom w:val="single" w:sz="4" w:space="0" w:color="auto"/>
              <w:right w:val="nil"/>
            </w:tcBorders>
            <w:shd w:val="clear" w:color="auto" w:fill="auto"/>
            <w:noWrap/>
            <w:vAlign w:val="center"/>
            <w:hideMark/>
          </w:tcPr>
          <w:p w14:paraId="0BA89D3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EA460B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86F1DB6"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71634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noWrap/>
            <w:vAlign w:val="center"/>
            <w:hideMark/>
          </w:tcPr>
          <w:p w14:paraId="7AF9FE9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80" w:type="dxa"/>
            <w:tcBorders>
              <w:top w:val="nil"/>
              <w:left w:val="nil"/>
              <w:bottom w:val="single" w:sz="4" w:space="0" w:color="auto"/>
              <w:right w:val="single" w:sz="4" w:space="0" w:color="auto"/>
            </w:tcBorders>
            <w:shd w:val="clear" w:color="auto" w:fill="auto"/>
            <w:noWrap/>
            <w:vAlign w:val="center"/>
            <w:hideMark/>
          </w:tcPr>
          <w:p w14:paraId="63A9E83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083E405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737834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7B418A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536 101,00 </w:t>
            </w:r>
          </w:p>
        </w:tc>
        <w:tc>
          <w:tcPr>
            <w:tcW w:w="1660" w:type="dxa"/>
            <w:tcBorders>
              <w:top w:val="nil"/>
              <w:left w:val="single" w:sz="4" w:space="0" w:color="auto"/>
              <w:bottom w:val="single" w:sz="4" w:space="0" w:color="auto"/>
              <w:right w:val="nil"/>
            </w:tcBorders>
            <w:shd w:val="clear" w:color="auto" w:fill="auto"/>
            <w:noWrap/>
            <w:vAlign w:val="center"/>
            <w:hideMark/>
          </w:tcPr>
          <w:p w14:paraId="2323958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72CB02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382017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D3C2E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1120" w:type="dxa"/>
            <w:tcBorders>
              <w:top w:val="nil"/>
              <w:left w:val="nil"/>
              <w:bottom w:val="single" w:sz="4" w:space="0" w:color="auto"/>
              <w:right w:val="single" w:sz="4" w:space="0" w:color="auto"/>
            </w:tcBorders>
            <w:shd w:val="clear" w:color="auto" w:fill="auto"/>
            <w:noWrap/>
            <w:vAlign w:val="center"/>
            <w:hideMark/>
          </w:tcPr>
          <w:p w14:paraId="2BE8240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80" w:type="dxa"/>
            <w:tcBorders>
              <w:top w:val="nil"/>
              <w:left w:val="nil"/>
              <w:bottom w:val="single" w:sz="4" w:space="0" w:color="auto"/>
              <w:right w:val="single" w:sz="4" w:space="0" w:color="auto"/>
            </w:tcBorders>
            <w:shd w:val="clear" w:color="auto" w:fill="auto"/>
            <w:noWrap/>
            <w:vAlign w:val="center"/>
            <w:hideMark/>
          </w:tcPr>
          <w:p w14:paraId="03BA14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14A8C07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8EB379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62C090D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155 804,00 </w:t>
            </w:r>
          </w:p>
        </w:tc>
        <w:tc>
          <w:tcPr>
            <w:tcW w:w="1660" w:type="dxa"/>
            <w:tcBorders>
              <w:top w:val="nil"/>
              <w:left w:val="single" w:sz="4" w:space="0" w:color="auto"/>
              <w:bottom w:val="single" w:sz="4" w:space="0" w:color="auto"/>
              <w:right w:val="nil"/>
            </w:tcBorders>
            <w:shd w:val="clear" w:color="auto" w:fill="auto"/>
            <w:noWrap/>
            <w:vAlign w:val="center"/>
            <w:hideMark/>
          </w:tcPr>
          <w:p w14:paraId="1080908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F351C0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5863F91"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7F8E9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1120" w:type="dxa"/>
            <w:tcBorders>
              <w:top w:val="nil"/>
              <w:left w:val="nil"/>
              <w:bottom w:val="single" w:sz="4" w:space="0" w:color="auto"/>
              <w:right w:val="single" w:sz="4" w:space="0" w:color="auto"/>
            </w:tcBorders>
            <w:shd w:val="clear" w:color="auto" w:fill="auto"/>
            <w:noWrap/>
            <w:vAlign w:val="center"/>
            <w:hideMark/>
          </w:tcPr>
          <w:p w14:paraId="318E3EE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80" w:type="dxa"/>
            <w:tcBorders>
              <w:top w:val="nil"/>
              <w:left w:val="nil"/>
              <w:bottom w:val="single" w:sz="4" w:space="0" w:color="auto"/>
              <w:right w:val="single" w:sz="4" w:space="0" w:color="auto"/>
            </w:tcBorders>
            <w:shd w:val="clear" w:color="auto" w:fill="auto"/>
            <w:noWrap/>
            <w:vAlign w:val="center"/>
            <w:hideMark/>
          </w:tcPr>
          <w:p w14:paraId="3910DE8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5736492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8A1EC2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660" w:type="dxa"/>
            <w:tcBorders>
              <w:top w:val="nil"/>
              <w:left w:val="nil"/>
              <w:bottom w:val="single" w:sz="4" w:space="0" w:color="auto"/>
              <w:right w:val="nil"/>
            </w:tcBorders>
            <w:shd w:val="clear" w:color="auto" w:fill="auto"/>
            <w:noWrap/>
            <w:vAlign w:val="center"/>
            <w:hideMark/>
          </w:tcPr>
          <w:p w14:paraId="56EEA0B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380 297,00 </w:t>
            </w:r>
          </w:p>
        </w:tc>
        <w:tc>
          <w:tcPr>
            <w:tcW w:w="1660" w:type="dxa"/>
            <w:tcBorders>
              <w:top w:val="nil"/>
              <w:left w:val="single" w:sz="4" w:space="0" w:color="auto"/>
              <w:bottom w:val="single" w:sz="4" w:space="0" w:color="auto"/>
              <w:right w:val="nil"/>
            </w:tcBorders>
            <w:shd w:val="clear" w:color="auto" w:fill="auto"/>
            <w:noWrap/>
            <w:vAlign w:val="center"/>
            <w:hideMark/>
          </w:tcPr>
          <w:p w14:paraId="1B9763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9C068E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25EEF5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414DA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064BFCE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80" w:type="dxa"/>
            <w:tcBorders>
              <w:top w:val="nil"/>
              <w:left w:val="nil"/>
              <w:bottom w:val="single" w:sz="4" w:space="0" w:color="auto"/>
              <w:right w:val="single" w:sz="4" w:space="0" w:color="auto"/>
            </w:tcBorders>
            <w:shd w:val="clear" w:color="auto" w:fill="auto"/>
            <w:noWrap/>
            <w:vAlign w:val="center"/>
            <w:hideMark/>
          </w:tcPr>
          <w:p w14:paraId="2C329E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2CFC8FD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026B6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828718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563 196,00 </w:t>
            </w:r>
          </w:p>
        </w:tc>
        <w:tc>
          <w:tcPr>
            <w:tcW w:w="1660" w:type="dxa"/>
            <w:tcBorders>
              <w:top w:val="nil"/>
              <w:left w:val="single" w:sz="4" w:space="0" w:color="auto"/>
              <w:bottom w:val="single" w:sz="4" w:space="0" w:color="auto"/>
              <w:right w:val="nil"/>
            </w:tcBorders>
            <w:shd w:val="clear" w:color="auto" w:fill="auto"/>
            <w:noWrap/>
            <w:vAlign w:val="center"/>
            <w:hideMark/>
          </w:tcPr>
          <w:p w14:paraId="62975D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3F8FF1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187F71F"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10E29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75D118E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80" w:type="dxa"/>
            <w:tcBorders>
              <w:top w:val="nil"/>
              <w:left w:val="nil"/>
              <w:bottom w:val="single" w:sz="4" w:space="0" w:color="auto"/>
              <w:right w:val="single" w:sz="4" w:space="0" w:color="auto"/>
            </w:tcBorders>
            <w:shd w:val="clear" w:color="auto" w:fill="auto"/>
            <w:noWrap/>
            <w:vAlign w:val="center"/>
            <w:hideMark/>
          </w:tcPr>
          <w:p w14:paraId="71B5980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5E97433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BF9ED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6E2A1E6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174 196,00 </w:t>
            </w:r>
          </w:p>
        </w:tc>
        <w:tc>
          <w:tcPr>
            <w:tcW w:w="1660" w:type="dxa"/>
            <w:tcBorders>
              <w:top w:val="nil"/>
              <w:left w:val="single" w:sz="4" w:space="0" w:color="auto"/>
              <w:bottom w:val="single" w:sz="4" w:space="0" w:color="auto"/>
              <w:right w:val="nil"/>
            </w:tcBorders>
            <w:shd w:val="clear" w:color="auto" w:fill="auto"/>
            <w:noWrap/>
            <w:vAlign w:val="center"/>
            <w:hideMark/>
          </w:tcPr>
          <w:p w14:paraId="60DD25F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F0658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AC5638D"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2048A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398F70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80" w:type="dxa"/>
            <w:tcBorders>
              <w:top w:val="nil"/>
              <w:left w:val="nil"/>
              <w:bottom w:val="single" w:sz="4" w:space="0" w:color="auto"/>
              <w:right w:val="single" w:sz="4" w:space="0" w:color="auto"/>
            </w:tcBorders>
            <w:shd w:val="clear" w:color="auto" w:fill="auto"/>
            <w:noWrap/>
            <w:vAlign w:val="center"/>
            <w:hideMark/>
          </w:tcPr>
          <w:p w14:paraId="4EC99C1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277575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027698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660" w:type="dxa"/>
            <w:tcBorders>
              <w:top w:val="nil"/>
              <w:left w:val="nil"/>
              <w:bottom w:val="single" w:sz="4" w:space="0" w:color="auto"/>
              <w:right w:val="nil"/>
            </w:tcBorders>
            <w:shd w:val="clear" w:color="auto" w:fill="auto"/>
            <w:noWrap/>
            <w:vAlign w:val="center"/>
            <w:hideMark/>
          </w:tcPr>
          <w:p w14:paraId="63078AE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389 000,00 </w:t>
            </w:r>
          </w:p>
        </w:tc>
        <w:tc>
          <w:tcPr>
            <w:tcW w:w="1660" w:type="dxa"/>
            <w:tcBorders>
              <w:top w:val="nil"/>
              <w:left w:val="single" w:sz="4" w:space="0" w:color="auto"/>
              <w:bottom w:val="single" w:sz="4" w:space="0" w:color="auto"/>
              <w:right w:val="nil"/>
            </w:tcBorders>
            <w:shd w:val="clear" w:color="auto" w:fill="auto"/>
            <w:noWrap/>
            <w:vAlign w:val="center"/>
            <w:hideMark/>
          </w:tcPr>
          <w:p w14:paraId="336972C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F64029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2665D62"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8917A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auto" w:fill="auto"/>
            <w:noWrap/>
            <w:vAlign w:val="center"/>
            <w:hideMark/>
          </w:tcPr>
          <w:p w14:paraId="735E20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80" w:type="dxa"/>
            <w:tcBorders>
              <w:top w:val="nil"/>
              <w:left w:val="nil"/>
              <w:bottom w:val="single" w:sz="4" w:space="0" w:color="auto"/>
              <w:right w:val="single" w:sz="4" w:space="0" w:color="auto"/>
            </w:tcBorders>
            <w:shd w:val="clear" w:color="auto" w:fill="auto"/>
            <w:noWrap/>
            <w:vAlign w:val="center"/>
            <w:hideMark/>
          </w:tcPr>
          <w:p w14:paraId="7D16F06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940" w:type="dxa"/>
            <w:tcBorders>
              <w:top w:val="nil"/>
              <w:left w:val="nil"/>
              <w:bottom w:val="single" w:sz="4" w:space="0" w:color="auto"/>
              <w:right w:val="single" w:sz="4" w:space="0" w:color="auto"/>
            </w:tcBorders>
            <w:shd w:val="clear" w:color="auto" w:fill="auto"/>
            <w:noWrap/>
            <w:vAlign w:val="center"/>
            <w:hideMark/>
          </w:tcPr>
          <w:p w14:paraId="741225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739014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0F2B82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440 000,00 </w:t>
            </w:r>
          </w:p>
        </w:tc>
        <w:tc>
          <w:tcPr>
            <w:tcW w:w="1660" w:type="dxa"/>
            <w:tcBorders>
              <w:top w:val="nil"/>
              <w:left w:val="single" w:sz="4" w:space="0" w:color="auto"/>
              <w:bottom w:val="single" w:sz="4" w:space="0" w:color="auto"/>
              <w:right w:val="nil"/>
            </w:tcBorders>
            <w:shd w:val="clear" w:color="auto" w:fill="auto"/>
            <w:noWrap/>
            <w:vAlign w:val="center"/>
            <w:hideMark/>
          </w:tcPr>
          <w:p w14:paraId="5A90061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2466A3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A94915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194D6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Стипендии</w:t>
            </w:r>
          </w:p>
        </w:tc>
        <w:tc>
          <w:tcPr>
            <w:tcW w:w="1120" w:type="dxa"/>
            <w:tcBorders>
              <w:top w:val="nil"/>
              <w:left w:val="nil"/>
              <w:bottom w:val="single" w:sz="4" w:space="0" w:color="auto"/>
              <w:right w:val="single" w:sz="4" w:space="0" w:color="auto"/>
            </w:tcBorders>
            <w:shd w:val="clear" w:color="auto" w:fill="auto"/>
            <w:noWrap/>
            <w:vAlign w:val="center"/>
            <w:hideMark/>
          </w:tcPr>
          <w:p w14:paraId="21BBF36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80" w:type="dxa"/>
            <w:tcBorders>
              <w:top w:val="nil"/>
              <w:left w:val="nil"/>
              <w:bottom w:val="single" w:sz="4" w:space="0" w:color="auto"/>
              <w:right w:val="single" w:sz="4" w:space="0" w:color="auto"/>
            </w:tcBorders>
            <w:shd w:val="clear" w:color="auto" w:fill="auto"/>
            <w:noWrap/>
            <w:vAlign w:val="center"/>
            <w:hideMark/>
          </w:tcPr>
          <w:p w14:paraId="4274FDF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340</w:t>
            </w:r>
          </w:p>
        </w:tc>
        <w:tc>
          <w:tcPr>
            <w:tcW w:w="940" w:type="dxa"/>
            <w:tcBorders>
              <w:top w:val="nil"/>
              <w:left w:val="nil"/>
              <w:bottom w:val="single" w:sz="4" w:space="0" w:color="auto"/>
              <w:right w:val="single" w:sz="4" w:space="0" w:color="auto"/>
            </w:tcBorders>
            <w:shd w:val="clear" w:color="auto" w:fill="auto"/>
            <w:noWrap/>
            <w:vAlign w:val="center"/>
            <w:hideMark/>
          </w:tcPr>
          <w:p w14:paraId="1D41021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1FA20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660" w:type="dxa"/>
            <w:tcBorders>
              <w:top w:val="nil"/>
              <w:left w:val="nil"/>
              <w:bottom w:val="single" w:sz="4" w:space="0" w:color="auto"/>
              <w:right w:val="nil"/>
            </w:tcBorders>
            <w:shd w:val="clear" w:color="auto" w:fill="auto"/>
            <w:noWrap/>
            <w:vAlign w:val="center"/>
            <w:hideMark/>
          </w:tcPr>
          <w:p w14:paraId="53AF111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360 000,00 </w:t>
            </w:r>
          </w:p>
        </w:tc>
        <w:tc>
          <w:tcPr>
            <w:tcW w:w="1660" w:type="dxa"/>
            <w:tcBorders>
              <w:top w:val="nil"/>
              <w:left w:val="single" w:sz="4" w:space="0" w:color="auto"/>
              <w:bottom w:val="single" w:sz="4" w:space="0" w:color="auto"/>
              <w:right w:val="nil"/>
            </w:tcBorders>
            <w:shd w:val="clear" w:color="auto" w:fill="auto"/>
            <w:noWrap/>
            <w:vAlign w:val="center"/>
            <w:hideMark/>
          </w:tcPr>
          <w:p w14:paraId="7E2F724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D40D0B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224B398"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9896B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Премии и гранты</w:t>
            </w:r>
          </w:p>
        </w:tc>
        <w:tc>
          <w:tcPr>
            <w:tcW w:w="1120" w:type="dxa"/>
            <w:tcBorders>
              <w:top w:val="nil"/>
              <w:left w:val="nil"/>
              <w:bottom w:val="single" w:sz="4" w:space="0" w:color="auto"/>
              <w:right w:val="single" w:sz="4" w:space="0" w:color="auto"/>
            </w:tcBorders>
            <w:shd w:val="clear" w:color="auto" w:fill="auto"/>
            <w:noWrap/>
            <w:vAlign w:val="center"/>
            <w:hideMark/>
          </w:tcPr>
          <w:p w14:paraId="28DBAC3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80" w:type="dxa"/>
            <w:tcBorders>
              <w:top w:val="nil"/>
              <w:left w:val="nil"/>
              <w:bottom w:val="single" w:sz="4" w:space="0" w:color="auto"/>
              <w:right w:val="single" w:sz="4" w:space="0" w:color="auto"/>
            </w:tcBorders>
            <w:shd w:val="clear" w:color="auto" w:fill="auto"/>
            <w:noWrap/>
            <w:vAlign w:val="center"/>
            <w:hideMark/>
          </w:tcPr>
          <w:p w14:paraId="0E6ADF5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350</w:t>
            </w:r>
          </w:p>
        </w:tc>
        <w:tc>
          <w:tcPr>
            <w:tcW w:w="940" w:type="dxa"/>
            <w:tcBorders>
              <w:top w:val="nil"/>
              <w:left w:val="nil"/>
              <w:bottom w:val="single" w:sz="4" w:space="0" w:color="auto"/>
              <w:right w:val="single" w:sz="4" w:space="0" w:color="auto"/>
            </w:tcBorders>
            <w:shd w:val="clear" w:color="auto" w:fill="auto"/>
            <w:noWrap/>
            <w:vAlign w:val="center"/>
            <w:hideMark/>
          </w:tcPr>
          <w:p w14:paraId="35072E9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F93988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660" w:type="dxa"/>
            <w:tcBorders>
              <w:top w:val="nil"/>
              <w:left w:val="nil"/>
              <w:bottom w:val="single" w:sz="4" w:space="0" w:color="auto"/>
              <w:right w:val="nil"/>
            </w:tcBorders>
            <w:shd w:val="clear" w:color="auto" w:fill="auto"/>
            <w:noWrap/>
            <w:vAlign w:val="center"/>
            <w:hideMark/>
          </w:tcPr>
          <w:p w14:paraId="0C4FFB1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80 000,00 </w:t>
            </w:r>
          </w:p>
        </w:tc>
        <w:tc>
          <w:tcPr>
            <w:tcW w:w="1660" w:type="dxa"/>
            <w:tcBorders>
              <w:top w:val="nil"/>
              <w:left w:val="single" w:sz="4" w:space="0" w:color="auto"/>
              <w:bottom w:val="single" w:sz="4" w:space="0" w:color="auto"/>
              <w:right w:val="nil"/>
            </w:tcBorders>
            <w:shd w:val="clear" w:color="auto" w:fill="auto"/>
            <w:noWrap/>
            <w:vAlign w:val="center"/>
            <w:hideMark/>
          </w:tcPr>
          <w:p w14:paraId="73607F1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7F8781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D7AAEE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50ABDD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082293A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80" w:type="dxa"/>
            <w:tcBorders>
              <w:top w:val="nil"/>
              <w:left w:val="nil"/>
              <w:bottom w:val="single" w:sz="4" w:space="0" w:color="auto"/>
              <w:right w:val="single" w:sz="4" w:space="0" w:color="auto"/>
            </w:tcBorders>
            <w:shd w:val="clear" w:color="auto" w:fill="auto"/>
            <w:noWrap/>
            <w:vAlign w:val="center"/>
            <w:hideMark/>
          </w:tcPr>
          <w:p w14:paraId="3186B1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17573A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872FC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E564B6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175 000,00 </w:t>
            </w:r>
          </w:p>
        </w:tc>
        <w:tc>
          <w:tcPr>
            <w:tcW w:w="1660" w:type="dxa"/>
            <w:tcBorders>
              <w:top w:val="nil"/>
              <w:left w:val="single" w:sz="4" w:space="0" w:color="auto"/>
              <w:bottom w:val="single" w:sz="4" w:space="0" w:color="auto"/>
              <w:right w:val="nil"/>
            </w:tcBorders>
            <w:shd w:val="clear" w:color="auto" w:fill="auto"/>
            <w:noWrap/>
            <w:vAlign w:val="center"/>
            <w:hideMark/>
          </w:tcPr>
          <w:p w14:paraId="0F97947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527A89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1F4B17A"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9385F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64863B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80" w:type="dxa"/>
            <w:tcBorders>
              <w:top w:val="nil"/>
              <w:left w:val="nil"/>
              <w:bottom w:val="single" w:sz="4" w:space="0" w:color="auto"/>
              <w:right w:val="single" w:sz="4" w:space="0" w:color="auto"/>
            </w:tcBorders>
            <w:shd w:val="clear" w:color="auto" w:fill="auto"/>
            <w:noWrap/>
            <w:vAlign w:val="center"/>
            <w:hideMark/>
          </w:tcPr>
          <w:p w14:paraId="0CAE2B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10D54F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265D34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776776F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125 000,00 </w:t>
            </w:r>
          </w:p>
        </w:tc>
        <w:tc>
          <w:tcPr>
            <w:tcW w:w="1660" w:type="dxa"/>
            <w:tcBorders>
              <w:top w:val="nil"/>
              <w:left w:val="single" w:sz="4" w:space="0" w:color="auto"/>
              <w:bottom w:val="single" w:sz="4" w:space="0" w:color="auto"/>
              <w:right w:val="nil"/>
            </w:tcBorders>
            <w:shd w:val="clear" w:color="auto" w:fill="auto"/>
            <w:noWrap/>
            <w:vAlign w:val="center"/>
            <w:hideMark/>
          </w:tcPr>
          <w:p w14:paraId="574C3E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3027FF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624396F"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49616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0129615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80" w:type="dxa"/>
            <w:tcBorders>
              <w:top w:val="nil"/>
              <w:left w:val="nil"/>
              <w:bottom w:val="single" w:sz="4" w:space="0" w:color="auto"/>
              <w:right w:val="single" w:sz="4" w:space="0" w:color="auto"/>
            </w:tcBorders>
            <w:shd w:val="clear" w:color="auto" w:fill="auto"/>
            <w:noWrap/>
            <w:vAlign w:val="center"/>
            <w:hideMark/>
          </w:tcPr>
          <w:p w14:paraId="2B88FD2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4165CA1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906CD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660" w:type="dxa"/>
            <w:tcBorders>
              <w:top w:val="nil"/>
              <w:left w:val="nil"/>
              <w:bottom w:val="single" w:sz="4" w:space="0" w:color="auto"/>
              <w:right w:val="nil"/>
            </w:tcBorders>
            <w:shd w:val="clear" w:color="auto" w:fill="auto"/>
            <w:noWrap/>
            <w:vAlign w:val="center"/>
            <w:hideMark/>
          </w:tcPr>
          <w:p w14:paraId="15111F5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50 000,00 </w:t>
            </w:r>
          </w:p>
        </w:tc>
        <w:tc>
          <w:tcPr>
            <w:tcW w:w="1660" w:type="dxa"/>
            <w:tcBorders>
              <w:top w:val="nil"/>
              <w:left w:val="single" w:sz="4" w:space="0" w:color="auto"/>
              <w:bottom w:val="single" w:sz="4" w:space="0" w:color="auto"/>
              <w:right w:val="nil"/>
            </w:tcBorders>
            <w:shd w:val="clear" w:color="auto" w:fill="auto"/>
            <w:noWrap/>
            <w:vAlign w:val="center"/>
            <w:hideMark/>
          </w:tcPr>
          <w:p w14:paraId="4CED052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BEAB4B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3DD2CA4"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BC267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"Организация отдыха и оздоровления детей и подростков"</w:t>
            </w:r>
          </w:p>
        </w:tc>
        <w:tc>
          <w:tcPr>
            <w:tcW w:w="1120" w:type="dxa"/>
            <w:tcBorders>
              <w:top w:val="nil"/>
              <w:left w:val="nil"/>
              <w:bottom w:val="single" w:sz="4" w:space="0" w:color="auto"/>
              <w:right w:val="single" w:sz="4" w:space="0" w:color="auto"/>
            </w:tcBorders>
            <w:shd w:val="clear" w:color="auto" w:fill="auto"/>
            <w:noWrap/>
            <w:vAlign w:val="center"/>
            <w:hideMark/>
          </w:tcPr>
          <w:p w14:paraId="1B1BDC6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0740000000</w:t>
            </w:r>
          </w:p>
        </w:tc>
        <w:tc>
          <w:tcPr>
            <w:tcW w:w="980" w:type="dxa"/>
            <w:tcBorders>
              <w:top w:val="nil"/>
              <w:left w:val="nil"/>
              <w:bottom w:val="single" w:sz="4" w:space="0" w:color="auto"/>
              <w:right w:val="single" w:sz="4" w:space="0" w:color="auto"/>
            </w:tcBorders>
            <w:shd w:val="clear" w:color="auto" w:fill="auto"/>
            <w:noWrap/>
            <w:vAlign w:val="center"/>
            <w:hideMark/>
          </w:tcPr>
          <w:p w14:paraId="16E4027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440346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E280A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11CF14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84 751 971,30 </w:t>
            </w:r>
          </w:p>
        </w:tc>
        <w:tc>
          <w:tcPr>
            <w:tcW w:w="1660" w:type="dxa"/>
            <w:tcBorders>
              <w:top w:val="nil"/>
              <w:left w:val="single" w:sz="4" w:space="0" w:color="auto"/>
              <w:bottom w:val="single" w:sz="4" w:space="0" w:color="auto"/>
              <w:right w:val="nil"/>
            </w:tcBorders>
            <w:shd w:val="clear" w:color="auto" w:fill="auto"/>
            <w:noWrap/>
            <w:vAlign w:val="center"/>
            <w:hideMark/>
          </w:tcPr>
          <w:p w14:paraId="1E609F5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5 955 100,00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BCD73B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5 955 100,00 </w:t>
            </w:r>
          </w:p>
        </w:tc>
      </w:tr>
      <w:tr w:rsidR="00B567A8" w:rsidRPr="002A2F94" w14:paraId="183D4A3D"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065E7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муниципальных учреждений по проведению оздоровительной кампании детей</w:t>
            </w:r>
          </w:p>
        </w:tc>
        <w:tc>
          <w:tcPr>
            <w:tcW w:w="1120" w:type="dxa"/>
            <w:tcBorders>
              <w:top w:val="nil"/>
              <w:left w:val="nil"/>
              <w:bottom w:val="single" w:sz="4" w:space="0" w:color="auto"/>
              <w:right w:val="single" w:sz="4" w:space="0" w:color="auto"/>
            </w:tcBorders>
            <w:shd w:val="clear" w:color="auto" w:fill="auto"/>
            <w:noWrap/>
            <w:vAlign w:val="center"/>
            <w:hideMark/>
          </w:tcPr>
          <w:p w14:paraId="3A63526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0740007690</w:t>
            </w:r>
          </w:p>
        </w:tc>
        <w:tc>
          <w:tcPr>
            <w:tcW w:w="980" w:type="dxa"/>
            <w:tcBorders>
              <w:top w:val="nil"/>
              <w:left w:val="nil"/>
              <w:bottom w:val="single" w:sz="4" w:space="0" w:color="auto"/>
              <w:right w:val="single" w:sz="4" w:space="0" w:color="auto"/>
            </w:tcBorders>
            <w:shd w:val="clear" w:color="auto" w:fill="auto"/>
            <w:noWrap/>
            <w:vAlign w:val="center"/>
            <w:hideMark/>
          </w:tcPr>
          <w:p w14:paraId="0F5DEC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15425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41F98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B1DF8B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4 832 385,41 </w:t>
            </w:r>
          </w:p>
        </w:tc>
        <w:tc>
          <w:tcPr>
            <w:tcW w:w="1660" w:type="dxa"/>
            <w:tcBorders>
              <w:top w:val="nil"/>
              <w:left w:val="single" w:sz="4" w:space="0" w:color="auto"/>
              <w:bottom w:val="single" w:sz="4" w:space="0" w:color="auto"/>
              <w:right w:val="nil"/>
            </w:tcBorders>
            <w:shd w:val="clear" w:color="auto" w:fill="auto"/>
            <w:noWrap/>
            <w:vAlign w:val="center"/>
            <w:hideMark/>
          </w:tcPr>
          <w:p w14:paraId="07DBAD2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18E396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1 500 000,00 </w:t>
            </w:r>
          </w:p>
        </w:tc>
      </w:tr>
      <w:tr w:rsidR="00B567A8" w:rsidRPr="002A2F94" w14:paraId="42FEA507"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255B88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2D9455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0740007690</w:t>
            </w:r>
          </w:p>
        </w:tc>
        <w:tc>
          <w:tcPr>
            <w:tcW w:w="980" w:type="dxa"/>
            <w:tcBorders>
              <w:top w:val="nil"/>
              <w:left w:val="nil"/>
              <w:bottom w:val="single" w:sz="4" w:space="0" w:color="auto"/>
              <w:right w:val="single" w:sz="4" w:space="0" w:color="auto"/>
            </w:tcBorders>
            <w:shd w:val="clear" w:color="auto" w:fill="auto"/>
            <w:noWrap/>
            <w:vAlign w:val="center"/>
            <w:hideMark/>
          </w:tcPr>
          <w:p w14:paraId="2EAD70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4EC197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3E74B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B4995B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4 832 385,41 </w:t>
            </w:r>
          </w:p>
        </w:tc>
        <w:tc>
          <w:tcPr>
            <w:tcW w:w="1660" w:type="dxa"/>
            <w:tcBorders>
              <w:top w:val="nil"/>
              <w:left w:val="single" w:sz="4" w:space="0" w:color="auto"/>
              <w:bottom w:val="single" w:sz="4" w:space="0" w:color="auto"/>
              <w:right w:val="nil"/>
            </w:tcBorders>
            <w:shd w:val="clear" w:color="auto" w:fill="auto"/>
            <w:noWrap/>
            <w:vAlign w:val="center"/>
            <w:hideMark/>
          </w:tcPr>
          <w:p w14:paraId="2102853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8BE98F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1 500 000,00 </w:t>
            </w:r>
          </w:p>
        </w:tc>
      </w:tr>
      <w:tr w:rsidR="00B567A8" w:rsidRPr="002A2F94" w14:paraId="2B03C0B3"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E0DD60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33D8DE9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0740007690</w:t>
            </w:r>
          </w:p>
        </w:tc>
        <w:tc>
          <w:tcPr>
            <w:tcW w:w="980" w:type="dxa"/>
            <w:tcBorders>
              <w:top w:val="nil"/>
              <w:left w:val="nil"/>
              <w:bottom w:val="single" w:sz="4" w:space="0" w:color="auto"/>
              <w:right w:val="single" w:sz="4" w:space="0" w:color="auto"/>
            </w:tcBorders>
            <w:shd w:val="clear" w:color="auto" w:fill="auto"/>
            <w:noWrap/>
            <w:vAlign w:val="center"/>
            <w:hideMark/>
          </w:tcPr>
          <w:p w14:paraId="21E090C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3F1F5CD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13A6F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660" w:type="dxa"/>
            <w:tcBorders>
              <w:top w:val="nil"/>
              <w:left w:val="nil"/>
              <w:bottom w:val="single" w:sz="4" w:space="0" w:color="auto"/>
              <w:right w:val="nil"/>
            </w:tcBorders>
            <w:shd w:val="clear" w:color="auto" w:fill="auto"/>
            <w:noWrap/>
            <w:vAlign w:val="center"/>
            <w:hideMark/>
          </w:tcPr>
          <w:p w14:paraId="29C39E6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4 832 385,41 </w:t>
            </w:r>
          </w:p>
        </w:tc>
        <w:tc>
          <w:tcPr>
            <w:tcW w:w="1660" w:type="dxa"/>
            <w:tcBorders>
              <w:top w:val="nil"/>
              <w:left w:val="single" w:sz="4" w:space="0" w:color="auto"/>
              <w:bottom w:val="single" w:sz="4" w:space="0" w:color="auto"/>
              <w:right w:val="nil"/>
            </w:tcBorders>
            <w:shd w:val="clear" w:color="auto" w:fill="auto"/>
            <w:noWrap/>
            <w:vAlign w:val="center"/>
            <w:hideMark/>
          </w:tcPr>
          <w:p w14:paraId="50A12E0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26FEDD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1 500 000,00 </w:t>
            </w:r>
          </w:p>
        </w:tc>
      </w:tr>
      <w:tr w:rsidR="00B567A8" w:rsidRPr="002A2F94" w14:paraId="791262B4"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044EF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225665E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0740070359</w:t>
            </w:r>
          </w:p>
        </w:tc>
        <w:tc>
          <w:tcPr>
            <w:tcW w:w="980" w:type="dxa"/>
            <w:tcBorders>
              <w:top w:val="nil"/>
              <w:left w:val="nil"/>
              <w:bottom w:val="single" w:sz="4" w:space="0" w:color="auto"/>
              <w:right w:val="single" w:sz="4" w:space="0" w:color="auto"/>
            </w:tcBorders>
            <w:shd w:val="clear" w:color="auto" w:fill="auto"/>
            <w:noWrap/>
            <w:vAlign w:val="center"/>
            <w:hideMark/>
          </w:tcPr>
          <w:p w14:paraId="6790E2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C59CB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BCED5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8E97ED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4 455 100,00 </w:t>
            </w:r>
          </w:p>
        </w:tc>
        <w:tc>
          <w:tcPr>
            <w:tcW w:w="1660" w:type="dxa"/>
            <w:tcBorders>
              <w:top w:val="nil"/>
              <w:left w:val="single" w:sz="4" w:space="0" w:color="auto"/>
              <w:bottom w:val="single" w:sz="4" w:space="0" w:color="auto"/>
              <w:right w:val="nil"/>
            </w:tcBorders>
            <w:shd w:val="clear" w:color="auto" w:fill="auto"/>
            <w:noWrap/>
            <w:vAlign w:val="center"/>
            <w:hideMark/>
          </w:tcPr>
          <w:p w14:paraId="20B48C4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4 455 100,00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977194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4 455 100,00 </w:t>
            </w:r>
          </w:p>
        </w:tc>
      </w:tr>
      <w:tr w:rsidR="00B567A8" w:rsidRPr="002A2F94" w14:paraId="5995DEFD"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619B6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2892F28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0740070359</w:t>
            </w:r>
          </w:p>
        </w:tc>
        <w:tc>
          <w:tcPr>
            <w:tcW w:w="980" w:type="dxa"/>
            <w:tcBorders>
              <w:top w:val="nil"/>
              <w:left w:val="nil"/>
              <w:bottom w:val="single" w:sz="4" w:space="0" w:color="auto"/>
              <w:right w:val="single" w:sz="4" w:space="0" w:color="auto"/>
            </w:tcBorders>
            <w:shd w:val="clear" w:color="auto" w:fill="auto"/>
            <w:noWrap/>
            <w:vAlign w:val="center"/>
            <w:hideMark/>
          </w:tcPr>
          <w:p w14:paraId="286E8B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33F2DC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703C46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6913E5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4 455 100,00 </w:t>
            </w:r>
          </w:p>
        </w:tc>
        <w:tc>
          <w:tcPr>
            <w:tcW w:w="1660" w:type="dxa"/>
            <w:tcBorders>
              <w:top w:val="nil"/>
              <w:left w:val="single" w:sz="4" w:space="0" w:color="auto"/>
              <w:bottom w:val="single" w:sz="4" w:space="0" w:color="auto"/>
              <w:right w:val="nil"/>
            </w:tcBorders>
            <w:shd w:val="clear" w:color="auto" w:fill="auto"/>
            <w:noWrap/>
            <w:vAlign w:val="center"/>
            <w:hideMark/>
          </w:tcPr>
          <w:p w14:paraId="7D12450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4 455 100,00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0F0310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4 455 100,00 </w:t>
            </w:r>
          </w:p>
        </w:tc>
      </w:tr>
      <w:tr w:rsidR="00B567A8" w:rsidRPr="002A2F94" w14:paraId="6BC2CF9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5987D0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26007B3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0740070359</w:t>
            </w:r>
          </w:p>
        </w:tc>
        <w:tc>
          <w:tcPr>
            <w:tcW w:w="980" w:type="dxa"/>
            <w:tcBorders>
              <w:top w:val="nil"/>
              <w:left w:val="nil"/>
              <w:bottom w:val="single" w:sz="4" w:space="0" w:color="auto"/>
              <w:right w:val="single" w:sz="4" w:space="0" w:color="auto"/>
            </w:tcBorders>
            <w:shd w:val="clear" w:color="auto" w:fill="auto"/>
            <w:noWrap/>
            <w:vAlign w:val="center"/>
            <w:hideMark/>
          </w:tcPr>
          <w:p w14:paraId="7B82A2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5DA1D0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3C71A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660" w:type="dxa"/>
            <w:tcBorders>
              <w:top w:val="nil"/>
              <w:left w:val="nil"/>
              <w:bottom w:val="single" w:sz="4" w:space="0" w:color="auto"/>
              <w:right w:val="nil"/>
            </w:tcBorders>
            <w:shd w:val="clear" w:color="auto" w:fill="auto"/>
            <w:noWrap/>
            <w:vAlign w:val="center"/>
            <w:hideMark/>
          </w:tcPr>
          <w:p w14:paraId="284AE69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4 455 100,00 </w:t>
            </w:r>
          </w:p>
        </w:tc>
        <w:tc>
          <w:tcPr>
            <w:tcW w:w="1660" w:type="dxa"/>
            <w:tcBorders>
              <w:top w:val="nil"/>
              <w:left w:val="single" w:sz="4" w:space="0" w:color="auto"/>
              <w:bottom w:val="single" w:sz="4" w:space="0" w:color="auto"/>
              <w:right w:val="nil"/>
            </w:tcBorders>
            <w:shd w:val="clear" w:color="auto" w:fill="auto"/>
            <w:noWrap/>
            <w:vAlign w:val="center"/>
            <w:hideMark/>
          </w:tcPr>
          <w:p w14:paraId="5C7CAD9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4 455 100,00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61C039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4 455 100,00 </w:t>
            </w:r>
          </w:p>
        </w:tc>
      </w:tr>
      <w:tr w:rsidR="00B567A8" w:rsidRPr="002A2F94" w14:paraId="2FFEA906"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A2808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142905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0740070929</w:t>
            </w:r>
          </w:p>
        </w:tc>
        <w:tc>
          <w:tcPr>
            <w:tcW w:w="980" w:type="dxa"/>
            <w:tcBorders>
              <w:top w:val="nil"/>
              <w:left w:val="nil"/>
              <w:bottom w:val="single" w:sz="4" w:space="0" w:color="auto"/>
              <w:right w:val="single" w:sz="4" w:space="0" w:color="auto"/>
            </w:tcBorders>
            <w:shd w:val="clear" w:color="auto" w:fill="auto"/>
            <w:noWrap/>
            <w:vAlign w:val="center"/>
            <w:hideMark/>
          </w:tcPr>
          <w:p w14:paraId="04BDEB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502C5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66B6F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2A1E23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70 686 729,73 </w:t>
            </w:r>
          </w:p>
        </w:tc>
        <w:tc>
          <w:tcPr>
            <w:tcW w:w="1660" w:type="dxa"/>
            <w:tcBorders>
              <w:top w:val="nil"/>
              <w:left w:val="single" w:sz="4" w:space="0" w:color="auto"/>
              <w:bottom w:val="single" w:sz="4" w:space="0" w:color="auto"/>
              <w:right w:val="nil"/>
            </w:tcBorders>
            <w:shd w:val="clear" w:color="auto" w:fill="auto"/>
            <w:noWrap/>
            <w:vAlign w:val="center"/>
            <w:hideMark/>
          </w:tcPr>
          <w:p w14:paraId="477001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EF60A8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ABF5D47"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7A705B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3D9278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0740070929</w:t>
            </w:r>
          </w:p>
        </w:tc>
        <w:tc>
          <w:tcPr>
            <w:tcW w:w="980" w:type="dxa"/>
            <w:tcBorders>
              <w:top w:val="nil"/>
              <w:left w:val="nil"/>
              <w:bottom w:val="single" w:sz="4" w:space="0" w:color="auto"/>
              <w:right w:val="single" w:sz="4" w:space="0" w:color="auto"/>
            </w:tcBorders>
            <w:shd w:val="clear" w:color="auto" w:fill="auto"/>
            <w:noWrap/>
            <w:vAlign w:val="center"/>
            <w:hideMark/>
          </w:tcPr>
          <w:p w14:paraId="3727688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7DE0E7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82EE2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9B5A7D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70 686 729,73 </w:t>
            </w:r>
          </w:p>
        </w:tc>
        <w:tc>
          <w:tcPr>
            <w:tcW w:w="1660" w:type="dxa"/>
            <w:tcBorders>
              <w:top w:val="nil"/>
              <w:left w:val="single" w:sz="4" w:space="0" w:color="auto"/>
              <w:bottom w:val="single" w:sz="4" w:space="0" w:color="auto"/>
              <w:right w:val="nil"/>
            </w:tcBorders>
            <w:shd w:val="clear" w:color="auto" w:fill="auto"/>
            <w:noWrap/>
            <w:vAlign w:val="center"/>
            <w:hideMark/>
          </w:tcPr>
          <w:p w14:paraId="48F3D5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D40D1D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A9D1B61"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6A58C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4CDC27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0740070929</w:t>
            </w:r>
          </w:p>
        </w:tc>
        <w:tc>
          <w:tcPr>
            <w:tcW w:w="980" w:type="dxa"/>
            <w:tcBorders>
              <w:top w:val="nil"/>
              <w:left w:val="nil"/>
              <w:bottom w:val="single" w:sz="4" w:space="0" w:color="auto"/>
              <w:right w:val="single" w:sz="4" w:space="0" w:color="auto"/>
            </w:tcBorders>
            <w:shd w:val="clear" w:color="auto" w:fill="auto"/>
            <w:noWrap/>
            <w:vAlign w:val="center"/>
            <w:hideMark/>
          </w:tcPr>
          <w:p w14:paraId="34D9B5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1F18FDD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1CCEBE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660" w:type="dxa"/>
            <w:tcBorders>
              <w:top w:val="nil"/>
              <w:left w:val="nil"/>
              <w:bottom w:val="single" w:sz="4" w:space="0" w:color="auto"/>
              <w:right w:val="nil"/>
            </w:tcBorders>
            <w:shd w:val="clear" w:color="auto" w:fill="auto"/>
            <w:noWrap/>
            <w:vAlign w:val="center"/>
            <w:hideMark/>
          </w:tcPr>
          <w:p w14:paraId="4265905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70 686 729,73 </w:t>
            </w:r>
          </w:p>
        </w:tc>
        <w:tc>
          <w:tcPr>
            <w:tcW w:w="1660" w:type="dxa"/>
            <w:tcBorders>
              <w:top w:val="nil"/>
              <w:left w:val="single" w:sz="4" w:space="0" w:color="auto"/>
              <w:bottom w:val="single" w:sz="4" w:space="0" w:color="auto"/>
              <w:right w:val="nil"/>
            </w:tcBorders>
            <w:shd w:val="clear" w:color="auto" w:fill="auto"/>
            <w:noWrap/>
            <w:vAlign w:val="center"/>
            <w:hideMark/>
          </w:tcPr>
          <w:p w14:paraId="4D5F337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8456E1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EDD05C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304CD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подпрограммы "Организация отдыха и оздоровления детей и подростков"</w:t>
            </w:r>
          </w:p>
        </w:tc>
        <w:tc>
          <w:tcPr>
            <w:tcW w:w="1120" w:type="dxa"/>
            <w:tcBorders>
              <w:top w:val="nil"/>
              <w:left w:val="nil"/>
              <w:bottom w:val="single" w:sz="4" w:space="0" w:color="auto"/>
              <w:right w:val="single" w:sz="4" w:space="0" w:color="auto"/>
            </w:tcBorders>
            <w:shd w:val="clear" w:color="auto" w:fill="auto"/>
            <w:noWrap/>
            <w:vAlign w:val="center"/>
            <w:hideMark/>
          </w:tcPr>
          <w:p w14:paraId="70002C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0740079500</w:t>
            </w:r>
          </w:p>
        </w:tc>
        <w:tc>
          <w:tcPr>
            <w:tcW w:w="980" w:type="dxa"/>
            <w:tcBorders>
              <w:top w:val="nil"/>
              <w:left w:val="nil"/>
              <w:bottom w:val="single" w:sz="4" w:space="0" w:color="auto"/>
              <w:right w:val="single" w:sz="4" w:space="0" w:color="auto"/>
            </w:tcBorders>
            <w:shd w:val="clear" w:color="auto" w:fill="auto"/>
            <w:noWrap/>
            <w:vAlign w:val="center"/>
            <w:hideMark/>
          </w:tcPr>
          <w:p w14:paraId="51C24D9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6288E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CE8DD8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C87093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3 555 300,00 </w:t>
            </w:r>
          </w:p>
        </w:tc>
        <w:tc>
          <w:tcPr>
            <w:tcW w:w="1660" w:type="dxa"/>
            <w:tcBorders>
              <w:top w:val="nil"/>
              <w:left w:val="single" w:sz="4" w:space="0" w:color="auto"/>
              <w:bottom w:val="single" w:sz="4" w:space="0" w:color="auto"/>
              <w:right w:val="nil"/>
            </w:tcBorders>
            <w:shd w:val="clear" w:color="auto" w:fill="auto"/>
            <w:noWrap/>
            <w:vAlign w:val="center"/>
            <w:hideMark/>
          </w:tcPr>
          <w:p w14:paraId="33794AF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F3E94B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A83AAA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338B7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04795A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0740079500</w:t>
            </w:r>
          </w:p>
        </w:tc>
        <w:tc>
          <w:tcPr>
            <w:tcW w:w="980" w:type="dxa"/>
            <w:tcBorders>
              <w:top w:val="nil"/>
              <w:left w:val="nil"/>
              <w:bottom w:val="single" w:sz="4" w:space="0" w:color="auto"/>
              <w:right w:val="single" w:sz="4" w:space="0" w:color="auto"/>
            </w:tcBorders>
            <w:shd w:val="clear" w:color="auto" w:fill="auto"/>
            <w:noWrap/>
            <w:vAlign w:val="center"/>
            <w:hideMark/>
          </w:tcPr>
          <w:p w14:paraId="3E8AE7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71E9F3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73D3ED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3A000E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3 555 300,00 </w:t>
            </w:r>
          </w:p>
        </w:tc>
        <w:tc>
          <w:tcPr>
            <w:tcW w:w="1660" w:type="dxa"/>
            <w:tcBorders>
              <w:top w:val="nil"/>
              <w:left w:val="single" w:sz="4" w:space="0" w:color="auto"/>
              <w:bottom w:val="single" w:sz="4" w:space="0" w:color="auto"/>
              <w:right w:val="nil"/>
            </w:tcBorders>
            <w:shd w:val="clear" w:color="auto" w:fill="auto"/>
            <w:noWrap/>
            <w:vAlign w:val="center"/>
            <w:hideMark/>
          </w:tcPr>
          <w:p w14:paraId="6C4EF54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C25A04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B48EF80"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35913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6A11DE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0740079500</w:t>
            </w:r>
          </w:p>
        </w:tc>
        <w:tc>
          <w:tcPr>
            <w:tcW w:w="980" w:type="dxa"/>
            <w:tcBorders>
              <w:top w:val="nil"/>
              <w:left w:val="nil"/>
              <w:bottom w:val="single" w:sz="4" w:space="0" w:color="auto"/>
              <w:right w:val="single" w:sz="4" w:space="0" w:color="auto"/>
            </w:tcBorders>
            <w:shd w:val="clear" w:color="auto" w:fill="auto"/>
            <w:noWrap/>
            <w:vAlign w:val="center"/>
            <w:hideMark/>
          </w:tcPr>
          <w:p w14:paraId="4A9397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1B2F64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4351E1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660" w:type="dxa"/>
            <w:tcBorders>
              <w:top w:val="nil"/>
              <w:left w:val="nil"/>
              <w:bottom w:val="single" w:sz="4" w:space="0" w:color="auto"/>
              <w:right w:val="nil"/>
            </w:tcBorders>
            <w:shd w:val="clear" w:color="auto" w:fill="auto"/>
            <w:noWrap/>
            <w:vAlign w:val="center"/>
            <w:hideMark/>
          </w:tcPr>
          <w:p w14:paraId="04D0B79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3 555 300,00 </w:t>
            </w:r>
          </w:p>
        </w:tc>
        <w:tc>
          <w:tcPr>
            <w:tcW w:w="1660" w:type="dxa"/>
            <w:tcBorders>
              <w:top w:val="nil"/>
              <w:left w:val="single" w:sz="4" w:space="0" w:color="auto"/>
              <w:bottom w:val="single" w:sz="4" w:space="0" w:color="auto"/>
              <w:right w:val="nil"/>
            </w:tcBorders>
            <w:shd w:val="clear" w:color="auto" w:fill="auto"/>
            <w:noWrap/>
            <w:vAlign w:val="center"/>
            <w:hideMark/>
          </w:tcPr>
          <w:p w14:paraId="561F13A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141258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2A89C11" w14:textId="77777777" w:rsidTr="0083466B">
        <w:trPr>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18E45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6DFC66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07400S0929</w:t>
            </w:r>
          </w:p>
        </w:tc>
        <w:tc>
          <w:tcPr>
            <w:tcW w:w="980" w:type="dxa"/>
            <w:tcBorders>
              <w:top w:val="nil"/>
              <w:left w:val="nil"/>
              <w:bottom w:val="single" w:sz="4" w:space="0" w:color="auto"/>
              <w:right w:val="single" w:sz="4" w:space="0" w:color="auto"/>
            </w:tcBorders>
            <w:shd w:val="clear" w:color="auto" w:fill="auto"/>
            <w:noWrap/>
            <w:vAlign w:val="center"/>
            <w:hideMark/>
          </w:tcPr>
          <w:p w14:paraId="06EA6E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A983DD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D898E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137B6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1 222 456,16 </w:t>
            </w:r>
          </w:p>
        </w:tc>
        <w:tc>
          <w:tcPr>
            <w:tcW w:w="1660" w:type="dxa"/>
            <w:tcBorders>
              <w:top w:val="nil"/>
              <w:left w:val="single" w:sz="4" w:space="0" w:color="auto"/>
              <w:bottom w:val="single" w:sz="4" w:space="0" w:color="auto"/>
              <w:right w:val="nil"/>
            </w:tcBorders>
            <w:shd w:val="clear" w:color="auto" w:fill="auto"/>
            <w:noWrap/>
            <w:vAlign w:val="center"/>
            <w:hideMark/>
          </w:tcPr>
          <w:p w14:paraId="616F5A9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7F3E51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31C39F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978038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5C2D2E1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07400S0929</w:t>
            </w:r>
          </w:p>
        </w:tc>
        <w:tc>
          <w:tcPr>
            <w:tcW w:w="980" w:type="dxa"/>
            <w:tcBorders>
              <w:top w:val="nil"/>
              <w:left w:val="nil"/>
              <w:bottom w:val="single" w:sz="4" w:space="0" w:color="auto"/>
              <w:right w:val="single" w:sz="4" w:space="0" w:color="auto"/>
            </w:tcBorders>
            <w:shd w:val="clear" w:color="auto" w:fill="auto"/>
            <w:noWrap/>
            <w:vAlign w:val="center"/>
            <w:hideMark/>
          </w:tcPr>
          <w:p w14:paraId="4C4DD1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605C3E8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DD841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C5F21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1 222 456,16 </w:t>
            </w:r>
          </w:p>
        </w:tc>
        <w:tc>
          <w:tcPr>
            <w:tcW w:w="1660" w:type="dxa"/>
            <w:tcBorders>
              <w:top w:val="nil"/>
              <w:left w:val="single" w:sz="4" w:space="0" w:color="auto"/>
              <w:bottom w:val="single" w:sz="4" w:space="0" w:color="auto"/>
              <w:right w:val="nil"/>
            </w:tcBorders>
            <w:shd w:val="clear" w:color="auto" w:fill="auto"/>
            <w:noWrap/>
            <w:vAlign w:val="center"/>
            <w:hideMark/>
          </w:tcPr>
          <w:p w14:paraId="689F2CD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D87859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69D421E"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E858E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38A660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07400S0929</w:t>
            </w:r>
          </w:p>
        </w:tc>
        <w:tc>
          <w:tcPr>
            <w:tcW w:w="980" w:type="dxa"/>
            <w:tcBorders>
              <w:top w:val="nil"/>
              <w:left w:val="nil"/>
              <w:bottom w:val="single" w:sz="4" w:space="0" w:color="auto"/>
              <w:right w:val="single" w:sz="4" w:space="0" w:color="auto"/>
            </w:tcBorders>
            <w:shd w:val="clear" w:color="auto" w:fill="auto"/>
            <w:noWrap/>
            <w:vAlign w:val="center"/>
            <w:hideMark/>
          </w:tcPr>
          <w:p w14:paraId="61C8EB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7406EC5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48A4EB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660" w:type="dxa"/>
            <w:tcBorders>
              <w:top w:val="nil"/>
              <w:left w:val="nil"/>
              <w:bottom w:val="single" w:sz="4" w:space="0" w:color="auto"/>
              <w:right w:val="nil"/>
            </w:tcBorders>
            <w:shd w:val="clear" w:color="auto" w:fill="auto"/>
            <w:noWrap/>
            <w:vAlign w:val="center"/>
            <w:hideMark/>
          </w:tcPr>
          <w:p w14:paraId="79F5A04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1 222 456,16 </w:t>
            </w:r>
          </w:p>
        </w:tc>
        <w:tc>
          <w:tcPr>
            <w:tcW w:w="1660" w:type="dxa"/>
            <w:tcBorders>
              <w:top w:val="nil"/>
              <w:left w:val="single" w:sz="4" w:space="0" w:color="auto"/>
              <w:bottom w:val="single" w:sz="4" w:space="0" w:color="auto"/>
              <w:right w:val="nil"/>
            </w:tcBorders>
            <w:shd w:val="clear" w:color="auto" w:fill="auto"/>
            <w:noWrap/>
            <w:vAlign w:val="center"/>
            <w:hideMark/>
          </w:tcPr>
          <w:p w14:paraId="5F12E17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25F8C7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7A9057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FE676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культуры в Куйбышевском районе"</w:t>
            </w:r>
          </w:p>
        </w:tc>
        <w:tc>
          <w:tcPr>
            <w:tcW w:w="1120" w:type="dxa"/>
            <w:tcBorders>
              <w:top w:val="nil"/>
              <w:left w:val="nil"/>
              <w:bottom w:val="single" w:sz="4" w:space="0" w:color="auto"/>
              <w:right w:val="single" w:sz="4" w:space="0" w:color="auto"/>
            </w:tcBorders>
            <w:shd w:val="clear" w:color="auto" w:fill="auto"/>
            <w:noWrap/>
            <w:vAlign w:val="center"/>
            <w:hideMark/>
          </w:tcPr>
          <w:p w14:paraId="5FD24A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0800000000</w:t>
            </w:r>
          </w:p>
        </w:tc>
        <w:tc>
          <w:tcPr>
            <w:tcW w:w="980" w:type="dxa"/>
            <w:tcBorders>
              <w:top w:val="nil"/>
              <w:left w:val="nil"/>
              <w:bottom w:val="single" w:sz="4" w:space="0" w:color="auto"/>
              <w:right w:val="single" w:sz="4" w:space="0" w:color="auto"/>
            </w:tcBorders>
            <w:shd w:val="clear" w:color="auto" w:fill="auto"/>
            <w:noWrap/>
            <w:vAlign w:val="center"/>
            <w:hideMark/>
          </w:tcPr>
          <w:p w14:paraId="2186361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4D5F94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FC817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A477C2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203 437 916,76 </w:t>
            </w:r>
          </w:p>
        </w:tc>
        <w:tc>
          <w:tcPr>
            <w:tcW w:w="1660" w:type="dxa"/>
            <w:tcBorders>
              <w:top w:val="nil"/>
              <w:left w:val="single" w:sz="4" w:space="0" w:color="auto"/>
              <w:bottom w:val="single" w:sz="4" w:space="0" w:color="auto"/>
              <w:right w:val="nil"/>
            </w:tcBorders>
            <w:shd w:val="clear" w:color="auto" w:fill="auto"/>
            <w:noWrap/>
            <w:vAlign w:val="center"/>
            <w:hideMark/>
          </w:tcPr>
          <w:p w14:paraId="7372D75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87 475 279,75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7BBB8B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87 316 785,35 </w:t>
            </w:r>
          </w:p>
        </w:tc>
      </w:tr>
      <w:tr w:rsidR="00B567A8" w:rsidRPr="002A2F94" w14:paraId="13D0CD49"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44662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1120" w:type="dxa"/>
            <w:tcBorders>
              <w:top w:val="nil"/>
              <w:left w:val="nil"/>
              <w:bottom w:val="single" w:sz="4" w:space="0" w:color="auto"/>
              <w:right w:val="single" w:sz="4" w:space="0" w:color="auto"/>
            </w:tcBorders>
            <w:shd w:val="clear" w:color="auto" w:fill="auto"/>
            <w:noWrap/>
            <w:vAlign w:val="center"/>
            <w:hideMark/>
          </w:tcPr>
          <w:p w14:paraId="3D1097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0800008190</w:t>
            </w:r>
          </w:p>
        </w:tc>
        <w:tc>
          <w:tcPr>
            <w:tcW w:w="980" w:type="dxa"/>
            <w:tcBorders>
              <w:top w:val="nil"/>
              <w:left w:val="nil"/>
              <w:bottom w:val="single" w:sz="4" w:space="0" w:color="auto"/>
              <w:right w:val="single" w:sz="4" w:space="0" w:color="auto"/>
            </w:tcBorders>
            <w:shd w:val="clear" w:color="auto" w:fill="auto"/>
            <w:noWrap/>
            <w:vAlign w:val="center"/>
            <w:hideMark/>
          </w:tcPr>
          <w:p w14:paraId="407FAB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CD8EAA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8AEB1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0DF5B7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76 861 330,92 </w:t>
            </w:r>
          </w:p>
        </w:tc>
        <w:tc>
          <w:tcPr>
            <w:tcW w:w="1660" w:type="dxa"/>
            <w:tcBorders>
              <w:top w:val="nil"/>
              <w:left w:val="single" w:sz="4" w:space="0" w:color="auto"/>
              <w:bottom w:val="single" w:sz="4" w:space="0" w:color="auto"/>
              <w:right w:val="nil"/>
            </w:tcBorders>
            <w:shd w:val="clear" w:color="auto" w:fill="auto"/>
            <w:noWrap/>
            <w:vAlign w:val="center"/>
            <w:hideMark/>
          </w:tcPr>
          <w:p w14:paraId="23C6041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55 000 000,00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E97778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55 000 000,00 </w:t>
            </w:r>
          </w:p>
        </w:tc>
      </w:tr>
      <w:tr w:rsidR="00B567A8" w:rsidRPr="002A2F94" w14:paraId="46AB438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C60243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1F5927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0800008190</w:t>
            </w:r>
          </w:p>
        </w:tc>
        <w:tc>
          <w:tcPr>
            <w:tcW w:w="980" w:type="dxa"/>
            <w:tcBorders>
              <w:top w:val="nil"/>
              <w:left w:val="nil"/>
              <w:bottom w:val="single" w:sz="4" w:space="0" w:color="auto"/>
              <w:right w:val="single" w:sz="4" w:space="0" w:color="auto"/>
            </w:tcBorders>
            <w:shd w:val="clear" w:color="auto" w:fill="auto"/>
            <w:noWrap/>
            <w:vAlign w:val="center"/>
            <w:hideMark/>
          </w:tcPr>
          <w:p w14:paraId="3A5C499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018018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A2757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24D281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76 861 330,92 </w:t>
            </w:r>
          </w:p>
        </w:tc>
        <w:tc>
          <w:tcPr>
            <w:tcW w:w="1660" w:type="dxa"/>
            <w:tcBorders>
              <w:top w:val="nil"/>
              <w:left w:val="single" w:sz="4" w:space="0" w:color="auto"/>
              <w:bottom w:val="single" w:sz="4" w:space="0" w:color="auto"/>
              <w:right w:val="nil"/>
            </w:tcBorders>
            <w:shd w:val="clear" w:color="auto" w:fill="auto"/>
            <w:noWrap/>
            <w:vAlign w:val="center"/>
            <w:hideMark/>
          </w:tcPr>
          <w:p w14:paraId="2508277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55 000 000,00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4DF542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55 000 000,00 </w:t>
            </w:r>
          </w:p>
        </w:tc>
      </w:tr>
      <w:tr w:rsidR="00B567A8" w:rsidRPr="002A2F94" w14:paraId="6F77313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4ADEE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5A55E84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0800008190</w:t>
            </w:r>
          </w:p>
        </w:tc>
        <w:tc>
          <w:tcPr>
            <w:tcW w:w="980" w:type="dxa"/>
            <w:tcBorders>
              <w:top w:val="nil"/>
              <w:left w:val="nil"/>
              <w:bottom w:val="single" w:sz="4" w:space="0" w:color="auto"/>
              <w:right w:val="single" w:sz="4" w:space="0" w:color="auto"/>
            </w:tcBorders>
            <w:shd w:val="clear" w:color="auto" w:fill="auto"/>
            <w:noWrap/>
            <w:vAlign w:val="center"/>
            <w:hideMark/>
          </w:tcPr>
          <w:p w14:paraId="2CBC097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44C4CE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4D29AF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14:paraId="5342FA9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76 861 330,92 </w:t>
            </w:r>
          </w:p>
        </w:tc>
        <w:tc>
          <w:tcPr>
            <w:tcW w:w="1660" w:type="dxa"/>
            <w:tcBorders>
              <w:top w:val="nil"/>
              <w:left w:val="single" w:sz="4" w:space="0" w:color="auto"/>
              <w:bottom w:val="single" w:sz="4" w:space="0" w:color="auto"/>
              <w:right w:val="nil"/>
            </w:tcBorders>
            <w:shd w:val="clear" w:color="auto" w:fill="auto"/>
            <w:noWrap/>
            <w:vAlign w:val="center"/>
            <w:hideMark/>
          </w:tcPr>
          <w:p w14:paraId="4B955E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55 000 000,00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C53A1E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55 000 000,00 </w:t>
            </w:r>
          </w:p>
        </w:tc>
      </w:tr>
      <w:tr w:rsidR="00B567A8" w:rsidRPr="002A2F94" w14:paraId="5FECA821"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A83FC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библиотек</w:t>
            </w:r>
          </w:p>
        </w:tc>
        <w:tc>
          <w:tcPr>
            <w:tcW w:w="1120" w:type="dxa"/>
            <w:tcBorders>
              <w:top w:val="nil"/>
              <w:left w:val="nil"/>
              <w:bottom w:val="single" w:sz="4" w:space="0" w:color="auto"/>
              <w:right w:val="single" w:sz="4" w:space="0" w:color="auto"/>
            </w:tcBorders>
            <w:shd w:val="clear" w:color="auto" w:fill="auto"/>
            <w:noWrap/>
            <w:vAlign w:val="center"/>
            <w:hideMark/>
          </w:tcPr>
          <w:p w14:paraId="33A3C1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0800008390</w:t>
            </w:r>
          </w:p>
        </w:tc>
        <w:tc>
          <w:tcPr>
            <w:tcW w:w="980" w:type="dxa"/>
            <w:tcBorders>
              <w:top w:val="nil"/>
              <w:left w:val="nil"/>
              <w:bottom w:val="single" w:sz="4" w:space="0" w:color="auto"/>
              <w:right w:val="single" w:sz="4" w:space="0" w:color="auto"/>
            </w:tcBorders>
            <w:shd w:val="clear" w:color="auto" w:fill="auto"/>
            <w:noWrap/>
            <w:vAlign w:val="center"/>
            <w:hideMark/>
          </w:tcPr>
          <w:p w14:paraId="2C3146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97983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5C03E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B2323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3 934 205,77 </w:t>
            </w:r>
          </w:p>
        </w:tc>
        <w:tc>
          <w:tcPr>
            <w:tcW w:w="1660" w:type="dxa"/>
            <w:tcBorders>
              <w:top w:val="nil"/>
              <w:left w:val="single" w:sz="4" w:space="0" w:color="auto"/>
              <w:bottom w:val="single" w:sz="4" w:space="0" w:color="auto"/>
              <w:right w:val="nil"/>
            </w:tcBorders>
            <w:shd w:val="clear" w:color="auto" w:fill="auto"/>
            <w:noWrap/>
            <w:vAlign w:val="center"/>
            <w:hideMark/>
          </w:tcPr>
          <w:p w14:paraId="0E103EE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04A5D5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30 000 000,00 </w:t>
            </w:r>
          </w:p>
        </w:tc>
      </w:tr>
      <w:tr w:rsidR="00B567A8" w:rsidRPr="002A2F94" w14:paraId="5C616C2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FAD0A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752483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0800008390</w:t>
            </w:r>
          </w:p>
        </w:tc>
        <w:tc>
          <w:tcPr>
            <w:tcW w:w="980" w:type="dxa"/>
            <w:tcBorders>
              <w:top w:val="nil"/>
              <w:left w:val="nil"/>
              <w:bottom w:val="single" w:sz="4" w:space="0" w:color="auto"/>
              <w:right w:val="single" w:sz="4" w:space="0" w:color="auto"/>
            </w:tcBorders>
            <w:shd w:val="clear" w:color="auto" w:fill="auto"/>
            <w:noWrap/>
            <w:vAlign w:val="center"/>
            <w:hideMark/>
          </w:tcPr>
          <w:p w14:paraId="14C702E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31C7D64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A7515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8B9301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3 934 205,77 </w:t>
            </w:r>
          </w:p>
        </w:tc>
        <w:tc>
          <w:tcPr>
            <w:tcW w:w="1660" w:type="dxa"/>
            <w:tcBorders>
              <w:top w:val="nil"/>
              <w:left w:val="single" w:sz="4" w:space="0" w:color="auto"/>
              <w:bottom w:val="single" w:sz="4" w:space="0" w:color="auto"/>
              <w:right w:val="nil"/>
            </w:tcBorders>
            <w:shd w:val="clear" w:color="auto" w:fill="auto"/>
            <w:noWrap/>
            <w:vAlign w:val="center"/>
            <w:hideMark/>
          </w:tcPr>
          <w:p w14:paraId="5376C1A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DF0726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30 000 000,00 </w:t>
            </w:r>
          </w:p>
        </w:tc>
      </w:tr>
      <w:tr w:rsidR="00B567A8" w:rsidRPr="002A2F94" w14:paraId="743C092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07ED76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3D197B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0800008390</w:t>
            </w:r>
          </w:p>
        </w:tc>
        <w:tc>
          <w:tcPr>
            <w:tcW w:w="980" w:type="dxa"/>
            <w:tcBorders>
              <w:top w:val="nil"/>
              <w:left w:val="nil"/>
              <w:bottom w:val="single" w:sz="4" w:space="0" w:color="auto"/>
              <w:right w:val="single" w:sz="4" w:space="0" w:color="auto"/>
            </w:tcBorders>
            <w:shd w:val="clear" w:color="auto" w:fill="auto"/>
            <w:noWrap/>
            <w:vAlign w:val="center"/>
            <w:hideMark/>
          </w:tcPr>
          <w:p w14:paraId="15A1FB7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0238D46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59395A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14:paraId="0860D71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3 934 205,77 </w:t>
            </w:r>
          </w:p>
        </w:tc>
        <w:tc>
          <w:tcPr>
            <w:tcW w:w="1660" w:type="dxa"/>
            <w:tcBorders>
              <w:top w:val="nil"/>
              <w:left w:val="single" w:sz="4" w:space="0" w:color="auto"/>
              <w:bottom w:val="single" w:sz="4" w:space="0" w:color="auto"/>
              <w:right w:val="nil"/>
            </w:tcBorders>
            <w:shd w:val="clear" w:color="auto" w:fill="auto"/>
            <w:noWrap/>
            <w:vAlign w:val="center"/>
            <w:hideMark/>
          </w:tcPr>
          <w:p w14:paraId="06294EC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9C0CB1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30 000 000,00 </w:t>
            </w:r>
          </w:p>
        </w:tc>
      </w:tr>
      <w:tr w:rsidR="00B567A8" w:rsidRPr="002A2F94" w14:paraId="1B9CAF2F"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E38B25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201E16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0800070510</w:t>
            </w:r>
          </w:p>
        </w:tc>
        <w:tc>
          <w:tcPr>
            <w:tcW w:w="980" w:type="dxa"/>
            <w:tcBorders>
              <w:top w:val="nil"/>
              <w:left w:val="nil"/>
              <w:bottom w:val="single" w:sz="4" w:space="0" w:color="auto"/>
              <w:right w:val="single" w:sz="4" w:space="0" w:color="auto"/>
            </w:tcBorders>
            <w:shd w:val="clear" w:color="auto" w:fill="auto"/>
            <w:noWrap/>
            <w:vAlign w:val="center"/>
            <w:hideMark/>
          </w:tcPr>
          <w:p w14:paraId="3D44ED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86A437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FAA4C0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333535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99 748 898,55 </w:t>
            </w:r>
          </w:p>
        </w:tc>
        <w:tc>
          <w:tcPr>
            <w:tcW w:w="1660" w:type="dxa"/>
            <w:tcBorders>
              <w:top w:val="nil"/>
              <w:left w:val="single" w:sz="4" w:space="0" w:color="auto"/>
              <w:bottom w:val="single" w:sz="4" w:space="0" w:color="auto"/>
              <w:right w:val="nil"/>
            </w:tcBorders>
            <w:shd w:val="clear" w:color="auto" w:fill="auto"/>
            <w:noWrap/>
            <w:vAlign w:val="center"/>
            <w:hideMark/>
          </w:tcPr>
          <w:p w14:paraId="63108C7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CEA827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903AB73"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F9534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4BFC7C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0800070510</w:t>
            </w:r>
          </w:p>
        </w:tc>
        <w:tc>
          <w:tcPr>
            <w:tcW w:w="980" w:type="dxa"/>
            <w:tcBorders>
              <w:top w:val="nil"/>
              <w:left w:val="nil"/>
              <w:bottom w:val="single" w:sz="4" w:space="0" w:color="auto"/>
              <w:right w:val="single" w:sz="4" w:space="0" w:color="auto"/>
            </w:tcBorders>
            <w:shd w:val="clear" w:color="auto" w:fill="auto"/>
            <w:noWrap/>
            <w:vAlign w:val="center"/>
            <w:hideMark/>
          </w:tcPr>
          <w:p w14:paraId="305131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35D4300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842F74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C16036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99 748 898,55 </w:t>
            </w:r>
          </w:p>
        </w:tc>
        <w:tc>
          <w:tcPr>
            <w:tcW w:w="1660" w:type="dxa"/>
            <w:tcBorders>
              <w:top w:val="nil"/>
              <w:left w:val="single" w:sz="4" w:space="0" w:color="auto"/>
              <w:bottom w:val="single" w:sz="4" w:space="0" w:color="auto"/>
              <w:right w:val="nil"/>
            </w:tcBorders>
            <w:shd w:val="clear" w:color="auto" w:fill="auto"/>
            <w:noWrap/>
            <w:vAlign w:val="center"/>
            <w:hideMark/>
          </w:tcPr>
          <w:p w14:paraId="638CD29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C76EA3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C4617EF"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CD53D7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2BA393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0800070510</w:t>
            </w:r>
          </w:p>
        </w:tc>
        <w:tc>
          <w:tcPr>
            <w:tcW w:w="980" w:type="dxa"/>
            <w:tcBorders>
              <w:top w:val="nil"/>
              <w:left w:val="nil"/>
              <w:bottom w:val="single" w:sz="4" w:space="0" w:color="auto"/>
              <w:right w:val="single" w:sz="4" w:space="0" w:color="auto"/>
            </w:tcBorders>
            <w:shd w:val="clear" w:color="auto" w:fill="auto"/>
            <w:noWrap/>
            <w:vAlign w:val="center"/>
            <w:hideMark/>
          </w:tcPr>
          <w:p w14:paraId="3D6A52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32D9AA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63731B3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14:paraId="51E88A3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99 748 898,55 </w:t>
            </w:r>
          </w:p>
        </w:tc>
        <w:tc>
          <w:tcPr>
            <w:tcW w:w="1660" w:type="dxa"/>
            <w:tcBorders>
              <w:top w:val="nil"/>
              <w:left w:val="single" w:sz="4" w:space="0" w:color="auto"/>
              <w:bottom w:val="single" w:sz="4" w:space="0" w:color="auto"/>
              <w:right w:val="nil"/>
            </w:tcBorders>
            <w:shd w:val="clear" w:color="auto" w:fill="auto"/>
            <w:noWrap/>
            <w:vAlign w:val="center"/>
            <w:hideMark/>
          </w:tcPr>
          <w:p w14:paraId="610C1DE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8E3F54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541D4C0"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81115E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МП "Развитие культуры в Куйбышевском районе"</w:t>
            </w:r>
          </w:p>
        </w:tc>
        <w:tc>
          <w:tcPr>
            <w:tcW w:w="1120" w:type="dxa"/>
            <w:tcBorders>
              <w:top w:val="nil"/>
              <w:left w:val="nil"/>
              <w:bottom w:val="single" w:sz="4" w:space="0" w:color="auto"/>
              <w:right w:val="single" w:sz="4" w:space="0" w:color="auto"/>
            </w:tcBorders>
            <w:shd w:val="clear" w:color="auto" w:fill="auto"/>
            <w:noWrap/>
            <w:vAlign w:val="center"/>
            <w:hideMark/>
          </w:tcPr>
          <w:p w14:paraId="0282E0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0800089500</w:t>
            </w:r>
          </w:p>
        </w:tc>
        <w:tc>
          <w:tcPr>
            <w:tcW w:w="980" w:type="dxa"/>
            <w:tcBorders>
              <w:top w:val="nil"/>
              <w:left w:val="nil"/>
              <w:bottom w:val="single" w:sz="4" w:space="0" w:color="auto"/>
              <w:right w:val="single" w:sz="4" w:space="0" w:color="auto"/>
            </w:tcBorders>
            <w:shd w:val="clear" w:color="auto" w:fill="auto"/>
            <w:noWrap/>
            <w:vAlign w:val="center"/>
            <w:hideMark/>
          </w:tcPr>
          <w:p w14:paraId="71E6439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9BD23E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817FA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AF43A6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6 278 510,00 </w:t>
            </w:r>
          </w:p>
        </w:tc>
        <w:tc>
          <w:tcPr>
            <w:tcW w:w="1660" w:type="dxa"/>
            <w:tcBorders>
              <w:top w:val="nil"/>
              <w:left w:val="single" w:sz="4" w:space="0" w:color="auto"/>
              <w:bottom w:val="single" w:sz="4" w:space="0" w:color="auto"/>
              <w:right w:val="nil"/>
            </w:tcBorders>
            <w:shd w:val="clear" w:color="auto" w:fill="auto"/>
            <w:noWrap/>
            <w:vAlign w:val="center"/>
            <w:hideMark/>
          </w:tcPr>
          <w:p w14:paraId="767093C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7E2DCE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07C177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98B982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1120" w:type="dxa"/>
            <w:tcBorders>
              <w:top w:val="nil"/>
              <w:left w:val="nil"/>
              <w:bottom w:val="single" w:sz="4" w:space="0" w:color="auto"/>
              <w:right w:val="single" w:sz="4" w:space="0" w:color="auto"/>
            </w:tcBorders>
            <w:shd w:val="clear" w:color="auto" w:fill="auto"/>
            <w:noWrap/>
            <w:vAlign w:val="center"/>
            <w:hideMark/>
          </w:tcPr>
          <w:p w14:paraId="3B57DD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0800089500</w:t>
            </w:r>
          </w:p>
        </w:tc>
        <w:tc>
          <w:tcPr>
            <w:tcW w:w="980" w:type="dxa"/>
            <w:tcBorders>
              <w:top w:val="nil"/>
              <w:left w:val="nil"/>
              <w:bottom w:val="single" w:sz="4" w:space="0" w:color="auto"/>
              <w:right w:val="single" w:sz="4" w:space="0" w:color="auto"/>
            </w:tcBorders>
            <w:shd w:val="clear" w:color="auto" w:fill="auto"/>
            <w:noWrap/>
            <w:vAlign w:val="center"/>
            <w:hideMark/>
          </w:tcPr>
          <w:p w14:paraId="34D230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7E8E76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A65E6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2494F4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2 556 810,00 </w:t>
            </w:r>
          </w:p>
        </w:tc>
        <w:tc>
          <w:tcPr>
            <w:tcW w:w="1660" w:type="dxa"/>
            <w:tcBorders>
              <w:top w:val="nil"/>
              <w:left w:val="single" w:sz="4" w:space="0" w:color="auto"/>
              <w:bottom w:val="single" w:sz="4" w:space="0" w:color="auto"/>
              <w:right w:val="nil"/>
            </w:tcBorders>
            <w:shd w:val="clear" w:color="auto" w:fill="auto"/>
            <w:noWrap/>
            <w:vAlign w:val="center"/>
            <w:hideMark/>
          </w:tcPr>
          <w:p w14:paraId="01729A1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48EAC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01CA68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39D36B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межбюджетные трансферты</w:t>
            </w:r>
          </w:p>
        </w:tc>
        <w:tc>
          <w:tcPr>
            <w:tcW w:w="1120" w:type="dxa"/>
            <w:tcBorders>
              <w:top w:val="nil"/>
              <w:left w:val="nil"/>
              <w:bottom w:val="single" w:sz="4" w:space="0" w:color="auto"/>
              <w:right w:val="single" w:sz="4" w:space="0" w:color="auto"/>
            </w:tcBorders>
            <w:shd w:val="clear" w:color="auto" w:fill="auto"/>
            <w:noWrap/>
            <w:vAlign w:val="center"/>
            <w:hideMark/>
          </w:tcPr>
          <w:p w14:paraId="4147E93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0800089500</w:t>
            </w:r>
          </w:p>
        </w:tc>
        <w:tc>
          <w:tcPr>
            <w:tcW w:w="980" w:type="dxa"/>
            <w:tcBorders>
              <w:top w:val="nil"/>
              <w:left w:val="nil"/>
              <w:bottom w:val="single" w:sz="4" w:space="0" w:color="auto"/>
              <w:right w:val="single" w:sz="4" w:space="0" w:color="auto"/>
            </w:tcBorders>
            <w:shd w:val="clear" w:color="auto" w:fill="auto"/>
            <w:noWrap/>
            <w:vAlign w:val="center"/>
            <w:hideMark/>
          </w:tcPr>
          <w:p w14:paraId="7ECA10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540</w:t>
            </w:r>
          </w:p>
        </w:tc>
        <w:tc>
          <w:tcPr>
            <w:tcW w:w="940" w:type="dxa"/>
            <w:tcBorders>
              <w:top w:val="nil"/>
              <w:left w:val="nil"/>
              <w:bottom w:val="single" w:sz="4" w:space="0" w:color="auto"/>
              <w:right w:val="single" w:sz="4" w:space="0" w:color="auto"/>
            </w:tcBorders>
            <w:shd w:val="clear" w:color="auto" w:fill="auto"/>
            <w:noWrap/>
            <w:vAlign w:val="center"/>
            <w:hideMark/>
          </w:tcPr>
          <w:p w14:paraId="28F70E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28FD31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14:paraId="1469172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2 556 810,00 </w:t>
            </w:r>
          </w:p>
        </w:tc>
        <w:tc>
          <w:tcPr>
            <w:tcW w:w="1660" w:type="dxa"/>
            <w:tcBorders>
              <w:top w:val="nil"/>
              <w:left w:val="single" w:sz="4" w:space="0" w:color="auto"/>
              <w:bottom w:val="single" w:sz="4" w:space="0" w:color="auto"/>
              <w:right w:val="nil"/>
            </w:tcBorders>
            <w:shd w:val="clear" w:color="auto" w:fill="auto"/>
            <w:noWrap/>
            <w:vAlign w:val="center"/>
            <w:hideMark/>
          </w:tcPr>
          <w:p w14:paraId="1EA99B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BCD5AA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59C4F2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2DFA8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4CF144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0800089500</w:t>
            </w:r>
          </w:p>
        </w:tc>
        <w:tc>
          <w:tcPr>
            <w:tcW w:w="980" w:type="dxa"/>
            <w:tcBorders>
              <w:top w:val="nil"/>
              <w:left w:val="nil"/>
              <w:bottom w:val="single" w:sz="4" w:space="0" w:color="auto"/>
              <w:right w:val="single" w:sz="4" w:space="0" w:color="auto"/>
            </w:tcBorders>
            <w:shd w:val="clear" w:color="auto" w:fill="auto"/>
            <w:noWrap/>
            <w:vAlign w:val="center"/>
            <w:hideMark/>
          </w:tcPr>
          <w:p w14:paraId="5ECB3D0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35F0D46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311BA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A1B72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3 721 700,00 </w:t>
            </w:r>
          </w:p>
        </w:tc>
        <w:tc>
          <w:tcPr>
            <w:tcW w:w="1660" w:type="dxa"/>
            <w:tcBorders>
              <w:top w:val="nil"/>
              <w:left w:val="single" w:sz="4" w:space="0" w:color="auto"/>
              <w:bottom w:val="single" w:sz="4" w:space="0" w:color="auto"/>
              <w:right w:val="nil"/>
            </w:tcBorders>
            <w:shd w:val="clear" w:color="auto" w:fill="auto"/>
            <w:noWrap/>
            <w:vAlign w:val="center"/>
            <w:hideMark/>
          </w:tcPr>
          <w:p w14:paraId="5A12891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421F40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7988EF4"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950FA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5986C2B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0800089500</w:t>
            </w:r>
          </w:p>
        </w:tc>
        <w:tc>
          <w:tcPr>
            <w:tcW w:w="980" w:type="dxa"/>
            <w:tcBorders>
              <w:top w:val="nil"/>
              <w:left w:val="nil"/>
              <w:bottom w:val="single" w:sz="4" w:space="0" w:color="auto"/>
              <w:right w:val="single" w:sz="4" w:space="0" w:color="auto"/>
            </w:tcBorders>
            <w:shd w:val="clear" w:color="auto" w:fill="auto"/>
            <w:noWrap/>
            <w:vAlign w:val="center"/>
            <w:hideMark/>
          </w:tcPr>
          <w:p w14:paraId="21E833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641EEDB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11915A0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14:paraId="1038416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3 721 700,00 </w:t>
            </w:r>
          </w:p>
        </w:tc>
        <w:tc>
          <w:tcPr>
            <w:tcW w:w="1660" w:type="dxa"/>
            <w:tcBorders>
              <w:top w:val="nil"/>
              <w:left w:val="single" w:sz="4" w:space="0" w:color="auto"/>
              <w:bottom w:val="single" w:sz="4" w:space="0" w:color="auto"/>
              <w:right w:val="nil"/>
            </w:tcBorders>
            <w:shd w:val="clear" w:color="auto" w:fill="auto"/>
            <w:noWrap/>
            <w:vAlign w:val="center"/>
            <w:hideMark/>
          </w:tcPr>
          <w:p w14:paraId="5932958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49EB52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BAE99FB"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2B1152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Мероприятия по обеспечению развития и укрепления материально-технической базы домов культуры в населенных пунктах с числом жителей до 50 тыс.человек в рамках реализации мероприятий ГП НСО "Культура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2E859C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08000L4670</w:t>
            </w:r>
          </w:p>
        </w:tc>
        <w:tc>
          <w:tcPr>
            <w:tcW w:w="980" w:type="dxa"/>
            <w:tcBorders>
              <w:top w:val="nil"/>
              <w:left w:val="nil"/>
              <w:bottom w:val="single" w:sz="4" w:space="0" w:color="auto"/>
              <w:right w:val="single" w:sz="4" w:space="0" w:color="auto"/>
            </w:tcBorders>
            <w:shd w:val="clear" w:color="auto" w:fill="auto"/>
            <w:noWrap/>
            <w:vAlign w:val="center"/>
            <w:hideMark/>
          </w:tcPr>
          <w:p w14:paraId="56D7E64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3A9CD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44F61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46DDD0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1 839 471,01 </w:t>
            </w:r>
          </w:p>
        </w:tc>
        <w:tc>
          <w:tcPr>
            <w:tcW w:w="1660" w:type="dxa"/>
            <w:tcBorders>
              <w:top w:val="nil"/>
              <w:left w:val="single" w:sz="4" w:space="0" w:color="auto"/>
              <w:bottom w:val="single" w:sz="4" w:space="0" w:color="auto"/>
              <w:right w:val="nil"/>
            </w:tcBorders>
            <w:shd w:val="clear" w:color="auto" w:fill="auto"/>
            <w:noWrap/>
            <w:vAlign w:val="center"/>
            <w:hideMark/>
          </w:tcPr>
          <w:p w14:paraId="45C62EE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2 098 067,14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F019B4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1 945 269,58 </w:t>
            </w:r>
          </w:p>
        </w:tc>
      </w:tr>
      <w:tr w:rsidR="00B567A8" w:rsidRPr="002A2F94" w14:paraId="62067E6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560BF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041533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08000L4670</w:t>
            </w:r>
          </w:p>
        </w:tc>
        <w:tc>
          <w:tcPr>
            <w:tcW w:w="980" w:type="dxa"/>
            <w:tcBorders>
              <w:top w:val="nil"/>
              <w:left w:val="nil"/>
              <w:bottom w:val="single" w:sz="4" w:space="0" w:color="auto"/>
              <w:right w:val="single" w:sz="4" w:space="0" w:color="auto"/>
            </w:tcBorders>
            <w:shd w:val="clear" w:color="auto" w:fill="auto"/>
            <w:noWrap/>
            <w:vAlign w:val="center"/>
            <w:hideMark/>
          </w:tcPr>
          <w:p w14:paraId="3C7801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62E5D7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689B23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B873BA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1 839 471,01 </w:t>
            </w:r>
          </w:p>
        </w:tc>
        <w:tc>
          <w:tcPr>
            <w:tcW w:w="1660" w:type="dxa"/>
            <w:tcBorders>
              <w:top w:val="nil"/>
              <w:left w:val="single" w:sz="4" w:space="0" w:color="auto"/>
              <w:bottom w:val="single" w:sz="4" w:space="0" w:color="auto"/>
              <w:right w:val="nil"/>
            </w:tcBorders>
            <w:shd w:val="clear" w:color="auto" w:fill="auto"/>
            <w:noWrap/>
            <w:vAlign w:val="center"/>
            <w:hideMark/>
          </w:tcPr>
          <w:p w14:paraId="5E0854A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2 098 067,14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0A556F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1 945 269,58 </w:t>
            </w:r>
          </w:p>
        </w:tc>
      </w:tr>
      <w:tr w:rsidR="00B567A8" w:rsidRPr="002A2F94" w14:paraId="28175B58"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E2BF72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67B49DC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08000L4670</w:t>
            </w:r>
          </w:p>
        </w:tc>
        <w:tc>
          <w:tcPr>
            <w:tcW w:w="980" w:type="dxa"/>
            <w:tcBorders>
              <w:top w:val="nil"/>
              <w:left w:val="nil"/>
              <w:bottom w:val="single" w:sz="4" w:space="0" w:color="auto"/>
              <w:right w:val="single" w:sz="4" w:space="0" w:color="auto"/>
            </w:tcBorders>
            <w:shd w:val="clear" w:color="auto" w:fill="auto"/>
            <w:noWrap/>
            <w:vAlign w:val="center"/>
            <w:hideMark/>
          </w:tcPr>
          <w:p w14:paraId="1714DD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16737F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67FD5B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14:paraId="7DB71CA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1 839 471,01 </w:t>
            </w:r>
          </w:p>
        </w:tc>
        <w:tc>
          <w:tcPr>
            <w:tcW w:w="1660" w:type="dxa"/>
            <w:tcBorders>
              <w:top w:val="nil"/>
              <w:left w:val="single" w:sz="4" w:space="0" w:color="auto"/>
              <w:bottom w:val="single" w:sz="4" w:space="0" w:color="auto"/>
              <w:right w:val="nil"/>
            </w:tcBorders>
            <w:shd w:val="clear" w:color="auto" w:fill="auto"/>
            <w:noWrap/>
            <w:vAlign w:val="center"/>
            <w:hideMark/>
          </w:tcPr>
          <w:p w14:paraId="74D470A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2 098 067,14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4F2223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1 945 269,58 </w:t>
            </w:r>
          </w:p>
        </w:tc>
      </w:tr>
      <w:tr w:rsidR="00B567A8" w:rsidRPr="002A2F94" w14:paraId="2B17F9AB"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17FDC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6A6EDD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08000L5190</w:t>
            </w:r>
          </w:p>
        </w:tc>
        <w:tc>
          <w:tcPr>
            <w:tcW w:w="980" w:type="dxa"/>
            <w:tcBorders>
              <w:top w:val="nil"/>
              <w:left w:val="nil"/>
              <w:bottom w:val="single" w:sz="4" w:space="0" w:color="auto"/>
              <w:right w:val="single" w:sz="4" w:space="0" w:color="auto"/>
            </w:tcBorders>
            <w:shd w:val="clear" w:color="auto" w:fill="auto"/>
            <w:noWrap/>
            <w:vAlign w:val="center"/>
            <w:hideMark/>
          </w:tcPr>
          <w:p w14:paraId="3A3687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90756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98C247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060976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376 500,51 </w:t>
            </w:r>
          </w:p>
        </w:tc>
        <w:tc>
          <w:tcPr>
            <w:tcW w:w="1660" w:type="dxa"/>
            <w:tcBorders>
              <w:top w:val="nil"/>
              <w:left w:val="single" w:sz="4" w:space="0" w:color="auto"/>
              <w:bottom w:val="single" w:sz="4" w:space="0" w:color="auto"/>
              <w:right w:val="nil"/>
            </w:tcBorders>
            <w:shd w:val="clear" w:color="auto" w:fill="auto"/>
            <w:noWrap/>
            <w:vAlign w:val="center"/>
            <w:hideMark/>
          </w:tcPr>
          <w:p w14:paraId="749DACB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377 212,61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FF73E2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371 515,77 </w:t>
            </w:r>
          </w:p>
        </w:tc>
      </w:tr>
      <w:tr w:rsidR="00B567A8" w:rsidRPr="002A2F94" w14:paraId="6B70521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D1E1F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7BD7DB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08000L5190</w:t>
            </w:r>
          </w:p>
        </w:tc>
        <w:tc>
          <w:tcPr>
            <w:tcW w:w="980" w:type="dxa"/>
            <w:tcBorders>
              <w:top w:val="nil"/>
              <w:left w:val="nil"/>
              <w:bottom w:val="single" w:sz="4" w:space="0" w:color="auto"/>
              <w:right w:val="single" w:sz="4" w:space="0" w:color="auto"/>
            </w:tcBorders>
            <w:shd w:val="clear" w:color="auto" w:fill="auto"/>
            <w:noWrap/>
            <w:vAlign w:val="center"/>
            <w:hideMark/>
          </w:tcPr>
          <w:p w14:paraId="23093A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3426E35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2EBD4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C4B9F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376 500,51 </w:t>
            </w:r>
          </w:p>
        </w:tc>
        <w:tc>
          <w:tcPr>
            <w:tcW w:w="1660" w:type="dxa"/>
            <w:tcBorders>
              <w:top w:val="nil"/>
              <w:left w:val="single" w:sz="4" w:space="0" w:color="auto"/>
              <w:bottom w:val="single" w:sz="4" w:space="0" w:color="auto"/>
              <w:right w:val="nil"/>
            </w:tcBorders>
            <w:shd w:val="clear" w:color="auto" w:fill="auto"/>
            <w:noWrap/>
            <w:vAlign w:val="center"/>
            <w:hideMark/>
          </w:tcPr>
          <w:p w14:paraId="3C43638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377 212,61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04ED5E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371 515,77 </w:t>
            </w:r>
          </w:p>
        </w:tc>
      </w:tr>
      <w:tr w:rsidR="00B567A8" w:rsidRPr="002A2F94" w14:paraId="19B06740"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0AE48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6FEEB8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08000L5190</w:t>
            </w:r>
          </w:p>
        </w:tc>
        <w:tc>
          <w:tcPr>
            <w:tcW w:w="980" w:type="dxa"/>
            <w:tcBorders>
              <w:top w:val="nil"/>
              <w:left w:val="nil"/>
              <w:bottom w:val="single" w:sz="4" w:space="0" w:color="auto"/>
              <w:right w:val="single" w:sz="4" w:space="0" w:color="auto"/>
            </w:tcBorders>
            <w:shd w:val="clear" w:color="auto" w:fill="auto"/>
            <w:noWrap/>
            <w:vAlign w:val="center"/>
            <w:hideMark/>
          </w:tcPr>
          <w:p w14:paraId="341AD2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03F95DE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1093E8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14:paraId="15595BD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376 500,51 </w:t>
            </w:r>
          </w:p>
        </w:tc>
        <w:tc>
          <w:tcPr>
            <w:tcW w:w="1660" w:type="dxa"/>
            <w:tcBorders>
              <w:top w:val="nil"/>
              <w:left w:val="single" w:sz="4" w:space="0" w:color="auto"/>
              <w:bottom w:val="single" w:sz="4" w:space="0" w:color="auto"/>
              <w:right w:val="nil"/>
            </w:tcBorders>
            <w:shd w:val="clear" w:color="auto" w:fill="auto"/>
            <w:noWrap/>
            <w:vAlign w:val="center"/>
            <w:hideMark/>
          </w:tcPr>
          <w:p w14:paraId="20256D7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377 212,61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6E4918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371 515,77 </w:t>
            </w:r>
          </w:p>
        </w:tc>
      </w:tr>
      <w:tr w:rsidR="00B567A8" w:rsidRPr="002A2F94" w14:paraId="556DABFF"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F75CF5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развитие сети учреждений культурно-досугового типа государственной программы Новосибирской области "Культура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05A086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080Я500000</w:t>
            </w:r>
          </w:p>
        </w:tc>
        <w:tc>
          <w:tcPr>
            <w:tcW w:w="980" w:type="dxa"/>
            <w:tcBorders>
              <w:top w:val="nil"/>
              <w:left w:val="nil"/>
              <w:bottom w:val="single" w:sz="4" w:space="0" w:color="auto"/>
              <w:right w:val="single" w:sz="4" w:space="0" w:color="auto"/>
            </w:tcBorders>
            <w:shd w:val="clear" w:color="auto" w:fill="auto"/>
            <w:noWrap/>
            <w:vAlign w:val="center"/>
            <w:hideMark/>
          </w:tcPr>
          <w:p w14:paraId="7A42048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1B43D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AAB39E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5D8EBF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14 399 000,00 </w:t>
            </w:r>
          </w:p>
        </w:tc>
        <w:tc>
          <w:tcPr>
            <w:tcW w:w="1660" w:type="dxa"/>
            <w:tcBorders>
              <w:top w:val="nil"/>
              <w:left w:val="single" w:sz="4" w:space="0" w:color="auto"/>
              <w:bottom w:val="single" w:sz="4" w:space="0" w:color="auto"/>
              <w:right w:val="nil"/>
            </w:tcBorders>
            <w:shd w:val="clear" w:color="auto" w:fill="auto"/>
            <w:noWrap/>
            <w:vAlign w:val="center"/>
            <w:hideMark/>
          </w:tcPr>
          <w:p w14:paraId="4DE0700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6361FC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6875E77"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6C30E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развитие сети учреждений культурно-досугового типа государственной программы Новосибирской области "Культура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309CCA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080Я555130</w:t>
            </w:r>
          </w:p>
        </w:tc>
        <w:tc>
          <w:tcPr>
            <w:tcW w:w="980" w:type="dxa"/>
            <w:tcBorders>
              <w:top w:val="nil"/>
              <w:left w:val="nil"/>
              <w:bottom w:val="single" w:sz="4" w:space="0" w:color="auto"/>
              <w:right w:val="single" w:sz="4" w:space="0" w:color="auto"/>
            </w:tcBorders>
            <w:shd w:val="clear" w:color="auto" w:fill="auto"/>
            <w:noWrap/>
            <w:vAlign w:val="center"/>
            <w:hideMark/>
          </w:tcPr>
          <w:p w14:paraId="0A12C1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C9C4C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3378D3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530C86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14 399 000,00 </w:t>
            </w:r>
          </w:p>
        </w:tc>
        <w:tc>
          <w:tcPr>
            <w:tcW w:w="1660" w:type="dxa"/>
            <w:tcBorders>
              <w:top w:val="nil"/>
              <w:left w:val="single" w:sz="4" w:space="0" w:color="auto"/>
              <w:bottom w:val="single" w:sz="4" w:space="0" w:color="auto"/>
              <w:right w:val="nil"/>
            </w:tcBorders>
            <w:shd w:val="clear" w:color="auto" w:fill="auto"/>
            <w:noWrap/>
            <w:vAlign w:val="center"/>
            <w:hideMark/>
          </w:tcPr>
          <w:p w14:paraId="1B83E57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E06D0D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10BDB8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3FCD3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1120" w:type="dxa"/>
            <w:tcBorders>
              <w:top w:val="nil"/>
              <w:left w:val="nil"/>
              <w:bottom w:val="single" w:sz="4" w:space="0" w:color="auto"/>
              <w:right w:val="single" w:sz="4" w:space="0" w:color="auto"/>
            </w:tcBorders>
            <w:shd w:val="clear" w:color="auto" w:fill="auto"/>
            <w:noWrap/>
            <w:vAlign w:val="center"/>
            <w:hideMark/>
          </w:tcPr>
          <w:p w14:paraId="04B012C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080Я555130</w:t>
            </w:r>
          </w:p>
        </w:tc>
        <w:tc>
          <w:tcPr>
            <w:tcW w:w="980" w:type="dxa"/>
            <w:tcBorders>
              <w:top w:val="nil"/>
              <w:left w:val="nil"/>
              <w:bottom w:val="single" w:sz="4" w:space="0" w:color="auto"/>
              <w:right w:val="single" w:sz="4" w:space="0" w:color="auto"/>
            </w:tcBorders>
            <w:shd w:val="clear" w:color="auto" w:fill="auto"/>
            <w:noWrap/>
            <w:vAlign w:val="center"/>
            <w:hideMark/>
          </w:tcPr>
          <w:p w14:paraId="71CDB37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7B6B8FA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8732AB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53ADD7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14 399 000,00 </w:t>
            </w:r>
          </w:p>
        </w:tc>
        <w:tc>
          <w:tcPr>
            <w:tcW w:w="1660" w:type="dxa"/>
            <w:tcBorders>
              <w:top w:val="nil"/>
              <w:left w:val="single" w:sz="4" w:space="0" w:color="auto"/>
              <w:bottom w:val="single" w:sz="4" w:space="0" w:color="auto"/>
              <w:right w:val="nil"/>
            </w:tcBorders>
            <w:shd w:val="clear" w:color="auto" w:fill="auto"/>
            <w:noWrap/>
            <w:vAlign w:val="center"/>
            <w:hideMark/>
          </w:tcPr>
          <w:p w14:paraId="5E4DF08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F1203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65B7B1E"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F24AD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w:t>
            </w:r>
          </w:p>
        </w:tc>
        <w:tc>
          <w:tcPr>
            <w:tcW w:w="1120" w:type="dxa"/>
            <w:tcBorders>
              <w:top w:val="nil"/>
              <w:left w:val="nil"/>
              <w:bottom w:val="single" w:sz="4" w:space="0" w:color="auto"/>
              <w:right w:val="single" w:sz="4" w:space="0" w:color="auto"/>
            </w:tcBorders>
            <w:shd w:val="clear" w:color="auto" w:fill="auto"/>
            <w:noWrap/>
            <w:vAlign w:val="center"/>
            <w:hideMark/>
          </w:tcPr>
          <w:p w14:paraId="102D46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080Я555130</w:t>
            </w:r>
          </w:p>
        </w:tc>
        <w:tc>
          <w:tcPr>
            <w:tcW w:w="980" w:type="dxa"/>
            <w:tcBorders>
              <w:top w:val="nil"/>
              <w:left w:val="nil"/>
              <w:bottom w:val="single" w:sz="4" w:space="0" w:color="auto"/>
              <w:right w:val="single" w:sz="4" w:space="0" w:color="auto"/>
            </w:tcBorders>
            <w:shd w:val="clear" w:color="auto" w:fill="auto"/>
            <w:noWrap/>
            <w:vAlign w:val="center"/>
            <w:hideMark/>
          </w:tcPr>
          <w:p w14:paraId="33FBA7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520</w:t>
            </w:r>
          </w:p>
        </w:tc>
        <w:tc>
          <w:tcPr>
            <w:tcW w:w="940" w:type="dxa"/>
            <w:tcBorders>
              <w:top w:val="nil"/>
              <w:left w:val="nil"/>
              <w:bottom w:val="single" w:sz="4" w:space="0" w:color="auto"/>
              <w:right w:val="single" w:sz="4" w:space="0" w:color="auto"/>
            </w:tcBorders>
            <w:shd w:val="clear" w:color="auto" w:fill="auto"/>
            <w:noWrap/>
            <w:vAlign w:val="center"/>
            <w:hideMark/>
          </w:tcPr>
          <w:p w14:paraId="585E02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299D6A5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14:paraId="1704F0C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14 399 000,00 </w:t>
            </w:r>
          </w:p>
        </w:tc>
        <w:tc>
          <w:tcPr>
            <w:tcW w:w="1660" w:type="dxa"/>
            <w:tcBorders>
              <w:top w:val="nil"/>
              <w:left w:val="single" w:sz="4" w:space="0" w:color="auto"/>
              <w:bottom w:val="single" w:sz="4" w:space="0" w:color="auto"/>
              <w:right w:val="nil"/>
            </w:tcBorders>
            <w:shd w:val="clear" w:color="auto" w:fill="auto"/>
            <w:noWrap/>
            <w:vAlign w:val="center"/>
            <w:hideMark/>
          </w:tcPr>
          <w:p w14:paraId="3396017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CC2559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860BA43"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8F1D3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автомобильных дорог местного значения в Куйбышевском районе "</w:t>
            </w:r>
          </w:p>
        </w:tc>
        <w:tc>
          <w:tcPr>
            <w:tcW w:w="1120" w:type="dxa"/>
            <w:tcBorders>
              <w:top w:val="nil"/>
              <w:left w:val="nil"/>
              <w:bottom w:val="single" w:sz="4" w:space="0" w:color="auto"/>
              <w:right w:val="single" w:sz="4" w:space="0" w:color="auto"/>
            </w:tcBorders>
            <w:shd w:val="clear" w:color="auto" w:fill="auto"/>
            <w:noWrap/>
            <w:vAlign w:val="center"/>
            <w:hideMark/>
          </w:tcPr>
          <w:p w14:paraId="3361AA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1000000000</w:t>
            </w:r>
          </w:p>
        </w:tc>
        <w:tc>
          <w:tcPr>
            <w:tcW w:w="980" w:type="dxa"/>
            <w:tcBorders>
              <w:top w:val="nil"/>
              <w:left w:val="nil"/>
              <w:bottom w:val="single" w:sz="4" w:space="0" w:color="auto"/>
              <w:right w:val="single" w:sz="4" w:space="0" w:color="auto"/>
            </w:tcBorders>
            <w:shd w:val="clear" w:color="auto" w:fill="auto"/>
            <w:noWrap/>
            <w:vAlign w:val="center"/>
            <w:hideMark/>
          </w:tcPr>
          <w:p w14:paraId="44CBDF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C58F47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BA81DE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B8FED2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93 421 980,00 </w:t>
            </w:r>
          </w:p>
        </w:tc>
        <w:tc>
          <w:tcPr>
            <w:tcW w:w="1660" w:type="dxa"/>
            <w:tcBorders>
              <w:top w:val="nil"/>
              <w:left w:val="single" w:sz="4" w:space="0" w:color="auto"/>
              <w:bottom w:val="single" w:sz="4" w:space="0" w:color="auto"/>
              <w:right w:val="nil"/>
            </w:tcBorders>
            <w:shd w:val="clear" w:color="auto" w:fill="auto"/>
            <w:noWrap/>
            <w:vAlign w:val="center"/>
            <w:hideMark/>
          </w:tcPr>
          <w:p w14:paraId="3B88C60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119 575 400,00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921FFD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72 931 000,00 </w:t>
            </w:r>
          </w:p>
        </w:tc>
      </w:tr>
      <w:tr w:rsidR="00B567A8" w:rsidRPr="002A2F94" w14:paraId="7BB1C184"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D6906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Содержание автомобильных дорог и дорожных сооружений</w:t>
            </w:r>
          </w:p>
        </w:tc>
        <w:tc>
          <w:tcPr>
            <w:tcW w:w="1120" w:type="dxa"/>
            <w:tcBorders>
              <w:top w:val="nil"/>
              <w:left w:val="nil"/>
              <w:bottom w:val="single" w:sz="4" w:space="0" w:color="auto"/>
              <w:right w:val="single" w:sz="4" w:space="0" w:color="auto"/>
            </w:tcBorders>
            <w:shd w:val="clear" w:color="auto" w:fill="auto"/>
            <w:noWrap/>
            <w:vAlign w:val="center"/>
            <w:hideMark/>
          </w:tcPr>
          <w:p w14:paraId="0F6EA73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100009Д031</w:t>
            </w:r>
          </w:p>
        </w:tc>
        <w:tc>
          <w:tcPr>
            <w:tcW w:w="980" w:type="dxa"/>
            <w:tcBorders>
              <w:top w:val="nil"/>
              <w:left w:val="nil"/>
              <w:bottom w:val="single" w:sz="4" w:space="0" w:color="auto"/>
              <w:right w:val="single" w:sz="4" w:space="0" w:color="auto"/>
            </w:tcBorders>
            <w:shd w:val="clear" w:color="auto" w:fill="auto"/>
            <w:noWrap/>
            <w:vAlign w:val="center"/>
            <w:hideMark/>
          </w:tcPr>
          <w:p w14:paraId="2310F2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C378B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9EA0F9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36576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13 788 643,33 </w:t>
            </w:r>
          </w:p>
        </w:tc>
        <w:tc>
          <w:tcPr>
            <w:tcW w:w="1660" w:type="dxa"/>
            <w:tcBorders>
              <w:top w:val="nil"/>
              <w:left w:val="single" w:sz="4" w:space="0" w:color="auto"/>
              <w:bottom w:val="single" w:sz="4" w:space="0" w:color="auto"/>
              <w:right w:val="nil"/>
            </w:tcBorders>
            <w:shd w:val="clear" w:color="auto" w:fill="auto"/>
            <w:noWrap/>
            <w:vAlign w:val="center"/>
            <w:hideMark/>
          </w:tcPr>
          <w:p w14:paraId="6674EBB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26 914 500,00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E833C6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30 102 200,00 </w:t>
            </w:r>
          </w:p>
        </w:tc>
      </w:tr>
      <w:tr w:rsidR="00B567A8" w:rsidRPr="002A2F94" w14:paraId="12949BF4"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59CD5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2926EA6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100009Д031</w:t>
            </w:r>
          </w:p>
        </w:tc>
        <w:tc>
          <w:tcPr>
            <w:tcW w:w="980" w:type="dxa"/>
            <w:tcBorders>
              <w:top w:val="nil"/>
              <w:left w:val="nil"/>
              <w:bottom w:val="single" w:sz="4" w:space="0" w:color="auto"/>
              <w:right w:val="single" w:sz="4" w:space="0" w:color="auto"/>
            </w:tcBorders>
            <w:shd w:val="clear" w:color="auto" w:fill="auto"/>
            <w:noWrap/>
            <w:vAlign w:val="center"/>
            <w:hideMark/>
          </w:tcPr>
          <w:p w14:paraId="54FB57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496B9E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0B2AF1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1F4865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11 360 491,70 </w:t>
            </w:r>
          </w:p>
        </w:tc>
        <w:tc>
          <w:tcPr>
            <w:tcW w:w="1660" w:type="dxa"/>
            <w:tcBorders>
              <w:top w:val="nil"/>
              <w:left w:val="single" w:sz="4" w:space="0" w:color="auto"/>
              <w:bottom w:val="single" w:sz="4" w:space="0" w:color="auto"/>
              <w:right w:val="nil"/>
            </w:tcBorders>
            <w:shd w:val="clear" w:color="auto" w:fill="auto"/>
            <w:noWrap/>
            <w:vAlign w:val="center"/>
            <w:hideMark/>
          </w:tcPr>
          <w:p w14:paraId="3CD3524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26 914 500,00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209873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30 102 200,00 </w:t>
            </w:r>
          </w:p>
        </w:tc>
      </w:tr>
      <w:tr w:rsidR="00B567A8" w:rsidRPr="002A2F94" w14:paraId="0AAD4D7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2F8CB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3D3762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100009Д031</w:t>
            </w:r>
          </w:p>
        </w:tc>
        <w:tc>
          <w:tcPr>
            <w:tcW w:w="980" w:type="dxa"/>
            <w:tcBorders>
              <w:top w:val="nil"/>
              <w:left w:val="nil"/>
              <w:bottom w:val="single" w:sz="4" w:space="0" w:color="auto"/>
              <w:right w:val="single" w:sz="4" w:space="0" w:color="auto"/>
            </w:tcBorders>
            <w:shd w:val="clear" w:color="auto" w:fill="auto"/>
            <w:noWrap/>
            <w:vAlign w:val="center"/>
            <w:hideMark/>
          </w:tcPr>
          <w:p w14:paraId="10CD0C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256DE9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04B4F9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660" w:type="dxa"/>
            <w:tcBorders>
              <w:top w:val="nil"/>
              <w:left w:val="nil"/>
              <w:bottom w:val="single" w:sz="4" w:space="0" w:color="auto"/>
              <w:right w:val="nil"/>
            </w:tcBorders>
            <w:shd w:val="clear" w:color="auto" w:fill="auto"/>
            <w:noWrap/>
            <w:vAlign w:val="center"/>
            <w:hideMark/>
          </w:tcPr>
          <w:p w14:paraId="2DE0F8B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11 360 491,70 </w:t>
            </w:r>
          </w:p>
        </w:tc>
        <w:tc>
          <w:tcPr>
            <w:tcW w:w="1660" w:type="dxa"/>
            <w:tcBorders>
              <w:top w:val="nil"/>
              <w:left w:val="single" w:sz="4" w:space="0" w:color="auto"/>
              <w:bottom w:val="single" w:sz="4" w:space="0" w:color="auto"/>
              <w:right w:val="nil"/>
            </w:tcBorders>
            <w:shd w:val="clear" w:color="auto" w:fill="auto"/>
            <w:noWrap/>
            <w:vAlign w:val="center"/>
            <w:hideMark/>
          </w:tcPr>
          <w:p w14:paraId="2AB2F9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26 914 500,00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F0916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30 102 200,00 </w:t>
            </w:r>
          </w:p>
        </w:tc>
      </w:tr>
      <w:tr w:rsidR="00B567A8" w:rsidRPr="002A2F94" w14:paraId="1DEEEB91"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8215E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1120" w:type="dxa"/>
            <w:tcBorders>
              <w:top w:val="nil"/>
              <w:left w:val="nil"/>
              <w:bottom w:val="single" w:sz="4" w:space="0" w:color="auto"/>
              <w:right w:val="single" w:sz="4" w:space="0" w:color="auto"/>
            </w:tcBorders>
            <w:shd w:val="clear" w:color="auto" w:fill="auto"/>
            <w:noWrap/>
            <w:vAlign w:val="center"/>
            <w:hideMark/>
          </w:tcPr>
          <w:p w14:paraId="5A8F8E9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100009Д031</w:t>
            </w:r>
          </w:p>
        </w:tc>
        <w:tc>
          <w:tcPr>
            <w:tcW w:w="980" w:type="dxa"/>
            <w:tcBorders>
              <w:top w:val="nil"/>
              <w:left w:val="nil"/>
              <w:bottom w:val="single" w:sz="4" w:space="0" w:color="auto"/>
              <w:right w:val="single" w:sz="4" w:space="0" w:color="auto"/>
            </w:tcBorders>
            <w:shd w:val="clear" w:color="auto" w:fill="auto"/>
            <w:noWrap/>
            <w:vAlign w:val="center"/>
            <w:hideMark/>
          </w:tcPr>
          <w:p w14:paraId="505F30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6EDCDD3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A1F165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5A8EA9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2 428 151,63 </w:t>
            </w:r>
          </w:p>
        </w:tc>
        <w:tc>
          <w:tcPr>
            <w:tcW w:w="1660" w:type="dxa"/>
            <w:tcBorders>
              <w:top w:val="nil"/>
              <w:left w:val="single" w:sz="4" w:space="0" w:color="auto"/>
              <w:bottom w:val="single" w:sz="4" w:space="0" w:color="auto"/>
              <w:right w:val="nil"/>
            </w:tcBorders>
            <w:shd w:val="clear" w:color="auto" w:fill="auto"/>
            <w:noWrap/>
            <w:vAlign w:val="center"/>
            <w:hideMark/>
          </w:tcPr>
          <w:p w14:paraId="3C3C544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17B300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716F3B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1CFDDE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межбюджетные трансферты</w:t>
            </w:r>
          </w:p>
        </w:tc>
        <w:tc>
          <w:tcPr>
            <w:tcW w:w="1120" w:type="dxa"/>
            <w:tcBorders>
              <w:top w:val="nil"/>
              <w:left w:val="nil"/>
              <w:bottom w:val="single" w:sz="4" w:space="0" w:color="auto"/>
              <w:right w:val="single" w:sz="4" w:space="0" w:color="auto"/>
            </w:tcBorders>
            <w:shd w:val="clear" w:color="auto" w:fill="auto"/>
            <w:noWrap/>
            <w:vAlign w:val="center"/>
            <w:hideMark/>
          </w:tcPr>
          <w:p w14:paraId="4E8205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100009Д031</w:t>
            </w:r>
          </w:p>
        </w:tc>
        <w:tc>
          <w:tcPr>
            <w:tcW w:w="980" w:type="dxa"/>
            <w:tcBorders>
              <w:top w:val="nil"/>
              <w:left w:val="nil"/>
              <w:bottom w:val="single" w:sz="4" w:space="0" w:color="auto"/>
              <w:right w:val="single" w:sz="4" w:space="0" w:color="auto"/>
            </w:tcBorders>
            <w:shd w:val="clear" w:color="auto" w:fill="auto"/>
            <w:noWrap/>
            <w:vAlign w:val="center"/>
            <w:hideMark/>
          </w:tcPr>
          <w:p w14:paraId="6D28132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540</w:t>
            </w:r>
          </w:p>
        </w:tc>
        <w:tc>
          <w:tcPr>
            <w:tcW w:w="940" w:type="dxa"/>
            <w:tcBorders>
              <w:top w:val="nil"/>
              <w:left w:val="nil"/>
              <w:bottom w:val="single" w:sz="4" w:space="0" w:color="auto"/>
              <w:right w:val="single" w:sz="4" w:space="0" w:color="auto"/>
            </w:tcBorders>
            <w:shd w:val="clear" w:color="auto" w:fill="auto"/>
            <w:noWrap/>
            <w:vAlign w:val="center"/>
            <w:hideMark/>
          </w:tcPr>
          <w:p w14:paraId="3573A2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302EC32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660" w:type="dxa"/>
            <w:tcBorders>
              <w:top w:val="nil"/>
              <w:left w:val="nil"/>
              <w:bottom w:val="single" w:sz="4" w:space="0" w:color="auto"/>
              <w:right w:val="nil"/>
            </w:tcBorders>
            <w:shd w:val="clear" w:color="auto" w:fill="auto"/>
            <w:noWrap/>
            <w:vAlign w:val="center"/>
            <w:hideMark/>
          </w:tcPr>
          <w:p w14:paraId="0D00714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2 428 151,63 </w:t>
            </w:r>
          </w:p>
        </w:tc>
        <w:tc>
          <w:tcPr>
            <w:tcW w:w="1660" w:type="dxa"/>
            <w:tcBorders>
              <w:top w:val="nil"/>
              <w:left w:val="single" w:sz="4" w:space="0" w:color="auto"/>
              <w:bottom w:val="single" w:sz="4" w:space="0" w:color="auto"/>
              <w:right w:val="nil"/>
            </w:tcBorders>
            <w:shd w:val="clear" w:color="auto" w:fill="auto"/>
            <w:noWrap/>
            <w:vAlign w:val="center"/>
            <w:hideMark/>
          </w:tcPr>
          <w:p w14:paraId="6507662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7E77F9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D99F65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9072E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Капитальный ремонт и ремонт сети автомобильных дорог общего пользования и искусственных сооружений на них</w:t>
            </w:r>
          </w:p>
        </w:tc>
        <w:tc>
          <w:tcPr>
            <w:tcW w:w="1120" w:type="dxa"/>
            <w:tcBorders>
              <w:top w:val="nil"/>
              <w:left w:val="nil"/>
              <w:bottom w:val="single" w:sz="4" w:space="0" w:color="auto"/>
              <w:right w:val="single" w:sz="4" w:space="0" w:color="auto"/>
            </w:tcBorders>
            <w:shd w:val="clear" w:color="auto" w:fill="auto"/>
            <w:noWrap/>
            <w:vAlign w:val="center"/>
            <w:hideMark/>
          </w:tcPr>
          <w:p w14:paraId="6E93A2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100009Д033</w:t>
            </w:r>
          </w:p>
        </w:tc>
        <w:tc>
          <w:tcPr>
            <w:tcW w:w="980" w:type="dxa"/>
            <w:tcBorders>
              <w:top w:val="nil"/>
              <w:left w:val="nil"/>
              <w:bottom w:val="single" w:sz="4" w:space="0" w:color="auto"/>
              <w:right w:val="single" w:sz="4" w:space="0" w:color="auto"/>
            </w:tcBorders>
            <w:shd w:val="clear" w:color="auto" w:fill="auto"/>
            <w:noWrap/>
            <w:vAlign w:val="center"/>
            <w:hideMark/>
          </w:tcPr>
          <w:p w14:paraId="30BF08D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BC376A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4AAB36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3B0BFF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11 862 436,67 </w:t>
            </w:r>
          </w:p>
        </w:tc>
        <w:tc>
          <w:tcPr>
            <w:tcW w:w="1660" w:type="dxa"/>
            <w:tcBorders>
              <w:top w:val="nil"/>
              <w:left w:val="single" w:sz="4" w:space="0" w:color="auto"/>
              <w:bottom w:val="single" w:sz="4" w:space="0" w:color="auto"/>
              <w:right w:val="nil"/>
            </w:tcBorders>
            <w:shd w:val="clear" w:color="auto" w:fill="auto"/>
            <w:noWrap/>
            <w:vAlign w:val="center"/>
            <w:hideMark/>
          </w:tcPr>
          <w:p w14:paraId="4EC07EB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9CAA14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EB30B9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8D11E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1120" w:type="dxa"/>
            <w:tcBorders>
              <w:top w:val="nil"/>
              <w:left w:val="nil"/>
              <w:bottom w:val="single" w:sz="4" w:space="0" w:color="auto"/>
              <w:right w:val="single" w:sz="4" w:space="0" w:color="auto"/>
            </w:tcBorders>
            <w:shd w:val="clear" w:color="auto" w:fill="auto"/>
            <w:noWrap/>
            <w:vAlign w:val="center"/>
            <w:hideMark/>
          </w:tcPr>
          <w:p w14:paraId="3CF45C6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100009Д033</w:t>
            </w:r>
          </w:p>
        </w:tc>
        <w:tc>
          <w:tcPr>
            <w:tcW w:w="980" w:type="dxa"/>
            <w:tcBorders>
              <w:top w:val="nil"/>
              <w:left w:val="nil"/>
              <w:bottom w:val="single" w:sz="4" w:space="0" w:color="auto"/>
              <w:right w:val="single" w:sz="4" w:space="0" w:color="auto"/>
            </w:tcBorders>
            <w:shd w:val="clear" w:color="auto" w:fill="auto"/>
            <w:noWrap/>
            <w:vAlign w:val="center"/>
            <w:hideMark/>
          </w:tcPr>
          <w:p w14:paraId="0588B51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689790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99B5F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8AC30A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11 862 436,67 </w:t>
            </w:r>
          </w:p>
        </w:tc>
        <w:tc>
          <w:tcPr>
            <w:tcW w:w="1660" w:type="dxa"/>
            <w:tcBorders>
              <w:top w:val="nil"/>
              <w:left w:val="single" w:sz="4" w:space="0" w:color="auto"/>
              <w:bottom w:val="single" w:sz="4" w:space="0" w:color="auto"/>
              <w:right w:val="nil"/>
            </w:tcBorders>
            <w:shd w:val="clear" w:color="auto" w:fill="auto"/>
            <w:noWrap/>
            <w:vAlign w:val="center"/>
            <w:hideMark/>
          </w:tcPr>
          <w:p w14:paraId="00D27CF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611A9F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EF750D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5D0FD3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межбюджетные трансферты</w:t>
            </w:r>
          </w:p>
        </w:tc>
        <w:tc>
          <w:tcPr>
            <w:tcW w:w="1120" w:type="dxa"/>
            <w:tcBorders>
              <w:top w:val="nil"/>
              <w:left w:val="nil"/>
              <w:bottom w:val="single" w:sz="4" w:space="0" w:color="auto"/>
              <w:right w:val="single" w:sz="4" w:space="0" w:color="auto"/>
            </w:tcBorders>
            <w:shd w:val="clear" w:color="auto" w:fill="auto"/>
            <w:noWrap/>
            <w:vAlign w:val="center"/>
            <w:hideMark/>
          </w:tcPr>
          <w:p w14:paraId="3D8FA0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100009Д033</w:t>
            </w:r>
          </w:p>
        </w:tc>
        <w:tc>
          <w:tcPr>
            <w:tcW w:w="980" w:type="dxa"/>
            <w:tcBorders>
              <w:top w:val="nil"/>
              <w:left w:val="nil"/>
              <w:bottom w:val="single" w:sz="4" w:space="0" w:color="auto"/>
              <w:right w:val="single" w:sz="4" w:space="0" w:color="auto"/>
            </w:tcBorders>
            <w:shd w:val="clear" w:color="auto" w:fill="auto"/>
            <w:noWrap/>
            <w:vAlign w:val="center"/>
            <w:hideMark/>
          </w:tcPr>
          <w:p w14:paraId="4A05A6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540</w:t>
            </w:r>
          </w:p>
        </w:tc>
        <w:tc>
          <w:tcPr>
            <w:tcW w:w="940" w:type="dxa"/>
            <w:tcBorders>
              <w:top w:val="nil"/>
              <w:left w:val="nil"/>
              <w:bottom w:val="single" w:sz="4" w:space="0" w:color="auto"/>
              <w:right w:val="single" w:sz="4" w:space="0" w:color="auto"/>
            </w:tcBorders>
            <w:shd w:val="clear" w:color="auto" w:fill="auto"/>
            <w:noWrap/>
            <w:vAlign w:val="center"/>
            <w:hideMark/>
          </w:tcPr>
          <w:p w14:paraId="55D8A8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73B4973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660" w:type="dxa"/>
            <w:tcBorders>
              <w:top w:val="nil"/>
              <w:left w:val="nil"/>
              <w:bottom w:val="single" w:sz="4" w:space="0" w:color="auto"/>
              <w:right w:val="nil"/>
            </w:tcBorders>
            <w:shd w:val="clear" w:color="auto" w:fill="auto"/>
            <w:noWrap/>
            <w:vAlign w:val="center"/>
            <w:hideMark/>
          </w:tcPr>
          <w:p w14:paraId="721A59F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11 862 436,67 </w:t>
            </w:r>
          </w:p>
        </w:tc>
        <w:tc>
          <w:tcPr>
            <w:tcW w:w="1660" w:type="dxa"/>
            <w:tcBorders>
              <w:top w:val="nil"/>
              <w:left w:val="single" w:sz="4" w:space="0" w:color="auto"/>
              <w:bottom w:val="single" w:sz="4" w:space="0" w:color="auto"/>
              <w:right w:val="nil"/>
            </w:tcBorders>
            <w:shd w:val="clear" w:color="auto" w:fill="auto"/>
            <w:noWrap/>
            <w:vAlign w:val="center"/>
            <w:hideMark/>
          </w:tcPr>
          <w:p w14:paraId="77FB61E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1E6D14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666E05E" w14:textId="77777777" w:rsidTr="0083466B">
        <w:trPr>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0E5C70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4A10AC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100009Д160</w:t>
            </w:r>
          </w:p>
        </w:tc>
        <w:tc>
          <w:tcPr>
            <w:tcW w:w="980" w:type="dxa"/>
            <w:tcBorders>
              <w:top w:val="nil"/>
              <w:left w:val="nil"/>
              <w:bottom w:val="single" w:sz="4" w:space="0" w:color="auto"/>
              <w:right w:val="single" w:sz="4" w:space="0" w:color="auto"/>
            </w:tcBorders>
            <w:shd w:val="clear" w:color="auto" w:fill="auto"/>
            <w:noWrap/>
            <w:vAlign w:val="center"/>
            <w:hideMark/>
          </w:tcPr>
          <w:p w14:paraId="7CBD93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FC920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1EEEB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5CFE2F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67 770 900,00 </w:t>
            </w:r>
          </w:p>
        </w:tc>
        <w:tc>
          <w:tcPr>
            <w:tcW w:w="1660" w:type="dxa"/>
            <w:tcBorders>
              <w:top w:val="nil"/>
              <w:left w:val="single" w:sz="4" w:space="0" w:color="auto"/>
              <w:bottom w:val="single" w:sz="4" w:space="0" w:color="auto"/>
              <w:right w:val="nil"/>
            </w:tcBorders>
            <w:shd w:val="clear" w:color="auto" w:fill="auto"/>
            <w:noWrap/>
            <w:vAlign w:val="center"/>
            <w:hideMark/>
          </w:tcPr>
          <w:p w14:paraId="03429D3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92 660 900,00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D95C9A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42 828 800,00 </w:t>
            </w:r>
          </w:p>
        </w:tc>
      </w:tr>
      <w:tr w:rsidR="00B567A8" w:rsidRPr="002A2F94" w14:paraId="1B2F341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BA63E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70980C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100009Д160</w:t>
            </w:r>
          </w:p>
        </w:tc>
        <w:tc>
          <w:tcPr>
            <w:tcW w:w="980" w:type="dxa"/>
            <w:tcBorders>
              <w:top w:val="nil"/>
              <w:left w:val="nil"/>
              <w:bottom w:val="single" w:sz="4" w:space="0" w:color="auto"/>
              <w:right w:val="single" w:sz="4" w:space="0" w:color="auto"/>
            </w:tcBorders>
            <w:shd w:val="clear" w:color="auto" w:fill="auto"/>
            <w:noWrap/>
            <w:vAlign w:val="center"/>
            <w:hideMark/>
          </w:tcPr>
          <w:p w14:paraId="14182A7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7E20C98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AE10F4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713BD6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0B5520F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6 435 000,00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BDF28D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42 828 800,00 </w:t>
            </w:r>
          </w:p>
        </w:tc>
      </w:tr>
      <w:tr w:rsidR="00B567A8" w:rsidRPr="002A2F94" w14:paraId="125706F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CED808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3E69EEF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100009Д160</w:t>
            </w:r>
          </w:p>
        </w:tc>
        <w:tc>
          <w:tcPr>
            <w:tcW w:w="980" w:type="dxa"/>
            <w:tcBorders>
              <w:top w:val="nil"/>
              <w:left w:val="nil"/>
              <w:bottom w:val="single" w:sz="4" w:space="0" w:color="auto"/>
              <w:right w:val="single" w:sz="4" w:space="0" w:color="auto"/>
            </w:tcBorders>
            <w:shd w:val="clear" w:color="auto" w:fill="auto"/>
            <w:noWrap/>
            <w:vAlign w:val="center"/>
            <w:hideMark/>
          </w:tcPr>
          <w:p w14:paraId="0101BE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3AF8A1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6F46A0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660" w:type="dxa"/>
            <w:tcBorders>
              <w:top w:val="nil"/>
              <w:left w:val="nil"/>
              <w:bottom w:val="single" w:sz="4" w:space="0" w:color="auto"/>
              <w:right w:val="nil"/>
            </w:tcBorders>
            <w:shd w:val="clear" w:color="auto" w:fill="auto"/>
            <w:noWrap/>
            <w:vAlign w:val="center"/>
            <w:hideMark/>
          </w:tcPr>
          <w:p w14:paraId="03835A7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61326E1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6 435 000,00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6B6EAB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42 828 800,00 </w:t>
            </w:r>
          </w:p>
        </w:tc>
      </w:tr>
      <w:tr w:rsidR="00B567A8" w:rsidRPr="002A2F94" w14:paraId="6C02D628"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FB3B43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1120" w:type="dxa"/>
            <w:tcBorders>
              <w:top w:val="nil"/>
              <w:left w:val="nil"/>
              <w:bottom w:val="single" w:sz="4" w:space="0" w:color="auto"/>
              <w:right w:val="single" w:sz="4" w:space="0" w:color="auto"/>
            </w:tcBorders>
            <w:shd w:val="clear" w:color="auto" w:fill="auto"/>
            <w:noWrap/>
            <w:vAlign w:val="center"/>
            <w:hideMark/>
          </w:tcPr>
          <w:p w14:paraId="1C162E9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100009Д160</w:t>
            </w:r>
          </w:p>
        </w:tc>
        <w:tc>
          <w:tcPr>
            <w:tcW w:w="980" w:type="dxa"/>
            <w:tcBorders>
              <w:top w:val="nil"/>
              <w:left w:val="nil"/>
              <w:bottom w:val="single" w:sz="4" w:space="0" w:color="auto"/>
              <w:right w:val="single" w:sz="4" w:space="0" w:color="auto"/>
            </w:tcBorders>
            <w:shd w:val="clear" w:color="auto" w:fill="auto"/>
            <w:noWrap/>
            <w:vAlign w:val="center"/>
            <w:hideMark/>
          </w:tcPr>
          <w:p w14:paraId="1A06846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0711BD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EAE3A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D07319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67 770 900,00 </w:t>
            </w:r>
          </w:p>
        </w:tc>
        <w:tc>
          <w:tcPr>
            <w:tcW w:w="1660" w:type="dxa"/>
            <w:tcBorders>
              <w:top w:val="nil"/>
              <w:left w:val="single" w:sz="4" w:space="0" w:color="auto"/>
              <w:bottom w:val="single" w:sz="4" w:space="0" w:color="auto"/>
              <w:right w:val="nil"/>
            </w:tcBorders>
            <w:shd w:val="clear" w:color="auto" w:fill="auto"/>
            <w:noWrap/>
            <w:vAlign w:val="center"/>
            <w:hideMark/>
          </w:tcPr>
          <w:p w14:paraId="6805652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86 225 900,00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207B04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FA6F4E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DE9D1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w:t>
            </w:r>
          </w:p>
        </w:tc>
        <w:tc>
          <w:tcPr>
            <w:tcW w:w="1120" w:type="dxa"/>
            <w:tcBorders>
              <w:top w:val="nil"/>
              <w:left w:val="nil"/>
              <w:bottom w:val="single" w:sz="4" w:space="0" w:color="auto"/>
              <w:right w:val="single" w:sz="4" w:space="0" w:color="auto"/>
            </w:tcBorders>
            <w:shd w:val="clear" w:color="auto" w:fill="auto"/>
            <w:noWrap/>
            <w:vAlign w:val="center"/>
            <w:hideMark/>
          </w:tcPr>
          <w:p w14:paraId="4E3E409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100009Д160</w:t>
            </w:r>
          </w:p>
        </w:tc>
        <w:tc>
          <w:tcPr>
            <w:tcW w:w="980" w:type="dxa"/>
            <w:tcBorders>
              <w:top w:val="nil"/>
              <w:left w:val="nil"/>
              <w:bottom w:val="single" w:sz="4" w:space="0" w:color="auto"/>
              <w:right w:val="single" w:sz="4" w:space="0" w:color="auto"/>
            </w:tcBorders>
            <w:shd w:val="clear" w:color="auto" w:fill="auto"/>
            <w:noWrap/>
            <w:vAlign w:val="center"/>
            <w:hideMark/>
          </w:tcPr>
          <w:p w14:paraId="4541DA7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520</w:t>
            </w:r>
          </w:p>
        </w:tc>
        <w:tc>
          <w:tcPr>
            <w:tcW w:w="940" w:type="dxa"/>
            <w:tcBorders>
              <w:top w:val="nil"/>
              <w:left w:val="nil"/>
              <w:bottom w:val="single" w:sz="4" w:space="0" w:color="auto"/>
              <w:right w:val="single" w:sz="4" w:space="0" w:color="auto"/>
            </w:tcBorders>
            <w:shd w:val="clear" w:color="auto" w:fill="auto"/>
            <w:noWrap/>
            <w:vAlign w:val="center"/>
            <w:hideMark/>
          </w:tcPr>
          <w:p w14:paraId="0A67FF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52C552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660" w:type="dxa"/>
            <w:tcBorders>
              <w:top w:val="nil"/>
              <w:left w:val="nil"/>
              <w:bottom w:val="single" w:sz="4" w:space="0" w:color="auto"/>
              <w:right w:val="nil"/>
            </w:tcBorders>
            <w:shd w:val="clear" w:color="auto" w:fill="auto"/>
            <w:noWrap/>
            <w:vAlign w:val="center"/>
            <w:hideMark/>
          </w:tcPr>
          <w:p w14:paraId="77014BE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67 770 900,00 </w:t>
            </w:r>
          </w:p>
        </w:tc>
        <w:tc>
          <w:tcPr>
            <w:tcW w:w="1660" w:type="dxa"/>
            <w:tcBorders>
              <w:top w:val="nil"/>
              <w:left w:val="single" w:sz="4" w:space="0" w:color="auto"/>
              <w:bottom w:val="single" w:sz="4" w:space="0" w:color="auto"/>
              <w:right w:val="nil"/>
            </w:tcBorders>
            <w:shd w:val="clear" w:color="auto" w:fill="auto"/>
            <w:noWrap/>
            <w:vAlign w:val="center"/>
            <w:hideMark/>
          </w:tcPr>
          <w:p w14:paraId="07C9B85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86 225 900,00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0B15F6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D23BF4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0DF1A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физической культуры и спорта в Куйбышевском районе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18FC3BD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1100000000</w:t>
            </w:r>
          </w:p>
        </w:tc>
        <w:tc>
          <w:tcPr>
            <w:tcW w:w="980" w:type="dxa"/>
            <w:tcBorders>
              <w:top w:val="nil"/>
              <w:left w:val="nil"/>
              <w:bottom w:val="single" w:sz="4" w:space="0" w:color="auto"/>
              <w:right w:val="single" w:sz="4" w:space="0" w:color="auto"/>
            </w:tcBorders>
            <w:shd w:val="clear" w:color="auto" w:fill="auto"/>
            <w:noWrap/>
            <w:vAlign w:val="center"/>
            <w:hideMark/>
          </w:tcPr>
          <w:p w14:paraId="1F901BA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681446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82B38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D2B3E4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82 904 889,36 </w:t>
            </w:r>
          </w:p>
        </w:tc>
        <w:tc>
          <w:tcPr>
            <w:tcW w:w="1660" w:type="dxa"/>
            <w:tcBorders>
              <w:top w:val="nil"/>
              <w:left w:val="single" w:sz="4" w:space="0" w:color="auto"/>
              <w:bottom w:val="single" w:sz="4" w:space="0" w:color="auto"/>
              <w:right w:val="nil"/>
            </w:tcBorders>
            <w:shd w:val="clear" w:color="auto" w:fill="auto"/>
            <w:noWrap/>
            <w:vAlign w:val="center"/>
            <w:hideMark/>
          </w:tcPr>
          <w:p w14:paraId="4F00674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45 237 004,07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D861D6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40 000 000,00 </w:t>
            </w:r>
          </w:p>
        </w:tc>
      </w:tr>
      <w:tr w:rsidR="00B567A8" w:rsidRPr="002A2F94" w14:paraId="2759A971"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F6D069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центров спортивной подготовки(сборных команд)</w:t>
            </w:r>
          </w:p>
        </w:tc>
        <w:tc>
          <w:tcPr>
            <w:tcW w:w="1120" w:type="dxa"/>
            <w:tcBorders>
              <w:top w:val="nil"/>
              <w:left w:val="nil"/>
              <w:bottom w:val="single" w:sz="4" w:space="0" w:color="auto"/>
              <w:right w:val="single" w:sz="4" w:space="0" w:color="auto"/>
            </w:tcBorders>
            <w:shd w:val="clear" w:color="auto" w:fill="auto"/>
            <w:noWrap/>
            <w:vAlign w:val="center"/>
            <w:hideMark/>
          </w:tcPr>
          <w:p w14:paraId="74A2B0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1100011190</w:t>
            </w:r>
          </w:p>
        </w:tc>
        <w:tc>
          <w:tcPr>
            <w:tcW w:w="980" w:type="dxa"/>
            <w:tcBorders>
              <w:top w:val="nil"/>
              <w:left w:val="nil"/>
              <w:bottom w:val="single" w:sz="4" w:space="0" w:color="auto"/>
              <w:right w:val="single" w:sz="4" w:space="0" w:color="auto"/>
            </w:tcBorders>
            <w:shd w:val="clear" w:color="auto" w:fill="auto"/>
            <w:noWrap/>
            <w:vAlign w:val="center"/>
            <w:hideMark/>
          </w:tcPr>
          <w:p w14:paraId="206AB81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925EA9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EA60D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35C309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29 810 910,51 </w:t>
            </w:r>
          </w:p>
        </w:tc>
        <w:tc>
          <w:tcPr>
            <w:tcW w:w="1660" w:type="dxa"/>
            <w:tcBorders>
              <w:top w:val="nil"/>
              <w:left w:val="single" w:sz="4" w:space="0" w:color="auto"/>
              <w:bottom w:val="single" w:sz="4" w:space="0" w:color="auto"/>
              <w:right w:val="nil"/>
            </w:tcBorders>
            <w:shd w:val="clear" w:color="auto" w:fill="auto"/>
            <w:noWrap/>
            <w:vAlign w:val="center"/>
            <w:hideMark/>
          </w:tcPr>
          <w:p w14:paraId="42C1999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40 000 000,00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82D92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40 000 000,00 </w:t>
            </w:r>
          </w:p>
        </w:tc>
      </w:tr>
      <w:tr w:rsidR="00B567A8" w:rsidRPr="002A2F94" w14:paraId="2FF3B7A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C61A5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0BED174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1100011190</w:t>
            </w:r>
          </w:p>
        </w:tc>
        <w:tc>
          <w:tcPr>
            <w:tcW w:w="980" w:type="dxa"/>
            <w:tcBorders>
              <w:top w:val="nil"/>
              <w:left w:val="nil"/>
              <w:bottom w:val="single" w:sz="4" w:space="0" w:color="auto"/>
              <w:right w:val="single" w:sz="4" w:space="0" w:color="auto"/>
            </w:tcBorders>
            <w:shd w:val="clear" w:color="auto" w:fill="auto"/>
            <w:noWrap/>
            <w:vAlign w:val="center"/>
            <w:hideMark/>
          </w:tcPr>
          <w:p w14:paraId="21A1F36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5D047C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01AEE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43DAA8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29 810 910,51 </w:t>
            </w:r>
          </w:p>
        </w:tc>
        <w:tc>
          <w:tcPr>
            <w:tcW w:w="1660" w:type="dxa"/>
            <w:tcBorders>
              <w:top w:val="nil"/>
              <w:left w:val="single" w:sz="4" w:space="0" w:color="auto"/>
              <w:bottom w:val="single" w:sz="4" w:space="0" w:color="auto"/>
              <w:right w:val="nil"/>
            </w:tcBorders>
            <w:shd w:val="clear" w:color="auto" w:fill="auto"/>
            <w:noWrap/>
            <w:vAlign w:val="center"/>
            <w:hideMark/>
          </w:tcPr>
          <w:p w14:paraId="7CC2DB3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40 000 000,00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A60002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40 000 000,00 </w:t>
            </w:r>
          </w:p>
        </w:tc>
      </w:tr>
      <w:tr w:rsidR="00B567A8" w:rsidRPr="002A2F94" w14:paraId="6D179BC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D984C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3AC834A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1100011190</w:t>
            </w:r>
          </w:p>
        </w:tc>
        <w:tc>
          <w:tcPr>
            <w:tcW w:w="980" w:type="dxa"/>
            <w:tcBorders>
              <w:top w:val="nil"/>
              <w:left w:val="nil"/>
              <w:bottom w:val="single" w:sz="4" w:space="0" w:color="auto"/>
              <w:right w:val="single" w:sz="4" w:space="0" w:color="auto"/>
            </w:tcBorders>
            <w:shd w:val="clear" w:color="auto" w:fill="auto"/>
            <w:noWrap/>
            <w:vAlign w:val="center"/>
            <w:hideMark/>
          </w:tcPr>
          <w:p w14:paraId="2D9849B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465034D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0E08DE2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14:paraId="053F25C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29 810 910,51 </w:t>
            </w:r>
          </w:p>
        </w:tc>
        <w:tc>
          <w:tcPr>
            <w:tcW w:w="1660" w:type="dxa"/>
            <w:tcBorders>
              <w:top w:val="nil"/>
              <w:left w:val="single" w:sz="4" w:space="0" w:color="auto"/>
              <w:bottom w:val="single" w:sz="4" w:space="0" w:color="auto"/>
              <w:right w:val="nil"/>
            </w:tcBorders>
            <w:shd w:val="clear" w:color="auto" w:fill="auto"/>
            <w:noWrap/>
            <w:vAlign w:val="center"/>
            <w:hideMark/>
          </w:tcPr>
          <w:p w14:paraId="629A2D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40 000 000,00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FBEFDB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40 000 000,00 </w:t>
            </w:r>
          </w:p>
        </w:tc>
      </w:tr>
      <w:tr w:rsidR="00B567A8" w:rsidRPr="002A2F94" w14:paraId="148C188F"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C04D1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МП "Развитие физической культуры и спорта в Куйбышевском районе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155ACB9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1100011950</w:t>
            </w:r>
          </w:p>
        </w:tc>
        <w:tc>
          <w:tcPr>
            <w:tcW w:w="980" w:type="dxa"/>
            <w:tcBorders>
              <w:top w:val="nil"/>
              <w:left w:val="nil"/>
              <w:bottom w:val="single" w:sz="4" w:space="0" w:color="auto"/>
              <w:right w:val="single" w:sz="4" w:space="0" w:color="auto"/>
            </w:tcBorders>
            <w:shd w:val="clear" w:color="auto" w:fill="auto"/>
            <w:noWrap/>
            <w:vAlign w:val="center"/>
            <w:hideMark/>
          </w:tcPr>
          <w:p w14:paraId="574238D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28ADA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3FFB15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3432E7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10 000 000,00 </w:t>
            </w:r>
          </w:p>
        </w:tc>
        <w:tc>
          <w:tcPr>
            <w:tcW w:w="1660" w:type="dxa"/>
            <w:tcBorders>
              <w:top w:val="nil"/>
              <w:left w:val="single" w:sz="4" w:space="0" w:color="auto"/>
              <w:bottom w:val="single" w:sz="4" w:space="0" w:color="auto"/>
              <w:right w:val="nil"/>
            </w:tcBorders>
            <w:shd w:val="clear" w:color="auto" w:fill="auto"/>
            <w:noWrap/>
            <w:vAlign w:val="center"/>
            <w:hideMark/>
          </w:tcPr>
          <w:p w14:paraId="035B9A7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C40FF3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803828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D96DA5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7F427A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1100011950</w:t>
            </w:r>
          </w:p>
        </w:tc>
        <w:tc>
          <w:tcPr>
            <w:tcW w:w="980" w:type="dxa"/>
            <w:tcBorders>
              <w:top w:val="nil"/>
              <w:left w:val="nil"/>
              <w:bottom w:val="single" w:sz="4" w:space="0" w:color="auto"/>
              <w:right w:val="single" w:sz="4" w:space="0" w:color="auto"/>
            </w:tcBorders>
            <w:shd w:val="clear" w:color="auto" w:fill="auto"/>
            <w:noWrap/>
            <w:vAlign w:val="center"/>
            <w:hideMark/>
          </w:tcPr>
          <w:p w14:paraId="346AB32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7C6765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5A3A3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1D6D7B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10 000 000,00 </w:t>
            </w:r>
          </w:p>
        </w:tc>
        <w:tc>
          <w:tcPr>
            <w:tcW w:w="1660" w:type="dxa"/>
            <w:tcBorders>
              <w:top w:val="nil"/>
              <w:left w:val="single" w:sz="4" w:space="0" w:color="auto"/>
              <w:bottom w:val="single" w:sz="4" w:space="0" w:color="auto"/>
              <w:right w:val="nil"/>
            </w:tcBorders>
            <w:shd w:val="clear" w:color="auto" w:fill="auto"/>
            <w:noWrap/>
            <w:vAlign w:val="center"/>
            <w:hideMark/>
          </w:tcPr>
          <w:p w14:paraId="7A1D25F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B4598C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5006E4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B36CA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035B326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1100011950</w:t>
            </w:r>
          </w:p>
        </w:tc>
        <w:tc>
          <w:tcPr>
            <w:tcW w:w="980" w:type="dxa"/>
            <w:tcBorders>
              <w:top w:val="nil"/>
              <w:left w:val="nil"/>
              <w:bottom w:val="single" w:sz="4" w:space="0" w:color="auto"/>
              <w:right w:val="single" w:sz="4" w:space="0" w:color="auto"/>
            </w:tcBorders>
            <w:shd w:val="clear" w:color="auto" w:fill="auto"/>
            <w:noWrap/>
            <w:vAlign w:val="center"/>
            <w:hideMark/>
          </w:tcPr>
          <w:p w14:paraId="5CAA8CE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15ECB68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3522A0B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14:paraId="0C7BB61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257 783,16 </w:t>
            </w:r>
          </w:p>
        </w:tc>
        <w:tc>
          <w:tcPr>
            <w:tcW w:w="1660" w:type="dxa"/>
            <w:tcBorders>
              <w:top w:val="nil"/>
              <w:left w:val="single" w:sz="4" w:space="0" w:color="auto"/>
              <w:bottom w:val="single" w:sz="4" w:space="0" w:color="auto"/>
              <w:right w:val="nil"/>
            </w:tcBorders>
            <w:shd w:val="clear" w:color="auto" w:fill="auto"/>
            <w:noWrap/>
            <w:vAlign w:val="center"/>
            <w:hideMark/>
          </w:tcPr>
          <w:p w14:paraId="010559A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54C8E6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D512C5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C942D3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7B97FF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1100011950</w:t>
            </w:r>
          </w:p>
        </w:tc>
        <w:tc>
          <w:tcPr>
            <w:tcW w:w="980" w:type="dxa"/>
            <w:tcBorders>
              <w:top w:val="nil"/>
              <w:left w:val="nil"/>
              <w:bottom w:val="single" w:sz="4" w:space="0" w:color="auto"/>
              <w:right w:val="single" w:sz="4" w:space="0" w:color="auto"/>
            </w:tcBorders>
            <w:shd w:val="clear" w:color="auto" w:fill="auto"/>
            <w:noWrap/>
            <w:vAlign w:val="center"/>
            <w:hideMark/>
          </w:tcPr>
          <w:p w14:paraId="1125843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674F142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5FC580B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660" w:type="dxa"/>
            <w:tcBorders>
              <w:top w:val="nil"/>
              <w:left w:val="nil"/>
              <w:bottom w:val="single" w:sz="4" w:space="0" w:color="auto"/>
              <w:right w:val="nil"/>
            </w:tcBorders>
            <w:shd w:val="clear" w:color="auto" w:fill="auto"/>
            <w:noWrap/>
            <w:vAlign w:val="center"/>
            <w:hideMark/>
          </w:tcPr>
          <w:p w14:paraId="36E72D0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9 742 216,84 </w:t>
            </w:r>
          </w:p>
        </w:tc>
        <w:tc>
          <w:tcPr>
            <w:tcW w:w="1660" w:type="dxa"/>
            <w:tcBorders>
              <w:top w:val="nil"/>
              <w:left w:val="single" w:sz="4" w:space="0" w:color="auto"/>
              <w:bottom w:val="single" w:sz="4" w:space="0" w:color="auto"/>
              <w:right w:val="nil"/>
            </w:tcBorders>
            <w:shd w:val="clear" w:color="auto" w:fill="auto"/>
            <w:noWrap/>
            <w:vAlign w:val="center"/>
            <w:hideMark/>
          </w:tcPr>
          <w:p w14:paraId="5DB6D20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9A580F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7259D8B"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1EF0A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подготовку и проведение физкультурных и комплексных физкультурных мероприятий государственной программы Новосибирской области "Развитие физической культуры и спорта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64040C6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1100070270</w:t>
            </w:r>
          </w:p>
        </w:tc>
        <w:tc>
          <w:tcPr>
            <w:tcW w:w="980" w:type="dxa"/>
            <w:tcBorders>
              <w:top w:val="nil"/>
              <w:left w:val="nil"/>
              <w:bottom w:val="single" w:sz="4" w:space="0" w:color="auto"/>
              <w:right w:val="single" w:sz="4" w:space="0" w:color="auto"/>
            </w:tcBorders>
            <w:shd w:val="clear" w:color="auto" w:fill="auto"/>
            <w:noWrap/>
            <w:vAlign w:val="center"/>
            <w:hideMark/>
          </w:tcPr>
          <w:p w14:paraId="0A5D2A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32521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27D67D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0057D6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3DA860C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2 000 000,00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F96CC3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27E5CC4"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19BAA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4B19AA3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1100070270</w:t>
            </w:r>
          </w:p>
        </w:tc>
        <w:tc>
          <w:tcPr>
            <w:tcW w:w="980" w:type="dxa"/>
            <w:tcBorders>
              <w:top w:val="nil"/>
              <w:left w:val="nil"/>
              <w:bottom w:val="single" w:sz="4" w:space="0" w:color="auto"/>
              <w:right w:val="single" w:sz="4" w:space="0" w:color="auto"/>
            </w:tcBorders>
            <w:shd w:val="clear" w:color="auto" w:fill="auto"/>
            <w:noWrap/>
            <w:vAlign w:val="center"/>
            <w:hideMark/>
          </w:tcPr>
          <w:p w14:paraId="32A430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5FE8C93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07B9A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0D5578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338AD67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2 000 000,00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051859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D2A41C3"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4B98CE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1D5FD2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1100070270</w:t>
            </w:r>
          </w:p>
        </w:tc>
        <w:tc>
          <w:tcPr>
            <w:tcW w:w="980" w:type="dxa"/>
            <w:tcBorders>
              <w:top w:val="nil"/>
              <w:left w:val="nil"/>
              <w:bottom w:val="single" w:sz="4" w:space="0" w:color="auto"/>
              <w:right w:val="single" w:sz="4" w:space="0" w:color="auto"/>
            </w:tcBorders>
            <w:shd w:val="clear" w:color="auto" w:fill="auto"/>
            <w:noWrap/>
            <w:vAlign w:val="center"/>
            <w:hideMark/>
          </w:tcPr>
          <w:p w14:paraId="001427B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2044A3D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044D914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2ECBE83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5F97D35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2 000 000,00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E931F7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92BF59D"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29BE8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017E9E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1100070510</w:t>
            </w:r>
          </w:p>
        </w:tc>
        <w:tc>
          <w:tcPr>
            <w:tcW w:w="980" w:type="dxa"/>
            <w:tcBorders>
              <w:top w:val="nil"/>
              <w:left w:val="nil"/>
              <w:bottom w:val="single" w:sz="4" w:space="0" w:color="auto"/>
              <w:right w:val="single" w:sz="4" w:space="0" w:color="auto"/>
            </w:tcBorders>
            <w:shd w:val="clear" w:color="auto" w:fill="auto"/>
            <w:noWrap/>
            <w:vAlign w:val="center"/>
            <w:hideMark/>
          </w:tcPr>
          <w:p w14:paraId="718AD8D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6ADA22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E325C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D0DCCB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26 751 113,72 </w:t>
            </w:r>
          </w:p>
        </w:tc>
        <w:tc>
          <w:tcPr>
            <w:tcW w:w="1660" w:type="dxa"/>
            <w:tcBorders>
              <w:top w:val="nil"/>
              <w:left w:val="single" w:sz="4" w:space="0" w:color="auto"/>
              <w:bottom w:val="single" w:sz="4" w:space="0" w:color="auto"/>
              <w:right w:val="nil"/>
            </w:tcBorders>
            <w:shd w:val="clear" w:color="auto" w:fill="auto"/>
            <w:noWrap/>
            <w:vAlign w:val="center"/>
            <w:hideMark/>
          </w:tcPr>
          <w:p w14:paraId="4573C1E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4E3908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2EDC35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7A63D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70545C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1100070510</w:t>
            </w:r>
          </w:p>
        </w:tc>
        <w:tc>
          <w:tcPr>
            <w:tcW w:w="980" w:type="dxa"/>
            <w:tcBorders>
              <w:top w:val="nil"/>
              <w:left w:val="nil"/>
              <w:bottom w:val="single" w:sz="4" w:space="0" w:color="auto"/>
              <w:right w:val="single" w:sz="4" w:space="0" w:color="auto"/>
            </w:tcBorders>
            <w:shd w:val="clear" w:color="auto" w:fill="auto"/>
            <w:noWrap/>
            <w:vAlign w:val="center"/>
            <w:hideMark/>
          </w:tcPr>
          <w:p w14:paraId="6F7486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64684A5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FF816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B7526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26 751 113,72 </w:t>
            </w:r>
          </w:p>
        </w:tc>
        <w:tc>
          <w:tcPr>
            <w:tcW w:w="1660" w:type="dxa"/>
            <w:tcBorders>
              <w:top w:val="nil"/>
              <w:left w:val="single" w:sz="4" w:space="0" w:color="auto"/>
              <w:bottom w:val="single" w:sz="4" w:space="0" w:color="auto"/>
              <w:right w:val="nil"/>
            </w:tcBorders>
            <w:shd w:val="clear" w:color="auto" w:fill="auto"/>
            <w:noWrap/>
            <w:vAlign w:val="center"/>
            <w:hideMark/>
          </w:tcPr>
          <w:p w14:paraId="185AD53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FB30C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A82A9DD"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66AE68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3E1B66D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1100070510</w:t>
            </w:r>
          </w:p>
        </w:tc>
        <w:tc>
          <w:tcPr>
            <w:tcW w:w="980" w:type="dxa"/>
            <w:tcBorders>
              <w:top w:val="nil"/>
              <w:left w:val="nil"/>
              <w:bottom w:val="single" w:sz="4" w:space="0" w:color="auto"/>
              <w:right w:val="single" w:sz="4" w:space="0" w:color="auto"/>
            </w:tcBorders>
            <w:shd w:val="clear" w:color="auto" w:fill="auto"/>
            <w:noWrap/>
            <w:vAlign w:val="center"/>
            <w:hideMark/>
          </w:tcPr>
          <w:p w14:paraId="3C4457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24E0F26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64C03C3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14:paraId="3DD42D2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26 751 113,72 </w:t>
            </w:r>
          </w:p>
        </w:tc>
        <w:tc>
          <w:tcPr>
            <w:tcW w:w="1660" w:type="dxa"/>
            <w:tcBorders>
              <w:top w:val="nil"/>
              <w:left w:val="single" w:sz="4" w:space="0" w:color="auto"/>
              <w:bottom w:val="single" w:sz="4" w:space="0" w:color="auto"/>
              <w:right w:val="nil"/>
            </w:tcBorders>
            <w:shd w:val="clear" w:color="auto" w:fill="auto"/>
            <w:noWrap/>
            <w:vAlign w:val="center"/>
            <w:hideMark/>
          </w:tcPr>
          <w:p w14:paraId="0FD4289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92564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C4103DA"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BB3DE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государственной поддержке муниципальных образований Новосибирской области на укрепление, приведение в нормативное состояние и развитие спортивной инфраструктуры муниципальных образований государственной программы Новосибирской области "Развитие физической культуры и спорта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1741BC3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1100070740</w:t>
            </w:r>
          </w:p>
        </w:tc>
        <w:tc>
          <w:tcPr>
            <w:tcW w:w="980" w:type="dxa"/>
            <w:tcBorders>
              <w:top w:val="nil"/>
              <w:left w:val="nil"/>
              <w:bottom w:val="single" w:sz="4" w:space="0" w:color="auto"/>
              <w:right w:val="single" w:sz="4" w:space="0" w:color="auto"/>
            </w:tcBorders>
            <w:shd w:val="clear" w:color="auto" w:fill="auto"/>
            <w:noWrap/>
            <w:vAlign w:val="center"/>
            <w:hideMark/>
          </w:tcPr>
          <w:p w14:paraId="4FDECE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1A868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4C464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D61AFA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16 032 350,69 </w:t>
            </w:r>
          </w:p>
        </w:tc>
        <w:tc>
          <w:tcPr>
            <w:tcW w:w="1660" w:type="dxa"/>
            <w:tcBorders>
              <w:top w:val="nil"/>
              <w:left w:val="single" w:sz="4" w:space="0" w:color="auto"/>
              <w:bottom w:val="single" w:sz="4" w:space="0" w:color="auto"/>
              <w:right w:val="nil"/>
            </w:tcBorders>
            <w:shd w:val="clear" w:color="auto" w:fill="auto"/>
            <w:noWrap/>
            <w:vAlign w:val="center"/>
            <w:hideMark/>
          </w:tcPr>
          <w:p w14:paraId="479C1FF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B83041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CDDCB50"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53DBB0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0C3DE1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1100070740</w:t>
            </w:r>
          </w:p>
        </w:tc>
        <w:tc>
          <w:tcPr>
            <w:tcW w:w="980" w:type="dxa"/>
            <w:tcBorders>
              <w:top w:val="nil"/>
              <w:left w:val="nil"/>
              <w:bottom w:val="single" w:sz="4" w:space="0" w:color="auto"/>
              <w:right w:val="single" w:sz="4" w:space="0" w:color="auto"/>
            </w:tcBorders>
            <w:shd w:val="clear" w:color="auto" w:fill="auto"/>
            <w:noWrap/>
            <w:vAlign w:val="center"/>
            <w:hideMark/>
          </w:tcPr>
          <w:p w14:paraId="3CFFD3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3D636D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A70EC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91B0FF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2E4097F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F1327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F2E344F"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3CD6FD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7B48524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1100070740</w:t>
            </w:r>
          </w:p>
        </w:tc>
        <w:tc>
          <w:tcPr>
            <w:tcW w:w="980" w:type="dxa"/>
            <w:tcBorders>
              <w:top w:val="nil"/>
              <w:left w:val="nil"/>
              <w:bottom w:val="single" w:sz="4" w:space="0" w:color="auto"/>
              <w:right w:val="single" w:sz="4" w:space="0" w:color="auto"/>
            </w:tcBorders>
            <w:shd w:val="clear" w:color="auto" w:fill="auto"/>
            <w:noWrap/>
            <w:vAlign w:val="center"/>
            <w:hideMark/>
          </w:tcPr>
          <w:p w14:paraId="2089A9C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5C437A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23B321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2A21054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4FD45D8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11574C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EF60CE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99AD1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349319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1100070740</w:t>
            </w:r>
          </w:p>
        </w:tc>
        <w:tc>
          <w:tcPr>
            <w:tcW w:w="980" w:type="dxa"/>
            <w:tcBorders>
              <w:top w:val="nil"/>
              <w:left w:val="nil"/>
              <w:bottom w:val="single" w:sz="4" w:space="0" w:color="auto"/>
              <w:right w:val="single" w:sz="4" w:space="0" w:color="auto"/>
            </w:tcBorders>
            <w:shd w:val="clear" w:color="auto" w:fill="auto"/>
            <w:noWrap/>
            <w:vAlign w:val="center"/>
            <w:hideMark/>
          </w:tcPr>
          <w:p w14:paraId="0A41BB5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16BDB4C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6CE0A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9718A1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16 032 350,69 </w:t>
            </w:r>
          </w:p>
        </w:tc>
        <w:tc>
          <w:tcPr>
            <w:tcW w:w="1660" w:type="dxa"/>
            <w:tcBorders>
              <w:top w:val="nil"/>
              <w:left w:val="single" w:sz="4" w:space="0" w:color="auto"/>
              <w:bottom w:val="single" w:sz="4" w:space="0" w:color="auto"/>
              <w:right w:val="nil"/>
            </w:tcBorders>
            <w:shd w:val="clear" w:color="auto" w:fill="auto"/>
            <w:noWrap/>
            <w:vAlign w:val="center"/>
            <w:hideMark/>
          </w:tcPr>
          <w:p w14:paraId="03CADC6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875818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DE1CD2D"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59C7F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3F5A3F9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1100070740</w:t>
            </w:r>
          </w:p>
        </w:tc>
        <w:tc>
          <w:tcPr>
            <w:tcW w:w="980" w:type="dxa"/>
            <w:tcBorders>
              <w:top w:val="nil"/>
              <w:left w:val="nil"/>
              <w:bottom w:val="single" w:sz="4" w:space="0" w:color="auto"/>
              <w:right w:val="single" w:sz="4" w:space="0" w:color="auto"/>
            </w:tcBorders>
            <w:shd w:val="clear" w:color="auto" w:fill="auto"/>
            <w:noWrap/>
            <w:vAlign w:val="center"/>
            <w:hideMark/>
          </w:tcPr>
          <w:p w14:paraId="0446D9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2D06723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6B5833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31BA6E3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16 032 350,69 </w:t>
            </w:r>
          </w:p>
        </w:tc>
        <w:tc>
          <w:tcPr>
            <w:tcW w:w="1660" w:type="dxa"/>
            <w:tcBorders>
              <w:top w:val="nil"/>
              <w:left w:val="single" w:sz="4" w:space="0" w:color="auto"/>
              <w:bottom w:val="single" w:sz="4" w:space="0" w:color="auto"/>
              <w:right w:val="nil"/>
            </w:tcBorders>
            <w:shd w:val="clear" w:color="auto" w:fill="auto"/>
            <w:noWrap/>
            <w:vAlign w:val="center"/>
            <w:hideMark/>
          </w:tcPr>
          <w:p w14:paraId="5823DB1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29A209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1F3CAB9"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88FC5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оснащение объектов спортивной инфраструктуры спортивно-технологическим оборудованием государственной программы Новосибирской области "Развитие физической культуры и спорта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744614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11000L2280</w:t>
            </w:r>
          </w:p>
        </w:tc>
        <w:tc>
          <w:tcPr>
            <w:tcW w:w="980" w:type="dxa"/>
            <w:tcBorders>
              <w:top w:val="nil"/>
              <w:left w:val="nil"/>
              <w:bottom w:val="single" w:sz="4" w:space="0" w:color="auto"/>
              <w:right w:val="single" w:sz="4" w:space="0" w:color="auto"/>
            </w:tcBorders>
            <w:shd w:val="clear" w:color="auto" w:fill="auto"/>
            <w:noWrap/>
            <w:vAlign w:val="center"/>
            <w:hideMark/>
          </w:tcPr>
          <w:p w14:paraId="3F7C7D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5F8F93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B7EA62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4B9E05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09E05B3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3 202 416,07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F17751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FAC0FD5"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0B4ED4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77FEAC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11000L2280</w:t>
            </w:r>
          </w:p>
        </w:tc>
        <w:tc>
          <w:tcPr>
            <w:tcW w:w="980" w:type="dxa"/>
            <w:tcBorders>
              <w:top w:val="nil"/>
              <w:left w:val="nil"/>
              <w:bottom w:val="single" w:sz="4" w:space="0" w:color="auto"/>
              <w:right w:val="single" w:sz="4" w:space="0" w:color="auto"/>
            </w:tcBorders>
            <w:shd w:val="clear" w:color="auto" w:fill="auto"/>
            <w:noWrap/>
            <w:vAlign w:val="center"/>
            <w:hideMark/>
          </w:tcPr>
          <w:p w14:paraId="002BCA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2B0ACFD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8D392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7BAEB1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68DADDB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3 202 416,07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F78FDC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4C9747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E8511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697BE31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11000L2280</w:t>
            </w:r>
          </w:p>
        </w:tc>
        <w:tc>
          <w:tcPr>
            <w:tcW w:w="980" w:type="dxa"/>
            <w:tcBorders>
              <w:top w:val="nil"/>
              <w:left w:val="nil"/>
              <w:bottom w:val="single" w:sz="4" w:space="0" w:color="auto"/>
              <w:right w:val="single" w:sz="4" w:space="0" w:color="auto"/>
            </w:tcBorders>
            <w:shd w:val="clear" w:color="auto" w:fill="auto"/>
            <w:noWrap/>
            <w:vAlign w:val="center"/>
            <w:hideMark/>
          </w:tcPr>
          <w:p w14:paraId="50C35C8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71C2180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3E200AE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6E4FE5D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0A3218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3 202 416,07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EF0BE8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E0CA94A" w14:textId="77777777" w:rsidTr="0083466B">
        <w:trPr>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F85E10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реализацию мероприятий на подготовку и проведение физкультурных и комплексных физкультурных мероприятий государственной программы Новосибирской области "Развитие физической культуры и спорта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3E15D3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11000S0270</w:t>
            </w:r>
          </w:p>
        </w:tc>
        <w:tc>
          <w:tcPr>
            <w:tcW w:w="980" w:type="dxa"/>
            <w:tcBorders>
              <w:top w:val="nil"/>
              <w:left w:val="nil"/>
              <w:bottom w:val="single" w:sz="4" w:space="0" w:color="auto"/>
              <w:right w:val="single" w:sz="4" w:space="0" w:color="auto"/>
            </w:tcBorders>
            <w:shd w:val="clear" w:color="auto" w:fill="auto"/>
            <w:noWrap/>
            <w:vAlign w:val="center"/>
            <w:hideMark/>
          </w:tcPr>
          <w:p w14:paraId="66527F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5F8B0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09E59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5CA314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78D0E1B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34 588,00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070AF9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DB16DB2"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C764A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6A6C7D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11000S0270</w:t>
            </w:r>
          </w:p>
        </w:tc>
        <w:tc>
          <w:tcPr>
            <w:tcW w:w="980" w:type="dxa"/>
            <w:tcBorders>
              <w:top w:val="nil"/>
              <w:left w:val="nil"/>
              <w:bottom w:val="single" w:sz="4" w:space="0" w:color="auto"/>
              <w:right w:val="single" w:sz="4" w:space="0" w:color="auto"/>
            </w:tcBorders>
            <w:shd w:val="clear" w:color="auto" w:fill="auto"/>
            <w:noWrap/>
            <w:vAlign w:val="center"/>
            <w:hideMark/>
          </w:tcPr>
          <w:p w14:paraId="5F1E6C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2D337B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B1E636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7D7BE7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3AB355A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34 588,00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CE950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3C558D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CA377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4ABF40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11000S0270</w:t>
            </w:r>
          </w:p>
        </w:tc>
        <w:tc>
          <w:tcPr>
            <w:tcW w:w="980" w:type="dxa"/>
            <w:tcBorders>
              <w:top w:val="nil"/>
              <w:left w:val="nil"/>
              <w:bottom w:val="single" w:sz="4" w:space="0" w:color="auto"/>
              <w:right w:val="single" w:sz="4" w:space="0" w:color="auto"/>
            </w:tcBorders>
            <w:shd w:val="clear" w:color="auto" w:fill="auto"/>
            <w:noWrap/>
            <w:vAlign w:val="center"/>
            <w:hideMark/>
          </w:tcPr>
          <w:p w14:paraId="260FC30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45BA4B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16FE744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3AC054D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7F84602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34 588,00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46A798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E61F4DA"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EEAC7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635B221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11000S0740</w:t>
            </w:r>
          </w:p>
        </w:tc>
        <w:tc>
          <w:tcPr>
            <w:tcW w:w="980" w:type="dxa"/>
            <w:tcBorders>
              <w:top w:val="nil"/>
              <w:left w:val="nil"/>
              <w:bottom w:val="single" w:sz="4" w:space="0" w:color="auto"/>
              <w:right w:val="single" w:sz="4" w:space="0" w:color="auto"/>
            </w:tcBorders>
            <w:shd w:val="clear" w:color="auto" w:fill="auto"/>
            <w:noWrap/>
            <w:vAlign w:val="center"/>
            <w:hideMark/>
          </w:tcPr>
          <w:p w14:paraId="3A3732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2A2052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CAB8A9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BF1C21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310 514,44 </w:t>
            </w:r>
          </w:p>
        </w:tc>
        <w:tc>
          <w:tcPr>
            <w:tcW w:w="1660" w:type="dxa"/>
            <w:tcBorders>
              <w:top w:val="nil"/>
              <w:left w:val="single" w:sz="4" w:space="0" w:color="auto"/>
              <w:bottom w:val="single" w:sz="4" w:space="0" w:color="auto"/>
              <w:right w:val="nil"/>
            </w:tcBorders>
            <w:shd w:val="clear" w:color="auto" w:fill="auto"/>
            <w:noWrap/>
            <w:vAlign w:val="center"/>
            <w:hideMark/>
          </w:tcPr>
          <w:p w14:paraId="34B0AFE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958CA9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BC0890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FB26E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341193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11000S0740</w:t>
            </w:r>
          </w:p>
        </w:tc>
        <w:tc>
          <w:tcPr>
            <w:tcW w:w="980" w:type="dxa"/>
            <w:tcBorders>
              <w:top w:val="nil"/>
              <w:left w:val="nil"/>
              <w:bottom w:val="single" w:sz="4" w:space="0" w:color="auto"/>
              <w:right w:val="single" w:sz="4" w:space="0" w:color="auto"/>
            </w:tcBorders>
            <w:shd w:val="clear" w:color="auto" w:fill="auto"/>
            <w:noWrap/>
            <w:vAlign w:val="center"/>
            <w:hideMark/>
          </w:tcPr>
          <w:p w14:paraId="2156D52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1B3C0A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978B37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68ADD5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285B048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6C9EE1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73232A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456B29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7D0EB9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11000S0740</w:t>
            </w:r>
          </w:p>
        </w:tc>
        <w:tc>
          <w:tcPr>
            <w:tcW w:w="980" w:type="dxa"/>
            <w:tcBorders>
              <w:top w:val="nil"/>
              <w:left w:val="nil"/>
              <w:bottom w:val="single" w:sz="4" w:space="0" w:color="auto"/>
              <w:right w:val="single" w:sz="4" w:space="0" w:color="auto"/>
            </w:tcBorders>
            <w:shd w:val="clear" w:color="auto" w:fill="auto"/>
            <w:noWrap/>
            <w:vAlign w:val="center"/>
            <w:hideMark/>
          </w:tcPr>
          <w:p w14:paraId="390090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65BCBC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14AAD6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78FC8CD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0BB3E3D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F3820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1A122B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BCDA5F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7B645C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11000S0740</w:t>
            </w:r>
          </w:p>
        </w:tc>
        <w:tc>
          <w:tcPr>
            <w:tcW w:w="980" w:type="dxa"/>
            <w:tcBorders>
              <w:top w:val="nil"/>
              <w:left w:val="nil"/>
              <w:bottom w:val="single" w:sz="4" w:space="0" w:color="auto"/>
              <w:right w:val="single" w:sz="4" w:space="0" w:color="auto"/>
            </w:tcBorders>
            <w:shd w:val="clear" w:color="auto" w:fill="auto"/>
            <w:noWrap/>
            <w:vAlign w:val="center"/>
            <w:hideMark/>
          </w:tcPr>
          <w:p w14:paraId="543E8D8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7EC8F9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F287FD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FBD426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310 514,44 </w:t>
            </w:r>
          </w:p>
        </w:tc>
        <w:tc>
          <w:tcPr>
            <w:tcW w:w="1660" w:type="dxa"/>
            <w:tcBorders>
              <w:top w:val="nil"/>
              <w:left w:val="single" w:sz="4" w:space="0" w:color="auto"/>
              <w:bottom w:val="single" w:sz="4" w:space="0" w:color="auto"/>
              <w:right w:val="nil"/>
            </w:tcBorders>
            <w:shd w:val="clear" w:color="auto" w:fill="auto"/>
            <w:noWrap/>
            <w:vAlign w:val="center"/>
            <w:hideMark/>
          </w:tcPr>
          <w:p w14:paraId="2AAA626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58D1D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B030F7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BDA4E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7F6B93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11000S0740</w:t>
            </w:r>
          </w:p>
        </w:tc>
        <w:tc>
          <w:tcPr>
            <w:tcW w:w="980" w:type="dxa"/>
            <w:tcBorders>
              <w:top w:val="nil"/>
              <w:left w:val="nil"/>
              <w:bottom w:val="single" w:sz="4" w:space="0" w:color="auto"/>
              <w:right w:val="single" w:sz="4" w:space="0" w:color="auto"/>
            </w:tcBorders>
            <w:shd w:val="clear" w:color="auto" w:fill="auto"/>
            <w:noWrap/>
            <w:vAlign w:val="center"/>
            <w:hideMark/>
          </w:tcPr>
          <w:p w14:paraId="5D0932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44E689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5B3E40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7E4C5DF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310 514,44 </w:t>
            </w:r>
          </w:p>
        </w:tc>
        <w:tc>
          <w:tcPr>
            <w:tcW w:w="1660" w:type="dxa"/>
            <w:tcBorders>
              <w:top w:val="nil"/>
              <w:left w:val="single" w:sz="4" w:space="0" w:color="auto"/>
              <w:bottom w:val="single" w:sz="4" w:space="0" w:color="auto"/>
              <w:right w:val="nil"/>
            </w:tcBorders>
            <w:shd w:val="clear" w:color="auto" w:fill="auto"/>
            <w:noWrap/>
            <w:vAlign w:val="center"/>
            <w:hideMark/>
          </w:tcPr>
          <w:p w14:paraId="52BEBA1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9F5852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25E27B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F75862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"Охрана окружающей среды Куйбышевского района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7AA9316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1200000000</w:t>
            </w:r>
          </w:p>
        </w:tc>
        <w:tc>
          <w:tcPr>
            <w:tcW w:w="980" w:type="dxa"/>
            <w:tcBorders>
              <w:top w:val="nil"/>
              <w:left w:val="nil"/>
              <w:bottom w:val="single" w:sz="4" w:space="0" w:color="auto"/>
              <w:right w:val="single" w:sz="4" w:space="0" w:color="auto"/>
            </w:tcBorders>
            <w:shd w:val="clear" w:color="auto" w:fill="auto"/>
            <w:noWrap/>
            <w:vAlign w:val="center"/>
            <w:hideMark/>
          </w:tcPr>
          <w:p w14:paraId="47DA34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92D84E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251323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0014C9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3 176 300,00 </w:t>
            </w:r>
          </w:p>
        </w:tc>
        <w:tc>
          <w:tcPr>
            <w:tcW w:w="1660" w:type="dxa"/>
            <w:tcBorders>
              <w:top w:val="nil"/>
              <w:left w:val="single" w:sz="4" w:space="0" w:color="auto"/>
              <w:bottom w:val="single" w:sz="4" w:space="0" w:color="auto"/>
              <w:right w:val="nil"/>
            </w:tcBorders>
            <w:shd w:val="clear" w:color="auto" w:fill="auto"/>
            <w:noWrap/>
            <w:vAlign w:val="center"/>
            <w:hideMark/>
          </w:tcPr>
          <w:p w14:paraId="4CE31A9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3 117 400,00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F7EE68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3 117 400,00 </w:t>
            </w:r>
          </w:p>
        </w:tc>
      </w:tr>
      <w:tr w:rsidR="00B567A8" w:rsidRPr="002A2F94" w14:paraId="3E6BE164"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125DE6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"Охрана окружающей среды Куйбышевского района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54D146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1200049500</w:t>
            </w:r>
          </w:p>
        </w:tc>
        <w:tc>
          <w:tcPr>
            <w:tcW w:w="980" w:type="dxa"/>
            <w:tcBorders>
              <w:top w:val="nil"/>
              <w:left w:val="nil"/>
              <w:bottom w:val="single" w:sz="4" w:space="0" w:color="auto"/>
              <w:right w:val="single" w:sz="4" w:space="0" w:color="auto"/>
            </w:tcBorders>
            <w:shd w:val="clear" w:color="auto" w:fill="auto"/>
            <w:noWrap/>
            <w:vAlign w:val="center"/>
            <w:hideMark/>
          </w:tcPr>
          <w:p w14:paraId="7B7A03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2EB9CE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3EE0AA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E1A806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3 176 300,00 </w:t>
            </w:r>
          </w:p>
        </w:tc>
        <w:tc>
          <w:tcPr>
            <w:tcW w:w="1660" w:type="dxa"/>
            <w:tcBorders>
              <w:top w:val="nil"/>
              <w:left w:val="single" w:sz="4" w:space="0" w:color="auto"/>
              <w:bottom w:val="single" w:sz="4" w:space="0" w:color="auto"/>
              <w:right w:val="nil"/>
            </w:tcBorders>
            <w:shd w:val="clear" w:color="auto" w:fill="auto"/>
            <w:noWrap/>
            <w:vAlign w:val="center"/>
            <w:hideMark/>
          </w:tcPr>
          <w:p w14:paraId="29BBE49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3 117 400,00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83CC5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3 117 400,00 </w:t>
            </w:r>
          </w:p>
        </w:tc>
      </w:tr>
      <w:tr w:rsidR="00B567A8" w:rsidRPr="002A2F94" w14:paraId="5888FB67"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B28F0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1C2691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1200049500</w:t>
            </w:r>
          </w:p>
        </w:tc>
        <w:tc>
          <w:tcPr>
            <w:tcW w:w="980" w:type="dxa"/>
            <w:tcBorders>
              <w:top w:val="nil"/>
              <w:left w:val="nil"/>
              <w:bottom w:val="single" w:sz="4" w:space="0" w:color="auto"/>
              <w:right w:val="single" w:sz="4" w:space="0" w:color="auto"/>
            </w:tcBorders>
            <w:shd w:val="clear" w:color="auto" w:fill="auto"/>
            <w:noWrap/>
            <w:vAlign w:val="center"/>
            <w:hideMark/>
          </w:tcPr>
          <w:p w14:paraId="0EA518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6EAF784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CA67C8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A0367F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3 176 300,00 </w:t>
            </w:r>
          </w:p>
        </w:tc>
        <w:tc>
          <w:tcPr>
            <w:tcW w:w="1660" w:type="dxa"/>
            <w:tcBorders>
              <w:top w:val="nil"/>
              <w:left w:val="single" w:sz="4" w:space="0" w:color="auto"/>
              <w:bottom w:val="single" w:sz="4" w:space="0" w:color="auto"/>
              <w:right w:val="nil"/>
            </w:tcBorders>
            <w:shd w:val="clear" w:color="auto" w:fill="auto"/>
            <w:noWrap/>
            <w:vAlign w:val="center"/>
            <w:hideMark/>
          </w:tcPr>
          <w:p w14:paraId="6FB80EF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3 117 400,00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3225E5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3 117 400,00 </w:t>
            </w:r>
          </w:p>
        </w:tc>
      </w:tr>
      <w:tr w:rsidR="00B567A8" w:rsidRPr="002A2F94" w14:paraId="7344AF8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A217E2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11F27A7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1200049500</w:t>
            </w:r>
          </w:p>
        </w:tc>
        <w:tc>
          <w:tcPr>
            <w:tcW w:w="980" w:type="dxa"/>
            <w:tcBorders>
              <w:top w:val="nil"/>
              <w:left w:val="nil"/>
              <w:bottom w:val="single" w:sz="4" w:space="0" w:color="auto"/>
              <w:right w:val="single" w:sz="4" w:space="0" w:color="auto"/>
            </w:tcBorders>
            <w:shd w:val="clear" w:color="auto" w:fill="auto"/>
            <w:noWrap/>
            <w:vAlign w:val="center"/>
            <w:hideMark/>
          </w:tcPr>
          <w:p w14:paraId="1E4FD8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782BE15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14:paraId="4670AE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660" w:type="dxa"/>
            <w:tcBorders>
              <w:top w:val="nil"/>
              <w:left w:val="nil"/>
              <w:bottom w:val="single" w:sz="4" w:space="0" w:color="auto"/>
              <w:right w:val="nil"/>
            </w:tcBorders>
            <w:shd w:val="clear" w:color="auto" w:fill="auto"/>
            <w:noWrap/>
            <w:vAlign w:val="center"/>
            <w:hideMark/>
          </w:tcPr>
          <w:p w14:paraId="6BF5AE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3 176 300,00 </w:t>
            </w:r>
          </w:p>
        </w:tc>
        <w:tc>
          <w:tcPr>
            <w:tcW w:w="1660" w:type="dxa"/>
            <w:tcBorders>
              <w:top w:val="nil"/>
              <w:left w:val="single" w:sz="4" w:space="0" w:color="auto"/>
              <w:bottom w:val="single" w:sz="4" w:space="0" w:color="auto"/>
              <w:right w:val="nil"/>
            </w:tcBorders>
            <w:shd w:val="clear" w:color="auto" w:fill="auto"/>
            <w:noWrap/>
            <w:vAlign w:val="center"/>
            <w:hideMark/>
          </w:tcPr>
          <w:p w14:paraId="4B23CF0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3 117 400,00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7CA9F0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3 117 400,00 </w:t>
            </w:r>
          </w:p>
        </w:tc>
      </w:tr>
      <w:tr w:rsidR="00B567A8" w:rsidRPr="002A2F94" w14:paraId="2DB3A9EA"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D0FC1C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"Развитие сельского хозяйства и регулирования рынков сельскохозяйственной продукции, сырья и продовольствия Куйбышевского района"</w:t>
            </w:r>
          </w:p>
        </w:tc>
        <w:tc>
          <w:tcPr>
            <w:tcW w:w="1120" w:type="dxa"/>
            <w:tcBorders>
              <w:top w:val="nil"/>
              <w:left w:val="nil"/>
              <w:bottom w:val="single" w:sz="4" w:space="0" w:color="auto"/>
              <w:right w:val="single" w:sz="4" w:space="0" w:color="auto"/>
            </w:tcBorders>
            <w:shd w:val="clear" w:color="auto" w:fill="auto"/>
            <w:noWrap/>
            <w:vAlign w:val="center"/>
            <w:hideMark/>
          </w:tcPr>
          <w:p w14:paraId="508934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1300000000</w:t>
            </w:r>
          </w:p>
        </w:tc>
        <w:tc>
          <w:tcPr>
            <w:tcW w:w="980" w:type="dxa"/>
            <w:tcBorders>
              <w:top w:val="nil"/>
              <w:left w:val="nil"/>
              <w:bottom w:val="single" w:sz="4" w:space="0" w:color="auto"/>
              <w:right w:val="single" w:sz="4" w:space="0" w:color="auto"/>
            </w:tcBorders>
            <w:shd w:val="clear" w:color="auto" w:fill="auto"/>
            <w:noWrap/>
            <w:vAlign w:val="center"/>
            <w:hideMark/>
          </w:tcPr>
          <w:p w14:paraId="3AA92FD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79E17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70086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A3766A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2 630 000,00 </w:t>
            </w:r>
          </w:p>
        </w:tc>
        <w:tc>
          <w:tcPr>
            <w:tcW w:w="1660" w:type="dxa"/>
            <w:tcBorders>
              <w:top w:val="nil"/>
              <w:left w:val="single" w:sz="4" w:space="0" w:color="auto"/>
              <w:bottom w:val="single" w:sz="4" w:space="0" w:color="auto"/>
              <w:right w:val="nil"/>
            </w:tcBorders>
            <w:shd w:val="clear" w:color="auto" w:fill="auto"/>
            <w:noWrap/>
            <w:vAlign w:val="center"/>
            <w:hideMark/>
          </w:tcPr>
          <w:p w14:paraId="4A69154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2 630 000,00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C6299D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2 630 000,00 </w:t>
            </w:r>
          </w:p>
        </w:tc>
      </w:tr>
      <w:tr w:rsidR="00B567A8" w:rsidRPr="002A2F94" w14:paraId="7FE53760"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8A385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"Развитие сельского хозяйства и регулирования рынков сельскохозяйственной продукции, сырья и продовольствия Куйбышевского района"</w:t>
            </w:r>
          </w:p>
        </w:tc>
        <w:tc>
          <w:tcPr>
            <w:tcW w:w="1120" w:type="dxa"/>
            <w:tcBorders>
              <w:top w:val="nil"/>
              <w:left w:val="nil"/>
              <w:bottom w:val="single" w:sz="4" w:space="0" w:color="auto"/>
              <w:right w:val="single" w:sz="4" w:space="0" w:color="auto"/>
            </w:tcBorders>
            <w:shd w:val="clear" w:color="auto" w:fill="auto"/>
            <w:noWrap/>
            <w:vAlign w:val="center"/>
            <w:hideMark/>
          </w:tcPr>
          <w:p w14:paraId="319F721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1300049500</w:t>
            </w:r>
          </w:p>
        </w:tc>
        <w:tc>
          <w:tcPr>
            <w:tcW w:w="980" w:type="dxa"/>
            <w:tcBorders>
              <w:top w:val="nil"/>
              <w:left w:val="nil"/>
              <w:bottom w:val="single" w:sz="4" w:space="0" w:color="auto"/>
              <w:right w:val="single" w:sz="4" w:space="0" w:color="auto"/>
            </w:tcBorders>
            <w:shd w:val="clear" w:color="auto" w:fill="auto"/>
            <w:noWrap/>
            <w:vAlign w:val="center"/>
            <w:hideMark/>
          </w:tcPr>
          <w:p w14:paraId="4CE991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782F3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5B7A3F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11B2C4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2 630 000,00 </w:t>
            </w:r>
          </w:p>
        </w:tc>
        <w:tc>
          <w:tcPr>
            <w:tcW w:w="1660" w:type="dxa"/>
            <w:tcBorders>
              <w:top w:val="nil"/>
              <w:left w:val="single" w:sz="4" w:space="0" w:color="auto"/>
              <w:bottom w:val="single" w:sz="4" w:space="0" w:color="auto"/>
              <w:right w:val="nil"/>
            </w:tcBorders>
            <w:shd w:val="clear" w:color="auto" w:fill="auto"/>
            <w:noWrap/>
            <w:vAlign w:val="center"/>
            <w:hideMark/>
          </w:tcPr>
          <w:p w14:paraId="6A7E73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2 630 000,00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032975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2 630 000,00 </w:t>
            </w:r>
          </w:p>
        </w:tc>
      </w:tr>
      <w:tr w:rsidR="00B567A8" w:rsidRPr="002A2F94" w14:paraId="6C0C29A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8A5C5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3205D9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1300049500</w:t>
            </w:r>
          </w:p>
        </w:tc>
        <w:tc>
          <w:tcPr>
            <w:tcW w:w="980" w:type="dxa"/>
            <w:tcBorders>
              <w:top w:val="nil"/>
              <w:left w:val="nil"/>
              <w:bottom w:val="single" w:sz="4" w:space="0" w:color="auto"/>
              <w:right w:val="single" w:sz="4" w:space="0" w:color="auto"/>
            </w:tcBorders>
            <w:shd w:val="clear" w:color="auto" w:fill="auto"/>
            <w:noWrap/>
            <w:vAlign w:val="center"/>
            <w:hideMark/>
          </w:tcPr>
          <w:p w14:paraId="2585AB1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14017D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831CF8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9F3BAA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322 000,00 </w:t>
            </w:r>
          </w:p>
        </w:tc>
        <w:tc>
          <w:tcPr>
            <w:tcW w:w="1660" w:type="dxa"/>
            <w:tcBorders>
              <w:top w:val="nil"/>
              <w:left w:val="single" w:sz="4" w:space="0" w:color="auto"/>
              <w:bottom w:val="single" w:sz="4" w:space="0" w:color="auto"/>
              <w:right w:val="nil"/>
            </w:tcBorders>
            <w:shd w:val="clear" w:color="auto" w:fill="auto"/>
            <w:noWrap/>
            <w:vAlign w:val="center"/>
            <w:hideMark/>
          </w:tcPr>
          <w:p w14:paraId="264D34A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322 000,00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AE987D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322 000,00 </w:t>
            </w:r>
          </w:p>
        </w:tc>
      </w:tr>
      <w:tr w:rsidR="00B567A8" w:rsidRPr="002A2F94" w14:paraId="1AA0DDE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9A6C58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7DF3DD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1300049500</w:t>
            </w:r>
          </w:p>
        </w:tc>
        <w:tc>
          <w:tcPr>
            <w:tcW w:w="980" w:type="dxa"/>
            <w:tcBorders>
              <w:top w:val="nil"/>
              <w:left w:val="nil"/>
              <w:bottom w:val="single" w:sz="4" w:space="0" w:color="auto"/>
              <w:right w:val="single" w:sz="4" w:space="0" w:color="auto"/>
            </w:tcBorders>
            <w:shd w:val="clear" w:color="auto" w:fill="auto"/>
            <w:noWrap/>
            <w:vAlign w:val="center"/>
            <w:hideMark/>
          </w:tcPr>
          <w:p w14:paraId="0F9779D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412911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5F84EB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660" w:type="dxa"/>
            <w:tcBorders>
              <w:top w:val="nil"/>
              <w:left w:val="nil"/>
              <w:bottom w:val="single" w:sz="4" w:space="0" w:color="auto"/>
              <w:right w:val="nil"/>
            </w:tcBorders>
            <w:shd w:val="clear" w:color="auto" w:fill="auto"/>
            <w:noWrap/>
            <w:vAlign w:val="center"/>
            <w:hideMark/>
          </w:tcPr>
          <w:p w14:paraId="0955F18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322 000,00 </w:t>
            </w:r>
          </w:p>
        </w:tc>
        <w:tc>
          <w:tcPr>
            <w:tcW w:w="1660" w:type="dxa"/>
            <w:tcBorders>
              <w:top w:val="nil"/>
              <w:left w:val="single" w:sz="4" w:space="0" w:color="auto"/>
              <w:bottom w:val="single" w:sz="4" w:space="0" w:color="auto"/>
              <w:right w:val="nil"/>
            </w:tcBorders>
            <w:shd w:val="clear" w:color="auto" w:fill="auto"/>
            <w:noWrap/>
            <w:vAlign w:val="center"/>
            <w:hideMark/>
          </w:tcPr>
          <w:p w14:paraId="411ED54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322 000,00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6E7EDF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322 000,00 </w:t>
            </w:r>
          </w:p>
        </w:tc>
      </w:tr>
      <w:tr w:rsidR="00B567A8" w:rsidRPr="002A2F94" w14:paraId="40AB504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6E5B4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auto" w:fill="auto"/>
            <w:noWrap/>
            <w:vAlign w:val="center"/>
            <w:hideMark/>
          </w:tcPr>
          <w:p w14:paraId="2CAFD9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1300049500</w:t>
            </w:r>
          </w:p>
        </w:tc>
        <w:tc>
          <w:tcPr>
            <w:tcW w:w="980" w:type="dxa"/>
            <w:tcBorders>
              <w:top w:val="nil"/>
              <w:left w:val="nil"/>
              <w:bottom w:val="single" w:sz="4" w:space="0" w:color="auto"/>
              <w:right w:val="single" w:sz="4" w:space="0" w:color="auto"/>
            </w:tcBorders>
            <w:shd w:val="clear" w:color="auto" w:fill="auto"/>
            <w:noWrap/>
            <w:vAlign w:val="center"/>
            <w:hideMark/>
          </w:tcPr>
          <w:p w14:paraId="713709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940" w:type="dxa"/>
            <w:tcBorders>
              <w:top w:val="nil"/>
              <w:left w:val="nil"/>
              <w:bottom w:val="single" w:sz="4" w:space="0" w:color="auto"/>
              <w:right w:val="single" w:sz="4" w:space="0" w:color="auto"/>
            </w:tcBorders>
            <w:shd w:val="clear" w:color="auto" w:fill="auto"/>
            <w:noWrap/>
            <w:vAlign w:val="center"/>
            <w:hideMark/>
          </w:tcPr>
          <w:p w14:paraId="677D917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74376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216896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2 308 000,00 </w:t>
            </w:r>
          </w:p>
        </w:tc>
        <w:tc>
          <w:tcPr>
            <w:tcW w:w="1660" w:type="dxa"/>
            <w:tcBorders>
              <w:top w:val="nil"/>
              <w:left w:val="single" w:sz="4" w:space="0" w:color="auto"/>
              <w:bottom w:val="single" w:sz="4" w:space="0" w:color="auto"/>
              <w:right w:val="nil"/>
            </w:tcBorders>
            <w:shd w:val="clear" w:color="auto" w:fill="auto"/>
            <w:noWrap/>
            <w:vAlign w:val="center"/>
            <w:hideMark/>
          </w:tcPr>
          <w:p w14:paraId="45A30D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2 308 000,00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B48532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2 308 000,00 </w:t>
            </w:r>
          </w:p>
        </w:tc>
      </w:tr>
      <w:tr w:rsidR="00B567A8" w:rsidRPr="002A2F94" w14:paraId="261F7966"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34258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выплаты населению</w:t>
            </w:r>
          </w:p>
        </w:tc>
        <w:tc>
          <w:tcPr>
            <w:tcW w:w="1120" w:type="dxa"/>
            <w:tcBorders>
              <w:top w:val="nil"/>
              <w:left w:val="nil"/>
              <w:bottom w:val="single" w:sz="4" w:space="0" w:color="auto"/>
              <w:right w:val="single" w:sz="4" w:space="0" w:color="auto"/>
            </w:tcBorders>
            <w:shd w:val="clear" w:color="auto" w:fill="auto"/>
            <w:noWrap/>
            <w:vAlign w:val="center"/>
            <w:hideMark/>
          </w:tcPr>
          <w:p w14:paraId="768FEB6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1300049500</w:t>
            </w:r>
          </w:p>
        </w:tc>
        <w:tc>
          <w:tcPr>
            <w:tcW w:w="980" w:type="dxa"/>
            <w:tcBorders>
              <w:top w:val="nil"/>
              <w:left w:val="nil"/>
              <w:bottom w:val="single" w:sz="4" w:space="0" w:color="auto"/>
              <w:right w:val="single" w:sz="4" w:space="0" w:color="auto"/>
            </w:tcBorders>
            <w:shd w:val="clear" w:color="auto" w:fill="auto"/>
            <w:noWrap/>
            <w:vAlign w:val="center"/>
            <w:hideMark/>
          </w:tcPr>
          <w:p w14:paraId="0A45CB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360</w:t>
            </w:r>
          </w:p>
        </w:tc>
        <w:tc>
          <w:tcPr>
            <w:tcW w:w="940" w:type="dxa"/>
            <w:tcBorders>
              <w:top w:val="nil"/>
              <w:left w:val="nil"/>
              <w:bottom w:val="single" w:sz="4" w:space="0" w:color="auto"/>
              <w:right w:val="single" w:sz="4" w:space="0" w:color="auto"/>
            </w:tcBorders>
            <w:shd w:val="clear" w:color="auto" w:fill="auto"/>
            <w:noWrap/>
            <w:vAlign w:val="center"/>
            <w:hideMark/>
          </w:tcPr>
          <w:p w14:paraId="329A9A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703066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660" w:type="dxa"/>
            <w:tcBorders>
              <w:top w:val="nil"/>
              <w:left w:val="nil"/>
              <w:bottom w:val="single" w:sz="4" w:space="0" w:color="auto"/>
              <w:right w:val="nil"/>
            </w:tcBorders>
            <w:shd w:val="clear" w:color="auto" w:fill="auto"/>
            <w:noWrap/>
            <w:vAlign w:val="center"/>
            <w:hideMark/>
          </w:tcPr>
          <w:p w14:paraId="0BE8CF5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2 308 000,00 </w:t>
            </w:r>
          </w:p>
        </w:tc>
        <w:tc>
          <w:tcPr>
            <w:tcW w:w="1660" w:type="dxa"/>
            <w:tcBorders>
              <w:top w:val="nil"/>
              <w:left w:val="single" w:sz="4" w:space="0" w:color="auto"/>
              <w:bottom w:val="single" w:sz="4" w:space="0" w:color="auto"/>
              <w:right w:val="nil"/>
            </w:tcBorders>
            <w:shd w:val="clear" w:color="auto" w:fill="auto"/>
            <w:noWrap/>
            <w:vAlign w:val="center"/>
            <w:hideMark/>
          </w:tcPr>
          <w:p w14:paraId="7D66F63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2 308 000,00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200DCB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2 308 000,00 </w:t>
            </w:r>
          </w:p>
        </w:tc>
      </w:tr>
      <w:tr w:rsidR="00B567A8" w:rsidRPr="002A2F94" w14:paraId="7B67876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08104B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"Комплексные меры профилактики наркомании в Куйбышевском районе"</w:t>
            </w:r>
          </w:p>
        </w:tc>
        <w:tc>
          <w:tcPr>
            <w:tcW w:w="1120" w:type="dxa"/>
            <w:tcBorders>
              <w:top w:val="nil"/>
              <w:left w:val="nil"/>
              <w:bottom w:val="single" w:sz="4" w:space="0" w:color="auto"/>
              <w:right w:val="single" w:sz="4" w:space="0" w:color="auto"/>
            </w:tcBorders>
            <w:shd w:val="clear" w:color="auto" w:fill="auto"/>
            <w:noWrap/>
            <w:vAlign w:val="center"/>
            <w:hideMark/>
          </w:tcPr>
          <w:p w14:paraId="109E9E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1400000000</w:t>
            </w:r>
          </w:p>
        </w:tc>
        <w:tc>
          <w:tcPr>
            <w:tcW w:w="980" w:type="dxa"/>
            <w:tcBorders>
              <w:top w:val="nil"/>
              <w:left w:val="nil"/>
              <w:bottom w:val="single" w:sz="4" w:space="0" w:color="auto"/>
              <w:right w:val="single" w:sz="4" w:space="0" w:color="auto"/>
            </w:tcBorders>
            <w:shd w:val="clear" w:color="auto" w:fill="auto"/>
            <w:noWrap/>
            <w:vAlign w:val="center"/>
            <w:hideMark/>
          </w:tcPr>
          <w:p w14:paraId="30457C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4CC67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09E95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ECE580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424 000,00 </w:t>
            </w:r>
          </w:p>
        </w:tc>
        <w:tc>
          <w:tcPr>
            <w:tcW w:w="1660" w:type="dxa"/>
            <w:tcBorders>
              <w:top w:val="nil"/>
              <w:left w:val="single" w:sz="4" w:space="0" w:color="auto"/>
              <w:bottom w:val="single" w:sz="4" w:space="0" w:color="auto"/>
              <w:right w:val="nil"/>
            </w:tcBorders>
            <w:shd w:val="clear" w:color="auto" w:fill="auto"/>
            <w:noWrap/>
            <w:vAlign w:val="center"/>
            <w:hideMark/>
          </w:tcPr>
          <w:p w14:paraId="0D1425F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9004BC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2FC655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C2552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в рамках МП "Комплексные меры профилактики наркомании в Куйбышевском районе"</w:t>
            </w:r>
          </w:p>
        </w:tc>
        <w:tc>
          <w:tcPr>
            <w:tcW w:w="1120" w:type="dxa"/>
            <w:tcBorders>
              <w:top w:val="nil"/>
              <w:left w:val="nil"/>
              <w:bottom w:val="single" w:sz="4" w:space="0" w:color="auto"/>
              <w:right w:val="single" w:sz="4" w:space="0" w:color="auto"/>
            </w:tcBorders>
            <w:shd w:val="clear" w:color="auto" w:fill="auto"/>
            <w:noWrap/>
            <w:vAlign w:val="center"/>
            <w:hideMark/>
          </w:tcPr>
          <w:p w14:paraId="3349B8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1400079570</w:t>
            </w:r>
          </w:p>
        </w:tc>
        <w:tc>
          <w:tcPr>
            <w:tcW w:w="980" w:type="dxa"/>
            <w:tcBorders>
              <w:top w:val="nil"/>
              <w:left w:val="nil"/>
              <w:bottom w:val="single" w:sz="4" w:space="0" w:color="auto"/>
              <w:right w:val="single" w:sz="4" w:space="0" w:color="auto"/>
            </w:tcBorders>
            <w:shd w:val="clear" w:color="auto" w:fill="auto"/>
            <w:noWrap/>
            <w:vAlign w:val="center"/>
            <w:hideMark/>
          </w:tcPr>
          <w:p w14:paraId="2E2B45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D0C9D3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7F80F3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26C685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424 000,00 </w:t>
            </w:r>
          </w:p>
        </w:tc>
        <w:tc>
          <w:tcPr>
            <w:tcW w:w="1660" w:type="dxa"/>
            <w:tcBorders>
              <w:top w:val="nil"/>
              <w:left w:val="single" w:sz="4" w:space="0" w:color="auto"/>
              <w:bottom w:val="single" w:sz="4" w:space="0" w:color="auto"/>
              <w:right w:val="nil"/>
            </w:tcBorders>
            <w:shd w:val="clear" w:color="auto" w:fill="auto"/>
            <w:noWrap/>
            <w:vAlign w:val="center"/>
            <w:hideMark/>
          </w:tcPr>
          <w:p w14:paraId="13EC278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5B52FE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9C098E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7C7ECE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2BD84C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1400079570</w:t>
            </w:r>
          </w:p>
        </w:tc>
        <w:tc>
          <w:tcPr>
            <w:tcW w:w="980" w:type="dxa"/>
            <w:tcBorders>
              <w:top w:val="nil"/>
              <w:left w:val="nil"/>
              <w:bottom w:val="single" w:sz="4" w:space="0" w:color="auto"/>
              <w:right w:val="single" w:sz="4" w:space="0" w:color="auto"/>
            </w:tcBorders>
            <w:shd w:val="clear" w:color="auto" w:fill="auto"/>
            <w:noWrap/>
            <w:vAlign w:val="center"/>
            <w:hideMark/>
          </w:tcPr>
          <w:p w14:paraId="23F540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12C116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48290E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FFD8F1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424 000,00 </w:t>
            </w:r>
          </w:p>
        </w:tc>
        <w:tc>
          <w:tcPr>
            <w:tcW w:w="1660" w:type="dxa"/>
            <w:tcBorders>
              <w:top w:val="nil"/>
              <w:left w:val="single" w:sz="4" w:space="0" w:color="auto"/>
              <w:bottom w:val="single" w:sz="4" w:space="0" w:color="auto"/>
              <w:right w:val="nil"/>
            </w:tcBorders>
            <w:shd w:val="clear" w:color="auto" w:fill="auto"/>
            <w:noWrap/>
            <w:vAlign w:val="center"/>
            <w:hideMark/>
          </w:tcPr>
          <w:p w14:paraId="6D6810E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C5DE90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9C7A141"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CB722C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18BDD0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1400079570</w:t>
            </w:r>
          </w:p>
        </w:tc>
        <w:tc>
          <w:tcPr>
            <w:tcW w:w="980" w:type="dxa"/>
            <w:tcBorders>
              <w:top w:val="nil"/>
              <w:left w:val="nil"/>
              <w:bottom w:val="single" w:sz="4" w:space="0" w:color="auto"/>
              <w:right w:val="single" w:sz="4" w:space="0" w:color="auto"/>
            </w:tcBorders>
            <w:shd w:val="clear" w:color="auto" w:fill="auto"/>
            <w:noWrap/>
            <w:vAlign w:val="center"/>
            <w:hideMark/>
          </w:tcPr>
          <w:p w14:paraId="44F9B47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3A8C018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822A3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660" w:type="dxa"/>
            <w:tcBorders>
              <w:top w:val="nil"/>
              <w:left w:val="nil"/>
              <w:bottom w:val="single" w:sz="4" w:space="0" w:color="auto"/>
              <w:right w:val="nil"/>
            </w:tcBorders>
            <w:shd w:val="clear" w:color="auto" w:fill="auto"/>
            <w:noWrap/>
            <w:vAlign w:val="center"/>
            <w:hideMark/>
          </w:tcPr>
          <w:p w14:paraId="53E2A13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15 000,00 </w:t>
            </w:r>
          </w:p>
        </w:tc>
        <w:tc>
          <w:tcPr>
            <w:tcW w:w="1660" w:type="dxa"/>
            <w:tcBorders>
              <w:top w:val="nil"/>
              <w:left w:val="single" w:sz="4" w:space="0" w:color="auto"/>
              <w:bottom w:val="single" w:sz="4" w:space="0" w:color="auto"/>
              <w:right w:val="nil"/>
            </w:tcBorders>
            <w:shd w:val="clear" w:color="auto" w:fill="auto"/>
            <w:noWrap/>
            <w:vAlign w:val="center"/>
            <w:hideMark/>
          </w:tcPr>
          <w:p w14:paraId="384ED6A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38D963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B1B1C7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82111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1AD61DA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1400079570</w:t>
            </w:r>
          </w:p>
        </w:tc>
        <w:tc>
          <w:tcPr>
            <w:tcW w:w="980" w:type="dxa"/>
            <w:tcBorders>
              <w:top w:val="nil"/>
              <w:left w:val="nil"/>
              <w:bottom w:val="single" w:sz="4" w:space="0" w:color="auto"/>
              <w:right w:val="single" w:sz="4" w:space="0" w:color="auto"/>
            </w:tcBorders>
            <w:shd w:val="clear" w:color="auto" w:fill="auto"/>
            <w:noWrap/>
            <w:vAlign w:val="center"/>
            <w:hideMark/>
          </w:tcPr>
          <w:p w14:paraId="233BA2E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41E428B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8FBD1C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660" w:type="dxa"/>
            <w:tcBorders>
              <w:top w:val="nil"/>
              <w:left w:val="nil"/>
              <w:bottom w:val="single" w:sz="4" w:space="0" w:color="auto"/>
              <w:right w:val="nil"/>
            </w:tcBorders>
            <w:shd w:val="clear" w:color="auto" w:fill="auto"/>
            <w:noWrap/>
            <w:vAlign w:val="center"/>
            <w:hideMark/>
          </w:tcPr>
          <w:p w14:paraId="1FAC519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384 000,00 </w:t>
            </w:r>
          </w:p>
        </w:tc>
        <w:tc>
          <w:tcPr>
            <w:tcW w:w="1660" w:type="dxa"/>
            <w:tcBorders>
              <w:top w:val="nil"/>
              <w:left w:val="single" w:sz="4" w:space="0" w:color="auto"/>
              <w:bottom w:val="single" w:sz="4" w:space="0" w:color="auto"/>
              <w:right w:val="nil"/>
            </w:tcBorders>
            <w:shd w:val="clear" w:color="auto" w:fill="auto"/>
            <w:noWrap/>
            <w:vAlign w:val="center"/>
            <w:hideMark/>
          </w:tcPr>
          <w:p w14:paraId="30C380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72A41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C9CF6C6"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203FE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324125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1400079570</w:t>
            </w:r>
          </w:p>
        </w:tc>
        <w:tc>
          <w:tcPr>
            <w:tcW w:w="980" w:type="dxa"/>
            <w:tcBorders>
              <w:top w:val="nil"/>
              <w:left w:val="nil"/>
              <w:bottom w:val="single" w:sz="4" w:space="0" w:color="auto"/>
              <w:right w:val="single" w:sz="4" w:space="0" w:color="auto"/>
            </w:tcBorders>
            <w:shd w:val="clear" w:color="auto" w:fill="auto"/>
            <w:noWrap/>
            <w:vAlign w:val="center"/>
            <w:hideMark/>
          </w:tcPr>
          <w:p w14:paraId="083A98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4B0643E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4A66C5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14:paraId="63A2C4B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25 000,00 </w:t>
            </w:r>
          </w:p>
        </w:tc>
        <w:tc>
          <w:tcPr>
            <w:tcW w:w="1660" w:type="dxa"/>
            <w:tcBorders>
              <w:top w:val="nil"/>
              <w:left w:val="single" w:sz="4" w:space="0" w:color="auto"/>
              <w:bottom w:val="single" w:sz="4" w:space="0" w:color="auto"/>
              <w:right w:val="nil"/>
            </w:tcBorders>
            <w:shd w:val="clear" w:color="auto" w:fill="auto"/>
            <w:noWrap/>
            <w:vAlign w:val="center"/>
            <w:hideMark/>
          </w:tcPr>
          <w:p w14:paraId="76625CE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692E6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5155FBA"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B3D41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1120" w:type="dxa"/>
            <w:tcBorders>
              <w:top w:val="nil"/>
              <w:left w:val="nil"/>
              <w:bottom w:val="single" w:sz="4" w:space="0" w:color="auto"/>
              <w:right w:val="single" w:sz="4" w:space="0" w:color="auto"/>
            </w:tcBorders>
            <w:shd w:val="clear" w:color="auto" w:fill="auto"/>
            <w:noWrap/>
            <w:vAlign w:val="center"/>
            <w:hideMark/>
          </w:tcPr>
          <w:p w14:paraId="49DD094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1500000000</w:t>
            </w:r>
          </w:p>
        </w:tc>
        <w:tc>
          <w:tcPr>
            <w:tcW w:w="980" w:type="dxa"/>
            <w:tcBorders>
              <w:top w:val="nil"/>
              <w:left w:val="nil"/>
              <w:bottom w:val="single" w:sz="4" w:space="0" w:color="auto"/>
              <w:right w:val="single" w:sz="4" w:space="0" w:color="auto"/>
            </w:tcBorders>
            <w:shd w:val="clear" w:color="auto" w:fill="auto"/>
            <w:noWrap/>
            <w:vAlign w:val="center"/>
            <w:hideMark/>
          </w:tcPr>
          <w:p w14:paraId="3FB960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5B6FB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7EC1B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7E02F2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1 261 749,75 </w:t>
            </w:r>
          </w:p>
        </w:tc>
        <w:tc>
          <w:tcPr>
            <w:tcW w:w="1660" w:type="dxa"/>
            <w:tcBorders>
              <w:top w:val="nil"/>
              <w:left w:val="single" w:sz="4" w:space="0" w:color="auto"/>
              <w:bottom w:val="single" w:sz="4" w:space="0" w:color="auto"/>
              <w:right w:val="nil"/>
            </w:tcBorders>
            <w:shd w:val="clear" w:color="auto" w:fill="auto"/>
            <w:noWrap/>
            <w:vAlign w:val="center"/>
            <w:hideMark/>
          </w:tcPr>
          <w:p w14:paraId="4E7D4D9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1 261 749,75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815BD8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1 261 749,75 </w:t>
            </w:r>
          </w:p>
        </w:tc>
      </w:tr>
      <w:tr w:rsidR="00B567A8" w:rsidRPr="002A2F94" w14:paraId="170405FA"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06416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5B08F1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1500070610</w:t>
            </w:r>
          </w:p>
        </w:tc>
        <w:tc>
          <w:tcPr>
            <w:tcW w:w="980" w:type="dxa"/>
            <w:tcBorders>
              <w:top w:val="nil"/>
              <w:left w:val="nil"/>
              <w:bottom w:val="single" w:sz="4" w:space="0" w:color="auto"/>
              <w:right w:val="single" w:sz="4" w:space="0" w:color="auto"/>
            </w:tcBorders>
            <w:shd w:val="clear" w:color="auto" w:fill="auto"/>
            <w:noWrap/>
            <w:vAlign w:val="center"/>
            <w:hideMark/>
          </w:tcPr>
          <w:p w14:paraId="011836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9026F3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D723D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2A08C7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1 240 300,00 </w:t>
            </w:r>
          </w:p>
        </w:tc>
        <w:tc>
          <w:tcPr>
            <w:tcW w:w="1660" w:type="dxa"/>
            <w:tcBorders>
              <w:top w:val="nil"/>
              <w:left w:val="single" w:sz="4" w:space="0" w:color="auto"/>
              <w:bottom w:val="single" w:sz="4" w:space="0" w:color="auto"/>
              <w:right w:val="nil"/>
            </w:tcBorders>
            <w:shd w:val="clear" w:color="auto" w:fill="auto"/>
            <w:noWrap/>
            <w:vAlign w:val="center"/>
            <w:hideMark/>
          </w:tcPr>
          <w:p w14:paraId="1438C50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1 240 300,00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0EA491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1 240 300,00 </w:t>
            </w:r>
          </w:p>
        </w:tc>
      </w:tr>
      <w:tr w:rsidR="00B567A8" w:rsidRPr="002A2F94" w14:paraId="5898BD41"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6607E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35494E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1500070610</w:t>
            </w:r>
          </w:p>
        </w:tc>
        <w:tc>
          <w:tcPr>
            <w:tcW w:w="980" w:type="dxa"/>
            <w:tcBorders>
              <w:top w:val="nil"/>
              <w:left w:val="nil"/>
              <w:bottom w:val="single" w:sz="4" w:space="0" w:color="auto"/>
              <w:right w:val="single" w:sz="4" w:space="0" w:color="auto"/>
            </w:tcBorders>
            <w:shd w:val="clear" w:color="auto" w:fill="auto"/>
            <w:noWrap/>
            <w:vAlign w:val="center"/>
            <w:hideMark/>
          </w:tcPr>
          <w:p w14:paraId="5857752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2E37262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4BF61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D1552A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1 240 300,00 </w:t>
            </w:r>
          </w:p>
        </w:tc>
        <w:tc>
          <w:tcPr>
            <w:tcW w:w="1660" w:type="dxa"/>
            <w:tcBorders>
              <w:top w:val="nil"/>
              <w:left w:val="single" w:sz="4" w:space="0" w:color="auto"/>
              <w:bottom w:val="single" w:sz="4" w:space="0" w:color="auto"/>
              <w:right w:val="nil"/>
            </w:tcBorders>
            <w:shd w:val="clear" w:color="auto" w:fill="auto"/>
            <w:noWrap/>
            <w:vAlign w:val="center"/>
            <w:hideMark/>
          </w:tcPr>
          <w:p w14:paraId="06106C9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1 240 300,00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F23B9B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1 240 300,00 </w:t>
            </w:r>
          </w:p>
        </w:tc>
      </w:tr>
      <w:tr w:rsidR="00B567A8" w:rsidRPr="002A2F94" w14:paraId="4474DE3B"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6A158A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20" w:type="dxa"/>
            <w:tcBorders>
              <w:top w:val="nil"/>
              <w:left w:val="nil"/>
              <w:bottom w:val="single" w:sz="4" w:space="0" w:color="auto"/>
              <w:right w:val="single" w:sz="4" w:space="0" w:color="auto"/>
            </w:tcBorders>
            <w:shd w:val="clear" w:color="auto" w:fill="auto"/>
            <w:noWrap/>
            <w:vAlign w:val="center"/>
            <w:hideMark/>
          </w:tcPr>
          <w:p w14:paraId="26D2EA0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1500070610</w:t>
            </w:r>
          </w:p>
        </w:tc>
        <w:tc>
          <w:tcPr>
            <w:tcW w:w="980" w:type="dxa"/>
            <w:tcBorders>
              <w:top w:val="nil"/>
              <w:left w:val="nil"/>
              <w:bottom w:val="single" w:sz="4" w:space="0" w:color="auto"/>
              <w:right w:val="single" w:sz="4" w:space="0" w:color="auto"/>
            </w:tcBorders>
            <w:shd w:val="clear" w:color="auto" w:fill="auto"/>
            <w:noWrap/>
            <w:vAlign w:val="center"/>
            <w:hideMark/>
          </w:tcPr>
          <w:p w14:paraId="046966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630</w:t>
            </w:r>
          </w:p>
        </w:tc>
        <w:tc>
          <w:tcPr>
            <w:tcW w:w="940" w:type="dxa"/>
            <w:tcBorders>
              <w:top w:val="nil"/>
              <w:left w:val="nil"/>
              <w:bottom w:val="single" w:sz="4" w:space="0" w:color="auto"/>
              <w:right w:val="single" w:sz="4" w:space="0" w:color="auto"/>
            </w:tcBorders>
            <w:shd w:val="clear" w:color="auto" w:fill="auto"/>
            <w:noWrap/>
            <w:vAlign w:val="center"/>
            <w:hideMark/>
          </w:tcPr>
          <w:p w14:paraId="5A962F3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E9EBF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660" w:type="dxa"/>
            <w:tcBorders>
              <w:top w:val="nil"/>
              <w:left w:val="nil"/>
              <w:bottom w:val="single" w:sz="4" w:space="0" w:color="auto"/>
              <w:right w:val="nil"/>
            </w:tcBorders>
            <w:shd w:val="clear" w:color="auto" w:fill="auto"/>
            <w:noWrap/>
            <w:vAlign w:val="center"/>
            <w:hideMark/>
          </w:tcPr>
          <w:p w14:paraId="3B248B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1 240 300,00 </w:t>
            </w:r>
          </w:p>
        </w:tc>
        <w:tc>
          <w:tcPr>
            <w:tcW w:w="1660" w:type="dxa"/>
            <w:tcBorders>
              <w:top w:val="nil"/>
              <w:left w:val="single" w:sz="4" w:space="0" w:color="auto"/>
              <w:bottom w:val="single" w:sz="4" w:space="0" w:color="auto"/>
              <w:right w:val="nil"/>
            </w:tcBorders>
            <w:shd w:val="clear" w:color="auto" w:fill="auto"/>
            <w:noWrap/>
            <w:vAlign w:val="center"/>
            <w:hideMark/>
          </w:tcPr>
          <w:p w14:paraId="0403DCD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1 240 300,00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33BB3F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1 240 300,00 </w:t>
            </w:r>
          </w:p>
        </w:tc>
      </w:tr>
      <w:tr w:rsidR="00B567A8" w:rsidRPr="002A2F94" w14:paraId="6B9BA070" w14:textId="77777777" w:rsidTr="0083466B">
        <w:trPr>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7E57C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53FB093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15000S0610</w:t>
            </w:r>
          </w:p>
        </w:tc>
        <w:tc>
          <w:tcPr>
            <w:tcW w:w="980" w:type="dxa"/>
            <w:tcBorders>
              <w:top w:val="nil"/>
              <w:left w:val="nil"/>
              <w:bottom w:val="single" w:sz="4" w:space="0" w:color="auto"/>
              <w:right w:val="single" w:sz="4" w:space="0" w:color="auto"/>
            </w:tcBorders>
            <w:shd w:val="clear" w:color="auto" w:fill="auto"/>
            <w:noWrap/>
            <w:vAlign w:val="center"/>
            <w:hideMark/>
          </w:tcPr>
          <w:p w14:paraId="609CA6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49BD1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8BC9C6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6C9FD4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21 449,75 </w:t>
            </w:r>
          </w:p>
        </w:tc>
        <w:tc>
          <w:tcPr>
            <w:tcW w:w="1660" w:type="dxa"/>
            <w:tcBorders>
              <w:top w:val="nil"/>
              <w:left w:val="single" w:sz="4" w:space="0" w:color="auto"/>
              <w:bottom w:val="single" w:sz="4" w:space="0" w:color="auto"/>
              <w:right w:val="nil"/>
            </w:tcBorders>
            <w:shd w:val="clear" w:color="auto" w:fill="auto"/>
            <w:noWrap/>
            <w:vAlign w:val="center"/>
            <w:hideMark/>
          </w:tcPr>
          <w:p w14:paraId="5E076EE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21 449,75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E367E6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21 449,75 </w:t>
            </w:r>
          </w:p>
        </w:tc>
      </w:tr>
      <w:tr w:rsidR="00B567A8" w:rsidRPr="002A2F94" w14:paraId="549008EF"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C66C7E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1E107D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15000S0610</w:t>
            </w:r>
          </w:p>
        </w:tc>
        <w:tc>
          <w:tcPr>
            <w:tcW w:w="980" w:type="dxa"/>
            <w:tcBorders>
              <w:top w:val="nil"/>
              <w:left w:val="nil"/>
              <w:bottom w:val="single" w:sz="4" w:space="0" w:color="auto"/>
              <w:right w:val="single" w:sz="4" w:space="0" w:color="auto"/>
            </w:tcBorders>
            <w:shd w:val="clear" w:color="auto" w:fill="auto"/>
            <w:noWrap/>
            <w:vAlign w:val="center"/>
            <w:hideMark/>
          </w:tcPr>
          <w:p w14:paraId="79AA9BD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212A78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56652C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181B87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21 449,75 </w:t>
            </w:r>
          </w:p>
        </w:tc>
        <w:tc>
          <w:tcPr>
            <w:tcW w:w="1660" w:type="dxa"/>
            <w:tcBorders>
              <w:top w:val="nil"/>
              <w:left w:val="single" w:sz="4" w:space="0" w:color="auto"/>
              <w:bottom w:val="single" w:sz="4" w:space="0" w:color="auto"/>
              <w:right w:val="nil"/>
            </w:tcBorders>
            <w:shd w:val="clear" w:color="auto" w:fill="auto"/>
            <w:noWrap/>
            <w:vAlign w:val="center"/>
            <w:hideMark/>
          </w:tcPr>
          <w:p w14:paraId="188F6F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21 449,75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1AF7E6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21 449,75 </w:t>
            </w:r>
          </w:p>
        </w:tc>
      </w:tr>
      <w:tr w:rsidR="00B567A8" w:rsidRPr="002A2F94" w14:paraId="006C9B7F"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4B38D6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20" w:type="dxa"/>
            <w:tcBorders>
              <w:top w:val="nil"/>
              <w:left w:val="nil"/>
              <w:bottom w:val="single" w:sz="4" w:space="0" w:color="auto"/>
              <w:right w:val="single" w:sz="4" w:space="0" w:color="auto"/>
            </w:tcBorders>
            <w:shd w:val="clear" w:color="auto" w:fill="auto"/>
            <w:noWrap/>
            <w:vAlign w:val="center"/>
            <w:hideMark/>
          </w:tcPr>
          <w:p w14:paraId="67451E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15000S0610</w:t>
            </w:r>
          </w:p>
        </w:tc>
        <w:tc>
          <w:tcPr>
            <w:tcW w:w="980" w:type="dxa"/>
            <w:tcBorders>
              <w:top w:val="nil"/>
              <w:left w:val="nil"/>
              <w:bottom w:val="single" w:sz="4" w:space="0" w:color="auto"/>
              <w:right w:val="single" w:sz="4" w:space="0" w:color="auto"/>
            </w:tcBorders>
            <w:shd w:val="clear" w:color="auto" w:fill="auto"/>
            <w:noWrap/>
            <w:vAlign w:val="center"/>
            <w:hideMark/>
          </w:tcPr>
          <w:p w14:paraId="61AF420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630</w:t>
            </w:r>
          </w:p>
        </w:tc>
        <w:tc>
          <w:tcPr>
            <w:tcW w:w="940" w:type="dxa"/>
            <w:tcBorders>
              <w:top w:val="nil"/>
              <w:left w:val="nil"/>
              <w:bottom w:val="single" w:sz="4" w:space="0" w:color="auto"/>
              <w:right w:val="single" w:sz="4" w:space="0" w:color="auto"/>
            </w:tcBorders>
            <w:shd w:val="clear" w:color="auto" w:fill="auto"/>
            <w:noWrap/>
            <w:vAlign w:val="center"/>
            <w:hideMark/>
          </w:tcPr>
          <w:p w14:paraId="1B83FA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1368DA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660" w:type="dxa"/>
            <w:tcBorders>
              <w:top w:val="nil"/>
              <w:left w:val="nil"/>
              <w:bottom w:val="single" w:sz="4" w:space="0" w:color="auto"/>
              <w:right w:val="nil"/>
            </w:tcBorders>
            <w:shd w:val="clear" w:color="auto" w:fill="auto"/>
            <w:noWrap/>
            <w:vAlign w:val="center"/>
            <w:hideMark/>
          </w:tcPr>
          <w:p w14:paraId="14E548F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21 449,75 </w:t>
            </w:r>
          </w:p>
        </w:tc>
        <w:tc>
          <w:tcPr>
            <w:tcW w:w="1660" w:type="dxa"/>
            <w:tcBorders>
              <w:top w:val="nil"/>
              <w:left w:val="single" w:sz="4" w:space="0" w:color="auto"/>
              <w:bottom w:val="single" w:sz="4" w:space="0" w:color="auto"/>
              <w:right w:val="nil"/>
            </w:tcBorders>
            <w:shd w:val="clear" w:color="auto" w:fill="auto"/>
            <w:noWrap/>
            <w:vAlign w:val="center"/>
            <w:hideMark/>
          </w:tcPr>
          <w:p w14:paraId="3B2BF00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21 449,75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FA462B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21 449,75 </w:t>
            </w:r>
          </w:p>
        </w:tc>
      </w:tr>
      <w:tr w:rsidR="00B567A8" w:rsidRPr="002A2F94" w14:paraId="0C75F021"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95F86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"Профилактика правонарушений, терроризма и экстремизма на территории Куйбышевского района"</w:t>
            </w:r>
          </w:p>
        </w:tc>
        <w:tc>
          <w:tcPr>
            <w:tcW w:w="1120" w:type="dxa"/>
            <w:tcBorders>
              <w:top w:val="nil"/>
              <w:left w:val="nil"/>
              <w:bottom w:val="single" w:sz="4" w:space="0" w:color="auto"/>
              <w:right w:val="single" w:sz="4" w:space="0" w:color="auto"/>
            </w:tcBorders>
            <w:shd w:val="clear" w:color="auto" w:fill="auto"/>
            <w:noWrap/>
            <w:vAlign w:val="center"/>
            <w:hideMark/>
          </w:tcPr>
          <w:p w14:paraId="51677A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1600000000</w:t>
            </w:r>
          </w:p>
        </w:tc>
        <w:tc>
          <w:tcPr>
            <w:tcW w:w="980" w:type="dxa"/>
            <w:tcBorders>
              <w:top w:val="nil"/>
              <w:left w:val="nil"/>
              <w:bottom w:val="single" w:sz="4" w:space="0" w:color="auto"/>
              <w:right w:val="single" w:sz="4" w:space="0" w:color="auto"/>
            </w:tcBorders>
            <w:shd w:val="clear" w:color="auto" w:fill="auto"/>
            <w:noWrap/>
            <w:vAlign w:val="center"/>
            <w:hideMark/>
          </w:tcPr>
          <w:p w14:paraId="09C553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214C39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1A0FE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84F813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500 000,00 </w:t>
            </w:r>
          </w:p>
        </w:tc>
        <w:tc>
          <w:tcPr>
            <w:tcW w:w="1660" w:type="dxa"/>
            <w:tcBorders>
              <w:top w:val="nil"/>
              <w:left w:val="single" w:sz="4" w:space="0" w:color="auto"/>
              <w:bottom w:val="single" w:sz="4" w:space="0" w:color="auto"/>
              <w:right w:val="nil"/>
            </w:tcBorders>
            <w:shd w:val="clear" w:color="auto" w:fill="auto"/>
            <w:noWrap/>
            <w:vAlign w:val="center"/>
            <w:hideMark/>
          </w:tcPr>
          <w:p w14:paraId="5D1BD35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F88C18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6871E01"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89D46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1120" w:type="dxa"/>
            <w:tcBorders>
              <w:top w:val="nil"/>
              <w:left w:val="nil"/>
              <w:bottom w:val="single" w:sz="4" w:space="0" w:color="auto"/>
              <w:right w:val="single" w:sz="4" w:space="0" w:color="auto"/>
            </w:tcBorders>
            <w:shd w:val="clear" w:color="auto" w:fill="auto"/>
            <w:noWrap/>
            <w:vAlign w:val="center"/>
            <w:hideMark/>
          </w:tcPr>
          <w:p w14:paraId="79A6C9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1600079500</w:t>
            </w:r>
          </w:p>
        </w:tc>
        <w:tc>
          <w:tcPr>
            <w:tcW w:w="980" w:type="dxa"/>
            <w:tcBorders>
              <w:top w:val="nil"/>
              <w:left w:val="nil"/>
              <w:bottom w:val="single" w:sz="4" w:space="0" w:color="auto"/>
              <w:right w:val="single" w:sz="4" w:space="0" w:color="auto"/>
            </w:tcBorders>
            <w:shd w:val="clear" w:color="auto" w:fill="auto"/>
            <w:noWrap/>
            <w:vAlign w:val="center"/>
            <w:hideMark/>
          </w:tcPr>
          <w:p w14:paraId="0E9537D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D8BFC2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E558E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34AB96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500 000,00 </w:t>
            </w:r>
          </w:p>
        </w:tc>
        <w:tc>
          <w:tcPr>
            <w:tcW w:w="1660" w:type="dxa"/>
            <w:tcBorders>
              <w:top w:val="nil"/>
              <w:left w:val="single" w:sz="4" w:space="0" w:color="auto"/>
              <w:bottom w:val="single" w:sz="4" w:space="0" w:color="auto"/>
              <w:right w:val="nil"/>
            </w:tcBorders>
            <w:shd w:val="clear" w:color="auto" w:fill="auto"/>
            <w:noWrap/>
            <w:vAlign w:val="center"/>
            <w:hideMark/>
          </w:tcPr>
          <w:p w14:paraId="24B65EE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363CB9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F2EED2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96C94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3BB49C7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1600079500</w:t>
            </w:r>
          </w:p>
        </w:tc>
        <w:tc>
          <w:tcPr>
            <w:tcW w:w="980" w:type="dxa"/>
            <w:tcBorders>
              <w:top w:val="nil"/>
              <w:left w:val="nil"/>
              <w:bottom w:val="single" w:sz="4" w:space="0" w:color="auto"/>
              <w:right w:val="single" w:sz="4" w:space="0" w:color="auto"/>
            </w:tcBorders>
            <w:shd w:val="clear" w:color="auto" w:fill="auto"/>
            <w:noWrap/>
            <w:vAlign w:val="center"/>
            <w:hideMark/>
          </w:tcPr>
          <w:p w14:paraId="1AE405E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38C36C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C206E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344614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315 000,00 </w:t>
            </w:r>
          </w:p>
        </w:tc>
        <w:tc>
          <w:tcPr>
            <w:tcW w:w="1660" w:type="dxa"/>
            <w:tcBorders>
              <w:top w:val="nil"/>
              <w:left w:val="single" w:sz="4" w:space="0" w:color="auto"/>
              <w:bottom w:val="single" w:sz="4" w:space="0" w:color="auto"/>
              <w:right w:val="nil"/>
            </w:tcBorders>
            <w:shd w:val="clear" w:color="auto" w:fill="auto"/>
            <w:noWrap/>
            <w:vAlign w:val="center"/>
            <w:hideMark/>
          </w:tcPr>
          <w:p w14:paraId="315407B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FB85F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D8151D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4D4CA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7E81BDA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1600079500</w:t>
            </w:r>
          </w:p>
        </w:tc>
        <w:tc>
          <w:tcPr>
            <w:tcW w:w="980" w:type="dxa"/>
            <w:tcBorders>
              <w:top w:val="nil"/>
              <w:left w:val="nil"/>
              <w:bottom w:val="single" w:sz="4" w:space="0" w:color="auto"/>
              <w:right w:val="single" w:sz="4" w:space="0" w:color="auto"/>
            </w:tcBorders>
            <w:shd w:val="clear" w:color="auto" w:fill="auto"/>
            <w:noWrap/>
            <w:vAlign w:val="center"/>
            <w:hideMark/>
          </w:tcPr>
          <w:p w14:paraId="5256024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48A2C1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26E625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660" w:type="dxa"/>
            <w:tcBorders>
              <w:top w:val="nil"/>
              <w:left w:val="nil"/>
              <w:bottom w:val="single" w:sz="4" w:space="0" w:color="auto"/>
              <w:right w:val="nil"/>
            </w:tcBorders>
            <w:shd w:val="clear" w:color="auto" w:fill="auto"/>
            <w:noWrap/>
            <w:vAlign w:val="center"/>
            <w:hideMark/>
          </w:tcPr>
          <w:p w14:paraId="663BEBE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315 000,00 </w:t>
            </w:r>
          </w:p>
        </w:tc>
        <w:tc>
          <w:tcPr>
            <w:tcW w:w="1660" w:type="dxa"/>
            <w:tcBorders>
              <w:top w:val="nil"/>
              <w:left w:val="single" w:sz="4" w:space="0" w:color="auto"/>
              <w:bottom w:val="single" w:sz="4" w:space="0" w:color="auto"/>
              <w:right w:val="nil"/>
            </w:tcBorders>
            <w:shd w:val="clear" w:color="auto" w:fill="auto"/>
            <w:noWrap/>
            <w:vAlign w:val="center"/>
            <w:hideMark/>
          </w:tcPr>
          <w:p w14:paraId="23D556D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A71DEE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4632AD1"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2D334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1120" w:type="dxa"/>
            <w:tcBorders>
              <w:top w:val="nil"/>
              <w:left w:val="nil"/>
              <w:bottom w:val="single" w:sz="4" w:space="0" w:color="auto"/>
              <w:right w:val="single" w:sz="4" w:space="0" w:color="auto"/>
            </w:tcBorders>
            <w:shd w:val="clear" w:color="auto" w:fill="auto"/>
            <w:noWrap/>
            <w:vAlign w:val="center"/>
            <w:hideMark/>
          </w:tcPr>
          <w:p w14:paraId="22149E3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1600079500</w:t>
            </w:r>
          </w:p>
        </w:tc>
        <w:tc>
          <w:tcPr>
            <w:tcW w:w="980" w:type="dxa"/>
            <w:tcBorders>
              <w:top w:val="nil"/>
              <w:left w:val="nil"/>
              <w:bottom w:val="single" w:sz="4" w:space="0" w:color="auto"/>
              <w:right w:val="single" w:sz="4" w:space="0" w:color="auto"/>
            </w:tcBorders>
            <w:shd w:val="clear" w:color="auto" w:fill="auto"/>
            <w:noWrap/>
            <w:vAlign w:val="center"/>
            <w:hideMark/>
          </w:tcPr>
          <w:p w14:paraId="0C061D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619F59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93A9D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8BC3B8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35 000,00 </w:t>
            </w:r>
          </w:p>
        </w:tc>
        <w:tc>
          <w:tcPr>
            <w:tcW w:w="1660" w:type="dxa"/>
            <w:tcBorders>
              <w:top w:val="nil"/>
              <w:left w:val="single" w:sz="4" w:space="0" w:color="auto"/>
              <w:bottom w:val="single" w:sz="4" w:space="0" w:color="auto"/>
              <w:right w:val="nil"/>
            </w:tcBorders>
            <w:shd w:val="clear" w:color="auto" w:fill="auto"/>
            <w:noWrap/>
            <w:vAlign w:val="center"/>
            <w:hideMark/>
          </w:tcPr>
          <w:p w14:paraId="0844F1E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80008E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49ED6D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B6E48A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межбюджетные трансферты</w:t>
            </w:r>
          </w:p>
        </w:tc>
        <w:tc>
          <w:tcPr>
            <w:tcW w:w="1120" w:type="dxa"/>
            <w:tcBorders>
              <w:top w:val="nil"/>
              <w:left w:val="nil"/>
              <w:bottom w:val="single" w:sz="4" w:space="0" w:color="auto"/>
              <w:right w:val="single" w:sz="4" w:space="0" w:color="auto"/>
            </w:tcBorders>
            <w:shd w:val="clear" w:color="auto" w:fill="auto"/>
            <w:noWrap/>
            <w:vAlign w:val="center"/>
            <w:hideMark/>
          </w:tcPr>
          <w:p w14:paraId="10E6E9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1600079500</w:t>
            </w:r>
          </w:p>
        </w:tc>
        <w:tc>
          <w:tcPr>
            <w:tcW w:w="980" w:type="dxa"/>
            <w:tcBorders>
              <w:top w:val="nil"/>
              <w:left w:val="nil"/>
              <w:bottom w:val="single" w:sz="4" w:space="0" w:color="auto"/>
              <w:right w:val="single" w:sz="4" w:space="0" w:color="auto"/>
            </w:tcBorders>
            <w:shd w:val="clear" w:color="auto" w:fill="auto"/>
            <w:noWrap/>
            <w:vAlign w:val="center"/>
            <w:hideMark/>
          </w:tcPr>
          <w:p w14:paraId="05A7AF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540</w:t>
            </w:r>
          </w:p>
        </w:tc>
        <w:tc>
          <w:tcPr>
            <w:tcW w:w="940" w:type="dxa"/>
            <w:tcBorders>
              <w:top w:val="nil"/>
              <w:left w:val="nil"/>
              <w:bottom w:val="single" w:sz="4" w:space="0" w:color="auto"/>
              <w:right w:val="single" w:sz="4" w:space="0" w:color="auto"/>
            </w:tcBorders>
            <w:shd w:val="clear" w:color="auto" w:fill="auto"/>
            <w:noWrap/>
            <w:vAlign w:val="center"/>
            <w:hideMark/>
          </w:tcPr>
          <w:p w14:paraId="0D136C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D2558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660" w:type="dxa"/>
            <w:tcBorders>
              <w:top w:val="nil"/>
              <w:left w:val="nil"/>
              <w:bottom w:val="single" w:sz="4" w:space="0" w:color="auto"/>
              <w:right w:val="nil"/>
            </w:tcBorders>
            <w:shd w:val="clear" w:color="auto" w:fill="auto"/>
            <w:noWrap/>
            <w:vAlign w:val="center"/>
            <w:hideMark/>
          </w:tcPr>
          <w:p w14:paraId="5CB024C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35 000,00 </w:t>
            </w:r>
          </w:p>
        </w:tc>
        <w:tc>
          <w:tcPr>
            <w:tcW w:w="1660" w:type="dxa"/>
            <w:tcBorders>
              <w:top w:val="nil"/>
              <w:left w:val="single" w:sz="4" w:space="0" w:color="auto"/>
              <w:bottom w:val="single" w:sz="4" w:space="0" w:color="auto"/>
              <w:right w:val="nil"/>
            </w:tcBorders>
            <w:shd w:val="clear" w:color="auto" w:fill="auto"/>
            <w:noWrap/>
            <w:vAlign w:val="center"/>
            <w:hideMark/>
          </w:tcPr>
          <w:p w14:paraId="6C7F73E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08F4D8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93EA7C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CA4CE0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797F8B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1600079500</w:t>
            </w:r>
          </w:p>
        </w:tc>
        <w:tc>
          <w:tcPr>
            <w:tcW w:w="980" w:type="dxa"/>
            <w:tcBorders>
              <w:top w:val="nil"/>
              <w:left w:val="nil"/>
              <w:bottom w:val="single" w:sz="4" w:space="0" w:color="auto"/>
              <w:right w:val="single" w:sz="4" w:space="0" w:color="auto"/>
            </w:tcBorders>
            <w:shd w:val="clear" w:color="auto" w:fill="auto"/>
            <w:noWrap/>
            <w:vAlign w:val="center"/>
            <w:hideMark/>
          </w:tcPr>
          <w:p w14:paraId="2D28BA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0E9036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D79718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705CE5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150 000,00 </w:t>
            </w:r>
          </w:p>
        </w:tc>
        <w:tc>
          <w:tcPr>
            <w:tcW w:w="1660" w:type="dxa"/>
            <w:tcBorders>
              <w:top w:val="nil"/>
              <w:left w:val="single" w:sz="4" w:space="0" w:color="auto"/>
              <w:bottom w:val="single" w:sz="4" w:space="0" w:color="auto"/>
              <w:right w:val="nil"/>
            </w:tcBorders>
            <w:shd w:val="clear" w:color="auto" w:fill="auto"/>
            <w:noWrap/>
            <w:vAlign w:val="center"/>
            <w:hideMark/>
          </w:tcPr>
          <w:p w14:paraId="44CAC31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1AA31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344448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B789A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5327EDD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1600079500</w:t>
            </w:r>
          </w:p>
        </w:tc>
        <w:tc>
          <w:tcPr>
            <w:tcW w:w="980" w:type="dxa"/>
            <w:tcBorders>
              <w:top w:val="nil"/>
              <w:left w:val="nil"/>
              <w:bottom w:val="single" w:sz="4" w:space="0" w:color="auto"/>
              <w:right w:val="single" w:sz="4" w:space="0" w:color="auto"/>
            </w:tcBorders>
            <w:shd w:val="clear" w:color="auto" w:fill="auto"/>
            <w:noWrap/>
            <w:vAlign w:val="center"/>
            <w:hideMark/>
          </w:tcPr>
          <w:p w14:paraId="3DDCDAE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5CC5A7E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5C826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660" w:type="dxa"/>
            <w:tcBorders>
              <w:top w:val="nil"/>
              <w:left w:val="nil"/>
              <w:bottom w:val="single" w:sz="4" w:space="0" w:color="auto"/>
              <w:right w:val="nil"/>
            </w:tcBorders>
            <w:shd w:val="clear" w:color="auto" w:fill="auto"/>
            <w:noWrap/>
            <w:vAlign w:val="center"/>
            <w:hideMark/>
          </w:tcPr>
          <w:p w14:paraId="0A6CBE6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150 000,00 </w:t>
            </w:r>
          </w:p>
        </w:tc>
        <w:tc>
          <w:tcPr>
            <w:tcW w:w="1660" w:type="dxa"/>
            <w:tcBorders>
              <w:top w:val="nil"/>
              <w:left w:val="single" w:sz="4" w:space="0" w:color="auto"/>
              <w:bottom w:val="single" w:sz="4" w:space="0" w:color="auto"/>
              <w:right w:val="nil"/>
            </w:tcBorders>
            <w:shd w:val="clear" w:color="auto" w:fill="auto"/>
            <w:noWrap/>
            <w:vAlign w:val="center"/>
            <w:hideMark/>
          </w:tcPr>
          <w:p w14:paraId="08D212A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E23175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B225F2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D0668C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"Жилищно-коммунальное хозяйство Куйбышевского района"</w:t>
            </w:r>
          </w:p>
        </w:tc>
        <w:tc>
          <w:tcPr>
            <w:tcW w:w="1120" w:type="dxa"/>
            <w:tcBorders>
              <w:top w:val="nil"/>
              <w:left w:val="nil"/>
              <w:bottom w:val="single" w:sz="4" w:space="0" w:color="auto"/>
              <w:right w:val="single" w:sz="4" w:space="0" w:color="auto"/>
            </w:tcBorders>
            <w:shd w:val="clear" w:color="auto" w:fill="auto"/>
            <w:noWrap/>
            <w:vAlign w:val="center"/>
            <w:hideMark/>
          </w:tcPr>
          <w:p w14:paraId="49EE83C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1700000000</w:t>
            </w:r>
          </w:p>
        </w:tc>
        <w:tc>
          <w:tcPr>
            <w:tcW w:w="980" w:type="dxa"/>
            <w:tcBorders>
              <w:top w:val="nil"/>
              <w:left w:val="nil"/>
              <w:bottom w:val="single" w:sz="4" w:space="0" w:color="auto"/>
              <w:right w:val="single" w:sz="4" w:space="0" w:color="auto"/>
            </w:tcBorders>
            <w:shd w:val="clear" w:color="auto" w:fill="auto"/>
            <w:noWrap/>
            <w:vAlign w:val="center"/>
            <w:hideMark/>
          </w:tcPr>
          <w:p w14:paraId="5E42D2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4A548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3E38AA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B4AA09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67 196 845,37 </w:t>
            </w:r>
          </w:p>
        </w:tc>
        <w:tc>
          <w:tcPr>
            <w:tcW w:w="1660" w:type="dxa"/>
            <w:tcBorders>
              <w:top w:val="nil"/>
              <w:left w:val="single" w:sz="4" w:space="0" w:color="auto"/>
              <w:bottom w:val="single" w:sz="4" w:space="0" w:color="auto"/>
              <w:right w:val="nil"/>
            </w:tcBorders>
            <w:shd w:val="clear" w:color="auto" w:fill="auto"/>
            <w:noWrap/>
            <w:vAlign w:val="center"/>
            <w:hideMark/>
          </w:tcPr>
          <w:p w14:paraId="18FF0FE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30 431 738,26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C12DFD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30 431 738,26 </w:t>
            </w:r>
          </w:p>
        </w:tc>
      </w:tr>
      <w:tr w:rsidR="00B567A8" w:rsidRPr="002A2F94" w14:paraId="0936FA30"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0A8198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"Чистая вода Куйбышевского района"</w:t>
            </w:r>
          </w:p>
        </w:tc>
        <w:tc>
          <w:tcPr>
            <w:tcW w:w="1120" w:type="dxa"/>
            <w:tcBorders>
              <w:top w:val="nil"/>
              <w:left w:val="nil"/>
              <w:bottom w:val="single" w:sz="4" w:space="0" w:color="auto"/>
              <w:right w:val="single" w:sz="4" w:space="0" w:color="auto"/>
            </w:tcBorders>
            <w:shd w:val="clear" w:color="auto" w:fill="auto"/>
            <w:noWrap/>
            <w:vAlign w:val="center"/>
            <w:hideMark/>
          </w:tcPr>
          <w:p w14:paraId="4BE928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1710000000</w:t>
            </w:r>
          </w:p>
        </w:tc>
        <w:tc>
          <w:tcPr>
            <w:tcW w:w="980" w:type="dxa"/>
            <w:tcBorders>
              <w:top w:val="nil"/>
              <w:left w:val="nil"/>
              <w:bottom w:val="single" w:sz="4" w:space="0" w:color="auto"/>
              <w:right w:val="single" w:sz="4" w:space="0" w:color="auto"/>
            </w:tcBorders>
            <w:shd w:val="clear" w:color="auto" w:fill="auto"/>
            <w:noWrap/>
            <w:vAlign w:val="center"/>
            <w:hideMark/>
          </w:tcPr>
          <w:p w14:paraId="4AC8DD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6D5B1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EF59A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F3A161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17 976 953,78 </w:t>
            </w:r>
          </w:p>
        </w:tc>
        <w:tc>
          <w:tcPr>
            <w:tcW w:w="1660" w:type="dxa"/>
            <w:tcBorders>
              <w:top w:val="nil"/>
              <w:left w:val="single" w:sz="4" w:space="0" w:color="auto"/>
              <w:bottom w:val="single" w:sz="4" w:space="0" w:color="auto"/>
              <w:right w:val="nil"/>
            </w:tcBorders>
            <w:shd w:val="clear" w:color="auto" w:fill="auto"/>
            <w:noWrap/>
            <w:vAlign w:val="center"/>
            <w:hideMark/>
          </w:tcPr>
          <w:p w14:paraId="026D3C2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3A983E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BC0BED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D28BAD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подпрограммы "Чистая вода Куйбышевского района"</w:t>
            </w:r>
          </w:p>
        </w:tc>
        <w:tc>
          <w:tcPr>
            <w:tcW w:w="1120" w:type="dxa"/>
            <w:tcBorders>
              <w:top w:val="nil"/>
              <w:left w:val="nil"/>
              <w:bottom w:val="single" w:sz="4" w:space="0" w:color="auto"/>
              <w:right w:val="single" w:sz="4" w:space="0" w:color="auto"/>
            </w:tcBorders>
            <w:shd w:val="clear" w:color="auto" w:fill="auto"/>
            <w:noWrap/>
            <w:vAlign w:val="center"/>
            <w:hideMark/>
          </w:tcPr>
          <w:p w14:paraId="3E9379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1710005951</w:t>
            </w:r>
          </w:p>
        </w:tc>
        <w:tc>
          <w:tcPr>
            <w:tcW w:w="980" w:type="dxa"/>
            <w:tcBorders>
              <w:top w:val="nil"/>
              <w:left w:val="nil"/>
              <w:bottom w:val="single" w:sz="4" w:space="0" w:color="auto"/>
              <w:right w:val="single" w:sz="4" w:space="0" w:color="auto"/>
            </w:tcBorders>
            <w:shd w:val="clear" w:color="auto" w:fill="auto"/>
            <w:noWrap/>
            <w:vAlign w:val="center"/>
            <w:hideMark/>
          </w:tcPr>
          <w:p w14:paraId="3ABA6E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D3DE8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B1588E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432BAC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17 976 953,78 </w:t>
            </w:r>
          </w:p>
        </w:tc>
        <w:tc>
          <w:tcPr>
            <w:tcW w:w="1660" w:type="dxa"/>
            <w:tcBorders>
              <w:top w:val="nil"/>
              <w:left w:val="single" w:sz="4" w:space="0" w:color="auto"/>
              <w:bottom w:val="single" w:sz="4" w:space="0" w:color="auto"/>
              <w:right w:val="nil"/>
            </w:tcBorders>
            <w:shd w:val="clear" w:color="auto" w:fill="auto"/>
            <w:noWrap/>
            <w:vAlign w:val="center"/>
            <w:hideMark/>
          </w:tcPr>
          <w:p w14:paraId="19340D4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CEE445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502FE25"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66BE2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5C9911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1710005951</w:t>
            </w:r>
          </w:p>
        </w:tc>
        <w:tc>
          <w:tcPr>
            <w:tcW w:w="980" w:type="dxa"/>
            <w:tcBorders>
              <w:top w:val="nil"/>
              <w:left w:val="nil"/>
              <w:bottom w:val="single" w:sz="4" w:space="0" w:color="auto"/>
              <w:right w:val="single" w:sz="4" w:space="0" w:color="auto"/>
            </w:tcBorders>
            <w:shd w:val="clear" w:color="auto" w:fill="auto"/>
            <w:noWrap/>
            <w:vAlign w:val="center"/>
            <w:hideMark/>
          </w:tcPr>
          <w:p w14:paraId="774A75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7E85A5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81A31D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FF7465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6 200 000,00 </w:t>
            </w:r>
          </w:p>
        </w:tc>
        <w:tc>
          <w:tcPr>
            <w:tcW w:w="1660" w:type="dxa"/>
            <w:tcBorders>
              <w:top w:val="nil"/>
              <w:left w:val="single" w:sz="4" w:space="0" w:color="auto"/>
              <w:bottom w:val="single" w:sz="4" w:space="0" w:color="auto"/>
              <w:right w:val="nil"/>
            </w:tcBorders>
            <w:shd w:val="clear" w:color="auto" w:fill="auto"/>
            <w:noWrap/>
            <w:vAlign w:val="center"/>
            <w:hideMark/>
          </w:tcPr>
          <w:p w14:paraId="5C52891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56313F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7D2152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EDCA97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725EBD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1710005951</w:t>
            </w:r>
          </w:p>
        </w:tc>
        <w:tc>
          <w:tcPr>
            <w:tcW w:w="980" w:type="dxa"/>
            <w:tcBorders>
              <w:top w:val="nil"/>
              <w:left w:val="nil"/>
              <w:bottom w:val="single" w:sz="4" w:space="0" w:color="auto"/>
              <w:right w:val="single" w:sz="4" w:space="0" w:color="auto"/>
            </w:tcBorders>
            <w:shd w:val="clear" w:color="auto" w:fill="auto"/>
            <w:noWrap/>
            <w:vAlign w:val="center"/>
            <w:hideMark/>
          </w:tcPr>
          <w:p w14:paraId="37A943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73830E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05E19F4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3BA82B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6 200 000,00 </w:t>
            </w:r>
          </w:p>
        </w:tc>
        <w:tc>
          <w:tcPr>
            <w:tcW w:w="1660" w:type="dxa"/>
            <w:tcBorders>
              <w:top w:val="nil"/>
              <w:left w:val="single" w:sz="4" w:space="0" w:color="auto"/>
              <w:bottom w:val="single" w:sz="4" w:space="0" w:color="auto"/>
              <w:right w:val="nil"/>
            </w:tcBorders>
            <w:shd w:val="clear" w:color="auto" w:fill="auto"/>
            <w:noWrap/>
            <w:vAlign w:val="center"/>
            <w:hideMark/>
          </w:tcPr>
          <w:p w14:paraId="3D93FD4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1676D1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AB2369D"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183542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Капитальные вложения в объекты государственной (муниципальной) собственности</w:t>
            </w:r>
          </w:p>
        </w:tc>
        <w:tc>
          <w:tcPr>
            <w:tcW w:w="1120" w:type="dxa"/>
            <w:tcBorders>
              <w:top w:val="nil"/>
              <w:left w:val="nil"/>
              <w:bottom w:val="single" w:sz="4" w:space="0" w:color="auto"/>
              <w:right w:val="single" w:sz="4" w:space="0" w:color="auto"/>
            </w:tcBorders>
            <w:shd w:val="clear" w:color="auto" w:fill="auto"/>
            <w:noWrap/>
            <w:vAlign w:val="center"/>
            <w:hideMark/>
          </w:tcPr>
          <w:p w14:paraId="6640898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1710005951</w:t>
            </w:r>
          </w:p>
        </w:tc>
        <w:tc>
          <w:tcPr>
            <w:tcW w:w="980" w:type="dxa"/>
            <w:tcBorders>
              <w:top w:val="nil"/>
              <w:left w:val="nil"/>
              <w:bottom w:val="single" w:sz="4" w:space="0" w:color="auto"/>
              <w:right w:val="single" w:sz="4" w:space="0" w:color="auto"/>
            </w:tcBorders>
            <w:shd w:val="clear" w:color="auto" w:fill="auto"/>
            <w:noWrap/>
            <w:vAlign w:val="center"/>
            <w:hideMark/>
          </w:tcPr>
          <w:p w14:paraId="54E9CC3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400</w:t>
            </w:r>
          </w:p>
        </w:tc>
        <w:tc>
          <w:tcPr>
            <w:tcW w:w="940" w:type="dxa"/>
            <w:tcBorders>
              <w:top w:val="nil"/>
              <w:left w:val="nil"/>
              <w:bottom w:val="single" w:sz="4" w:space="0" w:color="auto"/>
              <w:right w:val="single" w:sz="4" w:space="0" w:color="auto"/>
            </w:tcBorders>
            <w:shd w:val="clear" w:color="auto" w:fill="auto"/>
            <w:noWrap/>
            <w:vAlign w:val="center"/>
            <w:hideMark/>
          </w:tcPr>
          <w:p w14:paraId="284BA2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8A72B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0453C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4 202 808,78 </w:t>
            </w:r>
          </w:p>
        </w:tc>
        <w:tc>
          <w:tcPr>
            <w:tcW w:w="1660" w:type="dxa"/>
            <w:tcBorders>
              <w:top w:val="nil"/>
              <w:left w:val="single" w:sz="4" w:space="0" w:color="auto"/>
              <w:bottom w:val="single" w:sz="4" w:space="0" w:color="auto"/>
              <w:right w:val="nil"/>
            </w:tcBorders>
            <w:shd w:val="clear" w:color="auto" w:fill="auto"/>
            <w:noWrap/>
            <w:vAlign w:val="center"/>
            <w:hideMark/>
          </w:tcPr>
          <w:p w14:paraId="3B38D5B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E6A9A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A6EEE6D"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E5ECA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Бюджетные инвестиции</w:t>
            </w:r>
          </w:p>
        </w:tc>
        <w:tc>
          <w:tcPr>
            <w:tcW w:w="1120" w:type="dxa"/>
            <w:tcBorders>
              <w:top w:val="nil"/>
              <w:left w:val="nil"/>
              <w:bottom w:val="single" w:sz="4" w:space="0" w:color="auto"/>
              <w:right w:val="single" w:sz="4" w:space="0" w:color="auto"/>
            </w:tcBorders>
            <w:shd w:val="clear" w:color="auto" w:fill="auto"/>
            <w:noWrap/>
            <w:vAlign w:val="center"/>
            <w:hideMark/>
          </w:tcPr>
          <w:p w14:paraId="3CB528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1710005951</w:t>
            </w:r>
          </w:p>
        </w:tc>
        <w:tc>
          <w:tcPr>
            <w:tcW w:w="980" w:type="dxa"/>
            <w:tcBorders>
              <w:top w:val="nil"/>
              <w:left w:val="nil"/>
              <w:bottom w:val="single" w:sz="4" w:space="0" w:color="auto"/>
              <w:right w:val="single" w:sz="4" w:space="0" w:color="auto"/>
            </w:tcBorders>
            <w:shd w:val="clear" w:color="auto" w:fill="auto"/>
            <w:noWrap/>
            <w:vAlign w:val="center"/>
            <w:hideMark/>
          </w:tcPr>
          <w:p w14:paraId="0CDE875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410</w:t>
            </w:r>
          </w:p>
        </w:tc>
        <w:tc>
          <w:tcPr>
            <w:tcW w:w="940" w:type="dxa"/>
            <w:tcBorders>
              <w:top w:val="nil"/>
              <w:left w:val="nil"/>
              <w:bottom w:val="single" w:sz="4" w:space="0" w:color="auto"/>
              <w:right w:val="single" w:sz="4" w:space="0" w:color="auto"/>
            </w:tcBorders>
            <w:shd w:val="clear" w:color="auto" w:fill="auto"/>
            <w:noWrap/>
            <w:vAlign w:val="center"/>
            <w:hideMark/>
          </w:tcPr>
          <w:p w14:paraId="4FFA14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7F914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39A3E81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4 202 808,78 </w:t>
            </w:r>
          </w:p>
        </w:tc>
        <w:tc>
          <w:tcPr>
            <w:tcW w:w="1660" w:type="dxa"/>
            <w:tcBorders>
              <w:top w:val="nil"/>
              <w:left w:val="single" w:sz="4" w:space="0" w:color="auto"/>
              <w:bottom w:val="single" w:sz="4" w:space="0" w:color="auto"/>
              <w:right w:val="nil"/>
            </w:tcBorders>
            <w:shd w:val="clear" w:color="auto" w:fill="auto"/>
            <w:noWrap/>
            <w:vAlign w:val="center"/>
            <w:hideMark/>
          </w:tcPr>
          <w:p w14:paraId="600C869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B94117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4B4AA3F"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BDB08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1120" w:type="dxa"/>
            <w:tcBorders>
              <w:top w:val="nil"/>
              <w:left w:val="nil"/>
              <w:bottom w:val="single" w:sz="4" w:space="0" w:color="auto"/>
              <w:right w:val="single" w:sz="4" w:space="0" w:color="auto"/>
            </w:tcBorders>
            <w:shd w:val="clear" w:color="auto" w:fill="auto"/>
            <w:noWrap/>
            <w:vAlign w:val="center"/>
            <w:hideMark/>
          </w:tcPr>
          <w:p w14:paraId="4429F8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1710005951</w:t>
            </w:r>
          </w:p>
        </w:tc>
        <w:tc>
          <w:tcPr>
            <w:tcW w:w="980" w:type="dxa"/>
            <w:tcBorders>
              <w:top w:val="nil"/>
              <w:left w:val="nil"/>
              <w:bottom w:val="single" w:sz="4" w:space="0" w:color="auto"/>
              <w:right w:val="single" w:sz="4" w:space="0" w:color="auto"/>
            </w:tcBorders>
            <w:shd w:val="clear" w:color="auto" w:fill="auto"/>
            <w:noWrap/>
            <w:vAlign w:val="center"/>
            <w:hideMark/>
          </w:tcPr>
          <w:p w14:paraId="192459C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229514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C41C5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243AC4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7 574 145,00 </w:t>
            </w:r>
          </w:p>
        </w:tc>
        <w:tc>
          <w:tcPr>
            <w:tcW w:w="1660" w:type="dxa"/>
            <w:tcBorders>
              <w:top w:val="nil"/>
              <w:left w:val="single" w:sz="4" w:space="0" w:color="auto"/>
              <w:bottom w:val="single" w:sz="4" w:space="0" w:color="auto"/>
              <w:right w:val="nil"/>
            </w:tcBorders>
            <w:shd w:val="clear" w:color="auto" w:fill="auto"/>
            <w:noWrap/>
            <w:vAlign w:val="center"/>
            <w:hideMark/>
          </w:tcPr>
          <w:p w14:paraId="4933F5C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968CE0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827357A"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F42C9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20" w:type="dxa"/>
            <w:tcBorders>
              <w:top w:val="nil"/>
              <w:left w:val="nil"/>
              <w:bottom w:val="single" w:sz="4" w:space="0" w:color="auto"/>
              <w:right w:val="single" w:sz="4" w:space="0" w:color="auto"/>
            </w:tcBorders>
            <w:shd w:val="clear" w:color="auto" w:fill="auto"/>
            <w:noWrap/>
            <w:vAlign w:val="center"/>
            <w:hideMark/>
          </w:tcPr>
          <w:p w14:paraId="1F5EB6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1710005951</w:t>
            </w:r>
          </w:p>
        </w:tc>
        <w:tc>
          <w:tcPr>
            <w:tcW w:w="980" w:type="dxa"/>
            <w:tcBorders>
              <w:top w:val="nil"/>
              <w:left w:val="nil"/>
              <w:bottom w:val="single" w:sz="4" w:space="0" w:color="auto"/>
              <w:right w:val="single" w:sz="4" w:space="0" w:color="auto"/>
            </w:tcBorders>
            <w:shd w:val="clear" w:color="auto" w:fill="auto"/>
            <w:noWrap/>
            <w:vAlign w:val="center"/>
            <w:hideMark/>
          </w:tcPr>
          <w:p w14:paraId="0F83A87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810</w:t>
            </w:r>
          </w:p>
        </w:tc>
        <w:tc>
          <w:tcPr>
            <w:tcW w:w="940" w:type="dxa"/>
            <w:tcBorders>
              <w:top w:val="nil"/>
              <w:left w:val="nil"/>
              <w:bottom w:val="single" w:sz="4" w:space="0" w:color="auto"/>
              <w:right w:val="single" w:sz="4" w:space="0" w:color="auto"/>
            </w:tcBorders>
            <w:shd w:val="clear" w:color="auto" w:fill="auto"/>
            <w:noWrap/>
            <w:vAlign w:val="center"/>
            <w:hideMark/>
          </w:tcPr>
          <w:p w14:paraId="48E1F1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EF7146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07D5687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5 094 146,33 </w:t>
            </w:r>
          </w:p>
        </w:tc>
        <w:tc>
          <w:tcPr>
            <w:tcW w:w="1660" w:type="dxa"/>
            <w:tcBorders>
              <w:top w:val="nil"/>
              <w:left w:val="single" w:sz="4" w:space="0" w:color="auto"/>
              <w:bottom w:val="single" w:sz="4" w:space="0" w:color="auto"/>
              <w:right w:val="nil"/>
            </w:tcBorders>
            <w:shd w:val="clear" w:color="auto" w:fill="auto"/>
            <w:noWrap/>
            <w:vAlign w:val="center"/>
            <w:hideMark/>
          </w:tcPr>
          <w:p w14:paraId="2114680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6E8B2F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7FC1264"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3B718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Исполнение судебных актов</w:t>
            </w:r>
          </w:p>
        </w:tc>
        <w:tc>
          <w:tcPr>
            <w:tcW w:w="1120" w:type="dxa"/>
            <w:tcBorders>
              <w:top w:val="nil"/>
              <w:left w:val="nil"/>
              <w:bottom w:val="single" w:sz="4" w:space="0" w:color="auto"/>
              <w:right w:val="single" w:sz="4" w:space="0" w:color="auto"/>
            </w:tcBorders>
            <w:shd w:val="clear" w:color="auto" w:fill="auto"/>
            <w:noWrap/>
            <w:vAlign w:val="center"/>
            <w:hideMark/>
          </w:tcPr>
          <w:p w14:paraId="3A7FD4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1710005951</w:t>
            </w:r>
          </w:p>
        </w:tc>
        <w:tc>
          <w:tcPr>
            <w:tcW w:w="980" w:type="dxa"/>
            <w:tcBorders>
              <w:top w:val="nil"/>
              <w:left w:val="nil"/>
              <w:bottom w:val="single" w:sz="4" w:space="0" w:color="auto"/>
              <w:right w:val="single" w:sz="4" w:space="0" w:color="auto"/>
            </w:tcBorders>
            <w:shd w:val="clear" w:color="auto" w:fill="auto"/>
            <w:noWrap/>
            <w:vAlign w:val="center"/>
            <w:hideMark/>
          </w:tcPr>
          <w:p w14:paraId="551118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830</w:t>
            </w:r>
          </w:p>
        </w:tc>
        <w:tc>
          <w:tcPr>
            <w:tcW w:w="940" w:type="dxa"/>
            <w:tcBorders>
              <w:top w:val="nil"/>
              <w:left w:val="nil"/>
              <w:bottom w:val="single" w:sz="4" w:space="0" w:color="auto"/>
              <w:right w:val="single" w:sz="4" w:space="0" w:color="auto"/>
            </w:tcBorders>
            <w:shd w:val="clear" w:color="auto" w:fill="auto"/>
            <w:noWrap/>
            <w:vAlign w:val="center"/>
            <w:hideMark/>
          </w:tcPr>
          <w:p w14:paraId="0BD55A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2F7490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33B90C0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2 479 998,67 </w:t>
            </w:r>
          </w:p>
        </w:tc>
        <w:tc>
          <w:tcPr>
            <w:tcW w:w="1660" w:type="dxa"/>
            <w:tcBorders>
              <w:top w:val="nil"/>
              <w:left w:val="single" w:sz="4" w:space="0" w:color="auto"/>
              <w:bottom w:val="single" w:sz="4" w:space="0" w:color="auto"/>
              <w:right w:val="nil"/>
            </w:tcBorders>
            <w:shd w:val="clear" w:color="auto" w:fill="auto"/>
            <w:noWrap/>
            <w:vAlign w:val="center"/>
            <w:hideMark/>
          </w:tcPr>
          <w:p w14:paraId="5D0E24E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2AAA80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EDA361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C5A72F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"Безопасность жилищно-коммунального хозяйства Куйбышевского района"</w:t>
            </w:r>
          </w:p>
        </w:tc>
        <w:tc>
          <w:tcPr>
            <w:tcW w:w="1120" w:type="dxa"/>
            <w:tcBorders>
              <w:top w:val="nil"/>
              <w:left w:val="nil"/>
              <w:bottom w:val="single" w:sz="4" w:space="0" w:color="auto"/>
              <w:right w:val="single" w:sz="4" w:space="0" w:color="auto"/>
            </w:tcBorders>
            <w:shd w:val="clear" w:color="auto" w:fill="auto"/>
            <w:noWrap/>
            <w:vAlign w:val="center"/>
            <w:hideMark/>
          </w:tcPr>
          <w:p w14:paraId="44F9B9D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1730000000</w:t>
            </w:r>
          </w:p>
        </w:tc>
        <w:tc>
          <w:tcPr>
            <w:tcW w:w="980" w:type="dxa"/>
            <w:tcBorders>
              <w:top w:val="nil"/>
              <w:left w:val="nil"/>
              <w:bottom w:val="single" w:sz="4" w:space="0" w:color="auto"/>
              <w:right w:val="single" w:sz="4" w:space="0" w:color="auto"/>
            </w:tcBorders>
            <w:shd w:val="clear" w:color="auto" w:fill="auto"/>
            <w:noWrap/>
            <w:vAlign w:val="center"/>
            <w:hideMark/>
          </w:tcPr>
          <w:p w14:paraId="3B5B187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0C753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9E576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306709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49 219 891,59 </w:t>
            </w:r>
          </w:p>
        </w:tc>
        <w:tc>
          <w:tcPr>
            <w:tcW w:w="1660" w:type="dxa"/>
            <w:tcBorders>
              <w:top w:val="nil"/>
              <w:left w:val="single" w:sz="4" w:space="0" w:color="auto"/>
              <w:bottom w:val="single" w:sz="4" w:space="0" w:color="auto"/>
              <w:right w:val="nil"/>
            </w:tcBorders>
            <w:shd w:val="clear" w:color="auto" w:fill="auto"/>
            <w:noWrap/>
            <w:vAlign w:val="center"/>
            <w:hideMark/>
          </w:tcPr>
          <w:p w14:paraId="491AFF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30 431 738,26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BC8510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30 431 738,26 </w:t>
            </w:r>
          </w:p>
        </w:tc>
      </w:tr>
      <w:tr w:rsidR="00B567A8" w:rsidRPr="002A2F94" w14:paraId="22D19C03"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5AE0E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3D7407F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1730070490</w:t>
            </w:r>
          </w:p>
        </w:tc>
        <w:tc>
          <w:tcPr>
            <w:tcW w:w="980" w:type="dxa"/>
            <w:tcBorders>
              <w:top w:val="nil"/>
              <w:left w:val="nil"/>
              <w:bottom w:val="single" w:sz="4" w:space="0" w:color="auto"/>
              <w:right w:val="single" w:sz="4" w:space="0" w:color="auto"/>
            </w:tcBorders>
            <w:shd w:val="clear" w:color="auto" w:fill="auto"/>
            <w:noWrap/>
            <w:vAlign w:val="center"/>
            <w:hideMark/>
          </w:tcPr>
          <w:p w14:paraId="2762721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6BF8A4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D28F99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7FD203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47 063 250,00 </w:t>
            </w:r>
          </w:p>
        </w:tc>
        <w:tc>
          <w:tcPr>
            <w:tcW w:w="1660" w:type="dxa"/>
            <w:tcBorders>
              <w:top w:val="nil"/>
              <w:left w:val="single" w:sz="4" w:space="0" w:color="auto"/>
              <w:bottom w:val="single" w:sz="4" w:space="0" w:color="auto"/>
              <w:right w:val="nil"/>
            </w:tcBorders>
            <w:shd w:val="clear" w:color="auto" w:fill="auto"/>
            <w:noWrap/>
            <w:vAlign w:val="center"/>
            <w:hideMark/>
          </w:tcPr>
          <w:p w14:paraId="34C943D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29 914 398,71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83C0D2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29 914 398,71 </w:t>
            </w:r>
          </w:p>
        </w:tc>
      </w:tr>
      <w:tr w:rsidR="00B567A8" w:rsidRPr="002A2F94" w14:paraId="6E032391"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5AE8D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1120" w:type="dxa"/>
            <w:tcBorders>
              <w:top w:val="nil"/>
              <w:left w:val="nil"/>
              <w:bottom w:val="single" w:sz="4" w:space="0" w:color="auto"/>
              <w:right w:val="single" w:sz="4" w:space="0" w:color="auto"/>
            </w:tcBorders>
            <w:shd w:val="clear" w:color="auto" w:fill="auto"/>
            <w:noWrap/>
            <w:vAlign w:val="center"/>
            <w:hideMark/>
          </w:tcPr>
          <w:p w14:paraId="60A28F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1730070490</w:t>
            </w:r>
          </w:p>
        </w:tc>
        <w:tc>
          <w:tcPr>
            <w:tcW w:w="980" w:type="dxa"/>
            <w:tcBorders>
              <w:top w:val="nil"/>
              <w:left w:val="nil"/>
              <w:bottom w:val="single" w:sz="4" w:space="0" w:color="auto"/>
              <w:right w:val="single" w:sz="4" w:space="0" w:color="auto"/>
            </w:tcBorders>
            <w:shd w:val="clear" w:color="auto" w:fill="auto"/>
            <w:noWrap/>
            <w:vAlign w:val="center"/>
            <w:hideMark/>
          </w:tcPr>
          <w:p w14:paraId="5778C73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4F80AC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66C6A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845007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9 093 916,00 </w:t>
            </w:r>
          </w:p>
        </w:tc>
        <w:tc>
          <w:tcPr>
            <w:tcW w:w="1660" w:type="dxa"/>
            <w:tcBorders>
              <w:top w:val="nil"/>
              <w:left w:val="single" w:sz="4" w:space="0" w:color="auto"/>
              <w:bottom w:val="single" w:sz="4" w:space="0" w:color="auto"/>
              <w:right w:val="nil"/>
            </w:tcBorders>
            <w:shd w:val="clear" w:color="auto" w:fill="auto"/>
            <w:noWrap/>
            <w:vAlign w:val="center"/>
            <w:hideMark/>
          </w:tcPr>
          <w:p w14:paraId="6A2F564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50DD07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C2EE0CD"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97876A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w:t>
            </w:r>
          </w:p>
        </w:tc>
        <w:tc>
          <w:tcPr>
            <w:tcW w:w="1120" w:type="dxa"/>
            <w:tcBorders>
              <w:top w:val="nil"/>
              <w:left w:val="nil"/>
              <w:bottom w:val="single" w:sz="4" w:space="0" w:color="auto"/>
              <w:right w:val="single" w:sz="4" w:space="0" w:color="auto"/>
            </w:tcBorders>
            <w:shd w:val="clear" w:color="auto" w:fill="auto"/>
            <w:noWrap/>
            <w:vAlign w:val="center"/>
            <w:hideMark/>
          </w:tcPr>
          <w:p w14:paraId="6D6D8E3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1730070490</w:t>
            </w:r>
          </w:p>
        </w:tc>
        <w:tc>
          <w:tcPr>
            <w:tcW w:w="980" w:type="dxa"/>
            <w:tcBorders>
              <w:top w:val="nil"/>
              <w:left w:val="nil"/>
              <w:bottom w:val="single" w:sz="4" w:space="0" w:color="auto"/>
              <w:right w:val="single" w:sz="4" w:space="0" w:color="auto"/>
            </w:tcBorders>
            <w:shd w:val="clear" w:color="auto" w:fill="auto"/>
            <w:noWrap/>
            <w:vAlign w:val="center"/>
            <w:hideMark/>
          </w:tcPr>
          <w:p w14:paraId="1EF56C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520</w:t>
            </w:r>
          </w:p>
        </w:tc>
        <w:tc>
          <w:tcPr>
            <w:tcW w:w="940" w:type="dxa"/>
            <w:tcBorders>
              <w:top w:val="nil"/>
              <w:left w:val="nil"/>
              <w:bottom w:val="single" w:sz="4" w:space="0" w:color="auto"/>
              <w:right w:val="single" w:sz="4" w:space="0" w:color="auto"/>
            </w:tcBorders>
            <w:shd w:val="clear" w:color="auto" w:fill="auto"/>
            <w:noWrap/>
            <w:vAlign w:val="center"/>
            <w:hideMark/>
          </w:tcPr>
          <w:p w14:paraId="484CB4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1A2B5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1A2B037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9 093 916,00 </w:t>
            </w:r>
          </w:p>
        </w:tc>
        <w:tc>
          <w:tcPr>
            <w:tcW w:w="1660" w:type="dxa"/>
            <w:tcBorders>
              <w:top w:val="nil"/>
              <w:left w:val="single" w:sz="4" w:space="0" w:color="auto"/>
              <w:bottom w:val="single" w:sz="4" w:space="0" w:color="auto"/>
              <w:right w:val="nil"/>
            </w:tcBorders>
            <w:shd w:val="clear" w:color="auto" w:fill="auto"/>
            <w:noWrap/>
            <w:vAlign w:val="center"/>
            <w:hideMark/>
          </w:tcPr>
          <w:p w14:paraId="7F30E46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1B79DD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6C05BE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72EBF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1120" w:type="dxa"/>
            <w:tcBorders>
              <w:top w:val="nil"/>
              <w:left w:val="nil"/>
              <w:bottom w:val="single" w:sz="4" w:space="0" w:color="auto"/>
              <w:right w:val="single" w:sz="4" w:space="0" w:color="auto"/>
            </w:tcBorders>
            <w:shd w:val="clear" w:color="auto" w:fill="auto"/>
            <w:noWrap/>
            <w:vAlign w:val="center"/>
            <w:hideMark/>
          </w:tcPr>
          <w:p w14:paraId="7CD263B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1730070490</w:t>
            </w:r>
          </w:p>
        </w:tc>
        <w:tc>
          <w:tcPr>
            <w:tcW w:w="980" w:type="dxa"/>
            <w:tcBorders>
              <w:top w:val="nil"/>
              <w:left w:val="nil"/>
              <w:bottom w:val="single" w:sz="4" w:space="0" w:color="auto"/>
              <w:right w:val="single" w:sz="4" w:space="0" w:color="auto"/>
            </w:tcBorders>
            <w:shd w:val="clear" w:color="auto" w:fill="auto"/>
            <w:noWrap/>
            <w:vAlign w:val="center"/>
            <w:hideMark/>
          </w:tcPr>
          <w:p w14:paraId="2E48B4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3653D5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942CFA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324D20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37 969 334,00 </w:t>
            </w:r>
          </w:p>
        </w:tc>
        <w:tc>
          <w:tcPr>
            <w:tcW w:w="1660" w:type="dxa"/>
            <w:tcBorders>
              <w:top w:val="nil"/>
              <w:left w:val="single" w:sz="4" w:space="0" w:color="auto"/>
              <w:bottom w:val="single" w:sz="4" w:space="0" w:color="auto"/>
              <w:right w:val="nil"/>
            </w:tcBorders>
            <w:shd w:val="clear" w:color="auto" w:fill="auto"/>
            <w:noWrap/>
            <w:vAlign w:val="center"/>
            <w:hideMark/>
          </w:tcPr>
          <w:p w14:paraId="5699E4E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29 914 398,71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8F0538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29 914 398,71 </w:t>
            </w:r>
          </w:p>
        </w:tc>
      </w:tr>
      <w:tr w:rsidR="00B567A8" w:rsidRPr="002A2F94" w14:paraId="3A36A93B"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C93415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20" w:type="dxa"/>
            <w:tcBorders>
              <w:top w:val="nil"/>
              <w:left w:val="nil"/>
              <w:bottom w:val="single" w:sz="4" w:space="0" w:color="auto"/>
              <w:right w:val="single" w:sz="4" w:space="0" w:color="auto"/>
            </w:tcBorders>
            <w:shd w:val="clear" w:color="auto" w:fill="auto"/>
            <w:noWrap/>
            <w:vAlign w:val="center"/>
            <w:hideMark/>
          </w:tcPr>
          <w:p w14:paraId="383E10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1730070490</w:t>
            </w:r>
          </w:p>
        </w:tc>
        <w:tc>
          <w:tcPr>
            <w:tcW w:w="980" w:type="dxa"/>
            <w:tcBorders>
              <w:top w:val="nil"/>
              <w:left w:val="nil"/>
              <w:bottom w:val="single" w:sz="4" w:space="0" w:color="auto"/>
              <w:right w:val="single" w:sz="4" w:space="0" w:color="auto"/>
            </w:tcBorders>
            <w:shd w:val="clear" w:color="auto" w:fill="auto"/>
            <w:noWrap/>
            <w:vAlign w:val="center"/>
            <w:hideMark/>
          </w:tcPr>
          <w:p w14:paraId="3FFD88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810</w:t>
            </w:r>
          </w:p>
        </w:tc>
        <w:tc>
          <w:tcPr>
            <w:tcW w:w="940" w:type="dxa"/>
            <w:tcBorders>
              <w:top w:val="nil"/>
              <w:left w:val="nil"/>
              <w:bottom w:val="single" w:sz="4" w:space="0" w:color="auto"/>
              <w:right w:val="single" w:sz="4" w:space="0" w:color="auto"/>
            </w:tcBorders>
            <w:shd w:val="clear" w:color="auto" w:fill="auto"/>
            <w:noWrap/>
            <w:vAlign w:val="center"/>
            <w:hideMark/>
          </w:tcPr>
          <w:p w14:paraId="7C7B864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29DB2D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587BF3B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37 969 334,00 </w:t>
            </w:r>
          </w:p>
        </w:tc>
        <w:tc>
          <w:tcPr>
            <w:tcW w:w="1660" w:type="dxa"/>
            <w:tcBorders>
              <w:top w:val="nil"/>
              <w:left w:val="single" w:sz="4" w:space="0" w:color="auto"/>
              <w:bottom w:val="single" w:sz="4" w:space="0" w:color="auto"/>
              <w:right w:val="nil"/>
            </w:tcBorders>
            <w:shd w:val="clear" w:color="auto" w:fill="auto"/>
            <w:noWrap/>
            <w:vAlign w:val="center"/>
            <w:hideMark/>
          </w:tcPr>
          <w:p w14:paraId="2641B1A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29 914 398,71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14975B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29 914 398,71 </w:t>
            </w:r>
          </w:p>
        </w:tc>
      </w:tr>
      <w:tr w:rsidR="00B567A8" w:rsidRPr="002A2F94" w14:paraId="37A633D1"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07008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обустройство (создание)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4DACB29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1730071230</w:t>
            </w:r>
          </w:p>
        </w:tc>
        <w:tc>
          <w:tcPr>
            <w:tcW w:w="980" w:type="dxa"/>
            <w:tcBorders>
              <w:top w:val="nil"/>
              <w:left w:val="nil"/>
              <w:bottom w:val="single" w:sz="4" w:space="0" w:color="auto"/>
              <w:right w:val="single" w:sz="4" w:space="0" w:color="auto"/>
            </w:tcBorders>
            <w:shd w:val="clear" w:color="auto" w:fill="auto"/>
            <w:noWrap/>
            <w:vAlign w:val="center"/>
            <w:hideMark/>
          </w:tcPr>
          <w:p w14:paraId="754CC3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CF6802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79FAE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408F0B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1 474 500,00 </w:t>
            </w:r>
          </w:p>
        </w:tc>
        <w:tc>
          <w:tcPr>
            <w:tcW w:w="1660" w:type="dxa"/>
            <w:tcBorders>
              <w:top w:val="nil"/>
              <w:left w:val="single" w:sz="4" w:space="0" w:color="auto"/>
              <w:bottom w:val="single" w:sz="4" w:space="0" w:color="auto"/>
              <w:right w:val="nil"/>
            </w:tcBorders>
            <w:shd w:val="clear" w:color="auto" w:fill="auto"/>
            <w:noWrap/>
            <w:vAlign w:val="center"/>
            <w:hideMark/>
          </w:tcPr>
          <w:p w14:paraId="66063C1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83B57D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A2B090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E1EA8C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793E8C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1730071230</w:t>
            </w:r>
          </w:p>
        </w:tc>
        <w:tc>
          <w:tcPr>
            <w:tcW w:w="980" w:type="dxa"/>
            <w:tcBorders>
              <w:top w:val="nil"/>
              <w:left w:val="nil"/>
              <w:bottom w:val="single" w:sz="4" w:space="0" w:color="auto"/>
              <w:right w:val="single" w:sz="4" w:space="0" w:color="auto"/>
            </w:tcBorders>
            <w:shd w:val="clear" w:color="auto" w:fill="auto"/>
            <w:noWrap/>
            <w:vAlign w:val="center"/>
            <w:hideMark/>
          </w:tcPr>
          <w:p w14:paraId="6F9099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19590E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88A82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4BC3B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1 474 500,00 </w:t>
            </w:r>
          </w:p>
        </w:tc>
        <w:tc>
          <w:tcPr>
            <w:tcW w:w="1660" w:type="dxa"/>
            <w:tcBorders>
              <w:top w:val="nil"/>
              <w:left w:val="single" w:sz="4" w:space="0" w:color="auto"/>
              <w:bottom w:val="single" w:sz="4" w:space="0" w:color="auto"/>
              <w:right w:val="nil"/>
            </w:tcBorders>
            <w:shd w:val="clear" w:color="auto" w:fill="auto"/>
            <w:noWrap/>
            <w:vAlign w:val="center"/>
            <w:hideMark/>
          </w:tcPr>
          <w:p w14:paraId="04517A4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4CDE73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611F20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005732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7C1EBE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1730071230</w:t>
            </w:r>
          </w:p>
        </w:tc>
        <w:tc>
          <w:tcPr>
            <w:tcW w:w="980" w:type="dxa"/>
            <w:tcBorders>
              <w:top w:val="nil"/>
              <w:left w:val="nil"/>
              <w:bottom w:val="single" w:sz="4" w:space="0" w:color="auto"/>
              <w:right w:val="single" w:sz="4" w:space="0" w:color="auto"/>
            </w:tcBorders>
            <w:shd w:val="clear" w:color="auto" w:fill="auto"/>
            <w:noWrap/>
            <w:vAlign w:val="center"/>
            <w:hideMark/>
          </w:tcPr>
          <w:p w14:paraId="4276D5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63F042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3232F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47D23F9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1 474 500,00 </w:t>
            </w:r>
          </w:p>
        </w:tc>
        <w:tc>
          <w:tcPr>
            <w:tcW w:w="1660" w:type="dxa"/>
            <w:tcBorders>
              <w:top w:val="nil"/>
              <w:left w:val="single" w:sz="4" w:space="0" w:color="auto"/>
              <w:bottom w:val="single" w:sz="4" w:space="0" w:color="auto"/>
              <w:right w:val="nil"/>
            </w:tcBorders>
            <w:shd w:val="clear" w:color="auto" w:fill="auto"/>
            <w:noWrap/>
            <w:vAlign w:val="center"/>
            <w:hideMark/>
          </w:tcPr>
          <w:p w14:paraId="67DDC96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284A74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C51629C"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97E1EC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667083D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17300S0490</w:t>
            </w:r>
          </w:p>
        </w:tc>
        <w:tc>
          <w:tcPr>
            <w:tcW w:w="980" w:type="dxa"/>
            <w:tcBorders>
              <w:top w:val="nil"/>
              <w:left w:val="nil"/>
              <w:bottom w:val="single" w:sz="4" w:space="0" w:color="auto"/>
              <w:right w:val="single" w:sz="4" w:space="0" w:color="auto"/>
            </w:tcBorders>
            <w:shd w:val="clear" w:color="auto" w:fill="auto"/>
            <w:noWrap/>
            <w:vAlign w:val="center"/>
            <w:hideMark/>
          </w:tcPr>
          <w:p w14:paraId="057F12D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701C6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A36546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15046F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656 641,59 </w:t>
            </w:r>
          </w:p>
        </w:tc>
        <w:tc>
          <w:tcPr>
            <w:tcW w:w="1660" w:type="dxa"/>
            <w:tcBorders>
              <w:top w:val="nil"/>
              <w:left w:val="single" w:sz="4" w:space="0" w:color="auto"/>
              <w:bottom w:val="single" w:sz="4" w:space="0" w:color="auto"/>
              <w:right w:val="nil"/>
            </w:tcBorders>
            <w:shd w:val="clear" w:color="auto" w:fill="auto"/>
            <w:noWrap/>
            <w:vAlign w:val="center"/>
            <w:hideMark/>
          </w:tcPr>
          <w:p w14:paraId="6FC0166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517 339,55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72833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517 339,55 </w:t>
            </w:r>
          </w:p>
        </w:tc>
      </w:tr>
      <w:tr w:rsidR="00B567A8" w:rsidRPr="002A2F94" w14:paraId="355F9FEE"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940BA3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1120" w:type="dxa"/>
            <w:tcBorders>
              <w:top w:val="nil"/>
              <w:left w:val="nil"/>
              <w:bottom w:val="single" w:sz="4" w:space="0" w:color="auto"/>
              <w:right w:val="single" w:sz="4" w:space="0" w:color="auto"/>
            </w:tcBorders>
            <w:shd w:val="clear" w:color="auto" w:fill="auto"/>
            <w:noWrap/>
            <w:vAlign w:val="center"/>
            <w:hideMark/>
          </w:tcPr>
          <w:p w14:paraId="433484A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17300S0490</w:t>
            </w:r>
          </w:p>
        </w:tc>
        <w:tc>
          <w:tcPr>
            <w:tcW w:w="980" w:type="dxa"/>
            <w:tcBorders>
              <w:top w:val="nil"/>
              <w:left w:val="nil"/>
              <w:bottom w:val="single" w:sz="4" w:space="0" w:color="auto"/>
              <w:right w:val="single" w:sz="4" w:space="0" w:color="auto"/>
            </w:tcBorders>
            <w:shd w:val="clear" w:color="auto" w:fill="auto"/>
            <w:noWrap/>
            <w:vAlign w:val="center"/>
            <w:hideMark/>
          </w:tcPr>
          <w:p w14:paraId="50D1EF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20D1A2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561A20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D917A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656 641,59 </w:t>
            </w:r>
          </w:p>
        </w:tc>
        <w:tc>
          <w:tcPr>
            <w:tcW w:w="1660" w:type="dxa"/>
            <w:tcBorders>
              <w:top w:val="nil"/>
              <w:left w:val="single" w:sz="4" w:space="0" w:color="auto"/>
              <w:bottom w:val="single" w:sz="4" w:space="0" w:color="auto"/>
              <w:right w:val="nil"/>
            </w:tcBorders>
            <w:shd w:val="clear" w:color="auto" w:fill="auto"/>
            <w:noWrap/>
            <w:vAlign w:val="center"/>
            <w:hideMark/>
          </w:tcPr>
          <w:p w14:paraId="410E9A3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517 339,55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83E34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517 339,55 </w:t>
            </w:r>
          </w:p>
        </w:tc>
      </w:tr>
      <w:tr w:rsidR="00B567A8" w:rsidRPr="002A2F94" w14:paraId="0841B974"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8732B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20" w:type="dxa"/>
            <w:tcBorders>
              <w:top w:val="nil"/>
              <w:left w:val="nil"/>
              <w:bottom w:val="single" w:sz="4" w:space="0" w:color="auto"/>
              <w:right w:val="single" w:sz="4" w:space="0" w:color="auto"/>
            </w:tcBorders>
            <w:shd w:val="clear" w:color="auto" w:fill="auto"/>
            <w:noWrap/>
            <w:vAlign w:val="center"/>
            <w:hideMark/>
          </w:tcPr>
          <w:p w14:paraId="4DB0AA3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17300S0490</w:t>
            </w:r>
          </w:p>
        </w:tc>
        <w:tc>
          <w:tcPr>
            <w:tcW w:w="980" w:type="dxa"/>
            <w:tcBorders>
              <w:top w:val="nil"/>
              <w:left w:val="nil"/>
              <w:bottom w:val="single" w:sz="4" w:space="0" w:color="auto"/>
              <w:right w:val="single" w:sz="4" w:space="0" w:color="auto"/>
            </w:tcBorders>
            <w:shd w:val="clear" w:color="auto" w:fill="auto"/>
            <w:noWrap/>
            <w:vAlign w:val="center"/>
            <w:hideMark/>
          </w:tcPr>
          <w:p w14:paraId="0D7EA1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810</w:t>
            </w:r>
          </w:p>
        </w:tc>
        <w:tc>
          <w:tcPr>
            <w:tcW w:w="940" w:type="dxa"/>
            <w:tcBorders>
              <w:top w:val="nil"/>
              <w:left w:val="nil"/>
              <w:bottom w:val="single" w:sz="4" w:space="0" w:color="auto"/>
              <w:right w:val="single" w:sz="4" w:space="0" w:color="auto"/>
            </w:tcBorders>
            <w:shd w:val="clear" w:color="auto" w:fill="auto"/>
            <w:noWrap/>
            <w:vAlign w:val="center"/>
            <w:hideMark/>
          </w:tcPr>
          <w:p w14:paraId="4E02A05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5CE251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6071A40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656 641,59 </w:t>
            </w:r>
          </w:p>
        </w:tc>
        <w:tc>
          <w:tcPr>
            <w:tcW w:w="1660" w:type="dxa"/>
            <w:tcBorders>
              <w:top w:val="nil"/>
              <w:left w:val="single" w:sz="4" w:space="0" w:color="auto"/>
              <w:bottom w:val="single" w:sz="4" w:space="0" w:color="auto"/>
              <w:right w:val="nil"/>
            </w:tcBorders>
            <w:shd w:val="clear" w:color="auto" w:fill="auto"/>
            <w:noWrap/>
            <w:vAlign w:val="center"/>
            <w:hideMark/>
          </w:tcPr>
          <w:p w14:paraId="02AE244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517 339,55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DB307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517 339,55 </w:t>
            </w:r>
          </w:p>
        </w:tc>
      </w:tr>
      <w:tr w:rsidR="00B567A8" w:rsidRPr="002A2F94" w14:paraId="5C00EC5A"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C744D9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реализацию мероприятий на обустройство (создание)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74D25B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17300S1230</w:t>
            </w:r>
          </w:p>
        </w:tc>
        <w:tc>
          <w:tcPr>
            <w:tcW w:w="980" w:type="dxa"/>
            <w:tcBorders>
              <w:top w:val="nil"/>
              <w:left w:val="nil"/>
              <w:bottom w:val="single" w:sz="4" w:space="0" w:color="auto"/>
              <w:right w:val="single" w:sz="4" w:space="0" w:color="auto"/>
            </w:tcBorders>
            <w:shd w:val="clear" w:color="auto" w:fill="auto"/>
            <w:noWrap/>
            <w:vAlign w:val="center"/>
            <w:hideMark/>
          </w:tcPr>
          <w:p w14:paraId="451C54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AE4A8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12F525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F75EF6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25 500,00 </w:t>
            </w:r>
          </w:p>
        </w:tc>
        <w:tc>
          <w:tcPr>
            <w:tcW w:w="1660" w:type="dxa"/>
            <w:tcBorders>
              <w:top w:val="nil"/>
              <w:left w:val="single" w:sz="4" w:space="0" w:color="auto"/>
              <w:bottom w:val="single" w:sz="4" w:space="0" w:color="auto"/>
              <w:right w:val="nil"/>
            </w:tcBorders>
            <w:shd w:val="clear" w:color="auto" w:fill="auto"/>
            <w:noWrap/>
            <w:vAlign w:val="center"/>
            <w:hideMark/>
          </w:tcPr>
          <w:p w14:paraId="1A6F080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094EAD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3BDC25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781AC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5CA815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17300S1230</w:t>
            </w:r>
          </w:p>
        </w:tc>
        <w:tc>
          <w:tcPr>
            <w:tcW w:w="980" w:type="dxa"/>
            <w:tcBorders>
              <w:top w:val="nil"/>
              <w:left w:val="nil"/>
              <w:bottom w:val="single" w:sz="4" w:space="0" w:color="auto"/>
              <w:right w:val="single" w:sz="4" w:space="0" w:color="auto"/>
            </w:tcBorders>
            <w:shd w:val="clear" w:color="auto" w:fill="auto"/>
            <w:noWrap/>
            <w:vAlign w:val="center"/>
            <w:hideMark/>
          </w:tcPr>
          <w:p w14:paraId="3742BF6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16B616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28D1A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A30798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25 500,00 </w:t>
            </w:r>
          </w:p>
        </w:tc>
        <w:tc>
          <w:tcPr>
            <w:tcW w:w="1660" w:type="dxa"/>
            <w:tcBorders>
              <w:top w:val="nil"/>
              <w:left w:val="single" w:sz="4" w:space="0" w:color="auto"/>
              <w:bottom w:val="single" w:sz="4" w:space="0" w:color="auto"/>
              <w:right w:val="nil"/>
            </w:tcBorders>
            <w:shd w:val="clear" w:color="auto" w:fill="auto"/>
            <w:noWrap/>
            <w:vAlign w:val="center"/>
            <w:hideMark/>
          </w:tcPr>
          <w:p w14:paraId="10B3B89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9BE472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6957E4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D595D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09E32EB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17300S1230</w:t>
            </w:r>
          </w:p>
        </w:tc>
        <w:tc>
          <w:tcPr>
            <w:tcW w:w="980" w:type="dxa"/>
            <w:tcBorders>
              <w:top w:val="nil"/>
              <w:left w:val="nil"/>
              <w:bottom w:val="single" w:sz="4" w:space="0" w:color="auto"/>
              <w:right w:val="single" w:sz="4" w:space="0" w:color="auto"/>
            </w:tcBorders>
            <w:shd w:val="clear" w:color="auto" w:fill="auto"/>
            <w:noWrap/>
            <w:vAlign w:val="center"/>
            <w:hideMark/>
          </w:tcPr>
          <w:p w14:paraId="6B838D0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30C707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E77F3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3ACCDBF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25 500,00 </w:t>
            </w:r>
          </w:p>
        </w:tc>
        <w:tc>
          <w:tcPr>
            <w:tcW w:w="1660" w:type="dxa"/>
            <w:tcBorders>
              <w:top w:val="nil"/>
              <w:left w:val="single" w:sz="4" w:space="0" w:color="auto"/>
              <w:bottom w:val="single" w:sz="4" w:space="0" w:color="auto"/>
              <w:right w:val="nil"/>
            </w:tcBorders>
            <w:shd w:val="clear" w:color="auto" w:fill="auto"/>
            <w:noWrap/>
            <w:vAlign w:val="center"/>
            <w:hideMark/>
          </w:tcPr>
          <w:p w14:paraId="601F669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FAEF90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691D11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195A3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«Обеспечение безопасности жизнедеятельности населения Куйбышевского района»</w:t>
            </w:r>
          </w:p>
        </w:tc>
        <w:tc>
          <w:tcPr>
            <w:tcW w:w="1120" w:type="dxa"/>
            <w:tcBorders>
              <w:top w:val="nil"/>
              <w:left w:val="nil"/>
              <w:bottom w:val="single" w:sz="4" w:space="0" w:color="auto"/>
              <w:right w:val="single" w:sz="4" w:space="0" w:color="auto"/>
            </w:tcBorders>
            <w:shd w:val="clear" w:color="auto" w:fill="auto"/>
            <w:noWrap/>
            <w:vAlign w:val="center"/>
            <w:hideMark/>
          </w:tcPr>
          <w:p w14:paraId="37A7626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1800000000</w:t>
            </w:r>
          </w:p>
        </w:tc>
        <w:tc>
          <w:tcPr>
            <w:tcW w:w="980" w:type="dxa"/>
            <w:tcBorders>
              <w:top w:val="nil"/>
              <w:left w:val="nil"/>
              <w:bottom w:val="single" w:sz="4" w:space="0" w:color="auto"/>
              <w:right w:val="single" w:sz="4" w:space="0" w:color="auto"/>
            </w:tcBorders>
            <w:shd w:val="clear" w:color="auto" w:fill="auto"/>
            <w:noWrap/>
            <w:vAlign w:val="center"/>
            <w:hideMark/>
          </w:tcPr>
          <w:p w14:paraId="2B75C7A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079362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51F19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5236C6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25 758 149,17 </w:t>
            </w:r>
          </w:p>
        </w:tc>
        <w:tc>
          <w:tcPr>
            <w:tcW w:w="1660" w:type="dxa"/>
            <w:tcBorders>
              <w:top w:val="nil"/>
              <w:left w:val="single" w:sz="4" w:space="0" w:color="auto"/>
              <w:bottom w:val="single" w:sz="4" w:space="0" w:color="auto"/>
              <w:right w:val="nil"/>
            </w:tcBorders>
            <w:shd w:val="clear" w:color="auto" w:fill="auto"/>
            <w:noWrap/>
            <w:vAlign w:val="center"/>
            <w:hideMark/>
          </w:tcPr>
          <w:p w14:paraId="2B0321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12 226 000,00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239983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12 226 000,00 </w:t>
            </w:r>
          </w:p>
        </w:tc>
      </w:tr>
      <w:tr w:rsidR="00B567A8" w:rsidRPr="002A2F94" w14:paraId="78F6747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30E7DE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единой диспетчерской службы</w:t>
            </w:r>
          </w:p>
        </w:tc>
        <w:tc>
          <w:tcPr>
            <w:tcW w:w="1120" w:type="dxa"/>
            <w:tcBorders>
              <w:top w:val="nil"/>
              <w:left w:val="nil"/>
              <w:bottom w:val="single" w:sz="4" w:space="0" w:color="auto"/>
              <w:right w:val="single" w:sz="4" w:space="0" w:color="auto"/>
            </w:tcBorders>
            <w:shd w:val="clear" w:color="auto" w:fill="auto"/>
            <w:noWrap/>
            <w:vAlign w:val="center"/>
            <w:hideMark/>
          </w:tcPr>
          <w:p w14:paraId="5DFFC8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1800003190</w:t>
            </w:r>
          </w:p>
        </w:tc>
        <w:tc>
          <w:tcPr>
            <w:tcW w:w="980" w:type="dxa"/>
            <w:tcBorders>
              <w:top w:val="nil"/>
              <w:left w:val="nil"/>
              <w:bottom w:val="single" w:sz="4" w:space="0" w:color="auto"/>
              <w:right w:val="single" w:sz="4" w:space="0" w:color="auto"/>
            </w:tcBorders>
            <w:shd w:val="clear" w:color="auto" w:fill="auto"/>
            <w:noWrap/>
            <w:vAlign w:val="center"/>
            <w:hideMark/>
          </w:tcPr>
          <w:p w14:paraId="38AE48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11F45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7C060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A3C3AA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18 258 149,17 </w:t>
            </w:r>
          </w:p>
        </w:tc>
        <w:tc>
          <w:tcPr>
            <w:tcW w:w="1660" w:type="dxa"/>
            <w:tcBorders>
              <w:top w:val="nil"/>
              <w:left w:val="single" w:sz="4" w:space="0" w:color="auto"/>
              <w:bottom w:val="single" w:sz="4" w:space="0" w:color="auto"/>
              <w:right w:val="nil"/>
            </w:tcBorders>
            <w:shd w:val="clear" w:color="auto" w:fill="auto"/>
            <w:noWrap/>
            <w:vAlign w:val="center"/>
            <w:hideMark/>
          </w:tcPr>
          <w:p w14:paraId="63A1EA4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12 226 000,00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5A6BEE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12 226 000,00 </w:t>
            </w:r>
          </w:p>
        </w:tc>
      </w:tr>
      <w:tr w:rsidR="00B567A8" w:rsidRPr="002A2F94" w14:paraId="5662A87F"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DEDD3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noWrap/>
            <w:vAlign w:val="center"/>
            <w:hideMark/>
          </w:tcPr>
          <w:p w14:paraId="7DD839E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1800003190</w:t>
            </w:r>
          </w:p>
        </w:tc>
        <w:tc>
          <w:tcPr>
            <w:tcW w:w="980" w:type="dxa"/>
            <w:tcBorders>
              <w:top w:val="nil"/>
              <w:left w:val="nil"/>
              <w:bottom w:val="single" w:sz="4" w:space="0" w:color="auto"/>
              <w:right w:val="single" w:sz="4" w:space="0" w:color="auto"/>
            </w:tcBorders>
            <w:shd w:val="clear" w:color="auto" w:fill="auto"/>
            <w:noWrap/>
            <w:vAlign w:val="center"/>
            <w:hideMark/>
          </w:tcPr>
          <w:p w14:paraId="6B3226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7E0E8A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EDAD16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BA13F8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14 709 147,44 </w:t>
            </w:r>
          </w:p>
        </w:tc>
        <w:tc>
          <w:tcPr>
            <w:tcW w:w="1660" w:type="dxa"/>
            <w:tcBorders>
              <w:top w:val="nil"/>
              <w:left w:val="single" w:sz="4" w:space="0" w:color="auto"/>
              <w:bottom w:val="single" w:sz="4" w:space="0" w:color="auto"/>
              <w:right w:val="nil"/>
            </w:tcBorders>
            <w:shd w:val="clear" w:color="auto" w:fill="auto"/>
            <w:noWrap/>
            <w:vAlign w:val="center"/>
            <w:hideMark/>
          </w:tcPr>
          <w:p w14:paraId="740E09D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10 416 000,00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99C25C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10 416 000,00 </w:t>
            </w:r>
          </w:p>
        </w:tc>
      </w:tr>
      <w:tr w:rsidR="00B567A8" w:rsidRPr="002A2F94" w14:paraId="5242628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E7027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1120" w:type="dxa"/>
            <w:tcBorders>
              <w:top w:val="nil"/>
              <w:left w:val="nil"/>
              <w:bottom w:val="single" w:sz="4" w:space="0" w:color="auto"/>
              <w:right w:val="single" w:sz="4" w:space="0" w:color="auto"/>
            </w:tcBorders>
            <w:shd w:val="clear" w:color="auto" w:fill="auto"/>
            <w:noWrap/>
            <w:vAlign w:val="center"/>
            <w:hideMark/>
          </w:tcPr>
          <w:p w14:paraId="3656E33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1800003190</w:t>
            </w:r>
          </w:p>
        </w:tc>
        <w:tc>
          <w:tcPr>
            <w:tcW w:w="980" w:type="dxa"/>
            <w:tcBorders>
              <w:top w:val="nil"/>
              <w:left w:val="nil"/>
              <w:bottom w:val="single" w:sz="4" w:space="0" w:color="auto"/>
              <w:right w:val="single" w:sz="4" w:space="0" w:color="auto"/>
            </w:tcBorders>
            <w:shd w:val="clear" w:color="auto" w:fill="auto"/>
            <w:noWrap/>
            <w:vAlign w:val="center"/>
            <w:hideMark/>
          </w:tcPr>
          <w:p w14:paraId="3E5716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2E038FC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59B003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660" w:type="dxa"/>
            <w:tcBorders>
              <w:top w:val="nil"/>
              <w:left w:val="nil"/>
              <w:bottom w:val="single" w:sz="4" w:space="0" w:color="auto"/>
              <w:right w:val="nil"/>
            </w:tcBorders>
            <w:shd w:val="clear" w:color="auto" w:fill="auto"/>
            <w:noWrap/>
            <w:vAlign w:val="center"/>
            <w:hideMark/>
          </w:tcPr>
          <w:p w14:paraId="50819FD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14 709 147,44 </w:t>
            </w:r>
          </w:p>
        </w:tc>
        <w:tc>
          <w:tcPr>
            <w:tcW w:w="1660" w:type="dxa"/>
            <w:tcBorders>
              <w:top w:val="nil"/>
              <w:left w:val="single" w:sz="4" w:space="0" w:color="auto"/>
              <w:bottom w:val="single" w:sz="4" w:space="0" w:color="auto"/>
              <w:right w:val="nil"/>
            </w:tcBorders>
            <w:shd w:val="clear" w:color="auto" w:fill="auto"/>
            <w:noWrap/>
            <w:vAlign w:val="center"/>
            <w:hideMark/>
          </w:tcPr>
          <w:p w14:paraId="17DE742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10 416 000,00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C1B66C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10 416 000,00 </w:t>
            </w:r>
          </w:p>
        </w:tc>
      </w:tr>
      <w:tr w:rsidR="00B567A8" w:rsidRPr="002A2F94" w14:paraId="637CAFAC"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7CB333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297841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1800003190</w:t>
            </w:r>
          </w:p>
        </w:tc>
        <w:tc>
          <w:tcPr>
            <w:tcW w:w="980" w:type="dxa"/>
            <w:tcBorders>
              <w:top w:val="nil"/>
              <w:left w:val="nil"/>
              <w:bottom w:val="single" w:sz="4" w:space="0" w:color="auto"/>
              <w:right w:val="single" w:sz="4" w:space="0" w:color="auto"/>
            </w:tcBorders>
            <w:shd w:val="clear" w:color="auto" w:fill="auto"/>
            <w:noWrap/>
            <w:vAlign w:val="center"/>
            <w:hideMark/>
          </w:tcPr>
          <w:p w14:paraId="057131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627A7C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FF7B8D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D7B610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3 520 585,73 </w:t>
            </w:r>
          </w:p>
        </w:tc>
        <w:tc>
          <w:tcPr>
            <w:tcW w:w="1660" w:type="dxa"/>
            <w:tcBorders>
              <w:top w:val="nil"/>
              <w:left w:val="single" w:sz="4" w:space="0" w:color="auto"/>
              <w:bottom w:val="single" w:sz="4" w:space="0" w:color="auto"/>
              <w:right w:val="nil"/>
            </w:tcBorders>
            <w:shd w:val="clear" w:color="auto" w:fill="auto"/>
            <w:noWrap/>
            <w:vAlign w:val="center"/>
            <w:hideMark/>
          </w:tcPr>
          <w:p w14:paraId="71454D1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1 810 000,00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AAB2A2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1 810 000,00 </w:t>
            </w:r>
          </w:p>
        </w:tc>
      </w:tr>
      <w:tr w:rsidR="00B567A8" w:rsidRPr="002A2F94" w14:paraId="2390382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16C385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6FBA60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1800003190</w:t>
            </w:r>
          </w:p>
        </w:tc>
        <w:tc>
          <w:tcPr>
            <w:tcW w:w="980" w:type="dxa"/>
            <w:tcBorders>
              <w:top w:val="nil"/>
              <w:left w:val="nil"/>
              <w:bottom w:val="single" w:sz="4" w:space="0" w:color="auto"/>
              <w:right w:val="single" w:sz="4" w:space="0" w:color="auto"/>
            </w:tcBorders>
            <w:shd w:val="clear" w:color="auto" w:fill="auto"/>
            <w:noWrap/>
            <w:vAlign w:val="center"/>
            <w:hideMark/>
          </w:tcPr>
          <w:p w14:paraId="5C07D6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33C511C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2A48F82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660" w:type="dxa"/>
            <w:tcBorders>
              <w:top w:val="nil"/>
              <w:left w:val="nil"/>
              <w:bottom w:val="single" w:sz="4" w:space="0" w:color="auto"/>
              <w:right w:val="nil"/>
            </w:tcBorders>
            <w:shd w:val="clear" w:color="auto" w:fill="auto"/>
            <w:noWrap/>
            <w:vAlign w:val="center"/>
            <w:hideMark/>
          </w:tcPr>
          <w:p w14:paraId="4C65EF9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3 520 585,73 </w:t>
            </w:r>
          </w:p>
        </w:tc>
        <w:tc>
          <w:tcPr>
            <w:tcW w:w="1660" w:type="dxa"/>
            <w:tcBorders>
              <w:top w:val="nil"/>
              <w:left w:val="single" w:sz="4" w:space="0" w:color="auto"/>
              <w:bottom w:val="single" w:sz="4" w:space="0" w:color="auto"/>
              <w:right w:val="nil"/>
            </w:tcBorders>
            <w:shd w:val="clear" w:color="auto" w:fill="auto"/>
            <w:noWrap/>
            <w:vAlign w:val="center"/>
            <w:hideMark/>
          </w:tcPr>
          <w:p w14:paraId="7DA4C5B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1 810 000,00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541421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1 810 000,00 </w:t>
            </w:r>
          </w:p>
        </w:tc>
      </w:tr>
      <w:tr w:rsidR="00B567A8" w:rsidRPr="002A2F94" w14:paraId="421B69DE"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C70FE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1120" w:type="dxa"/>
            <w:tcBorders>
              <w:top w:val="nil"/>
              <w:left w:val="nil"/>
              <w:bottom w:val="single" w:sz="4" w:space="0" w:color="auto"/>
              <w:right w:val="single" w:sz="4" w:space="0" w:color="auto"/>
            </w:tcBorders>
            <w:shd w:val="clear" w:color="auto" w:fill="auto"/>
            <w:noWrap/>
            <w:vAlign w:val="center"/>
            <w:hideMark/>
          </w:tcPr>
          <w:p w14:paraId="65BAD6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1800003190</w:t>
            </w:r>
          </w:p>
        </w:tc>
        <w:tc>
          <w:tcPr>
            <w:tcW w:w="980" w:type="dxa"/>
            <w:tcBorders>
              <w:top w:val="nil"/>
              <w:left w:val="nil"/>
              <w:bottom w:val="single" w:sz="4" w:space="0" w:color="auto"/>
              <w:right w:val="single" w:sz="4" w:space="0" w:color="auto"/>
            </w:tcBorders>
            <w:shd w:val="clear" w:color="auto" w:fill="auto"/>
            <w:noWrap/>
            <w:vAlign w:val="center"/>
            <w:hideMark/>
          </w:tcPr>
          <w:p w14:paraId="4BB78F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5C179D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103286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130A6A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28 416,00 </w:t>
            </w:r>
          </w:p>
        </w:tc>
        <w:tc>
          <w:tcPr>
            <w:tcW w:w="1660" w:type="dxa"/>
            <w:tcBorders>
              <w:top w:val="nil"/>
              <w:left w:val="single" w:sz="4" w:space="0" w:color="auto"/>
              <w:bottom w:val="single" w:sz="4" w:space="0" w:color="auto"/>
              <w:right w:val="nil"/>
            </w:tcBorders>
            <w:shd w:val="clear" w:color="auto" w:fill="auto"/>
            <w:noWrap/>
            <w:vAlign w:val="center"/>
            <w:hideMark/>
          </w:tcPr>
          <w:p w14:paraId="0276C60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1973D6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4F06D98"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B9452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Уплата налогов, сборов и иных платежей</w:t>
            </w:r>
          </w:p>
        </w:tc>
        <w:tc>
          <w:tcPr>
            <w:tcW w:w="1120" w:type="dxa"/>
            <w:tcBorders>
              <w:top w:val="nil"/>
              <w:left w:val="nil"/>
              <w:bottom w:val="single" w:sz="4" w:space="0" w:color="auto"/>
              <w:right w:val="single" w:sz="4" w:space="0" w:color="auto"/>
            </w:tcBorders>
            <w:shd w:val="clear" w:color="auto" w:fill="auto"/>
            <w:noWrap/>
            <w:vAlign w:val="center"/>
            <w:hideMark/>
          </w:tcPr>
          <w:p w14:paraId="4E9E21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1800003190</w:t>
            </w:r>
          </w:p>
        </w:tc>
        <w:tc>
          <w:tcPr>
            <w:tcW w:w="980" w:type="dxa"/>
            <w:tcBorders>
              <w:top w:val="nil"/>
              <w:left w:val="nil"/>
              <w:bottom w:val="single" w:sz="4" w:space="0" w:color="auto"/>
              <w:right w:val="single" w:sz="4" w:space="0" w:color="auto"/>
            </w:tcBorders>
            <w:shd w:val="clear" w:color="auto" w:fill="auto"/>
            <w:noWrap/>
            <w:vAlign w:val="center"/>
            <w:hideMark/>
          </w:tcPr>
          <w:p w14:paraId="236DEC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850</w:t>
            </w:r>
          </w:p>
        </w:tc>
        <w:tc>
          <w:tcPr>
            <w:tcW w:w="940" w:type="dxa"/>
            <w:tcBorders>
              <w:top w:val="nil"/>
              <w:left w:val="nil"/>
              <w:bottom w:val="single" w:sz="4" w:space="0" w:color="auto"/>
              <w:right w:val="single" w:sz="4" w:space="0" w:color="auto"/>
            </w:tcBorders>
            <w:shd w:val="clear" w:color="auto" w:fill="auto"/>
            <w:noWrap/>
            <w:vAlign w:val="center"/>
            <w:hideMark/>
          </w:tcPr>
          <w:p w14:paraId="4B1B198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69AE34D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660" w:type="dxa"/>
            <w:tcBorders>
              <w:top w:val="nil"/>
              <w:left w:val="nil"/>
              <w:bottom w:val="single" w:sz="4" w:space="0" w:color="auto"/>
              <w:right w:val="nil"/>
            </w:tcBorders>
            <w:shd w:val="clear" w:color="auto" w:fill="auto"/>
            <w:noWrap/>
            <w:vAlign w:val="center"/>
            <w:hideMark/>
          </w:tcPr>
          <w:p w14:paraId="5B2EFBA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28 416,00 </w:t>
            </w:r>
          </w:p>
        </w:tc>
        <w:tc>
          <w:tcPr>
            <w:tcW w:w="1660" w:type="dxa"/>
            <w:tcBorders>
              <w:top w:val="nil"/>
              <w:left w:val="single" w:sz="4" w:space="0" w:color="auto"/>
              <w:bottom w:val="single" w:sz="4" w:space="0" w:color="auto"/>
              <w:right w:val="nil"/>
            </w:tcBorders>
            <w:shd w:val="clear" w:color="auto" w:fill="auto"/>
            <w:noWrap/>
            <w:vAlign w:val="center"/>
            <w:hideMark/>
          </w:tcPr>
          <w:p w14:paraId="3479B2D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BCF25F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E0FBC2A"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A9132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«Обеспечение безопасности жизнедеятельности населения Куйбышевского района»</w:t>
            </w:r>
          </w:p>
        </w:tc>
        <w:tc>
          <w:tcPr>
            <w:tcW w:w="1120" w:type="dxa"/>
            <w:tcBorders>
              <w:top w:val="nil"/>
              <w:left w:val="nil"/>
              <w:bottom w:val="single" w:sz="4" w:space="0" w:color="auto"/>
              <w:right w:val="single" w:sz="4" w:space="0" w:color="auto"/>
            </w:tcBorders>
            <w:shd w:val="clear" w:color="auto" w:fill="auto"/>
            <w:noWrap/>
            <w:vAlign w:val="center"/>
            <w:hideMark/>
          </w:tcPr>
          <w:p w14:paraId="7F51463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1800003950</w:t>
            </w:r>
          </w:p>
        </w:tc>
        <w:tc>
          <w:tcPr>
            <w:tcW w:w="980" w:type="dxa"/>
            <w:tcBorders>
              <w:top w:val="nil"/>
              <w:left w:val="nil"/>
              <w:bottom w:val="single" w:sz="4" w:space="0" w:color="auto"/>
              <w:right w:val="single" w:sz="4" w:space="0" w:color="auto"/>
            </w:tcBorders>
            <w:shd w:val="clear" w:color="auto" w:fill="auto"/>
            <w:noWrap/>
            <w:vAlign w:val="center"/>
            <w:hideMark/>
          </w:tcPr>
          <w:p w14:paraId="6C0088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B7D7CC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829DD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919C82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7 500 000,00 </w:t>
            </w:r>
          </w:p>
        </w:tc>
        <w:tc>
          <w:tcPr>
            <w:tcW w:w="1660" w:type="dxa"/>
            <w:tcBorders>
              <w:top w:val="nil"/>
              <w:left w:val="single" w:sz="4" w:space="0" w:color="auto"/>
              <w:bottom w:val="single" w:sz="4" w:space="0" w:color="auto"/>
              <w:right w:val="nil"/>
            </w:tcBorders>
            <w:shd w:val="clear" w:color="auto" w:fill="auto"/>
            <w:noWrap/>
            <w:vAlign w:val="center"/>
            <w:hideMark/>
          </w:tcPr>
          <w:p w14:paraId="3D213DB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F4967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CEF5B7B"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B2A5D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noWrap/>
            <w:vAlign w:val="center"/>
            <w:hideMark/>
          </w:tcPr>
          <w:p w14:paraId="2C9142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1800003950</w:t>
            </w:r>
          </w:p>
        </w:tc>
        <w:tc>
          <w:tcPr>
            <w:tcW w:w="980" w:type="dxa"/>
            <w:tcBorders>
              <w:top w:val="nil"/>
              <w:left w:val="nil"/>
              <w:bottom w:val="single" w:sz="4" w:space="0" w:color="auto"/>
              <w:right w:val="single" w:sz="4" w:space="0" w:color="auto"/>
            </w:tcBorders>
            <w:shd w:val="clear" w:color="auto" w:fill="auto"/>
            <w:noWrap/>
            <w:vAlign w:val="center"/>
            <w:hideMark/>
          </w:tcPr>
          <w:p w14:paraId="5BBBE16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51C2F1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EC0471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173DAA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4 687 200,00 </w:t>
            </w:r>
          </w:p>
        </w:tc>
        <w:tc>
          <w:tcPr>
            <w:tcW w:w="1660" w:type="dxa"/>
            <w:tcBorders>
              <w:top w:val="nil"/>
              <w:left w:val="single" w:sz="4" w:space="0" w:color="auto"/>
              <w:bottom w:val="single" w:sz="4" w:space="0" w:color="auto"/>
              <w:right w:val="nil"/>
            </w:tcBorders>
            <w:shd w:val="clear" w:color="auto" w:fill="auto"/>
            <w:noWrap/>
            <w:vAlign w:val="center"/>
            <w:hideMark/>
          </w:tcPr>
          <w:p w14:paraId="0498135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92A75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7FFD68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5956E2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1120" w:type="dxa"/>
            <w:tcBorders>
              <w:top w:val="nil"/>
              <w:left w:val="nil"/>
              <w:bottom w:val="single" w:sz="4" w:space="0" w:color="auto"/>
              <w:right w:val="single" w:sz="4" w:space="0" w:color="auto"/>
            </w:tcBorders>
            <w:shd w:val="clear" w:color="auto" w:fill="auto"/>
            <w:noWrap/>
            <w:vAlign w:val="center"/>
            <w:hideMark/>
          </w:tcPr>
          <w:p w14:paraId="20AF9A4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1800003950</w:t>
            </w:r>
          </w:p>
        </w:tc>
        <w:tc>
          <w:tcPr>
            <w:tcW w:w="980" w:type="dxa"/>
            <w:tcBorders>
              <w:top w:val="nil"/>
              <w:left w:val="nil"/>
              <w:bottom w:val="single" w:sz="4" w:space="0" w:color="auto"/>
              <w:right w:val="single" w:sz="4" w:space="0" w:color="auto"/>
            </w:tcBorders>
            <w:shd w:val="clear" w:color="auto" w:fill="auto"/>
            <w:noWrap/>
            <w:vAlign w:val="center"/>
            <w:hideMark/>
          </w:tcPr>
          <w:p w14:paraId="0BBF1E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3DF13E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6AF5BE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660" w:type="dxa"/>
            <w:tcBorders>
              <w:top w:val="nil"/>
              <w:left w:val="nil"/>
              <w:bottom w:val="single" w:sz="4" w:space="0" w:color="auto"/>
              <w:right w:val="nil"/>
            </w:tcBorders>
            <w:shd w:val="clear" w:color="auto" w:fill="auto"/>
            <w:noWrap/>
            <w:vAlign w:val="center"/>
            <w:hideMark/>
          </w:tcPr>
          <w:p w14:paraId="709B51C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4 687 200,00 </w:t>
            </w:r>
          </w:p>
        </w:tc>
        <w:tc>
          <w:tcPr>
            <w:tcW w:w="1660" w:type="dxa"/>
            <w:tcBorders>
              <w:top w:val="nil"/>
              <w:left w:val="single" w:sz="4" w:space="0" w:color="auto"/>
              <w:bottom w:val="single" w:sz="4" w:space="0" w:color="auto"/>
              <w:right w:val="nil"/>
            </w:tcBorders>
            <w:shd w:val="clear" w:color="auto" w:fill="auto"/>
            <w:noWrap/>
            <w:vAlign w:val="center"/>
            <w:hideMark/>
          </w:tcPr>
          <w:p w14:paraId="119E22F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AB0B43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73C4472"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CD542B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7C6D729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1800003950</w:t>
            </w:r>
          </w:p>
        </w:tc>
        <w:tc>
          <w:tcPr>
            <w:tcW w:w="980" w:type="dxa"/>
            <w:tcBorders>
              <w:top w:val="nil"/>
              <w:left w:val="nil"/>
              <w:bottom w:val="single" w:sz="4" w:space="0" w:color="auto"/>
              <w:right w:val="single" w:sz="4" w:space="0" w:color="auto"/>
            </w:tcBorders>
            <w:shd w:val="clear" w:color="auto" w:fill="auto"/>
            <w:noWrap/>
            <w:vAlign w:val="center"/>
            <w:hideMark/>
          </w:tcPr>
          <w:p w14:paraId="0DD224B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51D623F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F2EA5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B81BA2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2 452 800,00 </w:t>
            </w:r>
          </w:p>
        </w:tc>
        <w:tc>
          <w:tcPr>
            <w:tcW w:w="1660" w:type="dxa"/>
            <w:tcBorders>
              <w:top w:val="nil"/>
              <w:left w:val="single" w:sz="4" w:space="0" w:color="auto"/>
              <w:bottom w:val="single" w:sz="4" w:space="0" w:color="auto"/>
              <w:right w:val="nil"/>
            </w:tcBorders>
            <w:shd w:val="clear" w:color="auto" w:fill="auto"/>
            <w:noWrap/>
            <w:vAlign w:val="center"/>
            <w:hideMark/>
          </w:tcPr>
          <w:p w14:paraId="1ACE675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B5F6F4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7E4769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E1A7A7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58DA0C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1800003950</w:t>
            </w:r>
          </w:p>
        </w:tc>
        <w:tc>
          <w:tcPr>
            <w:tcW w:w="980" w:type="dxa"/>
            <w:tcBorders>
              <w:top w:val="nil"/>
              <w:left w:val="nil"/>
              <w:bottom w:val="single" w:sz="4" w:space="0" w:color="auto"/>
              <w:right w:val="single" w:sz="4" w:space="0" w:color="auto"/>
            </w:tcBorders>
            <w:shd w:val="clear" w:color="auto" w:fill="auto"/>
            <w:noWrap/>
            <w:vAlign w:val="center"/>
            <w:hideMark/>
          </w:tcPr>
          <w:p w14:paraId="4023B3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34AB85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3325E8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660" w:type="dxa"/>
            <w:tcBorders>
              <w:top w:val="nil"/>
              <w:left w:val="nil"/>
              <w:bottom w:val="single" w:sz="4" w:space="0" w:color="auto"/>
              <w:right w:val="nil"/>
            </w:tcBorders>
            <w:shd w:val="clear" w:color="auto" w:fill="auto"/>
            <w:noWrap/>
            <w:vAlign w:val="center"/>
            <w:hideMark/>
          </w:tcPr>
          <w:p w14:paraId="5061477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2 452 800,00 </w:t>
            </w:r>
          </w:p>
        </w:tc>
        <w:tc>
          <w:tcPr>
            <w:tcW w:w="1660" w:type="dxa"/>
            <w:tcBorders>
              <w:top w:val="nil"/>
              <w:left w:val="single" w:sz="4" w:space="0" w:color="auto"/>
              <w:bottom w:val="single" w:sz="4" w:space="0" w:color="auto"/>
              <w:right w:val="nil"/>
            </w:tcBorders>
            <w:shd w:val="clear" w:color="auto" w:fill="auto"/>
            <w:noWrap/>
            <w:vAlign w:val="center"/>
            <w:hideMark/>
          </w:tcPr>
          <w:p w14:paraId="3F00244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37DB06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8685BB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A67AA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auto" w:fill="auto"/>
            <w:noWrap/>
            <w:vAlign w:val="center"/>
            <w:hideMark/>
          </w:tcPr>
          <w:p w14:paraId="27BB9BC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1800003950</w:t>
            </w:r>
          </w:p>
        </w:tc>
        <w:tc>
          <w:tcPr>
            <w:tcW w:w="980" w:type="dxa"/>
            <w:tcBorders>
              <w:top w:val="nil"/>
              <w:left w:val="nil"/>
              <w:bottom w:val="single" w:sz="4" w:space="0" w:color="auto"/>
              <w:right w:val="single" w:sz="4" w:space="0" w:color="auto"/>
            </w:tcBorders>
            <w:shd w:val="clear" w:color="auto" w:fill="auto"/>
            <w:noWrap/>
            <w:vAlign w:val="center"/>
            <w:hideMark/>
          </w:tcPr>
          <w:p w14:paraId="6352FB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940" w:type="dxa"/>
            <w:tcBorders>
              <w:top w:val="nil"/>
              <w:left w:val="nil"/>
              <w:bottom w:val="single" w:sz="4" w:space="0" w:color="auto"/>
              <w:right w:val="single" w:sz="4" w:space="0" w:color="auto"/>
            </w:tcBorders>
            <w:shd w:val="clear" w:color="auto" w:fill="auto"/>
            <w:noWrap/>
            <w:vAlign w:val="center"/>
            <w:hideMark/>
          </w:tcPr>
          <w:p w14:paraId="0177F2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1AF70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26F2E6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360 000,00 </w:t>
            </w:r>
          </w:p>
        </w:tc>
        <w:tc>
          <w:tcPr>
            <w:tcW w:w="1660" w:type="dxa"/>
            <w:tcBorders>
              <w:top w:val="nil"/>
              <w:left w:val="single" w:sz="4" w:space="0" w:color="auto"/>
              <w:bottom w:val="single" w:sz="4" w:space="0" w:color="auto"/>
              <w:right w:val="nil"/>
            </w:tcBorders>
            <w:shd w:val="clear" w:color="auto" w:fill="auto"/>
            <w:noWrap/>
            <w:vAlign w:val="center"/>
            <w:hideMark/>
          </w:tcPr>
          <w:p w14:paraId="2E54633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66EEC3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AB5230E"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693204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выплаты населению</w:t>
            </w:r>
          </w:p>
        </w:tc>
        <w:tc>
          <w:tcPr>
            <w:tcW w:w="1120" w:type="dxa"/>
            <w:tcBorders>
              <w:top w:val="nil"/>
              <w:left w:val="nil"/>
              <w:bottom w:val="single" w:sz="4" w:space="0" w:color="auto"/>
              <w:right w:val="single" w:sz="4" w:space="0" w:color="auto"/>
            </w:tcBorders>
            <w:shd w:val="clear" w:color="auto" w:fill="auto"/>
            <w:noWrap/>
            <w:vAlign w:val="center"/>
            <w:hideMark/>
          </w:tcPr>
          <w:p w14:paraId="0549D8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1800003950</w:t>
            </w:r>
          </w:p>
        </w:tc>
        <w:tc>
          <w:tcPr>
            <w:tcW w:w="980" w:type="dxa"/>
            <w:tcBorders>
              <w:top w:val="nil"/>
              <w:left w:val="nil"/>
              <w:bottom w:val="single" w:sz="4" w:space="0" w:color="auto"/>
              <w:right w:val="single" w:sz="4" w:space="0" w:color="auto"/>
            </w:tcBorders>
            <w:shd w:val="clear" w:color="auto" w:fill="auto"/>
            <w:noWrap/>
            <w:vAlign w:val="center"/>
            <w:hideMark/>
          </w:tcPr>
          <w:p w14:paraId="7CF139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360</w:t>
            </w:r>
          </w:p>
        </w:tc>
        <w:tc>
          <w:tcPr>
            <w:tcW w:w="940" w:type="dxa"/>
            <w:tcBorders>
              <w:top w:val="nil"/>
              <w:left w:val="nil"/>
              <w:bottom w:val="single" w:sz="4" w:space="0" w:color="auto"/>
              <w:right w:val="single" w:sz="4" w:space="0" w:color="auto"/>
            </w:tcBorders>
            <w:shd w:val="clear" w:color="auto" w:fill="auto"/>
            <w:noWrap/>
            <w:vAlign w:val="center"/>
            <w:hideMark/>
          </w:tcPr>
          <w:p w14:paraId="4D43E6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40EA27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660" w:type="dxa"/>
            <w:tcBorders>
              <w:top w:val="nil"/>
              <w:left w:val="nil"/>
              <w:bottom w:val="single" w:sz="4" w:space="0" w:color="auto"/>
              <w:right w:val="nil"/>
            </w:tcBorders>
            <w:shd w:val="clear" w:color="auto" w:fill="auto"/>
            <w:noWrap/>
            <w:vAlign w:val="center"/>
            <w:hideMark/>
          </w:tcPr>
          <w:p w14:paraId="71F3804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360 000,00 </w:t>
            </w:r>
          </w:p>
        </w:tc>
        <w:tc>
          <w:tcPr>
            <w:tcW w:w="1660" w:type="dxa"/>
            <w:tcBorders>
              <w:top w:val="nil"/>
              <w:left w:val="single" w:sz="4" w:space="0" w:color="auto"/>
              <w:bottom w:val="single" w:sz="4" w:space="0" w:color="auto"/>
              <w:right w:val="nil"/>
            </w:tcBorders>
            <w:shd w:val="clear" w:color="auto" w:fill="auto"/>
            <w:noWrap/>
            <w:vAlign w:val="center"/>
            <w:hideMark/>
          </w:tcPr>
          <w:p w14:paraId="258E126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66563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6D29CC3"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0E76A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"Организация социально-значимых мероприятий на территории Куйбышевского района"</w:t>
            </w:r>
          </w:p>
        </w:tc>
        <w:tc>
          <w:tcPr>
            <w:tcW w:w="1120" w:type="dxa"/>
            <w:tcBorders>
              <w:top w:val="nil"/>
              <w:left w:val="nil"/>
              <w:bottom w:val="single" w:sz="4" w:space="0" w:color="auto"/>
              <w:right w:val="single" w:sz="4" w:space="0" w:color="auto"/>
            </w:tcBorders>
            <w:shd w:val="clear" w:color="auto" w:fill="auto"/>
            <w:noWrap/>
            <w:vAlign w:val="center"/>
            <w:hideMark/>
          </w:tcPr>
          <w:p w14:paraId="5FEB93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3000000000</w:t>
            </w:r>
          </w:p>
        </w:tc>
        <w:tc>
          <w:tcPr>
            <w:tcW w:w="980" w:type="dxa"/>
            <w:tcBorders>
              <w:top w:val="nil"/>
              <w:left w:val="nil"/>
              <w:bottom w:val="single" w:sz="4" w:space="0" w:color="auto"/>
              <w:right w:val="single" w:sz="4" w:space="0" w:color="auto"/>
            </w:tcBorders>
            <w:shd w:val="clear" w:color="auto" w:fill="auto"/>
            <w:noWrap/>
            <w:vAlign w:val="center"/>
            <w:hideMark/>
          </w:tcPr>
          <w:p w14:paraId="6B7C03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FA86A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B0BF3C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4948D6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931 250,00 </w:t>
            </w:r>
          </w:p>
        </w:tc>
        <w:tc>
          <w:tcPr>
            <w:tcW w:w="1660" w:type="dxa"/>
            <w:tcBorders>
              <w:top w:val="nil"/>
              <w:left w:val="single" w:sz="4" w:space="0" w:color="auto"/>
              <w:bottom w:val="single" w:sz="4" w:space="0" w:color="auto"/>
              <w:right w:val="nil"/>
            </w:tcBorders>
            <w:shd w:val="clear" w:color="auto" w:fill="auto"/>
            <w:noWrap/>
            <w:vAlign w:val="center"/>
            <w:hideMark/>
          </w:tcPr>
          <w:p w14:paraId="7201C6B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420 500,00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932397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420 500,00 </w:t>
            </w:r>
          </w:p>
        </w:tc>
      </w:tr>
      <w:tr w:rsidR="00B567A8" w:rsidRPr="002A2F94" w14:paraId="66430107"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D4B03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"Организация социально-значимых мероприятий на территории Куйбышевского района"</w:t>
            </w:r>
          </w:p>
        </w:tc>
        <w:tc>
          <w:tcPr>
            <w:tcW w:w="1120" w:type="dxa"/>
            <w:tcBorders>
              <w:top w:val="nil"/>
              <w:left w:val="nil"/>
              <w:bottom w:val="single" w:sz="4" w:space="0" w:color="auto"/>
              <w:right w:val="single" w:sz="4" w:space="0" w:color="auto"/>
            </w:tcBorders>
            <w:shd w:val="clear" w:color="auto" w:fill="auto"/>
            <w:noWrap/>
            <w:vAlign w:val="center"/>
            <w:hideMark/>
          </w:tcPr>
          <w:p w14:paraId="127923D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3000010950</w:t>
            </w:r>
          </w:p>
        </w:tc>
        <w:tc>
          <w:tcPr>
            <w:tcW w:w="980" w:type="dxa"/>
            <w:tcBorders>
              <w:top w:val="nil"/>
              <w:left w:val="nil"/>
              <w:bottom w:val="single" w:sz="4" w:space="0" w:color="auto"/>
              <w:right w:val="single" w:sz="4" w:space="0" w:color="auto"/>
            </w:tcBorders>
            <w:shd w:val="clear" w:color="auto" w:fill="auto"/>
            <w:noWrap/>
            <w:vAlign w:val="center"/>
            <w:hideMark/>
          </w:tcPr>
          <w:p w14:paraId="4C60E4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C314D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A80086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CD023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931 250,00 </w:t>
            </w:r>
          </w:p>
        </w:tc>
        <w:tc>
          <w:tcPr>
            <w:tcW w:w="1660" w:type="dxa"/>
            <w:tcBorders>
              <w:top w:val="nil"/>
              <w:left w:val="single" w:sz="4" w:space="0" w:color="auto"/>
              <w:bottom w:val="single" w:sz="4" w:space="0" w:color="auto"/>
              <w:right w:val="nil"/>
            </w:tcBorders>
            <w:shd w:val="clear" w:color="auto" w:fill="auto"/>
            <w:noWrap/>
            <w:vAlign w:val="center"/>
            <w:hideMark/>
          </w:tcPr>
          <w:p w14:paraId="47E900C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420 500,00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0D0686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420 500,00 </w:t>
            </w:r>
          </w:p>
        </w:tc>
      </w:tr>
      <w:tr w:rsidR="00B567A8" w:rsidRPr="002A2F94" w14:paraId="76D4496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8B44C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00DB75D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3000010950</w:t>
            </w:r>
          </w:p>
        </w:tc>
        <w:tc>
          <w:tcPr>
            <w:tcW w:w="980" w:type="dxa"/>
            <w:tcBorders>
              <w:top w:val="nil"/>
              <w:left w:val="nil"/>
              <w:bottom w:val="single" w:sz="4" w:space="0" w:color="auto"/>
              <w:right w:val="single" w:sz="4" w:space="0" w:color="auto"/>
            </w:tcBorders>
            <w:shd w:val="clear" w:color="auto" w:fill="auto"/>
            <w:noWrap/>
            <w:vAlign w:val="center"/>
            <w:hideMark/>
          </w:tcPr>
          <w:p w14:paraId="7E43AA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04FA10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852C7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AB5D1E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931 250,00 </w:t>
            </w:r>
          </w:p>
        </w:tc>
        <w:tc>
          <w:tcPr>
            <w:tcW w:w="1660" w:type="dxa"/>
            <w:tcBorders>
              <w:top w:val="nil"/>
              <w:left w:val="single" w:sz="4" w:space="0" w:color="auto"/>
              <w:bottom w:val="single" w:sz="4" w:space="0" w:color="auto"/>
              <w:right w:val="nil"/>
            </w:tcBorders>
            <w:shd w:val="clear" w:color="auto" w:fill="auto"/>
            <w:noWrap/>
            <w:vAlign w:val="center"/>
            <w:hideMark/>
          </w:tcPr>
          <w:p w14:paraId="5C429CC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420 500,00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286576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420 500,00 </w:t>
            </w:r>
          </w:p>
        </w:tc>
      </w:tr>
      <w:tr w:rsidR="00B567A8" w:rsidRPr="002A2F94" w14:paraId="1D664F06"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111B1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3047FE2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3000010950</w:t>
            </w:r>
          </w:p>
        </w:tc>
        <w:tc>
          <w:tcPr>
            <w:tcW w:w="980" w:type="dxa"/>
            <w:tcBorders>
              <w:top w:val="nil"/>
              <w:left w:val="nil"/>
              <w:bottom w:val="single" w:sz="4" w:space="0" w:color="auto"/>
              <w:right w:val="single" w:sz="4" w:space="0" w:color="auto"/>
            </w:tcBorders>
            <w:shd w:val="clear" w:color="auto" w:fill="auto"/>
            <w:noWrap/>
            <w:vAlign w:val="center"/>
            <w:hideMark/>
          </w:tcPr>
          <w:p w14:paraId="54EE8AC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5E4F590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51810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273460D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931 250,00 </w:t>
            </w:r>
          </w:p>
        </w:tc>
        <w:tc>
          <w:tcPr>
            <w:tcW w:w="1660" w:type="dxa"/>
            <w:tcBorders>
              <w:top w:val="nil"/>
              <w:left w:val="single" w:sz="4" w:space="0" w:color="auto"/>
              <w:bottom w:val="single" w:sz="4" w:space="0" w:color="auto"/>
              <w:right w:val="nil"/>
            </w:tcBorders>
            <w:shd w:val="clear" w:color="auto" w:fill="auto"/>
            <w:noWrap/>
            <w:vAlign w:val="center"/>
            <w:hideMark/>
          </w:tcPr>
          <w:p w14:paraId="1F74AA3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420 500,00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9B2049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420 500,00 </w:t>
            </w:r>
          </w:p>
        </w:tc>
      </w:tr>
      <w:tr w:rsidR="00B567A8" w:rsidRPr="002A2F94" w14:paraId="1504B5ED"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F267E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1120" w:type="dxa"/>
            <w:tcBorders>
              <w:top w:val="nil"/>
              <w:left w:val="nil"/>
              <w:bottom w:val="single" w:sz="4" w:space="0" w:color="auto"/>
              <w:right w:val="single" w:sz="4" w:space="0" w:color="auto"/>
            </w:tcBorders>
            <w:shd w:val="clear" w:color="auto" w:fill="auto"/>
            <w:noWrap/>
            <w:vAlign w:val="center"/>
            <w:hideMark/>
          </w:tcPr>
          <w:p w14:paraId="0689EBA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3100000000</w:t>
            </w:r>
          </w:p>
        </w:tc>
        <w:tc>
          <w:tcPr>
            <w:tcW w:w="980" w:type="dxa"/>
            <w:tcBorders>
              <w:top w:val="nil"/>
              <w:left w:val="nil"/>
              <w:bottom w:val="single" w:sz="4" w:space="0" w:color="auto"/>
              <w:right w:val="single" w:sz="4" w:space="0" w:color="auto"/>
            </w:tcBorders>
            <w:shd w:val="clear" w:color="auto" w:fill="auto"/>
            <w:noWrap/>
            <w:vAlign w:val="center"/>
            <w:hideMark/>
          </w:tcPr>
          <w:p w14:paraId="742155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DCBC46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D3B8A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02DCEA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c>
          <w:tcPr>
            <w:tcW w:w="1660" w:type="dxa"/>
            <w:tcBorders>
              <w:top w:val="nil"/>
              <w:left w:val="single" w:sz="4" w:space="0" w:color="auto"/>
              <w:bottom w:val="single" w:sz="4" w:space="0" w:color="auto"/>
              <w:right w:val="nil"/>
            </w:tcBorders>
            <w:shd w:val="clear" w:color="auto" w:fill="auto"/>
            <w:noWrap/>
            <w:vAlign w:val="center"/>
            <w:hideMark/>
          </w:tcPr>
          <w:p w14:paraId="785CBF6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927556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r>
      <w:tr w:rsidR="00B567A8" w:rsidRPr="002A2F94" w14:paraId="0E9E9102"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C4069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1120" w:type="dxa"/>
            <w:tcBorders>
              <w:top w:val="nil"/>
              <w:left w:val="nil"/>
              <w:bottom w:val="single" w:sz="4" w:space="0" w:color="auto"/>
              <w:right w:val="single" w:sz="4" w:space="0" w:color="auto"/>
            </w:tcBorders>
            <w:shd w:val="clear" w:color="auto" w:fill="auto"/>
            <w:noWrap/>
            <w:vAlign w:val="center"/>
            <w:hideMark/>
          </w:tcPr>
          <w:p w14:paraId="2B3D78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3100010850</w:t>
            </w:r>
          </w:p>
        </w:tc>
        <w:tc>
          <w:tcPr>
            <w:tcW w:w="980" w:type="dxa"/>
            <w:tcBorders>
              <w:top w:val="nil"/>
              <w:left w:val="nil"/>
              <w:bottom w:val="single" w:sz="4" w:space="0" w:color="auto"/>
              <w:right w:val="single" w:sz="4" w:space="0" w:color="auto"/>
            </w:tcBorders>
            <w:shd w:val="clear" w:color="auto" w:fill="auto"/>
            <w:noWrap/>
            <w:vAlign w:val="center"/>
            <w:hideMark/>
          </w:tcPr>
          <w:p w14:paraId="705398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21E644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2F91F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A3E38C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c>
          <w:tcPr>
            <w:tcW w:w="1660" w:type="dxa"/>
            <w:tcBorders>
              <w:top w:val="nil"/>
              <w:left w:val="single" w:sz="4" w:space="0" w:color="auto"/>
              <w:bottom w:val="single" w:sz="4" w:space="0" w:color="auto"/>
              <w:right w:val="nil"/>
            </w:tcBorders>
            <w:shd w:val="clear" w:color="auto" w:fill="auto"/>
            <w:noWrap/>
            <w:vAlign w:val="center"/>
            <w:hideMark/>
          </w:tcPr>
          <w:p w14:paraId="2015F30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51841B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r>
      <w:tr w:rsidR="00B567A8" w:rsidRPr="002A2F94" w14:paraId="3F7F39DF"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2DA6A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166060D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3100010850</w:t>
            </w:r>
          </w:p>
        </w:tc>
        <w:tc>
          <w:tcPr>
            <w:tcW w:w="980" w:type="dxa"/>
            <w:tcBorders>
              <w:top w:val="nil"/>
              <w:left w:val="nil"/>
              <w:bottom w:val="single" w:sz="4" w:space="0" w:color="auto"/>
              <w:right w:val="single" w:sz="4" w:space="0" w:color="auto"/>
            </w:tcBorders>
            <w:shd w:val="clear" w:color="auto" w:fill="auto"/>
            <w:noWrap/>
            <w:vAlign w:val="center"/>
            <w:hideMark/>
          </w:tcPr>
          <w:p w14:paraId="0A6EF2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5D51DB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86BDA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CBB117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c>
          <w:tcPr>
            <w:tcW w:w="1660" w:type="dxa"/>
            <w:tcBorders>
              <w:top w:val="nil"/>
              <w:left w:val="single" w:sz="4" w:space="0" w:color="auto"/>
              <w:bottom w:val="single" w:sz="4" w:space="0" w:color="auto"/>
              <w:right w:val="nil"/>
            </w:tcBorders>
            <w:shd w:val="clear" w:color="auto" w:fill="auto"/>
            <w:noWrap/>
            <w:vAlign w:val="center"/>
            <w:hideMark/>
          </w:tcPr>
          <w:p w14:paraId="3F9ABC4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E34ED4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r>
      <w:tr w:rsidR="00B567A8" w:rsidRPr="002A2F94" w14:paraId="0C623D3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DBF6A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2791576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3100010850</w:t>
            </w:r>
          </w:p>
        </w:tc>
        <w:tc>
          <w:tcPr>
            <w:tcW w:w="980" w:type="dxa"/>
            <w:tcBorders>
              <w:top w:val="nil"/>
              <w:left w:val="nil"/>
              <w:bottom w:val="single" w:sz="4" w:space="0" w:color="auto"/>
              <w:right w:val="single" w:sz="4" w:space="0" w:color="auto"/>
            </w:tcBorders>
            <w:shd w:val="clear" w:color="auto" w:fill="auto"/>
            <w:noWrap/>
            <w:vAlign w:val="center"/>
            <w:hideMark/>
          </w:tcPr>
          <w:p w14:paraId="0DD3E1B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1487F4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3EADD2C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660" w:type="dxa"/>
            <w:tcBorders>
              <w:top w:val="nil"/>
              <w:left w:val="nil"/>
              <w:bottom w:val="single" w:sz="4" w:space="0" w:color="auto"/>
              <w:right w:val="nil"/>
            </w:tcBorders>
            <w:shd w:val="clear" w:color="auto" w:fill="auto"/>
            <w:noWrap/>
            <w:vAlign w:val="center"/>
            <w:hideMark/>
          </w:tcPr>
          <w:p w14:paraId="2D7D1ED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c>
          <w:tcPr>
            <w:tcW w:w="1660" w:type="dxa"/>
            <w:tcBorders>
              <w:top w:val="nil"/>
              <w:left w:val="single" w:sz="4" w:space="0" w:color="auto"/>
              <w:bottom w:val="single" w:sz="4" w:space="0" w:color="auto"/>
              <w:right w:val="nil"/>
            </w:tcBorders>
            <w:shd w:val="clear" w:color="auto" w:fill="auto"/>
            <w:noWrap/>
            <w:vAlign w:val="center"/>
            <w:hideMark/>
          </w:tcPr>
          <w:p w14:paraId="341547E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F73E69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r>
      <w:tr w:rsidR="00B567A8" w:rsidRPr="002A2F94" w14:paraId="2A7D3CCC"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FD36BA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1120" w:type="dxa"/>
            <w:tcBorders>
              <w:top w:val="nil"/>
              <w:left w:val="nil"/>
              <w:bottom w:val="single" w:sz="4" w:space="0" w:color="auto"/>
              <w:right w:val="single" w:sz="4" w:space="0" w:color="auto"/>
            </w:tcBorders>
            <w:shd w:val="clear" w:color="auto" w:fill="auto"/>
            <w:noWrap/>
            <w:vAlign w:val="center"/>
            <w:hideMark/>
          </w:tcPr>
          <w:p w14:paraId="5CD6BF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3200000000</w:t>
            </w:r>
          </w:p>
        </w:tc>
        <w:tc>
          <w:tcPr>
            <w:tcW w:w="980" w:type="dxa"/>
            <w:tcBorders>
              <w:top w:val="nil"/>
              <w:left w:val="nil"/>
              <w:bottom w:val="single" w:sz="4" w:space="0" w:color="auto"/>
              <w:right w:val="single" w:sz="4" w:space="0" w:color="auto"/>
            </w:tcBorders>
            <w:shd w:val="clear" w:color="auto" w:fill="auto"/>
            <w:noWrap/>
            <w:vAlign w:val="center"/>
            <w:hideMark/>
          </w:tcPr>
          <w:p w14:paraId="359015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38AC3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D81EF3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CC2ADF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39 930 441,66 </w:t>
            </w:r>
          </w:p>
        </w:tc>
        <w:tc>
          <w:tcPr>
            <w:tcW w:w="1660" w:type="dxa"/>
            <w:tcBorders>
              <w:top w:val="nil"/>
              <w:left w:val="single" w:sz="4" w:space="0" w:color="auto"/>
              <w:bottom w:val="single" w:sz="4" w:space="0" w:color="auto"/>
              <w:right w:val="nil"/>
            </w:tcBorders>
            <w:shd w:val="clear" w:color="auto" w:fill="auto"/>
            <w:noWrap/>
            <w:vAlign w:val="center"/>
            <w:hideMark/>
          </w:tcPr>
          <w:p w14:paraId="039934F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39 930 441,66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79216B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39 930 441,66 </w:t>
            </w:r>
          </w:p>
        </w:tc>
      </w:tr>
      <w:tr w:rsidR="00B567A8" w:rsidRPr="002A2F94" w14:paraId="7117D824"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92364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0139F9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3200071100</w:t>
            </w:r>
          </w:p>
        </w:tc>
        <w:tc>
          <w:tcPr>
            <w:tcW w:w="980" w:type="dxa"/>
            <w:tcBorders>
              <w:top w:val="nil"/>
              <w:left w:val="nil"/>
              <w:bottom w:val="single" w:sz="4" w:space="0" w:color="auto"/>
              <w:right w:val="single" w:sz="4" w:space="0" w:color="auto"/>
            </w:tcBorders>
            <w:shd w:val="clear" w:color="auto" w:fill="auto"/>
            <w:noWrap/>
            <w:vAlign w:val="center"/>
            <w:hideMark/>
          </w:tcPr>
          <w:p w14:paraId="2830C81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27846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B444A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5E9B14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39 735 321,00 </w:t>
            </w:r>
          </w:p>
        </w:tc>
        <w:tc>
          <w:tcPr>
            <w:tcW w:w="1660" w:type="dxa"/>
            <w:tcBorders>
              <w:top w:val="nil"/>
              <w:left w:val="single" w:sz="4" w:space="0" w:color="auto"/>
              <w:bottom w:val="single" w:sz="4" w:space="0" w:color="auto"/>
              <w:right w:val="nil"/>
            </w:tcBorders>
            <w:shd w:val="clear" w:color="auto" w:fill="auto"/>
            <w:noWrap/>
            <w:vAlign w:val="center"/>
            <w:hideMark/>
          </w:tcPr>
          <w:p w14:paraId="0143399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39 735 321,00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B059AF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39 735 321,00 </w:t>
            </w:r>
          </w:p>
        </w:tc>
      </w:tr>
      <w:tr w:rsidR="00B567A8" w:rsidRPr="002A2F94" w14:paraId="713EFEFD"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CBC89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36DA18B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3200071100</w:t>
            </w:r>
          </w:p>
        </w:tc>
        <w:tc>
          <w:tcPr>
            <w:tcW w:w="980" w:type="dxa"/>
            <w:tcBorders>
              <w:top w:val="nil"/>
              <w:left w:val="nil"/>
              <w:bottom w:val="single" w:sz="4" w:space="0" w:color="auto"/>
              <w:right w:val="single" w:sz="4" w:space="0" w:color="auto"/>
            </w:tcBorders>
            <w:shd w:val="clear" w:color="auto" w:fill="auto"/>
            <w:noWrap/>
            <w:vAlign w:val="center"/>
            <w:hideMark/>
          </w:tcPr>
          <w:p w14:paraId="67F263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58DDCC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005C9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906B01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11 282 565,38 </w:t>
            </w:r>
          </w:p>
        </w:tc>
        <w:tc>
          <w:tcPr>
            <w:tcW w:w="1660" w:type="dxa"/>
            <w:tcBorders>
              <w:top w:val="nil"/>
              <w:left w:val="single" w:sz="4" w:space="0" w:color="auto"/>
              <w:bottom w:val="single" w:sz="4" w:space="0" w:color="auto"/>
              <w:right w:val="nil"/>
            </w:tcBorders>
            <w:shd w:val="clear" w:color="auto" w:fill="auto"/>
            <w:noWrap/>
            <w:vAlign w:val="center"/>
            <w:hideMark/>
          </w:tcPr>
          <w:p w14:paraId="609DFDE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11 282 565,38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823674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11 282 565,38 </w:t>
            </w:r>
          </w:p>
        </w:tc>
      </w:tr>
      <w:tr w:rsidR="00B567A8" w:rsidRPr="002A2F94" w14:paraId="6FA712D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C9201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76E075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3200071100</w:t>
            </w:r>
          </w:p>
        </w:tc>
        <w:tc>
          <w:tcPr>
            <w:tcW w:w="980" w:type="dxa"/>
            <w:tcBorders>
              <w:top w:val="nil"/>
              <w:left w:val="nil"/>
              <w:bottom w:val="single" w:sz="4" w:space="0" w:color="auto"/>
              <w:right w:val="single" w:sz="4" w:space="0" w:color="auto"/>
            </w:tcBorders>
            <w:shd w:val="clear" w:color="auto" w:fill="auto"/>
            <w:noWrap/>
            <w:vAlign w:val="center"/>
            <w:hideMark/>
          </w:tcPr>
          <w:p w14:paraId="1C1A17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301432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11E888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660" w:type="dxa"/>
            <w:tcBorders>
              <w:top w:val="nil"/>
              <w:left w:val="nil"/>
              <w:bottom w:val="single" w:sz="4" w:space="0" w:color="auto"/>
              <w:right w:val="nil"/>
            </w:tcBorders>
            <w:shd w:val="clear" w:color="auto" w:fill="auto"/>
            <w:noWrap/>
            <w:vAlign w:val="center"/>
            <w:hideMark/>
          </w:tcPr>
          <w:p w14:paraId="20CDB53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11 282 565,38 </w:t>
            </w:r>
          </w:p>
        </w:tc>
        <w:tc>
          <w:tcPr>
            <w:tcW w:w="1660" w:type="dxa"/>
            <w:tcBorders>
              <w:top w:val="nil"/>
              <w:left w:val="single" w:sz="4" w:space="0" w:color="auto"/>
              <w:bottom w:val="single" w:sz="4" w:space="0" w:color="auto"/>
              <w:right w:val="nil"/>
            </w:tcBorders>
            <w:shd w:val="clear" w:color="auto" w:fill="auto"/>
            <w:noWrap/>
            <w:vAlign w:val="center"/>
            <w:hideMark/>
          </w:tcPr>
          <w:p w14:paraId="0EAEEC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11 282 565,38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7C445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11 282 565,38 </w:t>
            </w:r>
          </w:p>
        </w:tc>
      </w:tr>
      <w:tr w:rsidR="00B567A8" w:rsidRPr="002A2F94" w14:paraId="20F7231E"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8B02E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1120" w:type="dxa"/>
            <w:tcBorders>
              <w:top w:val="nil"/>
              <w:left w:val="nil"/>
              <w:bottom w:val="single" w:sz="4" w:space="0" w:color="auto"/>
              <w:right w:val="single" w:sz="4" w:space="0" w:color="auto"/>
            </w:tcBorders>
            <w:shd w:val="clear" w:color="auto" w:fill="auto"/>
            <w:noWrap/>
            <w:vAlign w:val="center"/>
            <w:hideMark/>
          </w:tcPr>
          <w:p w14:paraId="2AFAF2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3200071100</w:t>
            </w:r>
          </w:p>
        </w:tc>
        <w:tc>
          <w:tcPr>
            <w:tcW w:w="980" w:type="dxa"/>
            <w:tcBorders>
              <w:top w:val="nil"/>
              <w:left w:val="nil"/>
              <w:bottom w:val="single" w:sz="4" w:space="0" w:color="auto"/>
              <w:right w:val="single" w:sz="4" w:space="0" w:color="auto"/>
            </w:tcBorders>
            <w:shd w:val="clear" w:color="auto" w:fill="auto"/>
            <w:noWrap/>
            <w:vAlign w:val="center"/>
            <w:hideMark/>
          </w:tcPr>
          <w:p w14:paraId="7847DD9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780D17B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952A4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2784D2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28 452 755,62 </w:t>
            </w:r>
          </w:p>
        </w:tc>
        <w:tc>
          <w:tcPr>
            <w:tcW w:w="1660" w:type="dxa"/>
            <w:tcBorders>
              <w:top w:val="nil"/>
              <w:left w:val="single" w:sz="4" w:space="0" w:color="auto"/>
              <w:bottom w:val="single" w:sz="4" w:space="0" w:color="auto"/>
              <w:right w:val="nil"/>
            </w:tcBorders>
            <w:shd w:val="clear" w:color="auto" w:fill="auto"/>
            <w:noWrap/>
            <w:vAlign w:val="center"/>
            <w:hideMark/>
          </w:tcPr>
          <w:p w14:paraId="3C34314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28 452 755,62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9522F8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28 452 755,62 </w:t>
            </w:r>
          </w:p>
        </w:tc>
      </w:tr>
      <w:tr w:rsidR="00B567A8" w:rsidRPr="002A2F94" w14:paraId="412987A0"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40B092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w:t>
            </w:r>
          </w:p>
        </w:tc>
        <w:tc>
          <w:tcPr>
            <w:tcW w:w="1120" w:type="dxa"/>
            <w:tcBorders>
              <w:top w:val="nil"/>
              <w:left w:val="nil"/>
              <w:bottom w:val="single" w:sz="4" w:space="0" w:color="auto"/>
              <w:right w:val="single" w:sz="4" w:space="0" w:color="auto"/>
            </w:tcBorders>
            <w:shd w:val="clear" w:color="auto" w:fill="auto"/>
            <w:noWrap/>
            <w:vAlign w:val="center"/>
            <w:hideMark/>
          </w:tcPr>
          <w:p w14:paraId="766AA2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3200071100</w:t>
            </w:r>
          </w:p>
        </w:tc>
        <w:tc>
          <w:tcPr>
            <w:tcW w:w="980" w:type="dxa"/>
            <w:tcBorders>
              <w:top w:val="nil"/>
              <w:left w:val="nil"/>
              <w:bottom w:val="single" w:sz="4" w:space="0" w:color="auto"/>
              <w:right w:val="single" w:sz="4" w:space="0" w:color="auto"/>
            </w:tcBorders>
            <w:shd w:val="clear" w:color="auto" w:fill="auto"/>
            <w:noWrap/>
            <w:vAlign w:val="center"/>
            <w:hideMark/>
          </w:tcPr>
          <w:p w14:paraId="73F10AE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520</w:t>
            </w:r>
          </w:p>
        </w:tc>
        <w:tc>
          <w:tcPr>
            <w:tcW w:w="940" w:type="dxa"/>
            <w:tcBorders>
              <w:top w:val="nil"/>
              <w:left w:val="nil"/>
              <w:bottom w:val="single" w:sz="4" w:space="0" w:color="auto"/>
              <w:right w:val="single" w:sz="4" w:space="0" w:color="auto"/>
            </w:tcBorders>
            <w:shd w:val="clear" w:color="auto" w:fill="auto"/>
            <w:noWrap/>
            <w:vAlign w:val="center"/>
            <w:hideMark/>
          </w:tcPr>
          <w:p w14:paraId="013BA0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678A0A7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660" w:type="dxa"/>
            <w:tcBorders>
              <w:top w:val="nil"/>
              <w:left w:val="nil"/>
              <w:bottom w:val="single" w:sz="4" w:space="0" w:color="auto"/>
              <w:right w:val="nil"/>
            </w:tcBorders>
            <w:shd w:val="clear" w:color="auto" w:fill="auto"/>
            <w:noWrap/>
            <w:vAlign w:val="center"/>
            <w:hideMark/>
          </w:tcPr>
          <w:p w14:paraId="35C09CF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28 452 755,62 </w:t>
            </w:r>
          </w:p>
        </w:tc>
        <w:tc>
          <w:tcPr>
            <w:tcW w:w="1660" w:type="dxa"/>
            <w:tcBorders>
              <w:top w:val="nil"/>
              <w:left w:val="single" w:sz="4" w:space="0" w:color="auto"/>
              <w:bottom w:val="single" w:sz="4" w:space="0" w:color="auto"/>
              <w:right w:val="nil"/>
            </w:tcBorders>
            <w:shd w:val="clear" w:color="auto" w:fill="auto"/>
            <w:noWrap/>
            <w:vAlign w:val="center"/>
            <w:hideMark/>
          </w:tcPr>
          <w:p w14:paraId="3952D9A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28 452 755,62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A754D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28 452 755,62 </w:t>
            </w:r>
          </w:p>
        </w:tc>
      </w:tr>
      <w:tr w:rsidR="00B567A8" w:rsidRPr="002A2F94" w14:paraId="2BC855E4"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144E43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7AF3B2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32000S1100</w:t>
            </w:r>
          </w:p>
        </w:tc>
        <w:tc>
          <w:tcPr>
            <w:tcW w:w="980" w:type="dxa"/>
            <w:tcBorders>
              <w:top w:val="nil"/>
              <w:left w:val="nil"/>
              <w:bottom w:val="single" w:sz="4" w:space="0" w:color="auto"/>
              <w:right w:val="single" w:sz="4" w:space="0" w:color="auto"/>
            </w:tcBorders>
            <w:shd w:val="clear" w:color="auto" w:fill="auto"/>
            <w:noWrap/>
            <w:vAlign w:val="center"/>
            <w:hideMark/>
          </w:tcPr>
          <w:p w14:paraId="720DEC2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B297C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1A17B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AFD58E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195 120,66 </w:t>
            </w:r>
          </w:p>
        </w:tc>
        <w:tc>
          <w:tcPr>
            <w:tcW w:w="1660" w:type="dxa"/>
            <w:tcBorders>
              <w:top w:val="nil"/>
              <w:left w:val="single" w:sz="4" w:space="0" w:color="auto"/>
              <w:bottom w:val="single" w:sz="4" w:space="0" w:color="auto"/>
              <w:right w:val="nil"/>
            </w:tcBorders>
            <w:shd w:val="clear" w:color="auto" w:fill="auto"/>
            <w:noWrap/>
            <w:vAlign w:val="center"/>
            <w:hideMark/>
          </w:tcPr>
          <w:p w14:paraId="7447C34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195 120,66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01B20D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195 120,66 </w:t>
            </w:r>
          </w:p>
        </w:tc>
      </w:tr>
      <w:tr w:rsidR="00B567A8" w:rsidRPr="002A2F94" w14:paraId="6A25996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93C79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235E05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32000S1100</w:t>
            </w:r>
          </w:p>
        </w:tc>
        <w:tc>
          <w:tcPr>
            <w:tcW w:w="980" w:type="dxa"/>
            <w:tcBorders>
              <w:top w:val="nil"/>
              <w:left w:val="nil"/>
              <w:bottom w:val="single" w:sz="4" w:space="0" w:color="auto"/>
              <w:right w:val="single" w:sz="4" w:space="0" w:color="auto"/>
            </w:tcBorders>
            <w:shd w:val="clear" w:color="auto" w:fill="auto"/>
            <w:noWrap/>
            <w:vAlign w:val="center"/>
            <w:hideMark/>
          </w:tcPr>
          <w:p w14:paraId="68F428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79B519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3A5684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B9DE1D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195 120,66 </w:t>
            </w:r>
          </w:p>
        </w:tc>
        <w:tc>
          <w:tcPr>
            <w:tcW w:w="1660" w:type="dxa"/>
            <w:tcBorders>
              <w:top w:val="nil"/>
              <w:left w:val="single" w:sz="4" w:space="0" w:color="auto"/>
              <w:bottom w:val="single" w:sz="4" w:space="0" w:color="auto"/>
              <w:right w:val="nil"/>
            </w:tcBorders>
            <w:shd w:val="clear" w:color="auto" w:fill="auto"/>
            <w:noWrap/>
            <w:vAlign w:val="center"/>
            <w:hideMark/>
          </w:tcPr>
          <w:p w14:paraId="22ED55C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195 120,66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600DCD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195 120,66 </w:t>
            </w:r>
          </w:p>
        </w:tc>
      </w:tr>
      <w:tr w:rsidR="00B567A8" w:rsidRPr="002A2F94" w14:paraId="5350BF9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7B923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02A5E5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32000S1100</w:t>
            </w:r>
          </w:p>
        </w:tc>
        <w:tc>
          <w:tcPr>
            <w:tcW w:w="980" w:type="dxa"/>
            <w:tcBorders>
              <w:top w:val="nil"/>
              <w:left w:val="nil"/>
              <w:bottom w:val="single" w:sz="4" w:space="0" w:color="auto"/>
              <w:right w:val="single" w:sz="4" w:space="0" w:color="auto"/>
            </w:tcBorders>
            <w:shd w:val="clear" w:color="auto" w:fill="auto"/>
            <w:noWrap/>
            <w:vAlign w:val="center"/>
            <w:hideMark/>
          </w:tcPr>
          <w:p w14:paraId="314F56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4BA5A9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2D752B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660" w:type="dxa"/>
            <w:tcBorders>
              <w:top w:val="nil"/>
              <w:left w:val="nil"/>
              <w:bottom w:val="single" w:sz="4" w:space="0" w:color="auto"/>
              <w:right w:val="nil"/>
            </w:tcBorders>
            <w:shd w:val="clear" w:color="auto" w:fill="auto"/>
            <w:noWrap/>
            <w:vAlign w:val="center"/>
            <w:hideMark/>
          </w:tcPr>
          <w:p w14:paraId="03226DA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195 120,66 </w:t>
            </w:r>
          </w:p>
        </w:tc>
        <w:tc>
          <w:tcPr>
            <w:tcW w:w="1660" w:type="dxa"/>
            <w:tcBorders>
              <w:top w:val="nil"/>
              <w:left w:val="single" w:sz="4" w:space="0" w:color="auto"/>
              <w:bottom w:val="single" w:sz="4" w:space="0" w:color="auto"/>
              <w:right w:val="nil"/>
            </w:tcBorders>
            <w:shd w:val="clear" w:color="auto" w:fill="auto"/>
            <w:noWrap/>
            <w:vAlign w:val="center"/>
            <w:hideMark/>
          </w:tcPr>
          <w:p w14:paraId="5AD64C2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195 120,66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A33765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195 120,66 </w:t>
            </w:r>
          </w:p>
        </w:tc>
      </w:tr>
      <w:tr w:rsidR="00B567A8" w:rsidRPr="002A2F94" w14:paraId="1EA6C5EF"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BD34D6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"Обеспечение жильем молодых семей в Куйбышевском муниципальном районе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544DA6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3400000000</w:t>
            </w:r>
          </w:p>
        </w:tc>
        <w:tc>
          <w:tcPr>
            <w:tcW w:w="980" w:type="dxa"/>
            <w:tcBorders>
              <w:top w:val="nil"/>
              <w:left w:val="nil"/>
              <w:bottom w:val="single" w:sz="4" w:space="0" w:color="auto"/>
              <w:right w:val="single" w:sz="4" w:space="0" w:color="auto"/>
            </w:tcBorders>
            <w:shd w:val="clear" w:color="auto" w:fill="auto"/>
            <w:noWrap/>
            <w:vAlign w:val="center"/>
            <w:hideMark/>
          </w:tcPr>
          <w:p w14:paraId="41F9C2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5ABBE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8B446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6F5984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5 228 100,00 </w:t>
            </w:r>
          </w:p>
        </w:tc>
        <w:tc>
          <w:tcPr>
            <w:tcW w:w="1660" w:type="dxa"/>
            <w:tcBorders>
              <w:top w:val="nil"/>
              <w:left w:val="single" w:sz="4" w:space="0" w:color="auto"/>
              <w:bottom w:val="single" w:sz="4" w:space="0" w:color="auto"/>
              <w:right w:val="nil"/>
            </w:tcBorders>
            <w:shd w:val="clear" w:color="auto" w:fill="auto"/>
            <w:noWrap/>
            <w:vAlign w:val="center"/>
            <w:hideMark/>
          </w:tcPr>
          <w:p w14:paraId="56E074E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4 878 800,00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BF26F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4 878 800,00 </w:t>
            </w:r>
          </w:p>
        </w:tc>
      </w:tr>
      <w:tr w:rsidR="00B567A8" w:rsidRPr="002A2F94" w14:paraId="481678A8"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042D9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муниципальной программе "Обеспечение жильем молодых семей в Куйбышевском муниципальном районе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5E5552B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34000L4979</w:t>
            </w:r>
          </w:p>
        </w:tc>
        <w:tc>
          <w:tcPr>
            <w:tcW w:w="980" w:type="dxa"/>
            <w:tcBorders>
              <w:top w:val="nil"/>
              <w:left w:val="nil"/>
              <w:bottom w:val="single" w:sz="4" w:space="0" w:color="auto"/>
              <w:right w:val="single" w:sz="4" w:space="0" w:color="auto"/>
            </w:tcBorders>
            <w:shd w:val="clear" w:color="auto" w:fill="auto"/>
            <w:noWrap/>
            <w:vAlign w:val="center"/>
            <w:hideMark/>
          </w:tcPr>
          <w:p w14:paraId="0A5424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8F80F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F7914E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323876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5 228 100,00 </w:t>
            </w:r>
          </w:p>
        </w:tc>
        <w:tc>
          <w:tcPr>
            <w:tcW w:w="1660" w:type="dxa"/>
            <w:tcBorders>
              <w:top w:val="nil"/>
              <w:left w:val="single" w:sz="4" w:space="0" w:color="auto"/>
              <w:bottom w:val="single" w:sz="4" w:space="0" w:color="auto"/>
              <w:right w:val="nil"/>
            </w:tcBorders>
            <w:shd w:val="clear" w:color="auto" w:fill="auto"/>
            <w:noWrap/>
            <w:vAlign w:val="center"/>
            <w:hideMark/>
          </w:tcPr>
          <w:p w14:paraId="250D8D8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4 878 800,00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3FC10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4 878 800,00 </w:t>
            </w:r>
          </w:p>
        </w:tc>
      </w:tr>
      <w:tr w:rsidR="00B567A8" w:rsidRPr="002A2F94" w14:paraId="4E66CB62"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1F972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auto" w:fill="auto"/>
            <w:noWrap/>
            <w:vAlign w:val="center"/>
            <w:hideMark/>
          </w:tcPr>
          <w:p w14:paraId="53F6900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34000L4979</w:t>
            </w:r>
          </w:p>
        </w:tc>
        <w:tc>
          <w:tcPr>
            <w:tcW w:w="980" w:type="dxa"/>
            <w:tcBorders>
              <w:top w:val="nil"/>
              <w:left w:val="nil"/>
              <w:bottom w:val="single" w:sz="4" w:space="0" w:color="auto"/>
              <w:right w:val="single" w:sz="4" w:space="0" w:color="auto"/>
            </w:tcBorders>
            <w:shd w:val="clear" w:color="auto" w:fill="auto"/>
            <w:noWrap/>
            <w:vAlign w:val="center"/>
            <w:hideMark/>
          </w:tcPr>
          <w:p w14:paraId="34FF52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940" w:type="dxa"/>
            <w:tcBorders>
              <w:top w:val="nil"/>
              <w:left w:val="nil"/>
              <w:bottom w:val="single" w:sz="4" w:space="0" w:color="auto"/>
              <w:right w:val="single" w:sz="4" w:space="0" w:color="auto"/>
            </w:tcBorders>
            <w:shd w:val="clear" w:color="auto" w:fill="auto"/>
            <w:noWrap/>
            <w:vAlign w:val="center"/>
            <w:hideMark/>
          </w:tcPr>
          <w:p w14:paraId="420249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CBA14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9BAE21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5 228 100,00 </w:t>
            </w:r>
          </w:p>
        </w:tc>
        <w:tc>
          <w:tcPr>
            <w:tcW w:w="1660" w:type="dxa"/>
            <w:tcBorders>
              <w:top w:val="nil"/>
              <w:left w:val="single" w:sz="4" w:space="0" w:color="auto"/>
              <w:bottom w:val="single" w:sz="4" w:space="0" w:color="auto"/>
              <w:right w:val="nil"/>
            </w:tcBorders>
            <w:shd w:val="clear" w:color="auto" w:fill="auto"/>
            <w:noWrap/>
            <w:vAlign w:val="center"/>
            <w:hideMark/>
          </w:tcPr>
          <w:p w14:paraId="51806C3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4 878 800,00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6C3537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4 878 800,00 </w:t>
            </w:r>
          </w:p>
        </w:tc>
      </w:tr>
      <w:tr w:rsidR="00B567A8" w:rsidRPr="002A2F94" w14:paraId="590A1DC5"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955AC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Социальные выплаты гражданам, кроме публичных нормативных социальных выплат</w:t>
            </w:r>
          </w:p>
        </w:tc>
        <w:tc>
          <w:tcPr>
            <w:tcW w:w="1120" w:type="dxa"/>
            <w:tcBorders>
              <w:top w:val="nil"/>
              <w:left w:val="nil"/>
              <w:bottom w:val="single" w:sz="4" w:space="0" w:color="auto"/>
              <w:right w:val="single" w:sz="4" w:space="0" w:color="auto"/>
            </w:tcBorders>
            <w:shd w:val="clear" w:color="auto" w:fill="auto"/>
            <w:noWrap/>
            <w:vAlign w:val="center"/>
            <w:hideMark/>
          </w:tcPr>
          <w:p w14:paraId="74C929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34000L4979</w:t>
            </w:r>
          </w:p>
        </w:tc>
        <w:tc>
          <w:tcPr>
            <w:tcW w:w="980" w:type="dxa"/>
            <w:tcBorders>
              <w:top w:val="nil"/>
              <w:left w:val="nil"/>
              <w:bottom w:val="single" w:sz="4" w:space="0" w:color="auto"/>
              <w:right w:val="single" w:sz="4" w:space="0" w:color="auto"/>
            </w:tcBorders>
            <w:shd w:val="clear" w:color="auto" w:fill="auto"/>
            <w:noWrap/>
            <w:vAlign w:val="center"/>
            <w:hideMark/>
          </w:tcPr>
          <w:p w14:paraId="643831C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w:t>
            </w:r>
          </w:p>
        </w:tc>
        <w:tc>
          <w:tcPr>
            <w:tcW w:w="940" w:type="dxa"/>
            <w:tcBorders>
              <w:top w:val="nil"/>
              <w:left w:val="nil"/>
              <w:bottom w:val="single" w:sz="4" w:space="0" w:color="auto"/>
              <w:right w:val="single" w:sz="4" w:space="0" w:color="auto"/>
            </w:tcBorders>
            <w:shd w:val="clear" w:color="auto" w:fill="auto"/>
            <w:noWrap/>
            <w:vAlign w:val="center"/>
            <w:hideMark/>
          </w:tcPr>
          <w:p w14:paraId="5ADBAFA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38EDC7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660" w:type="dxa"/>
            <w:tcBorders>
              <w:top w:val="nil"/>
              <w:left w:val="nil"/>
              <w:bottom w:val="single" w:sz="4" w:space="0" w:color="auto"/>
              <w:right w:val="nil"/>
            </w:tcBorders>
            <w:shd w:val="clear" w:color="auto" w:fill="auto"/>
            <w:noWrap/>
            <w:vAlign w:val="center"/>
            <w:hideMark/>
          </w:tcPr>
          <w:p w14:paraId="14FBDD7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5 228 100,00 </w:t>
            </w:r>
          </w:p>
        </w:tc>
        <w:tc>
          <w:tcPr>
            <w:tcW w:w="1660" w:type="dxa"/>
            <w:tcBorders>
              <w:top w:val="nil"/>
              <w:left w:val="single" w:sz="4" w:space="0" w:color="auto"/>
              <w:bottom w:val="single" w:sz="4" w:space="0" w:color="auto"/>
              <w:right w:val="nil"/>
            </w:tcBorders>
            <w:shd w:val="clear" w:color="auto" w:fill="auto"/>
            <w:noWrap/>
            <w:vAlign w:val="center"/>
            <w:hideMark/>
          </w:tcPr>
          <w:p w14:paraId="1D6C718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4 878 800,00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44C2A9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4 878 800,00 </w:t>
            </w:r>
          </w:p>
        </w:tc>
      </w:tr>
      <w:tr w:rsidR="00B567A8" w:rsidRPr="002A2F94" w14:paraId="27FF3992"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24FCA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1120" w:type="dxa"/>
            <w:tcBorders>
              <w:top w:val="nil"/>
              <w:left w:val="nil"/>
              <w:bottom w:val="single" w:sz="4" w:space="0" w:color="auto"/>
              <w:right w:val="single" w:sz="4" w:space="0" w:color="auto"/>
            </w:tcBorders>
            <w:shd w:val="clear" w:color="auto" w:fill="auto"/>
            <w:noWrap/>
            <w:vAlign w:val="center"/>
            <w:hideMark/>
          </w:tcPr>
          <w:p w14:paraId="49FCCC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80" w:type="dxa"/>
            <w:tcBorders>
              <w:top w:val="nil"/>
              <w:left w:val="nil"/>
              <w:bottom w:val="single" w:sz="4" w:space="0" w:color="auto"/>
              <w:right w:val="single" w:sz="4" w:space="0" w:color="auto"/>
            </w:tcBorders>
            <w:shd w:val="clear" w:color="auto" w:fill="auto"/>
            <w:noWrap/>
            <w:vAlign w:val="center"/>
            <w:hideMark/>
          </w:tcPr>
          <w:p w14:paraId="023F7D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8AB9C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A9B09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8BE250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937 377 871,72 </w:t>
            </w:r>
          </w:p>
        </w:tc>
        <w:tc>
          <w:tcPr>
            <w:tcW w:w="1660" w:type="dxa"/>
            <w:tcBorders>
              <w:top w:val="nil"/>
              <w:left w:val="single" w:sz="4" w:space="0" w:color="auto"/>
              <w:bottom w:val="single" w:sz="4" w:space="0" w:color="auto"/>
              <w:right w:val="nil"/>
            </w:tcBorders>
            <w:shd w:val="clear" w:color="auto" w:fill="auto"/>
            <w:noWrap/>
            <w:vAlign w:val="center"/>
            <w:hideMark/>
          </w:tcPr>
          <w:p w14:paraId="719F5C6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607 239 959,04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9A8B39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645 981 232,80 </w:t>
            </w:r>
          </w:p>
        </w:tc>
      </w:tr>
      <w:tr w:rsidR="00B567A8" w:rsidRPr="002A2F94" w14:paraId="20EA957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5505DF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Высшее должностное лицо органа местного самоуправления</w:t>
            </w:r>
          </w:p>
        </w:tc>
        <w:tc>
          <w:tcPr>
            <w:tcW w:w="1120" w:type="dxa"/>
            <w:tcBorders>
              <w:top w:val="nil"/>
              <w:left w:val="nil"/>
              <w:bottom w:val="single" w:sz="4" w:space="0" w:color="auto"/>
              <w:right w:val="single" w:sz="4" w:space="0" w:color="auto"/>
            </w:tcBorders>
            <w:shd w:val="clear" w:color="auto" w:fill="auto"/>
            <w:noWrap/>
            <w:vAlign w:val="center"/>
            <w:hideMark/>
          </w:tcPr>
          <w:p w14:paraId="7731DB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9900001100</w:t>
            </w:r>
          </w:p>
        </w:tc>
        <w:tc>
          <w:tcPr>
            <w:tcW w:w="980" w:type="dxa"/>
            <w:tcBorders>
              <w:top w:val="nil"/>
              <w:left w:val="nil"/>
              <w:bottom w:val="single" w:sz="4" w:space="0" w:color="auto"/>
              <w:right w:val="single" w:sz="4" w:space="0" w:color="auto"/>
            </w:tcBorders>
            <w:shd w:val="clear" w:color="auto" w:fill="auto"/>
            <w:noWrap/>
            <w:vAlign w:val="center"/>
            <w:hideMark/>
          </w:tcPr>
          <w:p w14:paraId="4EB7A5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65B52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87FDA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BFF219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4 223 030,29 </w:t>
            </w:r>
          </w:p>
        </w:tc>
        <w:tc>
          <w:tcPr>
            <w:tcW w:w="1660" w:type="dxa"/>
            <w:tcBorders>
              <w:top w:val="nil"/>
              <w:left w:val="single" w:sz="4" w:space="0" w:color="auto"/>
              <w:bottom w:val="single" w:sz="4" w:space="0" w:color="auto"/>
              <w:right w:val="nil"/>
            </w:tcBorders>
            <w:shd w:val="clear" w:color="auto" w:fill="auto"/>
            <w:noWrap/>
            <w:vAlign w:val="center"/>
            <w:hideMark/>
          </w:tcPr>
          <w:p w14:paraId="15B8C07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BBBDBC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3 900 000,00 </w:t>
            </w:r>
          </w:p>
        </w:tc>
      </w:tr>
      <w:tr w:rsidR="00B567A8" w:rsidRPr="002A2F94" w14:paraId="2EB56525"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74D6F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noWrap/>
            <w:vAlign w:val="center"/>
            <w:hideMark/>
          </w:tcPr>
          <w:p w14:paraId="376788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9900001100</w:t>
            </w:r>
          </w:p>
        </w:tc>
        <w:tc>
          <w:tcPr>
            <w:tcW w:w="980" w:type="dxa"/>
            <w:tcBorders>
              <w:top w:val="nil"/>
              <w:left w:val="nil"/>
              <w:bottom w:val="single" w:sz="4" w:space="0" w:color="auto"/>
              <w:right w:val="single" w:sz="4" w:space="0" w:color="auto"/>
            </w:tcBorders>
            <w:shd w:val="clear" w:color="auto" w:fill="auto"/>
            <w:noWrap/>
            <w:vAlign w:val="center"/>
            <w:hideMark/>
          </w:tcPr>
          <w:p w14:paraId="19E542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0B462E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E76D15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F49D91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4 223 030,29 </w:t>
            </w:r>
          </w:p>
        </w:tc>
        <w:tc>
          <w:tcPr>
            <w:tcW w:w="1660" w:type="dxa"/>
            <w:tcBorders>
              <w:top w:val="nil"/>
              <w:left w:val="single" w:sz="4" w:space="0" w:color="auto"/>
              <w:bottom w:val="single" w:sz="4" w:space="0" w:color="auto"/>
              <w:right w:val="nil"/>
            </w:tcBorders>
            <w:shd w:val="clear" w:color="auto" w:fill="auto"/>
            <w:noWrap/>
            <w:vAlign w:val="center"/>
            <w:hideMark/>
          </w:tcPr>
          <w:p w14:paraId="5F19083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E5CF1C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3 900 000,00 </w:t>
            </w:r>
          </w:p>
        </w:tc>
      </w:tr>
      <w:tr w:rsidR="00B567A8" w:rsidRPr="002A2F94" w14:paraId="32DF49F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F6193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1120" w:type="dxa"/>
            <w:tcBorders>
              <w:top w:val="nil"/>
              <w:left w:val="nil"/>
              <w:bottom w:val="single" w:sz="4" w:space="0" w:color="auto"/>
              <w:right w:val="single" w:sz="4" w:space="0" w:color="auto"/>
            </w:tcBorders>
            <w:shd w:val="clear" w:color="auto" w:fill="auto"/>
            <w:noWrap/>
            <w:vAlign w:val="center"/>
            <w:hideMark/>
          </w:tcPr>
          <w:p w14:paraId="1F31B4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9900001100</w:t>
            </w:r>
          </w:p>
        </w:tc>
        <w:tc>
          <w:tcPr>
            <w:tcW w:w="980" w:type="dxa"/>
            <w:tcBorders>
              <w:top w:val="nil"/>
              <w:left w:val="nil"/>
              <w:bottom w:val="single" w:sz="4" w:space="0" w:color="auto"/>
              <w:right w:val="single" w:sz="4" w:space="0" w:color="auto"/>
            </w:tcBorders>
            <w:shd w:val="clear" w:color="auto" w:fill="auto"/>
            <w:noWrap/>
            <w:vAlign w:val="center"/>
            <w:hideMark/>
          </w:tcPr>
          <w:p w14:paraId="50F155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940" w:type="dxa"/>
            <w:tcBorders>
              <w:top w:val="nil"/>
              <w:left w:val="nil"/>
              <w:bottom w:val="single" w:sz="4" w:space="0" w:color="auto"/>
              <w:right w:val="single" w:sz="4" w:space="0" w:color="auto"/>
            </w:tcBorders>
            <w:shd w:val="clear" w:color="auto" w:fill="auto"/>
            <w:noWrap/>
            <w:vAlign w:val="center"/>
            <w:hideMark/>
          </w:tcPr>
          <w:p w14:paraId="555F02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8FAB0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045BF7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4 223 030,29 </w:t>
            </w:r>
          </w:p>
        </w:tc>
        <w:tc>
          <w:tcPr>
            <w:tcW w:w="1660" w:type="dxa"/>
            <w:tcBorders>
              <w:top w:val="nil"/>
              <w:left w:val="single" w:sz="4" w:space="0" w:color="auto"/>
              <w:bottom w:val="single" w:sz="4" w:space="0" w:color="auto"/>
              <w:right w:val="nil"/>
            </w:tcBorders>
            <w:shd w:val="clear" w:color="auto" w:fill="auto"/>
            <w:noWrap/>
            <w:vAlign w:val="center"/>
            <w:hideMark/>
          </w:tcPr>
          <w:p w14:paraId="5727D2A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DC9D43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3 900 000,00 </w:t>
            </w:r>
          </w:p>
        </w:tc>
      </w:tr>
      <w:tr w:rsidR="00B567A8" w:rsidRPr="002A2F94" w14:paraId="1E963F7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B25C94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функций муниципальных органов</w:t>
            </w:r>
          </w:p>
        </w:tc>
        <w:tc>
          <w:tcPr>
            <w:tcW w:w="1120" w:type="dxa"/>
            <w:tcBorders>
              <w:top w:val="nil"/>
              <w:left w:val="nil"/>
              <w:bottom w:val="single" w:sz="4" w:space="0" w:color="auto"/>
              <w:right w:val="single" w:sz="4" w:space="0" w:color="auto"/>
            </w:tcBorders>
            <w:shd w:val="clear" w:color="auto" w:fill="auto"/>
            <w:noWrap/>
            <w:vAlign w:val="center"/>
            <w:hideMark/>
          </w:tcPr>
          <w:p w14:paraId="33A83B6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9900001400</w:t>
            </w:r>
          </w:p>
        </w:tc>
        <w:tc>
          <w:tcPr>
            <w:tcW w:w="980" w:type="dxa"/>
            <w:tcBorders>
              <w:top w:val="nil"/>
              <w:left w:val="nil"/>
              <w:bottom w:val="single" w:sz="4" w:space="0" w:color="auto"/>
              <w:right w:val="single" w:sz="4" w:space="0" w:color="auto"/>
            </w:tcBorders>
            <w:shd w:val="clear" w:color="auto" w:fill="auto"/>
            <w:noWrap/>
            <w:vAlign w:val="center"/>
            <w:hideMark/>
          </w:tcPr>
          <w:p w14:paraId="57FBD39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2F1BE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F23EC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03FBF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113 953 473,04 </w:t>
            </w:r>
          </w:p>
        </w:tc>
        <w:tc>
          <w:tcPr>
            <w:tcW w:w="1660" w:type="dxa"/>
            <w:tcBorders>
              <w:top w:val="nil"/>
              <w:left w:val="single" w:sz="4" w:space="0" w:color="auto"/>
              <w:bottom w:val="single" w:sz="4" w:space="0" w:color="auto"/>
              <w:right w:val="nil"/>
            </w:tcBorders>
            <w:shd w:val="clear" w:color="auto" w:fill="auto"/>
            <w:noWrap/>
            <w:vAlign w:val="center"/>
            <w:hideMark/>
          </w:tcPr>
          <w:p w14:paraId="08911C0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51 687 000,00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1EC3AB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51 687 000,00 </w:t>
            </w:r>
          </w:p>
        </w:tc>
      </w:tr>
      <w:tr w:rsidR="00B567A8" w:rsidRPr="002A2F94" w14:paraId="344E1A63"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50DE47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noWrap/>
            <w:vAlign w:val="center"/>
            <w:hideMark/>
          </w:tcPr>
          <w:p w14:paraId="01037F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9900001400</w:t>
            </w:r>
          </w:p>
        </w:tc>
        <w:tc>
          <w:tcPr>
            <w:tcW w:w="980" w:type="dxa"/>
            <w:tcBorders>
              <w:top w:val="nil"/>
              <w:left w:val="nil"/>
              <w:bottom w:val="single" w:sz="4" w:space="0" w:color="auto"/>
              <w:right w:val="single" w:sz="4" w:space="0" w:color="auto"/>
            </w:tcBorders>
            <w:shd w:val="clear" w:color="auto" w:fill="auto"/>
            <w:noWrap/>
            <w:vAlign w:val="center"/>
            <w:hideMark/>
          </w:tcPr>
          <w:p w14:paraId="7E5086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724DC4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C8B42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58F90E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99 785 456,90 </w:t>
            </w:r>
          </w:p>
        </w:tc>
        <w:tc>
          <w:tcPr>
            <w:tcW w:w="1660" w:type="dxa"/>
            <w:tcBorders>
              <w:top w:val="nil"/>
              <w:left w:val="single" w:sz="4" w:space="0" w:color="auto"/>
              <w:bottom w:val="single" w:sz="4" w:space="0" w:color="auto"/>
              <w:right w:val="nil"/>
            </w:tcBorders>
            <w:shd w:val="clear" w:color="auto" w:fill="auto"/>
            <w:noWrap/>
            <w:vAlign w:val="center"/>
            <w:hideMark/>
          </w:tcPr>
          <w:p w14:paraId="1FB728F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47 453 000,00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0AA676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47 453 000,00 </w:t>
            </w:r>
          </w:p>
        </w:tc>
      </w:tr>
      <w:tr w:rsidR="00B567A8" w:rsidRPr="002A2F94" w14:paraId="68B114D5"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57096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1120" w:type="dxa"/>
            <w:tcBorders>
              <w:top w:val="nil"/>
              <w:left w:val="nil"/>
              <w:bottom w:val="single" w:sz="4" w:space="0" w:color="auto"/>
              <w:right w:val="single" w:sz="4" w:space="0" w:color="auto"/>
            </w:tcBorders>
            <w:shd w:val="clear" w:color="auto" w:fill="auto"/>
            <w:noWrap/>
            <w:vAlign w:val="center"/>
            <w:hideMark/>
          </w:tcPr>
          <w:p w14:paraId="2D0F97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9900001400</w:t>
            </w:r>
          </w:p>
        </w:tc>
        <w:tc>
          <w:tcPr>
            <w:tcW w:w="980" w:type="dxa"/>
            <w:tcBorders>
              <w:top w:val="nil"/>
              <w:left w:val="nil"/>
              <w:bottom w:val="single" w:sz="4" w:space="0" w:color="auto"/>
              <w:right w:val="single" w:sz="4" w:space="0" w:color="auto"/>
            </w:tcBorders>
            <w:shd w:val="clear" w:color="auto" w:fill="auto"/>
            <w:noWrap/>
            <w:vAlign w:val="center"/>
            <w:hideMark/>
          </w:tcPr>
          <w:p w14:paraId="4A3A554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940" w:type="dxa"/>
            <w:tcBorders>
              <w:top w:val="nil"/>
              <w:left w:val="nil"/>
              <w:bottom w:val="single" w:sz="4" w:space="0" w:color="auto"/>
              <w:right w:val="single" w:sz="4" w:space="0" w:color="auto"/>
            </w:tcBorders>
            <w:shd w:val="clear" w:color="auto" w:fill="auto"/>
            <w:noWrap/>
            <w:vAlign w:val="center"/>
            <w:hideMark/>
          </w:tcPr>
          <w:p w14:paraId="3AE5B2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8FE87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660" w:type="dxa"/>
            <w:tcBorders>
              <w:top w:val="nil"/>
              <w:left w:val="nil"/>
              <w:bottom w:val="single" w:sz="4" w:space="0" w:color="auto"/>
              <w:right w:val="nil"/>
            </w:tcBorders>
            <w:shd w:val="clear" w:color="auto" w:fill="auto"/>
            <w:noWrap/>
            <w:vAlign w:val="center"/>
            <w:hideMark/>
          </w:tcPr>
          <w:p w14:paraId="77A4553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96 436 753,71 </w:t>
            </w:r>
          </w:p>
        </w:tc>
        <w:tc>
          <w:tcPr>
            <w:tcW w:w="1660" w:type="dxa"/>
            <w:tcBorders>
              <w:top w:val="nil"/>
              <w:left w:val="single" w:sz="4" w:space="0" w:color="auto"/>
              <w:bottom w:val="single" w:sz="4" w:space="0" w:color="auto"/>
              <w:right w:val="nil"/>
            </w:tcBorders>
            <w:shd w:val="clear" w:color="auto" w:fill="auto"/>
            <w:noWrap/>
            <w:vAlign w:val="center"/>
            <w:hideMark/>
          </w:tcPr>
          <w:p w14:paraId="7666030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45 500 000,00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28E507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45 500 000,00 </w:t>
            </w:r>
          </w:p>
        </w:tc>
      </w:tr>
      <w:tr w:rsidR="00B567A8" w:rsidRPr="002A2F94" w14:paraId="60659B64"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790D0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1120" w:type="dxa"/>
            <w:tcBorders>
              <w:top w:val="nil"/>
              <w:left w:val="nil"/>
              <w:bottom w:val="single" w:sz="4" w:space="0" w:color="auto"/>
              <w:right w:val="single" w:sz="4" w:space="0" w:color="auto"/>
            </w:tcBorders>
            <w:shd w:val="clear" w:color="auto" w:fill="auto"/>
            <w:noWrap/>
            <w:vAlign w:val="center"/>
            <w:hideMark/>
          </w:tcPr>
          <w:p w14:paraId="7AF6146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9900001400</w:t>
            </w:r>
          </w:p>
        </w:tc>
        <w:tc>
          <w:tcPr>
            <w:tcW w:w="980" w:type="dxa"/>
            <w:tcBorders>
              <w:top w:val="nil"/>
              <w:left w:val="nil"/>
              <w:bottom w:val="single" w:sz="4" w:space="0" w:color="auto"/>
              <w:right w:val="single" w:sz="4" w:space="0" w:color="auto"/>
            </w:tcBorders>
            <w:shd w:val="clear" w:color="auto" w:fill="auto"/>
            <w:noWrap/>
            <w:vAlign w:val="center"/>
            <w:hideMark/>
          </w:tcPr>
          <w:p w14:paraId="4D7A3A5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940" w:type="dxa"/>
            <w:tcBorders>
              <w:top w:val="nil"/>
              <w:left w:val="nil"/>
              <w:bottom w:val="single" w:sz="4" w:space="0" w:color="auto"/>
              <w:right w:val="single" w:sz="4" w:space="0" w:color="auto"/>
            </w:tcBorders>
            <w:shd w:val="clear" w:color="auto" w:fill="auto"/>
            <w:noWrap/>
            <w:vAlign w:val="center"/>
            <w:hideMark/>
          </w:tcPr>
          <w:p w14:paraId="651D03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52E8F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660" w:type="dxa"/>
            <w:tcBorders>
              <w:top w:val="nil"/>
              <w:left w:val="nil"/>
              <w:bottom w:val="single" w:sz="4" w:space="0" w:color="auto"/>
              <w:right w:val="nil"/>
            </w:tcBorders>
            <w:shd w:val="clear" w:color="auto" w:fill="auto"/>
            <w:noWrap/>
            <w:vAlign w:val="center"/>
            <w:hideMark/>
          </w:tcPr>
          <w:p w14:paraId="0630AC2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3 348 703,19 </w:t>
            </w:r>
          </w:p>
        </w:tc>
        <w:tc>
          <w:tcPr>
            <w:tcW w:w="1660" w:type="dxa"/>
            <w:tcBorders>
              <w:top w:val="nil"/>
              <w:left w:val="single" w:sz="4" w:space="0" w:color="auto"/>
              <w:bottom w:val="single" w:sz="4" w:space="0" w:color="auto"/>
              <w:right w:val="nil"/>
            </w:tcBorders>
            <w:shd w:val="clear" w:color="auto" w:fill="auto"/>
            <w:noWrap/>
            <w:vAlign w:val="center"/>
            <w:hideMark/>
          </w:tcPr>
          <w:p w14:paraId="1449DE2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1 953 000,00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0DCC4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1 953 000,00 </w:t>
            </w:r>
          </w:p>
        </w:tc>
      </w:tr>
      <w:tr w:rsidR="00B567A8" w:rsidRPr="002A2F94" w14:paraId="322C4B72"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073E5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71EF88D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9900001400</w:t>
            </w:r>
          </w:p>
        </w:tc>
        <w:tc>
          <w:tcPr>
            <w:tcW w:w="980" w:type="dxa"/>
            <w:tcBorders>
              <w:top w:val="nil"/>
              <w:left w:val="nil"/>
              <w:bottom w:val="single" w:sz="4" w:space="0" w:color="auto"/>
              <w:right w:val="single" w:sz="4" w:space="0" w:color="auto"/>
            </w:tcBorders>
            <w:shd w:val="clear" w:color="auto" w:fill="auto"/>
            <w:noWrap/>
            <w:vAlign w:val="center"/>
            <w:hideMark/>
          </w:tcPr>
          <w:p w14:paraId="0D6175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6EF4D1A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11B7FA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6FD2C4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13 896 776,96 </w:t>
            </w:r>
          </w:p>
        </w:tc>
        <w:tc>
          <w:tcPr>
            <w:tcW w:w="1660" w:type="dxa"/>
            <w:tcBorders>
              <w:top w:val="nil"/>
              <w:left w:val="single" w:sz="4" w:space="0" w:color="auto"/>
              <w:bottom w:val="single" w:sz="4" w:space="0" w:color="auto"/>
              <w:right w:val="nil"/>
            </w:tcBorders>
            <w:shd w:val="clear" w:color="auto" w:fill="auto"/>
            <w:noWrap/>
            <w:vAlign w:val="center"/>
            <w:hideMark/>
          </w:tcPr>
          <w:p w14:paraId="49981D8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4 234 000,00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BB24C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4 234 000,00 </w:t>
            </w:r>
          </w:p>
        </w:tc>
      </w:tr>
      <w:tr w:rsidR="00B567A8" w:rsidRPr="002A2F94" w14:paraId="7F48EDBF"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57229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71D5D9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9900001400</w:t>
            </w:r>
          </w:p>
        </w:tc>
        <w:tc>
          <w:tcPr>
            <w:tcW w:w="980" w:type="dxa"/>
            <w:tcBorders>
              <w:top w:val="nil"/>
              <w:left w:val="nil"/>
              <w:bottom w:val="single" w:sz="4" w:space="0" w:color="auto"/>
              <w:right w:val="single" w:sz="4" w:space="0" w:color="auto"/>
            </w:tcBorders>
            <w:shd w:val="clear" w:color="auto" w:fill="auto"/>
            <w:noWrap/>
            <w:vAlign w:val="center"/>
            <w:hideMark/>
          </w:tcPr>
          <w:p w14:paraId="340453F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25160B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9BCDB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660" w:type="dxa"/>
            <w:tcBorders>
              <w:top w:val="nil"/>
              <w:left w:val="nil"/>
              <w:bottom w:val="single" w:sz="4" w:space="0" w:color="auto"/>
              <w:right w:val="nil"/>
            </w:tcBorders>
            <w:shd w:val="clear" w:color="auto" w:fill="auto"/>
            <w:noWrap/>
            <w:vAlign w:val="center"/>
            <w:hideMark/>
          </w:tcPr>
          <w:p w14:paraId="3D2D27A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13 825 810,96 </w:t>
            </w:r>
          </w:p>
        </w:tc>
        <w:tc>
          <w:tcPr>
            <w:tcW w:w="1660" w:type="dxa"/>
            <w:tcBorders>
              <w:top w:val="nil"/>
              <w:left w:val="single" w:sz="4" w:space="0" w:color="auto"/>
              <w:bottom w:val="single" w:sz="4" w:space="0" w:color="auto"/>
              <w:right w:val="nil"/>
            </w:tcBorders>
            <w:shd w:val="clear" w:color="auto" w:fill="auto"/>
            <w:noWrap/>
            <w:vAlign w:val="center"/>
            <w:hideMark/>
          </w:tcPr>
          <w:p w14:paraId="085794B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4 234 000,00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2F07F1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4 234 000,00 </w:t>
            </w:r>
          </w:p>
        </w:tc>
      </w:tr>
      <w:tr w:rsidR="00B567A8" w:rsidRPr="002A2F94" w14:paraId="05600BF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D5A86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3EAA66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9900001400</w:t>
            </w:r>
          </w:p>
        </w:tc>
        <w:tc>
          <w:tcPr>
            <w:tcW w:w="980" w:type="dxa"/>
            <w:tcBorders>
              <w:top w:val="nil"/>
              <w:left w:val="nil"/>
              <w:bottom w:val="single" w:sz="4" w:space="0" w:color="auto"/>
              <w:right w:val="single" w:sz="4" w:space="0" w:color="auto"/>
            </w:tcBorders>
            <w:shd w:val="clear" w:color="auto" w:fill="auto"/>
            <w:noWrap/>
            <w:vAlign w:val="center"/>
            <w:hideMark/>
          </w:tcPr>
          <w:p w14:paraId="2A2C7DE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07E78CA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90B5B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660" w:type="dxa"/>
            <w:tcBorders>
              <w:top w:val="nil"/>
              <w:left w:val="nil"/>
              <w:bottom w:val="single" w:sz="4" w:space="0" w:color="auto"/>
              <w:right w:val="nil"/>
            </w:tcBorders>
            <w:shd w:val="clear" w:color="auto" w:fill="auto"/>
            <w:noWrap/>
            <w:vAlign w:val="center"/>
            <w:hideMark/>
          </w:tcPr>
          <w:p w14:paraId="23C120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70 966,00 </w:t>
            </w:r>
          </w:p>
        </w:tc>
        <w:tc>
          <w:tcPr>
            <w:tcW w:w="1660" w:type="dxa"/>
            <w:tcBorders>
              <w:top w:val="nil"/>
              <w:left w:val="single" w:sz="4" w:space="0" w:color="auto"/>
              <w:bottom w:val="single" w:sz="4" w:space="0" w:color="auto"/>
              <w:right w:val="nil"/>
            </w:tcBorders>
            <w:shd w:val="clear" w:color="auto" w:fill="auto"/>
            <w:noWrap/>
            <w:vAlign w:val="center"/>
            <w:hideMark/>
          </w:tcPr>
          <w:p w14:paraId="4303E08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6C9C38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C01D1F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0B87D8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1120" w:type="dxa"/>
            <w:tcBorders>
              <w:top w:val="nil"/>
              <w:left w:val="nil"/>
              <w:bottom w:val="single" w:sz="4" w:space="0" w:color="auto"/>
              <w:right w:val="single" w:sz="4" w:space="0" w:color="auto"/>
            </w:tcBorders>
            <w:shd w:val="clear" w:color="auto" w:fill="auto"/>
            <w:noWrap/>
            <w:vAlign w:val="center"/>
            <w:hideMark/>
          </w:tcPr>
          <w:p w14:paraId="50B408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9900001400</w:t>
            </w:r>
          </w:p>
        </w:tc>
        <w:tc>
          <w:tcPr>
            <w:tcW w:w="980" w:type="dxa"/>
            <w:tcBorders>
              <w:top w:val="nil"/>
              <w:left w:val="nil"/>
              <w:bottom w:val="single" w:sz="4" w:space="0" w:color="auto"/>
              <w:right w:val="single" w:sz="4" w:space="0" w:color="auto"/>
            </w:tcBorders>
            <w:shd w:val="clear" w:color="auto" w:fill="auto"/>
            <w:noWrap/>
            <w:vAlign w:val="center"/>
            <w:hideMark/>
          </w:tcPr>
          <w:p w14:paraId="25C702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5EBD8D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8FD34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4D3C33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271 239,18 </w:t>
            </w:r>
          </w:p>
        </w:tc>
        <w:tc>
          <w:tcPr>
            <w:tcW w:w="1660" w:type="dxa"/>
            <w:tcBorders>
              <w:top w:val="nil"/>
              <w:left w:val="single" w:sz="4" w:space="0" w:color="auto"/>
              <w:bottom w:val="single" w:sz="4" w:space="0" w:color="auto"/>
              <w:right w:val="nil"/>
            </w:tcBorders>
            <w:shd w:val="clear" w:color="auto" w:fill="auto"/>
            <w:noWrap/>
            <w:vAlign w:val="center"/>
            <w:hideMark/>
          </w:tcPr>
          <w:p w14:paraId="1AF47E4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09D423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1B7332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E1652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Уплата налогов, сборов и иных платежей</w:t>
            </w:r>
          </w:p>
        </w:tc>
        <w:tc>
          <w:tcPr>
            <w:tcW w:w="1120" w:type="dxa"/>
            <w:tcBorders>
              <w:top w:val="nil"/>
              <w:left w:val="nil"/>
              <w:bottom w:val="single" w:sz="4" w:space="0" w:color="auto"/>
              <w:right w:val="single" w:sz="4" w:space="0" w:color="auto"/>
            </w:tcBorders>
            <w:shd w:val="clear" w:color="auto" w:fill="auto"/>
            <w:noWrap/>
            <w:vAlign w:val="center"/>
            <w:hideMark/>
          </w:tcPr>
          <w:p w14:paraId="3DF229E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9900001400</w:t>
            </w:r>
          </w:p>
        </w:tc>
        <w:tc>
          <w:tcPr>
            <w:tcW w:w="980" w:type="dxa"/>
            <w:tcBorders>
              <w:top w:val="nil"/>
              <w:left w:val="nil"/>
              <w:bottom w:val="single" w:sz="4" w:space="0" w:color="auto"/>
              <w:right w:val="single" w:sz="4" w:space="0" w:color="auto"/>
            </w:tcBorders>
            <w:shd w:val="clear" w:color="auto" w:fill="auto"/>
            <w:noWrap/>
            <w:vAlign w:val="center"/>
            <w:hideMark/>
          </w:tcPr>
          <w:p w14:paraId="0E3EB7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850</w:t>
            </w:r>
          </w:p>
        </w:tc>
        <w:tc>
          <w:tcPr>
            <w:tcW w:w="940" w:type="dxa"/>
            <w:tcBorders>
              <w:top w:val="nil"/>
              <w:left w:val="nil"/>
              <w:bottom w:val="single" w:sz="4" w:space="0" w:color="auto"/>
              <w:right w:val="single" w:sz="4" w:space="0" w:color="auto"/>
            </w:tcBorders>
            <w:shd w:val="clear" w:color="auto" w:fill="auto"/>
            <w:noWrap/>
            <w:vAlign w:val="center"/>
            <w:hideMark/>
          </w:tcPr>
          <w:p w14:paraId="172392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AC200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660" w:type="dxa"/>
            <w:tcBorders>
              <w:top w:val="nil"/>
              <w:left w:val="nil"/>
              <w:bottom w:val="single" w:sz="4" w:space="0" w:color="auto"/>
              <w:right w:val="nil"/>
            </w:tcBorders>
            <w:shd w:val="clear" w:color="auto" w:fill="auto"/>
            <w:noWrap/>
            <w:vAlign w:val="center"/>
            <w:hideMark/>
          </w:tcPr>
          <w:p w14:paraId="0F8BE22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271 239,18 </w:t>
            </w:r>
          </w:p>
        </w:tc>
        <w:tc>
          <w:tcPr>
            <w:tcW w:w="1660" w:type="dxa"/>
            <w:tcBorders>
              <w:top w:val="nil"/>
              <w:left w:val="single" w:sz="4" w:space="0" w:color="auto"/>
              <w:bottom w:val="single" w:sz="4" w:space="0" w:color="auto"/>
              <w:right w:val="nil"/>
            </w:tcBorders>
            <w:shd w:val="clear" w:color="auto" w:fill="auto"/>
            <w:noWrap/>
            <w:vAlign w:val="center"/>
            <w:hideMark/>
          </w:tcPr>
          <w:p w14:paraId="046FEF2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5365DB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8C78BD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32B6B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проведение выборов в представительные органы</w:t>
            </w:r>
          </w:p>
        </w:tc>
        <w:tc>
          <w:tcPr>
            <w:tcW w:w="1120" w:type="dxa"/>
            <w:tcBorders>
              <w:top w:val="nil"/>
              <w:left w:val="nil"/>
              <w:bottom w:val="single" w:sz="4" w:space="0" w:color="auto"/>
              <w:right w:val="single" w:sz="4" w:space="0" w:color="auto"/>
            </w:tcBorders>
            <w:shd w:val="clear" w:color="auto" w:fill="auto"/>
            <w:noWrap/>
            <w:vAlign w:val="center"/>
            <w:hideMark/>
          </w:tcPr>
          <w:p w14:paraId="10993A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9900001520</w:t>
            </w:r>
          </w:p>
        </w:tc>
        <w:tc>
          <w:tcPr>
            <w:tcW w:w="980" w:type="dxa"/>
            <w:tcBorders>
              <w:top w:val="nil"/>
              <w:left w:val="nil"/>
              <w:bottom w:val="single" w:sz="4" w:space="0" w:color="auto"/>
              <w:right w:val="single" w:sz="4" w:space="0" w:color="auto"/>
            </w:tcBorders>
            <w:shd w:val="clear" w:color="auto" w:fill="auto"/>
            <w:noWrap/>
            <w:vAlign w:val="center"/>
            <w:hideMark/>
          </w:tcPr>
          <w:p w14:paraId="6161DDF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28D9CE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DC8548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95EC0D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7 525 412,00 </w:t>
            </w:r>
          </w:p>
        </w:tc>
        <w:tc>
          <w:tcPr>
            <w:tcW w:w="1660" w:type="dxa"/>
            <w:tcBorders>
              <w:top w:val="nil"/>
              <w:left w:val="single" w:sz="4" w:space="0" w:color="auto"/>
              <w:bottom w:val="single" w:sz="4" w:space="0" w:color="auto"/>
              <w:right w:val="nil"/>
            </w:tcBorders>
            <w:shd w:val="clear" w:color="auto" w:fill="auto"/>
            <w:noWrap/>
            <w:vAlign w:val="center"/>
            <w:hideMark/>
          </w:tcPr>
          <w:p w14:paraId="2319D3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0D865D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0943A3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A4DCEA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1120" w:type="dxa"/>
            <w:tcBorders>
              <w:top w:val="nil"/>
              <w:left w:val="nil"/>
              <w:bottom w:val="single" w:sz="4" w:space="0" w:color="auto"/>
              <w:right w:val="single" w:sz="4" w:space="0" w:color="auto"/>
            </w:tcBorders>
            <w:shd w:val="clear" w:color="auto" w:fill="auto"/>
            <w:noWrap/>
            <w:vAlign w:val="center"/>
            <w:hideMark/>
          </w:tcPr>
          <w:p w14:paraId="35FD415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9900001520</w:t>
            </w:r>
          </w:p>
        </w:tc>
        <w:tc>
          <w:tcPr>
            <w:tcW w:w="980" w:type="dxa"/>
            <w:tcBorders>
              <w:top w:val="nil"/>
              <w:left w:val="nil"/>
              <w:bottom w:val="single" w:sz="4" w:space="0" w:color="auto"/>
              <w:right w:val="single" w:sz="4" w:space="0" w:color="auto"/>
            </w:tcBorders>
            <w:shd w:val="clear" w:color="auto" w:fill="auto"/>
            <w:noWrap/>
            <w:vAlign w:val="center"/>
            <w:hideMark/>
          </w:tcPr>
          <w:p w14:paraId="4FBFB52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0895E5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9A35F0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B80D7B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7 525 412,00 </w:t>
            </w:r>
          </w:p>
        </w:tc>
        <w:tc>
          <w:tcPr>
            <w:tcW w:w="1660" w:type="dxa"/>
            <w:tcBorders>
              <w:top w:val="nil"/>
              <w:left w:val="single" w:sz="4" w:space="0" w:color="auto"/>
              <w:bottom w:val="single" w:sz="4" w:space="0" w:color="auto"/>
              <w:right w:val="nil"/>
            </w:tcBorders>
            <w:shd w:val="clear" w:color="auto" w:fill="auto"/>
            <w:noWrap/>
            <w:vAlign w:val="center"/>
            <w:hideMark/>
          </w:tcPr>
          <w:p w14:paraId="68E0A1C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CAA693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50D8D6D"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8AA09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Специальные расходы</w:t>
            </w:r>
          </w:p>
        </w:tc>
        <w:tc>
          <w:tcPr>
            <w:tcW w:w="1120" w:type="dxa"/>
            <w:tcBorders>
              <w:top w:val="nil"/>
              <w:left w:val="nil"/>
              <w:bottom w:val="single" w:sz="4" w:space="0" w:color="auto"/>
              <w:right w:val="single" w:sz="4" w:space="0" w:color="auto"/>
            </w:tcBorders>
            <w:shd w:val="clear" w:color="auto" w:fill="auto"/>
            <w:noWrap/>
            <w:vAlign w:val="center"/>
            <w:hideMark/>
          </w:tcPr>
          <w:p w14:paraId="4E3F41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9900001520</w:t>
            </w:r>
          </w:p>
        </w:tc>
        <w:tc>
          <w:tcPr>
            <w:tcW w:w="980" w:type="dxa"/>
            <w:tcBorders>
              <w:top w:val="nil"/>
              <w:left w:val="nil"/>
              <w:bottom w:val="single" w:sz="4" w:space="0" w:color="auto"/>
              <w:right w:val="single" w:sz="4" w:space="0" w:color="auto"/>
            </w:tcBorders>
            <w:shd w:val="clear" w:color="auto" w:fill="auto"/>
            <w:noWrap/>
            <w:vAlign w:val="center"/>
            <w:hideMark/>
          </w:tcPr>
          <w:p w14:paraId="6BD314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880</w:t>
            </w:r>
          </w:p>
        </w:tc>
        <w:tc>
          <w:tcPr>
            <w:tcW w:w="940" w:type="dxa"/>
            <w:tcBorders>
              <w:top w:val="nil"/>
              <w:left w:val="nil"/>
              <w:bottom w:val="single" w:sz="4" w:space="0" w:color="auto"/>
              <w:right w:val="single" w:sz="4" w:space="0" w:color="auto"/>
            </w:tcBorders>
            <w:shd w:val="clear" w:color="auto" w:fill="auto"/>
            <w:noWrap/>
            <w:vAlign w:val="center"/>
            <w:hideMark/>
          </w:tcPr>
          <w:p w14:paraId="1BD67A4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E1EAA6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660" w:type="dxa"/>
            <w:tcBorders>
              <w:top w:val="nil"/>
              <w:left w:val="nil"/>
              <w:bottom w:val="single" w:sz="4" w:space="0" w:color="auto"/>
              <w:right w:val="nil"/>
            </w:tcBorders>
            <w:shd w:val="clear" w:color="auto" w:fill="auto"/>
            <w:noWrap/>
            <w:vAlign w:val="center"/>
            <w:hideMark/>
          </w:tcPr>
          <w:p w14:paraId="497CD1E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7 525 412,00 </w:t>
            </w:r>
          </w:p>
        </w:tc>
        <w:tc>
          <w:tcPr>
            <w:tcW w:w="1660" w:type="dxa"/>
            <w:tcBorders>
              <w:top w:val="nil"/>
              <w:left w:val="single" w:sz="4" w:space="0" w:color="auto"/>
              <w:bottom w:val="single" w:sz="4" w:space="0" w:color="auto"/>
              <w:right w:val="nil"/>
            </w:tcBorders>
            <w:shd w:val="clear" w:color="auto" w:fill="auto"/>
            <w:noWrap/>
            <w:vAlign w:val="center"/>
            <w:hideMark/>
          </w:tcPr>
          <w:p w14:paraId="548CFDC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FF1A9D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F83F39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3F74CC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Оценка недвижимости, признание прав и регулирование отношений по государственной собственности</w:t>
            </w:r>
          </w:p>
        </w:tc>
        <w:tc>
          <w:tcPr>
            <w:tcW w:w="1120" w:type="dxa"/>
            <w:tcBorders>
              <w:top w:val="nil"/>
              <w:left w:val="nil"/>
              <w:bottom w:val="single" w:sz="4" w:space="0" w:color="auto"/>
              <w:right w:val="single" w:sz="4" w:space="0" w:color="auto"/>
            </w:tcBorders>
            <w:shd w:val="clear" w:color="auto" w:fill="auto"/>
            <w:noWrap/>
            <w:vAlign w:val="center"/>
            <w:hideMark/>
          </w:tcPr>
          <w:p w14:paraId="2149B21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9900001610</w:t>
            </w:r>
          </w:p>
        </w:tc>
        <w:tc>
          <w:tcPr>
            <w:tcW w:w="980" w:type="dxa"/>
            <w:tcBorders>
              <w:top w:val="nil"/>
              <w:left w:val="nil"/>
              <w:bottom w:val="single" w:sz="4" w:space="0" w:color="auto"/>
              <w:right w:val="single" w:sz="4" w:space="0" w:color="auto"/>
            </w:tcBorders>
            <w:shd w:val="clear" w:color="auto" w:fill="auto"/>
            <w:noWrap/>
            <w:vAlign w:val="center"/>
            <w:hideMark/>
          </w:tcPr>
          <w:p w14:paraId="23419B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6EA2A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07F32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AD374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65 000,00 </w:t>
            </w:r>
          </w:p>
        </w:tc>
        <w:tc>
          <w:tcPr>
            <w:tcW w:w="1660" w:type="dxa"/>
            <w:tcBorders>
              <w:top w:val="nil"/>
              <w:left w:val="single" w:sz="4" w:space="0" w:color="auto"/>
              <w:bottom w:val="single" w:sz="4" w:space="0" w:color="auto"/>
              <w:right w:val="nil"/>
            </w:tcBorders>
            <w:shd w:val="clear" w:color="auto" w:fill="auto"/>
            <w:noWrap/>
            <w:vAlign w:val="center"/>
            <w:hideMark/>
          </w:tcPr>
          <w:p w14:paraId="0D1E423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CDE197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85EC8E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25961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00FCCC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9900001610</w:t>
            </w:r>
          </w:p>
        </w:tc>
        <w:tc>
          <w:tcPr>
            <w:tcW w:w="980" w:type="dxa"/>
            <w:tcBorders>
              <w:top w:val="nil"/>
              <w:left w:val="nil"/>
              <w:bottom w:val="single" w:sz="4" w:space="0" w:color="auto"/>
              <w:right w:val="single" w:sz="4" w:space="0" w:color="auto"/>
            </w:tcBorders>
            <w:shd w:val="clear" w:color="auto" w:fill="auto"/>
            <w:noWrap/>
            <w:vAlign w:val="center"/>
            <w:hideMark/>
          </w:tcPr>
          <w:p w14:paraId="7D45B3A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760A42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2B625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0D27A9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65 000,00 </w:t>
            </w:r>
          </w:p>
        </w:tc>
        <w:tc>
          <w:tcPr>
            <w:tcW w:w="1660" w:type="dxa"/>
            <w:tcBorders>
              <w:top w:val="nil"/>
              <w:left w:val="single" w:sz="4" w:space="0" w:color="auto"/>
              <w:bottom w:val="single" w:sz="4" w:space="0" w:color="auto"/>
              <w:right w:val="nil"/>
            </w:tcBorders>
            <w:shd w:val="clear" w:color="auto" w:fill="auto"/>
            <w:noWrap/>
            <w:vAlign w:val="center"/>
            <w:hideMark/>
          </w:tcPr>
          <w:p w14:paraId="45B5857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FCD0C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B68673D"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74E56A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236028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9900001610</w:t>
            </w:r>
          </w:p>
        </w:tc>
        <w:tc>
          <w:tcPr>
            <w:tcW w:w="980" w:type="dxa"/>
            <w:tcBorders>
              <w:top w:val="nil"/>
              <w:left w:val="nil"/>
              <w:bottom w:val="single" w:sz="4" w:space="0" w:color="auto"/>
              <w:right w:val="single" w:sz="4" w:space="0" w:color="auto"/>
            </w:tcBorders>
            <w:shd w:val="clear" w:color="auto" w:fill="auto"/>
            <w:noWrap/>
            <w:vAlign w:val="center"/>
            <w:hideMark/>
          </w:tcPr>
          <w:p w14:paraId="3AF8E8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79EB0F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9ABF3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660" w:type="dxa"/>
            <w:tcBorders>
              <w:top w:val="nil"/>
              <w:left w:val="nil"/>
              <w:bottom w:val="single" w:sz="4" w:space="0" w:color="auto"/>
              <w:right w:val="nil"/>
            </w:tcBorders>
            <w:shd w:val="clear" w:color="auto" w:fill="auto"/>
            <w:noWrap/>
            <w:vAlign w:val="center"/>
            <w:hideMark/>
          </w:tcPr>
          <w:p w14:paraId="64AB660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65 000,00 </w:t>
            </w:r>
          </w:p>
        </w:tc>
        <w:tc>
          <w:tcPr>
            <w:tcW w:w="1660" w:type="dxa"/>
            <w:tcBorders>
              <w:top w:val="nil"/>
              <w:left w:val="single" w:sz="4" w:space="0" w:color="auto"/>
              <w:bottom w:val="single" w:sz="4" w:space="0" w:color="auto"/>
              <w:right w:val="nil"/>
            </w:tcBorders>
            <w:shd w:val="clear" w:color="auto" w:fill="auto"/>
            <w:noWrap/>
            <w:vAlign w:val="center"/>
            <w:hideMark/>
          </w:tcPr>
          <w:p w14:paraId="1E75F36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E07C6F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CAE063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4D7EE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государственных функций, связанных с общегосударственным управлением</w:t>
            </w:r>
          </w:p>
        </w:tc>
        <w:tc>
          <w:tcPr>
            <w:tcW w:w="1120" w:type="dxa"/>
            <w:tcBorders>
              <w:top w:val="nil"/>
              <w:left w:val="nil"/>
              <w:bottom w:val="single" w:sz="4" w:space="0" w:color="auto"/>
              <w:right w:val="single" w:sz="4" w:space="0" w:color="auto"/>
            </w:tcBorders>
            <w:shd w:val="clear" w:color="auto" w:fill="auto"/>
            <w:noWrap/>
            <w:vAlign w:val="center"/>
            <w:hideMark/>
          </w:tcPr>
          <w:p w14:paraId="0B0950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9900001620</w:t>
            </w:r>
          </w:p>
        </w:tc>
        <w:tc>
          <w:tcPr>
            <w:tcW w:w="980" w:type="dxa"/>
            <w:tcBorders>
              <w:top w:val="nil"/>
              <w:left w:val="nil"/>
              <w:bottom w:val="single" w:sz="4" w:space="0" w:color="auto"/>
              <w:right w:val="single" w:sz="4" w:space="0" w:color="auto"/>
            </w:tcBorders>
            <w:shd w:val="clear" w:color="auto" w:fill="auto"/>
            <w:noWrap/>
            <w:vAlign w:val="center"/>
            <w:hideMark/>
          </w:tcPr>
          <w:p w14:paraId="7F74A5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90D0D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4CE69B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DB9620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13 176 954,02 </w:t>
            </w:r>
          </w:p>
        </w:tc>
        <w:tc>
          <w:tcPr>
            <w:tcW w:w="1660" w:type="dxa"/>
            <w:tcBorders>
              <w:top w:val="nil"/>
              <w:left w:val="single" w:sz="4" w:space="0" w:color="auto"/>
              <w:bottom w:val="single" w:sz="4" w:space="0" w:color="auto"/>
              <w:right w:val="nil"/>
            </w:tcBorders>
            <w:shd w:val="clear" w:color="auto" w:fill="auto"/>
            <w:noWrap/>
            <w:vAlign w:val="center"/>
            <w:hideMark/>
          </w:tcPr>
          <w:p w14:paraId="0BF164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6A5AB6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F87C77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B30ED0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3F02143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9900001620</w:t>
            </w:r>
          </w:p>
        </w:tc>
        <w:tc>
          <w:tcPr>
            <w:tcW w:w="980" w:type="dxa"/>
            <w:tcBorders>
              <w:top w:val="nil"/>
              <w:left w:val="nil"/>
              <w:bottom w:val="single" w:sz="4" w:space="0" w:color="auto"/>
              <w:right w:val="single" w:sz="4" w:space="0" w:color="auto"/>
            </w:tcBorders>
            <w:shd w:val="clear" w:color="auto" w:fill="auto"/>
            <w:noWrap/>
            <w:vAlign w:val="center"/>
            <w:hideMark/>
          </w:tcPr>
          <w:p w14:paraId="4DCE405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7C8668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B60E0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EA01C6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12 898 916,02 </w:t>
            </w:r>
          </w:p>
        </w:tc>
        <w:tc>
          <w:tcPr>
            <w:tcW w:w="1660" w:type="dxa"/>
            <w:tcBorders>
              <w:top w:val="nil"/>
              <w:left w:val="single" w:sz="4" w:space="0" w:color="auto"/>
              <w:bottom w:val="single" w:sz="4" w:space="0" w:color="auto"/>
              <w:right w:val="nil"/>
            </w:tcBorders>
            <w:shd w:val="clear" w:color="auto" w:fill="auto"/>
            <w:noWrap/>
            <w:vAlign w:val="center"/>
            <w:hideMark/>
          </w:tcPr>
          <w:p w14:paraId="3F6FC27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D84178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F00E06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FC4B9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77ECC9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9900001620</w:t>
            </w:r>
          </w:p>
        </w:tc>
        <w:tc>
          <w:tcPr>
            <w:tcW w:w="980" w:type="dxa"/>
            <w:tcBorders>
              <w:top w:val="nil"/>
              <w:left w:val="nil"/>
              <w:bottom w:val="single" w:sz="4" w:space="0" w:color="auto"/>
              <w:right w:val="single" w:sz="4" w:space="0" w:color="auto"/>
            </w:tcBorders>
            <w:shd w:val="clear" w:color="auto" w:fill="auto"/>
            <w:noWrap/>
            <w:vAlign w:val="center"/>
            <w:hideMark/>
          </w:tcPr>
          <w:p w14:paraId="51FB380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2DA20A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C7EE6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660" w:type="dxa"/>
            <w:tcBorders>
              <w:top w:val="nil"/>
              <w:left w:val="nil"/>
              <w:bottom w:val="single" w:sz="4" w:space="0" w:color="auto"/>
              <w:right w:val="nil"/>
            </w:tcBorders>
            <w:shd w:val="clear" w:color="auto" w:fill="auto"/>
            <w:noWrap/>
            <w:vAlign w:val="center"/>
            <w:hideMark/>
          </w:tcPr>
          <w:p w14:paraId="6B6673C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12 898 916,02 </w:t>
            </w:r>
          </w:p>
        </w:tc>
        <w:tc>
          <w:tcPr>
            <w:tcW w:w="1660" w:type="dxa"/>
            <w:tcBorders>
              <w:top w:val="nil"/>
              <w:left w:val="single" w:sz="4" w:space="0" w:color="auto"/>
              <w:bottom w:val="single" w:sz="4" w:space="0" w:color="auto"/>
              <w:right w:val="nil"/>
            </w:tcBorders>
            <w:shd w:val="clear" w:color="auto" w:fill="auto"/>
            <w:noWrap/>
            <w:vAlign w:val="center"/>
            <w:hideMark/>
          </w:tcPr>
          <w:p w14:paraId="54740C4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30702B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D2B8E0F"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FAEB8A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auto" w:fill="auto"/>
            <w:noWrap/>
            <w:vAlign w:val="center"/>
            <w:hideMark/>
          </w:tcPr>
          <w:p w14:paraId="0CEE9D3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9900001620</w:t>
            </w:r>
          </w:p>
        </w:tc>
        <w:tc>
          <w:tcPr>
            <w:tcW w:w="980" w:type="dxa"/>
            <w:tcBorders>
              <w:top w:val="nil"/>
              <w:left w:val="nil"/>
              <w:bottom w:val="single" w:sz="4" w:space="0" w:color="auto"/>
              <w:right w:val="single" w:sz="4" w:space="0" w:color="auto"/>
            </w:tcBorders>
            <w:shd w:val="clear" w:color="auto" w:fill="auto"/>
            <w:noWrap/>
            <w:vAlign w:val="center"/>
            <w:hideMark/>
          </w:tcPr>
          <w:p w14:paraId="3912D3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940" w:type="dxa"/>
            <w:tcBorders>
              <w:top w:val="nil"/>
              <w:left w:val="nil"/>
              <w:bottom w:val="single" w:sz="4" w:space="0" w:color="auto"/>
              <w:right w:val="single" w:sz="4" w:space="0" w:color="auto"/>
            </w:tcBorders>
            <w:shd w:val="clear" w:color="auto" w:fill="auto"/>
            <w:noWrap/>
            <w:vAlign w:val="center"/>
            <w:hideMark/>
          </w:tcPr>
          <w:p w14:paraId="225AD4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1A05C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003048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114 940,00 </w:t>
            </w:r>
          </w:p>
        </w:tc>
        <w:tc>
          <w:tcPr>
            <w:tcW w:w="1660" w:type="dxa"/>
            <w:tcBorders>
              <w:top w:val="nil"/>
              <w:left w:val="single" w:sz="4" w:space="0" w:color="auto"/>
              <w:bottom w:val="single" w:sz="4" w:space="0" w:color="auto"/>
              <w:right w:val="nil"/>
            </w:tcBorders>
            <w:shd w:val="clear" w:color="auto" w:fill="auto"/>
            <w:noWrap/>
            <w:vAlign w:val="center"/>
            <w:hideMark/>
          </w:tcPr>
          <w:p w14:paraId="1ED11B6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71574B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DDD5A5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F5BFC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выплаты населению</w:t>
            </w:r>
          </w:p>
        </w:tc>
        <w:tc>
          <w:tcPr>
            <w:tcW w:w="1120" w:type="dxa"/>
            <w:tcBorders>
              <w:top w:val="nil"/>
              <w:left w:val="nil"/>
              <w:bottom w:val="single" w:sz="4" w:space="0" w:color="auto"/>
              <w:right w:val="single" w:sz="4" w:space="0" w:color="auto"/>
            </w:tcBorders>
            <w:shd w:val="clear" w:color="auto" w:fill="auto"/>
            <w:noWrap/>
            <w:vAlign w:val="center"/>
            <w:hideMark/>
          </w:tcPr>
          <w:p w14:paraId="00CADF2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9900001620</w:t>
            </w:r>
          </w:p>
        </w:tc>
        <w:tc>
          <w:tcPr>
            <w:tcW w:w="980" w:type="dxa"/>
            <w:tcBorders>
              <w:top w:val="nil"/>
              <w:left w:val="nil"/>
              <w:bottom w:val="single" w:sz="4" w:space="0" w:color="auto"/>
              <w:right w:val="single" w:sz="4" w:space="0" w:color="auto"/>
            </w:tcBorders>
            <w:shd w:val="clear" w:color="auto" w:fill="auto"/>
            <w:noWrap/>
            <w:vAlign w:val="center"/>
            <w:hideMark/>
          </w:tcPr>
          <w:p w14:paraId="01E0AF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360</w:t>
            </w:r>
          </w:p>
        </w:tc>
        <w:tc>
          <w:tcPr>
            <w:tcW w:w="940" w:type="dxa"/>
            <w:tcBorders>
              <w:top w:val="nil"/>
              <w:left w:val="nil"/>
              <w:bottom w:val="single" w:sz="4" w:space="0" w:color="auto"/>
              <w:right w:val="single" w:sz="4" w:space="0" w:color="auto"/>
            </w:tcBorders>
            <w:shd w:val="clear" w:color="auto" w:fill="auto"/>
            <w:noWrap/>
            <w:vAlign w:val="center"/>
            <w:hideMark/>
          </w:tcPr>
          <w:p w14:paraId="23C4CE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034A0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660" w:type="dxa"/>
            <w:tcBorders>
              <w:top w:val="nil"/>
              <w:left w:val="nil"/>
              <w:bottom w:val="single" w:sz="4" w:space="0" w:color="auto"/>
              <w:right w:val="nil"/>
            </w:tcBorders>
            <w:shd w:val="clear" w:color="auto" w:fill="auto"/>
            <w:noWrap/>
            <w:vAlign w:val="center"/>
            <w:hideMark/>
          </w:tcPr>
          <w:p w14:paraId="0E11107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114 940,00 </w:t>
            </w:r>
          </w:p>
        </w:tc>
        <w:tc>
          <w:tcPr>
            <w:tcW w:w="1660" w:type="dxa"/>
            <w:tcBorders>
              <w:top w:val="nil"/>
              <w:left w:val="single" w:sz="4" w:space="0" w:color="auto"/>
              <w:bottom w:val="single" w:sz="4" w:space="0" w:color="auto"/>
              <w:right w:val="nil"/>
            </w:tcBorders>
            <w:shd w:val="clear" w:color="auto" w:fill="auto"/>
            <w:noWrap/>
            <w:vAlign w:val="center"/>
            <w:hideMark/>
          </w:tcPr>
          <w:p w14:paraId="3FB0B13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88C6A7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8806051"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E02A1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1120" w:type="dxa"/>
            <w:tcBorders>
              <w:top w:val="nil"/>
              <w:left w:val="nil"/>
              <w:bottom w:val="single" w:sz="4" w:space="0" w:color="auto"/>
              <w:right w:val="single" w:sz="4" w:space="0" w:color="auto"/>
            </w:tcBorders>
            <w:shd w:val="clear" w:color="auto" w:fill="auto"/>
            <w:noWrap/>
            <w:vAlign w:val="center"/>
            <w:hideMark/>
          </w:tcPr>
          <w:p w14:paraId="05BC078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9900001620</w:t>
            </w:r>
          </w:p>
        </w:tc>
        <w:tc>
          <w:tcPr>
            <w:tcW w:w="980" w:type="dxa"/>
            <w:tcBorders>
              <w:top w:val="nil"/>
              <w:left w:val="nil"/>
              <w:bottom w:val="single" w:sz="4" w:space="0" w:color="auto"/>
              <w:right w:val="single" w:sz="4" w:space="0" w:color="auto"/>
            </w:tcBorders>
            <w:shd w:val="clear" w:color="auto" w:fill="auto"/>
            <w:noWrap/>
            <w:vAlign w:val="center"/>
            <w:hideMark/>
          </w:tcPr>
          <w:p w14:paraId="1978B4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46B588D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D501E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5B42E5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163 098,00 </w:t>
            </w:r>
          </w:p>
        </w:tc>
        <w:tc>
          <w:tcPr>
            <w:tcW w:w="1660" w:type="dxa"/>
            <w:tcBorders>
              <w:top w:val="nil"/>
              <w:left w:val="single" w:sz="4" w:space="0" w:color="auto"/>
              <w:bottom w:val="single" w:sz="4" w:space="0" w:color="auto"/>
              <w:right w:val="nil"/>
            </w:tcBorders>
            <w:shd w:val="clear" w:color="auto" w:fill="auto"/>
            <w:noWrap/>
            <w:vAlign w:val="center"/>
            <w:hideMark/>
          </w:tcPr>
          <w:p w14:paraId="2C62219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BAE4B0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4602B8E"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FC066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Уплата налогов, сборов и иных платежей</w:t>
            </w:r>
          </w:p>
        </w:tc>
        <w:tc>
          <w:tcPr>
            <w:tcW w:w="1120" w:type="dxa"/>
            <w:tcBorders>
              <w:top w:val="nil"/>
              <w:left w:val="nil"/>
              <w:bottom w:val="single" w:sz="4" w:space="0" w:color="auto"/>
              <w:right w:val="single" w:sz="4" w:space="0" w:color="auto"/>
            </w:tcBorders>
            <w:shd w:val="clear" w:color="auto" w:fill="auto"/>
            <w:noWrap/>
            <w:vAlign w:val="center"/>
            <w:hideMark/>
          </w:tcPr>
          <w:p w14:paraId="328E646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9900001620</w:t>
            </w:r>
          </w:p>
        </w:tc>
        <w:tc>
          <w:tcPr>
            <w:tcW w:w="980" w:type="dxa"/>
            <w:tcBorders>
              <w:top w:val="nil"/>
              <w:left w:val="nil"/>
              <w:bottom w:val="single" w:sz="4" w:space="0" w:color="auto"/>
              <w:right w:val="single" w:sz="4" w:space="0" w:color="auto"/>
            </w:tcBorders>
            <w:shd w:val="clear" w:color="auto" w:fill="auto"/>
            <w:noWrap/>
            <w:vAlign w:val="center"/>
            <w:hideMark/>
          </w:tcPr>
          <w:p w14:paraId="1BAD91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850</w:t>
            </w:r>
          </w:p>
        </w:tc>
        <w:tc>
          <w:tcPr>
            <w:tcW w:w="940" w:type="dxa"/>
            <w:tcBorders>
              <w:top w:val="nil"/>
              <w:left w:val="nil"/>
              <w:bottom w:val="single" w:sz="4" w:space="0" w:color="auto"/>
              <w:right w:val="single" w:sz="4" w:space="0" w:color="auto"/>
            </w:tcBorders>
            <w:shd w:val="clear" w:color="auto" w:fill="auto"/>
            <w:noWrap/>
            <w:vAlign w:val="center"/>
            <w:hideMark/>
          </w:tcPr>
          <w:p w14:paraId="6CAC8D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2AE96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660" w:type="dxa"/>
            <w:tcBorders>
              <w:top w:val="nil"/>
              <w:left w:val="nil"/>
              <w:bottom w:val="single" w:sz="4" w:space="0" w:color="auto"/>
              <w:right w:val="nil"/>
            </w:tcBorders>
            <w:shd w:val="clear" w:color="auto" w:fill="auto"/>
            <w:noWrap/>
            <w:vAlign w:val="center"/>
            <w:hideMark/>
          </w:tcPr>
          <w:p w14:paraId="6ED788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163 098,00 </w:t>
            </w:r>
          </w:p>
        </w:tc>
        <w:tc>
          <w:tcPr>
            <w:tcW w:w="1660" w:type="dxa"/>
            <w:tcBorders>
              <w:top w:val="nil"/>
              <w:left w:val="single" w:sz="4" w:space="0" w:color="auto"/>
              <w:bottom w:val="single" w:sz="4" w:space="0" w:color="auto"/>
              <w:right w:val="nil"/>
            </w:tcBorders>
            <w:shd w:val="clear" w:color="auto" w:fill="auto"/>
            <w:noWrap/>
            <w:vAlign w:val="center"/>
            <w:hideMark/>
          </w:tcPr>
          <w:p w14:paraId="5DAAAFE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82BD39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4F66E7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873C45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Резервные фонды местного бюджета</w:t>
            </w:r>
          </w:p>
        </w:tc>
        <w:tc>
          <w:tcPr>
            <w:tcW w:w="1120" w:type="dxa"/>
            <w:tcBorders>
              <w:top w:val="nil"/>
              <w:left w:val="nil"/>
              <w:bottom w:val="single" w:sz="4" w:space="0" w:color="auto"/>
              <w:right w:val="single" w:sz="4" w:space="0" w:color="auto"/>
            </w:tcBorders>
            <w:shd w:val="clear" w:color="auto" w:fill="auto"/>
            <w:noWrap/>
            <w:vAlign w:val="center"/>
            <w:hideMark/>
          </w:tcPr>
          <w:p w14:paraId="4C3F608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9900001700</w:t>
            </w:r>
          </w:p>
        </w:tc>
        <w:tc>
          <w:tcPr>
            <w:tcW w:w="980" w:type="dxa"/>
            <w:tcBorders>
              <w:top w:val="nil"/>
              <w:left w:val="nil"/>
              <w:bottom w:val="single" w:sz="4" w:space="0" w:color="auto"/>
              <w:right w:val="single" w:sz="4" w:space="0" w:color="auto"/>
            </w:tcBorders>
            <w:shd w:val="clear" w:color="auto" w:fill="auto"/>
            <w:noWrap/>
            <w:vAlign w:val="center"/>
            <w:hideMark/>
          </w:tcPr>
          <w:p w14:paraId="36679D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01C704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E0C01E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DB0BD0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15 000 000,00 </w:t>
            </w:r>
          </w:p>
        </w:tc>
        <w:tc>
          <w:tcPr>
            <w:tcW w:w="1660" w:type="dxa"/>
            <w:tcBorders>
              <w:top w:val="nil"/>
              <w:left w:val="single" w:sz="4" w:space="0" w:color="auto"/>
              <w:bottom w:val="single" w:sz="4" w:space="0" w:color="auto"/>
              <w:right w:val="nil"/>
            </w:tcBorders>
            <w:shd w:val="clear" w:color="auto" w:fill="auto"/>
            <w:noWrap/>
            <w:vAlign w:val="center"/>
            <w:hideMark/>
          </w:tcPr>
          <w:p w14:paraId="10516AE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E7FB9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A11F46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CF88A9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05EAC2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9900001700</w:t>
            </w:r>
          </w:p>
        </w:tc>
        <w:tc>
          <w:tcPr>
            <w:tcW w:w="980" w:type="dxa"/>
            <w:tcBorders>
              <w:top w:val="nil"/>
              <w:left w:val="nil"/>
              <w:bottom w:val="single" w:sz="4" w:space="0" w:color="auto"/>
              <w:right w:val="single" w:sz="4" w:space="0" w:color="auto"/>
            </w:tcBorders>
            <w:shd w:val="clear" w:color="auto" w:fill="auto"/>
            <w:noWrap/>
            <w:vAlign w:val="center"/>
            <w:hideMark/>
          </w:tcPr>
          <w:p w14:paraId="1A426E9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0199ED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93457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7FFBCB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3 652 609,00 </w:t>
            </w:r>
          </w:p>
        </w:tc>
        <w:tc>
          <w:tcPr>
            <w:tcW w:w="1660" w:type="dxa"/>
            <w:tcBorders>
              <w:top w:val="nil"/>
              <w:left w:val="single" w:sz="4" w:space="0" w:color="auto"/>
              <w:bottom w:val="single" w:sz="4" w:space="0" w:color="auto"/>
              <w:right w:val="nil"/>
            </w:tcBorders>
            <w:shd w:val="clear" w:color="auto" w:fill="auto"/>
            <w:noWrap/>
            <w:vAlign w:val="center"/>
            <w:hideMark/>
          </w:tcPr>
          <w:p w14:paraId="68F6DBF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162102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E482548"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D98CD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4DFC55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9900001700</w:t>
            </w:r>
          </w:p>
        </w:tc>
        <w:tc>
          <w:tcPr>
            <w:tcW w:w="980" w:type="dxa"/>
            <w:tcBorders>
              <w:top w:val="nil"/>
              <w:left w:val="nil"/>
              <w:bottom w:val="single" w:sz="4" w:space="0" w:color="auto"/>
              <w:right w:val="single" w:sz="4" w:space="0" w:color="auto"/>
            </w:tcBorders>
            <w:shd w:val="clear" w:color="auto" w:fill="auto"/>
            <w:noWrap/>
            <w:vAlign w:val="center"/>
            <w:hideMark/>
          </w:tcPr>
          <w:p w14:paraId="6459367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4D8C18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12A03D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286706B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3 652 609,00 </w:t>
            </w:r>
          </w:p>
        </w:tc>
        <w:tc>
          <w:tcPr>
            <w:tcW w:w="1660" w:type="dxa"/>
            <w:tcBorders>
              <w:top w:val="nil"/>
              <w:left w:val="single" w:sz="4" w:space="0" w:color="auto"/>
              <w:bottom w:val="single" w:sz="4" w:space="0" w:color="auto"/>
              <w:right w:val="nil"/>
            </w:tcBorders>
            <w:shd w:val="clear" w:color="auto" w:fill="auto"/>
            <w:noWrap/>
            <w:vAlign w:val="center"/>
            <w:hideMark/>
          </w:tcPr>
          <w:p w14:paraId="1379A44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C9FECB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9F89B7E"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CB12F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1120" w:type="dxa"/>
            <w:tcBorders>
              <w:top w:val="nil"/>
              <w:left w:val="nil"/>
              <w:bottom w:val="single" w:sz="4" w:space="0" w:color="auto"/>
              <w:right w:val="single" w:sz="4" w:space="0" w:color="auto"/>
            </w:tcBorders>
            <w:shd w:val="clear" w:color="auto" w:fill="auto"/>
            <w:noWrap/>
            <w:vAlign w:val="center"/>
            <w:hideMark/>
          </w:tcPr>
          <w:p w14:paraId="59A3AF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9900001700</w:t>
            </w:r>
          </w:p>
        </w:tc>
        <w:tc>
          <w:tcPr>
            <w:tcW w:w="980" w:type="dxa"/>
            <w:tcBorders>
              <w:top w:val="nil"/>
              <w:left w:val="nil"/>
              <w:bottom w:val="single" w:sz="4" w:space="0" w:color="auto"/>
              <w:right w:val="single" w:sz="4" w:space="0" w:color="auto"/>
            </w:tcBorders>
            <w:shd w:val="clear" w:color="auto" w:fill="auto"/>
            <w:noWrap/>
            <w:vAlign w:val="center"/>
            <w:hideMark/>
          </w:tcPr>
          <w:p w14:paraId="779C21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3BAC671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FFC54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E557A7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11 347 391,00 </w:t>
            </w:r>
          </w:p>
        </w:tc>
        <w:tc>
          <w:tcPr>
            <w:tcW w:w="1660" w:type="dxa"/>
            <w:tcBorders>
              <w:top w:val="nil"/>
              <w:left w:val="single" w:sz="4" w:space="0" w:color="auto"/>
              <w:bottom w:val="single" w:sz="4" w:space="0" w:color="auto"/>
              <w:right w:val="nil"/>
            </w:tcBorders>
            <w:shd w:val="clear" w:color="auto" w:fill="auto"/>
            <w:noWrap/>
            <w:vAlign w:val="center"/>
            <w:hideMark/>
          </w:tcPr>
          <w:p w14:paraId="60486A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538AAA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4C2BAF0"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72192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Резервные средства</w:t>
            </w:r>
          </w:p>
        </w:tc>
        <w:tc>
          <w:tcPr>
            <w:tcW w:w="1120" w:type="dxa"/>
            <w:tcBorders>
              <w:top w:val="nil"/>
              <w:left w:val="nil"/>
              <w:bottom w:val="single" w:sz="4" w:space="0" w:color="auto"/>
              <w:right w:val="single" w:sz="4" w:space="0" w:color="auto"/>
            </w:tcBorders>
            <w:shd w:val="clear" w:color="auto" w:fill="auto"/>
            <w:noWrap/>
            <w:vAlign w:val="center"/>
            <w:hideMark/>
          </w:tcPr>
          <w:p w14:paraId="213BA1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9900001700</w:t>
            </w:r>
          </w:p>
        </w:tc>
        <w:tc>
          <w:tcPr>
            <w:tcW w:w="980" w:type="dxa"/>
            <w:tcBorders>
              <w:top w:val="nil"/>
              <w:left w:val="nil"/>
              <w:bottom w:val="single" w:sz="4" w:space="0" w:color="auto"/>
              <w:right w:val="single" w:sz="4" w:space="0" w:color="auto"/>
            </w:tcBorders>
            <w:shd w:val="clear" w:color="auto" w:fill="auto"/>
            <w:noWrap/>
            <w:vAlign w:val="center"/>
            <w:hideMark/>
          </w:tcPr>
          <w:p w14:paraId="07B6E9C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870</w:t>
            </w:r>
          </w:p>
        </w:tc>
        <w:tc>
          <w:tcPr>
            <w:tcW w:w="940" w:type="dxa"/>
            <w:tcBorders>
              <w:top w:val="nil"/>
              <w:left w:val="nil"/>
              <w:bottom w:val="single" w:sz="4" w:space="0" w:color="auto"/>
              <w:right w:val="single" w:sz="4" w:space="0" w:color="auto"/>
            </w:tcBorders>
            <w:shd w:val="clear" w:color="auto" w:fill="auto"/>
            <w:noWrap/>
            <w:vAlign w:val="center"/>
            <w:hideMark/>
          </w:tcPr>
          <w:p w14:paraId="0F3449E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403A9A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660" w:type="dxa"/>
            <w:tcBorders>
              <w:top w:val="nil"/>
              <w:left w:val="nil"/>
              <w:bottom w:val="single" w:sz="4" w:space="0" w:color="auto"/>
              <w:right w:val="nil"/>
            </w:tcBorders>
            <w:shd w:val="clear" w:color="auto" w:fill="auto"/>
            <w:noWrap/>
            <w:vAlign w:val="center"/>
            <w:hideMark/>
          </w:tcPr>
          <w:p w14:paraId="7B909F9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11 347 391,00 </w:t>
            </w:r>
          </w:p>
        </w:tc>
        <w:tc>
          <w:tcPr>
            <w:tcW w:w="1660" w:type="dxa"/>
            <w:tcBorders>
              <w:top w:val="nil"/>
              <w:left w:val="single" w:sz="4" w:space="0" w:color="auto"/>
              <w:bottom w:val="single" w:sz="4" w:space="0" w:color="auto"/>
              <w:right w:val="nil"/>
            </w:tcBorders>
            <w:shd w:val="clear" w:color="auto" w:fill="auto"/>
            <w:noWrap/>
            <w:vAlign w:val="center"/>
            <w:hideMark/>
          </w:tcPr>
          <w:p w14:paraId="7646827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A074A8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A847E97"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8A753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Содержание аппарата управления представительного органа местного самоуправления</w:t>
            </w:r>
          </w:p>
        </w:tc>
        <w:tc>
          <w:tcPr>
            <w:tcW w:w="1120" w:type="dxa"/>
            <w:tcBorders>
              <w:top w:val="nil"/>
              <w:left w:val="nil"/>
              <w:bottom w:val="single" w:sz="4" w:space="0" w:color="auto"/>
              <w:right w:val="single" w:sz="4" w:space="0" w:color="auto"/>
            </w:tcBorders>
            <w:shd w:val="clear" w:color="auto" w:fill="auto"/>
            <w:noWrap/>
            <w:vAlign w:val="center"/>
            <w:hideMark/>
          </w:tcPr>
          <w:p w14:paraId="53C055C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9900001990</w:t>
            </w:r>
          </w:p>
        </w:tc>
        <w:tc>
          <w:tcPr>
            <w:tcW w:w="980" w:type="dxa"/>
            <w:tcBorders>
              <w:top w:val="nil"/>
              <w:left w:val="nil"/>
              <w:bottom w:val="single" w:sz="4" w:space="0" w:color="auto"/>
              <w:right w:val="single" w:sz="4" w:space="0" w:color="auto"/>
            </w:tcBorders>
            <w:shd w:val="clear" w:color="auto" w:fill="auto"/>
            <w:noWrap/>
            <w:vAlign w:val="center"/>
            <w:hideMark/>
          </w:tcPr>
          <w:p w14:paraId="14A7FBC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B73C4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333671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60648C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103 737,79 </w:t>
            </w:r>
          </w:p>
        </w:tc>
        <w:tc>
          <w:tcPr>
            <w:tcW w:w="1660" w:type="dxa"/>
            <w:tcBorders>
              <w:top w:val="nil"/>
              <w:left w:val="single" w:sz="4" w:space="0" w:color="auto"/>
              <w:bottom w:val="single" w:sz="4" w:space="0" w:color="auto"/>
              <w:right w:val="nil"/>
            </w:tcBorders>
            <w:shd w:val="clear" w:color="auto" w:fill="auto"/>
            <w:noWrap/>
            <w:vAlign w:val="center"/>
            <w:hideMark/>
          </w:tcPr>
          <w:p w14:paraId="0A21C98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D3D7A2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B32336D"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7F93ED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noWrap/>
            <w:vAlign w:val="center"/>
            <w:hideMark/>
          </w:tcPr>
          <w:p w14:paraId="0FEBE19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9900001990</w:t>
            </w:r>
          </w:p>
        </w:tc>
        <w:tc>
          <w:tcPr>
            <w:tcW w:w="980" w:type="dxa"/>
            <w:tcBorders>
              <w:top w:val="nil"/>
              <w:left w:val="nil"/>
              <w:bottom w:val="single" w:sz="4" w:space="0" w:color="auto"/>
              <w:right w:val="single" w:sz="4" w:space="0" w:color="auto"/>
            </w:tcBorders>
            <w:shd w:val="clear" w:color="auto" w:fill="auto"/>
            <w:noWrap/>
            <w:vAlign w:val="center"/>
            <w:hideMark/>
          </w:tcPr>
          <w:p w14:paraId="67396B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20D8BA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564B5C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39F092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37 200,00 </w:t>
            </w:r>
          </w:p>
        </w:tc>
        <w:tc>
          <w:tcPr>
            <w:tcW w:w="1660" w:type="dxa"/>
            <w:tcBorders>
              <w:top w:val="nil"/>
              <w:left w:val="single" w:sz="4" w:space="0" w:color="auto"/>
              <w:bottom w:val="single" w:sz="4" w:space="0" w:color="auto"/>
              <w:right w:val="nil"/>
            </w:tcBorders>
            <w:shd w:val="clear" w:color="auto" w:fill="auto"/>
            <w:noWrap/>
            <w:vAlign w:val="center"/>
            <w:hideMark/>
          </w:tcPr>
          <w:p w14:paraId="372E35C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2D186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16E8844"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EBA3B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1120" w:type="dxa"/>
            <w:tcBorders>
              <w:top w:val="nil"/>
              <w:left w:val="nil"/>
              <w:bottom w:val="single" w:sz="4" w:space="0" w:color="auto"/>
              <w:right w:val="single" w:sz="4" w:space="0" w:color="auto"/>
            </w:tcBorders>
            <w:shd w:val="clear" w:color="auto" w:fill="auto"/>
            <w:noWrap/>
            <w:vAlign w:val="center"/>
            <w:hideMark/>
          </w:tcPr>
          <w:p w14:paraId="5DF42F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9900001990</w:t>
            </w:r>
          </w:p>
        </w:tc>
        <w:tc>
          <w:tcPr>
            <w:tcW w:w="980" w:type="dxa"/>
            <w:tcBorders>
              <w:top w:val="nil"/>
              <w:left w:val="nil"/>
              <w:bottom w:val="single" w:sz="4" w:space="0" w:color="auto"/>
              <w:right w:val="single" w:sz="4" w:space="0" w:color="auto"/>
            </w:tcBorders>
            <w:shd w:val="clear" w:color="auto" w:fill="auto"/>
            <w:noWrap/>
            <w:vAlign w:val="center"/>
            <w:hideMark/>
          </w:tcPr>
          <w:p w14:paraId="7BD68A7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940" w:type="dxa"/>
            <w:tcBorders>
              <w:top w:val="nil"/>
              <w:left w:val="nil"/>
              <w:bottom w:val="single" w:sz="4" w:space="0" w:color="auto"/>
              <w:right w:val="single" w:sz="4" w:space="0" w:color="auto"/>
            </w:tcBorders>
            <w:shd w:val="clear" w:color="auto" w:fill="auto"/>
            <w:noWrap/>
            <w:vAlign w:val="center"/>
            <w:hideMark/>
          </w:tcPr>
          <w:p w14:paraId="7089F5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79D2C3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660" w:type="dxa"/>
            <w:tcBorders>
              <w:top w:val="nil"/>
              <w:left w:val="nil"/>
              <w:bottom w:val="single" w:sz="4" w:space="0" w:color="auto"/>
              <w:right w:val="nil"/>
            </w:tcBorders>
            <w:shd w:val="clear" w:color="auto" w:fill="auto"/>
            <w:noWrap/>
            <w:vAlign w:val="center"/>
            <w:hideMark/>
          </w:tcPr>
          <w:p w14:paraId="63B5EA4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37 200,00 </w:t>
            </w:r>
          </w:p>
        </w:tc>
        <w:tc>
          <w:tcPr>
            <w:tcW w:w="1660" w:type="dxa"/>
            <w:tcBorders>
              <w:top w:val="nil"/>
              <w:left w:val="single" w:sz="4" w:space="0" w:color="auto"/>
              <w:bottom w:val="single" w:sz="4" w:space="0" w:color="auto"/>
              <w:right w:val="nil"/>
            </w:tcBorders>
            <w:shd w:val="clear" w:color="auto" w:fill="auto"/>
            <w:noWrap/>
            <w:vAlign w:val="center"/>
            <w:hideMark/>
          </w:tcPr>
          <w:p w14:paraId="54EAB8A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BBBDF3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4AC6EC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6E38E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078A93A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9900001990</w:t>
            </w:r>
          </w:p>
        </w:tc>
        <w:tc>
          <w:tcPr>
            <w:tcW w:w="980" w:type="dxa"/>
            <w:tcBorders>
              <w:top w:val="nil"/>
              <w:left w:val="nil"/>
              <w:bottom w:val="single" w:sz="4" w:space="0" w:color="auto"/>
              <w:right w:val="single" w:sz="4" w:space="0" w:color="auto"/>
            </w:tcBorders>
            <w:shd w:val="clear" w:color="auto" w:fill="auto"/>
            <w:noWrap/>
            <w:vAlign w:val="center"/>
            <w:hideMark/>
          </w:tcPr>
          <w:p w14:paraId="6A4E10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4FDF60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7874AA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C489FB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66 537,79 </w:t>
            </w:r>
          </w:p>
        </w:tc>
        <w:tc>
          <w:tcPr>
            <w:tcW w:w="1660" w:type="dxa"/>
            <w:tcBorders>
              <w:top w:val="nil"/>
              <w:left w:val="single" w:sz="4" w:space="0" w:color="auto"/>
              <w:bottom w:val="single" w:sz="4" w:space="0" w:color="auto"/>
              <w:right w:val="nil"/>
            </w:tcBorders>
            <w:shd w:val="clear" w:color="auto" w:fill="auto"/>
            <w:noWrap/>
            <w:vAlign w:val="center"/>
            <w:hideMark/>
          </w:tcPr>
          <w:p w14:paraId="7923492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9B94C2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0AAEBE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622C1F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0E786D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9900001990</w:t>
            </w:r>
          </w:p>
        </w:tc>
        <w:tc>
          <w:tcPr>
            <w:tcW w:w="980" w:type="dxa"/>
            <w:tcBorders>
              <w:top w:val="nil"/>
              <w:left w:val="nil"/>
              <w:bottom w:val="single" w:sz="4" w:space="0" w:color="auto"/>
              <w:right w:val="single" w:sz="4" w:space="0" w:color="auto"/>
            </w:tcBorders>
            <w:shd w:val="clear" w:color="auto" w:fill="auto"/>
            <w:noWrap/>
            <w:vAlign w:val="center"/>
            <w:hideMark/>
          </w:tcPr>
          <w:p w14:paraId="3CFCBF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473C1C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81BE64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660" w:type="dxa"/>
            <w:tcBorders>
              <w:top w:val="nil"/>
              <w:left w:val="nil"/>
              <w:bottom w:val="single" w:sz="4" w:space="0" w:color="auto"/>
              <w:right w:val="nil"/>
            </w:tcBorders>
            <w:shd w:val="clear" w:color="auto" w:fill="auto"/>
            <w:noWrap/>
            <w:vAlign w:val="center"/>
            <w:hideMark/>
          </w:tcPr>
          <w:p w14:paraId="115E19B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66 537,79 </w:t>
            </w:r>
          </w:p>
        </w:tc>
        <w:tc>
          <w:tcPr>
            <w:tcW w:w="1660" w:type="dxa"/>
            <w:tcBorders>
              <w:top w:val="nil"/>
              <w:left w:val="single" w:sz="4" w:space="0" w:color="auto"/>
              <w:bottom w:val="single" w:sz="4" w:space="0" w:color="auto"/>
              <w:right w:val="nil"/>
            </w:tcBorders>
            <w:shd w:val="clear" w:color="auto" w:fill="auto"/>
            <w:noWrap/>
            <w:vAlign w:val="center"/>
            <w:hideMark/>
          </w:tcPr>
          <w:p w14:paraId="620D7F3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AD60C8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73B637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28255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Председатель законодательного (представительного) органа муниципальной власти</w:t>
            </w:r>
          </w:p>
        </w:tc>
        <w:tc>
          <w:tcPr>
            <w:tcW w:w="1120" w:type="dxa"/>
            <w:tcBorders>
              <w:top w:val="nil"/>
              <w:left w:val="nil"/>
              <w:bottom w:val="single" w:sz="4" w:space="0" w:color="auto"/>
              <w:right w:val="single" w:sz="4" w:space="0" w:color="auto"/>
            </w:tcBorders>
            <w:shd w:val="clear" w:color="auto" w:fill="auto"/>
            <w:noWrap/>
            <w:vAlign w:val="center"/>
            <w:hideMark/>
          </w:tcPr>
          <w:p w14:paraId="372CD4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9900004110</w:t>
            </w:r>
          </w:p>
        </w:tc>
        <w:tc>
          <w:tcPr>
            <w:tcW w:w="980" w:type="dxa"/>
            <w:tcBorders>
              <w:top w:val="nil"/>
              <w:left w:val="nil"/>
              <w:bottom w:val="single" w:sz="4" w:space="0" w:color="auto"/>
              <w:right w:val="single" w:sz="4" w:space="0" w:color="auto"/>
            </w:tcBorders>
            <w:shd w:val="clear" w:color="auto" w:fill="auto"/>
            <w:noWrap/>
            <w:vAlign w:val="center"/>
            <w:hideMark/>
          </w:tcPr>
          <w:p w14:paraId="4DDCE8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EC6DC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E185B1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76AFC9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3 009 044,87 </w:t>
            </w:r>
          </w:p>
        </w:tc>
        <w:tc>
          <w:tcPr>
            <w:tcW w:w="1660" w:type="dxa"/>
            <w:tcBorders>
              <w:top w:val="nil"/>
              <w:left w:val="single" w:sz="4" w:space="0" w:color="auto"/>
              <w:bottom w:val="single" w:sz="4" w:space="0" w:color="auto"/>
              <w:right w:val="nil"/>
            </w:tcBorders>
            <w:shd w:val="clear" w:color="auto" w:fill="auto"/>
            <w:noWrap/>
            <w:vAlign w:val="center"/>
            <w:hideMark/>
          </w:tcPr>
          <w:p w14:paraId="4E67E22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25CA53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2 600 000,00 </w:t>
            </w:r>
          </w:p>
        </w:tc>
      </w:tr>
      <w:tr w:rsidR="00B567A8" w:rsidRPr="002A2F94" w14:paraId="6A8EAA29"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C64557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noWrap/>
            <w:vAlign w:val="center"/>
            <w:hideMark/>
          </w:tcPr>
          <w:p w14:paraId="30301A7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9900004110</w:t>
            </w:r>
          </w:p>
        </w:tc>
        <w:tc>
          <w:tcPr>
            <w:tcW w:w="980" w:type="dxa"/>
            <w:tcBorders>
              <w:top w:val="nil"/>
              <w:left w:val="nil"/>
              <w:bottom w:val="single" w:sz="4" w:space="0" w:color="auto"/>
              <w:right w:val="single" w:sz="4" w:space="0" w:color="auto"/>
            </w:tcBorders>
            <w:shd w:val="clear" w:color="auto" w:fill="auto"/>
            <w:noWrap/>
            <w:vAlign w:val="center"/>
            <w:hideMark/>
          </w:tcPr>
          <w:p w14:paraId="407405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3E03B0C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EA296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E6AA65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3 009 044,87 </w:t>
            </w:r>
          </w:p>
        </w:tc>
        <w:tc>
          <w:tcPr>
            <w:tcW w:w="1660" w:type="dxa"/>
            <w:tcBorders>
              <w:top w:val="nil"/>
              <w:left w:val="single" w:sz="4" w:space="0" w:color="auto"/>
              <w:bottom w:val="single" w:sz="4" w:space="0" w:color="auto"/>
              <w:right w:val="nil"/>
            </w:tcBorders>
            <w:shd w:val="clear" w:color="auto" w:fill="auto"/>
            <w:noWrap/>
            <w:vAlign w:val="center"/>
            <w:hideMark/>
          </w:tcPr>
          <w:p w14:paraId="4C7BF49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A639D1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2 600 000,00 </w:t>
            </w:r>
          </w:p>
        </w:tc>
      </w:tr>
      <w:tr w:rsidR="00B567A8" w:rsidRPr="002A2F94" w14:paraId="3B92215C"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E22DE2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1120" w:type="dxa"/>
            <w:tcBorders>
              <w:top w:val="nil"/>
              <w:left w:val="nil"/>
              <w:bottom w:val="single" w:sz="4" w:space="0" w:color="auto"/>
              <w:right w:val="single" w:sz="4" w:space="0" w:color="auto"/>
            </w:tcBorders>
            <w:shd w:val="clear" w:color="auto" w:fill="auto"/>
            <w:noWrap/>
            <w:vAlign w:val="center"/>
            <w:hideMark/>
          </w:tcPr>
          <w:p w14:paraId="1AB26B2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9900004110</w:t>
            </w:r>
          </w:p>
        </w:tc>
        <w:tc>
          <w:tcPr>
            <w:tcW w:w="980" w:type="dxa"/>
            <w:tcBorders>
              <w:top w:val="nil"/>
              <w:left w:val="nil"/>
              <w:bottom w:val="single" w:sz="4" w:space="0" w:color="auto"/>
              <w:right w:val="single" w:sz="4" w:space="0" w:color="auto"/>
            </w:tcBorders>
            <w:shd w:val="clear" w:color="auto" w:fill="auto"/>
            <w:noWrap/>
            <w:vAlign w:val="center"/>
            <w:hideMark/>
          </w:tcPr>
          <w:p w14:paraId="49C53B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940" w:type="dxa"/>
            <w:tcBorders>
              <w:top w:val="nil"/>
              <w:left w:val="nil"/>
              <w:bottom w:val="single" w:sz="4" w:space="0" w:color="auto"/>
              <w:right w:val="single" w:sz="4" w:space="0" w:color="auto"/>
            </w:tcBorders>
            <w:shd w:val="clear" w:color="auto" w:fill="auto"/>
            <w:noWrap/>
            <w:vAlign w:val="center"/>
            <w:hideMark/>
          </w:tcPr>
          <w:p w14:paraId="2E8BDED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6F056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660" w:type="dxa"/>
            <w:tcBorders>
              <w:top w:val="nil"/>
              <w:left w:val="nil"/>
              <w:bottom w:val="single" w:sz="4" w:space="0" w:color="auto"/>
              <w:right w:val="nil"/>
            </w:tcBorders>
            <w:shd w:val="clear" w:color="auto" w:fill="auto"/>
            <w:noWrap/>
            <w:vAlign w:val="center"/>
            <w:hideMark/>
          </w:tcPr>
          <w:p w14:paraId="0D23797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3 009 044,87 </w:t>
            </w:r>
          </w:p>
        </w:tc>
        <w:tc>
          <w:tcPr>
            <w:tcW w:w="1660" w:type="dxa"/>
            <w:tcBorders>
              <w:top w:val="nil"/>
              <w:left w:val="single" w:sz="4" w:space="0" w:color="auto"/>
              <w:bottom w:val="single" w:sz="4" w:space="0" w:color="auto"/>
              <w:right w:val="nil"/>
            </w:tcBorders>
            <w:shd w:val="clear" w:color="auto" w:fill="auto"/>
            <w:noWrap/>
            <w:vAlign w:val="center"/>
            <w:hideMark/>
          </w:tcPr>
          <w:p w14:paraId="24F86EA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9BABA8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2 600 000,00 </w:t>
            </w:r>
          </w:p>
        </w:tc>
      </w:tr>
      <w:tr w:rsidR="00B567A8" w:rsidRPr="002A2F94" w14:paraId="5E196A00"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16A43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Капитальный ремонт муниципального жилого фонда</w:t>
            </w:r>
          </w:p>
        </w:tc>
        <w:tc>
          <w:tcPr>
            <w:tcW w:w="1120" w:type="dxa"/>
            <w:tcBorders>
              <w:top w:val="nil"/>
              <w:left w:val="nil"/>
              <w:bottom w:val="single" w:sz="4" w:space="0" w:color="auto"/>
              <w:right w:val="single" w:sz="4" w:space="0" w:color="auto"/>
            </w:tcBorders>
            <w:shd w:val="clear" w:color="auto" w:fill="auto"/>
            <w:noWrap/>
            <w:vAlign w:val="center"/>
            <w:hideMark/>
          </w:tcPr>
          <w:p w14:paraId="2FA755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9900005110</w:t>
            </w:r>
          </w:p>
        </w:tc>
        <w:tc>
          <w:tcPr>
            <w:tcW w:w="980" w:type="dxa"/>
            <w:tcBorders>
              <w:top w:val="nil"/>
              <w:left w:val="nil"/>
              <w:bottom w:val="single" w:sz="4" w:space="0" w:color="auto"/>
              <w:right w:val="single" w:sz="4" w:space="0" w:color="auto"/>
            </w:tcBorders>
            <w:shd w:val="clear" w:color="auto" w:fill="auto"/>
            <w:noWrap/>
            <w:vAlign w:val="center"/>
            <w:hideMark/>
          </w:tcPr>
          <w:p w14:paraId="417AC4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DDB2F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CBB1AD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101B14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83 957,76 </w:t>
            </w:r>
          </w:p>
        </w:tc>
        <w:tc>
          <w:tcPr>
            <w:tcW w:w="1660" w:type="dxa"/>
            <w:tcBorders>
              <w:top w:val="nil"/>
              <w:left w:val="single" w:sz="4" w:space="0" w:color="auto"/>
              <w:bottom w:val="single" w:sz="4" w:space="0" w:color="auto"/>
              <w:right w:val="nil"/>
            </w:tcBorders>
            <w:shd w:val="clear" w:color="auto" w:fill="auto"/>
            <w:noWrap/>
            <w:vAlign w:val="center"/>
            <w:hideMark/>
          </w:tcPr>
          <w:p w14:paraId="28FABE5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6650FB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8BA124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045F8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12D0F2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9900005110</w:t>
            </w:r>
          </w:p>
        </w:tc>
        <w:tc>
          <w:tcPr>
            <w:tcW w:w="980" w:type="dxa"/>
            <w:tcBorders>
              <w:top w:val="nil"/>
              <w:left w:val="nil"/>
              <w:bottom w:val="single" w:sz="4" w:space="0" w:color="auto"/>
              <w:right w:val="single" w:sz="4" w:space="0" w:color="auto"/>
            </w:tcBorders>
            <w:shd w:val="clear" w:color="auto" w:fill="auto"/>
            <w:noWrap/>
            <w:vAlign w:val="center"/>
            <w:hideMark/>
          </w:tcPr>
          <w:p w14:paraId="74F1A85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75D358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80003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38E8D6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83 957,76 </w:t>
            </w:r>
          </w:p>
        </w:tc>
        <w:tc>
          <w:tcPr>
            <w:tcW w:w="1660" w:type="dxa"/>
            <w:tcBorders>
              <w:top w:val="nil"/>
              <w:left w:val="single" w:sz="4" w:space="0" w:color="auto"/>
              <w:bottom w:val="single" w:sz="4" w:space="0" w:color="auto"/>
              <w:right w:val="nil"/>
            </w:tcBorders>
            <w:shd w:val="clear" w:color="auto" w:fill="auto"/>
            <w:noWrap/>
            <w:vAlign w:val="center"/>
            <w:hideMark/>
          </w:tcPr>
          <w:p w14:paraId="4ED3C19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CB5E25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111C4B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55D123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0E9117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9900005110</w:t>
            </w:r>
          </w:p>
        </w:tc>
        <w:tc>
          <w:tcPr>
            <w:tcW w:w="980" w:type="dxa"/>
            <w:tcBorders>
              <w:top w:val="nil"/>
              <w:left w:val="nil"/>
              <w:bottom w:val="single" w:sz="4" w:space="0" w:color="auto"/>
              <w:right w:val="single" w:sz="4" w:space="0" w:color="auto"/>
            </w:tcBorders>
            <w:shd w:val="clear" w:color="auto" w:fill="auto"/>
            <w:noWrap/>
            <w:vAlign w:val="center"/>
            <w:hideMark/>
          </w:tcPr>
          <w:p w14:paraId="6F3ADC0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4018A33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0C3A02F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660" w:type="dxa"/>
            <w:tcBorders>
              <w:top w:val="nil"/>
              <w:left w:val="nil"/>
              <w:bottom w:val="single" w:sz="4" w:space="0" w:color="auto"/>
              <w:right w:val="nil"/>
            </w:tcBorders>
            <w:shd w:val="clear" w:color="auto" w:fill="auto"/>
            <w:noWrap/>
            <w:vAlign w:val="center"/>
            <w:hideMark/>
          </w:tcPr>
          <w:p w14:paraId="2891A2D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83 957,76 </w:t>
            </w:r>
          </w:p>
        </w:tc>
        <w:tc>
          <w:tcPr>
            <w:tcW w:w="1660" w:type="dxa"/>
            <w:tcBorders>
              <w:top w:val="nil"/>
              <w:left w:val="single" w:sz="4" w:space="0" w:color="auto"/>
              <w:bottom w:val="single" w:sz="4" w:space="0" w:color="auto"/>
              <w:right w:val="nil"/>
            </w:tcBorders>
            <w:shd w:val="clear" w:color="auto" w:fill="auto"/>
            <w:noWrap/>
            <w:vAlign w:val="center"/>
            <w:hideMark/>
          </w:tcPr>
          <w:p w14:paraId="7620E06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64DC88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1FB587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B4A81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Мероприятия в области строительства муниципального жилого фонда</w:t>
            </w:r>
          </w:p>
        </w:tc>
        <w:tc>
          <w:tcPr>
            <w:tcW w:w="1120" w:type="dxa"/>
            <w:tcBorders>
              <w:top w:val="nil"/>
              <w:left w:val="nil"/>
              <w:bottom w:val="single" w:sz="4" w:space="0" w:color="auto"/>
              <w:right w:val="single" w:sz="4" w:space="0" w:color="auto"/>
            </w:tcBorders>
            <w:shd w:val="clear" w:color="auto" w:fill="auto"/>
            <w:noWrap/>
            <w:vAlign w:val="center"/>
            <w:hideMark/>
          </w:tcPr>
          <w:p w14:paraId="7AA1BE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9900005130</w:t>
            </w:r>
          </w:p>
        </w:tc>
        <w:tc>
          <w:tcPr>
            <w:tcW w:w="980" w:type="dxa"/>
            <w:tcBorders>
              <w:top w:val="nil"/>
              <w:left w:val="nil"/>
              <w:bottom w:val="single" w:sz="4" w:space="0" w:color="auto"/>
              <w:right w:val="single" w:sz="4" w:space="0" w:color="auto"/>
            </w:tcBorders>
            <w:shd w:val="clear" w:color="auto" w:fill="auto"/>
            <w:noWrap/>
            <w:vAlign w:val="center"/>
            <w:hideMark/>
          </w:tcPr>
          <w:p w14:paraId="2A13DC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6FD1B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70530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D131AC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2 819 600,00 </w:t>
            </w:r>
          </w:p>
        </w:tc>
        <w:tc>
          <w:tcPr>
            <w:tcW w:w="1660" w:type="dxa"/>
            <w:tcBorders>
              <w:top w:val="nil"/>
              <w:left w:val="single" w:sz="4" w:space="0" w:color="auto"/>
              <w:bottom w:val="single" w:sz="4" w:space="0" w:color="auto"/>
              <w:right w:val="nil"/>
            </w:tcBorders>
            <w:shd w:val="clear" w:color="auto" w:fill="auto"/>
            <w:noWrap/>
            <w:vAlign w:val="center"/>
            <w:hideMark/>
          </w:tcPr>
          <w:p w14:paraId="50F638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0E73C2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C7731AC"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27DC53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5E02BB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9900005130</w:t>
            </w:r>
          </w:p>
        </w:tc>
        <w:tc>
          <w:tcPr>
            <w:tcW w:w="980" w:type="dxa"/>
            <w:tcBorders>
              <w:top w:val="nil"/>
              <w:left w:val="nil"/>
              <w:bottom w:val="single" w:sz="4" w:space="0" w:color="auto"/>
              <w:right w:val="single" w:sz="4" w:space="0" w:color="auto"/>
            </w:tcBorders>
            <w:shd w:val="clear" w:color="auto" w:fill="auto"/>
            <w:noWrap/>
            <w:vAlign w:val="center"/>
            <w:hideMark/>
          </w:tcPr>
          <w:p w14:paraId="29D54C0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76D380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AF424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331E92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1 000 000,00 </w:t>
            </w:r>
          </w:p>
        </w:tc>
        <w:tc>
          <w:tcPr>
            <w:tcW w:w="1660" w:type="dxa"/>
            <w:tcBorders>
              <w:top w:val="nil"/>
              <w:left w:val="single" w:sz="4" w:space="0" w:color="auto"/>
              <w:bottom w:val="single" w:sz="4" w:space="0" w:color="auto"/>
              <w:right w:val="nil"/>
            </w:tcBorders>
            <w:shd w:val="clear" w:color="auto" w:fill="auto"/>
            <w:noWrap/>
            <w:vAlign w:val="center"/>
            <w:hideMark/>
          </w:tcPr>
          <w:p w14:paraId="5CC996F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CB164D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FEC396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3B986F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7F7AEE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9900005130</w:t>
            </w:r>
          </w:p>
        </w:tc>
        <w:tc>
          <w:tcPr>
            <w:tcW w:w="980" w:type="dxa"/>
            <w:tcBorders>
              <w:top w:val="nil"/>
              <w:left w:val="nil"/>
              <w:bottom w:val="single" w:sz="4" w:space="0" w:color="auto"/>
              <w:right w:val="single" w:sz="4" w:space="0" w:color="auto"/>
            </w:tcBorders>
            <w:shd w:val="clear" w:color="auto" w:fill="auto"/>
            <w:noWrap/>
            <w:vAlign w:val="center"/>
            <w:hideMark/>
          </w:tcPr>
          <w:p w14:paraId="2A2300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1BD7C5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FBEFC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14:paraId="1CF758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1 000 000,00 </w:t>
            </w:r>
          </w:p>
        </w:tc>
        <w:tc>
          <w:tcPr>
            <w:tcW w:w="1660" w:type="dxa"/>
            <w:tcBorders>
              <w:top w:val="nil"/>
              <w:left w:val="single" w:sz="4" w:space="0" w:color="auto"/>
              <w:bottom w:val="single" w:sz="4" w:space="0" w:color="auto"/>
              <w:right w:val="nil"/>
            </w:tcBorders>
            <w:shd w:val="clear" w:color="auto" w:fill="auto"/>
            <w:noWrap/>
            <w:vAlign w:val="center"/>
            <w:hideMark/>
          </w:tcPr>
          <w:p w14:paraId="58001D1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768861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D663A1D"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4630E9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Капитальные вложения в объекты государственной (муниципальной) собственности</w:t>
            </w:r>
          </w:p>
        </w:tc>
        <w:tc>
          <w:tcPr>
            <w:tcW w:w="1120" w:type="dxa"/>
            <w:tcBorders>
              <w:top w:val="nil"/>
              <w:left w:val="nil"/>
              <w:bottom w:val="single" w:sz="4" w:space="0" w:color="auto"/>
              <w:right w:val="single" w:sz="4" w:space="0" w:color="auto"/>
            </w:tcBorders>
            <w:shd w:val="clear" w:color="auto" w:fill="auto"/>
            <w:noWrap/>
            <w:vAlign w:val="center"/>
            <w:hideMark/>
          </w:tcPr>
          <w:p w14:paraId="27339F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9900005130</w:t>
            </w:r>
          </w:p>
        </w:tc>
        <w:tc>
          <w:tcPr>
            <w:tcW w:w="980" w:type="dxa"/>
            <w:tcBorders>
              <w:top w:val="nil"/>
              <w:left w:val="nil"/>
              <w:bottom w:val="single" w:sz="4" w:space="0" w:color="auto"/>
              <w:right w:val="single" w:sz="4" w:space="0" w:color="auto"/>
            </w:tcBorders>
            <w:shd w:val="clear" w:color="auto" w:fill="auto"/>
            <w:noWrap/>
            <w:vAlign w:val="center"/>
            <w:hideMark/>
          </w:tcPr>
          <w:p w14:paraId="027914D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400</w:t>
            </w:r>
          </w:p>
        </w:tc>
        <w:tc>
          <w:tcPr>
            <w:tcW w:w="940" w:type="dxa"/>
            <w:tcBorders>
              <w:top w:val="nil"/>
              <w:left w:val="nil"/>
              <w:bottom w:val="single" w:sz="4" w:space="0" w:color="auto"/>
              <w:right w:val="single" w:sz="4" w:space="0" w:color="auto"/>
            </w:tcBorders>
            <w:shd w:val="clear" w:color="auto" w:fill="auto"/>
            <w:noWrap/>
            <w:vAlign w:val="center"/>
            <w:hideMark/>
          </w:tcPr>
          <w:p w14:paraId="7A220F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7A9D7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9AAE0B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1 819 600,00 </w:t>
            </w:r>
          </w:p>
        </w:tc>
        <w:tc>
          <w:tcPr>
            <w:tcW w:w="1660" w:type="dxa"/>
            <w:tcBorders>
              <w:top w:val="nil"/>
              <w:left w:val="single" w:sz="4" w:space="0" w:color="auto"/>
              <w:bottom w:val="single" w:sz="4" w:space="0" w:color="auto"/>
              <w:right w:val="nil"/>
            </w:tcBorders>
            <w:shd w:val="clear" w:color="auto" w:fill="auto"/>
            <w:noWrap/>
            <w:vAlign w:val="center"/>
            <w:hideMark/>
          </w:tcPr>
          <w:p w14:paraId="4B7B96A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F4FA47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B6D2FE4"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D010D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Бюджетные инвестиции</w:t>
            </w:r>
          </w:p>
        </w:tc>
        <w:tc>
          <w:tcPr>
            <w:tcW w:w="1120" w:type="dxa"/>
            <w:tcBorders>
              <w:top w:val="nil"/>
              <w:left w:val="nil"/>
              <w:bottom w:val="single" w:sz="4" w:space="0" w:color="auto"/>
              <w:right w:val="single" w:sz="4" w:space="0" w:color="auto"/>
            </w:tcBorders>
            <w:shd w:val="clear" w:color="auto" w:fill="auto"/>
            <w:noWrap/>
            <w:vAlign w:val="center"/>
            <w:hideMark/>
          </w:tcPr>
          <w:p w14:paraId="3A2241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9900005130</w:t>
            </w:r>
          </w:p>
        </w:tc>
        <w:tc>
          <w:tcPr>
            <w:tcW w:w="980" w:type="dxa"/>
            <w:tcBorders>
              <w:top w:val="nil"/>
              <w:left w:val="nil"/>
              <w:bottom w:val="single" w:sz="4" w:space="0" w:color="auto"/>
              <w:right w:val="single" w:sz="4" w:space="0" w:color="auto"/>
            </w:tcBorders>
            <w:shd w:val="clear" w:color="auto" w:fill="auto"/>
            <w:noWrap/>
            <w:vAlign w:val="center"/>
            <w:hideMark/>
          </w:tcPr>
          <w:p w14:paraId="4F3887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410</w:t>
            </w:r>
          </w:p>
        </w:tc>
        <w:tc>
          <w:tcPr>
            <w:tcW w:w="940" w:type="dxa"/>
            <w:tcBorders>
              <w:top w:val="nil"/>
              <w:left w:val="nil"/>
              <w:bottom w:val="single" w:sz="4" w:space="0" w:color="auto"/>
              <w:right w:val="single" w:sz="4" w:space="0" w:color="auto"/>
            </w:tcBorders>
            <w:shd w:val="clear" w:color="auto" w:fill="auto"/>
            <w:noWrap/>
            <w:vAlign w:val="center"/>
            <w:hideMark/>
          </w:tcPr>
          <w:p w14:paraId="46B205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69BF33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14:paraId="17CDF24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1 819 600,00 </w:t>
            </w:r>
          </w:p>
        </w:tc>
        <w:tc>
          <w:tcPr>
            <w:tcW w:w="1660" w:type="dxa"/>
            <w:tcBorders>
              <w:top w:val="nil"/>
              <w:left w:val="single" w:sz="4" w:space="0" w:color="auto"/>
              <w:bottom w:val="single" w:sz="4" w:space="0" w:color="auto"/>
              <w:right w:val="nil"/>
            </w:tcBorders>
            <w:shd w:val="clear" w:color="auto" w:fill="auto"/>
            <w:noWrap/>
            <w:vAlign w:val="center"/>
            <w:hideMark/>
          </w:tcPr>
          <w:p w14:paraId="52D34B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EFEAE3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4550E0C"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D3307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Мероприятия в области коммунального хозяйства</w:t>
            </w:r>
          </w:p>
        </w:tc>
        <w:tc>
          <w:tcPr>
            <w:tcW w:w="1120" w:type="dxa"/>
            <w:tcBorders>
              <w:top w:val="nil"/>
              <w:left w:val="nil"/>
              <w:bottom w:val="single" w:sz="4" w:space="0" w:color="auto"/>
              <w:right w:val="single" w:sz="4" w:space="0" w:color="auto"/>
            </w:tcBorders>
            <w:shd w:val="clear" w:color="auto" w:fill="auto"/>
            <w:noWrap/>
            <w:vAlign w:val="center"/>
            <w:hideMark/>
          </w:tcPr>
          <w:p w14:paraId="6EF741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9900005220</w:t>
            </w:r>
          </w:p>
        </w:tc>
        <w:tc>
          <w:tcPr>
            <w:tcW w:w="980" w:type="dxa"/>
            <w:tcBorders>
              <w:top w:val="nil"/>
              <w:left w:val="nil"/>
              <w:bottom w:val="single" w:sz="4" w:space="0" w:color="auto"/>
              <w:right w:val="single" w:sz="4" w:space="0" w:color="auto"/>
            </w:tcBorders>
            <w:shd w:val="clear" w:color="auto" w:fill="auto"/>
            <w:noWrap/>
            <w:vAlign w:val="center"/>
            <w:hideMark/>
          </w:tcPr>
          <w:p w14:paraId="1EAB4A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C66FD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606E5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19CF45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0D56BB1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35378F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D0D1EB4"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08CC8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029B66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9900005220</w:t>
            </w:r>
          </w:p>
        </w:tc>
        <w:tc>
          <w:tcPr>
            <w:tcW w:w="980" w:type="dxa"/>
            <w:tcBorders>
              <w:top w:val="nil"/>
              <w:left w:val="nil"/>
              <w:bottom w:val="single" w:sz="4" w:space="0" w:color="auto"/>
              <w:right w:val="single" w:sz="4" w:space="0" w:color="auto"/>
            </w:tcBorders>
            <w:shd w:val="clear" w:color="auto" w:fill="auto"/>
            <w:noWrap/>
            <w:vAlign w:val="center"/>
            <w:hideMark/>
          </w:tcPr>
          <w:p w14:paraId="1EA5241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40660C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605F6C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DD9161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1C32775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718CA1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EBD2D9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5FDD7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17C11F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9900005220</w:t>
            </w:r>
          </w:p>
        </w:tc>
        <w:tc>
          <w:tcPr>
            <w:tcW w:w="980" w:type="dxa"/>
            <w:tcBorders>
              <w:top w:val="nil"/>
              <w:left w:val="nil"/>
              <w:bottom w:val="single" w:sz="4" w:space="0" w:color="auto"/>
              <w:right w:val="single" w:sz="4" w:space="0" w:color="auto"/>
            </w:tcBorders>
            <w:shd w:val="clear" w:color="auto" w:fill="auto"/>
            <w:noWrap/>
            <w:vAlign w:val="center"/>
            <w:hideMark/>
          </w:tcPr>
          <w:p w14:paraId="66E59E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11F0FD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544C3A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1A131AB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69F49CA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82B432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00E3A1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A8B4A6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реализацию мероприятий по модернизации объектов теплоснабжения и сопутствующего холодного водоснабжения</w:t>
            </w:r>
          </w:p>
        </w:tc>
        <w:tc>
          <w:tcPr>
            <w:tcW w:w="1120" w:type="dxa"/>
            <w:tcBorders>
              <w:top w:val="nil"/>
              <w:left w:val="nil"/>
              <w:bottom w:val="single" w:sz="4" w:space="0" w:color="auto"/>
              <w:right w:val="single" w:sz="4" w:space="0" w:color="auto"/>
            </w:tcBorders>
            <w:shd w:val="clear" w:color="auto" w:fill="auto"/>
            <w:noWrap/>
            <w:vAlign w:val="center"/>
            <w:hideMark/>
          </w:tcPr>
          <w:p w14:paraId="6CB158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9900005240</w:t>
            </w:r>
          </w:p>
        </w:tc>
        <w:tc>
          <w:tcPr>
            <w:tcW w:w="980" w:type="dxa"/>
            <w:tcBorders>
              <w:top w:val="nil"/>
              <w:left w:val="nil"/>
              <w:bottom w:val="single" w:sz="4" w:space="0" w:color="auto"/>
              <w:right w:val="single" w:sz="4" w:space="0" w:color="auto"/>
            </w:tcBorders>
            <w:shd w:val="clear" w:color="auto" w:fill="auto"/>
            <w:noWrap/>
            <w:vAlign w:val="center"/>
            <w:hideMark/>
          </w:tcPr>
          <w:p w14:paraId="6A9C60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C2CAF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94F39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F590E7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23 046,22 </w:t>
            </w:r>
          </w:p>
        </w:tc>
        <w:tc>
          <w:tcPr>
            <w:tcW w:w="1660" w:type="dxa"/>
            <w:tcBorders>
              <w:top w:val="nil"/>
              <w:left w:val="single" w:sz="4" w:space="0" w:color="auto"/>
              <w:bottom w:val="single" w:sz="4" w:space="0" w:color="auto"/>
              <w:right w:val="nil"/>
            </w:tcBorders>
            <w:shd w:val="clear" w:color="auto" w:fill="auto"/>
            <w:noWrap/>
            <w:vAlign w:val="center"/>
            <w:hideMark/>
          </w:tcPr>
          <w:p w14:paraId="768D997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146469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347580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D833A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3D42E5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9900005240</w:t>
            </w:r>
          </w:p>
        </w:tc>
        <w:tc>
          <w:tcPr>
            <w:tcW w:w="980" w:type="dxa"/>
            <w:tcBorders>
              <w:top w:val="nil"/>
              <w:left w:val="nil"/>
              <w:bottom w:val="single" w:sz="4" w:space="0" w:color="auto"/>
              <w:right w:val="single" w:sz="4" w:space="0" w:color="auto"/>
            </w:tcBorders>
            <w:shd w:val="clear" w:color="auto" w:fill="auto"/>
            <w:noWrap/>
            <w:vAlign w:val="center"/>
            <w:hideMark/>
          </w:tcPr>
          <w:p w14:paraId="4A66DEB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677A942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4918FA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F41C9F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59ED2A8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A860A5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80C1D7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309468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75E3B3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9900005240</w:t>
            </w:r>
          </w:p>
        </w:tc>
        <w:tc>
          <w:tcPr>
            <w:tcW w:w="980" w:type="dxa"/>
            <w:tcBorders>
              <w:top w:val="nil"/>
              <w:left w:val="nil"/>
              <w:bottom w:val="single" w:sz="4" w:space="0" w:color="auto"/>
              <w:right w:val="single" w:sz="4" w:space="0" w:color="auto"/>
            </w:tcBorders>
            <w:shd w:val="clear" w:color="auto" w:fill="auto"/>
            <w:noWrap/>
            <w:vAlign w:val="center"/>
            <w:hideMark/>
          </w:tcPr>
          <w:p w14:paraId="3B6A8C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01AA15C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51369C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04CE17B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7170A8C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A090B8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BEE76E2"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D3863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Капитальные вложения в объекты государственной (муниципальной) собственности</w:t>
            </w:r>
          </w:p>
        </w:tc>
        <w:tc>
          <w:tcPr>
            <w:tcW w:w="1120" w:type="dxa"/>
            <w:tcBorders>
              <w:top w:val="nil"/>
              <w:left w:val="nil"/>
              <w:bottom w:val="single" w:sz="4" w:space="0" w:color="auto"/>
              <w:right w:val="single" w:sz="4" w:space="0" w:color="auto"/>
            </w:tcBorders>
            <w:shd w:val="clear" w:color="auto" w:fill="auto"/>
            <w:noWrap/>
            <w:vAlign w:val="center"/>
            <w:hideMark/>
          </w:tcPr>
          <w:p w14:paraId="04D0F55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9900005240</w:t>
            </w:r>
          </w:p>
        </w:tc>
        <w:tc>
          <w:tcPr>
            <w:tcW w:w="980" w:type="dxa"/>
            <w:tcBorders>
              <w:top w:val="nil"/>
              <w:left w:val="nil"/>
              <w:bottom w:val="single" w:sz="4" w:space="0" w:color="auto"/>
              <w:right w:val="single" w:sz="4" w:space="0" w:color="auto"/>
            </w:tcBorders>
            <w:shd w:val="clear" w:color="auto" w:fill="auto"/>
            <w:noWrap/>
            <w:vAlign w:val="center"/>
            <w:hideMark/>
          </w:tcPr>
          <w:p w14:paraId="5F6048F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400</w:t>
            </w:r>
          </w:p>
        </w:tc>
        <w:tc>
          <w:tcPr>
            <w:tcW w:w="940" w:type="dxa"/>
            <w:tcBorders>
              <w:top w:val="nil"/>
              <w:left w:val="nil"/>
              <w:bottom w:val="single" w:sz="4" w:space="0" w:color="auto"/>
              <w:right w:val="single" w:sz="4" w:space="0" w:color="auto"/>
            </w:tcBorders>
            <w:shd w:val="clear" w:color="auto" w:fill="auto"/>
            <w:noWrap/>
            <w:vAlign w:val="center"/>
            <w:hideMark/>
          </w:tcPr>
          <w:p w14:paraId="0BDC27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7E1C94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BF2AD1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23 046,22 </w:t>
            </w:r>
          </w:p>
        </w:tc>
        <w:tc>
          <w:tcPr>
            <w:tcW w:w="1660" w:type="dxa"/>
            <w:tcBorders>
              <w:top w:val="nil"/>
              <w:left w:val="single" w:sz="4" w:space="0" w:color="auto"/>
              <w:bottom w:val="single" w:sz="4" w:space="0" w:color="auto"/>
              <w:right w:val="nil"/>
            </w:tcBorders>
            <w:shd w:val="clear" w:color="auto" w:fill="auto"/>
            <w:noWrap/>
            <w:vAlign w:val="center"/>
            <w:hideMark/>
          </w:tcPr>
          <w:p w14:paraId="37E7031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46EDBA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AF62F0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53795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Бюджетные инвестиции</w:t>
            </w:r>
          </w:p>
        </w:tc>
        <w:tc>
          <w:tcPr>
            <w:tcW w:w="1120" w:type="dxa"/>
            <w:tcBorders>
              <w:top w:val="nil"/>
              <w:left w:val="nil"/>
              <w:bottom w:val="single" w:sz="4" w:space="0" w:color="auto"/>
              <w:right w:val="single" w:sz="4" w:space="0" w:color="auto"/>
            </w:tcBorders>
            <w:shd w:val="clear" w:color="auto" w:fill="auto"/>
            <w:noWrap/>
            <w:vAlign w:val="center"/>
            <w:hideMark/>
          </w:tcPr>
          <w:p w14:paraId="6B62019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9900005240</w:t>
            </w:r>
          </w:p>
        </w:tc>
        <w:tc>
          <w:tcPr>
            <w:tcW w:w="980" w:type="dxa"/>
            <w:tcBorders>
              <w:top w:val="nil"/>
              <w:left w:val="nil"/>
              <w:bottom w:val="single" w:sz="4" w:space="0" w:color="auto"/>
              <w:right w:val="single" w:sz="4" w:space="0" w:color="auto"/>
            </w:tcBorders>
            <w:shd w:val="clear" w:color="auto" w:fill="auto"/>
            <w:noWrap/>
            <w:vAlign w:val="center"/>
            <w:hideMark/>
          </w:tcPr>
          <w:p w14:paraId="29E531D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410</w:t>
            </w:r>
          </w:p>
        </w:tc>
        <w:tc>
          <w:tcPr>
            <w:tcW w:w="940" w:type="dxa"/>
            <w:tcBorders>
              <w:top w:val="nil"/>
              <w:left w:val="nil"/>
              <w:bottom w:val="single" w:sz="4" w:space="0" w:color="auto"/>
              <w:right w:val="single" w:sz="4" w:space="0" w:color="auto"/>
            </w:tcBorders>
            <w:shd w:val="clear" w:color="auto" w:fill="auto"/>
            <w:noWrap/>
            <w:vAlign w:val="center"/>
            <w:hideMark/>
          </w:tcPr>
          <w:p w14:paraId="58B6C3E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68730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3B5754C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23 046,22 </w:t>
            </w:r>
          </w:p>
        </w:tc>
        <w:tc>
          <w:tcPr>
            <w:tcW w:w="1660" w:type="dxa"/>
            <w:tcBorders>
              <w:top w:val="nil"/>
              <w:left w:val="single" w:sz="4" w:space="0" w:color="auto"/>
              <w:bottom w:val="single" w:sz="4" w:space="0" w:color="auto"/>
              <w:right w:val="nil"/>
            </w:tcBorders>
            <w:shd w:val="clear" w:color="auto" w:fill="auto"/>
            <w:noWrap/>
            <w:vAlign w:val="center"/>
            <w:hideMark/>
          </w:tcPr>
          <w:p w14:paraId="205B120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0D087C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2CF52D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76961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предоставление субсидии автономным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0D6941A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9900007710</w:t>
            </w:r>
          </w:p>
        </w:tc>
        <w:tc>
          <w:tcPr>
            <w:tcW w:w="980" w:type="dxa"/>
            <w:tcBorders>
              <w:top w:val="nil"/>
              <w:left w:val="nil"/>
              <w:bottom w:val="single" w:sz="4" w:space="0" w:color="auto"/>
              <w:right w:val="single" w:sz="4" w:space="0" w:color="auto"/>
            </w:tcBorders>
            <w:shd w:val="clear" w:color="auto" w:fill="auto"/>
            <w:noWrap/>
            <w:vAlign w:val="center"/>
            <w:hideMark/>
          </w:tcPr>
          <w:p w14:paraId="1A07A3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21F8D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F91A1C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0F881B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5 000 000,00 </w:t>
            </w:r>
          </w:p>
        </w:tc>
        <w:tc>
          <w:tcPr>
            <w:tcW w:w="1660" w:type="dxa"/>
            <w:tcBorders>
              <w:top w:val="nil"/>
              <w:left w:val="single" w:sz="4" w:space="0" w:color="auto"/>
              <w:bottom w:val="single" w:sz="4" w:space="0" w:color="auto"/>
              <w:right w:val="nil"/>
            </w:tcBorders>
            <w:shd w:val="clear" w:color="auto" w:fill="auto"/>
            <w:noWrap/>
            <w:vAlign w:val="center"/>
            <w:hideMark/>
          </w:tcPr>
          <w:p w14:paraId="2894763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288BD3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6CA78A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6A947C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3734C44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9900007710</w:t>
            </w:r>
          </w:p>
        </w:tc>
        <w:tc>
          <w:tcPr>
            <w:tcW w:w="980" w:type="dxa"/>
            <w:tcBorders>
              <w:top w:val="nil"/>
              <w:left w:val="nil"/>
              <w:bottom w:val="single" w:sz="4" w:space="0" w:color="auto"/>
              <w:right w:val="single" w:sz="4" w:space="0" w:color="auto"/>
            </w:tcBorders>
            <w:shd w:val="clear" w:color="auto" w:fill="auto"/>
            <w:noWrap/>
            <w:vAlign w:val="center"/>
            <w:hideMark/>
          </w:tcPr>
          <w:p w14:paraId="7E5A26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637236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FA004D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8E679E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5 000 000,00 </w:t>
            </w:r>
          </w:p>
        </w:tc>
        <w:tc>
          <w:tcPr>
            <w:tcW w:w="1660" w:type="dxa"/>
            <w:tcBorders>
              <w:top w:val="nil"/>
              <w:left w:val="single" w:sz="4" w:space="0" w:color="auto"/>
              <w:bottom w:val="single" w:sz="4" w:space="0" w:color="auto"/>
              <w:right w:val="nil"/>
            </w:tcBorders>
            <w:shd w:val="clear" w:color="auto" w:fill="auto"/>
            <w:noWrap/>
            <w:vAlign w:val="center"/>
            <w:hideMark/>
          </w:tcPr>
          <w:p w14:paraId="2CDE9B6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2FCC97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FA4109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08494F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автономным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795279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9900007710</w:t>
            </w:r>
          </w:p>
        </w:tc>
        <w:tc>
          <w:tcPr>
            <w:tcW w:w="980" w:type="dxa"/>
            <w:tcBorders>
              <w:top w:val="nil"/>
              <w:left w:val="nil"/>
              <w:bottom w:val="single" w:sz="4" w:space="0" w:color="auto"/>
              <w:right w:val="single" w:sz="4" w:space="0" w:color="auto"/>
            </w:tcBorders>
            <w:shd w:val="clear" w:color="auto" w:fill="auto"/>
            <w:noWrap/>
            <w:vAlign w:val="center"/>
            <w:hideMark/>
          </w:tcPr>
          <w:p w14:paraId="6C1E4DE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620</w:t>
            </w:r>
          </w:p>
        </w:tc>
        <w:tc>
          <w:tcPr>
            <w:tcW w:w="940" w:type="dxa"/>
            <w:tcBorders>
              <w:top w:val="nil"/>
              <w:left w:val="nil"/>
              <w:bottom w:val="single" w:sz="4" w:space="0" w:color="auto"/>
              <w:right w:val="single" w:sz="4" w:space="0" w:color="auto"/>
            </w:tcBorders>
            <w:shd w:val="clear" w:color="auto" w:fill="auto"/>
            <w:noWrap/>
            <w:vAlign w:val="center"/>
            <w:hideMark/>
          </w:tcPr>
          <w:p w14:paraId="619F73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D1D0F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660" w:type="dxa"/>
            <w:tcBorders>
              <w:top w:val="nil"/>
              <w:left w:val="nil"/>
              <w:bottom w:val="single" w:sz="4" w:space="0" w:color="auto"/>
              <w:right w:val="nil"/>
            </w:tcBorders>
            <w:shd w:val="clear" w:color="auto" w:fill="auto"/>
            <w:noWrap/>
            <w:vAlign w:val="center"/>
            <w:hideMark/>
          </w:tcPr>
          <w:p w14:paraId="1EEB132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5 000 000,00 </w:t>
            </w:r>
          </w:p>
        </w:tc>
        <w:tc>
          <w:tcPr>
            <w:tcW w:w="1660" w:type="dxa"/>
            <w:tcBorders>
              <w:top w:val="nil"/>
              <w:left w:val="single" w:sz="4" w:space="0" w:color="auto"/>
              <w:bottom w:val="single" w:sz="4" w:space="0" w:color="auto"/>
              <w:right w:val="nil"/>
            </w:tcBorders>
            <w:shd w:val="clear" w:color="auto" w:fill="auto"/>
            <w:noWrap/>
            <w:vAlign w:val="center"/>
            <w:hideMark/>
          </w:tcPr>
          <w:p w14:paraId="3B49B09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508049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1D03A0F"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41DF3A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центразлизованной бухгалтерии Куйбышевского района</w:t>
            </w:r>
          </w:p>
        </w:tc>
        <w:tc>
          <w:tcPr>
            <w:tcW w:w="1120" w:type="dxa"/>
            <w:tcBorders>
              <w:top w:val="nil"/>
              <w:left w:val="nil"/>
              <w:bottom w:val="single" w:sz="4" w:space="0" w:color="auto"/>
              <w:right w:val="single" w:sz="4" w:space="0" w:color="auto"/>
            </w:tcBorders>
            <w:shd w:val="clear" w:color="auto" w:fill="auto"/>
            <w:noWrap/>
            <w:vAlign w:val="center"/>
            <w:hideMark/>
          </w:tcPr>
          <w:p w14:paraId="0C195C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9900007990</w:t>
            </w:r>
          </w:p>
        </w:tc>
        <w:tc>
          <w:tcPr>
            <w:tcW w:w="980" w:type="dxa"/>
            <w:tcBorders>
              <w:top w:val="nil"/>
              <w:left w:val="nil"/>
              <w:bottom w:val="single" w:sz="4" w:space="0" w:color="auto"/>
              <w:right w:val="single" w:sz="4" w:space="0" w:color="auto"/>
            </w:tcBorders>
            <w:shd w:val="clear" w:color="auto" w:fill="auto"/>
            <w:noWrap/>
            <w:vAlign w:val="center"/>
            <w:hideMark/>
          </w:tcPr>
          <w:p w14:paraId="440C1BD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F940E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DEDA1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059DC8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87 920 610,72 </w:t>
            </w:r>
          </w:p>
        </w:tc>
        <w:tc>
          <w:tcPr>
            <w:tcW w:w="1660" w:type="dxa"/>
            <w:tcBorders>
              <w:top w:val="nil"/>
              <w:left w:val="single" w:sz="4" w:space="0" w:color="auto"/>
              <w:bottom w:val="single" w:sz="4" w:space="0" w:color="auto"/>
              <w:right w:val="nil"/>
            </w:tcBorders>
            <w:shd w:val="clear" w:color="auto" w:fill="auto"/>
            <w:noWrap/>
            <w:vAlign w:val="center"/>
            <w:hideMark/>
          </w:tcPr>
          <w:p w14:paraId="426F15B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62 296 550,00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AA1F21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64 573 150,00 </w:t>
            </w:r>
          </w:p>
        </w:tc>
      </w:tr>
      <w:tr w:rsidR="00B567A8" w:rsidRPr="002A2F94" w14:paraId="08026C56"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C50410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noWrap/>
            <w:vAlign w:val="center"/>
            <w:hideMark/>
          </w:tcPr>
          <w:p w14:paraId="0DDB22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9900007990</w:t>
            </w:r>
          </w:p>
        </w:tc>
        <w:tc>
          <w:tcPr>
            <w:tcW w:w="980" w:type="dxa"/>
            <w:tcBorders>
              <w:top w:val="nil"/>
              <w:left w:val="nil"/>
              <w:bottom w:val="single" w:sz="4" w:space="0" w:color="auto"/>
              <w:right w:val="single" w:sz="4" w:space="0" w:color="auto"/>
            </w:tcBorders>
            <w:shd w:val="clear" w:color="auto" w:fill="auto"/>
            <w:noWrap/>
            <w:vAlign w:val="center"/>
            <w:hideMark/>
          </w:tcPr>
          <w:p w14:paraId="2AB900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164728B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2F2B5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42302B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82 560 482,48 </w:t>
            </w:r>
          </w:p>
        </w:tc>
        <w:tc>
          <w:tcPr>
            <w:tcW w:w="1660" w:type="dxa"/>
            <w:tcBorders>
              <w:top w:val="nil"/>
              <w:left w:val="single" w:sz="4" w:space="0" w:color="auto"/>
              <w:bottom w:val="single" w:sz="4" w:space="0" w:color="auto"/>
              <w:right w:val="nil"/>
            </w:tcBorders>
            <w:shd w:val="clear" w:color="auto" w:fill="auto"/>
            <w:noWrap/>
            <w:vAlign w:val="center"/>
            <w:hideMark/>
          </w:tcPr>
          <w:p w14:paraId="7E2D522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62 296 550,00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BB6345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64 573 150,00 </w:t>
            </w:r>
          </w:p>
        </w:tc>
      </w:tr>
      <w:tr w:rsidR="00B567A8" w:rsidRPr="002A2F94" w14:paraId="61868F21"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02CF5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1120" w:type="dxa"/>
            <w:tcBorders>
              <w:top w:val="nil"/>
              <w:left w:val="nil"/>
              <w:bottom w:val="single" w:sz="4" w:space="0" w:color="auto"/>
              <w:right w:val="single" w:sz="4" w:space="0" w:color="auto"/>
            </w:tcBorders>
            <w:shd w:val="clear" w:color="auto" w:fill="auto"/>
            <w:noWrap/>
            <w:vAlign w:val="center"/>
            <w:hideMark/>
          </w:tcPr>
          <w:p w14:paraId="66D954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9900007990</w:t>
            </w:r>
          </w:p>
        </w:tc>
        <w:tc>
          <w:tcPr>
            <w:tcW w:w="980" w:type="dxa"/>
            <w:tcBorders>
              <w:top w:val="nil"/>
              <w:left w:val="nil"/>
              <w:bottom w:val="single" w:sz="4" w:space="0" w:color="auto"/>
              <w:right w:val="single" w:sz="4" w:space="0" w:color="auto"/>
            </w:tcBorders>
            <w:shd w:val="clear" w:color="auto" w:fill="auto"/>
            <w:noWrap/>
            <w:vAlign w:val="center"/>
            <w:hideMark/>
          </w:tcPr>
          <w:p w14:paraId="3A853A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241900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E2483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660" w:type="dxa"/>
            <w:tcBorders>
              <w:top w:val="nil"/>
              <w:left w:val="nil"/>
              <w:bottom w:val="single" w:sz="4" w:space="0" w:color="auto"/>
              <w:right w:val="nil"/>
            </w:tcBorders>
            <w:shd w:val="clear" w:color="auto" w:fill="auto"/>
            <w:noWrap/>
            <w:vAlign w:val="center"/>
            <w:hideMark/>
          </w:tcPr>
          <w:p w14:paraId="09CE669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82 560 482,48 </w:t>
            </w:r>
          </w:p>
        </w:tc>
        <w:tc>
          <w:tcPr>
            <w:tcW w:w="1660" w:type="dxa"/>
            <w:tcBorders>
              <w:top w:val="nil"/>
              <w:left w:val="single" w:sz="4" w:space="0" w:color="auto"/>
              <w:bottom w:val="single" w:sz="4" w:space="0" w:color="auto"/>
              <w:right w:val="nil"/>
            </w:tcBorders>
            <w:shd w:val="clear" w:color="auto" w:fill="auto"/>
            <w:noWrap/>
            <w:vAlign w:val="center"/>
            <w:hideMark/>
          </w:tcPr>
          <w:p w14:paraId="4E41555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62 296 550,00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B73B8D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64 573 150,00 </w:t>
            </w:r>
          </w:p>
        </w:tc>
      </w:tr>
      <w:tr w:rsidR="00B567A8" w:rsidRPr="002A2F94" w14:paraId="5AD26BE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22DD75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33AA926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9900007990</w:t>
            </w:r>
          </w:p>
        </w:tc>
        <w:tc>
          <w:tcPr>
            <w:tcW w:w="980" w:type="dxa"/>
            <w:tcBorders>
              <w:top w:val="nil"/>
              <w:left w:val="nil"/>
              <w:bottom w:val="single" w:sz="4" w:space="0" w:color="auto"/>
              <w:right w:val="single" w:sz="4" w:space="0" w:color="auto"/>
            </w:tcBorders>
            <w:shd w:val="clear" w:color="auto" w:fill="auto"/>
            <w:noWrap/>
            <w:vAlign w:val="center"/>
            <w:hideMark/>
          </w:tcPr>
          <w:p w14:paraId="31BF27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0D5E1F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ED9F7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B01C21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5 360 128,24 </w:t>
            </w:r>
          </w:p>
        </w:tc>
        <w:tc>
          <w:tcPr>
            <w:tcW w:w="1660" w:type="dxa"/>
            <w:tcBorders>
              <w:top w:val="nil"/>
              <w:left w:val="single" w:sz="4" w:space="0" w:color="auto"/>
              <w:bottom w:val="single" w:sz="4" w:space="0" w:color="auto"/>
              <w:right w:val="nil"/>
            </w:tcBorders>
            <w:shd w:val="clear" w:color="auto" w:fill="auto"/>
            <w:noWrap/>
            <w:vAlign w:val="center"/>
            <w:hideMark/>
          </w:tcPr>
          <w:p w14:paraId="4D808BB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77C68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67D5EE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583011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1DCCDC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9900007990</w:t>
            </w:r>
          </w:p>
        </w:tc>
        <w:tc>
          <w:tcPr>
            <w:tcW w:w="980" w:type="dxa"/>
            <w:tcBorders>
              <w:top w:val="nil"/>
              <w:left w:val="nil"/>
              <w:bottom w:val="single" w:sz="4" w:space="0" w:color="auto"/>
              <w:right w:val="single" w:sz="4" w:space="0" w:color="auto"/>
            </w:tcBorders>
            <w:shd w:val="clear" w:color="auto" w:fill="auto"/>
            <w:noWrap/>
            <w:vAlign w:val="center"/>
            <w:hideMark/>
          </w:tcPr>
          <w:p w14:paraId="572816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37FA9A4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3FD6EC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660" w:type="dxa"/>
            <w:tcBorders>
              <w:top w:val="nil"/>
              <w:left w:val="nil"/>
              <w:bottom w:val="single" w:sz="4" w:space="0" w:color="auto"/>
              <w:right w:val="nil"/>
            </w:tcBorders>
            <w:shd w:val="clear" w:color="auto" w:fill="auto"/>
            <w:noWrap/>
            <w:vAlign w:val="center"/>
            <w:hideMark/>
          </w:tcPr>
          <w:p w14:paraId="4C90CCF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5 360 128,24 </w:t>
            </w:r>
          </w:p>
        </w:tc>
        <w:tc>
          <w:tcPr>
            <w:tcW w:w="1660" w:type="dxa"/>
            <w:tcBorders>
              <w:top w:val="nil"/>
              <w:left w:val="single" w:sz="4" w:space="0" w:color="auto"/>
              <w:bottom w:val="single" w:sz="4" w:space="0" w:color="auto"/>
              <w:right w:val="nil"/>
            </w:tcBorders>
            <w:shd w:val="clear" w:color="auto" w:fill="auto"/>
            <w:noWrap/>
            <w:vAlign w:val="center"/>
            <w:hideMark/>
          </w:tcPr>
          <w:p w14:paraId="6A13404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F95878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B6DD1D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AE660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Выплата муниципальной социальной доплаты к пенсии</w:t>
            </w:r>
          </w:p>
        </w:tc>
        <w:tc>
          <w:tcPr>
            <w:tcW w:w="1120" w:type="dxa"/>
            <w:tcBorders>
              <w:top w:val="nil"/>
              <w:left w:val="nil"/>
              <w:bottom w:val="single" w:sz="4" w:space="0" w:color="auto"/>
              <w:right w:val="single" w:sz="4" w:space="0" w:color="auto"/>
            </w:tcBorders>
            <w:shd w:val="clear" w:color="auto" w:fill="auto"/>
            <w:noWrap/>
            <w:vAlign w:val="center"/>
            <w:hideMark/>
          </w:tcPr>
          <w:p w14:paraId="678C4D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9900010100</w:t>
            </w:r>
          </w:p>
        </w:tc>
        <w:tc>
          <w:tcPr>
            <w:tcW w:w="980" w:type="dxa"/>
            <w:tcBorders>
              <w:top w:val="nil"/>
              <w:left w:val="nil"/>
              <w:bottom w:val="single" w:sz="4" w:space="0" w:color="auto"/>
              <w:right w:val="single" w:sz="4" w:space="0" w:color="auto"/>
            </w:tcBorders>
            <w:shd w:val="clear" w:color="auto" w:fill="auto"/>
            <w:noWrap/>
            <w:vAlign w:val="center"/>
            <w:hideMark/>
          </w:tcPr>
          <w:p w14:paraId="0C80E58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7F2C9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82A3D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78807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4 462 714,62 </w:t>
            </w:r>
          </w:p>
        </w:tc>
        <w:tc>
          <w:tcPr>
            <w:tcW w:w="1660" w:type="dxa"/>
            <w:tcBorders>
              <w:top w:val="nil"/>
              <w:left w:val="single" w:sz="4" w:space="0" w:color="auto"/>
              <w:bottom w:val="single" w:sz="4" w:space="0" w:color="auto"/>
              <w:right w:val="nil"/>
            </w:tcBorders>
            <w:shd w:val="clear" w:color="auto" w:fill="auto"/>
            <w:noWrap/>
            <w:vAlign w:val="center"/>
            <w:hideMark/>
          </w:tcPr>
          <w:p w14:paraId="58899D4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4 921 781,49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2636D8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5 308 504,00 </w:t>
            </w:r>
          </w:p>
        </w:tc>
      </w:tr>
      <w:tr w:rsidR="00B567A8" w:rsidRPr="002A2F94" w14:paraId="4F3C5AC1"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F184AB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auto" w:fill="auto"/>
            <w:noWrap/>
            <w:vAlign w:val="center"/>
            <w:hideMark/>
          </w:tcPr>
          <w:p w14:paraId="51F678D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9900010100</w:t>
            </w:r>
          </w:p>
        </w:tc>
        <w:tc>
          <w:tcPr>
            <w:tcW w:w="980" w:type="dxa"/>
            <w:tcBorders>
              <w:top w:val="nil"/>
              <w:left w:val="nil"/>
              <w:bottom w:val="single" w:sz="4" w:space="0" w:color="auto"/>
              <w:right w:val="single" w:sz="4" w:space="0" w:color="auto"/>
            </w:tcBorders>
            <w:shd w:val="clear" w:color="auto" w:fill="auto"/>
            <w:noWrap/>
            <w:vAlign w:val="center"/>
            <w:hideMark/>
          </w:tcPr>
          <w:p w14:paraId="7786925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940" w:type="dxa"/>
            <w:tcBorders>
              <w:top w:val="nil"/>
              <w:left w:val="nil"/>
              <w:bottom w:val="single" w:sz="4" w:space="0" w:color="auto"/>
              <w:right w:val="single" w:sz="4" w:space="0" w:color="auto"/>
            </w:tcBorders>
            <w:shd w:val="clear" w:color="auto" w:fill="auto"/>
            <w:noWrap/>
            <w:vAlign w:val="center"/>
            <w:hideMark/>
          </w:tcPr>
          <w:p w14:paraId="00A9035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EF15A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C25CD5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4 462 714,62 </w:t>
            </w:r>
          </w:p>
        </w:tc>
        <w:tc>
          <w:tcPr>
            <w:tcW w:w="1660" w:type="dxa"/>
            <w:tcBorders>
              <w:top w:val="nil"/>
              <w:left w:val="single" w:sz="4" w:space="0" w:color="auto"/>
              <w:bottom w:val="single" w:sz="4" w:space="0" w:color="auto"/>
              <w:right w:val="nil"/>
            </w:tcBorders>
            <w:shd w:val="clear" w:color="auto" w:fill="auto"/>
            <w:noWrap/>
            <w:vAlign w:val="center"/>
            <w:hideMark/>
          </w:tcPr>
          <w:p w14:paraId="1142DF7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4 921 781,49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D83AAC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5 308 504,00 </w:t>
            </w:r>
          </w:p>
        </w:tc>
      </w:tr>
      <w:tr w:rsidR="00B567A8" w:rsidRPr="002A2F94" w14:paraId="265AAD0F"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72879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Публичные нормативные социальные выплаты гражданам</w:t>
            </w:r>
          </w:p>
        </w:tc>
        <w:tc>
          <w:tcPr>
            <w:tcW w:w="1120" w:type="dxa"/>
            <w:tcBorders>
              <w:top w:val="nil"/>
              <w:left w:val="nil"/>
              <w:bottom w:val="single" w:sz="4" w:space="0" w:color="auto"/>
              <w:right w:val="single" w:sz="4" w:space="0" w:color="auto"/>
            </w:tcBorders>
            <w:shd w:val="clear" w:color="auto" w:fill="auto"/>
            <w:noWrap/>
            <w:vAlign w:val="center"/>
            <w:hideMark/>
          </w:tcPr>
          <w:p w14:paraId="19C9624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9900010100</w:t>
            </w:r>
          </w:p>
        </w:tc>
        <w:tc>
          <w:tcPr>
            <w:tcW w:w="980" w:type="dxa"/>
            <w:tcBorders>
              <w:top w:val="nil"/>
              <w:left w:val="nil"/>
              <w:bottom w:val="single" w:sz="4" w:space="0" w:color="auto"/>
              <w:right w:val="single" w:sz="4" w:space="0" w:color="auto"/>
            </w:tcBorders>
            <w:shd w:val="clear" w:color="auto" w:fill="auto"/>
            <w:noWrap/>
            <w:vAlign w:val="center"/>
            <w:hideMark/>
          </w:tcPr>
          <w:p w14:paraId="5DCC52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310</w:t>
            </w:r>
          </w:p>
        </w:tc>
        <w:tc>
          <w:tcPr>
            <w:tcW w:w="940" w:type="dxa"/>
            <w:tcBorders>
              <w:top w:val="nil"/>
              <w:left w:val="nil"/>
              <w:bottom w:val="single" w:sz="4" w:space="0" w:color="auto"/>
              <w:right w:val="single" w:sz="4" w:space="0" w:color="auto"/>
            </w:tcBorders>
            <w:shd w:val="clear" w:color="auto" w:fill="auto"/>
            <w:noWrap/>
            <w:vAlign w:val="center"/>
            <w:hideMark/>
          </w:tcPr>
          <w:p w14:paraId="0289AD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76DB3D0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14:paraId="53C0D15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4 462 714,62 </w:t>
            </w:r>
          </w:p>
        </w:tc>
        <w:tc>
          <w:tcPr>
            <w:tcW w:w="1660" w:type="dxa"/>
            <w:tcBorders>
              <w:top w:val="nil"/>
              <w:left w:val="single" w:sz="4" w:space="0" w:color="auto"/>
              <w:bottom w:val="single" w:sz="4" w:space="0" w:color="auto"/>
              <w:right w:val="nil"/>
            </w:tcBorders>
            <w:shd w:val="clear" w:color="auto" w:fill="auto"/>
            <w:noWrap/>
            <w:vAlign w:val="center"/>
            <w:hideMark/>
          </w:tcPr>
          <w:p w14:paraId="272BF65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4 921 781,49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C96F5A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5 308 504,00 </w:t>
            </w:r>
          </w:p>
        </w:tc>
      </w:tr>
      <w:tr w:rsidR="00B567A8" w:rsidRPr="002A2F94" w14:paraId="4EFC40F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ADE46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предоставление субсидий отдельным общественным организациям и иным некоммерческих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4D210A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9900010210</w:t>
            </w:r>
          </w:p>
        </w:tc>
        <w:tc>
          <w:tcPr>
            <w:tcW w:w="980" w:type="dxa"/>
            <w:tcBorders>
              <w:top w:val="nil"/>
              <w:left w:val="nil"/>
              <w:bottom w:val="single" w:sz="4" w:space="0" w:color="auto"/>
              <w:right w:val="single" w:sz="4" w:space="0" w:color="auto"/>
            </w:tcBorders>
            <w:shd w:val="clear" w:color="auto" w:fill="auto"/>
            <w:noWrap/>
            <w:vAlign w:val="center"/>
            <w:hideMark/>
          </w:tcPr>
          <w:p w14:paraId="079BE5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2B7B1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C1DA9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905920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360 000,00 </w:t>
            </w:r>
          </w:p>
        </w:tc>
        <w:tc>
          <w:tcPr>
            <w:tcW w:w="1660" w:type="dxa"/>
            <w:tcBorders>
              <w:top w:val="nil"/>
              <w:left w:val="single" w:sz="4" w:space="0" w:color="auto"/>
              <w:bottom w:val="single" w:sz="4" w:space="0" w:color="auto"/>
              <w:right w:val="nil"/>
            </w:tcBorders>
            <w:shd w:val="clear" w:color="auto" w:fill="auto"/>
            <w:noWrap/>
            <w:vAlign w:val="center"/>
            <w:hideMark/>
          </w:tcPr>
          <w:p w14:paraId="65BFE34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D7EA7E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A709D1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E54AA0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510BC3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9900010210</w:t>
            </w:r>
          </w:p>
        </w:tc>
        <w:tc>
          <w:tcPr>
            <w:tcW w:w="980" w:type="dxa"/>
            <w:tcBorders>
              <w:top w:val="nil"/>
              <w:left w:val="nil"/>
              <w:bottom w:val="single" w:sz="4" w:space="0" w:color="auto"/>
              <w:right w:val="single" w:sz="4" w:space="0" w:color="auto"/>
            </w:tcBorders>
            <w:shd w:val="clear" w:color="auto" w:fill="auto"/>
            <w:noWrap/>
            <w:vAlign w:val="center"/>
            <w:hideMark/>
          </w:tcPr>
          <w:p w14:paraId="4B49BB1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669BC6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125ED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7248B7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360 000,00 </w:t>
            </w:r>
          </w:p>
        </w:tc>
        <w:tc>
          <w:tcPr>
            <w:tcW w:w="1660" w:type="dxa"/>
            <w:tcBorders>
              <w:top w:val="nil"/>
              <w:left w:val="single" w:sz="4" w:space="0" w:color="auto"/>
              <w:bottom w:val="single" w:sz="4" w:space="0" w:color="auto"/>
              <w:right w:val="nil"/>
            </w:tcBorders>
            <w:shd w:val="clear" w:color="auto" w:fill="auto"/>
            <w:noWrap/>
            <w:vAlign w:val="center"/>
            <w:hideMark/>
          </w:tcPr>
          <w:p w14:paraId="40061D5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5A01C7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B846F4D"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47DE2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20" w:type="dxa"/>
            <w:tcBorders>
              <w:top w:val="nil"/>
              <w:left w:val="nil"/>
              <w:bottom w:val="single" w:sz="4" w:space="0" w:color="auto"/>
              <w:right w:val="single" w:sz="4" w:space="0" w:color="auto"/>
            </w:tcBorders>
            <w:shd w:val="clear" w:color="auto" w:fill="auto"/>
            <w:noWrap/>
            <w:vAlign w:val="center"/>
            <w:hideMark/>
          </w:tcPr>
          <w:p w14:paraId="0922C46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9900010210</w:t>
            </w:r>
          </w:p>
        </w:tc>
        <w:tc>
          <w:tcPr>
            <w:tcW w:w="980" w:type="dxa"/>
            <w:tcBorders>
              <w:top w:val="nil"/>
              <w:left w:val="nil"/>
              <w:bottom w:val="single" w:sz="4" w:space="0" w:color="auto"/>
              <w:right w:val="single" w:sz="4" w:space="0" w:color="auto"/>
            </w:tcBorders>
            <w:shd w:val="clear" w:color="auto" w:fill="auto"/>
            <w:noWrap/>
            <w:vAlign w:val="center"/>
            <w:hideMark/>
          </w:tcPr>
          <w:p w14:paraId="15D67B4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630</w:t>
            </w:r>
          </w:p>
        </w:tc>
        <w:tc>
          <w:tcPr>
            <w:tcW w:w="940" w:type="dxa"/>
            <w:tcBorders>
              <w:top w:val="nil"/>
              <w:left w:val="nil"/>
              <w:bottom w:val="single" w:sz="4" w:space="0" w:color="auto"/>
              <w:right w:val="single" w:sz="4" w:space="0" w:color="auto"/>
            </w:tcBorders>
            <w:shd w:val="clear" w:color="auto" w:fill="auto"/>
            <w:noWrap/>
            <w:vAlign w:val="center"/>
            <w:hideMark/>
          </w:tcPr>
          <w:p w14:paraId="6043A83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1E99D90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660" w:type="dxa"/>
            <w:tcBorders>
              <w:top w:val="nil"/>
              <w:left w:val="nil"/>
              <w:bottom w:val="single" w:sz="4" w:space="0" w:color="auto"/>
              <w:right w:val="nil"/>
            </w:tcBorders>
            <w:shd w:val="clear" w:color="auto" w:fill="auto"/>
            <w:noWrap/>
            <w:vAlign w:val="center"/>
            <w:hideMark/>
          </w:tcPr>
          <w:p w14:paraId="0F284D4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360 000,00 </w:t>
            </w:r>
          </w:p>
        </w:tc>
        <w:tc>
          <w:tcPr>
            <w:tcW w:w="1660" w:type="dxa"/>
            <w:tcBorders>
              <w:top w:val="nil"/>
              <w:left w:val="single" w:sz="4" w:space="0" w:color="auto"/>
              <w:bottom w:val="single" w:sz="4" w:space="0" w:color="auto"/>
              <w:right w:val="nil"/>
            </w:tcBorders>
            <w:shd w:val="clear" w:color="auto" w:fill="auto"/>
            <w:noWrap/>
            <w:vAlign w:val="center"/>
            <w:hideMark/>
          </w:tcPr>
          <w:p w14:paraId="1829147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B035FF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D7669D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AEB33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Денежная выплата почетным гражданам</w:t>
            </w:r>
          </w:p>
        </w:tc>
        <w:tc>
          <w:tcPr>
            <w:tcW w:w="1120" w:type="dxa"/>
            <w:tcBorders>
              <w:top w:val="nil"/>
              <w:left w:val="nil"/>
              <w:bottom w:val="single" w:sz="4" w:space="0" w:color="auto"/>
              <w:right w:val="single" w:sz="4" w:space="0" w:color="auto"/>
            </w:tcBorders>
            <w:shd w:val="clear" w:color="auto" w:fill="auto"/>
            <w:noWrap/>
            <w:vAlign w:val="center"/>
            <w:hideMark/>
          </w:tcPr>
          <w:p w14:paraId="731E217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9900010400</w:t>
            </w:r>
          </w:p>
        </w:tc>
        <w:tc>
          <w:tcPr>
            <w:tcW w:w="980" w:type="dxa"/>
            <w:tcBorders>
              <w:top w:val="nil"/>
              <w:left w:val="nil"/>
              <w:bottom w:val="single" w:sz="4" w:space="0" w:color="auto"/>
              <w:right w:val="single" w:sz="4" w:space="0" w:color="auto"/>
            </w:tcBorders>
            <w:shd w:val="clear" w:color="auto" w:fill="auto"/>
            <w:noWrap/>
            <w:vAlign w:val="center"/>
            <w:hideMark/>
          </w:tcPr>
          <w:p w14:paraId="65F5CB6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18A440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05FBC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3D5D1F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367 808,00 </w:t>
            </w:r>
          </w:p>
        </w:tc>
        <w:tc>
          <w:tcPr>
            <w:tcW w:w="1660" w:type="dxa"/>
            <w:tcBorders>
              <w:top w:val="nil"/>
              <w:left w:val="single" w:sz="4" w:space="0" w:color="auto"/>
              <w:bottom w:val="single" w:sz="4" w:space="0" w:color="auto"/>
              <w:right w:val="nil"/>
            </w:tcBorders>
            <w:shd w:val="clear" w:color="auto" w:fill="auto"/>
            <w:noWrap/>
            <w:vAlign w:val="center"/>
            <w:hideMark/>
          </w:tcPr>
          <w:p w14:paraId="3CE42B5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367 808,00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85FC78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379 302,00 </w:t>
            </w:r>
          </w:p>
        </w:tc>
      </w:tr>
      <w:tr w:rsidR="00B567A8" w:rsidRPr="002A2F94" w14:paraId="288CE17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C7819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auto" w:fill="auto"/>
            <w:noWrap/>
            <w:vAlign w:val="center"/>
            <w:hideMark/>
          </w:tcPr>
          <w:p w14:paraId="2AC2B2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9900010400</w:t>
            </w:r>
          </w:p>
        </w:tc>
        <w:tc>
          <w:tcPr>
            <w:tcW w:w="980" w:type="dxa"/>
            <w:tcBorders>
              <w:top w:val="nil"/>
              <w:left w:val="nil"/>
              <w:bottom w:val="single" w:sz="4" w:space="0" w:color="auto"/>
              <w:right w:val="single" w:sz="4" w:space="0" w:color="auto"/>
            </w:tcBorders>
            <w:shd w:val="clear" w:color="auto" w:fill="auto"/>
            <w:noWrap/>
            <w:vAlign w:val="center"/>
            <w:hideMark/>
          </w:tcPr>
          <w:p w14:paraId="0A5155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940" w:type="dxa"/>
            <w:tcBorders>
              <w:top w:val="nil"/>
              <w:left w:val="nil"/>
              <w:bottom w:val="single" w:sz="4" w:space="0" w:color="auto"/>
              <w:right w:val="single" w:sz="4" w:space="0" w:color="auto"/>
            </w:tcBorders>
            <w:shd w:val="clear" w:color="auto" w:fill="auto"/>
            <w:noWrap/>
            <w:vAlign w:val="center"/>
            <w:hideMark/>
          </w:tcPr>
          <w:p w14:paraId="6D5C68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D1973C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47BD9F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367 808,00 </w:t>
            </w:r>
          </w:p>
        </w:tc>
        <w:tc>
          <w:tcPr>
            <w:tcW w:w="1660" w:type="dxa"/>
            <w:tcBorders>
              <w:top w:val="nil"/>
              <w:left w:val="single" w:sz="4" w:space="0" w:color="auto"/>
              <w:bottom w:val="single" w:sz="4" w:space="0" w:color="auto"/>
              <w:right w:val="nil"/>
            </w:tcBorders>
            <w:shd w:val="clear" w:color="auto" w:fill="auto"/>
            <w:noWrap/>
            <w:vAlign w:val="center"/>
            <w:hideMark/>
          </w:tcPr>
          <w:p w14:paraId="3E647F9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367 808,00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07F8E8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379 302,00 </w:t>
            </w:r>
          </w:p>
        </w:tc>
      </w:tr>
      <w:tr w:rsidR="00B567A8" w:rsidRPr="002A2F94" w14:paraId="54D6B39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B239B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Публичные нормативные выплаты гражданам несоциального характера</w:t>
            </w:r>
          </w:p>
        </w:tc>
        <w:tc>
          <w:tcPr>
            <w:tcW w:w="1120" w:type="dxa"/>
            <w:tcBorders>
              <w:top w:val="nil"/>
              <w:left w:val="nil"/>
              <w:bottom w:val="single" w:sz="4" w:space="0" w:color="auto"/>
              <w:right w:val="single" w:sz="4" w:space="0" w:color="auto"/>
            </w:tcBorders>
            <w:shd w:val="clear" w:color="auto" w:fill="auto"/>
            <w:noWrap/>
            <w:vAlign w:val="center"/>
            <w:hideMark/>
          </w:tcPr>
          <w:p w14:paraId="335D17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9900010400</w:t>
            </w:r>
          </w:p>
        </w:tc>
        <w:tc>
          <w:tcPr>
            <w:tcW w:w="980" w:type="dxa"/>
            <w:tcBorders>
              <w:top w:val="nil"/>
              <w:left w:val="nil"/>
              <w:bottom w:val="single" w:sz="4" w:space="0" w:color="auto"/>
              <w:right w:val="single" w:sz="4" w:space="0" w:color="auto"/>
            </w:tcBorders>
            <w:shd w:val="clear" w:color="auto" w:fill="auto"/>
            <w:noWrap/>
            <w:vAlign w:val="center"/>
            <w:hideMark/>
          </w:tcPr>
          <w:p w14:paraId="154CBA7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330</w:t>
            </w:r>
          </w:p>
        </w:tc>
        <w:tc>
          <w:tcPr>
            <w:tcW w:w="940" w:type="dxa"/>
            <w:tcBorders>
              <w:top w:val="nil"/>
              <w:left w:val="nil"/>
              <w:bottom w:val="single" w:sz="4" w:space="0" w:color="auto"/>
              <w:right w:val="single" w:sz="4" w:space="0" w:color="auto"/>
            </w:tcBorders>
            <w:shd w:val="clear" w:color="auto" w:fill="auto"/>
            <w:noWrap/>
            <w:vAlign w:val="center"/>
            <w:hideMark/>
          </w:tcPr>
          <w:p w14:paraId="3B9ADF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3F846F6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660" w:type="dxa"/>
            <w:tcBorders>
              <w:top w:val="nil"/>
              <w:left w:val="nil"/>
              <w:bottom w:val="single" w:sz="4" w:space="0" w:color="auto"/>
              <w:right w:val="nil"/>
            </w:tcBorders>
            <w:shd w:val="clear" w:color="auto" w:fill="auto"/>
            <w:noWrap/>
            <w:vAlign w:val="center"/>
            <w:hideMark/>
          </w:tcPr>
          <w:p w14:paraId="56B3988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367 808,00 </w:t>
            </w:r>
          </w:p>
        </w:tc>
        <w:tc>
          <w:tcPr>
            <w:tcW w:w="1660" w:type="dxa"/>
            <w:tcBorders>
              <w:top w:val="nil"/>
              <w:left w:val="single" w:sz="4" w:space="0" w:color="auto"/>
              <w:bottom w:val="single" w:sz="4" w:space="0" w:color="auto"/>
              <w:right w:val="nil"/>
            </w:tcBorders>
            <w:shd w:val="clear" w:color="auto" w:fill="auto"/>
            <w:noWrap/>
            <w:vAlign w:val="center"/>
            <w:hideMark/>
          </w:tcPr>
          <w:p w14:paraId="42EFCE3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367 808,00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4C6AC9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379 302,00 </w:t>
            </w:r>
          </w:p>
        </w:tc>
      </w:tr>
      <w:tr w:rsidR="00B567A8" w:rsidRPr="002A2F94" w14:paraId="57665434"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B509F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Куйбышевского района</w:t>
            </w:r>
          </w:p>
        </w:tc>
        <w:tc>
          <w:tcPr>
            <w:tcW w:w="1120" w:type="dxa"/>
            <w:tcBorders>
              <w:top w:val="nil"/>
              <w:left w:val="nil"/>
              <w:bottom w:val="single" w:sz="4" w:space="0" w:color="auto"/>
              <w:right w:val="single" w:sz="4" w:space="0" w:color="auto"/>
            </w:tcBorders>
            <w:shd w:val="clear" w:color="auto" w:fill="auto"/>
            <w:noWrap/>
            <w:vAlign w:val="center"/>
            <w:hideMark/>
          </w:tcPr>
          <w:p w14:paraId="7B4D10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9900014030</w:t>
            </w:r>
          </w:p>
        </w:tc>
        <w:tc>
          <w:tcPr>
            <w:tcW w:w="980" w:type="dxa"/>
            <w:tcBorders>
              <w:top w:val="nil"/>
              <w:left w:val="nil"/>
              <w:bottom w:val="single" w:sz="4" w:space="0" w:color="auto"/>
              <w:right w:val="single" w:sz="4" w:space="0" w:color="auto"/>
            </w:tcBorders>
            <w:shd w:val="clear" w:color="auto" w:fill="auto"/>
            <w:noWrap/>
            <w:vAlign w:val="center"/>
            <w:hideMark/>
          </w:tcPr>
          <w:p w14:paraId="566F32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2FAB4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6FB1B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A50259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14 797 045,90 </w:t>
            </w:r>
          </w:p>
        </w:tc>
        <w:tc>
          <w:tcPr>
            <w:tcW w:w="1660" w:type="dxa"/>
            <w:tcBorders>
              <w:top w:val="nil"/>
              <w:left w:val="single" w:sz="4" w:space="0" w:color="auto"/>
              <w:bottom w:val="single" w:sz="4" w:space="0" w:color="auto"/>
              <w:right w:val="nil"/>
            </w:tcBorders>
            <w:shd w:val="clear" w:color="auto" w:fill="auto"/>
            <w:noWrap/>
            <w:vAlign w:val="center"/>
            <w:hideMark/>
          </w:tcPr>
          <w:p w14:paraId="7FBFC29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A98EA6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2EE7AC0"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BB92B6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1120" w:type="dxa"/>
            <w:tcBorders>
              <w:top w:val="nil"/>
              <w:left w:val="nil"/>
              <w:bottom w:val="single" w:sz="4" w:space="0" w:color="auto"/>
              <w:right w:val="single" w:sz="4" w:space="0" w:color="auto"/>
            </w:tcBorders>
            <w:shd w:val="clear" w:color="auto" w:fill="auto"/>
            <w:noWrap/>
            <w:vAlign w:val="center"/>
            <w:hideMark/>
          </w:tcPr>
          <w:p w14:paraId="59C3DA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9900014030</w:t>
            </w:r>
          </w:p>
        </w:tc>
        <w:tc>
          <w:tcPr>
            <w:tcW w:w="980" w:type="dxa"/>
            <w:tcBorders>
              <w:top w:val="nil"/>
              <w:left w:val="nil"/>
              <w:bottom w:val="single" w:sz="4" w:space="0" w:color="auto"/>
              <w:right w:val="single" w:sz="4" w:space="0" w:color="auto"/>
            </w:tcBorders>
            <w:shd w:val="clear" w:color="auto" w:fill="auto"/>
            <w:noWrap/>
            <w:vAlign w:val="center"/>
            <w:hideMark/>
          </w:tcPr>
          <w:p w14:paraId="49B37A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057966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D6015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A2B66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14 797 045,90 </w:t>
            </w:r>
          </w:p>
        </w:tc>
        <w:tc>
          <w:tcPr>
            <w:tcW w:w="1660" w:type="dxa"/>
            <w:tcBorders>
              <w:top w:val="nil"/>
              <w:left w:val="single" w:sz="4" w:space="0" w:color="auto"/>
              <w:bottom w:val="single" w:sz="4" w:space="0" w:color="auto"/>
              <w:right w:val="nil"/>
            </w:tcBorders>
            <w:shd w:val="clear" w:color="auto" w:fill="auto"/>
            <w:noWrap/>
            <w:vAlign w:val="center"/>
            <w:hideMark/>
          </w:tcPr>
          <w:p w14:paraId="3E11F81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2668AF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CCEE91F"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E8011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межбюджетные трансферты</w:t>
            </w:r>
          </w:p>
        </w:tc>
        <w:tc>
          <w:tcPr>
            <w:tcW w:w="1120" w:type="dxa"/>
            <w:tcBorders>
              <w:top w:val="nil"/>
              <w:left w:val="nil"/>
              <w:bottom w:val="single" w:sz="4" w:space="0" w:color="auto"/>
              <w:right w:val="single" w:sz="4" w:space="0" w:color="auto"/>
            </w:tcBorders>
            <w:shd w:val="clear" w:color="auto" w:fill="auto"/>
            <w:noWrap/>
            <w:vAlign w:val="center"/>
            <w:hideMark/>
          </w:tcPr>
          <w:p w14:paraId="4C7F04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9900014030</w:t>
            </w:r>
          </w:p>
        </w:tc>
        <w:tc>
          <w:tcPr>
            <w:tcW w:w="980" w:type="dxa"/>
            <w:tcBorders>
              <w:top w:val="nil"/>
              <w:left w:val="nil"/>
              <w:bottom w:val="single" w:sz="4" w:space="0" w:color="auto"/>
              <w:right w:val="single" w:sz="4" w:space="0" w:color="auto"/>
            </w:tcBorders>
            <w:shd w:val="clear" w:color="auto" w:fill="auto"/>
            <w:noWrap/>
            <w:vAlign w:val="center"/>
            <w:hideMark/>
          </w:tcPr>
          <w:p w14:paraId="3FE656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540</w:t>
            </w:r>
          </w:p>
        </w:tc>
        <w:tc>
          <w:tcPr>
            <w:tcW w:w="940" w:type="dxa"/>
            <w:tcBorders>
              <w:top w:val="nil"/>
              <w:left w:val="nil"/>
              <w:bottom w:val="single" w:sz="4" w:space="0" w:color="auto"/>
              <w:right w:val="single" w:sz="4" w:space="0" w:color="auto"/>
            </w:tcBorders>
            <w:shd w:val="clear" w:color="auto" w:fill="auto"/>
            <w:noWrap/>
            <w:vAlign w:val="center"/>
            <w:hideMark/>
          </w:tcPr>
          <w:p w14:paraId="029CC5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535271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660" w:type="dxa"/>
            <w:tcBorders>
              <w:top w:val="nil"/>
              <w:left w:val="nil"/>
              <w:bottom w:val="single" w:sz="4" w:space="0" w:color="auto"/>
              <w:right w:val="nil"/>
            </w:tcBorders>
            <w:shd w:val="clear" w:color="auto" w:fill="auto"/>
            <w:noWrap/>
            <w:vAlign w:val="center"/>
            <w:hideMark/>
          </w:tcPr>
          <w:p w14:paraId="1CD39B7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14 797 045,90 </w:t>
            </w:r>
          </w:p>
        </w:tc>
        <w:tc>
          <w:tcPr>
            <w:tcW w:w="1660" w:type="dxa"/>
            <w:tcBorders>
              <w:top w:val="nil"/>
              <w:left w:val="single" w:sz="4" w:space="0" w:color="auto"/>
              <w:bottom w:val="single" w:sz="4" w:space="0" w:color="auto"/>
              <w:right w:val="nil"/>
            </w:tcBorders>
            <w:shd w:val="clear" w:color="auto" w:fill="auto"/>
            <w:noWrap/>
            <w:vAlign w:val="center"/>
            <w:hideMark/>
          </w:tcPr>
          <w:p w14:paraId="7CFEC6F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523E32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3237D9C"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D237D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120" w:type="dxa"/>
            <w:tcBorders>
              <w:top w:val="nil"/>
              <w:left w:val="nil"/>
              <w:bottom w:val="single" w:sz="4" w:space="0" w:color="auto"/>
              <w:right w:val="single" w:sz="4" w:space="0" w:color="auto"/>
            </w:tcBorders>
            <w:shd w:val="clear" w:color="auto" w:fill="auto"/>
            <w:noWrap/>
            <w:vAlign w:val="center"/>
            <w:hideMark/>
          </w:tcPr>
          <w:p w14:paraId="03B3C9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9900051180</w:t>
            </w:r>
          </w:p>
        </w:tc>
        <w:tc>
          <w:tcPr>
            <w:tcW w:w="980" w:type="dxa"/>
            <w:tcBorders>
              <w:top w:val="nil"/>
              <w:left w:val="nil"/>
              <w:bottom w:val="single" w:sz="4" w:space="0" w:color="auto"/>
              <w:right w:val="single" w:sz="4" w:space="0" w:color="auto"/>
            </w:tcBorders>
            <w:shd w:val="clear" w:color="auto" w:fill="auto"/>
            <w:noWrap/>
            <w:vAlign w:val="center"/>
            <w:hideMark/>
          </w:tcPr>
          <w:p w14:paraId="2336E0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B50A57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FE77F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F25357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3 673 360,00 </w:t>
            </w:r>
          </w:p>
        </w:tc>
        <w:tc>
          <w:tcPr>
            <w:tcW w:w="1660" w:type="dxa"/>
            <w:tcBorders>
              <w:top w:val="nil"/>
              <w:left w:val="single" w:sz="4" w:space="0" w:color="auto"/>
              <w:bottom w:val="single" w:sz="4" w:space="0" w:color="auto"/>
              <w:right w:val="nil"/>
            </w:tcBorders>
            <w:shd w:val="clear" w:color="auto" w:fill="auto"/>
            <w:noWrap/>
            <w:vAlign w:val="center"/>
            <w:hideMark/>
          </w:tcPr>
          <w:p w14:paraId="318117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4 018 200,00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06BD05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4 162 500,00 </w:t>
            </w:r>
          </w:p>
        </w:tc>
      </w:tr>
      <w:tr w:rsidR="00B567A8" w:rsidRPr="002A2F94" w14:paraId="0433FDA6"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396766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1120" w:type="dxa"/>
            <w:tcBorders>
              <w:top w:val="nil"/>
              <w:left w:val="nil"/>
              <w:bottom w:val="single" w:sz="4" w:space="0" w:color="auto"/>
              <w:right w:val="single" w:sz="4" w:space="0" w:color="auto"/>
            </w:tcBorders>
            <w:shd w:val="clear" w:color="auto" w:fill="auto"/>
            <w:noWrap/>
            <w:vAlign w:val="center"/>
            <w:hideMark/>
          </w:tcPr>
          <w:p w14:paraId="3E4938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9900051180</w:t>
            </w:r>
          </w:p>
        </w:tc>
        <w:tc>
          <w:tcPr>
            <w:tcW w:w="980" w:type="dxa"/>
            <w:tcBorders>
              <w:top w:val="nil"/>
              <w:left w:val="nil"/>
              <w:bottom w:val="single" w:sz="4" w:space="0" w:color="auto"/>
              <w:right w:val="single" w:sz="4" w:space="0" w:color="auto"/>
            </w:tcBorders>
            <w:shd w:val="clear" w:color="auto" w:fill="auto"/>
            <w:noWrap/>
            <w:vAlign w:val="center"/>
            <w:hideMark/>
          </w:tcPr>
          <w:p w14:paraId="19FABA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42D347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E6628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036701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3 673 360,00 </w:t>
            </w:r>
          </w:p>
        </w:tc>
        <w:tc>
          <w:tcPr>
            <w:tcW w:w="1660" w:type="dxa"/>
            <w:tcBorders>
              <w:top w:val="nil"/>
              <w:left w:val="single" w:sz="4" w:space="0" w:color="auto"/>
              <w:bottom w:val="single" w:sz="4" w:space="0" w:color="auto"/>
              <w:right w:val="nil"/>
            </w:tcBorders>
            <w:shd w:val="clear" w:color="auto" w:fill="auto"/>
            <w:noWrap/>
            <w:vAlign w:val="center"/>
            <w:hideMark/>
          </w:tcPr>
          <w:p w14:paraId="7378205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4 018 200,00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27D83B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4 162 500,00 </w:t>
            </w:r>
          </w:p>
        </w:tc>
      </w:tr>
      <w:tr w:rsidR="00B567A8" w:rsidRPr="002A2F94" w14:paraId="36DD727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9672D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Субвенции</w:t>
            </w:r>
          </w:p>
        </w:tc>
        <w:tc>
          <w:tcPr>
            <w:tcW w:w="1120" w:type="dxa"/>
            <w:tcBorders>
              <w:top w:val="nil"/>
              <w:left w:val="nil"/>
              <w:bottom w:val="single" w:sz="4" w:space="0" w:color="auto"/>
              <w:right w:val="single" w:sz="4" w:space="0" w:color="auto"/>
            </w:tcBorders>
            <w:shd w:val="clear" w:color="auto" w:fill="auto"/>
            <w:noWrap/>
            <w:vAlign w:val="center"/>
            <w:hideMark/>
          </w:tcPr>
          <w:p w14:paraId="7BBF87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9900051180</w:t>
            </w:r>
          </w:p>
        </w:tc>
        <w:tc>
          <w:tcPr>
            <w:tcW w:w="980" w:type="dxa"/>
            <w:tcBorders>
              <w:top w:val="nil"/>
              <w:left w:val="nil"/>
              <w:bottom w:val="single" w:sz="4" w:space="0" w:color="auto"/>
              <w:right w:val="single" w:sz="4" w:space="0" w:color="auto"/>
            </w:tcBorders>
            <w:shd w:val="clear" w:color="auto" w:fill="auto"/>
            <w:noWrap/>
            <w:vAlign w:val="center"/>
            <w:hideMark/>
          </w:tcPr>
          <w:p w14:paraId="7DBF2A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530</w:t>
            </w:r>
          </w:p>
        </w:tc>
        <w:tc>
          <w:tcPr>
            <w:tcW w:w="940" w:type="dxa"/>
            <w:tcBorders>
              <w:top w:val="nil"/>
              <w:left w:val="nil"/>
              <w:bottom w:val="single" w:sz="4" w:space="0" w:color="auto"/>
              <w:right w:val="single" w:sz="4" w:space="0" w:color="auto"/>
            </w:tcBorders>
            <w:shd w:val="clear" w:color="auto" w:fill="auto"/>
            <w:noWrap/>
            <w:vAlign w:val="center"/>
            <w:hideMark/>
          </w:tcPr>
          <w:p w14:paraId="29CC40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14:paraId="1BD4C1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660" w:type="dxa"/>
            <w:tcBorders>
              <w:top w:val="nil"/>
              <w:left w:val="nil"/>
              <w:bottom w:val="single" w:sz="4" w:space="0" w:color="auto"/>
              <w:right w:val="nil"/>
            </w:tcBorders>
            <w:shd w:val="clear" w:color="auto" w:fill="auto"/>
            <w:noWrap/>
            <w:vAlign w:val="center"/>
            <w:hideMark/>
          </w:tcPr>
          <w:p w14:paraId="4C22777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3 673 360,00 </w:t>
            </w:r>
          </w:p>
        </w:tc>
        <w:tc>
          <w:tcPr>
            <w:tcW w:w="1660" w:type="dxa"/>
            <w:tcBorders>
              <w:top w:val="nil"/>
              <w:left w:val="single" w:sz="4" w:space="0" w:color="auto"/>
              <w:bottom w:val="single" w:sz="4" w:space="0" w:color="auto"/>
              <w:right w:val="nil"/>
            </w:tcBorders>
            <w:shd w:val="clear" w:color="auto" w:fill="auto"/>
            <w:noWrap/>
            <w:vAlign w:val="center"/>
            <w:hideMark/>
          </w:tcPr>
          <w:p w14:paraId="614E4D1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4 018 200,00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3F19B3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4 162 500,00 </w:t>
            </w:r>
          </w:p>
        </w:tc>
      </w:tr>
      <w:tr w:rsidR="00B567A8" w:rsidRPr="002A2F94" w14:paraId="76304B61"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7D0A0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20" w:type="dxa"/>
            <w:tcBorders>
              <w:top w:val="nil"/>
              <w:left w:val="nil"/>
              <w:bottom w:val="single" w:sz="4" w:space="0" w:color="auto"/>
              <w:right w:val="single" w:sz="4" w:space="0" w:color="auto"/>
            </w:tcBorders>
            <w:shd w:val="clear" w:color="auto" w:fill="auto"/>
            <w:noWrap/>
            <w:vAlign w:val="center"/>
            <w:hideMark/>
          </w:tcPr>
          <w:p w14:paraId="1FF5D33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9900051200</w:t>
            </w:r>
          </w:p>
        </w:tc>
        <w:tc>
          <w:tcPr>
            <w:tcW w:w="980" w:type="dxa"/>
            <w:tcBorders>
              <w:top w:val="nil"/>
              <w:left w:val="nil"/>
              <w:bottom w:val="single" w:sz="4" w:space="0" w:color="auto"/>
              <w:right w:val="single" w:sz="4" w:space="0" w:color="auto"/>
            </w:tcBorders>
            <w:shd w:val="clear" w:color="auto" w:fill="auto"/>
            <w:noWrap/>
            <w:vAlign w:val="center"/>
            <w:hideMark/>
          </w:tcPr>
          <w:p w14:paraId="34B461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71FD03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A82EB3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B86DA7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18 968,60 </w:t>
            </w:r>
          </w:p>
        </w:tc>
        <w:tc>
          <w:tcPr>
            <w:tcW w:w="1660" w:type="dxa"/>
            <w:tcBorders>
              <w:top w:val="nil"/>
              <w:left w:val="single" w:sz="4" w:space="0" w:color="auto"/>
              <w:bottom w:val="single" w:sz="4" w:space="0" w:color="auto"/>
              <w:right w:val="nil"/>
            </w:tcBorders>
            <w:shd w:val="clear" w:color="auto" w:fill="auto"/>
            <w:noWrap/>
            <w:vAlign w:val="center"/>
            <w:hideMark/>
          </w:tcPr>
          <w:p w14:paraId="3F783BF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225 291,00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2A1045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18 196,80 </w:t>
            </w:r>
          </w:p>
        </w:tc>
      </w:tr>
      <w:tr w:rsidR="00B567A8" w:rsidRPr="002A2F94" w14:paraId="5F00A46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C8B6E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701DDD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9900051200</w:t>
            </w:r>
          </w:p>
        </w:tc>
        <w:tc>
          <w:tcPr>
            <w:tcW w:w="980" w:type="dxa"/>
            <w:tcBorders>
              <w:top w:val="nil"/>
              <w:left w:val="nil"/>
              <w:bottom w:val="single" w:sz="4" w:space="0" w:color="auto"/>
              <w:right w:val="single" w:sz="4" w:space="0" w:color="auto"/>
            </w:tcBorders>
            <w:shd w:val="clear" w:color="auto" w:fill="auto"/>
            <w:noWrap/>
            <w:vAlign w:val="center"/>
            <w:hideMark/>
          </w:tcPr>
          <w:p w14:paraId="44DA08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7B841A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60A7B9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B3473B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18 968,60 </w:t>
            </w:r>
          </w:p>
        </w:tc>
        <w:tc>
          <w:tcPr>
            <w:tcW w:w="1660" w:type="dxa"/>
            <w:tcBorders>
              <w:top w:val="nil"/>
              <w:left w:val="single" w:sz="4" w:space="0" w:color="auto"/>
              <w:bottom w:val="single" w:sz="4" w:space="0" w:color="auto"/>
              <w:right w:val="nil"/>
            </w:tcBorders>
            <w:shd w:val="clear" w:color="auto" w:fill="auto"/>
            <w:noWrap/>
            <w:vAlign w:val="center"/>
            <w:hideMark/>
          </w:tcPr>
          <w:p w14:paraId="1648639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225 291,00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2205F9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18 196,80 </w:t>
            </w:r>
          </w:p>
        </w:tc>
      </w:tr>
      <w:tr w:rsidR="00B567A8" w:rsidRPr="002A2F94" w14:paraId="0741126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6B0279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1EEB7E5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9900051200</w:t>
            </w:r>
          </w:p>
        </w:tc>
        <w:tc>
          <w:tcPr>
            <w:tcW w:w="980" w:type="dxa"/>
            <w:tcBorders>
              <w:top w:val="nil"/>
              <w:left w:val="nil"/>
              <w:bottom w:val="single" w:sz="4" w:space="0" w:color="auto"/>
              <w:right w:val="single" w:sz="4" w:space="0" w:color="auto"/>
            </w:tcBorders>
            <w:shd w:val="clear" w:color="auto" w:fill="auto"/>
            <w:noWrap/>
            <w:vAlign w:val="center"/>
            <w:hideMark/>
          </w:tcPr>
          <w:p w14:paraId="4B5B533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0994E7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0700DA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660" w:type="dxa"/>
            <w:tcBorders>
              <w:top w:val="nil"/>
              <w:left w:val="nil"/>
              <w:bottom w:val="single" w:sz="4" w:space="0" w:color="auto"/>
              <w:right w:val="nil"/>
            </w:tcBorders>
            <w:shd w:val="clear" w:color="auto" w:fill="auto"/>
            <w:noWrap/>
            <w:vAlign w:val="center"/>
            <w:hideMark/>
          </w:tcPr>
          <w:p w14:paraId="55C7864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18 968,60 </w:t>
            </w:r>
          </w:p>
        </w:tc>
        <w:tc>
          <w:tcPr>
            <w:tcW w:w="1660" w:type="dxa"/>
            <w:tcBorders>
              <w:top w:val="nil"/>
              <w:left w:val="single" w:sz="4" w:space="0" w:color="auto"/>
              <w:bottom w:val="single" w:sz="4" w:space="0" w:color="auto"/>
              <w:right w:val="nil"/>
            </w:tcBorders>
            <w:shd w:val="clear" w:color="auto" w:fill="auto"/>
            <w:noWrap/>
            <w:vAlign w:val="center"/>
            <w:hideMark/>
          </w:tcPr>
          <w:p w14:paraId="6277DCE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225 291,00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B62C58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18 196,80 </w:t>
            </w:r>
          </w:p>
        </w:tc>
      </w:tr>
      <w:tr w:rsidR="00B567A8" w:rsidRPr="002A2F94" w14:paraId="5140EBCA"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6AE58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Обеспечение проезда детей и несовершеннолетних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2DF397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9900070079</w:t>
            </w:r>
          </w:p>
        </w:tc>
        <w:tc>
          <w:tcPr>
            <w:tcW w:w="980" w:type="dxa"/>
            <w:tcBorders>
              <w:top w:val="nil"/>
              <w:left w:val="nil"/>
              <w:bottom w:val="single" w:sz="4" w:space="0" w:color="auto"/>
              <w:right w:val="single" w:sz="4" w:space="0" w:color="auto"/>
            </w:tcBorders>
            <w:shd w:val="clear" w:color="auto" w:fill="auto"/>
            <w:noWrap/>
            <w:vAlign w:val="center"/>
            <w:hideMark/>
          </w:tcPr>
          <w:p w14:paraId="74F4AE9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9DBD88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20DEFD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BB69AD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12 800,00 </w:t>
            </w:r>
          </w:p>
        </w:tc>
        <w:tc>
          <w:tcPr>
            <w:tcW w:w="1660" w:type="dxa"/>
            <w:tcBorders>
              <w:top w:val="nil"/>
              <w:left w:val="single" w:sz="4" w:space="0" w:color="auto"/>
              <w:bottom w:val="single" w:sz="4" w:space="0" w:color="auto"/>
              <w:right w:val="nil"/>
            </w:tcBorders>
            <w:shd w:val="clear" w:color="auto" w:fill="auto"/>
            <w:noWrap/>
            <w:vAlign w:val="center"/>
            <w:hideMark/>
          </w:tcPr>
          <w:p w14:paraId="075F09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12 800,00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3FBE30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12 800,00 </w:t>
            </w:r>
          </w:p>
        </w:tc>
      </w:tr>
      <w:tr w:rsidR="00B567A8" w:rsidRPr="002A2F94" w14:paraId="2F923CC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2A28E5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713B26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9900070079</w:t>
            </w:r>
          </w:p>
        </w:tc>
        <w:tc>
          <w:tcPr>
            <w:tcW w:w="980" w:type="dxa"/>
            <w:tcBorders>
              <w:top w:val="nil"/>
              <w:left w:val="nil"/>
              <w:bottom w:val="single" w:sz="4" w:space="0" w:color="auto"/>
              <w:right w:val="single" w:sz="4" w:space="0" w:color="auto"/>
            </w:tcBorders>
            <w:shd w:val="clear" w:color="auto" w:fill="auto"/>
            <w:noWrap/>
            <w:vAlign w:val="center"/>
            <w:hideMark/>
          </w:tcPr>
          <w:p w14:paraId="0543AB2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100896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47B2A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41CDCA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12 800,00 </w:t>
            </w:r>
          </w:p>
        </w:tc>
        <w:tc>
          <w:tcPr>
            <w:tcW w:w="1660" w:type="dxa"/>
            <w:tcBorders>
              <w:top w:val="nil"/>
              <w:left w:val="single" w:sz="4" w:space="0" w:color="auto"/>
              <w:bottom w:val="single" w:sz="4" w:space="0" w:color="auto"/>
              <w:right w:val="nil"/>
            </w:tcBorders>
            <w:shd w:val="clear" w:color="auto" w:fill="auto"/>
            <w:noWrap/>
            <w:vAlign w:val="center"/>
            <w:hideMark/>
          </w:tcPr>
          <w:p w14:paraId="124A0D0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12 800,00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DE2598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12 800,00 </w:t>
            </w:r>
          </w:p>
        </w:tc>
      </w:tr>
      <w:tr w:rsidR="00B567A8" w:rsidRPr="002A2F94" w14:paraId="4E5FAD1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3388B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0C10EB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9900070079</w:t>
            </w:r>
          </w:p>
        </w:tc>
        <w:tc>
          <w:tcPr>
            <w:tcW w:w="980" w:type="dxa"/>
            <w:tcBorders>
              <w:top w:val="nil"/>
              <w:left w:val="nil"/>
              <w:bottom w:val="single" w:sz="4" w:space="0" w:color="auto"/>
              <w:right w:val="single" w:sz="4" w:space="0" w:color="auto"/>
            </w:tcBorders>
            <w:shd w:val="clear" w:color="auto" w:fill="auto"/>
            <w:noWrap/>
            <w:vAlign w:val="center"/>
            <w:hideMark/>
          </w:tcPr>
          <w:p w14:paraId="0028C7C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3785E5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6D2A8D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660" w:type="dxa"/>
            <w:tcBorders>
              <w:top w:val="nil"/>
              <w:left w:val="nil"/>
              <w:bottom w:val="single" w:sz="4" w:space="0" w:color="auto"/>
              <w:right w:val="nil"/>
            </w:tcBorders>
            <w:shd w:val="clear" w:color="auto" w:fill="auto"/>
            <w:noWrap/>
            <w:vAlign w:val="center"/>
            <w:hideMark/>
          </w:tcPr>
          <w:p w14:paraId="7AA5007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12 800,00 </w:t>
            </w:r>
          </w:p>
        </w:tc>
        <w:tc>
          <w:tcPr>
            <w:tcW w:w="1660" w:type="dxa"/>
            <w:tcBorders>
              <w:top w:val="nil"/>
              <w:left w:val="single" w:sz="4" w:space="0" w:color="auto"/>
              <w:bottom w:val="single" w:sz="4" w:space="0" w:color="auto"/>
              <w:right w:val="nil"/>
            </w:tcBorders>
            <w:shd w:val="clear" w:color="auto" w:fill="auto"/>
            <w:noWrap/>
            <w:vAlign w:val="center"/>
            <w:hideMark/>
          </w:tcPr>
          <w:p w14:paraId="2710FCA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12 800,00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1B9578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12 800,00 </w:t>
            </w:r>
          </w:p>
        </w:tc>
      </w:tr>
      <w:tr w:rsidR="00B567A8" w:rsidRPr="002A2F94" w14:paraId="5EB6D870"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780E78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20" w:type="dxa"/>
            <w:tcBorders>
              <w:top w:val="nil"/>
              <w:left w:val="nil"/>
              <w:bottom w:val="single" w:sz="4" w:space="0" w:color="auto"/>
              <w:right w:val="single" w:sz="4" w:space="0" w:color="auto"/>
            </w:tcBorders>
            <w:shd w:val="clear" w:color="auto" w:fill="auto"/>
            <w:noWrap/>
            <w:vAlign w:val="center"/>
            <w:hideMark/>
          </w:tcPr>
          <w:p w14:paraId="3740315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9900070139</w:t>
            </w:r>
          </w:p>
        </w:tc>
        <w:tc>
          <w:tcPr>
            <w:tcW w:w="980" w:type="dxa"/>
            <w:tcBorders>
              <w:top w:val="nil"/>
              <w:left w:val="nil"/>
              <w:bottom w:val="single" w:sz="4" w:space="0" w:color="auto"/>
              <w:right w:val="single" w:sz="4" w:space="0" w:color="auto"/>
            </w:tcBorders>
            <w:shd w:val="clear" w:color="auto" w:fill="auto"/>
            <w:noWrap/>
            <w:vAlign w:val="center"/>
            <w:hideMark/>
          </w:tcPr>
          <w:p w14:paraId="34B2A3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437B3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7F015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07D0F9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95 603 600,00 </w:t>
            </w:r>
          </w:p>
        </w:tc>
        <w:tc>
          <w:tcPr>
            <w:tcW w:w="1660" w:type="dxa"/>
            <w:tcBorders>
              <w:top w:val="nil"/>
              <w:left w:val="single" w:sz="4" w:space="0" w:color="auto"/>
              <w:bottom w:val="single" w:sz="4" w:space="0" w:color="auto"/>
              <w:right w:val="nil"/>
            </w:tcBorders>
            <w:shd w:val="clear" w:color="auto" w:fill="auto"/>
            <w:noWrap/>
            <w:vAlign w:val="center"/>
            <w:hideMark/>
          </w:tcPr>
          <w:p w14:paraId="18CC5AC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119 198 700,00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2C3DB0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107 401 100,00 </w:t>
            </w:r>
          </w:p>
        </w:tc>
      </w:tr>
      <w:tr w:rsidR="00B567A8" w:rsidRPr="002A2F94" w14:paraId="6F08A7D1"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9A176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5D7FC42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9900070139</w:t>
            </w:r>
          </w:p>
        </w:tc>
        <w:tc>
          <w:tcPr>
            <w:tcW w:w="980" w:type="dxa"/>
            <w:tcBorders>
              <w:top w:val="nil"/>
              <w:left w:val="nil"/>
              <w:bottom w:val="single" w:sz="4" w:space="0" w:color="auto"/>
              <w:right w:val="single" w:sz="4" w:space="0" w:color="auto"/>
            </w:tcBorders>
            <w:shd w:val="clear" w:color="auto" w:fill="auto"/>
            <w:noWrap/>
            <w:vAlign w:val="center"/>
            <w:hideMark/>
          </w:tcPr>
          <w:p w14:paraId="0994AC7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27A90FB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BCCF26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07CADE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1 223 300,00 </w:t>
            </w:r>
          </w:p>
        </w:tc>
        <w:tc>
          <w:tcPr>
            <w:tcW w:w="1660" w:type="dxa"/>
            <w:tcBorders>
              <w:top w:val="nil"/>
              <w:left w:val="single" w:sz="4" w:space="0" w:color="auto"/>
              <w:bottom w:val="single" w:sz="4" w:space="0" w:color="auto"/>
              <w:right w:val="nil"/>
            </w:tcBorders>
            <w:shd w:val="clear" w:color="auto" w:fill="auto"/>
            <w:noWrap/>
            <w:vAlign w:val="center"/>
            <w:hideMark/>
          </w:tcPr>
          <w:p w14:paraId="6A28C8F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1 223 300,00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9B1A4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1 223 300,00 </w:t>
            </w:r>
          </w:p>
        </w:tc>
      </w:tr>
      <w:tr w:rsidR="00B567A8" w:rsidRPr="002A2F94" w14:paraId="1F6D060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1AE4A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34C1B6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9900070139</w:t>
            </w:r>
          </w:p>
        </w:tc>
        <w:tc>
          <w:tcPr>
            <w:tcW w:w="980" w:type="dxa"/>
            <w:tcBorders>
              <w:top w:val="nil"/>
              <w:left w:val="nil"/>
              <w:bottom w:val="single" w:sz="4" w:space="0" w:color="auto"/>
              <w:right w:val="single" w:sz="4" w:space="0" w:color="auto"/>
            </w:tcBorders>
            <w:shd w:val="clear" w:color="auto" w:fill="auto"/>
            <w:noWrap/>
            <w:vAlign w:val="center"/>
            <w:hideMark/>
          </w:tcPr>
          <w:p w14:paraId="069466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062E82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16223F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14:paraId="6D0B122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1 223 300,00 </w:t>
            </w:r>
          </w:p>
        </w:tc>
        <w:tc>
          <w:tcPr>
            <w:tcW w:w="1660" w:type="dxa"/>
            <w:tcBorders>
              <w:top w:val="nil"/>
              <w:left w:val="single" w:sz="4" w:space="0" w:color="auto"/>
              <w:bottom w:val="single" w:sz="4" w:space="0" w:color="auto"/>
              <w:right w:val="nil"/>
            </w:tcBorders>
            <w:shd w:val="clear" w:color="auto" w:fill="auto"/>
            <w:noWrap/>
            <w:vAlign w:val="center"/>
            <w:hideMark/>
          </w:tcPr>
          <w:p w14:paraId="5CC41DF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1 223 300,00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ABE3E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1 223 300,00 </w:t>
            </w:r>
          </w:p>
        </w:tc>
      </w:tr>
      <w:tr w:rsidR="00B567A8" w:rsidRPr="002A2F94" w14:paraId="1145976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48D2A1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auto" w:fill="auto"/>
            <w:noWrap/>
            <w:vAlign w:val="center"/>
            <w:hideMark/>
          </w:tcPr>
          <w:p w14:paraId="26955F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9900070139</w:t>
            </w:r>
          </w:p>
        </w:tc>
        <w:tc>
          <w:tcPr>
            <w:tcW w:w="980" w:type="dxa"/>
            <w:tcBorders>
              <w:top w:val="nil"/>
              <w:left w:val="nil"/>
              <w:bottom w:val="single" w:sz="4" w:space="0" w:color="auto"/>
              <w:right w:val="single" w:sz="4" w:space="0" w:color="auto"/>
            </w:tcBorders>
            <w:shd w:val="clear" w:color="auto" w:fill="auto"/>
            <w:noWrap/>
            <w:vAlign w:val="center"/>
            <w:hideMark/>
          </w:tcPr>
          <w:p w14:paraId="4B87DC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940" w:type="dxa"/>
            <w:tcBorders>
              <w:top w:val="nil"/>
              <w:left w:val="nil"/>
              <w:bottom w:val="single" w:sz="4" w:space="0" w:color="auto"/>
              <w:right w:val="single" w:sz="4" w:space="0" w:color="auto"/>
            </w:tcBorders>
            <w:shd w:val="clear" w:color="auto" w:fill="auto"/>
            <w:noWrap/>
            <w:vAlign w:val="center"/>
            <w:hideMark/>
          </w:tcPr>
          <w:p w14:paraId="36140C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A2959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F63969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11 797 533,00 </w:t>
            </w:r>
          </w:p>
        </w:tc>
        <w:tc>
          <w:tcPr>
            <w:tcW w:w="1660" w:type="dxa"/>
            <w:tcBorders>
              <w:top w:val="nil"/>
              <w:left w:val="single" w:sz="4" w:space="0" w:color="auto"/>
              <w:bottom w:val="single" w:sz="4" w:space="0" w:color="auto"/>
              <w:right w:val="nil"/>
            </w:tcBorders>
            <w:shd w:val="clear" w:color="auto" w:fill="auto"/>
            <w:noWrap/>
            <w:vAlign w:val="center"/>
            <w:hideMark/>
          </w:tcPr>
          <w:p w14:paraId="0A95529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D8EFB2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C4FC78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CF1A6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Социальные выплаты гражданам, кроме публичных нормативных социальных выплат</w:t>
            </w:r>
          </w:p>
        </w:tc>
        <w:tc>
          <w:tcPr>
            <w:tcW w:w="1120" w:type="dxa"/>
            <w:tcBorders>
              <w:top w:val="nil"/>
              <w:left w:val="nil"/>
              <w:bottom w:val="single" w:sz="4" w:space="0" w:color="auto"/>
              <w:right w:val="single" w:sz="4" w:space="0" w:color="auto"/>
            </w:tcBorders>
            <w:shd w:val="clear" w:color="auto" w:fill="auto"/>
            <w:noWrap/>
            <w:vAlign w:val="center"/>
            <w:hideMark/>
          </w:tcPr>
          <w:p w14:paraId="653480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9900070139</w:t>
            </w:r>
          </w:p>
        </w:tc>
        <w:tc>
          <w:tcPr>
            <w:tcW w:w="980" w:type="dxa"/>
            <w:tcBorders>
              <w:top w:val="nil"/>
              <w:left w:val="nil"/>
              <w:bottom w:val="single" w:sz="4" w:space="0" w:color="auto"/>
              <w:right w:val="single" w:sz="4" w:space="0" w:color="auto"/>
            </w:tcBorders>
            <w:shd w:val="clear" w:color="auto" w:fill="auto"/>
            <w:noWrap/>
            <w:vAlign w:val="center"/>
            <w:hideMark/>
          </w:tcPr>
          <w:p w14:paraId="2A3E89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w:t>
            </w:r>
          </w:p>
        </w:tc>
        <w:tc>
          <w:tcPr>
            <w:tcW w:w="940" w:type="dxa"/>
            <w:tcBorders>
              <w:top w:val="nil"/>
              <w:left w:val="nil"/>
              <w:bottom w:val="single" w:sz="4" w:space="0" w:color="auto"/>
              <w:right w:val="single" w:sz="4" w:space="0" w:color="auto"/>
            </w:tcBorders>
            <w:shd w:val="clear" w:color="auto" w:fill="auto"/>
            <w:noWrap/>
            <w:vAlign w:val="center"/>
            <w:hideMark/>
          </w:tcPr>
          <w:p w14:paraId="3C2EAAF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656215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660" w:type="dxa"/>
            <w:tcBorders>
              <w:top w:val="nil"/>
              <w:left w:val="nil"/>
              <w:bottom w:val="single" w:sz="4" w:space="0" w:color="auto"/>
              <w:right w:val="nil"/>
            </w:tcBorders>
            <w:shd w:val="clear" w:color="auto" w:fill="auto"/>
            <w:noWrap/>
            <w:vAlign w:val="center"/>
            <w:hideMark/>
          </w:tcPr>
          <w:p w14:paraId="7EE889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11 797 533,00 </w:t>
            </w:r>
          </w:p>
        </w:tc>
        <w:tc>
          <w:tcPr>
            <w:tcW w:w="1660" w:type="dxa"/>
            <w:tcBorders>
              <w:top w:val="nil"/>
              <w:left w:val="single" w:sz="4" w:space="0" w:color="auto"/>
              <w:bottom w:val="single" w:sz="4" w:space="0" w:color="auto"/>
              <w:right w:val="nil"/>
            </w:tcBorders>
            <w:shd w:val="clear" w:color="auto" w:fill="auto"/>
            <w:noWrap/>
            <w:vAlign w:val="center"/>
            <w:hideMark/>
          </w:tcPr>
          <w:p w14:paraId="39F9EE1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42F795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9592260"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A6E26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Капитальные вложения в объекты государственной (муниципальной) собственности</w:t>
            </w:r>
          </w:p>
        </w:tc>
        <w:tc>
          <w:tcPr>
            <w:tcW w:w="1120" w:type="dxa"/>
            <w:tcBorders>
              <w:top w:val="nil"/>
              <w:left w:val="nil"/>
              <w:bottom w:val="single" w:sz="4" w:space="0" w:color="auto"/>
              <w:right w:val="single" w:sz="4" w:space="0" w:color="auto"/>
            </w:tcBorders>
            <w:shd w:val="clear" w:color="auto" w:fill="auto"/>
            <w:noWrap/>
            <w:vAlign w:val="center"/>
            <w:hideMark/>
          </w:tcPr>
          <w:p w14:paraId="5C4891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9900070139</w:t>
            </w:r>
          </w:p>
        </w:tc>
        <w:tc>
          <w:tcPr>
            <w:tcW w:w="980" w:type="dxa"/>
            <w:tcBorders>
              <w:top w:val="nil"/>
              <w:left w:val="nil"/>
              <w:bottom w:val="single" w:sz="4" w:space="0" w:color="auto"/>
              <w:right w:val="single" w:sz="4" w:space="0" w:color="auto"/>
            </w:tcBorders>
            <w:shd w:val="clear" w:color="auto" w:fill="auto"/>
            <w:noWrap/>
            <w:vAlign w:val="center"/>
            <w:hideMark/>
          </w:tcPr>
          <w:p w14:paraId="67051CB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400</w:t>
            </w:r>
          </w:p>
        </w:tc>
        <w:tc>
          <w:tcPr>
            <w:tcW w:w="940" w:type="dxa"/>
            <w:tcBorders>
              <w:top w:val="nil"/>
              <w:left w:val="nil"/>
              <w:bottom w:val="single" w:sz="4" w:space="0" w:color="auto"/>
              <w:right w:val="single" w:sz="4" w:space="0" w:color="auto"/>
            </w:tcBorders>
            <w:shd w:val="clear" w:color="auto" w:fill="auto"/>
            <w:noWrap/>
            <w:vAlign w:val="center"/>
            <w:hideMark/>
          </w:tcPr>
          <w:p w14:paraId="4A2BD62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EC2593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0E4CF9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82 582 767,00 </w:t>
            </w:r>
          </w:p>
        </w:tc>
        <w:tc>
          <w:tcPr>
            <w:tcW w:w="1660" w:type="dxa"/>
            <w:tcBorders>
              <w:top w:val="nil"/>
              <w:left w:val="single" w:sz="4" w:space="0" w:color="auto"/>
              <w:bottom w:val="single" w:sz="4" w:space="0" w:color="auto"/>
              <w:right w:val="nil"/>
            </w:tcBorders>
            <w:shd w:val="clear" w:color="auto" w:fill="auto"/>
            <w:noWrap/>
            <w:vAlign w:val="center"/>
            <w:hideMark/>
          </w:tcPr>
          <w:p w14:paraId="74FDD54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117 975 400,00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8EC392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106 177 800,00 </w:t>
            </w:r>
          </w:p>
        </w:tc>
      </w:tr>
      <w:tr w:rsidR="00B567A8" w:rsidRPr="002A2F94" w14:paraId="460D2D2D"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B887FD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Бюджетные инвестиции</w:t>
            </w:r>
          </w:p>
        </w:tc>
        <w:tc>
          <w:tcPr>
            <w:tcW w:w="1120" w:type="dxa"/>
            <w:tcBorders>
              <w:top w:val="nil"/>
              <w:left w:val="nil"/>
              <w:bottom w:val="single" w:sz="4" w:space="0" w:color="auto"/>
              <w:right w:val="single" w:sz="4" w:space="0" w:color="auto"/>
            </w:tcBorders>
            <w:shd w:val="clear" w:color="auto" w:fill="auto"/>
            <w:noWrap/>
            <w:vAlign w:val="center"/>
            <w:hideMark/>
          </w:tcPr>
          <w:p w14:paraId="1E9E03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9900070139</w:t>
            </w:r>
          </w:p>
        </w:tc>
        <w:tc>
          <w:tcPr>
            <w:tcW w:w="980" w:type="dxa"/>
            <w:tcBorders>
              <w:top w:val="nil"/>
              <w:left w:val="nil"/>
              <w:bottom w:val="single" w:sz="4" w:space="0" w:color="auto"/>
              <w:right w:val="single" w:sz="4" w:space="0" w:color="auto"/>
            </w:tcBorders>
            <w:shd w:val="clear" w:color="auto" w:fill="auto"/>
            <w:noWrap/>
            <w:vAlign w:val="center"/>
            <w:hideMark/>
          </w:tcPr>
          <w:p w14:paraId="2EFCD4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410</w:t>
            </w:r>
          </w:p>
        </w:tc>
        <w:tc>
          <w:tcPr>
            <w:tcW w:w="940" w:type="dxa"/>
            <w:tcBorders>
              <w:top w:val="nil"/>
              <w:left w:val="nil"/>
              <w:bottom w:val="single" w:sz="4" w:space="0" w:color="auto"/>
              <w:right w:val="single" w:sz="4" w:space="0" w:color="auto"/>
            </w:tcBorders>
            <w:shd w:val="clear" w:color="auto" w:fill="auto"/>
            <w:noWrap/>
            <w:vAlign w:val="center"/>
            <w:hideMark/>
          </w:tcPr>
          <w:p w14:paraId="348097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43A63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14:paraId="0F0A29F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82 582 767,00 </w:t>
            </w:r>
          </w:p>
        </w:tc>
        <w:tc>
          <w:tcPr>
            <w:tcW w:w="1660" w:type="dxa"/>
            <w:tcBorders>
              <w:top w:val="nil"/>
              <w:left w:val="single" w:sz="4" w:space="0" w:color="auto"/>
              <w:bottom w:val="single" w:sz="4" w:space="0" w:color="auto"/>
              <w:right w:val="nil"/>
            </w:tcBorders>
            <w:shd w:val="clear" w:color="auto" w:fill="auto"/>
            <w:noWrap/>
            <w:vAlign w:val="center"/>
            <w:hideMark/>
          </w:tcPr>
          <w:p w14:paraId="13F8810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117 975 400,00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F79FD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106 177 800,00 </w:t>
            </w:r>
          </w:p>
        </w:tc>
      </w:tr>
      <w:tr w:rsidR="00B567A8" w:rsidRPr="002A2F94" w14:paraId="2B8D341F"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28AF70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Образование и организация деятельности комиссий по делам несовершеннолетних и защите их прав</w:t>
            </w:r>
          </w:p>
        </w:tc>
        <w:tc>
          <w:tcPr>
            <w:tcW w:w="1120" w:type="dxa"/>
            <w:tcBorders>
              <w:top w:val="nil"/>
              <w:left w:val="nil"/>
              <w:bottom w:val="single" w:sz="4" w:space="0" w:color="auto"/>
              <w:right w:val="single" w:sz="4" w:space="0" w:color="auto"/>
            </w:tcBorders>
            <w:shd w:val="clear" w:color="auto" w:fill="auto"/>
            <w:noWrap/>
            <w:vAlign w:val="center"/>
            <w:hideMark/>
          </w:tcPr>
          <w:p w14:paraId="2833C60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9900070159</w:t>
            </w:r>
          </w:p>
        </w:tc>
        <w:tc>
          <w:tcPr>
            <w:tcW w:w="980" w:type="dxa"/>
            <w:tcBorders>
              <w:top w:val="nil"/>
              <w:left w:val="nil"/>
              <w:bottom w:val="single" w:sz="4" w:space="0" w:color="auto"/>
              <w:right w:val="single" w:sz="4" w:space="0" w:color="auto"/>
            </w:tcBorders>
            <w:shd w:val="clear" w:color="auto" w:fill="auto"/>
            <w:noWrap/>
            <w:vAlign w:val="center"/>
            <w:hideMark/>
          </w:tcPr>
          <w:p w14:paraId="65409F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B21F85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1419D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D55DD9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3 217 000,00 </w:t>
            </w:r>
          </w:p>
        </w:tc>
        <w:tc>
          <w:tcPr>
            <w:tcW w:w="1660" w:type="dxa"/>
            <w:tcBorders>
              <w:top w:val="nil"/>
              <w:left w:val="single" w:sz="4" w:space="0" w:color="auto"/>
              <w:bottom w:val="single" w:sz="4" w:space="0" w:color="auto"/>
              <w:right w:val="nil"/>
            </w:tcBorders>
            <w:shd w:val="clear" w:color="auto" w:fill="auto"/>
            <w:noWrap/>
            <w:vAlign w:val="center"/>
            <w:hideMark/>
          </w:tcPr>
          <w:p w14:paraId="5222503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2 774 000,00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96CBCA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2 774 000,00 </w:t>
            </w:r>
          </w:p>
        </w:tc>
      </w:tr>
      <w:tr w:rsidR="00B567A8" w:rsidRPr="002A2F94" w14:paraId="42D4742B"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315559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noWrap/>
            <w:vAlign w:val="center"/>
            <w:hideMark/>
          </w:tcPr>
          <w:p w14:paraId="448245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9900070159</w:t>
            </w:r>
          </w:p>
        </w:tc>
        <w:tc>
          <w:tcPr>
            <w:tcW w:w="980" w:type="dxa"/>
            <w:tcBorders>
              <w:top w:val="nil"/>
              <w:left w:val="nil"/>
              <w:bottom w:val="single" w:sz="4" w:space="0" w:color="auto"/>
              <w:right w:val="single" w:sz="4" w:space="0" w:color="auto"/>
            </w:tcBorders>
            <w:shd w:val="clear" w:color="auto" w:fill="auto"/>
            <w:noWrap/>
            <w:vAlign w:val="center"/>
            <w:hideMark/>
          </w:tcPr>
          <w:p w14:paraId="54AD19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0FCA16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6D23E8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AB4C0E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2 535 000,00 </w:t>
            </w:r>
          </w:p>
        </w:tc>
        <w:tc>
          <w:tcPr>
            <w:tcW w:w="1660" w:type="dxa"/>
            <w:tcBorders>
              <w:top w:val="nil"/>
              <w:left w:val="single" w:sz="4" w:space="0" w:color="auto"/>
              <w:bottom w:val="single" w:sz="4" w:space="0" w:color="auto"/>
              <w:right w:val="nil"/>
            </w:tcBorders>
            <w:shd w:val="clear" w:color="auto" w:fill="auto"/>
            <w:noWrap/>
            <w:vAlign w:val="center"/>
            <w:hideMark/>
          </w:tcPr>
          <w:p w14:paraId="6359B9F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2 535 000,00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440BE6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2 535 000,00 </w:t>
            </w:r>
          </w:p>
        </w:tc>
      </w:tr>
      <w:tr w:rsidR="00B567A8" w:rsidRPr="002A2F94" w14:paraId="6EAEF240"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7962C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1120" w:type="dxa"/>
            <w:tcBorders>
              <w:top w:val="nil"/>
              <w:left w:val="nil"/>
              <w:bottom w:val="single" w:sz="4" w:space="0" w:color="auto"/>
              <w:right w:val="single" w:sz="4" w:space="0" w:color="auto"/>
            </w:tcBorders>
            <w:shd w:val="clear" w:color="auto" w:fill="auto"/>
            <w:noWrap/>
            <w:vAlign w:val="center"/>
            <w:hideMark/>
          </w:tcPr>
          <w:p w14:paraId="2AD0096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9900070159</w:t>
            </w:r>
          </w:p>
        </w:tc>
        <w:tc>
          <w:tcPr>
            <w:tcW w:w="980" w:type="dxa"/>
            <w:tcBorders>
              <w:top w:val="nil"/>
              <w:left w:val="nil"/>
              <w:bottom w:val="single" w:sz="4" w:space="0" w:color="auto"/>
              <w:right w:val="single" w:sz="4" w:space="0" w:color="auto"/>
            </w:tcBorders>
            <w:shd w:val="clear" w:color="auto" w:fill="auto"/>
            <w:noWrap/>
            <w:vAlign w:val="center"/>
            <w:hideMark/>
          </w:tcPr>
          <w:p w14:paraId="0A05471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940" w:type="dxa"/>
            <w:tcBorders>
              <w:top w:val="nil"/>
              <w:left w:val="nil"/>
              <w:bottom w:val="single" w:sz="4" w:space="0" w:color="auto"/>
              <w:right w:val="single" w:sz="4" w:space="0" w:color="auto"/>
            </w:tcBorders>
            <w:shd w:val="clear" w:color="auto" w:fill="auto"/>
            <w:noWrap/>
            <w:vAlign w:val="center"/>
            <w:hideMark/>
          </w:tcPr>
          <w:p w14:paraId="078486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22904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660" w:type="dxa"/>
            <w:tcBorders>
              <w:top w:val="nil"/>
              <w:left w:val="nil"/>
              <w:bottom w:val="single" w:sz="4" w:space="0" w:color="auto"/>
              <w:right w:val="nil"/>
            </w:tcBorders>
            <w:shd w:val="clear" w:color="auto" w:fill="auto"/>
            <w:noWrap/>
            <w:vAlign w:val="center"/>
            <w:hideMark/>
          </w:tcPr>
          <w:p w14:paraId="7AA0F24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2 535 000,00 </w:t>
            </w:r>
          </w:p>
        </w:tc>
        <w:tc>
          <w:tcPr>
            <w:tcW w:w="1660" w:type="dxa"/>
            <w:tcBorders>
              <w:top w:val="nil"/>
              <w:left w:val="single" w:sz="4" w:space="0" w:color="auto"/>
              <w:bottom w:val="single" w:sz="4" w:space="0" w:color="auto"/>
              <w:right w:val="nil"/>
            </w:tcBorders>
            <w:shd w:val="clear" w:color="auto" w:fill="auto"/>
            <w:noWrap/>
            <w:vAlign w:val="center"/>
            <w:hideMark/>
          </w:tcPr>
          <w:p w14:paraId="0B7AC80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2 535 000,00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058EDF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2 535 000,00 </w:t>
            </w:r>
          </w:p>
        </w:tc>
      </w:tr>
      <w:tr w:rsidR="00B567A8" w:rsidRPr="002A2F94" w14:paraId="230DB90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907E4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6A4A64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9900070159</w:t>
            </w:r>
          </w:p>
        </w:tc>
        <w:tc>
          <w:tcPr>
            <w:tcW w:w="980" w:type="dxa"/>
            <w:tcBorders>
              <w:top w:val="nil"/>
              <w:left w:val="nil"/>
              <w:bottom w:val="single" w:sz="4" w:space="0" w:color="auto"/>
              <w:right w:val="single" w:sz="4" w:space="0" w:color="auto"/>
            </w:tcBorders>
            <w:shd w:val="clear" w:color="auto" w:fill="auto"/>
            <w:noWrap/>
            <w:vAlign w:val="center"/>
            <w:hideMark/>
          </w:tcPr>
          <w:p w14:paraId="43063C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614F0F3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108CC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988618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682 000,00 </w:t>
            </w:r>
          </w:p>
        </w:tc>
        <w:tc>
          <w:tcPr>
            <w:tcW w:w="1660" w:type="dxa"/>
            <w:tcBorders>
              <w:top w:val="nil"/>
              <w:left w:val="single" w:sz="4" w:space="0" w:color="auto"/>
              <w:bottom w:val="single" w:sz="4" w:space="0" w:color="auto"/>
              <w:right w:val="nil"/>
            </w:tcBorders>
            <w:shd w:val="clear" w:color="auto" w:fill="auto"/>
            <w:noWrap/>
            <w:vAlign w:val="center"/>
            <w:hideMark/>
          </w:tcPr>
          <w:p w14:paraId="4012D70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239 000,00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DD016F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239 000,00 </w:t>
            </w:r>
          </w:p>
        </w:tc>
      </w:tr>
      <w:tr w:rsidR="00B567A8" w:rsidRPr="002A2F94" w14:paraId="123803C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801D5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2DF20C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9900070159</w:t>
            </w:r>
          </w:p>
        </w:tc>
        <w:tc>
          <w:tcPr>
            <w:tcW w:w="980" w:type="dxa"/>
            <w:tcBorders>
              <w:top w:val="nil"/>
              <w:left w:val="nil"/>
              <w:bottom w:val="single" w:sz="4" w:space="0" w:color="auto"/>
              <w:right w:val="single" w:sz="4" w:space="0" w:color="auto"/>
            </w:tcBorders>
            <w:shd w:val="clear" w:color="auto" w:fill="auto"/>
            <w:noWrap/>
            <w:vAlign w:val="center"/>
            <w:hideMark/>
          </w:tcPr>
          <w:p w14:paraId="39E627F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4D9879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D84F74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660" w:type="dxa"/>
            <w:tcBorders>
              <w:top w:val="nil"/>
              <w:left w:val="nil"/>
              <w:bottom w:val="single" w:sz="4" w:space="0" w:color="auto"/>
              <w:right w:val="nil"/>
            </w:tcBorders>
            <w:shd w:val="clear" w:color="auto" w:fill="auto"/>
            <w:noWrap/>
            <w:vAlign w:val="center"/>
            <w:hideMark/>
          </w:tcPr>
          <w:p w14:paraId="2110124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682 000,00 </w:t>
            </w:r>
          </w:p>
        </w:tc>
        <w:tc>
          <w:tcPr>
            <w:tcW w:w="1660" w:type="dxa"/>
            <w:tcBorders>
              <w:top w:val="nil"/>
              <w:left w:val="single" w:sz="4" w:space="0" w:color="auto"/>
              <w:bottom w:val="single" w:sz="4" w:space="0" w:color="auto"/>
              <w:right w:val="nil"/>
            </w:tcBorders>
            <w:shd w:val="clear" w:color="auto" w:fill="auto"/>
            <w:noWrap/>
            <w:vAlign w:val="center"/>
            <w:hideMark/>
          </w:tcPr>
          <w:p w14:paraId="009AD8D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239 000,00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F7D3A7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239 000,00 </w:t>
            </w:r>
          </w:p>
        </w:tc>
      </w:tr>
      <w:tr w:rsidR="00B567A8" w:rsidRPr="002A2F94" w14:paraId="1E7708A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9F6B35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Организация мероприятий при осуществлении деятельности по обращению с животными без владельцев</w:t>
            </w:r>
          </w:p>
        </w:tc>
        <w:tc>
          <w:tcPr>
            <w:tcW w:w="1120" w:type="dxa"/>
            <w:tcBorders>
              <w:top w:val="nil"/>
              <w:left w:val="nil"/>
              <w:bottom w:val="single" w:sz="4" w:space="0" w:color="auto"/>
              <w:right w:val="single" w:sz="4" w:space="0" w:color="auto"/>
            </w:tcBorders>
            <w:shd w:val="clear" w:color="auto" w:fill="auto"/>
            <w:noWrap/>
            <w:vAlign w:val="center"/>
            <w:hideMark/>
          </w:tcPr>
          <w:p w14:paraId="584B62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9900070160</w:t>
            </w:r>
          </w:p>
        </w:tc>
        <w:tc>
          <w:tcPr>
            <w:tcW w:w="980" w:type="dxa"/>
            <w:tcBorders>
              <w:top w:val="nil"/>
              <w:left w:val="nil"/>
              <w:bottom w:val="single" w:sz="4" w:space="0" w:color="auto"/>
              <w:right w:val="single" w:sz="4" w:space="0" w:color="auto"/>
            </w:tcBorders>
            <w:shd w:val="clear" w:color="auto" w:fill="auto"/>
            <w:noWrap/>
            <w:vAlign w:val="center"/>
            <w:hideMark/>
          </w:tcPr>
          <w:p w14:paraId="5F0AFA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32705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B0474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4F4798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5 136 800,00 </w:t>
            </w:r>
          </w:p>
        </w:tc>
        <w:tc>
          <w:tcPr>
            <w:tcW w:w="1660" w:type="dxa"/>
            <w:tcBorders>
              <w:top w:val="nil"/>
              <w:left w:val="single" w:sz="4" w:space="0" w:color="auto"/>
              <w:bottom w:val="single" w:sz="4" w:space="0" w:color="auto"/>
              <w:right w:val="nil"/>
            </w:tcBorders>
            <w:shd w:val="clear" w:color="auto" w:fill="auto"/>
            <w:noWrap/>
            <w:vAlign w:val="center"/>
            <w:hideMark/>
          </w:tcPr>
          <w:p w14:paraId="31E725C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5 136 800,00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BA044A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5 136 800,00 </w:t>
            </w:r>
          </w:p>
        </w:tc>
      </w:tr>
      <w:tr w:rsidR="00B567A8" w:rsidRPr="002A2F94" w14:paraId="36615AE0"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793887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51E643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9900070160</w:t>
            </w:r>
          </w:p>
        </w:tc>
        <w:tc>
          <w:tcPr>
            <w:tcW w:w="980" w:type="dxa"/>
            <w:tcBorders>
              <w:top w:val="nil"/>
              <w:left w:val="nil"/>
              <w:bottom w:val="single" w:sz="4" w:space="0" w:color="auto"/>
              <w:right w:val="single" w:sz="4" w:space="0" w:color="auto"/>
            </w:tcBorders>
            <w:shd w:val="clear" w:color="auto" w:fill="auto"/>
            <w:noWrap/>
            <w:vAlign w:val="center"/>
            <w:hideMark/>
          </w:tcPr>
          <w:p w14:paraId="09B74C6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57FBD8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3B802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53E985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5 136 800,00 </w:t>
            </w:r>
          </w:p>
        </w:tc>
        <w:tc>
          <w:tcPr>
            <w:tcW w:w="1660" w:type="dxa"/>
            <w:tcBorders>
              <w:top w:val="nil"/>
              <w:left w:val="single" w:sz="4" w:space="0" w:color="auto"/>
              <w:bottom w:val="single" w:sz="4" w:space="0" w:color="auto"/>
              <w:right w:val="nil"/>
            </w:tcBorders>
            <w:shd w:val="clear" w:color="auto" w:fill="auto"/>
            <w:noWrap/>
            <w:vAlign w:val="center"/>
            <w:hideMark/>
          </w:tcPr>
          <w:p w14:paraId="7D6778F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5 136 800,00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59814C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5 136 800,00 </w:t>
            </w:r>
          </w:p>
        </w:tc>
      </w:tr>
      <w:tr w:rsidR="00B567A8" w:rsidRPr="002A2F94" w14:paraId="592BB25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E81BA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16793B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9900070160</w:t>
            </w:r>
          </w:p>
        </w:tc>
        <w:tc>
          <w:tcPr>
            <w:tcW w:w="980" w:type="dxa"/>
            <w:tcBorders>
              <w:top w:val="nil"/>
              <w:left w:val="nil"/>
              <w:bottom w:val="single" w:sz="4" w:space="0" w:color="auto"/>
              <w:right w:val="single" w:sz="4" w:space="0" w:color="auto"/>
            </w:tcBorders>
            <w:shd w:val="clear" w:color="auto" w:fill="auto"/>
            <w:noWrap/>
            <w:vAlign w:val="center"/>
            <w:hideMark/>
          </w:tcPr>
          <w:p w14:paraId="43E768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1F9B316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1FC39ED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660" w:type="dxa"/>
            <w:tcBorders>
              <w:top w:val="nil"/>
              <w:left w:val="nil"/>
              <w:bottom w:val="single" w:sz="4" w:space="0" w:color="auto"/>
              <w:right w:val="nil"/>
            </w:tcBorders>
            <w:shd w:val="clear" w:color="auto" w:fill="auto"/>
            <w:noWrap/>
            <w:vAlign w:val="center"/>
            <w:hideMark/>
          </w:tcPr>
          <w:p w14:paraId="2EB1E7E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5 136 800,00 </w:t>
            </w:r>
          </w:p>
        </w:tc>
        <w:tc>
          <w:tcPr>
            <w:tcW w:w="1660" w:type="dxa"/>
            <w:tcBorders>
              <w:top w:val="nil"/>
              <w:left w:val="single" w:sz="4" w:space="0" w:color="auto"/>
              <w:bottom w:val="single" w:sz="4" w:space="0" w:color="auto"/>
              <w:right w:val="nil"/>
            </w:tcBorders>
            <w:shd w:val="clear" w:color="auto" w:fill="auto"/>
            <w:noWrap/>
            <w:vAlign w:val="center"/>
            <w:hideMark/>
          </w:tcPr>
          <w:p w14:paraId="7A19CF5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5 136 800,00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B355C8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5 136 800,00 </w:t>
            </w:r>
          </w:p>
        </w:tc>
      </w:tr>
      <w:tr w:rsidR="00B567A8" w:rsidRPr="002A2F94" w14:paraId="5C6530BC"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C655A6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120" w:type="dxa"/>
            <w:tcBorders>
              <w:top w:val="nil"/>
              <w:left w:val="nil"/>
              <w:bottom w:val="single" w:sz="4" w:space="0" w:color="auto"/>
              <w:right w:val="single" w:sz="4" w:space="0" w:color="auto"/>
            </w:tcBorders>
            <w:shd w:val="clear" w:color="auto" w:fill="auto"/>
            <w:noWrap/>
            <w:vAlign w:val="center"/>
            <w:hideMark/>
          </w:tcPr>
          <w:p w14:paraId="574A98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9900070180</w:t>
            </w:r>
          </w:p>
        </w:tc>
        <w:tc>
          <w:tcPr>
            <w:tcW w:w="980" w:type="dxa"/>
            <w:tcBorders>
              <w:top w:val="nil"/>
              <w:left w:val="nil"/>
              <w:bottom w:val="single" w:sz="4" w:space="0" w:color="auto"/>
              <w:right w:val="single" w:sz="4" w:space="0" w:color="auto"/>
            </w:tcBorders>
            <w:shd w:val="clear" w:color="auto" w:fill="auto"/>
            <w:noWrap/>
            <w:vAlign w:val="center"/>
            <w:hideMark/>
          </w:tcPr>
          <w:p w14:paraId="63BC15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1A194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ECF26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BFFF4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128 846 200,00 </w:t>
            </w:r>
          </w:p>
        </w:tc>
        <w:tc>
          <w:tcPr>
            <w:tcW w:w="1660" w:type="dxa"/>
            <w:tcBorders>
              <w:top w:val="nil"/>
              <w:left w:val="single" w:sz="4" w:space="0" w:color="auto"/>
              <w:bottom w:val="single" w:sz="4" w:space="0" w:color="auto"/>
              <w:right w:val="nil"/>
            </w:tcBorders>
            <w:shd w:val="clear" w:color="auto" w:fill="auto"/>
            <w:noWrap/>
            <w:vAlign w:val="center"/>
            <w:hideMark/>
          </w:tcPr>
          <w:p w14:paraId="455226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138 998 700,00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BA3F7C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150 747 700,00 </w:t>
            </w:r>
          </w:p>
        </w:tc>
      </w:tr>
      <w:tr w:rsidR="00B567A8" w:rsidRPr="002A2F94" w14:paraId="41DDC4CC"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0B72F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noWrap/>
            <w:vAlign w:val="center"/>
            <w:hideMark/>
          </w:tcPr>
          <w:p w14:paraId="1F4733D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9900070180</w:t>
            </w:r>
          </w:p>
        </w:tc>
        <w:tc>
          <w:tcPr>
            <w:tcW w:w="980" w:type="dxa"/>
            <w:tcBorders>
              <w:top w:val="nil"/>
              <w:left w:val="nil"/>
              <w:bottom w:val="single" w:sz="4" w:space="0" w:color="auto"/>
              <w:right w:val="single" w:sz="4" w:space="0" w:color="auto"/>
            </w:tcBorders>
            <w:shd w:val="clear" w:color="auto" w:fill="auto"/>
            <w:noWrap/>
            <w:vAlign w:val="center"/>
            <w:hideMark/>
          </w:tcPr>
          <w:p w14:paraId="099BC5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3805B9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EB480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DBD0D5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3 642 546,00 </w:t>
            </w:r>
          </w:p>
        </w:tc>
        <w:tc>
          <w:tcPr>
            <w:tcW w:w="1660" w:type="dxa"/>
            <w:tcBorders>
              <w:top w:val="nil"/>
              <w:left w:val="single" w:sz="4" w:space="0" w:color="auto"/>
              <w:bottom w:val="single" w:sz="4" w:space="0" w:color="auto"/>
              <w:right w:val="nil"/>
            </w:tcBorders>
            <w:shd w:val="clear" w:color="auto" w:fill="auto"/>
            <w:noWrap/>
            <w:vAlign w:val="center"/>
            <w:hideMark/>
          </w:tcPr>
          <w:p w14:paraId="58B57B2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3 824 024,00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5434C9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3 998 540,00 </w:t>
            </w:r>
          </w:p>
        </w:tc>
      </w:tr>
      <w:tr w:rsidR="00B567A8" w:rsidRPr="002A2F94" w14:paraId="3CBF15F7"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3D3A9B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1120" w:type="dxa"/>
            <w:tcBorders>
              <w:top w:val="nil"/>
              <w:left w:val="nil"/>
              <w:bottom w:val="single" w:sz="4" w:space="0" w:color="auto"/>
              <w:right w:val="single" w:sz="4" w:space="0" w:color="auto"/>
            </w:tcBorders>
            <w:shd w:val="clear" w:color="auto" w:fill="auto"/>
            <w:noWrap/>
            <w:vAlign w:val="center"/>
            <w:hideMark/>
          </w:tcPr>
          <w:p w14:paraId="1A21AE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9900070180</w:t>
            </w:r>
          </w:p>
        </w:tc>
        <w:tc>
          <w:tcPr>
            <w:tcW w:w="980" w:type="dxa"/>
            <w:tcBorders>
              <w:top w:val="nil"/>
              <w:left w:val="nil"/>
              <w:bottom w:val="single" w:sz="4" w:space="0" w:color="auto"/>
              <w:right w:val="single" w:sz="4" w:space="0" w:color="auto"/>
            </w:tcBorders>
            <w:shd w:val="clear" w:color="auto" w:fill="auto"/>
            <w:noWrap/>
            <w:vAlign w:val="center"/>
            <w:hideMark/>
          </w:tcPr>
          <w:p w14:paraId="19224F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940" w:type="dxa"/>
            <w:tcBorders>
              <w:top w:val="nil"/>
              <w:left w:val="nil"/>
              <w:bottom w:val="single" w:sz="4" w:space="0" w:color="auto"/>
              <w:right w:val="single" w:sz="4" w:space="0" w:color="auto"/>
            </w:tcBorders>
            <w:shd w:val="clear" w:color="auto" w:fill="auto"/>
            <w:noWrap/>
            <w:vAlign w:val="center"/>
            <w:hideMark/>
          </w:tcPr>
          <w:p w14:paraId="544EED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30207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660" w:type="dxa"/>
            <w:tcBorders>
              <w:top w:val="nil"/>
              <w:left w:val="nil"/>
              <w:bottom w:val="single" w:sz="4" w:space="0" w:color="auto"/>
              <w:right w:val="nil"/>
            </w:tcBorders>
            <w:shd w:val="clear" w:color="auto" w:fill="auto"/>
            <w:noWrap/>
            <w:vAlign w:val="center"/>
            <w:hideMark/>
          </w:tcPr>
          <w:p w14:paraId="2FD576C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3 642 546,00 </w:t>
            </w:r>
          </w:p>
        </w:tc>
        <w:tc>
          <w:tcPr>
            <w:tcW w:w="1660" w:type="dxa"/>
            <w:tcBorders>
              <w:top w:val="nil"/>
              <w:left w:val="single" w:sz="4" w:space="0" w:color="auto"/>
              <w:bottom w:val="single" w:sz="4" w:space="0" w:color="auto"/>
              <w:right w:val="nil"/>
            </w:tcBorders>
            <w:shd w:val="clear" w:color="auto" w:fill="auto"/>
            <w:noWrap/>
            <w:vAlign w:val="center"/>
            <w:hideMark/>
          </w:tcPr>
          <w:p w14:paraId="2B3BAB0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3 824 024,00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B1E195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3 998 540,00 </w:t>
            </w:r>
          </w:p>
        </w:tc>
      </w:tr>
      <w:tr w:rsidR="00B567A8" w:rsidRPr="002A2F94" w14:paraId="4F9007A7"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9BA8C2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549EC14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9900070180</w:t>
            </w:r>
          </w:p>
        </w:tc>
        <w:tc>
          <w:tcPr>
            <w:tcW w:w="980" w:type="dxa"/>
            <w:tcBorders>
              <w:top w:val="nil"/>
              <w:left w:val="nil"/>
              <w:bottom w:val="single" w:sz="4" w:space="0" w:color="auto"/>
              <w:right w:val="single" w:sz="4" w:space="0" w:color="auto"/>
            </w:tcBorders>
            <w:shd w:val="clear" w:color="auto" w:fill="auto"/>
            <w:noWrap/>
            <w:vAlign w:val="center"/>
            <w:hideMark/>
          </w:tcPr>
          <w:p w14:paraId="696A95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38FE792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57AA7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D7FA83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426 754,00 </w:t>
            </w:r>
          </w:p>
        </w:tc>
        <w:tc>
          <w:tcPr>
            <w:tcW w:w="1660" w:type="dxa"/>
            <w:tcBorders>
              <w:top w:val="nil"/>
              <w:left w:val="single" w:sz="4" w:space="0" w:color="auto"/>
              <w:bottom w:val="single" w:sz="4" w:space="0" w:color="auto"/>
              <w:right w:val="nil"/>
            </w:tcBorders>
            <w:shd w:val="clear" w:color="auto" w:fill="auto"/>
            <w:noWrap/>
            <w:vAlign w:val="center"/>
            <w:hideMark/>
          </w:tcPr>
          <w:p w14:paraId="4565E0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245 276,00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060E0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70 760,00 </w:t>
            </w:r>
          </w:p>
        </w:tc>
      </w:tr>
      <w:tr w:rsidR="00B567A8" w:rsidRPr="002A2F94" w14:paraId="27AE4D67"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382640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1C43B8D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9900070180</w:t>
            </w:r>
          </w:p>
        </w:tc>
        <w:tc>
          <w:tcPr>
            <w:tcW w:w="980" w:type="dxa"/>
            <w:tcBorders>
              <w:top w:val="nil"/>
              <w:left w:val="nil"/>
              <w:bottom w:val="single" w:sz="4" w:space="0" w:color="auto"/>
              <w:right w:val="single" w:sz="4" w:space="0" w:color="auto"/>
            </w:tcBorders>
            <w:shd w:val="clear" w:color="auto" w:fill="auto"/>
            <w:noWrap/>
            <w:vAlign w:val="center"/>
            <w:hideMark/>
          </w:tcPr>
          <w:p w14:paraId="6D1692E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160D90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17B40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660" w:type="dxa"/>
            <w:tcBorders>
              <w:top w:val="nil"/>
              <w:left w:val="nil"/>
              <w:bottom w:val="single" w:sz="4" w:space="0" w:color="auto"/>
              <w:right w:val="nil"/>
            </w:tcBorders>
            <w:shd w:val="clear" w:color="auto" w:fill="auto"/>
            <w:noWrap/>
            <w:vAlign w:val="center"/>
            <w:hideMark/>
          </w:tcPr>
          <w:p w14:paraId="1076D1B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426 754,00 </w:t>
            </w:r>
          </w:p>
        </w:tc>
        <w:tc>
          <w:tcPr>
            <w:tcW w:w="1660" w:type="dxa"/>
            <w:tcBorders>
              <w:top w:val="nil"/>
              <w:left w:val="single" w:sz="4" w:space="0" w:color="auto"/>
              <w:bottom w:val="single" w:sz="4" w:space="0" w:color="auto"/>
              <w:right w:val="nil"/>
            </w:tcBorders>
            <w:shd w:val="clear" w:color="auto" w:fill="auto"/>
            <w:noWrap/>
            <w:vAlign w:val="center"/>
            <w:hideMark/>
          </w:tcPr>
          <w:p w14:paraId="3958187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245 276,00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3B090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70 760,00 </w:t>
            </w:r>
          </w:p>
        </w:tc>
      </w:tr>
      <w:tr w:rsidR="00B567A8" w:rsidRPr="002A2F94" w14:paraId="4EFEFC9F"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DC239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6C4F04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9900070180</w:t>
            </w:r>
          </w:p>
        </w:tc>
        <w:tc>
          <w:tcPr>
            <w:tcW w:w="980" w:type="dxa"/>
            <w:tcBorders>
              <w:top w:val="nil"/>
              <w:left w:val="nil"/>
              <w:bottom w:val="single" w:sz="4" w:space="0" w:color="auto"/>
              <w:right w:val="single" w:sz="4" w:space="0" w:color="auto"/>
            </w:tcBorders>
            <w:shd w:val="clear" w:color="auto" w:fill="auto"/>
            <w:noWrap/>
            <w:vAlign w:val="center"/>
            <w:hideMark/>
          </w:tcPr>
          <w:p w14:paraId="2E6E1F6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51B7F3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916DE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D68DF6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124 776 900,00 </w:t>
            </w:r>
          </w:p>
        </w:tc>
        <w:tc>
          <w:tcPr>
            <w:tcW w:w="1660" w:type="dxa"/>
            <w:tcBorders>
              <w:top w:val="nil"/>
              <w:left w:val="single" w:sz="4" w:space="0" w:color="auto"/>
              <w:bottom w:val="single" w:sz="4" w:space="0" w:color="auto"/>
              <w:right w:val="nil"/>
            </w:tcBorders>
            <w:shd w:val="clear" w:color="auto" w:fill="auto"/>
            <w:noWrap/>
            <w:vAlign w:val="center"/>
            <w:hideMark/>
          </w:tcPr>
          <w:p w14:paraId="5B4E218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134 929 400,00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F68B54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146 678 400,00 </w:t>
            </w:r>
          </w:p>
        </w:tc>
      </w:tr>
      <w:tr w:rsidR="00B567A8" w:rsidRPr="002A2F94" w14:paraId="22FB6AF1"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2E307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3205EA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9900070180</w:t>
            </w:r>
          </w:p>
        </w:tc>
        <w:tc>
          <w:tcPr>
            <w:tcW w:w="980" w:type="dxa"/>
            <w:tcBorders>
              <w:top w:val="nil"/>
              <w:left w:val="nil"/>
              <w:bottom w:val="single" w:sz="4" w:space="0" w:color="auto"/>
              <w:right w:val="single" w:sz="4" w:space="0" w:color="auto"/>
            </w:tcBorders>
            <w:shd w:val="clear" w:color="auto" w:fill="auto"/>
            <w:noWrap/>
            <w:vAlign w:val="center"/>
            <w:hideMark/>
          </w:tcPr>
          <w:p w14:paraId="27FE02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56A472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7DD7A8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55647DF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124 776 900,00 </w:t>
            </w:r>
          </w:p>
        </w:tc>
        <w:tc>
          <w:tcPr>
            <w:tcW w:w="1660" w:type="dxa"/>
            <w:tcBorders>
              <w:top w:val="nil"/>
              <w:left w:val="single" w:sz="4" w:space="0" w:color="auto"/>
              <w:bottom w:val="single" w:sz="4" w:space="0" w:color="auto"/>
              <w:right w:val="nil"/>
            </w:tcBorders>
            <w:shd w:val="clear" w:color="auto" w:fill="auto"/>
            <w:noWrap/>
            <w:vAlign w:val="center"/>
            <w:hideMark/>
          </w:tcPr>
          <w:p w14:paraId="0B42357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134 929 400,00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609046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146 678 400,00 </w:t>
            </w:r>
          </w:p>
        </w:tc>
      </w:tr>
      <w:tr w:rsidR="00B567A8" w:rsidRPr="002A2F94" w14:paraId="187763FB"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4272E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120" w:type="dxa"/>
            <w:tcBorders>
              <w:top w:val="nil"/>
              <w:left w:val="nil"/>
              <w:bottom w:val="single" w:sz="4" w:space="0" w:color="auto"/>
              <w:right w:val="single" w:sz="4" w:space="0" w:color="auto"/>
            </w:tcBorders>
            <w:shd w:val="clear" w:color="auto" w:fill="auto"/>
            <w:noWrap/>
            <w:vAlign w:val="center"/>
            <w:hideMark/>
          </w:tcPr>
          <w:p w14:paraId="6A3DAE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9900070190</w:t>
            </w:r>
          </w:p>
        </w:tc>
        <w:tc>
          <w:tcPr>
            <w:tcW w:w="980" w:type="dxa"/>
            <w:tcBorders>
              <w:top w:val="nil"/>
              <w:left w:val="nil"/>
              <w:bottom w:val="single" w:sz="4" w:space="0" w:color="auto"/>
              <w:right w:val="single" w:sz="4" w:space="0" w:color="auto"/>
            </w:tcBorders>
            <w:shd w:val="clear" w:color="auto" w:fill="auto"/>
            <w:noWrap/>
            <w:vAlign w:val="center"/>
            <w:hideMark/>
          </w:tcPr>
          <w:p w14:paraId="5B52B3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ECC78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54774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14309B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10 510,00 </w:t>
            </w:r>
          </w:p>
        </w:tc>
        <w:tc>
          <w:tcPr>
            <w:tcW w:w="1660" w:type="dxa"/>
            <w:tcBorders>
              <w:top w:val="nil"/>
              <w:left w:val="single" w:sz="4" w:space="0" w:color="auto"/>
              <w:bottom w:val="single" w:sz="4" w:space="0" w:color="auto"/>
              <w:right w:val="nil"/>
            </w:tcBorders>
            <w:shd w:val="clear" w:color="auto" w:fill="auto"/>
            <w:noWrap/>
            <w:vAlign w:val="center"/>
            <w:hideMark/>
          </w:tcPr>
          <w:p w14:paraId="73D8D59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10 510,00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0863A4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10 510,00 </w:t>
            </w:r>
          </w:p>
        </w:tc>
      </w:tr>
      <w:tr w:rsidR="00B567A8" w:rsidRPr="002A2F94" w14:paraId="7A9F1975"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435D0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noWrap/>
            <w:vAlign w:val="center"/>
            <w:hideMark/>
          </w:tcPr>
          <w:p w14:paraId="2E542B3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9900070190</w:t>
            </w:r>
          </w:p>
        </w:tc>
        <w:tc>
          <w:tcPr>
            <w:tcW w:w="980" w:type="dxa"/>
            <w:tcBorders>
              <w:top w:val="nil"/>
              <w:left w:val="nil"/>
              <w:bottom w:val="single" w:sz="4" w:space="0" w:color="auto"/>
              <w:right w:val="single" w:sz="4" w:space="0" w:color="auto"/>
            </w:tcBorders>
            <w:shd w:val="clear" w:color="auto" w:fill="auto"/>
            <w:noWrap/>
            <w:vAlign w:val="center"/>
            <w:hideMark/>
          </w:tcPr>
          <w:p w14:paraId="6E0A78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22B9F3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2C692E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6FEC4A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4 856,00 </w:t>
            </w:r>
          </w:p>
        </w:tc>
        <w:tc>
          <w:tcPr>
            <w:tcW w:w="1660" w:type="dxa"/>
            <w:tcBorders>
              <w:top w:val="nil"/>
              <w:left w:val="single" w:sz="4" w:space="0" w:color="auto"/>
              <w:bottom w:val="single" w:sz="4" w:space="0" w:color="auto"/>
              <w:right w:val="nil"/>
            </w:tcBorders>
            <w:shd w:val="clear" w:color="auto" w:fill="auto"/>
            <w:noWrap/>
            <w:vAlign w:val="center"/>
            <w:hideMark/>
          </w:tcPr>
          <w:p w14:paraId="16CBADA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4 856,00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ED2088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4 856,00 </w:t>
            </w:r>
          </w:p>
        </w:tc>
      </w:tr>
      <w:tr w:rsidR="00B567A8" w:rsidRPr="002A2F94" w14:paraId="338AABA4"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4A0909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1120" w:type="dxa"/>
            <w:tcBorders>
              <w:top w:val="nil"/>
              <w:left w:val="nil"/>
              <w:bottom w:val="single" w:sz="4" w:space="0" w:color="auto"/>
              <w:right w:val="single" w:sz="4" w:space="0" w:color="auto"/>
            </w:tcBorders>
            <w:shd w:val="clear" w:color="auto" w:fill="auto"/>
            <w:noWrap/>
            <w:vAlign w:val="center"/>
            <w:hideMark/>
          </w:tcPr>
          <w:p w14:paraId="5ED7F10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9900070190</w:t>
            </w:r>
          </w:p>
        </w:tc>
        <w:tc>
          <w:tcPr>
            <w:tcW w:w="980" w:type="dxa"/>
            <w:tcBorders>
              <w:top w:val="nil"/>
              <w:left w:val="nil"/>
              <w:bottom w:val="single" w:sz="4" w:space="0" w:color="auto"/>
              <w:right w:val="single" w:sz="4" w:space="0" w:color="auto"/>
            </w:tcBorders>
            <w:shd w:val="clear" w:color="auto" w:fill="auto"/>
            <w:noWrap/>
            <w:vAlign w:val="center"/>
            <w:hideMark/>
          </w:tcPr>
          <w:p w14:paraId="1D479E2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940" w:type="dxa"/>
            <w:tcBorders>
              <w:top w:val="nil"/>
              <w:left w:val="nil"/>
              <w:bottom w:val="single" w:sz="4" w:space="0" w:color="auto"/>
              <w:right w:val="single" w:sz="4" w:space="0" w:color="auto"/>
            </w:tcBorders>
            <w:shd w:val="clear" w:color="auto" w:fill="auto"/>
            <w:noWrap/>
            <w:vAlign w:val="center"/>
            <w:hideMark/>
          </w:tcPr>
          <w:p w14:paraId="5F89E4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815A8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660" w:type="dxa"/>
            <w:tcBorders>
              <w:top w:val="nil"/>
              <w:left w:val="nil"/>
              <w:bottom w:val="single" w:sz="4" w:space="0" w:color="auto"/>
              <w:right w:val="nil"/>
            </w:tcBorders>
            <w:shd w:val="clear" w:color="auto" w:fill="auto"/>
            <w:noWrap/>
            <w:vAlign w:val="center"/>
            <w:hideMark/>
          </w:tcPr>
          <w:p w14:paraId="01FD24F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4 856,00 </w:t>
            </w:r>
          </w:p>
        </w:tc>
        <w:tc>
          <w:tcPr>
            <w:tcW w:w="1660" w:type="dxa"/>
            <w:tcBorders>
              <w:top w:val="nil"/>
              <w:left w:val="single" w:sz="4" w:space="0" w:color="auto"/>
              <w:bottom w:val="single" w:sz="4" w:space="0" w:color="auto"/>
              <w:right w:val="nil"/>
            </w:tcBorders>
            <w:shd w:val="clear" w:color="auto" w:fill="auto"/>
            <w:noWrap/>
            <w:vAlign w:val="center"/>
            <w:hideMark/>
          </w:tcPr>
          <w:p w14:paraId="677F23E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4 856,00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390C2B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4 856,00 </w:t>
            </w:r>
          </w:p>
        </w:tc>
      </w:tr>
      <w:tr w:rsidR="00B567A8" w:rsidRPr="002A2F94" w14:paraId="4362EED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E77F2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7105ED6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9900070190</w:t>
            </w:r>
          </w:p>
        </w:tc>
        <w:tc>
          <w:tcPr>
            <w:tcW w:w="980" w:type="dxa"/>
            <w:tcBorders>
              <w:top w:val="nil"/>
              <w:left w:val="nil"/>
              <w:bottom w:val="single" w:sz="4" w:space="0" w:color="auto"/>
              <w:right w:val="single" w:sz="4" w:space="0" w:color="auto"/>
            </w:tcBorders>
            <w:shd w:val="clear" w:color="auto" w:fill="auto"/>
            <w:noWrap/>
            <w:vAlign w:val="center"/>
            <w:hideMark/>
          </w:tcPr>
          <w:p w14:paraId="0B7295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45D41D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58816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0DD45A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5 654,00 </w:t>
            </w:r>
          </w:p>
        </w:tc>
        <w:tc>
          <w:tcPr>
            <w:tcW w:w="1660" w:type="dxa"/>
            <w:tcBorders>
              <w:top w:val="nil"/>
              <w:left w:val="single" w:sz="4" w:space="0" w:color="auto"/>
              <w:bottom w:val="single" w:sz="4" w:space="0" w:color="auto"/>
              <w:right w:val="nil"/>
            </w:tcBorders>
            <w:shd w:val="clear" w:color="auto" w:fill="auto"/>
            <w:noWrap/>
            <w:vAlign w:val="center"/>
            <w:hideMark/>
          </w:tcPr>
          <w:p w14:paraId="43C4D36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5 654,00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0F007A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5 654,00 </w:t>
            </w:r>
          </w:p>
        </w:tc>
      </w:tr>
      <w:tr w:rsidR="00B567A8" w:rsidRPr="002A2F94" w14:paraId="2B4E399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72293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47A30A4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9900070190</w:t>
            </w:r>
          </w:p>
        </w:tc>
        <w:tc>
          <w:tcPr>
            <w:tcW w:w="980" w:type="dxa"/>
            <w:tcBorders>
              <w:top w:val="nil"/>
              <w:left w:val="nil"/>
              <w:bottom w:val="single" w:sz="4" w:space="0" w:color="auto"/>
              <w:right w:val="single" w:sz="4" w:space="0" w:color="auto"/>
            </w:tcBorders>
            <w:shd w:val="clear" w:color="auto" w:fill="auto"/>
            <w:noWrap/>
            <w:vAlign w:val="center"/>
            <w:hideMark/>
          </w:tcPr>
          <w:p w14:paraId="54CE18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019227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F091B5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660" w:type="dxa"/>
            <w:tcBorders>
              <w:top w:val="nil"/>
              <w:left w:val="nil"/>
              <w:bottom w:val="single" w:sz="4" w:space="0" w:color="auto"/>
              <w:right w:val="nil"/>
            </w:tcBorders>
            <w:shd w:val="clear" w:color="auto" w:fill="auto"/>
            <w:noWrap/>
            <w:vAlign w:val="center"/>
            <w:hideMark/>
          </w:tcPr>
          <w:p w14:paraId="7B6AF6B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5 654,00 </w:t>
            </w:r>
          </w:p>
        </w:tc>
        <w:tc>
          <w:tcPr>
            <w:tcW w:w="1660" w:type="dxa"/>
            <w:tcBorders>
              <w:top w:val="nil"/>
              <w:left w:val="single" w:sz="4" w:space="0" w:color="auto"/>
              <w:bottom w:val="single" w:sz="4" w:space="0" w:color="auto"/>
              <w:right w:val="nil"/>
            </w:tcBorders>
            <w:shd w:val="clear" w:color="auto" w:fill="auto"/>
            <w:noWrap/>
            <w:vAlign w:val="center"/>
            <w:hideMark/>
          </w:tcPr>
          <w:p w14:paraId="518746B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5 654,00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DB1712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5 654,00 </w:t>
            </w:r>
          </w:p>
        </w:tc>
      </w:tr>
      <w:tr w:rsidR="00B567A8" w:rsidRPr="002A2F94" w14:paraId="056E1DD2"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30307B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1120" w:type="dxa"/>
            <w:tcBorders>
              <w:top w:val="nil"/>
              <w:left w:val="nil"/>
              <w:bottom w:val="single" w:sz="4" w:space="0" w:color="auto"/>
              <w:right w:val="single" w:sz="4" w:space="0" w:color="auto"/>
            </w:tcBorders>
            <w:shd w:val="clear" w:color="auto" w:fill="auto"/>
            <w:noWrap/>
            <w:vAlign w:val="center"/>
            <w:hideMark/>
          </w:tcPr>
          <w:p w14:paraId="564C50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9900070210</w:t>
            </w:r>
          </w:p>
        </w:tc>
        <w:tc>
          <w:tcPr>
            <w:tcW w:w="980" w:type="dxa"/>
            <w:tcBorders>
              <w:top w:val="nil"/>
              <w:left w:val="nil"/>
              <w:bottom w:val="single" w:sz="4" w:space="0" w:color="auto"/>
              <w:right w:val="single" w:sz="4" w:space="0" w:color="auto"/>
            </w:tcBorders>
            <w:shd w:val="clear" w:color="auto" w:fill="auto"/>
            <w:noWrap/>
            <w:vAlign w:val="center"/>
            <w:hideMark/>
          </w:tcPr>
          <w:p w14:paraId="48AC8D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EBDB92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F74C97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E627C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1 554 480,00 </w:t>
            </w:r>
          </w:p>
        </w:tc>
        <w:tc>
          <w:tcPr>
            <w:tcW w:w="1660" w:type="dxa"/>
            <w:tcBorders>
              <w:top w:val="nil"/>
              <w:left w:val="single" w:sz="4" w:space="0" w:color="auto"/>
              <w:bottom w:val="single" w:sz="4" w:space="0" w:color="auto"/>
              <w:right w:val="nil"/>
            </w:tcBorders>
            <w:shd w:val="clear" w:color="auto" w:fill="auto"/>
            <w:noWrap/>
            <w:vAlign w:val="center"/>
            <w:hideMark/>
          </w:tcPr>
          <w:p w14:paraId="53496E8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1 554 480,00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321DED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1 554 480,00 </w:t>
            </w:r>
          </w:p>
        </w:tc>
      </w:tr>
      <w:tr w:rsidR="00B567A8" w:rsidRPr="002A2F94" w14:paraId="06898B16"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7ABA9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noWrap/>
            <w:vAlign w:val="center"/>
            <w:hideMark/>
          </w:tcPr>
          <w:p w14:paraId="3B55CAC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9900070210</w:t>
            </w:r>
          </w:p>
        </w:tc>
        <w:tc>
          <w:tcPr>
            <w:tcW w:w="980" w:type="dxa"/>
            <w:tcBorders>
              <w:top w:val="nil"/>
              <w:left w:val="nil"/>
              <w:bottom w:val="single" w:sz="4" w:space="0" w:color="auto"/>
              <w:right w:val="single" w:sz="4" w:space="0" w:color="auto"/>
            </w:tcBorders>
            <w:shd w:val="clear" w:color="auto" w:fill="auto"/>
            <w:noWrap/>
            <w:vAlign w:val="center"/>
            <w:hideMark/>
          </w:tcPr>
          <w:p w14:paraId="655172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009853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EBE5D7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815A12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1 250 813,00 </w:t>
            </w:r>
          </w:p>
        </w:tc>
        <w:tc>
          <w:tcPr>
            <w:tcW w:w="1660" w:type="dxa"/>
            <w:tcBorders>
              <w:top w:val="nil"/>
              <w:left w:val="single" w:sz="4" w:space="0" w:color="auto"/>
              <w:bottom w:val="single" w:sz="4" w:space="0" w:color="auto"/>
              <w:right w:val="nil"/>
            </w:tcBorders>
            <w:shd w:val="clear" w:color="auto" w:fill="auto"/>
            <w:noWrap/>
            <w:vAlign w:val="center"/>
            <w:hideMark/>
          </w:tcPr>
          <w:p w14:paraId="10D486F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1 250 813,00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44AD99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1 250 813,00 </w:t>
            </w:r>
          </w:p>
        </w:tc>
      </w:tr>
      <w:tr w:rsidR="00B567A8" w:rsidRPr="002A2F94" w14:paraId="462F0F1D"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5A984A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1120" w:type="dxa"/>
            <w:tcBorders>
              <w:top w:val="nil"/>
              <w:left w:val="nil"/>
              <w:bottom w:val="single" w:sz="4" w:space="0" w:color="auto"/>
              <w:right w:val="single" w:sz="4" w:space="0" w:color="auto"/>
            </w:tcBorders>
            <w:shd w:val="clear" w:color="auto" w:fill="auto"/>
            <w:noWrap/>
            <w:vAlign w:val="center"/>
            <w:hideMark/>
          </w:tcPr>
          <w:p w14:paraId="335428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9900070210</w:t>
            </w:r>
          </w:p>
        </w:tc>
        <w:tc>
          <w:tcPr>
            <w:tcW w:w="980" w:type="dxa"/>
            <w:tcBorders>
              <w:top w:val="nil"/>
              <w:left w:val="nil"/>
              <w:bottom w:val="single" w:sz="4" w:space="0" w:color="auto"/>
              <w:right w:val="single" w:sz="4" w:space="0" w:color="auto"/>
            </w:tcBorders>
            <w:shd w:val="clear" w:color="auto" w:fill="auto"/>
            <w:noWrap/>
            <w:vAlign w:val="center"/>
            <w:hideMark/>
          </w:tcPr>
          <w:p w14:paraId="3EA3C60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940" w:type="dxa"/>
            <w:tcBorders>
              <w:top w:val="nil"/>
              <w:left w:val="nil"/>
              <w:bottom w:val="single" w:sz="4" w:space="0" w:color="auto"/>
              <w:right w:val="single" w:sz="4" w:space="0" w:color="auto"/>
            </w:tcBorders>
            <w:shd w:val="clear" w:color="auto" w:fill="auto"/>
            <w:noWrap/>
            <w:vAlign w:val="center"/>
            <w:hideMark/>
          </w:tcPr>
          <w:p w14:paraId="2BF074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2BCAA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660" w:type="dxa"/>
            <w:tcBorders>
              <w:top w:val="nil"/>
              <w:left w:val="nil"/>
              <w:bottom w:val="single" w:sz="4" w:space="0" w:color="auto"/>
              <w:right w:val="nil"/>
            </w:tcBorders>
            <w:shd w:val="clear" w:color="auto" w:fill="auto"/>
            <w:noWrap/>
            <w:vAlign w:val="center"/>
            <w:hideMark/>
          </w:tcPr>
          <w:p w14:paraId="5ADDDB5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1 250 813,00 </w:t>
            </w:r>
          </w:p>
        </w:tc>
        <w:tc>
          <w:tcPr>
            <w:tcW w:w="1660" w:type="dxa"/>
            <w:tcBorders>
              <w:top w:val="nil"/>
              <w:left w:val="single" w:sz="4" w:space="0" w:color="auto"/>
              <w:bottom w:val="single" w:sz="4" w:space="0" w:color="auto"/>
              <w:right w:val="nil"/>
            </w:tcBorders>
            <w:shd w:val="clear" w:color="auto" w:fill="auto"/>
            <w:noWrap/>
            <w:vAlign w:val="center"/>
            <w:hideMark/>
          </w:tcPr>
          <w:p w14:paraId="0C342EC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1 250 813,00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8F3A5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1 250 813,00 </w:t>
            </w:r>
          </w:p>
        </w:tc>
      </w:tr>
      <w:tr w:rsidR="00B567A8" w:rsidRPr="002A2F94" w14:paraId="4E1F1E7C"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63A0B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0719ED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9900070210</w:t>
            </w:r>
          </w:p>
        </w:tc>
        <w:tc>
          <w:tcPr>
            <w:tcW w:w="980" w:type="dxa"/>
            <w:tcBorders>
              <w:top w:val="nil"/>
              <w:left w:val="nil"/>
              <w:bottom w:val="single" w:sz="4" w:space="0" w:color="auto"/>
              <w:right w:val="single" w:sz="4" w:space="0" w:color="auto"/>
            </w:tcBorders>
            <w:shd w:val="clear" w:color="auto" w:fill="auto"/>
            <w:noWrap/>
            <w:vAlign w:val="center"/>
            <w:hideMark/>
          </w:tcPr>
          <w:p w14:paraId="08BBA0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20F709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043C93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38A5AA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303 667,00 </w:t>
            </w:r>
          </w:p>
        </w:tc>
        <w:tc>
          <w:tcPr>
            <w:tcW w:w="1660" w:type="dxa"/>
            <w:tcBorders>
              <w:top w:val="nil"/>
              <w:left w:val="single" w:sz="4" w:space="0" w:color="auto"/>
              <w:bottom w:val="single" w:sz="4" w:space="0" w:color="auto"/>
              <w:right w:val="nil"/>
            </w:tcBorders>
            <w:shd w:val="clear" w:color="auto" w:fill="auto"/>
            <w:noWrap/>
            <w:vAlign w:val="center"/>
            <w:hideMark/>
          </w:tcPr>
          <w:p w14:paraId="6DC5A5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303 667,00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2597D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303 667,00 </w:t>
            </w:r>
          </w:p>
        </w:tc>
      </w:tr>
      <w:tr w:rsidR="00B567A8" w:rsidRPr="002A2F94" w14:paraId="34C6040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AE14ED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509984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9900070210</w:t>
            </w:r>
          </w:p>
        </w:tc>
        <w:tc>
          <w:tcPr>
            <w:tcW w:w="980" w:type="dxa"/>
            <w:tcBorders>
              <w:top w:val="nil"/>
              <w:left w:val="nil"/>
              <w:bottom w:val="single" w:sz="4" w:space="0" w:color="auto"/>
              <w:right w:val="single" w:sz="4" w:space="0" w:color="auto"/>
            </w:tcBorders>
            <w:shd w:val="clear" w:color="auto" w:fill="auto"/>
            <w:noWrap/>
            <w:vAlign w:val="center"/>
            <w:hideMark/>
          </w:tcPr>
          <w:p w14:paraId="2C8148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76D8DB9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86DCC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660" w:type="dxa"/>
            <w:tcBorders>
              <w:top w:val="nil"/>
              <w:left w:val="nil"/>
              <w:bottom w:val="single" w:sz="4" w:space="0" w:color="auto"/>
              <w:right w:val="nil"/>
            </w:tcBorders>
            <w:shd w:val="clear" w:color="auto" w:fill="auto"/>
            <w:noWrap/>
            <w:vAlign w:val="center"/>
            <w:hideMark/>
          </w:tcPr>
          <w:p w14:paraId="273D13E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303 667,00 </w:t>
            </w:r>
          </w:p>
        </w:tc>
        <w:tc>
          <w:tcPr>
            <w:tcW w:w="1660" w:type="dxa"/>
            <w:tcBorders>
              <w:top w:val="nil"/>
              <w:left w:val="single" w:sz="4" w:space="0" w:color="auto"/>
              <w:bottom w:val="single" w:sz="4" w:space="0" w:color="auto"/>
              <w:right w:val="nil"/>
            </w:tcBorders>
            <w:shd w:val="clear" w:color="auto" w:fill="auto"/>
            <w:noWrap/>
            <w:vAlign w:val="center"/>
            <w:hideMark/>
          </w:tcPr>
          <w:p w14:paraId="6D30B5B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303 667,00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0B82DE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303 667,00 </w:t>
            </w:r>
          </w:p>
        </w:tc>
      </w:tr>
      <w:tr w:rsidR="00B567A8" w:rsidRPr="002A2F94" w14:paraId="57DE19BB"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949BB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Осуществление отдельных государственных полномочий Новосибирской области по расчету и предоставлению дотаций бюджетам поселений</w:t>
            </w:r>
          </w:p>
        </w:tc>
        <w:tc>
          <w:tcPr>
            <w:tcW w:w="1120" w:type="dxa"/>
            <w:tcBorders>
              <w:top w:val="nil"/>
              <w:left w:val="nil"/>
              <w:bottom w:val="single" w:sz="4" w:space="0" w:color="auto"/>
              <w:right w:val="single" w:sz="4" w:space="0" w:color="auto"/>
            </w:tcBorders>
            <w:shd w:val="clear" w:color="auto" w:fill="auto"/>
            <w:noWrap/>
            <w:vAlign w:val="center"/>
            <w:hideMark/>
          </w:tcPr>
          <w:p w14:paraId="7F25A7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9900070220</w:t>
            </w:r>
          </w:p>
        </w:tc>
        <w:tc>
          <w:tcPr>
            <w:tcW w:w="980" w:type="dxa"/>
            <w:tcBorders>
              <w:top w:val="nil"/>
              <w:left w:val="nil"/>
              <w:bottom w:val="single" w:sz="4" w:space="0" w:color="auto"/>
              <w:right w:val="single" w:sz="4" w:space="0" w:color="auto"/>
            </w:tcBorders>
            <w:shd w:val="clear" w:color="auto" w:fill="auto"/>
            <w:noWrap/>
            <w:vAlign w:val="center"/>
            <w:hideMark/>
          </w:tcPr>
          <w:p w14:paraId="62A766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B09B9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F26FB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591CCE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174 729 000,00 </w:t>
            </w:r>
          </w:p>
        </w:tc>
        <w:tc>
          <w:tcPr>
            <w:tcW w:w="1660" w:type="dxa"/>
            <w:tcBorders>
              <w:top w:val="nil"/>
              <w:left w:val="single" w:sz="4" w:space="0" w:color="auto"/>
              <w:bottom w:val="single" w:sz="4" w:space="0" w:color="auto"/>
              <w:right w:val="nil"/>
            </w:tcBorders>
            <w:shd w:val="clear" w:color="auto" w:fill="auto"/>
            <w:noWrap/>
            <w:vAlign w:val="center"/>
            <w:hideMark/>
          </w:tcPr>
          <w:p w14:paraId="656F78F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123 668 200,00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0805F8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133 133 100,00 </w:t>
            </w:r>
          </w:p>
        </w:tc>
      </w:tr>
      <w:tr w:rsidR="00B567A8" w:rsidRPr="002A2F94" w14:paraId="001ADB2E"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E8E0AA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1120" w:type="dxa"/>
            <w:tcBorders>
              <w:top w:val="nil"/>
              <w:left w:val="nil"/>
              <w:bottom w:val="single" w:sz="4" w:space="0" w:color="auto"/>
              <w:right w:val="single" w:sz="4" w:space="0" w:color="auto"/>
            </w:tcBorders>
            <w:shd w:val="clear" w:color="auto" w:fill="auto"/>
            <w:noWrap/>
            <w:vAlign w:val="center"/>
            <w:hideMark/>
          </w:tcPr>
          <w:p w14:paraId="2A3B87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9900070220</w:t>
            </w:r>
          </w:p>
        </w:tc>
        <w:tc>
          <w:tcPr>
            <w:tcW w:w="980" w:type="dxa"/>
            <w:tcBorders>
              <w:top w:val="nil"/>
              <w:left w:val="nil"/>
              <w:bottom w:val="single" w:sz="4" w:space="0" w:color="auto"/>
              <w:right w:val="single" w:sz="4" w:space="0" w:color="auto"/>
            </w:tcBorders>
            <w:shd w:val="clear" w:color="auto" w:fill="auto"/>
            <w:noWrap/>
            <w:vAlign w:val="center"/>
            <w:hideMark/>
          </w:tcPr>
          <w:p w14:paraId="48C27E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688357D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1CCCF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92E50A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174 729 000,00 </w:t>
            </w:r>
          </w:p>
        </w:tc>
        <w:tc>
          <w:tcPr>
            <w:tcW w:w="1660" w:type="dxa"/>
            <w:tcBorders>
              <w:top w:val="nil"/>
              <w:left w:val="single" w:sz="4" w:space="0" w:color="auto"/>
              <w:bottom w:val="single" w:sz="4" w:space="0" w:color="auto"/>
              <w:right w:val="nil"/>
            </w:tcBorders>
            <w:shd w:val="clear" w:color="auto" w:fill="auto"/>
            <w:noWrap/>
            <w:vAlign w:val="center"/>
            <w:hideMark/>
          </w:tcPr>
          <w:p w14:paraId="00D8D0B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123 668 200,00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8CCB3C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133 133 100,00 </w:t>
            </w:r>
          </w:p>
        </w:tc>
      </w:tr>
      <w:tr w:rsidR="00B567A8" w:rsidRPr="002A2F94" w14:paraId="352FD65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571D9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Дотации</w:t>
            </w:r>
          </w:p>
        </w:tc>
        <w:tc>
          <w:tcPr>
            <w:tcW w:w="1120" w:type="dxa"/>
            <w:tcBorders>
              <w:top w:val="nil"/>
              <w:left w:val="nil"/>
              <w:bottom w:val="single" w:sz="4" w:space="0" w:color="auto"/>
              <w:right w:val="single" w:sz="4" w:space="0" w:color="auto"/>
            </w:tcBorders>
            <w:shd w:val="clear" w:color="auto" w:fill="auto"/>
            <w:noWrap/>
            <w:vAlign w:val="center"/>
            <w:hideMark/>
          </w:tcPr>
          <w:p w14:paraId="2615CE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9900070220</w:t>
            </w:r>
          </w:p>
        </w:tc>
        <w:tc>
          <w:tcPr>
            <w:tcW w:w="980" w:type="dxa"/>
            <w:tcBorders>
              <w:top w:val="nil"/>
              <w:left w:val="nil"/>
              <w:bottom w:val="single" w:sz="4" w:space="0" w:color="auto"/>
              <w:right w:val="single" w:sz="4" w:space="0" w:color="auto"/>
            </w:tcBorders>
            <w:shd w:val="clear" w:color="auto" w:fill="auto"/>
            <w:noWrap/>
            <w:vAlign w:val="center"/>
            <w:hideMark/>
          </w:tcPr>
          <w:p w14:paraId="2DA8A9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510</w:t>
            </w:r>
          </w:p>
        </w:tc>
        <w:tc>
          <w:tcPr>
            <w:tcW w:w="940" w:type="dxa"/>
            <w:tcBorders>
              <w:top w:val="nil"/>
              <w:left w:val="nil"/>
              <w:bottom w:val="single" w:sz="4" w:space="0" w:color="auto"/>
              <w:right w:val="single" w:sz="4" w:space="0" w:color="auto"/>
            </w:tcBorders>
            <w:shd w:val="clear" w:color="auto" w:fill="auto"/>
            <w:noWrap/>
            <w:vAlign w:val="center"/>
            <w:hideMark/>
          </w:tcPr>
          <w:p w14:paraId="3A6824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4852ECF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14:paraId="305A0D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174 729 000,00 </w:t>
            </w:r>
          </w:p>
        </w:tc>
        <w:tc>
          <w:tcPr>
            <w:tcW w:w="1660" w:type="dxa"/>
            <w:tcBorders>
              <w:top w:val="nil"/>
              <w:left w:val="single" w:sz="4" w:space="0" w:color="auto"/>
              <w:bottom w:val="single" w:sz="4" w:space="0" w:color="auto"/>
              <w:right w:val="nil"/>
            </w:tcBorders>
            <w:shd w:val="clear" w:color="auto" w:fill="auto"/>
            <w:noWrap/>
            <w:vAlign w:val="center"/>
            <w:hideMark/>
          </w:tcPr>
          <w:p w14:paraId="09D55E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123 668 200,00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9A54AB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133 133 100,00 </w:t>
            </w:r>
          </w:p>
        </w:tc>
      </w:tr>
      <w:tr w:rsidR="00B567A8" w:rsidRPr="002A2F94" w14:paraId="463A0C30"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3EF0F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14AE3AE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9900070230</w:t>
            </w:r>
          </w:p>
        </w:tc>
        <w:tc>
          <w:tcPr>
            <w:tcW w:w="980" w:type="dxa"/>
            <w:tcBorders>
              <w:top w:val="nil"/>
              <w:left w:val="nil"/>
              <w:bottom w:val="single" w:sz="4" w:space="0" w:color="auto"/>
              <w:right w:val="single" w:sz="4" w:space="0" w:color="auto"/>
            </w:tcBorders>
            <w:shd w:val="clear" w:color="auto" w:fill="auto"/>
            <w:noWrap/>
            <w:vAlign w:val="center"/>
            <w:hideMark/>
          </w:tcPr>
          <w:p w14:paraId="7B1557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CC5D9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D4795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E394F3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198 360,00 </w:t>
            </w:r>
          </w:p>
        </w:tc>
        <w:tc>
          <w:tcPr>
            <w:tcW w:w="1660" w:type="dxa"/>
            <w:tcBorders>
              <w:top w:val="nil"/>
              <w:left w:val="single" w:sz="4" w:space="0" w:color="auto"/>
              <w:bottom w:val="single" w:sz="4" w:space="0" w:color="auto"/>
              <w:right w:val="nil"/>
            </w:tcBorders>
            <w:shd w:val="clear" w:color="auto" w:fill="auto"/>
            <w:noWrap/>
            <w:vAlign w:val="center"/>
            <w:hideMark/>
          </w:tcPr>
          <w:p w14:paraId="07A11A0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198 360,00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A70034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198 360,00 </w:t>
            </w:r>
          </w:p>
        </w:tc>
      </w:tr>
      <w:tr w:rsidR="00B567A8" w:rsidRPr="002A2F94" w14:paraId="203DEA43"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BF2680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noWrap/>
            <w:vAlign w:val="center"/>
            <w:hideMark/>
          </w:tcPr>
          <w:p w14:paraId="5D8D9F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9900070230</w:t>
            </w:r>
          </w:p>
        </w:tc>
        <w:tc>
          <w:tcPr>
            <w:tcW w:w="980" w:type="dxa"/>
            <w:tcBorders>
              <w:top w:val="nil"/>
              <w:left w:val="nil"/>
              <w:bottom w:val="single" w:sz="4" w:space="0" w:color="auto"/>
              <w:right w:val="single" w:sz="4" w:space="0" w:color="auto"/>
            </w:tcBorders>
            <w:shd w:val="clear" w:color="auto" w:fill="auto"/>
            <w:noWrap/>
            <w:vAlign w:val="center"/>
            <w:hideMark/>
          </w:tcPr>
          <w:p w14:paraId="1D2031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7718DA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F709A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DDE52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148 360,00 </w:t>
            </w:r>
          </w:p>
        </w:tc>
        <w:tc>
          <w:tcPr>
            <w:tcW w:w="1660" w:type="dxa"/>
            <w:tcBorders>
              <w:top w:val="nil"/>
              <w:left w:val="single" w:sz="4" w:space="0" w:color="auto"/>
              <w:bottom w:val="single" w:sz="4" w:space="0" w:color="auto"/>
              <w:right w:val="nil"/>
            </w:tcBorders>
            <w:shd w:val="clear" w:color="auto" w:fill="auto"/>
            <w:noWrap/>
            <w:vAlign w:val="center"/>
            <w:hideMark/>
          </w:tcPr>
          <w:p w14:paraId="051E2F9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148 360,00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214BA5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148 360,00 </w:t>
            </w:r>
          </w:p>
        </w:tc>
      </w:tr>
      <w:tr w:rsidR="00B567A8" w:rsidRPr="002A2F94" w14:paraId="50289E74"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250BE9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1120" w:type="dxa"/>
            <w:tcBorders>
              <w:top w:val="nil"/>
              <w:left w:val="nil"/>
              <w:bottom w:val="single" w:sz="4" w:space="0" w:color="auto"/>
              <w:right w:val="single" w:sz="4" w:space="0" w:color="auto"/>
            </w:tcBorders>
            <w:shd w:val="clear" w:color="auto" w:fill="auto"/>
            <w:noWrap/>
            <w:vAlign w:val="center"/>
            <w:hideMark/>
          </w:tcPr>
          <w:p w14:paraId="6EAD88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9900070230</w:t>
            </w:r>
          </w:p>
        </w:tc>
        <w:tc>
          <w:tcPr>
            <w:tcW w:w="980" w:type="dxa"/>
            <w:tcBorders>
              <w:top w:val="nil"/>
              <w:left w:val="nil"/>
              <w:bottom w:val="single" w:sz="4" w:space="0" w:color="auto"/>
              <w:right w:val="single" w:sz="4" w:space="0" w:color="auto"/>
            </w:tcBorders>
            <w:shd w:val="clear" w:color="auto" w:fill="auto"/>
            <w:noWrap/>
            <w:vAlign w:val="center"/>
            <w:hideMark/>
          </w:tcPr>
          <w:p w14:paraId="1260D6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940" w:type="dxa"/>
            <w:tcBorders>
              <w:top w:val="nil"/>
              <w:left w:val="nil"/>
              <w:bottom w:val="single" w:sz="4" w:space="0" w:color="auto"/>
              <w:right w:val="single" w:sz="4" w:space="0" w:color="auto"/>
            </w:tcBorders>
            <w:shd w:val="clear" w:color="auto" w:fill="auto"/>
            <w:noWrap/>
            <w:vAlign w:val="center"/>
            <w:hideMark/>
          </w:tcPr>
          <w:p w14:paraId="281A56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57301B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660" w:type="dxa"/>
            <w:tcBorders>
              <w:top w:val="nil"/>
              <w:left w:val="nil"/>
              <w:bottom w:val="single" w:sz="4" w:space="0" w:color="auto"/>
              <w:right w:val="nil"/>
            </w:tcBorders>
            <w:shd w:val="clear" w:color="auto" w:fill="auto"/>
            <w:noWrap/>
            <w:vAlign w:val="center"/>
            <w:hideMark/>
          </w:tcPr>
          <w:p w14:paraId="7815D36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148 360,00 </w:t>
            </w:r>
          </w:p>
        </w:tc>
        <w:tc>
          <w:tcPr>
            <w:tcW w:w="1660" w:type="dxa"/>
            <w:tcBorders>
              <w:top w:val="nil"/>
              <w:left w:val="single" w:sz="4" w:space="0" w:color="auto"/>
              <w:bottom w:val="single" w:sz="4" w:space="0" w:color="auto"/>
              <w:right w:val="nil"/>
            </w:tcBorders>
            <w:shd w:val="clear" w:color="auto" w:fill="auto"/>
            <w:noWrap/>
            <w:vAlign w:val="center"/>
            <w:hideMark/>
          </w:tcPr>
          <w:p w14:paraId="785CBF6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148 360,00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928E01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148 360,00 </w:t>
            </w:r>
          </w:p>
        </w:tc>
      </w:tr>
      <w:tr w:rsidR="00B567A8" w:rsidRPr="002A2F94" w14:paraId="02084A0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1539D6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3FCA93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9900070230</w:t>
            </w:r>
          </w:p>
        </w:tc>
        <w:tc>
          <w:tcPr>
            <w:tcW w:w="980" w:type="dxa"/>
            <w:tcBorders>
              <w:top w:val="nil"/>
              <w:left w:val="nil"/>
              <w:bottom w:val="single" w:sz="4" w:space="0" w:color="auto"/>
              <w:right w:val="single" w:sz="4" w:space="0" w:color="auto"/>
            </w:tcBorders>
            <w:shd w:val="clear" w:color="auto" w:fill="auto"/>
            <w:noWrap/>
            <w:vAlign w:val="center"/>
            <w:hideMark/>
          </w:tcPr>
          <w:p w14:paraId="5992CE9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700D61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C54381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5F94D3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50 000,00 </w:t>
            </w:r>
          </w:p>
        </w:tc>
        <w:tc>
          <w:tcPr>
            <w:tcW w:w="1660" w:type="dxa"/>
            <w:tcBorders>
              <w:top w:val="nil"/>
              <w:left w:val="single" w:sz="4" w:space="0" w:color="auto"/>
              <w:bottom w:val="single" w:sz="4" w:space="0" w:color="auto"/>
              <w:right w:val="nil"/>
            </w:tcBorders>
            <w:shd w:val="clear" w:color="auto" w:fill="auto"/>
            <w:noWrap/>
            <w:vAlign w:val="center"/>
            <w:hideMark/>
          </w:tcPr>
          <w:p w14:paraId="5814C01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F198B7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50 000,00 </w:t>
            </w:r>
          </w:p>
        </w:tc>
      </w:tr>
      <w:tr w:rsidR="00B567A8" w:rsidRPr="002A2F94" w14:paraId="6AE0E03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0C69F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5E4A4C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9900070230</w:t>
            </w:r>
          </w:p>
        </w:tc>
        <w:tc>
          <w:tcPr>
            <w:tcW w:w="980" w:type="dxa"/>
            <w:tcBorders>
              <w:top w:val="nil"/>
              <w:left w:val="nil"/>
              <w:bottom w:val="single" w:sz="4" w:space="0" w:color="auto"/>
              <w:right w:val="single" w:sz="4" w:space="0" w:color="auto"/>
            </w:tcBorders>
            <w:shd w:val="clear" w:color="auto" w:fill="auto"/>
            <w:noWrap/>
            <w:vAlign w:val="center"/>
            <w:hideMark/>
          </w:tcPr>
          <w:p w14:paraId="635B24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3A976E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E704C3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660" w:type="dxa"/>
            <w:tcBorders>
              <w:top w:val="nil"/>
              <w:left w:val="nil"/>
              <w:bottom w:val="single" w:sz="4" w:space="0" w:color="auto"/>
              <w:right w:val="nil"/>
            </w:tcBorders>
            <w:shd w:val="clear" w:color="auto" w:fill="auto"/>
            <w:noWrap/>
            <w:vAlign w:val="center"/>
            <w:hideMark/>
          </w:tcPr>
          <w:p w14:paraId="15284F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50 000,00 </w:t>
            </w:r>
          </w:p>
        </w:tc>
        <w:tc>
          <w:tcPr>
            <w:tcW w:w="1660" w:type="dxa"/>
            <w:tcBorders>
              <w:top w:val="nil"/>
              <w:left w:val="single" w:sz="4" w:space="0" w:color="auto"/>
              <w:bottom w:val="single" w:sz="4" w:space="0" w:color="auto"/>
              <w:right w:val="nil"/>
            </w:tcBorders>
            <w:shd w:val="clear" w:color="auto" w:fill="auto"/>
            <w:noWrap/>
            <w:vAlign w:val="center"/>
            <w:hideMark/>
          </w:tcPr>
          <w:p w14:paraId="468CBD7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04DFC9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50 000,00 </w:t>
            </w:r>
          </w:p>
        </w:tc>
      </w:tr>
      <w:tr w:rsidR="00B567A8" w:rsidRPr="002A2F94" w14:paraId="45C54F09"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00654E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1120" w:type="dxa"/>
            <w:tcBorders>
              <w:top w:val="nil"/>
              <w:left w:val="nil"/>
              <w:bottom w:val="single" w:sz="4" w:space="0" w:color="auto"/>
              <w:right w:val="single" w:sz="4" w:space="0" w:color="auto"/>
            </w:tcBorders>
            <w:shd w:val="clear" w:color="auto" w:fill="auto"/>
            <w:noWrap/>
            <w:vAlign w:val="center"/>
            <w:hideMark/>
          </w:tcPr>
          <w:p w14:paraId="1DF401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9900070289</w:t>
            </w:r>
          </w:p>
        </w:tc>
        <w:tc>
          <w:tcPr>
            <w:tcW w:w="980" w:type="dxa"/>
            <w:tcBorders>
              <w:top w:val="nil"/>
              <w:left w:val="nil"/>
              <w:bottom w:val="single" w:sz="4" w:space="0" w:color="auto"/>
              <w:right w:val="single" w:sz="4" w:space="0" w:color="auto"/>
            </w:tcBorders>
            <w:shd w:val="clear" w:color="auto" w:fill="auto"/>
            <w:noWrap/>
            <w:vAlign w:val="center"/>
            <w:hideMark/>
          </w:tcPr>
          <w:p w14:paraId="34E2C9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B5C0E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595E56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28E278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38 491 300,00 </w:t>
            </w:r>
          </w:p>
        </w:tc>
        <w:tc>
          <w:tcPr>
            <w:tcW w:w="1660" w:type="dxa"/>
            <w:tcBorders>
              <w:top w:val="nil"/>
              <w:left w:val="single" w:sz="4" w:space="0" w:color="auto"/>
              <w:bottom w:val="single" w:sz="4" w:space="0" w:color="auto"/>
              <w:right w:val="nil"/>
            </w:tcBorders>
            <w:shd w:val="clear" w:color="auto" w:fill="auto"/>
            <w:noWrap/>
            <w:vAlign w:val="center"/>
            <w:hideMark/>
          </w:tcPr>
          <w:p w14:paraId="128F966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49 446 400,00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98A9D6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53 516 200,00 </w:t>
            </w:r>
          </w:p>
        </w:tc>
      </w:tr>
      <w:tr w:rsidR="00B567A8" w:rsidRPr="002A2F94" w14:paraId="171F995E"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75E53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noWrap/>
            <w:vAlign w:val="center"/>
            <w:hideMark/>
          </w:tcPr>
          <w:p w14:paraId="6EE713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9900070289</w:t>
            </w:r>
          </w:p>
        </w:tc>
        <w:tc>
          <w:tcPr>
            <w:tcW w:w="980" w:type="dxa"/>
            <w:tcBorders>
              <w:top w:val="nil"/>
              <w:left w:val="nil"/>
              <w:bottom w:val="single" w:sz="4" w:space="0" w:color="auto"/>
              <w:right w:val="single" w:sz="4" w:space="0" w:color="auto"/>
            </w:tcBorders>
            <w:shd w:val="clear" w:color="auto" w:fill="auto"/>
            <w:noWrap/>
            <w:vAlign w:val="center"/>
            <w:hideMark/>
          </w:tcPr>
          <w:p w14:paraId="31DFEE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76C0D7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F2337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501D3F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5 784 595,00 </w:t>
            </w:r>
          </w:p>
        </w:tc>
        <w:tc>
          <w:tcPr>
            <w:tcW w:w="1660" w:type="dxa"/>
            <w:tcBorders>
              <w:top w:val="nil"/>
              <w:left w:val="single" w:sz="4" w:space="0" w:color="auto"/>
              <w:bottom w:val="single" w:sz="4" w:space="0" w:color="auto"/>
              <w:right w:val="nil"/>
            </w:tcBorders>
            <w:shd w:val="clear" w:color="auto" w:fill="auto"/>
            <w:noWrap/>
            <w:vAlign w:val="center"/>
            <w:hideMark/>
          </w:tcPr>
          <w:p w14:paraId="122C8F5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6 028 369,40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2836DF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6 025 527,37 </w:t>
            </w:r>
          </w:p>
        </w:tc>
      </w:tr>
      <w:tr w:rsidR="00B567A8" w:rsidRPr="002A2F94" w14:paraId="3559CB0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4B7AC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1120" w:type="dxa"/>
            <w:tcBorders>
              <w:top w:val="nil"/>
              <w:left w:val="nil"/>
              <w:bottom w:val="single" w:sz="4" w:space="0" w:color="auto"/>
              <w:right w:val="single" w:sz="4" w:space="0" w:color="auto"/>
            </w:tcBorders>
            <w:shd w:val="clear" w:color="auto" w:fill="auto"/>
            <w:noWrap/>
            <w:vAlign w:val="center"/>
            <w:hideMark/>
          </w:tcPr>
          <w:p w14:paraId="14B2C1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9900070289</w:t>
            </w:r>
          </w:p>
        </w:tc>
        <w:tc>
          <w:tcPr>
            <w:tcW w:w="980" w:type="dxa"/>
            <w:tcBorders>
              <w:top w:val="nil"/>
              <w:left w:val="nil"/>
              <w:bottom w:val="single" w:sz="4" w:space="0" w:color="auto"/>
              <w:right w:val="single" w:sz="4" w:space="0" w:color="auto"/>
            </w:tcBorders>
            <w:shd w:val="clear" w:color="auto" w:fill="auto"/>
            <w:noWrap/>
            <w:vAlign w:val="center"/>
            <w:hideMark/>
          </w:tcPr>
          <w:p w14:paraId="28A97F6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940" w:type="dxa"/>
            <w:tcBorders>
              <w:top w:val="nil"/>
              <w:left w:val="nil"/>
              <w:bottom w:val="single" w:sz="4" w:space="0" w:color="auto"/>
              <w:right w:val="single" w:sz="4" w:space="0" w:color="auto"/>
            </w:tcBorders>
            <w:shd w:val="clear" w:color="auto" w:fill="auto"/>
            <w:noWrap/>
            <w:vAlign w:val="center"/>
            <w:hideMark/>
          </w:tcPr>
          <w:p w14:paraId="0988E0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32B42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660" w:type="dxa"/>
            <w:tcBorders>
              <w:top w:val="nil"/>
              <w:left w:val="nil"/>
              <w:bottom w:val="single" w:sz="4" w:space="0" w:color="auto"/>
              <w:right w:val="nil"/>
            </w:tcBorders>
            <w:shd w:val="clear" w:color="auto" w:fill="auto"/>
            <w:noWrap/>
            <w:vAlign w:val="center"/>
            <w:hideMark/>
          </w:tcPr>
          <w:p w14:paraId="0D9253F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5 784 595,00 </w:t>
            </w:r>
          </w:p>
        </w:tc>
        <w:tc>
          <w:tcPr>
            <w:tcW w:w="1660" w:type="dxa"/>
            <w:tcBorders>
              <w:top w:val="nil"/>
              <w:left w:val="single" w:sz="4" w:space="0" w:color="auto"/>
              <w:bottom w:val="single" w:sz="4" w:space="0" w:color="auto"/>
              <w:right w:val="nil"/>
            </w:tcBorders>
            <w:shd w:val="clear" w:color="auto" w:fill="auto"/>
            <w:noWrap/>
            <w:vAlign w:val="center"/>
            <w:hideMark/>
          </w:tcPr>
          <w:p w14:paraId="41AB7FF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6 028 369,40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B584B9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6 025 527,37 </w:t>
            </w:r>
          </w:p>
        </w:tc>
      </w:tr>
      <w:tr w:rsidR="00B567A8" w:rsidRPr="002A2F94" w14:paraId="5F5A3C8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0CEDBA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2ACC94A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9900070289</w:t>
            </w:r>
          </w:p>
        </w:tc>
        <w:tc>
          <w:tcPr>
            <w:tcW w:w="980" w:type="dxa"/>
            <w:tcBorders>
              <w:top w:val="nil"/>
              <w:left w:val="nil"/>
              <w:bottom w:val="single" w:sz="4" w:space="0" w:color="auto"/>
              <w:right w:val="single" w:sz="4" w:space="0" w:color="auto"/>
            </w:tcBorders>
            <w:shd w:val="clear" w:color="auto" w:fill="auto"/>
            <w:noWrap/>
            <w:vAlign w:val="center"/>
            <w:hideMark/>
          </w:tcPr>
          <w:p w14:paraId="056F39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1703D95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9B4D8D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9F040F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465 805,00 </w:t>
            </w:r>
          </w:p>
        </w:tc>
        <w:tc>
          <w:tcPr>
            <w:tcW w:w="1660" w:type="dxa"/>
            <w:tcBorders>
              <w:top w:val="nil"/>
              <w:left w:val="single" w:sz="4" w:space="0" w:color="auto"/>
              <w:bottom w:val="single" w:sz="4" w:space="0" w:color="auto"/>
              <w:right w:val="nil"/>
            </w:tcBorders>
            <w:shd w:val="clear" w:color="auto" w:fill="auto"/>
            <w:noWrap/>
            <w:vAlign w:val="center"/>
            <w:hideMark/>
          </w:tcPr>
          <w:p w14:paraId="10FA3EA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222 030,60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B4208D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224 872,63 </w:t>
            </w:r>
          </w:p>
        </w:tc>
      </w:tr>
      <w:tr w:rsidR="00B567A8" w:rsidRPr="002A2F94" w14:paraId="2130F643"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D1F79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49152E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9900070289</w:t>
            </w:r>
          </w:p>
        </w:tc>
        <w:tc>
          <w:tcPr>
            <w:tcW w:w="980" w:type="dxa"/>
            <w:tcBorders>
              <w:top w:val="nil"/>
              <w:left w:val="nil"/>
              <w:bottom w:val="single" w:sz="4" w:space="0" w:color="auto"/>
              <w:right w:val="single" w:sz="4" w:space="0" w:color="auto"/>
            </w:tcBorders>
            <w:shd w:val="clear" w:color="auto" w:fill="auto"/>
            <w:noWrap/>
            <w:vAlign w:val="center"/>
            <w:hideMark/>
          </w:tcPr>
          <w:p w14:paraId="4CACB1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1825A2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6D069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660" w:type="dxa"/>
            <w:tcBorders>
              <w:top w:val="nil"/>
              <w:left w:val="nil"/>
              <w:bottom w:val="single" w:sz="4" w:space="0" w:color="auto"/>
              <w:right w:val="nil"/>
            </w:tcBorders>
            <w:shd w:val="clear" w:color="auto" w:fill="auto"/>
            <w:noWrap/>
            <w:vAlign w:val="center"/>
            <w:hideMark/>
          </w:tcPr>
          <w:p w14:paraId="347A5A3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465 805,00 </w:t>
            </w:r>
          </w:p>
        </w:tc>
        <w:tc>
          <w:tcPr>
            <w:tcW w:w="1660" w:type="dxa"/>
            <w:tcBorders>
              <w:top w:val="nil"/>
              <w:left w:val="single" w:sz="4" w:space="0" w:color="auto"/>
              <w:bottom w:val="single" w:sz="4" w:space="0" w:color="auto"/>
              <w:right w:val="nil"/>
            </w:tcBorders>
            <w:shd w:val="clear" w:color="auto" w:fill="auto"/>
            <w:noWrap/>
            <w:vAlign w:val="center"/>
            <w:hideMark/>
          </w:tcPr>
          <w:p w14:paraId="54E2DD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222 030,60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E46E7A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224 872,63 </w:t>
            </w:r>
          </w:p>
        </w:tc>
      </w:tr>
      <w:tr w:rsidR="00B567A8" w:rsidRPr="002A2F94" w14:paraId="1F2FC27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643BF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auto" w:fill="auto"/>
            <w:noWrap/>
            <w:vAlign w:val="center"/>
            <w:hideMark/>
          </w:tcPr>
          <w:p w14:paraId="165D1B1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9900070289</w:t>
            </w:r>
          </w:p>
        </w:tc>
        <w:tc>
          <w:tcPr>
            <w:tcW w:w="980" w:type="dxa"/>
            <w:tcBorders>
              <w:top w:val="nil"/>
              <w:left w:val="nil"/>
              <w:bottom w:val="single" w:sz="4" w:space="0" w:color="auto"/>
              <w:right w:val="single" w:sz="4" w:space="0" w:color="auto"/>
            </w:tcBorders>
            <w:shd w:val="clear" w:color="auto" w:fill="auto"/>
            <w:noWrap/>
            <w:vAlign w:val="center"/>
            <w:hideMark/>
          </w:tcPr>
          <w:p w14:paraId="0CE6242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940" w:type="dxa"/>
            <w:tcBorders>
              <w:top w:val="nil"/>
              <w:left w:val="nil"/>
              <w:bottom w:val="single" w:sz="4" w:space="0" w:color="auto"/>
              <w:right w:val="single" w:sz="4" w:space="0" w:color="auto"/>
            </w:tcBorders>
            <w:shd w:val="clear" w:color="auto" w:fill="auto"/>
            <w:noWrap/>
            <w:vAlign w:val="center"/>
            <w:hideMark/>
          </w:tcPr>
          <w:p w14:paraId="740555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BAF6E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42FA0A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32 240 900,00 </w:t>
            </w:r>
          </w:p>
        </w:tc>
        <w:tc>
          <w:tcPr>
            <w:tcW w:w="1660" w:type="dxa"/>
            <w:tcBorders>
              <w:top w:val="nil"/>
              <w:left w:val="single" w:sz="4" w:space="0" w:color="auto"/>
              <w:bottom w:val="single" w:sz="4" w:space="0" w:color="auto"/>
              <w:right w:val="nil"/>
            </w:tcBorders>
            <w:shd w:val="clear" w:color="auto" w:fill="auto"/>
            <w:noWrap/>
            <w:vAlign w:val="center"/>
            <w:hideMark/>
          </w:tcPr>
          <w:p w14:paraId="1232492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43 196 000,00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E2D695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47 265 800,00 </w:t>
            </w:r>
          </w:p>
        </w:tc>
      </w:tr>
      <w:tr w:rsidR="00B567A8" w:rsidRPr="002A2F94" w14:paraId="43A3F365"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452DF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Социальные выплаты гражданам, кроме публичных нормативных социальных выплат</w:t>
            </w:r>
          </w:p>
        </w:tc>
        <w:tc>
          <w:tcPr>
            <w:tcW w:w="1120" w:type="dxa"/>
            <w:tcBorders>
              <w:top w:val="nil"/>
              <w:left w:val="nil"/>
              <w:bottom w:val="single" w:sz="4" w:space="0" w:color="auto"/>
              <w:right w:val="single" w:sz="4" w:space="0" w:color="auto"/>
            </w:tcBorders>
            <w:shd w:val="clear" w:color="auto" w:fill="auto"/>
            <w:noWrap/>
            <w:vAlign w:val="center"/>
            <w:hideMark/>
          </w:tcPr>
          <w:p w14:paraId="270166E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9900070289</w:t>
            </w:r>
          </w:p>
        </w:tc>
        <w:tc>
          <w:tcPr>
            <w:tcW w:w="980" w:type="dxa"/>
            <w:tcBorders>
              <w:top w:val="nil"/>
              <w:left w:val="nil"/>
              <w:bottom w:val="single" w:sz="4" w:space="0" w:color="auto"/>
              <w:right w:val="single" w:sz="4" w:space="0" w:color="auto"/>
            </w:tcBorders>
            <w:shd w:val="clear" w:color="auto" w:fill="auto"/>
            <w:noWrap/>
            <w:vAlign w:val="center"/>
            <w:hideMark/>
          </w:tcPr>
          <w:p w14:paraId="7BD55D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w:t>
            </w:r>
          </w:p>
        </w:tc>
        <w:tc>
          <w:tcPr>
            <w:tcW w:w="940" w:type="dxa"/>
            <w:tcBorders>
              <w:top w:val="nil"/>
              <w:left w:val="nil"/>
              <w:bottom w:val="single" w:sz="4" w:space="0" w:color="auto"/>
              <w:right w:val="single" w:sz="4" w:space="0" w:color="auto"/>
            </w:tcBorders>
            <w:shd w:val="clear" w:color="auto" w:fill="auto"/>
            <w:noWrap/>
            <w:vAlign w:val="center"/>
            <w:hideMark/>
          </w:tcPr>
          <w:p w14:paraId="4368FA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D716F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660" w:type="dxa"/>
            <w:tcBorders>
              <w:top w:val="nil"/>
              <w:left w:val="nil"/>
              <w:bottom w:val="single" w:sz="4" w:space="0" w:color="auto"/>
              <w:right w:val="nil"/>
            </w:tcBorders>
            <w:shd w:val="clear" w:color="auto" w:fill="auto"/>
            <w:noWrap/>
            <w:vAlign w:val="center"/>
            <w:hideMark/>
          </w:tcPr>
          <w:p w14:paraId="73CAFAA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32 240 900,00 </w:t>
            </w:r>
          </w:p>
        </w:tc>
        <w:tc>
          <w:tcPr>
            <w:tcW w:w="1660" w:type="dxa"/>
            <w:tcBorders>
              <w:top w:val="nil"/>
              <w:left w:val="single" w:sz="4" w:space="0" w:color="auto"/>
              <w:bottom w:val="single" w:sz="4" w:space="0" w:color="auto"/>
              <w:right w:val="nil"/>
            </w:tcBorders>
            <w:shd w:val="clear" w:color="auto" w:fill="auto"/>
            <w:noWrap/>
            <w:vAlign w:val="center"/>
            <w:hideMark/>
          </w:tcPr>
          <w:p w14:paraId="4CFE189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43 196 000,00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B02C09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47 265 800,00 </w:t>
            </w:r>
          </w:p>
        </w:tc>
      </w:tr>
      <w:tr w:rsidR="00B567A8" w:rsidRPr="002A2F94" w14:paraId="143D8D7B"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3BD318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1120" w:type="dxa"/>
            <w:tcBorders>
              <w:top w:val="nil"/>
              <w:left w:val="nil"/>
              <w:bottom w:val="single" w:sz="4" w:space="0" w:color="auto"/>
              <w:right w:val="single" w:sz="4" w:space="0" w:color="auto"/>
            </w:tcBorders>
            <w:shd w:val="clear" w:color="auto" w:fill="auto"/>
            <w:noWrap/>
            <w:vAlign w:val="center"/>
            <w:hideMark/>
          </w:tcPr>
          <w:p w14:paraId="0C22A91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9900070399</w:t>
            </w:r>
          </w:p>
        </w:tc>
        <w:tc>
          <w:tcPr>
            <w:tcW w:w="980" w:type="dxa"/>
            <w:tcBorders>
              <w:top w:val="nil"/>
              <w:left w:val="nil"/>
              <w:bottom w:val="single" w:sz="4" w:space="0" w:color="auto"/>
              <w:right w:val="single" w:sz="4" w:space="0" w:color="auto"/>
            </w:tcBorders>
            <w:shd w:val="clear" w:color="auto" w:fill="auto"/>
            <w:noWrap/>
            <w:vAlign w:val="center"/>
            <w:hideMark/>
          </w:tcPr>
          <w:p w14:paraId="28BEB4E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72E9C9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23A40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FBCA05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7 542 000,00 </w:t>
            </w:r>
          </w:p>
        </w:tc>
        <w:tc>
          <w:tcPr>
            <w:tcW w:w="1660" w:type="dxa"/>
            <w:tcBorders>
              <w:top w:val="nil"/>
              <w:left w:val="single" w:sz="4" w:space="0" w:color="auto"/>
              <w:bottom w:val="single" w:sz="4" w:space="0" w:color="auto"/>
              <w:right w:val="nil"/>
            </w:tcBorders>
            <w:shd w:val="clear" w:color="auto" w:fill="auto"/>
            <w:noWrap/>
            <w:vAlign w:val="center"/>
            <w:hideMark/>
          </w:tcPr>
          <w:p w14:paraId="6260FB7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D9B920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176910F"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695BF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Капитальные вложения в объекты государственной (муниципальной) собственности</w:t>
            </w:r>
          </w:p>
        </w:tc>
        <w:tc>
          <w:tcPr>
            <w:tcW w:w="1120" w:type="dxa"/>
            <w:tcBorders>
              <w:top w:val="nil"/>
              <w:left w:val="nil"/>
              <w:bottom w:val="single" w:sz="4" w:space="0" w:color="auto"/>
              <w:right w:val="single" w:sz="4" w:space="0" w:color="auto"/>
            </w:tcBorders>
            <w:shd w:val="clear" w:color="auto" w:fill="auto"/>
            <w:noWrap/>
            <w:vAlign w:val="center"/>
            <w:hideMark/>
          </w:tcPr>
          <w:p w14:paraId="1CFAA42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9900070399</w:t>
            </w:r>
          </w:p>
        </w:tc>
        <w:tc>
          <w:tcPr>
            <w:tcW w:w="980" w:type="dxa"/>
            <w:tcBorders>
              <w:top w:val="nil"/>
              <w:left w:val="nil"/>
              <w:bottom w:val="single" w:sz="4" w:space="0" w:color="auto"/>
              <w:right w:val="single" w:sz="4" w:space="0" w:color="auto"/>
            </w:tcBorders>
            <w:shd w:val="clear" w:color="auto" w:fill="auto"/>
            <w:noWrap/>
            <w:vAlign w:val="center"/>
            <w:hideMark/>
          </w:tcPr>
          <w:p w14:paraId="5677F1D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400</w:t>
            </w:r>
          </w:p>
        </w:tc>
        <w:tc>
          <w:tcPr>
            <w:tcW w:w="940" w:type="dxa"/>
            <w:tcBorders>
              <w:top w:val="nil"/>
              <w:left w:val="nil"/>
              <w:bottom w:val="single" w:sz="4" w:space="0" w:color="auto"/>
              <w:right w:val="single" w:sz="4" w:space="0" w:color="auto"/>
            </w:tcBorders>
            <w:shd w:val="clear" w:color="auto" w:fill="auto"/>
            <w:noWrap/>
            <w:vAlign w:val="center"/>
            <w:hideMark/>
          </w:tcPr>
          <w:p w14:paraId="52867D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C8E7B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11A55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7 542 000,00 </w:t>
            </w:r>
          </w:p>
        </w:tc>
        <w:tc>
          <w:tcPr>
            <w:tcW w:w="1660" w:type="dxa"/>
            <w:tcBorders>
              <w:top w:val="nil"/>
              <w:left w:val="single" w:sz="4" w:space="0" w:color="auto"/>
              <w:bottom w:val="single" w:sz="4" w:space="0" w:color="auto"/>
              <w:right w:val="nil"/>
            </w:tcBorders>
            <w:shd w:val="clear" w:color="auto" w:fill="auto"/>
            <w:noWrap/>
            <w:vAlign w:val="center"/>
            <w:hideMark/>
          </w:tcPr>
          <w:p w14:paraId="7A5F80F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CE2BCE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0D9786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CA7D8C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Бюджетные инвестиции</w:t>
            </w:r>
          </w:p>
        </w:tc>
        <w:tc>
          <w:tcPr>
            <w:tcW w:w="1120" w:type="dxa"/>
            <w:tcBorders>
              <w:top w:val="nil"/>
              <w:left w:val="nil"/>
              <w:bottom w:val="single" w:sz="4" w:space="0" w:color="auto"/>
              <w:right w:val="single" w:sz="4" w:space="0" w:color="auto"/>
            </w:tcBorders>
            <w:shd w:val="clear" w:color="auto" w:fill="auto"/>
            <w:noWrap/>
            <w:vAlign w:val="center"/>
            <w:hideMark/>
          </w:tcPr>
          <w:p w14:paraId="6E34D6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9900070399</w:t>
            </w:r>
          </w:p>
        </w:tc>
        <w:tc>
          <w:tcPr>
            <w:tcW w:w="980" w:type="dxa"/>
            <w:tcBorders>
              <w:top w:val="nil"/>
              <w:left w:val="nil"/>
              <w:bottom w:val="single" w:sz="4" w:space="0" w:color="auto"/>
              <w:right w:val="single" w:sz="4" w:space="0" w:color="auto"/>
            </w:tcBorders>
            <w:shd w:val="clear" w:color="auto" w:fill="auto"/>
            <w:noWrap/>
            <w:vAlign w:val="center"/>
            <w:hideMark/>
          </w:tcPr>
          <w:p w14:paraId="7C1A09F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410</w:t>
            </w:r>
          </w:p>
        </w:tc>
        <w:tc>
          <w:tcPr>
            <w:tcW w:w="940" w:type="dxa"/>
            <w:tcBorders>
              <w:top w:val="nil"/>
              <w:left w:val="nil"/>
              <w:bottom w:val="single" w:sz="4" w:space="0" w:color="auto"/>
              <w:right w:val="single" w:sz="4" w:space="0" w:color="auto"/>
            </w:tcBorders>
            <w:shd w:val="clear" w:color="auto" w:fill="auto"/>
            <w:noWrap/>
            <w:vAlign w:val="center"/>
            <w:hideMark/>
          </w:tcPr>
          <w:p w14:paraId="0DFD4D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984C35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14:paraId="05464D4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750F558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8506FA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157121E"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ECA32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Бюджетные инвестиции</w:t>
            </w:r>
          </w:p>
        </w:tc>
        <w:tc>
          <w:tcPr>
            <w:tcW w:w="1120" w:type="dxa"/>
            <w:tcBorders>
              <w:top w:val="nil"/>
              <w:left w:val="nil"/>
              <w:bottom w:val="single" w:sz="4" w:space="0" w:color="auto"/>
              <w:right w:val="single" w:sz="4" w:space="0" w:color="auto"/>
            </w:tcBorders>
            <w:shd w:val="clear" w:color="auto" w:fill="auto"/>
            <w:noWrap/>
            <w:vAlign w:val="center"/>
            <w:hideMark/>
          </w:tcPr>
          <w:p w14:paraId="4E3B7E0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9900070399</w:t>
            </w:r>
          </w:p>
        </w:tc>
        <w:tc>
          <w:tcPr>
            <w:tcW w:w="980" w:type="dxa"/>
            <w:tcBorders>
              <w:top w:val="nil"/>
              <w:left w:val="nil"/>
              <w:bottom w:val="single" w:sz="4" w:space="0" w:color="auto"/>
              <w:right w:val="single" w:sz="4" w:space="0" w:color="auto"/>
            </w:tcBorders>
            <w:shd w:val="clear" w:color="auto" w:fill="auto"/>
            <w:noWrap/>
            <w:vAlign w:val="center"/>
            <w:hideMark/>
          </w:tcPr>
          <w:p w14:paraId="5B5DFC1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410</w:t>
            </w:r>
          </w:p>
        </w:tc>
        <w:tc>
          <w:tcPr>
            <w:tcW w:w="940" w:type="dxa"/>
            <w:tcBorders>
              <w:top w:val="nil"/>
              <w:left w:val="nil"/>
              <w:bottom w:val="single" w:sz="4" w:space="0" w:color="auto"/>
              <w:right w:val="single" w:sz="4" w:space="0" w:color="auto"/>
            </w:tcBorders>
            <w:shd w:val="clear" w:color="auto" w:fill="auto"/>
            <w:noWrap/>
            <w:vAlign w:val="center"/>
            <w:hideMark/>
          </w:tcPr>
          <w:p w14:paraId="3F9C4D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6A58F71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660" w:type="dxa"/>
            <w:tcBorders>
              <w:top w:val="nil"/>
              <w:left w:val="nil"/>
              <w:bottom w:val="single" w:sz="4" w:space="0" w:color="auto"/>
              <w:right w:val="nil"/>
            </w:tcBorders>
            <w:shd w:val="clear" w:color="auto" w:fill="auto"/>
            <w:noWrap/>
            <w:vAlign w:val="center"/>
            <w:hideMark/>
          </w:tcPr>
          <w:p w14:paraId="720BFC6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7 542 000,00 </w:t>
            </w:r>
          </w:p>
        </w:tc>
        <w:tc>
          <w:tcPr>
            <w:tcW w:w="1660" w:type="dxa"/>
            <w:tcBorders>
              <w:top w:val="nil"/>
              <w:left w:val="single" w:sz="4" w:space="0" w:color="auto"/>
              <w:bottom w:val="single" w:sz="4" w:space="0" w:color="auto"/>
              <w:right w:val="nil"/>
            </w:tcBorders>
            <w:shd w:val="clear" w:color="auto" w:fill="auto"/>
            <w:noWrap/>
            <w:vAlign w:val="center"/>
            <w:hideMark/>
          </w:tcPr>
          <w:p w14:paraId="50DEED7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3488D0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74A261E"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5EFB2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2AD654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80" w:type="dxa"/>
            <w:tcBorders>
              <w:top w:val="nil"/>
              <w:left w:val="nil"/>
              <w:bottom w:val="single" w:sz="4" w:space="0" w:color="auto"/>
              <w:right w:val="single" w:sz="4" w:space="0" w:color="auto"/>
            </w:tcBorders>
            <w:shd w:val="clear" w:color="auto" w:fill="auto"/>
            <w:noWrap/>
            <w:vAlign w:val="center"/>
            <w:hideMark/>
          </w:tcPr>
          <w:p w14:paraId="7B67F49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E20736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DF7B8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36B9D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195 472 961,34 </w:t>
            </w:r>
          </w:p>
        </w:tc>
        <w:tc>
          <w:tcPr>
            <w:tcW w:w="1660" w:type="dxa"/>
            <w:tcBorders>
              <w:top w:val="nil"/>
              <w:left w:val="single" w:sz="4" w:space="0" w:color="auto"/>
              <w:bottom w:val="single" w:sz="4" w:space="0" w:color="auto"/>
              <w:right w:val="nil"/>
            </w:tcBorders>
            <w:shd w:val="clear" w:color="auto" w:fill="auto"/>
            <w:noWrap/>
            <w:vAlign w:val="center"/>
            <w:hideMark/>
          </w:tcPr>
          <w:p w14:paraId="127B42D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DBFEF4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24074FB"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A52BC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noWrap/>
            <w:vAlign w:val="center"/>
            <w:hideMark/>
          </w:tcPr>
          <w:p w14:paraId="358C89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80" w:type="dxa"/>
            <w:tcBorders>
              <w:top w:val="nil"/>
              <w:left w:val="nil"/>
              <w:bottom w:val="single" w:sz="4" w:space="0" w:color="auto"/>
              <w:right w:val="single" w:sz="4" w:space="0" w:color="auto"/>
            </w:tcBorders>
            <w:shd w:val="clear" w:color="auto" w:fill="auto"/>
            <w:noWrap/>
            <w:vAlign w:val="center"/>
            <w:hideMark/>
          </w:tcPr>
          <w:p w14:paraId="6B8A36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306AA2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5F757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CF0009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107 897 461,34 </w:t>
            </w:r>
          </w:p>
        </w:tc>
        <w:tc>
          <w:tcPr>
            <w:tcW w:w="1660" w:type="dxa"/>
            <w:tcBorders>
              <w:top w:val="nil"/>
              <w:left w:val="single" w:sz="4" w:space="0" w:color="auto"/>
              <w:bottom w:val="single" w:sz="4" w:space="0" w:color="auto"/>
              <w:right w:val="nil"/>
            </w:tcBorders>
            <w:shd w:val="clear" w:color="auto" w:fill="auto"/>
            <w:noWrap/>
            <w:vAlign w:val="center"/>
            <w:hideMark/>
          </w:tcPr>
          <w:p w14:paraId="1E5314F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457400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2E67170"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DD4A79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1120" w:type="dxa"/>
            <w:tcBorders>
              <w:top w:val="nil"/>
              <w:left w:val="nil"/>
              <w:bottom w:val="single" w:sz="4" w:space="0" w:color="auto"/>
              <w:right w:val="single" w:sz="4" w:space="0" w:color="auto"/>
            </w:tcBorders>
            <w:shd w:val="clear" w:color="auto" w:fill="auto"/>
            <w:noWrap/>
            <w:vAlign w:val="center"/>
            <w:hideMark/>
          </w:tcPr>
          <w:p w14:paraId="322EF12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80" w:type="dxa"/>
            <w:tcBorders>
              <w:top w:val="nil"/>
              <w:left w:val="nil"/>
              <w:bottom w:val="single" w:sz="4" w:space="0" w:color="auto"/>
              <w:right w:val="single" w:sz="4" w:space="0" w:color="auto"/>
            </w:tcBorders>
            <w:shd w:val="clear" w:color="auto" w:fill="auto"/>
            <w:noWrap/>
            <w:vAlign w:val="center"/>
            <w:hideMark/>
          </w:tcPr>
          <w:p w14:paraId="4DE530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6C7794C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2939E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3437C9E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39 219 900,00 </w:t>
            </w:r>
          </w:p>
        </w:tc>
        <w:tc>
          <w:tcPr>
            <w:tcW w:w="1660" w:type="dxa"/>
            <w:tcBorders>
              <w:top w:val="nil"/>
              <w:left w:val="single" w:sz="4" w:space="0" w:color="auto"/>
              <w:bottom w:val="single" w:sz="4" w:space="0" w:color="auto"/>
              <w:right w:val="nil"/>
            </w:tcBorders>
            <w:shd w:val="clear" w:color="auto" w:fill="auto"/>
            <w:noWrap/>
            <w:vAlign w:val="center"/>
            <w:hideMark/>
          </w:tcPr>
          <w:p w14:paraId="5B4A05A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41C7A3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FE1B87F"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9A9DD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1120" w:type="dxa"/>
            <w:tcBorders>
              <w:top w:val="nil"/>
              <w:left w:val="nil"/>
              <w:bottom w:val="single" w:sz="4" w:space="0" w:color="auto"/>
              <w:right w:val="single" w:sz="4" w:space="0" w:color="auto"/>
            </w:tcBorders>
            <w:shd w:val="clear" w:color="auto" w:fill="auto"/>
            <w:noWrap/>
            <w:vAlign w:val="center"/>
            <w:hideMark/>
          </w:tcPr>
          <w:p w14:paraId="2FA63E3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80" w:type="dxa"/>
            <w:tcBorders>
              <w:top w:val="nil"/>
              <w:left w:val="nil"/>
              <w:bottom w:val="single" w:sz="4" w:space="0" w:color="auto"/>
              <w:right w:val="single" w:sz="4" w:space="0" w:color="auto"/>
            </w:tcBorders>
            <w:shd w:val="clear" w:color="auto" w:fill="auto"/>
            <w:noWrap/>
            <w:vAlign w:val="center"/>
            <w:hideMark/>
          </w:tcPr>
          <w:p w14:paraId="17AE6AD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1944F1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4E335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660" w:type="dxa"/>
            <w:tcBorders>
              <w:top w:val="nil"/>
              <w:left w:val="nil"/>
              <w:bottom w:val="single" w:sz="4" w:space="0" w:color="auto"/>
              <w:right w:val="nil"/>
            </w:tcBorders>
            <w:shd w:val="clear" w:color="auto" w:fill="auto"/>
            <w:noWrap/>
            <w:vAlign w:val="center"/>
            <w:hideMark/>
          </w:tcPr>
          <w:p w14:paraId="1B8C8B7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20 952 200,00 </w:t>
            </w:r>
          </w:p>
        </w:tc>
        <w:tc>
          <w:tcPr>
            <w:tcW w:w="1660" w:type="dxa"/>
            <w:tcBorders>
              <w:top w:val="nil"/>
              <w:left w:val="single" w:sz="4" w:space="0" w:color="auto"/>
              <w:bottom w:val="single" w:sz="4" w:space="0" w:color="auto"/>
              <w:right w:val="nil"/>
            </w:tcBorders>
            <w:shd w:val="clear" w:color="auto" w:fill="auto"/>
            <w:noWrap/>
            <w:vAlign w:val="center"/>
            <w:hideMark/>
          </w:tcPr>
          <w:p w14:paraId="79CF66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4A4587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5B3F9C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6FCAF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1120" w:type="dxa"/>
            <w:tcBorders>
              <w:top w:val="nil"/>
              <w:left w:val="nil"/>
              <w:bottom w:val="single" w:sz="4" w:space="0" w:color="auto"/>
              <w:right w:val="single" w:sz="4" w:space="0" w:color="auto"/>
            </w:tcBorders>
            <w:shd w:val="clear" w:color="auto" w:fill="auto"/>
            <w:noWrap/>
            <w:vAlign w:val="center"/>
            <w:hideMark/>
          </w:tcPr>
          <w:p w14:paraId="58CB00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80" w:type="dxa"/>
            <w:tcBorders>
              <w:top w:val="nil"/>
              <w:left w:val="nil"/>
              <w:bottom w:val="single" w:sz="4" w:space="0" w:color="auto"/>
              <w:right w:val="single" w:sz="4" w:space="0" w:color="auto"/>
            </w:tcBorders>
            <w:shd w:val="clear" w:color="auto" w:fill="auto"/>
            <w:noWrap/>
            <w:vAlign w:val="center"/>
            <w:hideMark/>
          </w:tcPr>
          <w:p w14:paraId="7ED1095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34604B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6D3DB2A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14:paraId="72FAED1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46 703 561,34 </w:t>
            </w:r>
          </w:p>
        </w:tc>
        <w:tc>
          <w:tcPr>
            <w:tcW w:w="1660" w:type="dxa"/>
            <w:tcBorders>
              <w:top w:val="nil"/>
              <w:left w:val="single" w:sz="4" w:space="0" w:color="auto"/>
              <w:bottom w:val="single" w:sz="4" w:space="0" w:color="auto"/>
              <w:right w:val="nil"/>
            </w:tcBorders>
            <w:shd w:val="clear" w:color="auto" w:fill="auto"/>
            <w:noWrap/>
            <w:vAlign w:val="center"/>
            <w:hideMark/>
          </w:tcPr>
          <w:p w14:paraId="1F661EC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BB6FA7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EDCCC5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48230D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1120" w:type="dxa"/>
            <w:tcBorders>
              <w:top w:val="nil"/>
              <w:left w:val="nil"/>
              <w:bottom w:val="single" w:sz="4" w:space="0" w:color="auto"/>
              <w:right w:val="single" w:sz="4" w:space="0" w:color="auto"/>
            </w:tcBorders>
            <w:shd w:val="clear" w:color="auto" w:fill="auto"/>
            <w:noWrap/>
            <w:vAlign w:val="center"/>
            <w:hideMark/>
          </w:tcPr>
          <w:p w14:paraId="11998B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80" w:type="dxa"/>
            <w:tcBorders>
              <w:top w:val="nil"/>
              <w:left w:val="nil"/>
              <w:bottom w:val="single" w:sz="4" w:space="0" w:color="auto"/>
              <w:right w:val="single" w:sz="4" w:space="0" w:color="auto"/>
            </w:tcBorders>
            <w:shd w:val="clear" w:color="auto" w:fill="auto"/>
            <w:noWrap/>
            <w:vAlign w:val="center"/>
            <w:hideMark/>
          </w:tcPr>
          <w:p w14:paraId="4A9787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940" w:type="dxa"/>
            <w:tcBorders>
              <w:top w:val="nil"/>
              <w:left w:val="nil"/>
              <w:bottom w:val="single" w:sz="4" w:space="0" w:color="auto"/>
              <w:right w:val="single" w:sz="4" w:space="0" w:color="auto"/>
            </w:tcBorders>
            <w:shd w:val="clear" w:color="auto" w:fill="auto"/>
            <w:noWrap/>
            <w:vAlign w:val="center"/>
            <w:hideMark/>
          </w:tcPr>
          <w:p w14:paraId="323A3BD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F16B4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660" w:type="dxa"/>
            <w:tcBorders>
              <w:top w:val="nil"/>
              <w:left w:val="nil"/>
              <w:bottom w:val="single" w:sz="4" w:space="0" w:color="auto"/>
              <w:right w:val="nil"/>
            </w:tcBorders>
            <w:shd w:val="clear" w:color="auto" w:fill="auto"/>
            <w:noWrap/>
            <w:vAlign w:val="center"/>
            <w:hideMark/>
          </w:tcPr>
          <w:p w14:paraId="25287BD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1 021 800,00 </w:t>
            </w:r>
          </w:p>
        </w:tc>
        <w:tc>
          <w:tcPr>
            <w:tcW w:w="1660" w:type="dxa"/>
            <w:tcBorders>
              <w:top w:val="nil"/>
              <w:left w:val="single" w:sz="4" w:space="0" w:color="auto"/>
              <w:bottom w:val="single" w:sz="4" w:space="0" w:color="auto"/>
              <w:right w:val="nil"/>
            </w:tcBorders>
            <w:shd w:val="clear" w:color="auto" w:fill="auto"/>
            <w:noWrap/>
            <w:vAlign w:val="center"/>
            <w:hideMark/>
          </w:tcPr>
          <w:p w14:paraId="1D23850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6B23D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9263442"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7986E3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5DC80A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80" w:type="dxa"/>
            <w:tcBorders>
              <w:top w:val="nil"/>
              <w:left w:val="nil"/>
              <w:bottom w:val="single" w:sz="4" w:space="0" w:color="auto"/>
              <w:right w:val="single" w:sz="4" w:space="0" w:color="auto"/>
            </w:tcBorders>
            <w:shd w:val="clear" w:color="auto" w:fill="auto"/>
            <w:noWrap/>
            <w:vAlign w:val="center"/>
            <w:hideMark/>
          </w:tcPr>
          <w:p w14:paraId="5E58A1C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094354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70E24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48D714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15 376 000,00 </w:t>
            </w:r>
          </w:p>
        </w:tc>
        <w:tc>
          <w:tcPr>
            <w:tcW w:w="1660" w:type="dxa"/>
            <w:tcBorders>
              <w:top w:val="nil"/>
              <w:left w:val="single" w:sz="4" w:space="0" w:color="auto"/>
              <w:bottom w:val="single" w:sz="4" w:space="0" w:color="auto"/>
              <w:right w:val="nil"/>
            </w:tcBorders>
            <w:shd w:val="clear" w:color="auto" w:fill="auto"/>
            <w:noWrap/>
            <w:vAlign w:val="center"/>
            <w:hideMark/>
          </w:tcPr>
          <w:p w14:paraId="713EFEA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8BCAC2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DDD62F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AF8FC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0F2ADF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80" w:type="dxa"/>
            <w:tcBorders>
              <w:top w:val="nil"/>
              <w:left w:val="nil"/>
              <w:bottom w:val="single" w:sz="4" w:space="0" w:color="auto"/>
              <w:right w:val="single" w:sz="4" w:space="0" w:color="auto"/>
            </w:tcBorders>
            <w:shd w:val="clear" w:color="auto" w:fill="auto"/>
            <w:noWrap/>
            <w:vAlign w:val="center"/>
            <w:hideMark/>
          </w:tcPr>
          <w:p w14:paraId="7AD7375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2D722BD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007C1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660" w:type="dxa"/>
            <w:tcBorders>
              <w:top w:val="nil"/>
              <w:left w:val="nil"/>
              <w:bottom w:val="single" w:sz="4" w:space="0" w:color="auto"/>
              <w:right w:val="nil"/>
            </w:tcBorders>
            <w:shd w:val="clear" w:color="auto" w:fill="auto"/>
            <w:noWrap/>
            <w:vAlign w:val="center"/>
            <w:hideMark/>
          </w:tcPr>
          <w:p w14:paraId="149622E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15 376 000,00 </w:t>
            </w:r>
          </w:p>
        </w:tc>
        <w:tc>
          <w:tcPr>
            <w:tcW w:w="1660" w:type="dxa"/>
            <w:tcBorders>
              <w:top w:val="nil"/>
              <w:left w:val="single" w:sz="4" w:space="0" w:color="auto"/>
              <w:bottom w:val="single" w:sz="4" w:space="0" w:color="auto"/>
              <w:right w:val="nil"/>
            </w:tcBorders>
            <w:shd w:val="clear" w:color="auto" w:fill="auto"/>
            <w:noWrap/>
            <w:vAlign w:val="center"/>
            <w:hideMark/>
          </w:tcPr>
          <w:p w14:paraId="5EC62A5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352784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CFDDFC8"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12A342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1120" w:type="dxa"/>
            <w:tcBorders>
              <w:top w:val="nil"/>
              <w:left w:val="nil"/>
              <w:bottom w:val="single" w:sz="4" w:space="0" w:color="auto"/>
              <w:right w:val="single" w:sz="4" w:space="0" w:color="auto"/>
            </w:tcBorders>
            <w:shd w:val="clear" w:color="auto" w:fill="auto"/>
            <w:noWrap/>
            <w:vAlign w:val="center"/>
            <w:hideMark/>
          </w:tcPr>
          <w:p w14:paraId="7B1EE2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80" w:type="dxa"/>
            <w:tcBorders>
              <w:top w:val="nil"/>
              <w:left w:val="nil"/>
              <w:bottom w:val="single" w:sz="4" w:space="0" w:color="auto"/>
              <w:right w:val="single" w:sz="4" w:space="0" w:color="auto"/>
            </w:tcBorders>
            <w:shd w:val="clear" w:color="auto" w:fill="auto"/>
            <w:noWrap/>
            <w:vAlign w:val="center"/>
            <w:hideMark/>
          </w:tcPr>
          <w:p w14:paraId="6AD4F3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067D6AC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47636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616918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72 199 500,00 </w:t>
            </w:r>
          </w:p>
        </w:tc>
        <w:tc>
          <w:tcPr>
            <w:tcW w:w="1660" w:type="dxa"/>
            <w:tcBorders>
              <w:top w:val="nil"/>
              <w:left w:val="single" w:sz="4" w:space="0" w:color="auto"/>
              <w:bottom w:val="single" w:sz="4" w:space="0" w:color="auto"/>
              <w:right w:val="nil"/>
            </w:tcBorders>
            <w:shd w:val="clear" w:color="auto" w:fill="auto"/>
            <w:noWrap/>
            <w:vAlign w:val="center"/>
            <w:hideMark/>
          </w:tcPr>
          <w:p w14:paraId="7ADA335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FEFC8F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FBAE95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27EE80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межбюджетные трансферты</w:t>
            </w:r>
          </w:p>
        </w:tc>
        <w:tc>
          <w:tcPr>
            <w:tcW w:w="1120" w:type="dxa"/>
            <w:tcBorders>
              <w:top w:val="nil"/>
              <w:left w:val="nil"/>
              <w:bottom w:val="single" w:sz="4" w:space="0" w:color="auto"/>
              <w:right w:val="single" w:sz="4" w:space="0" w:color="auto"/>
            </w:tcBorders>
            <w:shd w:val="clear" w:color="auto" w:fill="auto"/>
            <w:noWrap/>
            <w:vAlign w:val="center"/>
            <w:hideMark/>
          </w:tcPr>
          <w:p w14:paraId="19973A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80" w:type="dxa"/>
            <w:tcBorders>
              <w:top w:val="nil"/>
              <w:left w:val="nil"/>
              <w:bottom w:val="single" w:sz="4" w:space="0" w:color="auto"/>
              <w:right w:val="single" w:sz="4" w:space="0" w:color="auto"/>
            </w:tcBorders>
            <w:shd w:val="clear" w:color="auto" w:fill="auto"/>
            <w:noWrap/>
            <w:vAlign w:val="center"/>
            <w:hideMark/>
          </w:tcPr>
          <w:p w14:paraId="59BA1B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540</w:t>
            </w:r>
          </w:p>
        </w:tc>
        <w:tc>
          <w:tcPr>
            <w:tcW w:w="940" w:type="dxa"/>
            <w:tcBorders>
              <w:top w:val="nil"/>
              <w:left w:val="nil"/>
              <w:bottom w:val="single" w:sz="4" w:space="0" w:color="auto"/>
              <w:right w:val="single" w:sz="4" w:space="0" w:color="auto"/>
            </w:tcBorders>
            <w:shd w:val="clear" w:color="auto" w:fill="auto"/>
            <w:noWrap/>
            <w:vAlign w:val="center"/>
            <w:hideMark/>
          </w:tcPr>
          <w:p w14:paraId="53C1012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2E5680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660" w:type="dxa"/>
            <w:tcBorders>
              <w:top w:val="nil"/>
              <w:left w:val="nil"/>
              <w:bottom w:val="single" w:sz="4" w:space="0" w:color="auto"/>
              <w:right w:val="nil"/>
            </w:tcBorders>
            <w:shd w:val="clear" w:color="auto" w:fill="auto"/>
            <w:noWrap/>
            <w:vAlign w:val="center"/>
            <w:hideMark/>
          </w:tcPr>
          <w:p w14:paraId="478D6D7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72 199 500,00 </w:t>
            </w:r>
          </w:p>
        </w:tc>
        <w:tc>
          <w:tcPr>
            <w:tcW w:w="1660" w:type="dxa"/>
            <w:tcBorders>
              <w:top w:val="nil"/>
              <w:left w:val="single" w:sz="4" w:space="0" w:color="auto"/>
              <w:bottom w:val="single" w:sz="4" w:space="0" w:color="auto"/>
              <w:right w:val="nil"/>
            </w:tcBorders>
            <w:shd w:val="clear" w:color="auto" w:fill="auto"/>
            <w:noWrap/>
            <w:vAlign w:val="center"/>
            <w:hideMark/>
          </w:tcPr>
          <w:p w14:paraId="17AD77C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4D9B9D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3614F06"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097454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Подготовка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6649092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9900071200</w:t>
            </w:r>
          </w:p>
        </w:tc>
        <w:tc>
          <w:tcPr>
            <w:tcW w:w="980" w:type="dxa"/>
            <w:tcBorders>
              <w:top w:val="nil"/>
              <w:left w:val="nil"/>
              <w:bottom w:val="single" w:sz="4" w:space="0" w:color="auto"/>
              <w:right w:val="single" w:sz="4" w:space="0" w:color="auto"/>
            </w:tcBorders>
            <w:shd w:val="clear" w:color="auto" w:fill="auto"/>
            <w:noWrap/>
            <w:vAlign w:val="center"/>
            <w:hideMark/>
          </w:tcPr>
          <w:p w14:paraId="1AF234D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8E274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2A79BA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30A9AC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3 559 181,66 </w:t>
            </w:r>
          </w:p>
        </w:tc>
        <w:tc>
          <w:tcPr>
            <w:tcW w:w="1660" w:type="dxa"/>
            <w:tcBorders>
              <w:top w:val="nil"/>
              <w:left w:val="single" w:sz="4" w:space="0" w:color="auto"/>
              <w:bottom w:val="single" w:sz="4" w:space="0" w:color="auto"/>
              <w:right w:val="nil"/>
            </w:tcBorders>
            <w:shd w:val="clear" w:color="auto" w:fill="auto"/>
            <w:noWrap/>
            <w:vAlign w:val="center"/>
            <w:hideMark/>
          </w:tcPr>
          <w:p w14:paraId="78E0809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3 757 000,00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7B2D9F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124608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7214EA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63D4373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9900071200</w:t>
            </w:r>
          </w:p>
        </w:tc>
        <w:tc>
          <w:tcPr>
            <w:tcW w:w="980" w:type="dxa"/>
            <w:tcBorders>
              <w:top w:val="nil"/>
              <w:left w:val="nil"/>
              <w:bottom w:val="single" w:sz="4" w:space="0" w:color="auto"/>
              <w:right w:val="single" w:sz="4" w:space="0" w:color="auto"/>
            </w:tcBorders>
            <w:shd w:val="clear" w:color="auto" w:fill="auto"/>
            <w:noWrap/>
            <w:vAlign w:val="center"/>
            <w:hideMark/>
          </w:tcPr>
          <w:p w14:paraId="5F56EF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253B705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45232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0745B0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3 559 181,66 </w:t>
            </w:r>
          </w:p>
        </w:tc>
        <w:tc>
          <w:tcPr>
            <w:tcW w:w="1660" w:type="dxa"/>
            <w:tcBorders>
              <w:top w:val="nil"/>
              <w:left w:val="single" w:sz="4" w:space="0" w:color="auto"/>
              <w:bottom w:val="single" w:sz="4" w:space="0" w:color="auto"/>
              <w:right w:val="nil"/>
            </w:tcBorders>
            <w:shd w:val="clear" w:color="auto" w:fill="auto"/>
            <w:noWrap/>
            <w:vAlign w:val="center"/>
            <w:hideMark/>
          </w:tcPr>
          <w:p w14:paraId="5AD448E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3 757 000,00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CFD6BF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C136351"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9763B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69DA6E4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9900071200</w:t>
            </w:r>
          </w:p>
        </w:tc>
        <w:tc>
          <w:tcPr>
            <w:tcW w:w="980" w:type="dxa"/>
            <w:tcBorders>
              <w:top w:val="nil"/>
              <w:left w:val="nil"/>
              <w:bottom w:val="single" w:sz="4" w:space="0" w:color="auto"/>
              <w:right w:val="single" w:sz="4" w:space="0" w:color="auto"/>
            </w:tcBorders>
            <w:shd w:val="clear" w:color="auto" w:fill="auto"/>
            <w:noWrap/>
            <w:vAlign w:val="center"/>
            <w:hideMark/>
          </w:tcPr>
          <w:p w14:paraId="7BC576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6150BB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712C97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660" w:type="dxa"/>
            <w:tcBorders>
              <w:top w:val="nil"/>
              <w:left w:val="nil"/>
              <w:bottom w:val="single" w:sz="4" w:space="0" w:color="auto"/>
              <w:right w:val="nil"/>
            </w:tcBorders>
            <w:shd w:val="clear" w:color="auto" w:fill="auto"/>
            <w:noWrap/>
            <w:vAlign w:val="center"/>
            <w:hideMark/>
          </w:tcPr>
          <w:p w14:paraId="56BE44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3 559 181,66 </w:t>
            </w:r>
          </w:p>
        </w:tc>
        <w:tc>
          <w:tcPr>
            <w:tcW w:w="1660" w:type="dxa"/>
            <w:tcBorders>
              <w:top w:val="nil"/>
              <w:left w:val="single" w:sz="4" w:space="0" w:color="auto"/>
              <w:bottom w:val="single" w:sz="4" w:space="0" w:color="auto"/>
              <w:right w:val="nil"/>
            </w:tcBorders>
            <w:shd w:val="clear" w:color="auto" w:fill="auto"/>
            <w:noWrap/>
            <w:vAlign w:val="center"/>
            <w:hideMark/>
          </w:tcPr>
          <w:p w14:paraId="5C50112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3 757 000,00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6AFA9D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331D448"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ED5D57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на осуществление отдельных государственных полномочий Новосибирской области по предоставлению гражданам, имеющим трех и более детей, в том числе принятых под опеку (попечительство), пасынков и падчериц, единовременной денежной выплаты взамен земельных участков для индивидуального жилищного строительства</w:t>
            </w:r>
          </w:p>
        </w:tc>
        <w:tc>
          <w:tcPr>
            <w:tcW w:w="1120" w:type="dxa"/>
            <w:tcBorders>
              <w:top w:val="nil"/>
              <w:left w:val="nil"/>
              <w:bottom w:val="single" w:sz="4" w:space="0" w:color="auto"/>
              <w:right w:val="single" w:sz="4" w:space="0" w:color="auto"/>
            </w:tcBorders>
            <w:shd w:val="clear" w:color="auto" w:fill="auto"/>
            <w:noWrap/>
            <w:vAlign w:val="center"/>
            <w:hideMark/>
          </w:tcPr>
          <w:p w14:paraId="5C6B3B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9900071229</w:t>
            </w:r>
          </w:p>
        </w:tc>
        <w:tc>
          <w:tcPr>
            <w:tcW w:w="980" w:type="dxa"/>
            <w:tcBorders>
              <w:top w:val="nil"/>
              <w:left w:val="nil"/>
              <w:bottom w:val="single" w:sz="4" w:space="0" w:color="auto"/>
              <w:right w:val="single" w:sz="4" w:space="0" w:color="auto"/>
            </w:tcBorders>
            <w:shd w:val="clear" w:color="auto" w:fill="auto"/>
            <w:noWrap/>
            <w:vAlign w:val="center"/>
            <w:hideMark/>
          </w:tcPr>
          <w:p w14:paraId="18D7893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FB75D9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88E51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6DB9D6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1232A3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3 865 600,00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BB3939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9 811 300,00 </w:t>
            </w:r>
          </w:p>
        </w:tc>
      </w:tr>
      <w:tr w:rsidR="00B567A8" w:rsidRPr="002A2F94" w14:paraId="5E00EC6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A9B27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auto" w:fill="auto"/>
            <w:noWrap/>
            <w:vAlign w:val="center"/>
            <w:hideMark/>
          </w:tcPr>
          <w:p w14:paraId="5E31214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9900071229</w:t>
            </w:r>
          </w:p>
        </w:tc>
        <w:tc>
          <w:tcPr>
            <w:tcW w:w="980" w:type="dxa"/>
            <w:tcBorders>
              <w:top w:val="nil"/>
              <w:left w:val="nil"/>
              <w:bottom w:val="single" w:sz="4" w:space="0" w:color="auto"/>
              <w:right w:val="single" w:sz="4" w:space="0" w:color="auto"/>
            </w:tcBorders>
            <w:shd w:val="clear" w:color="auto" w:fill="auto"/>
            <w:noWrap/>
            <w:vAlign w:val="center"/>
            <w:hideMark/>
          </w:tcPr>
          <w:p w14:paraId="1DD67FA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940" w:type="dxa"/>
            <w:tcBorders>
              <w:top w:val="nil"/>
              <w:left w:val="nil"/>
              <w:bottom w:val="single" w:sz="4" w:space="0" w:color="auto"/>
              <w:right w:val="single" w:sz="4" w:space="0" w:color="auto"/>
            </w:tcBorders>
            <w:shd w:val="clear" w:color="auto" w:fill="auto"/>
            <w:noWrap/>
            <w:vAlign w:val="center"/>
            <w:hideMark/>
          </w:tcPr>
          <w:p w14:paraId="48EC01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11026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3AB2E5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591DF8A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3 865 600,00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DD9F7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9 811 300,00 </w:t>
            </w:r>
          </w:p>
        </w:tc>
      </w:tr>
      <w:tr w:rsidR="00B567A8" w:rsidRPr="002A2F94" w14:paraId="436BA4D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7A7C8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выплаты населению</w:t>
            </w:r>
          </w:p>
        </w:tc>
        <w:tc>
          <w:tcPr>
            <w:tcW w:w="1120" w:type="dxa"/>
            <w:tcBorders>
              <w:top w:val="nil"/>
              <w:left w:val="nil"/>
              <w:bottom w:val="single" w:sz="4" w:space="0" w:color="auto"/>
              <w:right w:val="single" w:sz="4" w:space="0" w:color="auto"/>
            </w:tcBorders>
            <w:shd w:val="clear" w:color="auto" w:fill="auto"/>
            <w:noWrap/>
            <w:vAlign w:val="center"/>
            <w:hideMark/>
          </w:tcPr>
          <w:p w14:paraId="4A08B8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9900071229</w:t>
            </w:r>
          </w:p>
        </w:tc>
        <w:tc>
          <w:tcPr>
            <w:tcW w:w="980" w:type="dxa"/>
            <w:tcBorders>
              <w:top w:val="nil"/>
              <w:left w:val="nil"/>
              <w:bottom w:val="single" w:sz="4" w:space="0" w:color="auto"/>
              <w:right w:val="single" w:sz="4" w:space="0" w:color="auto"/>
            </w:tcBorders>
            <w:shd w:val="clear" w:color="auto" w:fill="auto"/>
            <w:noWrap/>
            <w:vAlign w:val="center"/>
            <w:hideMark/>
          </w:tcPr>
          <w:p w14:paraId="4BA4E9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360</w:t>
            </w:r>
          </w:p>
        </w:tc>
        <w:tc>
          <w:tcPr>
            <w:tcW w:w="940" w:type="dxa"/>
            <w:tcBorders>
              <w:top w:val="nil"/>
              <w:left w:val="nil"/>
              <w:bottom w:val="single" w:sz="4" w:space="0" w:color="auto"/>
              <w:right w:val="single" w:sz="4" w:space="0" w:color="auto"/>
            </w:tcBorders>
            <w:shd w:val="clear" w:color="auto" w:fill="auto"/>
            <w:noWrap/>
            <w:vAlign w:val="center"/>
            <w:hideMark/>
          </w:tcPr>
          <w:p w14:paraId="10A3A8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718B7B0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660" w:type="dxa"/>
            <w:tcBorders>
              <w:top w:val="nil"/>
              <w:left w:val="nil"/>
              <w:bottom w:val="single" w:sz="4" w:space="0" w:color="auto"/>
              <w:right w:val="nil"/>
            </w:tcBorders>
            <w:shd w:val="clear" w:color="auto" w:fill="auto"/>
            <w:noWrap/>
            <w:vAlign w:val="center"/>
            <w:hideMark/>
          </w:tcPr>
          <w:p w14:paraId="0EFB5E2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5C5821B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3 865 600,00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C13172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9 811 300,00 </w:t>
            </w:r>
          </w:p>
        </w:tc>
      </w:tr>
      <w:tr w:rsidR="00B567A8" w:rsidRPr="002A2F94" w14:paraId="5AACC97A" w14:textId="77777777" w:rsidTr="0083466B">
        <w:trPr>
          <w:trHeight w:val="29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A04B2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1120" w:type="dxa"/>
            <w:tcBorders>
              <w:top w:val="nil"/>
              <w:left w:val="nil"/>
              <w:bottom w:val="single" w:sz="4" w:space="0" w:color="auto"/>
              <w:right w:val="single" w:sz="4" w:space="0" w:color="auto"/>
            </w:tcBorders>
            <w:shd w:val="clear" w:color="auto" w:fill="auto"/>
            <w:noWrap/>
            <w:vAlign w:val="center"/>
            <w:hideMark/>
          </w:tcPr>
          <w:p w14:paraId="0770496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9900074860</w:t>
            </w:r>
          </w:p>
        </w:tc>
        <w:tc>
          <w:tcPr>
            <w:tcW w:w="980" w:type="dxa"/>
            <w:tcBorders>
              <w:top w:val="nil"/>
              <w:left w:val="nil"/>
              <w:bottom w:val="single" w:sz="4" w:space="0" w:color="auto"/>
              <w:right w:val="single" w:sz="4" w:space="0" w:color="auto"/>
            </w:tcBorders>
            <w:shd w:val="clear" w:color="auto" w:fill="auto"/>
            <w:noWrap/>
            <w:vAlign w:val="center"/>
            <w:hideMark/>
          </w:tcPr>
          <w:p w14:paraId="79BD92C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8B558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00E2FF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B5376B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62 800,00 </w:t>
            </w:r>
          </w:p>
        </w:tc>
        <w:tc>
          <w:tcPr>
            <w:tcW w:w="1660" w:type="dxa"/>
            <w:tcBorders>
              <w:top w:val="nil"/>
              <w:left w:val="single" w:sz="4" w:space="0" w:color="auto"/>
              <w:bottom w:val="single" w:sz="4" w:space="0" w:color="auto"/>
              <w:right w:val="nil"/>
            </w:tcBorders>
            <w:shd w:val="clear" w:color="auto" w:fill="auto"/>
            <w:noWrap/>
            <w:vAlign w:val="center"/>
            <w:hideMark/>
          </w:tcPr>
          <w:p w14:paraId="6BFD3B3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62 800,00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CD5A1C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62 800,00 </w:t>
            </w:r>
          </w:p>
        </w:tc>
      </w:tr>
      <w:tr w:rsidR="00B567A8" w:rsidRPr="002A2F94" w14:paraId="364EC974"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BA3A5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505D00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9900074860</w:t>
            </w:r>
          </w:p>
        </w:tc>
        <w:tc>
          <w:tcPr>
            <w:tcW w:w="980" w:type="dxa"/>
            <w:tcBorders>
              <w:top w:val="nil"/>
              <w:left w:val="nil"/>
              <w:bottom w:val="single" w:sz="4" w:space="0" w:color="auto"/>
              <w:right w:val="single" w:sz="4" w:space="0" w:color="auto"/>
            </w:tcBorders>
            <w:shd w:val="clear" w:color="auto" w:fill="auto"/>
            <w:noWrap/>
            <w:vAlign w:val="center"/>
            <w:hideMark/>
          </w:tcPr>
          <w:p w14:paraId="1AE7751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3C833B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18724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8953A0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62 800,00 </w:t>
            </w:r>
          </w:p>
        </w:tc>
        <w:tc>
          <w:tcPr>
            <w:tcW w:w="1660" w:type="dxa"/>
            <w:tcBorders>
              <w:top w:val="nil"/>
              <w:left w:val="single" w:sz="4" w:space="0" w:color="auto"/>
              <w:bottom w:val="single" w:sz="4" w:space="0" w:color="auto"/>
              <w:right w:val="nil"/>
            </w:tcBorders>
            <w:shd w:val="clear" w:color="auto" w:fill="auto"/>
            <w:noWrap/>
            <w:vAlign w:val="center"/>
            <w:hideMark/>
          </w:tcPr>
          <w:p w14:paraId="5FDF52C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62 800,00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577F71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62 800,00 </w:t>
            </w:r>
          </w:p>
        </w:tc>
      </w:tr>
      <w:tr w:rsidR="00B567A8" w:rsidRPr="002A2F94" w14:paraId="0A26605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93456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37DA47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9900074860</w:t>
            </w:r>
          </w:p>
        </w:tc>
        <w:tc>
          <w:tcPr>
            <w:tcW w:w="980" w:type="dxa"/>
            <w:tcBorders>
              <w:top w:val="nil"/>
              <w:left w:val="nil"/>
              <w:bottom w:val="single" w:sz="4" w:space="0" w:color="auto"/>
              <w:right w:val="single" w:sz="4" w:space="0" w:color="auto"/>
            </w:tcBorders>
            <w:shd w:val="clear" w:color="auto" w:fill="auto"/>
            <w:noWrap/>
            <w:vAlign w:val="center"/>
            <w:hideMark/>
          </w:tcPr>
          <w:p w14:paraId="4BEB48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1C49147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3AA2FB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660" w:type="dxa"/>
            <w:tcBorders>
              <w:top w:val="nil"/>
              <w:left w:val="nil"/>
              <w:bottom w:val="single" w:sz="4" w:space="0" w:color="auto"/>
              <w:right w:val="nil"/>
            </w:tcBorders>
            <w:shd w:val="clear" w:color="auto" w:fill="auto"/>
            <w:noWrap/>
            <w:vAlign w:val="center"/>
            <w:hideMark/>
          </w:tcPr>
          <w:p w14:paraId="1992DCD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62 800,00 </w:t>
            </w:r>
          </w:p>
        </w:tc>
        <w:tc>
          <w:tcPr>
            <w:tcW w:w="1660" w:type="dxa"/>
            <w:tcBorders>
              <w:top w:val="nil"/>
              <w:left w:val="single" w:sz="4" w:space="0" w:color="auto"/>
              <w:bottom w:val="single" w:sz="4" w:space="0" w:color="auto"/>
              <w:right w:val="nil"/>
            </w:tcBorders>
            <w:shd w:val="clear" w:color="auto" w:fill="auto"/>
            <w:noWrap/>
            <w:vAlign w:val="center"/>
            <w:hideMark/>
          </w:tcPr>
          <w:p w14:paraId="322F99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62 800,00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72ED17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62 800,00 </w:t>
            </w:r>
          </w:p>
        </w:tc>
      </w:tr>
      <w:tr w:rsidR="00B567A8" w:rsidRPr="002A2F94" w14:paraId="309DA290"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4B374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подготовку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4994B6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99000S1200</w:t>
            </w:r>
          </w:p>
        </w:tc>
        <w:tc>
          <w:tcPr>
            <w:tcW w:w="980" w:type="dxa"/>
            <w:tcBorders>
              <w:top w:val="nil"/>
              <w:left w:val="nil"/>
              <w:bottom w:val="single" w:sz="4" w:space="0" w:color="auto"/>
              <w:right w:val="single" w:sz="4" w:space="0" w:color="auto"/>
            </w:tcBorders>
            <w:shd w:val="clear" w:color="auto" w:fill="auto"/>
            <w:noWrap/>
            <w:vAlign w:val="center"/>
            <w:hideMark/>
          </w:tcPr>
          <w:p w14:paraId="691CA65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B2676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D955D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626AAE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67 314,89 </w:t>
            </w:r>
          </w:p>
        </w:tc>
        <w:tc>
          <w:tcPr>
            <w:tcW w:w="1660" w:type="dxa"/>
            <w:tcBorders>
              <w:top w:val="nil"/>
              <w:left w:val="single" w:sz="4" w:space="0" w:color="auto"/>
              <w:bottom w:val="single" w:sz="4" w:space="0" w:color="auto"/>
              <w:right w:val="nil"/>
            </w:tcBorders>
            <w:shd w:val="clear" w:color="auto" w:fill="auto"/>
            <w:noWrap/>
            <w:vAlign w:val="center"/>
            <w:hideMark/>
          </w:tcPr>
          <w:p w14:paraId="54772D2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64 973,55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7B0CAE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EA33DC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724A6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7D9D0D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99000S1200</w:t>
            </w:r>
          </w:p>
        </w:tc>
        <w:tc>
          <w:tcPr>
            <w:tcW w:w="980" w:type="dxa"/>
            <w:tcBorders>
              <w:top w:val="nil"/>
              <w:left w:val="nil"/>
              <w:bottom w:val="single" w:sz="4" w:space="0" w:color="auto"/>
              <w:right w:val="single" w:sz="4" w:space="0" w:color="auto"/>
            </w:tcBorders>
            <w:shd w:val="clear" w:color="auto" w:fill="auto"/>
            <w:noWrap/>
            <w:vAlign w:val="center"/>
            <w:hideMark/>
          </w:tcPr>
          <w:p w14:paraId="0D2D67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21DD82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9E504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1E9A63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67 314,89 </w:t>
            </w:r>
          </w:p>
        </w:tc>
        <w:tc>
          <w:tcPr>
            <w:tcW w:w="1660" w:type="dxa"/>
            <w:tcBorders>
              <w:top w:val="nil"/>
              <w:left w:val="single" w:sz="4" w:space="0" w:color="auto"/>
              <w:bottom w:val="single" w:sz="4" w:space="0" w:color="auto"/>
              <w:right w:val="nil"/>
            </w:tcBorders>
            <w:shd w:val="clear" w:color="auto" w:fill="auto"/>
            <w:noWrap/>
            <w:vAlign w:val="center"/>
            <w:hideMark/>
          </w:tcPr>
          <w:p w14:paraId="2B9998E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64 973,55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E8B3CA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BED2AE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7866E2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noWrap/>
            <w:vAlign w:val="center"/>
            <w:hideMark/>
          </w:tcPr>
          <w:p w14:paraId="5B3C03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99000S1200</w:t>
            </w:r>
          </w:p>
        </w:tc>
        <w:tc>
          <w:tcPr>
            <w:tcW w:w="980" w:type="dxa"/>
            <w:tcBorders>
              <w:top w:val="nil"/>
              <w:left w:val="nil"/>
              <w:bottom w:val="single" w:sz="4" w:space="0" w:color="auto"/>
              <w:right w:val="single" w:sz="4" w:space="0" w:color="auto"/>
            </w:tcBorders>
            <w:shd w:val="clear" w:color="auto" w:fill="auto"/>
            <w:noWrap/>
            <w:vAlign w:val="center"/>
            <w:hideMark/>
          </w:tcPr>
          <w:p w14:paraId="284C832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1A511D3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34DA35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660" w:type="dxa"/>
            <w:tcBorders>
              <w:top w:val="nil"/>
              <w:left w:val="nil"/>
              <w:bottom w:val="single" w:sz="4" w:space="0" w:color="auto"/>
              <w:right w:val="nil"/>
            </w:tcBorders>
            <w:shd w:val="clear" w:color="auto" w:fill="auto"/>
            <w:noWrap/>
            <w:vAlign w:val="center"/>
            <w:hideMark/>
          </w:tcPr>
          <w:p w14:paraId="3235C3C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67 314,89 </w:t>
            </w:r>
          </w:p>
        </w:tc>
        <w:tc>
          <w:tcPr>
            <w:tcW w:w="1660" w:type="dxa"/>
            <w:tcBorders>
              <w:top w:val="nil"/>
              <w:left w:val="single" w:sz="4" w:space="0" w:color="auto"/>
              <w:bottom w:val="single" w:sz="4" w:space="0" w:color="auto"/>
              <w:right w:val="nil"/>
            </w:tcBorders>
            <w:shd w:val="clear" w:color="auto" w:fill="auto"/>
            <w:noWrap/>
            <w:vAlign w:val="center"/>
            <w:hideMark/>
          </w:tcPr>
          <w:p w14:paraId="53A576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64 973,55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0DCE3C5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14CFD53"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937ED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7976BE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990Я400000</w:t>
            </w:r>
          </w:p>
        </w:tc>
        <w:tc>
          <w:tcPr>
            <w:tcW w:w="980" w:type="dxa"/>
            <w:tcBorders>
              <w:top w:val="nil"/>
              <w:left w:val="nil"/>
              <w:bottom w:val="single" w:sz="4" w:space="0" w:color="auto"/>
              <w:right w:val="single" w:sz="4" w:space="0" w:color="auto"/>
            </w:tcBorders>
            <w:shd w:val="clear" w:color="auto" w:fill="auto"/>
            <w:noWrap/>
            <w:vAlign w:val="center"/>
            <w:hideMark/>
          </w:tcPr>
          <w:p w14:paraId="5B8282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8C72D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C19A3E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EB2630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6 289 800,00 </w:t>
            </w:r>
          </w:p>
        </w:tc>
        <w:tc>
          <w:tcPr>
            <w:tcW w:w="1660" w:type="dxa"/>
            <w:tcBorders>
              <w:top w:val="nil"/>
              <w:left w:val="single" w:sz="4" w:space="0" w:color="auto"/>
              <w:bottom w:val="single" w:sz="4" w:space="0" w:color="auto"/>
              <w:right w:val="nil"/>
            </w:tcBorders>
            <w:shd w:val="clear" w:color="auto" w:fill="auto"/>
            <w:noWrap/>
            <w:vAlign w:val="center"/>
            <w:hideMark/>
          </w:tcPr>
          <w:p w14:paraId="6C8E22F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9 404 400,00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3E1322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8 147 900,00 </w:t>
            </w:r>
          </w:p>
        </w:tc>
      </w:tr>
      <w:tr w:rsidR="00B567A8" w:rsidRPr="002A2F94" w14:paraId="77A01CBB"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9F0AC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14:paraId="5D6C716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990Я451630</w:t>
            </w:r>
          </w:p>
        </w:tc>
        <w:tc>
          <w:tcPr>
            <w:tcW w:w="980" w:type="dxa"/>
            <w:tcBorders>
              <w:top w:val="nil"/>
              <w:left w:val="nil"/>
              <w:bottom w:val="single" w:sz="4" w:space="0" w:color="auto"/>
              <w:right w:val="single" w:sz="4" w:space="0" w:color="auto"/>
            </w:tcBorders>
            <w:shd w:val="clear" w:color="auto" w:fill="auto"/>
            <w:noWrap/>
            <w:vAlign w:val="center"/>
            <w:hideMark/>
          </w:tcPr>
          <w:p w14:paraId="2446FD0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2656DA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82D5C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F52596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6 289 800,00 </w:t>
            </w:r>
          </w:p>
        </w:tc>
        <w:tc>
          <w:tcPr>
            <w:tcW w:w="1660" w:type="dxa"/>
            <w:tcBorders>
              <w:top w:val="nil"/>
              <w:left w:val="single" w:sz="4" w:space="0" w:color="auto"/>
              <w:bottom w:val="single" w:sz="4" w:space="0" w:color="auto"/>
              <w:right w:val="nil"/>
            </w:tcBorders>
            <w:shd w:val="clear" w:color="auto" w:fill="auto"/>
            <w:noWrap/>
            <w:vAlign w:val="center"/>
            <w:hideMark/>
          </w:tcPr>
          <w:p w14:paraId="353C501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9 404 400,00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65DA028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8 147 900,00 </w:t>
            </w:r>
          </w:p>
        </w:tc>
      </w:tr>
      <w:tr w:rsidR="00B567A8" w:rsidRPr="002A2F94" w14:paraId="2D5517E7"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7B1F6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auto" w:fill="auto"/>
            <w:noWrap/>
            <w:vAlign w:val="center"/>
            <w:hideMark/>
          </w:tcPr>
          <w:p w14:paraId="12709A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990Я451630</w:t>
            </w:r>
          </w:p>
        </w:tc>
        <w:tc>
          <w:tcPr>
            <w:tcW w:w="980" w:type="dxa"/>
            <w:tcBorders>
              <w:top w:val="nil"/>
              <w:left w:val="nil"/>
              <w:bottom w:val="single" w:sz="4" w:space="0" w:color="auto"/>
              <w:right w:val="single" w:sz="4" w:space="0" w:color="auto"/>
            </w:tcBorders>
            <w:shd w:val="clear" w:color="auto" w:fill="auto"/>
            <w:noWrap/>
            <w:vAlign w:val="center"/>
            <w:hideMark/>
          </w:tcPr>
          <w:p w14:paraId="04EF38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6859A5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22E50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5C8942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6 289 800,00 </w:t>
            </w:r>
          </w:p>
        </w:tc>
        <w:tc>
          <w:tcPr>
            <w:tcW w:w="1660" w:type="dxa"/>
            <w:tcBorders>
              <w:top w:val="nil"/>
              <w:left w:val="single" w:sz="4" w:space="0" w:color="auto"/>
              <w:bottom w:val="single" w:sz="4" w:space="0" w:color="auto"/>
              <w:right w:val="nil"/>
            </w:tcBorders>
            <w:shd w:val="clear" w:color="auto" w:fill="auto"/>
            <w:noWrap/>
            <w:vAlign w:val="center"/>
            <w:hideMark/>
          </w:tcPr>
          <w:p w14:paraId="0AE8F9F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9 404 400,00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6C9F8A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8 147 900,00 </w:t>
            </w:r>
          </w:p>
        </w:tc>
      </w:tr>
      <w:tr w:rsidR="00B567A8" w:rsidRPr="002A2F94" w14:paraId="0340361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482CEB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1120" w:type="dxa"/>
            <w:tcBorders>
              <w:top w:val="nil"/>
              <w:left w:val="nil"/>
              <w:bottom w:val="single" w:sz="4" w:space="0" w:color="auto"/>
              <w:right w:val="single" w:sz="4" w:space="0" w:color="auto"/>
            </w:tcBorders>
            <w:shd w:val="clear" w:color="auto" w:fill="auto"/>
            <w:noWrap/>
            <w:vAlign w:val="center"/>
            <w:hideMark/>
          </w:tcPr>
          <w:p w14:paraId="1940F5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990Я451630</w:t>
            </w:r>
          </w:p>
        </w:tc>
        <w:tc>
          <w:tcPr>
            <w:tcW w:w="980" w:type="dxa"/>
            <w:tcBorders>
              <w:top w:val="nil"/>
              <w:left w:val="nil"/>
              <w:bottom w:val="single" w:sz="4" w:space="0" w:color="auto"/>
              <w:right w:val="single" w:sz="4" w:space="0" w:color="auto"/>
            </w:tcBorders>
            <w:shd w:val="clear" w:color="auto" w:fill="auto"/>
            <w:noWrap/>
            <w:vAlign w:val="center"/>
            <w:hideMark/>
          </w:tcPr>
          <w:p w14:paraId="6C08EB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2D2FFE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540FF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14:paraId="498F2D6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6 289 800,00 </w:t>
            </w:r>
          </w:p>
        </w:tc>
        <w:tc>
          <w:tcPr>
            <w:tcW w:w="1660" w:type="dxa"/>
            <w:tcBorders>
              <w:top w:val="nil"/>
              <w:left w:val="single" w:sz="4" w:space="0" w:color="auto"/>
              <w:bottom w:val="single" w:sz="4" w:space="0" w:color="auto"/>
              <w:right w:val="nil"/>
            </w:tcBorders>
            <w:shd w:val="clear" w:color="auto" w:fill="auto"/>
            <w:noWrap/>
            <w:vAlign w:val="center"/>
            <w:hideMark/>
          </w:tcPr>
          <w:p w14:paraId="14CD88A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9 404 400,00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2BFF7BE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8 147 900,00 </w:t>
            </w:r>
          </w:p>
        </w:tc>
      </w:tr>
      <w:tr w:rsidR="00B567A8" w:rsidRPr="002A2F94" w14:paraId="1F22088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67D18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Условно утвержденные расходы</w:t>
            </w:r>
          </w:p>
        </w:tc>
        <w:tc>
          <w:tcPr>
            <w:tcW w:w="1120" w:type="dxa"/>
            <w:tcBorders>
              <w:top w:val="nil"/>
              <w:left w:val="nil"/>
              <w:bottom w:val="single" w:sz="4" w:space="0" w:color="auto"/>
              <w:right w:val="single" w:sz="4" w:space="0" w:color="auto"/>
            </w:tcBorders>
            <w:shd w:val="clear" w:color="auto" w:fill="auto"/>
            <w:noWrap/>
            <w:vAlign w:val="center"/>
            <w:hideMark/>
          </w:tcPr>
          <w:p w14:paraId="16DE9C6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9990000000</w:t>
            </w:r>
          </w:p>
        </w:tc>
        <w:tc>
          <w:tcPr>
            <w:tcW w:w="980" w:type="dxa"/>
            <w:tcBorders>
              <w:top w:val="nil"/>
              <w:left w:val="nil"/>
              <w:bottom w:val="single" w:sz="4" w:space="0" w:color="auto"/>
              <w:right w:val="single" w:sz="4" w:space="0" w:color="auto"/>
            </w:tcBorders>
            <w:shd w:val="clear" w:color="auto" w:fill="auto"/>
            <w:noWrap/>
            <w:vAlign w:val="center"/>
            <w:hideMark/>
          </w:tcPr>
          <w:p w14:paraId="7522591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1C1442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E60D3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3A66F1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32FFAE6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19 069 605,00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15D172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40 845 530,00 </w:t>
            </w:r>
          </w:p>
        </w:tc>
      </w:tr>
      <w:tr w:rsidR="00B567A8" w:rsidRPr="002A2F94" w14:paraId="64E53802"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AE7BE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Условно утвержденные расходы</w:t>
            </w:r>
          </w:p>
        </w:tc>
        <w:tc>
          <w:tcPr>
            <w:tcW w:w="1120" w:type="dxa"/>
            <w:tcBorders>
              <w:top w:val="nil"/>
              <w:left w:val="nil"/>
              <w:bottom w:val="single" w:sz="4" w:space="0" w:color="auto"/>
              <w:right w:val="single" w:sz="4" w:space="0" w:color="auto"/>
            </w:tcBorders>
            <w:shd w:val="clear" w:color="auto" w:fill="auto"/>
            <w:noWrap/>
            <w:vAlign w:val="center"/>
            <w:hideMark/>
          </w:tcPr>
          <w:p w14:paraId="7BD380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9990000000</w:t>
            </w:r>
          </w:p>
        </w:tc>
        <w:tc>
          <w:tcPr>
            <w:tcW w:w="980" w:type="dxa"/>
            <w:tcBorders>
              <w:top w:val="nil"/>
              <w:left w:val="nil"/>
              <w:bottom w:val="single" w:sz="4" w:space="0" w:color="auto"/>
              <w:right w:val="single" w:sz="4" w:space="0" w:color="auto"/>
            </w:tcBorders>
            <w:shd w:val="clear" w:color="auto" w:fill="auto"/>
            <w:noWrap/>
            <w:vAlign w:val="center"/>
            <w:hideMark/>
          </w:tcPr>
          <w:p w14:paraId="7BF811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900</w:t>
            </w:r>
          </w:p>
        </w:tc>
        <w:tc>
          <w:tcPr>
            <w:tcW w:w="940" w:type="dxa"/>
            <w:tcBorders>
              <w:top w:val="nil"/>
              <w:left w:val="nil"/>
              <w:bottom w:val="single" w:sz="4" w:space="0" w:color="auto"/>
              <w:right w:val="single" w:sz="4" w:space="0" w:color="auto"/>
            </w:tcBorders>
            <w:shd w:val="clear" w:color="auto" w:fill="auto"/>
            <w:noWrap/>
            <w:vAlign w:val="center"/>
            <w:hideMark/>
          </w:tcPr>
          <w:p w14:paraId="76B3A3A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499F57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16BA2B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194D117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19 069 605,00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3CA36EF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40 845 530,00 </w:t>
            </w:r>
          </w:p>
        </w:tc>
      </w:tr>
      <w:tr w:rsidR="00B567A8" w:rsidRPr="002A2F94" w14:paraId="0E80136F"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A29C5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Условно утвержденные расходы</w:t>
            </w:r>
          </w:p>
        </w:tc>
        <w:tc>
          <w:tcPr>
            <w:tcW w:w="1120" w:type="dxa"/>
            <w:tcBorders>
              <w:top w:val="nil"/>
              <w:left w:val="nil"/>
              <w:bottom w:val="single" w:sz="4" w:space="0" w:color="auto"/>
              <w:right w:val="single" w:sz="4" w:space="0" w:color="auto"/>
            </w:tcBorders>
            <w:shd w:val="clear" w:color="auto" w:fill="auto"/>
            <w:noWrap/>
            <w:vAlign w:val="center"/>
            <w:hideMark/>
          </w:tcPr>
          <w:p w14:paraId="21537F0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9990000000</w:t>
            </w:r>
          </w:p>
        </w:tc>
        <w:tc>
          <w:tcPr>
            <w:tcW w:w="980" w:type="dxa"/>
            <w:tcBorders>
              <w:top w:val="nil"/>
              <w:left w:val="nil"/>
              <w:bottom w:val="single" w:sz="4" w:space="0" w:color="auto"/>
              <w:right w:val="single" w:sz="4" w:space="0" w:color="auto"/>
            </w:tcBorders>
            <w:shd w:val="clear" w:color="auto" w:fill="auto"/>
            <w:noWrap/>
            <w:vAlign w:val="center"/>
            <w:hideMark/>
          </w:tcPr>
          <w:p w14:paraId="1B3C30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w:t>
            </w:r>
          </w:p>
        </w:tc>
        <w:tc>
          <w:tcPr>
            <w:tcW w:w="940" w:type="dxa"/>
            <w:tcBorders>
              <w:top w:val="nil"/>
              <w:left w:val="nil"/>
              <w:bottom w:val="single" w:sz="4" w:space="0" w:color="auto"/>
              <w:right w:val="single" w:sz="4" w:space="0" w:color="auto"/>
            </w:tcBorders>
            <w:shd w:val="clear" w:color="auto" w:fill="auto"/>
            <w:noWrap/>
            <w:vAlign w:val="center"/>
            <w:hideMark/>
          </w:tcPr>
          <w:p w14:paraId="6F165C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14:paraId="47F7F7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w:t>
            </w:r>
          </w:p>
        </w:tc>
        <w:tc>
          <w:tcPr>
            <w:tcW w:w="1660" w:type="dxa"/>
            <w:tcBorders>
              <w:top w:val="nil"/>
              <w:left w:val="nil"/>
              <w:bottom w:val="single" w:sz="4" w:space="0" w:color="auto"/>
              <w:right w:val="nil"/>
            </w:tcBorders>
            <w:shd w:val="clear" w:color="auto" w:fill="auto"/>
            <w:noWrap/>
            <w:vAlign w:val="center"/>
            <w:hideMark/>
          </w:tcPr>
          <w:p w14:paraId="0EE15F1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770A31B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19 069 605,00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14:paraId="5D2278C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40 845 530,00 </w:t>
            </w:r>
          </w:p>
        </w:tc>
      </w:tr>
      <w:tr w:rsidR="00B567A8" w:rsidRPr="002A2F94" w14:paraId="199FDF0A" w14:textId="77777777" w:rsidTr="0083466B">
        <w:trPr>
          <w:trHeight w:val="270"/>
        </w:trPr>
        <w:tc>
          <w:tcPr>
            <w:tcW w:w="8260" w:type="dxa"/>
            <w:gridSpan w:val="5"/>
            <w:tcBorders>
              <w:top w:val="single" w:sz="8" w:space="0" w:color="auto"/>
              <w:left w:val="single" w:sz="8" w:space="0" w:color="auto"/>
              <w:bottom w:val="single" w:sz="8" w:space="0" w:color="auto"/>
              <w:right w:val="nil"/>
            </w:tcBorders>
            <w:shd w:val="clear" w:color="auto" w:fill="auto"/>
            <w:noWrap/>
            <w:vAlign w:val="center"/>
            <w:hideMark/>
          </w:tcPr>
          <w:p w14:paraId="6276321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Итого расходов</w:t>
            </w:r>
          </w:p>
        </w:tc>
        <w:tc>
          <w:tcPr>
            <w:tcW w:w="16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B6C48A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4 465 927 644,05 </w:t>
            </w:r>
          </w:p>
        </w:tc>
        <w:tc>
          <w:tcPr>
            <w:tcW w:w="1660" w:type="dxa"/>
            <w:tcBorders>
              <w:top w:val="single" w:sz="8" w:space="0" w:color="auto"/>
              <w:left w:val="nil"/>
              <w:bottom w:val="single" w:sz="8" w:space="0" w:color="auto"/>
              <w:right w:val="single" w:sz="4" w:space="0" w:color="auto"/>
            </w:tcBorders>
            <w:shd w:val="clear" w:color="auto" w:fill="auto"/>
            <w:noWrap/>
            <w:vAlign w:val="center"/>
            <w:hideMark/>
          </w:tcPr>
          <w:p w14:paraId="342B7C7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3 350 510 887,40 </w:t>
            </w:r>
          </w:p>
        </w:tc>
        <w:tc>
          <w:tcPr>
            <w:tcW w:w="2660" w:type="dxa"/>
            <w:tcBorders>
              <w:top w:val="single" w:sz="8" w:space="0" w:color="auto"/>
              <w:left w:val="nil"/>
              <w:bottom w:val="single" w:sz="8" w:space="0" w:color="auto"/>
              <w:right w:val="single" w:sz="8" w:space="0" w:color="auto"/>
            </w:tcBorders>
            <w:shd w:val="clear" w:color="auto" w:fill="auto"/>
            <w:noWrap/>
            <w:vAlign w:val="center"/>
            <w:hideMark/>
          </w:tcPr>
          <w:p w14:paraId="0352C6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3 585 026 818,20 </w:t>
            </w:r>
          </w:p>
        </w:tc>
      </w:tr>
    </w:tbl>
    <w:p w14:paraId="253C3EF4" w14:textId="77777777" w:rsidR="00B567A8" w:rsidRPr="002A2F94" w:rsidRDefault="00B567A8" w:rsidP="00B567A8">
      <w:pPr>
        <w:rPr>
          <w:sz w:val="20"/>
          <w:szCs w:val="20"/>
        </w:rPr>
      </w:pPr>
    </w:p>
    <w:tbl>
      <w:tblPr>
        <w:tblW w:w="14180" w:type="dxa"/>
        <w:tblLook w:val="04A0" w:firstRow="1" w:lastRow="0" w:firstColumn="1" w:lastColumn="0" w:noHBand="0" w:noVBand="1"/>
      </w:tblPr>
      <w:tblGrid>
        <w:gridCol w:w="4160"/>
        <w:gridCol w:w="980"/>
        <w:gridCol w:w="940"/>
        <w:gridCol w:w="1060"/>
        <w:gridCol w:w="1442"/>
        <w:gridCol w:w="940"/>
        <w:gridCol w:w="1660"/>
        <w:gridCol w:w="1660"/>
        <w:gridCol w:w="1660"/>
      </w:tblGrid>
      <w:tr w:rsidR="00B567A8" w:rsidRPr="002A2F94" w14:paraId="2DFDB1DF" w14:textId="77777777" w:rsidTr="0083466B">
        <w:trPr>
          <w:trHeight w:val="225"/>
        </w:trPr>
        <w:tc>
          <w:tcPr>
            <w:tcW w:w="4160" w:type="dxa"/>
            <w:tcBorders>
              <w:top w:val="nil"/>
              <w:left w:val="nil"/>
              <w:bottom w:val="nil"/>
              <w:right w:val="nil"/>
            </w:tcBorders>
            <w:shd w:val="clear" w:color="auto" w:fill="auto"/>
            <w:noWrap/>
            <w:vAlign w:val="bottom"/>
            <w:hideMark/>
          </w:tcPr>
          <w:p w14:paraId="1347E997" w14:textId="77777777" w:rsidR="00B567A8" w:rsidRPr="002A2F94" w:rsidRDefault="00B567A8" w:rsidP="0083466B">
            <w:pPr>
              <w:rPr>
                <w:sz w:val="20"/>
                <w:szCs w:val="20"/>
              </w:rPr>
            </w:pPr>
          </w:p>
        </w:tc>
        <w:tc>
          <w:tcPr>
            <w:tcW w:w="980" w:type="dxa"/>
            <w:tcBorders>
              <w:top w:val="nil"/>
              <w:left w:val="nil"/>
              <w:bottom w:val="nil"/>
              <w:right w:val="nil"/>
            </w:tcBorders>
            <w:shd w:val="clear" w:color="auto" w:fill="auto"/>
            <w:noWrap/>
            <w:vAlign w:val="bottom"/>
            <w:hideMark/>
          </w:tcPr>
          <w:p w14:paraId="48D8FC41" w14:textId="77777777" w:rsidR="00B567A8" w:rsidRPr="002A2F94" w:rsidRDefault="00B567A8" w:rsidP="0083466B">
            <w:pPr>
              <w:rPr>
                <w:sz w:val="20"/>
                <w:szCs w:val="20"/>
              </w:rPr>
            </w:pPr>
          </w:p>
        </w:tc>
        <w:tc>
          <w:tcPr>
            <w:tcW w:w="940" w:type="dxa"/>
            <w:tcBorders>
              <w:top w:val="nil"/>
              <w:left w:val="nil"/>
              <w:bottom w:val="nil"/>
              <w:right w:val="nil"/>
            </w:tcBorders>
            <w:shd w:val="clear" w:color="auto" w:fill="auto"/>
            <w:noWrap/>
            <w:vAlign w:val="bottom"/>
            <w:hideMark/>
          </w:tcPr>
          <w:p w14:paraId="47521E82" w14:textId="77777777" w:rsidR="00B567A8" w:rsidRPr="002A2F94" w:rsidRDefault="00B567A8" w:rsidP="0083466B">
            <w:pPr>
              <w:rPr>
                <w:sz w:val="20"/>
                <w:szCs w:val="20"/>
              </w:rPr>
            </w:pPr>
          </w:p>
        </w:tc>
        <w:tc>
          <w:tcPr>
            <w:tcW w:w="1060" w:type="dxa"/>
            <w:tcBorders>
              <w:top w:val="nil"/>
              <w:left w:val="nil"/>
              <w:bottom w:val="nil"/>
              <w:right w:val="nil"/>
            </w:tcBorders>
            <w:shd w:val="clear" w:color="auto" w:fill="auto"/>
            <w:noWrap/>
            <w:vAlign w:val="bottom"/>
            <w:hideMark/>
          </w:tcPr>
          <w:p w14:paraId="34693359" w14:textId="77777777" w:rsidR="00B567A8" w:rsidRPr="002A2F94" w:rsidRDefault="00B567A8" w:rsidP="0083466B">
            <w:pPr>
              <w:rPr>
                <w:sz w:val="20"/>
                <w:szCs w:val="20"/>
              </w:rPr>
            </w:pPr>
          </w:p>
        </w:tc>
        <w:tc>
          <w:tcPr>
            <w:tcW w:w="1120" w:type="dxa"/>
            <w:tcBorders>
              <w:top w:val="nil"/>
              <w:left w:val="nil"/>
              <w:bottom w:val="nil"/>
              <w:right w:val="nil"/>
            </w:tcBorders>
            <w:shd w:val="clear" w:color="auto" w:fill="auto"/>
            <w:noWrap/>
            <w:vAlign w:val="bottom"/>
            <w:hideMark/>
          </w:tcPr>
          <w:p w14:paraId="42E3BA2B" w14:textId="77777777" w:rsidR="00B567A8" w:rsidRPr="002A2F94" w:rsidRDefault="00B567A8" w:rsidP="0083466B">
            <w:pPr>
              <w:rPr>
                <w:sz w:val="20"/>
                <w:szCs w:val="20"/>
              </w:rPr>
            </w:pPr>
          </w:p>
        </w:tc>
        <w:tc>
          <w:tcPr>
            <w:tcW w:w="940" w:type="dxa"/>
            <w:tcBorders>
              <w:top w:val="nil"/>
              <w:left w:val="nil"/>
              <w:bottom w:val="nil"/>
              <w:right w:val="nil"/>
            </w:tcBorders>
            <w:shd w:val="clear" w:color="auto" w:fill="auto"/>
            <w:noWrap/>
            <w:vAlign w:val="bottom"/>
            <w:hideMark/>
          </w:tcPr>
          <w:p w14:paraId="3569DF7C" w14:textId="77777777" w:rsidR="00B567A8" w:rsidRPr="002A2F94" w:rsidRDefault="00B567A8" w:rsidP="0083466B">
            <w:pPr>
              <w:rPr>
                <w:sz w:val="20"/>
                <w:szCs w:val="20"/>
              </w:rPr>
            </w:pPr>
          </w:p>
        </w:tc>
        <w:tc>
          <w:tcPr>
            <w:tcW w:w="1660" w:type="dxa"/>
            <w:tcBorders>
              <w:top w:val="nil"/>
              <w:left w:val="nil"/>
              <w:bottom w:val="nil"/>
              <w:right w:val="nil"/>
            </w:tcBorders>
            <w:shd w:val="clear" w:color="auto" w:fill="auto"/>
            <w:noWrap/>
            <w:vAlign w:val="bottom"/>
            <w:hideMark/>
          </w:tcPr>
          <w:p w14:paraId="39AF660C" w14:textId="77777777" w:rsidR="00B567A8" w:rsidRPr="002A2F94" w:rsidRDefault="00B567A8" w:rsidP="0083466B">
            <w:pPr>
              <w:rPr>
                <w:sz w:val="20"/>
                <w:szCs w:val="20"/>
              </w:rPr>
            </w:pPr>
          </w:p>
        </w:tc>
        <w:tc>
          <w:tcPr>
            <w:tcW w:w="3320" w:type="dxa"/>
            <w:gridSpan w:val="2"/>
            <w:tcBorders>
              <w:top w:val="nil"/>
              <w:left w:val="nil"/>
              <w:bottom w:val="nil"/>
              <w:right w:val="nil"/>
            </w:tcBorders>
            <w:shd w:val="clear" w:color="auto" w:fill="auto"/>
            <w:noWrap/>
            <w:vAlign w:val="bottom"/>
            <w:hideMark/>
          </w:tcPr>
          <w:p w14:paraId="18EAB793" w14:textId="77777777" w:rsidR="00B567A8" w:rsidRPr="002A2F94" w:rsidRDefault="00B567A8" w:rsidP="0083466B">
            <w:pPr>
              <w:jc w:val="center"/>
              <w:rPr>
                <w:rFonts w:ascii="Arial" w:hAnsi="Arial" w:cs="Arial"/>
                <w:color w:val="000000"/>
                <w:sz w:val="20"/>
                <w:szCs w:val="20"/>
              </w:rPr>
            </w:pPr>
          </w:p>
          <w:p w14:paraId="7F913460" w14:textId="77777777" w:rsidR="00B567A8" w:rsidRPr="002A2F94" w:rsidRDefault="00B567A8" w:rsidP="0083466B">
            <w:pPr>
              <w:jc w:val="center"/>
              <w:rPr>
                <w:rFonts w:ascii="Arial" w:hAnsi="Arial" w:cs="Arial"/>
                <w:color w:val="000000"/>
                <w:sz w:val="20"/>
                <w:szCs w:val="20"/>
              </w:rPr>
            </w:pPr>
          </w:p>
          <w:p w14:paraId="00934D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Приложение № 5</w:t>
            </w:r>
          </w:p>
        </w:tc>
      </w:tr>
      <w:tr w:rsidR="00B567A8" w:rsidRPr="002A2F94" w14:paraId="43CADE59" w14:textId="77777777" w:rsidTr="0083466B">
        <w:trPr>
          <w:trHeight w:val="225"/>
        </w:trPr>
        <w:tc>
          <w:tcPr>
            <w:tcW w:w="4160" w:type="dxa"/>
            <w:tcBorders>
              <w:top w:val="nil"/>
              <w:left w:val="nil"/>
              <w:bottom w:val="nil"/>
              <w:right w:val="nil"/>
            </w:tcBorders>
            <w:shd w:val="clear" w:color="auto" w:fill="auto"/>
            <w:noWrap/>
            <w:vAlign w:val="bottom"/>
            <w:hideMark/>
          </w:tcPr>
          <w:p w14:paraId="789D8CAE" w14:textId="77777777" w:rsidR="00B567A8" w:rsidRPr="002A2F94" w:rsidRDefault="00B567A8" w:rsidP="0083466B">
            <w:pPr>
              <w:jc w:val="cente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14:paraId="4F2ADE4B" w14:textId="77777777" w:rsidR="00B567A8" w:rsidRPr="002A2F94" w:rsidRDefault="00B567A8" w:rsidP="0083466B">
            <w:pPr>
              <w:rPr>
                <w:sz w:val="20"/>
                <w:szCs w:val="20"/>
              </w:rPr>
            </w:pPr>
          </w:p>
        </w:tc>
        <w:tc>
          <w:tcPr>
            <w:tcW w:w="940" w:type="dxa"/>
            <w:tcBorders>
              <w:top w:val="nil"/>
              <w:left w:val="nil"/>
              <w:bottom w:val="nil"/>
              <w:right w:val="nil"/>
            </w:tcBorders>
            <w:shd w:val="clear" w:color="auto" w:fill="auto"/>
            <w:noWrap/>
            <w:vAlign w:val="bottom"/>
            <w:hideMark/>
          </w:tcPr>
          <w:p w14:paraId="3A9EB4D8" w14:textId="77777777" w:rsidR="00B567A8" w:rsidRPr="002A2F94" w:rsidRDefault="00B567A8" w:rsidP="0083466B">
            <w:pPr>
              <w:rPr>
                <w:sz w:val="20"/>
                <w:szCs w:val="20"/>
              </w:rPr>
            </w:pPr>
          </w:p>
        </w:tc>
        <w:tc>
          <w:tcPr>
            <w:tcW w:w="1060" w:type="dxa"/>
            <w:tcBorders>
              <w:top w:val="nil"/>
              <w:left w:val="nil"/>
              <w:bottom w:val="nil"/>
              <w:right w:val="nil"/>
            </w:tcBorders>
            <w:shd w:val="clear" w:color="auto" w:fill="auto"/>
            <w:vAlign w:val="bottom"/>
            <w:hideMark/>
          </w:tcPr>
          <w:p w14:paraId="758C94E3" w14:textId="77777777" w:rsidR="00B567A8" w:rsidRPr="002A2F94" w:rsidRDefault="00B567A8" w:rsidP="0083466B">
            <w:pPr>
              <w:rPr>
                <w:sz w:val="20"/>
                <w:szCs w:val="20"/>
              </w:rPr>
            </w:pPr>
          </w:p>
        </w:tc>
        <w:tc>
          <w:tcPr>
            <w:tcW w:w="1120" w:type="dxa"/>
            <w:tcBorders>
              <w:top w:val="nil"/>
              <w:left w:val="nil"/>
              <w:bottom w:val="nil"/>
              <w:right w:val="nil"/>
            </w:tcBorders>
            <w:shd w:val="clear" w:color="auto" w:fill="auto"/>
            <w:vAlign w:val="bottom"/>
            <w:hideMark/>
          </w:tcPr>
          <w:p w14:paraId="2D38C12D" w14:textId="77777777" w:rsidR="00B567A8" w:rsidRPr="002A2F94" w:rsidRDefault="00B567A8" w:rsidP="0083466B">
            <w:pPr>
              <w:rPr>
                <w:sz w:val="20"/>
                <w:szCs w:val="20"/>
              </w:rPr>
            </w:pPr>
          </w:p>
        </w:tc>
        <w:tc>
          <w:tcPr>
            <w:tcW w:w="940" w:type="dxa"/>
            <w:tcBorders>
              <w:top w:val="nil"/>
              <w:left w:val="nil"/>
              <w:bottom w:val="nil"/>
              <w:right w:val="nil"/>
            </w:tcBorders>
            <w:shd w:val="clear" w:color="auto" w:fill="auto"/>
            <w:hideMark/>
          </w:tcPr>
          <w:p w14:paraId="7557A6CC" w14:textId="77777777" w:rsidR="00B567A8" w:rsidRPr="002A2F94" w:rsidRDefault="00B567A8" w:rsidP="0083466B">
            <w:pPr>
              <w:rPr>
                <w:sz w:val="20"/>
                <w:szCs w:val="20"/>
              </w:rPr>
            </w:pPr>
          </w:p>
        </w:tc>
        <w:tc>
          <w:tcPr>
            <w:tcW w:w="1660" w:type="dxa"/>
            <w:tcBorders>
              <w:top w:val="nil"/>
              <w:left w:val="nil"/>
              <w:bottom w:val="nil"/>
              <w:right w:val="nil"/>
            </w:tcBorders>
            <w:shd w:val="clear" w:color="auto" w:fill="auto"/>
            <w:hideMark/>
          </w:tcPr>
          <w:p w14:paraId="3EA6DCF1" w14:textId="77777777" w:rsidR="00B567A8" w:rsidRPr="002A2F94" w:rsidRDefault="00B567A8" w:rsidP="0083466B">
            <w:pPr>
              <w:rPr>
                <w:sz w:val="20"/>
                <w:szCs w:val="20"/>
              </w:rPr>
            </w:pPr>
          </w:p>
        </w:tc>
        <w:tc>
          <w:tcPr>
            <w:tcW w:w="3320" w:type="dxa"/>
            <w:gridSpan w:val="2"/>
            <w:tcBorders>
              <w:top w:val="nil"/>
              <w:left w:val="nil"/>
              <w:bottom w:val="nil"/>
              <w:right w:val="nil"/>
            </w:tcBorders>
            <w:shd w:val="clear" w:color="auto" w:fill="auto"/>
            <w:noWrap/>
            <w:vAlign w:val="bottom"/>
            <w:hideMark/>
          </w:tcPr>
          <w:p w14:paraId="2276D4B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к решению сессии совета депутатов</w:t>
            </w:r>
          </w:p>
        </w:tc>
      </w:tr>
      <w:tr w:rsidR="00B567A8" w:rsidRPr="002A2F94" w14:paraId="1DB498A2" w14:textId="77777777" w:rsidTr="0083466B">
        <w:trPr>
          <w:trHeight w:val="465"/>
        </w:trPr>
        <w:tc>
          <w:tcPr>
            <w:tcW w:w="4160" w:type="dxa"/>
            <w:tcBorders>
              <w:top w:val="nil"/>
              <w:left w:val="nil"/>
              <w:bottom w:val="nil"/>
              <w:right w:val="nil"/>
            </w:tcBorders>
            <w:shd w:val="clear" w:color="auto" w:fill="auto"/>
            <w:noWrap/>
            <w:vAlign w:val="bottom"/>
            <w:hideMark/>
          </w:tcPr>
          <w:p w14:paraId="58C0D7D1" w14:textId="77777777" w:rsidR="00B567A8" w:rsidRPr="002A2F94" w:rsidRDefault="00B567A8" w:rsidP="0083466B">
            <w:pPr>
              <w:jc w:val="cente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14:paraId="792464CF" w14:textId="77777777" w:rsidR="00B567A8" w:rsidRPr="002A2F94" w:rsidRDefault="00B567A8" w:rsidP="0083466B">
            <w:pPr>
              <w:rPr>
                <w:sz w:val="20"/>
                <w:szCs w:val="20"/>
              </w:rPr>
            </w:pPr>
          </w:p>
        </w:tc>
        <w:tc>
          <w:tcPr>
            <w:tcW w:w="940" w:type="dxa"/>
            <w:tcBorders>
              <w:top w:val="nil"/>
              <w:left w:val="nil"/>
              <w:bottom w:val="nil"/>
              <w:right w:val="nil"/>
            </w:tcBorders>
            <w:shd w:val="clear" w:color="auto" w:fill="auto"/>
            <w:noWrap/>
            <w:vAlign w:val="bottom"/>
            <w:hideMark/>
          </w:tcPr>
          <w:p w14:paraId="043C4B05" w14:textId="77777777" w:rsidR="00B567A8" w:rsidRPr="002A2F94" w:rsidRDefault="00B567A8" w:rsidP="0083466B">
            <w:pPr>
              <w:rPr>
                <w:sz w:val="20"/>
                <w:szCs w:val="20"/>
              </w:rPr>
            </w:pPr>
          </w:p>
        </w:tc>
        <w:tc>
          <w:tcPr>
            <w:tcW w:w="1060" w:type="dxa"/>
            <w:tcBorders>
              <w:top w:val="nil"/>
              <w:left w:val="nil"/>
              <w:bottom w:val="nil"/>
              <w:right w:val="nil"/>
            </w:tcBorders>
            <w:shd w:val="clear" w:color="auto" w:fill="auto"/>
            <w:noWrap/>
            <w:vAlign w:val="bottom"/>
            <w:hideMark/>
          </w:tcPr>
          <w:p w14:paraId="1816AF00" w14:textId="77777777" w:rsidR="00B567A8" w:rsidRPr="002A2F94" w:rsidRDefault="00B567A8" w:rsidP="0083466B">
            <w:pPr>
              <w:rPr>
                <w:sz w:val="20"/>
                <w:szCs w:val="20"/>
              </w:rPr>
            </w:pPr>
          </w:p>
        </w:tc>
        <w:tc>
          <w:tcPr>
            <w:tcW w:w="1120" w:type="dxa"/>
            <w:tcBorders>
              <w:top w:val="nil"/>
              <w:left w:val="nil"/>
              <w:bottom w:val="nil"/>
              <w:right w:val="nil"/>
            </w:tcBorders>
            <w:shd w:val="clear" w:color="auto" w:fill="auto"/>
            <w:noWrap/>
            <w:vAlign w:val="bottom"/>
            <w:hideMark/>
          </w:tcPr>
          <w:p w14:paraId="39443E9C" w14:textId="77777777" w:rsidR="00B567A8" w:rsidRPr="002A2F94" w:rsidRDefault="00B567A8" w:rsidP="0083466B">
            <w:pPr>
              <w:rPr>
                <w:sz w:val="20"/>
                <w:szCs w:val="20"/>
              </w:rPr>
            </w:pPr>
          </w:p>
        </w:tc>
        <w:tc>
          <w:tcPr>
            <w:tcW w:w="940" w:type="dxa"/>
            <w:tcBorders>
              <w:top w:val="nil"/>
              <w:left w:val="nil"/>
              <w:bottom w:val="nil"/>
              <w:right w:val="nil"/>
            </w:tcBorders>
            <w:shd w:val="clear" w:color="auto" w:fill="auto"/>
            <w:noWrap/>
            <w:vAlign w:val="bottom"/>
            <w:hideMark/>
          </w:tcPr>
          <w:p w14:paraId="0A22B593" w14:textId="77777777" w:rsidR="00B567A8" w:rsidRPr="002A2F94" w:rsidRDefault="00B567A8" w:rsidP="0083466B">
            <w:pPr>
              <w:rPr>
                <w:sz w:val="20"/>
                <w:szCs w:val="20"/>
              </w:rPr>
            </w:pPr>
          </w:p>
        </w:tc>
        <w:tc>
          <w:tcPr>
            <w:tcW w:w="1660" w:type="dxa"/>
            <w:tcBorders>
              <w:top w:val="nil"/>
              <w:left w:val="nil"/>
              <w:bottom w:val="nil"/>
              <w:right w:val="nil"/>
            </w:tcBorders>
            <w:shd w:val="clear" w:color="auto" w:fill="auto"/>
            <w:noWrap/>
            <w:vAlign w:val="bottom"/>
            <w:hideMark/>
          </w:tcPr>
          <w:p w14:paraId="709C8624" w14:textId="77777777" w:rsidR="00B567A8" w:rsidRPr="002A2F94" w:rsidRDefault="00B567A8" w:rsidP="0083466B">
            <w:pPr>
              <w:rPr>
                <w:sz w:val="20"/>
                <w:szCs w:val="20"/>
              </w:rPr>
            </w:pPr>
          </w:p>
        </w:tc>
        <w:tc>
          <w:tcPr>
            <w:tcW w:w="3320" w:type="dxa"/>
            <w:gridSpan w:val="2"/>
            <w:tcBorders>
              <w:top w:val="nil"/>
              <w:left w:val="nil"/>
              <w:bottom w:val="nil"/>
              <w:right w:val="nil"/>
            </w:tcBorders>
            <w:shd w:val="clear" w:color="auto" w:fill="auto"/>
            <w:vAlign w:val="bottom"/>
            <w:hideMark/>
          </w:tcPr>
          <w:p w14:paraId="3FD306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Куйбышевского района Новосибирской области № 37 от 06.03.2025</w:t>
            </w:r>
          </w:p>
        </w:tc>
      </w:tr>
      <w:tr w:rsidR="00B567A8" w:rsidRPr="002A2F94" w14:paraId="3A6CEED0" w14:textId="77777777" w:rsidTr="0083466B">
        <w:trPr>
          <w:trHeight w:val="915"/>
        </w:trPr>
        <w:tc>
          <w:tcPr>
            <w:tcW w:w="4160" w:type="dxa"/>
            <w:tcBorders>
              <w:top w:val="nil"/>
              <w:left w:val="nil"/>
              <w:bottom w:val="nil"/>
              <w:right w:val="nil"/>
            </w:tcBorders>
            <w:shd w:val="clear" w:color="auto" w:fill="auto"/>
            <w:vAlign w:val="center"/>
            <w:hideMark/>
          </w:tcPr>
          <w:p w14:paraId="34503AA5" w14:textId="77777777" w:rsidR="00B567A8" w:rsidRPr="002A2F94" w:rsidRDefault="00B567A8" w:rsidP="0083466B">
            <w:pPr>
              <w:jc w:val="center"/>
              <w:rPr>
                <w:rFonts w:ascii="Arial" w:hAnsi="Arial" w:cs="Arial"/>
                <w:color w:val="000000"/>
                <w:sz w:val="20"/>
                <w:szCs w:val="20"/>
              </w:rPr>
            </w:pPr>
          </w:p>
        </w:tc>
        <w:tc>
          <w:tcPr>
            <w:tcW w:w="980" w:type="dxa"/>
            <w:tcBorders>
              <w:top w:val="nil"/>
              <w:left w:val="nil"/>
              <w:bottom w:val="nil"/>
              <w:right w:val="nil"/>
            </w:tcBorders>
            <w:shd w:val="clear" w:color="auto" w:fill="auto"/>
            <w:vAlign w:val="center"/>
            <w:hideMark/>
          </w:tcPr>
          <w:p w14:paraId="04E6A3D6" w14:textId="77777777" w:rsidR="00B567A8" w:rsidRPr="002A2F94" w:rsidRDefault="00B567A8" w:rsidP="0083466B">
            <w:pPr>
              <w:rPr>
                <w:sz w:val="20"/>
                <w:szCs w:val="20"/>
              </w:rPr>
            </w:pPr>
          </w:p>
        </w:tc>
        <w:tc>
          <w:tcPr>
            <w:tcW w:w="940" w:type="dxa"/>
            <w:tcBorders>
              <w:top w:val="nil"/>
              <w:left w:val="nil"/>
              <w:bottom w:val="nil"/>
              <w:right w:val="nil"/>
            </w:tcBorders>
            <w:shd w:val="clear" w:color="auto" w:fill="auto"/>
            <w:vAlign w:val="center"/>
            <w:hideMark/>
          </w:tcPr>
          <w:p w14:paraId="1F27FEB1" w14:textId="77777777" w:rsidR="00B567A8" w:rsidRPr="002A2F94" w:rsidRDefault="00B567A8" w:rsidP="0083466B">
            <w:pPr>
              <w:rPr>
                <w:sz w:val="20"/>
                <w:szCs w:val="20"/>
              </w:rPr>
            </w:pPr>
          </w:p>
        </w:tc>
        <w:tc>
          <w:tcPr>
            <w:tcW w:w="1060" w:type="dxa"/>
            <w:tcBorders>
              <w:top w:val="nil"/>
              <w:left w:val="nil"/>
              <w:bottom w:val="nil"/>
              <w:right w:val="nil"/>
            </w:tcBorders>
            <w:shd w:val="clear" w:color="auto" w:fill="auto"/>
            <w:vAlign w:val="center"/>
            <w:hideMark/>
          </w:tcPr>
          <w:p w14:paraId="5C629DBF" w14:textId="77777777" w:rsidR="00B567A8" w:rsidRPr="002A2F94" w:rsidRDefault="00B567A8" w:rsidP="0083466B">
            <w:pPr>
              <w:rPr>
                <w:sz w:val="20"/>
                <w:szCs w:val="20"/>
              </w:rPr>
            </w:pPr>
          </w:p>
        </w:tc>
        <w:tc>
          <w:tcPr>
            <w:tcW w:w="1120" w:type="dxa"/>
            <w:tcBorders>
              <w:top w:val="nil"/>
              <w:left w:val="nil"/>
              <w:bottom w:val="nil"/>
              <w:right w:val="nil"/>
            </w:tcBorders>
            <w:shd w:val="clear" w:color="auto" w:fill="auto"/>
            <w:vAlign w:val="center"/>
            <w:hideMark/>
          </w:tcPr>
          <w:p w14:paraId="4E4A933C" w14:textId="77777777" w:rsidR="00B567A8" w:rsidRPr="002A2F94" w:rsidRDefault="00B567A8" w:rsidP="0083466B">
            <w:pPr>
              <w:rPr>
                <w:sz w:val="20"/>
                <w:szCs w:val="20"/>
              </w:rPr>
            </w:pPr>
          </w:p>
        </w:tc>
        <w:tc>
          <w:tcPr>
            <w:tcW w:w="940" w:type="dxa"/>
            <w:tcBorders>
              <w:top w:val="nil"/>
              <w:left w:val="nil"/>
              <w:bottom w:val="nil"/>
              <w:right w:val="nil"/>
            </w:tcBorders>
            <w:shd w:val="clear" w:color="auto" w:fill="auto"/>
            <w:vAlign w:val="center"/>
            <w:hideMark/>
          </w:tcPr>
          <w:p w14:paraId="1DFF3F63" w14:textId="77777777" w:rsidR="00B567A8" w:rsidRPr="002A2F94" w:rsidRDefault="00B567A8" w:rsidP="0083466B">
            <w:pPr>
              <w:rPr>
                <w:sz w:val="20"/>
                <w:szCs w:val="20"/>
              </w:rPr>
            </w:pPr>
          </w:p>
        </w:tc>
        <w:tc>
          <w:tcPr>
            <w:tcW w:w="1660" w:type="dxa"/>
            <w:tcBorders>
              <w:top w:val="nil"/>
              <w:left w:val="nil"/>
              <w:bottom w:val="nil"/>
              <w:right w:val="nil"/>
            </w:tcBorders>
            <w:shd w:val="clear" w:color="auto" w:fill="auto"/>
            <w:vAlign w:val="center"/>
            <w:hideMark/>
          </w:tcPr>
          <w:p w14:paraId="642F8397" w14:textId="77777777" w:rsidR="00B567A8" w:rsidRPr="002A2F94" w:rsidRDefault="00B567A8" w:rsidP="0083466B">
            <w:pPr>
              <w:rPr>
                <w:sz w:val="20"/>
                <w:szCs w:val="20"/>
              </w:rPr>
            </w:pPr>
          </w:p>
        </w:tc>
        <w:tc>
          <w:tcPr>
            <w:tcW w:w="3320" w:type="dxa"/>
            <w:gridSpan w:val="2"/>
            <w:tcBorders>
              <w:top w:val="nil"/>
              <w:left w:val="nil"/>
              <w:bottom w:val="nil"/>
              <w:right w:val="nil"/>
            </w:tcBorders>
            <w:shd w:val="clear" w:color="auto" w:fill="auto"/>
            <w:vAlign w:val="bottom"/>
            <w:hideMark/>
          </w:tcPr>
          <w:p w14:paraId="0DD834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"О бюджете Куйбышевского района Новосибирской области на  2025 год и плановый период 2026 и 2027 годов"</w:t>
            </w:r>
          </w:p>
        </w:tc>
      </w:tr>
      <w:tr w:rsidR="00B567A8" w:rsidRPr="002A2F94" w14:paraId="089D1AE6" w14:textId="77777777" w:rsidTr="0083466B">
        <w:trPr>
          <w:trHeight w:val="435"/>
        </w:trPr>
        <w:tc>
          <w:tcPr>
            <w:tcW w:w="4160" w:type="dxa"/>
            <w:tcBorders>
              <w:top w:val="nil"/>
              <w:left w:val="nil"/>
              <w:bottom w:val="nil"/>
              <w:right w:val="nil"/>
            </w:tcBorders>
            <w:shd w:val="clear" w:color="auto" w:fill="auto"/>
            <w:noWrap/>
            <w:vAlign w:val="bottom"/>
            <w:hideMark/>
          </w:tcPr>
          <w:p w14:paraId="00127077" w14:textId="77777777" w:rsidR="00B567A8" w:rsidRPr="002A2F94" w:rsidRDefault="00B567A8" w:rsidP="0083466B">
            <w:pPr>
              <w:jc w:val="cente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14:paraId="5E7142F8" w14:textId="77777777" w:rsidR="00B567A8" w:rsidRPr="002A2F94" w:rsidRDefault="00B567A8" w:rsidP="0083466B">
            <w:pPr>
              <w:rPr>
                <w:sz w:val="20"/>
                <w:szCs w:val="20"/>
              </w:rPr>
            </w:pPr>
          </w:p>
        </w:tc>
        <w:tc>
          <w:tcPr>
            <w:tcW w:w="940" w:type="dxa"/>
            <w:tcBorders>
              <w:top w:val="nil"/>
              <w:left w:val="nil"/>
              <w:bottom w:val="nil"/>
              <w:right w:val="nil"/>
            </w:tcBorders>
            <w:shd w:val="clear" w:color="auto" w:fill="auto"/>
            <w:noWrap/>
            <w:vAlign w:val="bottom"/>
            <w:hideMark/>
          </w:tcPr>
          <w:p w14:paraId="3A2317B6" w14:textId="77777777" w:rsidR="00B567A8" w:rsidRPr="002A2F94" w:rsidRDefault="00B567A8" w:rsidP="0083466B">
            <w:pPr>
              <w:rPr>
                <w:sz w:val="20"/>
                <w:szCs w:val="20"/>
              </w:rPr>
            </w:pPr>
          </w:p>
        </w:tc>
        <w:tc>
          <w:tcPr>
            <w:tcW w:w="1060" w:type="dxa"/>
            <w:tcBorders>
              <w:top w:val="nil"/>
              <w:left w:val="nil"/>
              <w:bottom w:val="nil"/>
              <w:right w:val="nil"/>
            </w:tcBorders>
            <w:shd w:val="clear" w:color="auto" w:fill="auto"/>
            <w:noWrap/>
            <w:vAlign w:val="bottom"/>
            <w:hideMark/>
          </w:tcPr>
          <w:p w14:paraId="6F516CA4" w14:textId="77777777" w:rsidR="00B567A8" w:rsidRPr="002A2F94" w:rsidRDefault="00B567A8" w:rsidP="0083466B">
            <w:pPr>
              <w:rPr>
                <w:sz w:val="20"/>
                <w:szCs w:val="20"/>
              </w:rPr>
            </w:pPr>
          </w:p>
        </w:tc>
        <w:tc>
          <w:tcPr>
            <w:tcW w:w="1120" w:type="dxa"/>
            <w:tcBorders>
              <w:top w:val="nil"/>
              <w:left w:val="nil"/>
              <w:bottom w:val="nil"/>
              <w:right w:val="nil"/>
            </w:tcBorders>
            <w:shd w:val="clear" w:color="auto" w:fill="auto"/>
            <w:noWrap/>
            <w:vAlign w:val="bottom"/>
            <w:hideMark/>
          </w:tcPr>
          <w:p w14:paraId="21C1D361" w14:textId="77777777" w:rsidR="00B567A8" w:rsidRPr="002A2F94" w:rsidRDefault="00B567A8" w:rsidP="0083466B">
            <w:pPr>
              <w:rPr>
                <w:sz w:val="20"/>
                <w:szCs w:val="20"/>
              </w:rPr>
            </w:pPr>
          </w:p>
        </w:tc>
        <w:tc>
          <w:tcPr>
            <w:tcW w:w="940" w:type="dxa"/>
            <w:tcBorders>
              <w:top w:val="nil"/>
              <w:left w:val="nil"/>
              <w:bottom w:val="nil"/>
              <w:right w:val="nil"/>
            </w:tcBorders>
            <w:shd w:val="clear" w:color="auto" w:fill="auto"/>
            <w:noWrap/>
            <w:vAlign w:val="bottom"/>
            <w:hideMark/>
          </w:tcPr>
          <w:p w14:paraId="23D6F733" w14:textId="77777777" w:rsidR="00B567A8" w:rsidRPr="002A2F94" w:rsidRDefault="00B567A8" w:rsidP="0083466B">
            <w:pPr>
              <w:rPr>
                <w:sz w:val="20"/>
                <w:szCs w:val="20"/>
              </w:rPr>
            </w:pPr>
          </w:p>
        </w:tc>
        <w:tc>
          <w:tcPr>
            <w:tcW w:w="1660" w:type="dxa"/>
            <w:tcBorders>
              <w:top w:val="nil"/>
              <w:left w:val="nil"/>
              <w:bottom w:val="nil"/>
              <w:right w:val="nil"/>
            </w:tcBorders>
            <w:shd w:val="clear" w:color="auto" w:fill="auto"/>
            <w:noWrap/>
            <w:vAlign w:val="bottom"/>
            <w:hideMark/>
          </w:tcPr>
          <w:p w14:paraId="08D61388" w14:textId="77777777" w:rsidR="00B567A8" w:rsidRPr="002A2F94" w:rsidRDefault="00B567A8" w:rsidP="0083466B">
            <w:pPr>
              <w:rPr>
                <w:sz w:val="20"/>
                <w:szCs w:val="20"/>
              </w:rPr>
            </w:pPr>
          </w:p>
        </w:tc>
        <w:tc>
          <w:tcPr>
            <w:tcW w:w="3320" w:type="dxa"/>
            <w:gridSpan w:val="2"/>
            <w:tcBorders>
              <w:top w:val="nil"/>
              <w:left w:val="nil"/>
              <w:bottom w:val="nil"/>
              <w:right w:val="nil"/>
            </w:tcBorders>
            <w:shd w:val="clear" w:color="auto" w:fill="auto"/>
            <w:vAlign w:val="bottom"/>
            <w:hideMark/>
          </w:tcPr>
          <w:p w14:paraId="17B7FE22" w14:textId="77777777" w:rsidR="00B567A8" w:rsidRPr="002A2F94" w:rsidRDefault="00B567A8" w:rsidP="0083466B">
            <w:pPr>
              <w:rPr>
                <w:sz w:val="20"/>
                <w:szCs w:val="20"/>
              </w:rPr>
            </w:pPr>
          </w:p>
        </w:tc>
      </w:tr>
      <w:tr w:rsidR="00B567A8" w:rsidRPr="002A2F94" w14:paraId="2074A3C5" w14:textId="77777777" w:rsidTr="0083466B">
        <w:trPr>
          <w:trHeight w:val="225"/>
        </w:trPr>
        <w:tc>
          <w:tcPr>
            <w:tcW w:w="4160" w:type="dxa"/>
            <w:tcBorders>
              <w:top w:val="nil"/>
              <w:left w:val="nil"/>
              <w:bottom w:val="nil"/>
              <w:right w:val="nil"/>
            </w:tcBorders>
            <w:shd w:val="clear" w:color="auto" w:fill="auto"/>
            <w:vAlign w:val="center"/>
            <w:hideMark/>
          </w:tcPr>
          <w:p w14:paraId="0E1D940B" w14:textId="77777777" w:rsidR="00B567A8" w:rsidRPr="002A2F94" w:rsidRDefault="00B567A8" w:rsidP="0083466B">
            <w:pPr>
              <w:jc w:val="center"/>
              <w:rPr>
                <w:sz w:val="20"/>
                <w:szCs w:val="20"/>
              </w:rPr>
            </w:pPr>
          </w:p>
        </w:tc>
        <w:tc>
          <w:tcPr>
            <w:tcW w:w="980" w:type="dxa"/>
            <w:tcBorders>
              <w:top w:val="nil"/>
              <w:left w:val="nil"/>
              <w:bottom w:val="nil"/>
              <w:right w:val="nil"/>
            </w:tcBorders>
            <w:shd w:val="clear" w:color="auto" w:fill="auto"/>
            <w:vAlign w:val="center"/>
            <w:hideMark/>
          </w:tcPr>
          <w:p w14:paraId="1FC51D19" w14:textId="77777777" w:rsidR="00B567A8" w:rsidRPr="002A2F94" w:rsidRDefault="00B567A8" w:rsidP="0083466B">
            <w:pPr>
              <w:rPr>
                <w:sz w:val="20"/>
                <w:szCs w:val="20"/>
              </w:rPr>
            </w:pPr>
          </w:p>
        </w:tc>
        <w:tc>
          <w:tcPr>
            <w:tcW w:w="940" w:type="dxa"/>
            <w:tcBorders>
              <w:top w:val="nil"/>
              <w:left w:val="nil"/>
              <w:bottom w:val="nil"/>
              <w:right w:val="nil"/>
            </w:tcBorders>
            <w:shd w:val="clear" w:color="auto" w:fill="auto"/>
            <w:vAlign w:val="center"/>
            <w:hideMark/>
          </w:tcPr>
          <w:p w14:paraId="67FA1D46" w14:textId="77777777" w:rsidR="00B567A8" w:rsidRPr="002A2F94" w:rsidRDefault="00B567A8" w:rsidP="0083466B">
            <w:pPr>
              <w:rPr>
                <w:sz w:val="20"/>
                <w:szCs w:val="20"/>
              </w:rPr>
            </w:pPr>
          </w:p>
        </w:tc>
        <w:tc>
          <w:tcPr>
            <w:tcW w:w="1060" w:type="dxa"/>
            <w:tcBorders>
              <w:top w:val="nil"/>
              <w:left w:val="nil"/>
              <w:bottom w:val="nil"/>
              <w:right w:val="nil"/>
            </w:tcBorders>
            <w:shd w:val="clear" w:color="auto" w:fill="auto"/>
            <w:vAlign w:val="center"/>
            <w:hideMark/>
          </w:tcPr>
          <w:p w14:paraId="0141F46E" w14:textId="77777777" w:rsidR="00B567A8" w:rsidRPr="002A2F94" w:rsidRDefault="00B567A8" w:rsidP="0083466B">
            <w:pPr>
              <w:rPr>
                <w:sz w:val="20"/>
                <w:szCs w:val="20"/>
              </w:rPr>
            </w:pPr>
          </w:p>
        </w:tc>
        <w:tc>
          <w:tcPr>
            <w:tcW w:w="1120" w:type="dxa"/>
            <w:tcBorders>
              <w:top w:val="nil"/>
              <w:left w:val="nil"/>
              <w:bottom w:val="nil"/>
              <w:right w:val="nil"/>
            </w:tcBorders>
            <w:shd w:val="clear" w:color="auto" w:fill="auto"/>
            <w:vAlign w:val="center"/>
            <w:hideMark/>
          </w:tcPr>
          <w:p w14:paraId="5A4AC5F3" w14:textId="77777777" w:rsidR="00B567A8" w:rsidRPr="002A2F94" w:rsidRDefault="00B567A8" w:rsidP="0083466B">
            <w:pPr>
              <w:rPr>
                <w:sz w:val="20"/>
                <w:szCs w:val="20"/>
              </w:rPr>
            </w:pPr>
          </w:p>
        </w:tc>
        <w:tc>
          <w:tcPr>
            <w:tcW w:w="940" w:type="dxa"/>
            <w:tcBorders>
              <w:top w:val="nil"/>
              <w:left w:val="nil"/>
              <w:bottom w:val="nil"/>
              <w:right w:val="nil"/>
            </w:tcBorders>
            <w:shd w:val="clear" w:color="auto" w:fill="auto"/>
            <w:vAlign w:val="center"/>
            <w:hideMark/>
          </w:tcPr>
          <w:p w14:paraId="0198D8A5" w14:textId="77777777" w:rsidR="00B567A8" w:rsidRPr="002A2F94" w:rsidRDefault="00B567A8" w:rsidP="0083466B">
            <w:pPr>
              <w:rPr>
                <w:sz w:val="20"/>
                <w:szCs w:val="20"/>
              </w:rPr>
            </w:pPr>
          </w:p>
        </w:tc>
        <w:tc>
          <w:tcPr>
            <w:tcW w:w="1660" w:type="dxa"/>
            <w:tcBorders>
              <w:top w:val="nil"/>
              <w:left w:val="nil"/>
              <w:bottom w:val="nil"/>
              <w:right w:val="nil"/>
            </w:tcBorders>
            <w:shd w:val="clear" w:color="auto" w:fill="auto"/>
            <w:vAlign w:val="center"/>
            <w:hideMark/>
          </w:tcPr>
          <w:p w14:paraId="5FBBD6F4" w14:textId="77777777" w:rsidR="00B567A8" w:rsidRPr="002A2F94" w:rsidRDefault="00B567A8" w:rsidP="0083466B">
            <w:pPr>
              <w:rPr>
                <w:sz w:val="20"/>
                <w:szCs w:val="20"/>
              </w:rPr>
            </w:pPr>
          </w:p>
        </w:tc>
        <w:tc>
          <w:tcPr>
            <w:tcW w:w="1660" w:type="dxa"/>
            <w:tcBorders>
              <w:top w:val="nil"/>
              <w:left w:val="nil"/>
              <w:bottom w:val="nil"/>
              <w:right w:val="nil"/>
            </w:tcBorders>
            <w:shd w:val="clear" w:color="auto" w:fill="auto"/>
            <w:vAlign w:val="center"/>
            <w:hideMark/>
          </w:tcPr>
          <w:p w14:paraId="44324481" w14:textId="77777777" w:rsidR="00B567A8" w:rsidRPr="002A2F94" w:rsidRDefault="00B567A8" w:rsidP="0083466B">
            <w:pPr>
              <w:rPr>
                <w:sz w:val="20"/>
                <w:szCs w:val="20"/>
              </w:rPr>
            </w:pPr>
          </w:p>
        </w:tc>
        <w:tc>
          <w:tcPr>
            <w:tcW w:w="1660" w:type="dxa"/>
            <w:tcBorders>
              <w:top w:val="nil"/>
              <w:left w:val="nil"/>
              <w:bottom w:val="nil"/>
              <w:right w:val="nil"/>
            </w:tcBorders>
            <w:shd w:val="clear" w:color="auto" w:fill="auto"/>
            <w:vAlign w:val="center"/>
            <w:hideMark/>
          </w:tcPr>
          <w:p w14:paraId="577AE373" w14:textId="77777777" w:rsidR="00B567A8" w:rsidRPr="002A2F94" w:rsidRDefault="00B567A8" w:rsidP="0083466B">
            <w:pPr>
              <w:rPr>
                <w:sz w:val="20"/>
                <w:szCs w:val="20"/>
              </w:rPr>
            </w:pPr>
          </w:p>
        </w:tc>
      </w:tr>
      <w:tr w:rsidR="00B567A8" w:rsidRPr="002A2F94" w14:paraId="78076B24" w14:textId="77777777" w:rsidTr="0083466B">
        <w:trPr>
          <w:trHeight w:val="525"/>
        </w:trPr>
        <w:tc>
          <w:tcPr>
            <w:tcW w:w="14180" w:type="dxa"/>
            <w:gridSpan w:val="9"/>
            <w:tcBorders>
              <w:top w:val="nil"/>
              <w:left w:val="nil"/>
              <w:bottom w:val="nil"/>
              <w:right w:val="nil"/>
            </w:tcBorders>
            <w:shd w:val="clear" w:color="auto" w:fill="auto"/>
            <w:vAlign w:val="bottom"/>
            <w:hideMark/>
          </w:tcPr>
          <w:p w14:paraId="35BB93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Ведомственная структура расходов бюджета Куйбышевского муниципального района Новосибирской области на 2025 год и плановый период 2026 и 2027 годов</w:t>
            </w:r>
          </w:p>
        </w:tc>
      </w:tr>
      <w:tr w:rsidR="00B567A8" w:rsidRPr="002A2F94" w14:paraId="2A3742D5" w14:textId="77777777" w:rsidTr="0083466B">
        <w:trPr>
          <w:trHeight w:val="225"/>
        </w:trPr>
        <w:tc>
          <w:tcPr>
            <w:tcW w:w="4160" w:type="dxa"/>
            <w:tcBorders>
              <w:top w:val="nil"/>
              <w:left w:val="nil"/>
              <w:bottom w:val="nil"/>
              <w:right w:val="nil"/>
            </w:tcBorders>
            <w:shd w:val="clear" w:color="auto" w:fill="auto"/>
            <w:vAlign w:val="center"/>
            <w:hideMark/>
          </w:tcPr>
          <w:p w14:paraId="4FA63957" w14:textId="77777777" w:rsidR="00B567A8" w:rsidRPr="002A2F94" w:rsidRDefault="00B567A8" w:rsidP="0083466B">
            <w:pPr>
              <w:jc w:val="center"/>
              <w:rPr>
                <w:rFonts w:ascii="Arial" w:hAnsi="Arial" w:cs="Arial"/>
                <w:color w:val="000000"/>
                <w:sz w:val="20"/>
                <w:szCs w:val="20"/>
              </w:rPr>
            </w:pPr>
          </w:p>
        </w:tc>
        <w:tc>
          <w:tcPr>
            <w:tcW w:w="980" w:type="dxa"/>
            <w:tcBorders>
              <w:top w:val="nil"/>
              <w:left w:val="nil"/>
              <w:bottom w:val="nil"/>
              <w:right w:val="nil"/>
            </w:tcBorders>
            <w:shd w:val="clear" w:color="auto" w:fill="auto"/>
            <w:vAlign w:val="center"/>
            <w:hideMark/>
          </w:tcPr>
          <w:p w14:paraId="36F2A2C9" w14:textId="77777777" w:rsidR="00B567A8" w:rsidRPr="002A2F94" w:rsidRDefault="00B567A8" w:rsidP="0083466B">
            <w:pPr>
              <w:jc w:val="center"/>
              <w:rPr>
                <w:sz w:val="20"/>
                <w:szCs w:val="20"/>
              </w:rPr>
            </w:pPr>
          </w:p>
        </w:tc>
        <w:tc>
          <w:tcPr>
            <w:tcW w:w="940" w:type="dxa"/>
            <w:tcBorders>
              <w:top w:val="nil"/>
              <w:left w:val="nil"/>
              <w:bottom w:val="nil"/>
              <w:right w:val="nil"/>
            </w:tcBorders>
            <w:shd w:val="clear" w:color="auto" w:fill="auto"/>
            <w:vAlign w:val="center"/>
            <w:hideMark/>
          </w:tcPr>
          <w:p w14:paraId="155BCD3E" w14:textId="77777777" w:rsidR="00B567A8" w:rsidRPr="002A2F94" w:rsidRDefault="00B567A8" w:rsidP="0083466B">
            <w:pPr>
              <w:jc w:val="center"/>
              <w:rPr>
                <w:sz w:val="20"/>
                <w:szCs w:val="20"/>
              </w:rPr>
            </w:pPr>
          </w:p>
        </w:tc>
        <w:tc>
          <w:tcPr>
            <w:tcW w:w="1060" w:type="dxa"/>
            <w:tcBorders>
              <w:top w:val="nil"/>
              <w:left w:val="nil"/>
              <w:bottom w:val="nil"/>
              <w:right w:val="nil"/>
            </w:tcBorders>
            <w:shd w:val="clear" w:color="auto" w:fill="auto"/>
            <w:vAlign w:val="center"/>
            <w:hideMark/>
          </w:tcPr>
          <w:p w14:paraId="7DDD7D4A" w14:textId="77777777" w:rsidR="00B567A8" w:rsidRPr="002A2F94" w:rsidRDefault="00B567A8" w:rsidP="0083466B">
            <w:pPr>
              <w:jc w:val="center"/>
              <w:rPr>
                <w:sz w:val="20"/>
                <w:szCs w:val="20"/>
              </w:rPr>
            </w:pPr>
          </w:p>
        </w:tc>
        <w:tc>
          <w:tcPr>
            <w:tcW w:w="1120" w:type="dxa"/>
            <w:tcBorders>
              <w:top w:val="nil"/>
              <w:left w:val="nil"/>
              <w:bottom w:val="nil"/>
              <w:right w:val="nil"/>
            </w:tcBorders>
            <w:shd w:val="clear" w:color="auto" w:fill="auto"/>
            <w:vAlign w:val="center"/>
            <w:hideMark/>
          </w:tcPr>
          <w:p w14:paraId="351C81CF" w14:textId="77777777" w:rsidR="00B567A8" w:rsidRPr="002A2F94" w:rsidRDefault="00B567A8" w:rsidP="0083466B">
            <w:pPr>
              <w:jc w:val="center"/>
              <w:rPr>
                <w:sz w:val="20"/>
                <w:szCs w:val="20"/>
              </w:rPr>
            </w:pPr>
          </w:p>
        </w:tc>
        <w:tc>
          <w:tcPr>
            <w:tcW w:w="940" w:type="dxa"/>
            <w:tcBorders>
              <w:top w:val="nil"/>
              <w:left w:val="nil"/>
              <w:bottom w:val="nil"/>
              <w:right w:val="nil"/>
            </w:tcBorders>
            <w:shd w:val="clear" w:color="auto" w:fill="auto"/>
            <w:vAlign w:val="center"/>
            <w:hideMark/>
          </w:tcPr>
          <w:p w14:paraId="21ACBAD7" w14:textId="77777777" w:rsidR="00B567A8" w:rsidRPr="002A2F94" w:rsidRDefault="00B567A8" w:rsidP="0083466B">
            <w:pPr>
              <w:jc w:val="center"/>
              <w:rPr>
                <w:sz w:val="20"/>
                <w:szCs w:val="20"/>
              </w:rPr>
            </w:pPr>
          </w:p>
        </w:tc>
        <w:tc>
          <w:tcPr>
            <w:tcW w:w="1660" w:type="dxa"/>
            <w:tcBorders>
              <w:top w:val="nil"/>
              <w:left w:val="nil"/>
              <w:bottom w:val="nil"/>
              <w:right w:val="nil"/>
            </w:tcBorders>
            <w:shd w:val="clear" w:color="auto" w:fill="auto"/>
            <w:vAlign w:val="center"/>
            <w:hideMark/>
          </w:tcPr>
          <w:p w14:paraId="7A889F5F" w14:textId="77777777" w:rsidR="00B567A8" w:rsidRPr="002A2F94" w:rsidRDefault="00B567A8" w:rsidP="0083466B">
            <w:pPr>
              <w:jc w:val="center"/>
              <w:rPr>
                <w:sz w:val="20"/>
                <w:szCs w:val="20"/>
              </w:rPr>
            </w:pPr>
          </w:p>
        </w:tc>
        <w:tc>
          <w:tcPr>
            <w:tcW w:w="1660" w:type="dxa"/>
            <w:tcBorders>
              <w:top w:val="nil"/>
              <w:left w:val="nil"/>
              <w:bottom w:val="nil"/>
              <w:right w:val="nil"/>
            </w:tcBorders>
            <w:shd w:val="clear" w:color="auto" w:fill="auto"/>
            <w:vAlign w:val="center"/>
            <w:hideMark/>
          </w:tcPr>
          <w:p w14:paraId="6656F479" w14:textId="77777777" w:rsidR="00B567A8" w:rsidRPr="002A2F94" w:rsidRDefault="00B567A8" w:rsidP="0083466B">
            <w:pPr>
              <w:jc w:val="center"/>
              <w:rPr>
                <w:sz w:val="20"/>
                <w:szCs w:val="20"/>
              </w:rPr>
            </w:pPr>
          </w:p>
        </w:tc>
        <w:tc>
          <w:tcPr>
            <w:tcW w:w="1660" w:type="dxa"/>
            <w:tcBorders>
              <w:top w:val="nil"/>
              <w:left w:val="nil"/>
              <w:bottom w:val="nil"/>
              <w:right w:val="nil"/>
            </w:tcBorders>
            <w:shd w:val="clear" w:color="auto" w:fill="auto"/>
            <w:vAlign w:val="center"/>
            <w:hideMark/>
          </w:tcPr>
          <w:p w14:paraId="30EDB4A1" w14:textId="77777777" w:rsidR="00B567A8" w:rsidRPr="002A2F94" w:rsidRDefault="00B567A8" w:rsidP="0083466B">
            <w:pPr>
              <w:jc w:val="center"/>
              <w:rPr>
                <w:sz w:val="20"/>
                <w:szCs w:val="20"/>
              </w:rPr>
            </w:pPr>
          </w:p>
        </w:tc>
      </w:tr>
      <w:tr w:rsidR="00B567A8" w:rsidRPr="002A2F94" w14:paraId="49ABD2F4" w14:textId="77777777" w:rsidTr="0083466B">
        <w:trPr>
          <w:trHeight w:val="225"/>
        </w:trPr>
        <w:tc>
          <w:tcPr>
            <w:tcW w:w="14180" w:type="dxa"/>
            <w:gridSpan w:val="9"/>
            <w:tcBorders>
              <w:top w:val="nil"/>
              <w:left w:val="nil"/>
              <w:bottom w:val="single" w:sz="8" w:space="0" w:color="auto"/>
              <w:right w:val="nil"/>
            </w:tcBorders>
            <w:shd w:val="clear" w:color="auto" w:fill="auto"/>
            <w:noWrap/>
            <w:vAlign w:val="center"/>
            <w:hideMark/>
          </w:tcPr>
          <w:p w14:paraId="250B9DA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руб.</w:t>
            </w:r>
          </w:p>
        </w:tc>
      </w:tr>
      <w:tr w:rsidR="00B567A8" w:rsidRPr="002A2F94" w14:paraId="3E9CD04F" w14:textId="77777777" w:rsidTr="0083466B">
        <w:trPr>
          <w:trHeight w:val="255"/>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14:paraId="5FC8B8D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Наименование</w:t>
            </w:r>
          </w:p>
        </w:tc>
        <w:tc>
          <w:tcPr>
            <w:tcW w:w="980" w:type="dxa"/>
            <w:vMerge w:val="restart"/>
            <w:tcBorders>
              <w:top w:val="nil"/>
              <w:left w:val="single" w:sz="8" w:space="0" w:color="auto"/>
              <w:bottom w:val="single" w:sz="8" w:space="0" w:color="auto"/>
              <w:right w:val="single" w:sz="8" w:space="0" w:color="auto"/>
            </w:tcBorders>
            <w:shd w:val="clear" w:color="auto" w:fill="auto"/>
            <w:vAlign w:val="center"/>
            <w:hideMark/>
          </w:tcPr>
          <w:p w14:paraId="32675CD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ГРБС</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14:paraId="42620E1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РЗ</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14:paraId="46C405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ПР</w:t>
            </w:r>
          </w:p>
        </w:tc>
        <w:tc>
          <w:tcPr>
            <w:tcW w:w="1120" w:type="dxa"/>
            <w:vMerge w:val="restart"/>
            <w:tcBorders>
              <w:top w:val="nil"/>
              <w:left w:val="single" w:sz="8" w:space="0" w:color="auto"/>
              <w:bottom w:val="single" w:sz="8" w:space="0" w:color="auto"/>
              <w:right w:val="single" w:sz="8" w:space="0" w:color="auto"/>
            </w:tcBorders>
            <w:shd w:val="clear" w:color="auto" w:fill="auto"/>
            <w:vAlign w:val="center"/>
            <w:hideMark/>
          </w:tcPr>
          <w:p w14:paraId="691DEF8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ЦСР</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14:paraId="3C7A877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ВР</w:t>
            </w:r>
          </w:p>
        </w:tc>
        <w:tc>
          <w:tcPr>
            <w:tcW w:w="1660" w:type="dxa"/>
            <w:tcBorders>
              <w:top w:val="nil"/>
              <w:left w:val="single" w:sz="8" w:space="0" w:color="auto"/>
              <w:bottom w:val="nil"/>
              <w:right w:val="single" w:sz="8" w:space="0" w:color="auto"/>
            </w:tcBorders>
            <w:shd w:val="clear" w:color="auto" w:fill="auto"/>
            <w:noWrap/>
            <w:vAlign w:val="center"/>
            <w:hideMark/>
          </w:tcPr>
          <w:p w14:paraId="43AB21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xml:space="preserve">Сумма </w:t>
            </w:r>
          </w:p>
        </w:tc>
        <w:tc>
          <w:tcPr>
            <w:tcW w:w="1660" w:type="dxa"/>
            <w:tcBorders>
              <w:top w:val="nil"/>
              <w:left w:val="nil"/>
              <w:bottom w:val="nil"/>
              <w:right w:val="single" w:sz="8" w:space="0" w:color="auto"/>
            </w:tcBorders>
            <w:shd w:val="clear" w:color="auto" w:fill="auto"/>
            <w:noWrap/>
            <w:vAlign w:val="center"/>
            <w:hideMark/>
          </w:tcPr>
          <w:p w14:paraId="17261E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Сумма</w:t>
            </w:r>
          </w:p>
        </w:tc>
        <w:tc>
          <w:tcPr>
            <w:tcW w:w="1660" w:type="dxa"/>
            <w:tcBorders>
              <w:top w:val="nil"/>
              <w:left w:val="nil"/>
              <w:bottom w:val="nil"/>
              <w:right w:val="single" w:sz="8" w:space="0" w:color="auto"/>
            </w:tcBorders>
            <w:shd w:val="clear" w:color="auto" w:fill="auto"/>
            <w:noWrap/>
            <w:vAlign w:val="center"/>
            <w:hideMark/>
          </w:tcPr>
          <w:p w14:paraId="2C5B1E0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Сумма</w:t>
            </w:r>
          </w:p>
        </w:tc>
      </w:tr>
      <w:tr w:rsidR="00B567A8" w:rsidRPr="002A2F94" w14:paraId="76CEA93A" w14:textId="77777777" w:rsidTr="0083466B">
        <w:trPr>
          <w:trHeight w:val="270"/>
        </w:trPr>
        <w:tc>
          <w:tcPr>
            <w:tcW w:w="4160" w:type="dxa"/>
            <w:vMerge/>
            <w:tcBorders>
              <w:top w:val="nil"/>
              <w:left w:val="single" w:sz="8" w:space="0" w:color="auto"/>
              <w:bottom w:val="single" w:sz="8" w:space="0" w:color="auto"/>
              <w:right w:val="single" w:sz="8" w:space="0" w:color="auto"/>
            </w:tcBorders>
            <w:vAlign w:val="center"/>
            <w:hideMark/>
          </w:tcPr>
          <w:p w14:paraId="20F03CA5" w14:textId="77777777" w:rsidR="00B567A8" w:rsidRPr="002A2F94" w:rsidRDefault="00B567A8" w:rsidP="0083466B">
            <w:pPr>
              <w:rPr>
                <w:rFonts w:ascii="Arial" w:hAnsi="Arial" w:cs="Arial"/>
                <w:color w:val="000000"/>
                <w:sz w:val="20"/>
                <w:szCs w:val="20"/>
              </w:rPr>
            </w:pPr>
          </w:p>
        </w:tc>
        <w:tc>
          <w:tcPr>
            <w:tcW w:w="980" w:type="dxa"/>
            <w:vMerge/>
            <w:tcBorders>
              <w:top w:val="nil"/>
              <w:left w:val="single" w:sz="8" w:space="0" w:color="auto"/>
              <w:bottom w:val="single" w:sz="8" w:space="0" w:color="auto"/>
              <w:right w:val="single" w:sz="8" w:space="0" w:color="auto"/>
            </w:tcBorders>
            <w:vAlign w:val="center"/>
            <w:hideMark/>
          </w:tcPr>
          <w:p w14:paraId="3B534688" w14:textId="77777777" w:rsidR="00B567A8" w:rsidRPr="002A2F94" w:rsidRDefault="00B567A8" w:rsidP="0083466B">
            <w:pPr>
              <w:rPr>
                <w:rFonts w:ascii="Arial" w:hAnsi="Arial" w:cs="Arial"/>
                <w:color w:val="000000"/>
                <w:sz w:val="20"/>
                <w:szCs w:val="20"/>
              </w:rPr>
            </w:pPr>
          </w:p>
        </w:tc>
        <w:tc>
          <w:tcPr>
            <w:tcW w:w="940" w:type="dxa"/>
            <w:vMerge/>
            <w:tcBorders>
              <w:top w:val="nil"/>
              <w:left w:val="single" w:sz="8" w:space="0" w:color="auto"/>
              <w:bottom w:val="single" w:sz="8" w:space="0" w:color="auto"/>
              <w:right w:val="single" w:sz="8" w:space="0" w:color="auto"/>
            </w:tcBorders>
            <w:vAlign w:val="center"/>
            <w:hideMark/>
          </w:tcPr>
          <w:p w14:paraId="04C598EA" w14:textId="77777777" w:rsidR="00B567A8" w:rsidRPr="002A2F94" w:rsidRDefault="00B567A8" w:rsidP="0083466B">
            <w:pPr>
              <w:rPr>
                <w:rFonts w:ascii="Arial" w:hAnsi="Arial" w:cs="Arial"/>
                <w:color w:val="000000"/>
                <w:sz w:val="20"/>
                <w:szCs w:val="20"/>
              </w:rPr>
            </w:pPr>
          </w:p>
        </w:tc>
        <w:tc>
          <w:tcPr>
            <w:tcW w:w="1060" w:type="dxa"/>
            <w:vMerge/>
            <w:tcBorders>
              <w:top w:val="nil"/>
              <w:left w:val="single" w:sz="8" w:space="0" w:color="auto"/>
              <w:bottom w:val="single" w:sz="8" w:space="0" w:color="auto"/>
              <w:right w:val="single" w:sz="8" w:space="0" w:color="auto"/>
            </w:tcBorders>
            <w:vAlign w:val="center"/>
            <w:hideMark/>
          </w:tcPr>
          <w:p w14:paraId="2B8803C1" w14:textId="77777777" w:rsidR="00B567A8" w:rsidRPr="002A2F94" w:rsidRDefault="00B567A8" w:rsidP="0083466B">
            <w:pPr>
              <w:rPr>
                <w:rFonts w:ascii="Arial" w:hAnsi="Arial" w:cs="Arial"/>
                <w:color w:val="000000"/>
                <w:sz w:val="20"/>
                <w:szCs w:val="20"/>
              </w:rPr>
            </w:pPr>
          </w:p>
        </w:tc>
        <w:tc>
          <w:tcPr>
            <w:tcW w:w="1120" w:type="dxa"/>
            <w:vMerge/>
            <w:tcBorders>
              <w:top w:val="nil"/>
              <w:left w:val="single" w:sz="8" w:space="0" w:color="auto"/>
              <w:bottom w:val="single" w:sz="8" w:space="0" w:color="auto"/>
              <w:right w:val="single" w:sz="8" w:space="0" w:color="auto"/>
            </w:tcBorders>
            <w:vAlign w:val="center"/>
            <w:hideMark/>
          </w:tcPr>
          <w:p w14:paraId="1C04C62D" w14:textId="77777777" w:rsidR="00B567A8" w:rsidRPr="002A2F94" w:rsidRDefault="00B567A8" w:rsidP="0083466B">
            <w:pPr>
              <w:rPr>
                <w:rFonts w:ascii="Arial" w:hAnsi="Arial" w:cs="Arial"/>
                <w:color w:val="000000"/>
                <w:sz w:val="20"/>
                <w:szCs w:val="20"/>
              </w:rPr>
            </w:pPr>
          </w:p>
        </w:tc>
        <w:tc>
          <w:tcPr>
            <w:tcW w:w="940" w:type="dxa"/>
            <w:vMerge/>
            <w:tcBorders>
              <w:top w:val="nil"/>
              <w:left w:val="single" w:sz="8" w:space="0" w:color="auto"/>
              <w:bottom w:val="single" w:sz="8" w:space="0" w:color="auto"/>
              <w:right w:val="single" w:sz="8" w:space="0" w:color="auto"/>
            </w:tcBorders>
            <w:vAlign w:val="center"/>
            <w:hideMark/>
          </w:tcPr>
          <w:p w14:paraId="7E3375A0" w14:textId="77777777" w:rsidR="00B567A8" w:rsidRPr="002A2F94" w:rsidRDefault="00B567A8" w:rsidP="0083466B">
            <w:pPr>
              <w:rPr>
                <w:rFonts w:ascii="Arial" w:hAnsi="Arial" w:cs="Arial"/>
                <w:color w:val="000000"/>
                <w:sz w:val="20"/>
                <w:szCs w:val="20"/>
              </w:rPr>
            </w:pP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346D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2025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14:paraId="5160EE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2026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14:paraId="0EB5FD9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2027 год</w:t>
            </w:r>
          </w:p>
        </w:tc>
      </w:tr>
      <w:tr w:rsidR="00B567A8" w:rsidRPr="002A2F94" w14:paraId="05884311" w14:textId="77777777" w:rsidTr="0083466B">
        <w:trPr>
          <w:trHeight w:val="300"/>
        </w:trPr>
        <w:tc>
          <w:tcPr>
            <w:tcW w:w="4160" w:type="dxa"/>
            <w:tcBorders>
              <w:top w:val="single" w:sz="8" w:space="0" w:color="auto"/>
              <w:left w:val="single" w:sz="8" w:space="0" w:color="auto"/>
              <w:bottom w:val="single" w:sz="8" w:space="0" w:color="auto"/>
              <w:right w:val="nil"/>
            </w:tcBorders>
            <w:shd w:val="clear" w:color="auto" w:fill="auto"/>
            <w:noWrap/>
            <w:vAlign w:val="center"/>
            <w:hideMark/>
          </w:tcPr>
          <w:p w14:paraId="713EFD5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w:t>
            </w:r>
          </w:p>
        </w:tc>
        <w:tc>
          <w:tcPr>
            <w:tcW w:w="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89185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14:paraId="5E76BA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0BCCBB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14:paraId="48328C4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14:paraId="563BF2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w:t>
            </w:r>
          </w:p>
        </w:tc>
        <w:tc>
          <w:tcPr>
            <w:tcW w:w="1660" w:type="dxa"/>
            <w:tcBorders>
              <w:top w:val="nil"/>
              <w:left w:val="nil"/>
              <w:bottom w:val="single" w:sz="8" w:space="0" w:color="auto"/>
              <w:right w:val="single" w:sz="8" w:space="0" w:color="auto"/>
            </w:tcBorders>
            <w:shd w:val="clear" w:color="auto" w:fill="auto"/>
            <w:vAlign w:val="center"/>
            <w:hideMark/>
          </w:tcPr>
          <w:p w14:paraId="54E27E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7</w:t>
            </w:r>
          </w:p>
        </w:tc>
        <w:tc>
          <w:tcPr>
            <w:tcW w:w="1660" w:type="dxa"/>
            <w:tcBorders>
              <w:top w:val="nil"/>
              <w:left w:val="nil"/>
              <w:bottom w:val="single" w:sz="8" w:space="0" w:color="auto"/>
              <w:right w:val="single" w:sz="8" w:space="0" w:color="auto"/>
            </w:tcBorders>
            <w:shd w:val="clear" w:color="auto" w:fill="auto"/>
            <w:vAlign w:val="center"/>
            <w:hideMark/>
          </w:tcPr>
          <w:p w14:paraId="10286E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w:t>
            </w:r>
          </w:p>
        </w:tc>
        <w:tc>
          <w:tcPr>
            <w:tcW w:w="1660" w:type="dxa"/>
            <w:tcBorders>
              <w:top w:val="nil"/>
              <w:left w:val="nil"/>
              <w:bottom w:val="single" w:sz="8" w:space="0" w:color="auto"/>
              <w:right w:val="single" w:sz="8" w:space="0" w:color="auto"/>
            </w:tcBorders>
            <w:shd w:val="clear" w:color="auto" w:fill="auto"/>
            <w:vAlign w:val="center"/>
            <w:hideMark/>
          </w:tcPr>
          <w:p w14:paraId="7A3605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w:t>
            </w:r>
          </w:p>
        </w:tc>
      </w:tr>
      <w:tr w:rsidR="00B567A8" w:rsidRPr="002A2F94" w14:paraId="1E23701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781974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АДМИНИСТРАЦИЯ КУЙБЫШЕВСКОГО МУНИЦИПАЛЬНОГО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219455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299701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36F26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A2438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AAB28D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34B6FC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4 465 927 644,05 </w:t>
            </w:r>
          </w:p>
        </w:tc>
        <w:tc>
          <w:tcPr>
            <w:tcW w:w="1660" w:type="dxa"/>
            <w:tcBorders>
              <w:top w:val="nil"/>
              <w:left w:val="single" w:sz="4" w:space="0" w:color="auto"/>
              <w:bottom w:val="single" w:sz="4" w:space="0" w:color="auto"/>
              <w:right w:val="nil"/>
            </w:tcBorders>
            <w:shd w:val="clear" w:color="auto" w:fill="auto"/>
            <w:noWrap/>
            <w:vAlign w:val="center"/>
            <w:hideMark/>
          </w:tcPr>
          <w:p w14:paraId="700C797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3 350 510 887,40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99D99D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3 585 026 818,20 </w:t>
            </w:r>
          </w:p>
        </w:tc>
      </w:tr>
      <w:tr w:rsidR="00B567A8" w:rsidRPr="002A2F94" w14:paraId="179AD97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090424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14:paraId="494A82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A8D39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6F3262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90BEB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95784D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D8F198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186 382 611,36 </w:t>
            </w:r>
          </w:p>
        </w:tc>
        <w:tc>
          <w:tcPr>
            <w:tcW w:w="1660" w:type="dxa"/>
            <w:tcBorders>
              <w:top w:val="nil"/>
              <w:left w:val="single" w:sz="4" w:space="0" w:color="auto"/>
              <w:bottom w:val="single" w:sz="4" w:space="0" w:color="auto"/>
              <w:right w:val="nil"/>
            </w:tcBorders>
            <w:shd w:val="clear" w:color="auto" w:fill="auto"/>
            <w:noWrap/>
            <w:vAlign w:val="center"/>
            <w:hideMark/>
          </w:tcPr>
          <w:p w14:paraId="25D3DE9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74 531 090,75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C0FDCE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74 323 996,55 </w:t>
            </w:r>
          </w:p>
        </w:tc>
      </w:tr>
      <w:tr w:rsidR="00B567A8" w:rsidRPr="002A2F94" w14:paraId="2857B647"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95AFF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4B8CEC6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856EC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9CC76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3F55D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71B58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F223C7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4 223 030,29 </w:t>
            </w:r>
          </w:p>
        </w:tc>
        <w:tc>
          <w:tcPr>
            <w:tcW w:w="1660" w:type="dxa"/>
            <w:tcBorders>
              <w:top w:val="nil"/>
              <w:left w:val="single" w:sz="4" w:space="0" w:color="auto"/>
              <w:bottom w:val="single" w:sz="4" w:space="0" w:color="auto"/>
              <w:right w:val="nil"/>
            </w:tcBorders>
            <w:shd w:val="clear" w:color="auto" w:fill="auto"/>
            <w:noWrap/>
            <w:vAlign w:val="center"/>
            <w:hideMark/>
          </w:tcPr>
          <w:p w14:paraId="3F75C5F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4388BC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3 900 000,00 </w:t>
            </w:r>
          </w:p>
        </w:tc>
      </w:tr>
      <w:tr w:rsidR="00B567A8" w:rsidRPr="002A2F94" w14:paraId="6BFDE62F"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7F878D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2241A3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B2B6B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BD377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AA330B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4191BD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F1B936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4 223 030,29 </w:t>
            </w:r>
          </w:p>
        </w:tc>
        <w:tc>
          <w:tcPr>
            <w:tcW w:w="1660" w:type="dxa"/>
            <w:tcBorders>
              <w:top w:val="nil"/>
              <w:left w:val="single" w:sz="4" w:space="0" w:color="auto"/>
              <w:bottom w:val="single" w:sz="4" w:space="0" w:color="auto"/>
              <w:right w:val="nil"/>
            </w:tcBorders>
            <w:shd w:val="clear" w:color="auto" w:fill="auto"/>
            <w:noWrap/>
            <w:vAlign w:val="center"/>
            <w:hideMark/>
          </w:tcPr>
          <w:p w14:paraId="2FF2836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5A6D31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3 900 000,00 </w:t>
            </w:r>
          </w:p>
        </w:tc>
      </w:tr>
      <w:tr w:rsidR="00B567A8" w:rsidRPr="002A2F94" w14:paraId="15C0ED3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74937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Высшее должностное лицо органа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14:paraId="4148D4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211ED0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4BEAC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1DBB41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9900001100</w:t>
            </w:r>
          </w:p>
        </w:tc>
        <w:tc>
          <w:tcPr>
            <w:tcW w:w="940" w:type="dxa"/>
            <w:tcBorders>
              <w:top w:val="nil"/>
              <w:left w:val="nil"/>
              <w:bottom w:val="single" w:sz="4" w:space="0" w:color="auto"/>
              <w:right w:val="single" w:sz="4" w:space="0" w:color="auto"/>
            </w:tcBorders>
            <w:shd w:val="clear" w:color="auto" w:fill="auto"/>
            <w:noWrap/>
            <w:vAlign w:val="center"/>
            <w:hideMark/>
          </w:tcPr>
          <w:p w14:paraId="249874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7B667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4 223 030,29 </w:t>
            </w:r>
          </w:p>
        </w:tc>
        <w:tc>
          <w:tcPr>
            <w:tcW w:w="1660" w:type="dxa"/>
            <w:tcBorders>
              <w:top w:val="nil"/>
              <w:left w:val="single" w:sz="4" w:space="0" w:color="auto"/>
              <w:bottom w:val="single" w:sz="4" w:space="0" w:color="auto"/>
              <w:right w:val="nil"/>
            </w:tcBorders>
            <w:shd w:val="clear" w:color="auto" w:fill="auto"/>
            <w:noWrap/>
            <w:vAlign w:val="center"/>
            <w:hideMark/>
          </w:tcPr>
          <w:p w14:paraId="7B9BB9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023BAC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3 900 000,00 </w:t>
            </w:r>
          </w:p>
        </w:tc>
      </w:tr>
      <w:tr w:rsidR="00B567A8" w:rsidRPr="002A2F94" w14:paraId="08708E27"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58FBB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61BCB5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F91A74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1CB1F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8952F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9900001100</w:t>
            </w:r>
          </w:p>
        </w:tc>
        <w:tc>
          <w:tcPr>
            <w:tcW w:w="940" w:type="dxa"/>
            <w:tcBorders>
              <w:top w:val="nil"/>
              <w:left w:val="nil"/>
              <w:bottom w:val="single" w:sz="4" w:space="0" w:color="auto"/>
              <w:right w:val="single" w:sz="4" w:space="0" w:color="auto"/>
            </w:tcBorders>
            <w:shd w:val="clear" w:color="auto" w:fill="auto"/>
            <w:noWrap/>
            <w:vAlign w:val="center"/>
            <w:hideMark/>
          </w:tcPr>
          <w:p w14:paraId="6E4D12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1DD53F3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4 223 030,29 </w:t>
            </w:r>
          </w:p>
        </w:tc>
        <w:tc>
          <w:tcPr>
            <w:tcW w:w="1660" w:type="dxa"/>
            <w:tcBorders>
              <w:top w:val="nil"/>
              <w:left w:val="single" w:sz="4" w:space="0" w:color="auto"/>
              <w:bottom w:val="single" w:sz="4" w:space="0" w:color="auto"/>
              <w:right w:val="nil"/>
            </w:tcBorders>
            <w:shd w:val="clear" w:color="auto" w:fill="auto"/>
            <w:noWrap/>
            <w:vAlign w:val="center"/>
            <w:hideMark/>
          </w:tcPr>
          <w:p w14:paraId="18E8122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A0D39D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3 900 000,00 </w:t>
            </w:r>
          </w:p>
        </w:tc>
      </w:tr>
      <w:tr w:rsidR="00B567A8" w:rsidRPr="002A2F94" w14:paraId="6B630F70"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0A259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14:paraId="5D51E1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94EB4A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B7466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B8FBF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9900001100</w:t>
            </w:r>
          </w:p>
        </w:tc>
        <w:tc>
          <w:tcPr>
            <w:tcW w:w="940" w:type="dxa"/>
            <w:tcBorders>
              <w:top w:val="nil"/>
              <w:left w:val="nil"/>
              <w:bottom w:val="single" w:sz="4" w:space="0" w:color="auto"/>
              <w:right w:val="single" w:sz="4" w:space="0" w:color="auto"/>
            </w:tcBorders>
            <w:shd w:val="clear" w:color="auto" w:fill="auto"/>
            <w:noWrap/>
            <w:vAlign w:val="center"/>
            <w:hideMark/>
          </w:tcPr>
          <w:p w14:paraId="64C420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532B298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4 223 030,29 </w:t>
            </w:r>
          </w:p>
        </w:tc>
        <w:tc>
          <w:tcPr>
            <w:tcW w:w="1660" w:type="dxa"/>
            <w:tcBorders>
              <w:top w:val="nil"/>
              <w:left w:val="single" w:sz="4" w:space="0" w:color="auto"/>
              <w:bottom w:val="single" w:sz="4" w:space="0" w:color="auto"/>
              <w:right w:val="nil"/>
            </w:tcBorders>
            <w:shd w:val="clear" w:color="auto" w:fill="auto"/>
            <w:noWrap/>
            <w:vAlign w:val="center"/>
            <w:hideMark/>
          </w:tcPr>
          <w:p w14:paraId="39E5A7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A65B87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3 900 000,00 </w:t>
            </w:r>
          </w:p>
        </w:tc>
      </w:tr>
      <w:tr w:rsidR="00B567A8" w:rsidRPr="002A2F94" w14:paraId="0BB0A03D"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5423D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80" w:type="dxa"/>
            <w:tcBorders>
              <w:top w:val="nil"/>
              <w:left w:val="nil"/>
              <w:bottom w:val="single" w:sz="4" w:space="0" w:color="auto"/>
              <w:right w:val="single" w:sz="4" w:space="0" w:color="auto"/>
            </w:tcBorders>
            <w:shd w:val="clear" w:color="auto" w:fill="auto"/>
            <w:noWrap/>
            <w:vAlign w:val="center"/>
            <w:hideMark/>
          </w:tcPr>
          <w:p w14:paraId="00EFB52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705DF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764C9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409C8E4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10BDD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F2A33F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3 112 782,66 </w:t>
            </w:r>
          </w:p>
        </w:tc>
        <w:tc>
          <w:tcPr>
            <w:tcW w:w="1660" w:type="dxa"/>
            <w:tcBorders>
              <w:top w:val="nil"/>
              <w:left w:val="single" w:sz="4" w:space="0" w:color="auto"/>
              <w:bottom w:val="single" w:sz="4" w:space="0" w:color="auto"/>
              <w:right w:val="nil"/>
            </w:tcBorders>
            <w:shd w:val="clear" w:color="auto" w:fill="auto"/>
            <w:noWrap/>
            <w:vAlign w:val="center"/>
            <w:hideMark/>
          </w:tcPr>
          <w:p w14:paraId="2119A62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0085BA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2 600 000,00 </w:t>
            </w:r>
          </w:p>
        </w:tc>
      </w:tr>
      <w:tr w:rsidR="00B567A8" w:rsidRPr="002A2F94" w14:paraId="6063E122"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FFE8C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2192D3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8C86C8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BF761A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3C697C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35E22B6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0A9089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3 112 782,66 </w:t>
            </w:r>
          </w:p>
        </w:tc>
        <w:tc>
          <w:tcPr>
            <w:tcW w:w="1660" w:type="dxa"/>
            <w:tcBorders>
              <w:top w:val="nil"/>
              <w:left w:val="single" w:sz="4" w:space="0" w:color="auto"/>
              <w:bottom w:val="single" w:sz="4" w:space="0" w:color="auto"/>
              <w:right w:val="nil"/>
            </w:tcBorders>
            <w:shd w:val="clear" w:color="auto" w:fill="auto"/>
            <w:noWrap/>
            <w:vAlign w:val="center"/>
            <w:hideMark/>
          </w:tcPr>
          <w:p w14:paraId="2FBB0C0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5C84DF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2 600 000,00 </w:t>
            </w:r>
          </w:p>
        </w:tc>
      </w:tr>
      <w:tr w:rsidR="00B567A8" w:rsidRPr="002A2F94" w14:paraId="22FB19F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2C0BE7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Содержание аппарата управления представительного органа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14:paraId="675822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B20A9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F0798A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11787F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9900001990</w:t>
            </w:r>
          </w:p>
        </w:tc>
        <w:tc>
          <w:tcPr>
            <w:tcW w:w="940" w:type="dxa"/>
            <w:tcBorders>
              <w:top w:val="nil"/>
              <w:left w:val="nil"/>
              <w:bottom w:val="single" w:sz="4" w:space="0" w:color="auto"/>
              <w:right w:val="single" w:sz="4" w:space="0" w:color="auto"/>
            </w:tcBorders>
            <w:shd w:val="clear" w:color="auto" w:fill="auto"/>
            <w:noWrap/>
            <w:vAlign w:val="center"/>
            <w:hideMark/>
          </w:tcPr>
          <w:p w14:paraId="56CA12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13EA22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103 737,79 </w:t>
            </w:r>
          </w:p>
        </w:tc>
        <w:tc>
          <w:tcPr>
            <w:tcW w:w="1660" w:type="dxa"/>
            <w:tcBorders>
              <w:top w:val="nil"/>
              <w:left w:val="single" w:sz="4" w:space="0" w:color="auto"/>
              <w:bottom w:val="single" w:sz="4" w:space="0" w:color="auto"/>
              <w:right w:val="nil"/>
            </w:tcBorders>
            <w:shd w:val="clear" w:color="auto" w:fill="auto"/>
            <w:noWrap/>
            <w:vAlign w:val="center"/>
            <w:hideMark/>
          </w:tcPr>
          <w:p w14:paraId="7ADF677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790398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02C8717"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1F646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4D5CB20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82720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026B7C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38662A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9900001990</w:t>
            </w:r>
          </w:p>
        </w:tc>
        <w:tc>
          <w:tcPr>
            <w:tcW w:w="940" w:type="dxa"/>
            <w:tcBorders>
              <w:top w:val="nil"/>
              <w:left w:val="nil"/>
              <w:bottom w:val="single" w:sz="4" w:space="0" w:color="auto"/>
              <w:right w:val="single" w:sz="4" w:space="0" w:color="auto"/>
            </w:tcBorders>
            <w:shd w:val="clear" w:color="auto" w:fill="auto"/>
            <w:noWrap/>
            <w:vAlign w:val="center"/>
            <w:hideMark/>
          </w:tcPr>
          <w:p w14:paraId="428BD4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0964DD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37 200,00 </w:t>
            </w:r>
          </w:p>
        </w:tc>
        <w:tc>
          <w:tcPr>
            <w:tcW w:w="1660" w:type="dxa"/>
            <w:tcBorders>
              <w:top w:val="nil"/>
              <w:left w:val="single" w:sz="4" w:space="0" w:color="auto"/>
              <w:bottom w:val="single" w:sz="4" w:space="0" w:color="auto"/>
              <w:right w:val="nil"/>
            </w:tcBorders>
            <w:shd w:val="clear" w:color="auto" w:fill="auto"/>
            <w:noWrap/>
            <w:vAlign w:val="center"/>
            <w:hideMark/>
          </w:tcPr>
          <w:p w14:paraId="7D8E0E7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DCD832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79B56E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47721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14:paraId="7AF0DC6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5446B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CEB78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6075A1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9900001990</w:t>
            </w:r>
          </w:p>
        </w:tc>
        <w:tc>
          <w:tcPr>
            <w:tcW w:w="940" w:type="dxa"/>
            <w:tcBorders>
              <w:top w:val="nil"/>
              <w:left w:val="nil"/>
              <w:bottom w:val="single" w:sz="4" w:space="0" w:color="auto"/>
              <w:right w:val="single" w:sz="4" w:space="0" w:color="auto"/>
            </w:tcBorders>
            <w:shd w:val="clear" w:color="auto" w:fill="auto"/>
            <w:noWrap/>
            <w:vAlign w:val="center"/>
            <w:hideMark/>
          </w:tcPr>
          <w:p w14:paraId="1BD439B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37B6A39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37 200,00 </w:t>
            </w:r>
          </w:p>
        </w:tc>
        <w:tc>
          <w:tcPr>
            <w:tcW w:w="1660" w:type="dxa"/>
            <w:tcBorders>
              <w:top w:val="nil"/>
              <w:left w:val="single" w:sz="4" w:space="0" w:color="auto"/>
              <w:bottom w:val="single" w:sz="4" w:space="0" w:color="auto"/>
              <w:right w:val="nil"/>
            </w:tcBorders>
            <w:shd w:val="clear" w:color="auto" w:fill="auto"/>
            <w:noWrap/>
            <w:vAlign w:val="center"/>
            <w:hideMark/>
          </w:tcPr>
          <w:p w14:paraId="74AE41E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C230C4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548A68D"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D62154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26D7A0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92BDEC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30ECA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498B638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9900001990</w:t>
            </w:r>
          </w:p>
        </w:tc>
        <w:tc>
          <w:tcPr>
            <w:tcW w:w="940" w:type="dxa"/>
            <w:tcBorders>
              <w:top w:val="nil"/>
              <w:left w:val="nil"/>
              <w:bottom w:val="single" w:sz="4" w:space="0" w:color="auto"/>
              <w:right w:val="single" w:sz="4" w:space="0" w:color="auto"/>
            </w:tcBorders>
            <w:shd w:val="clear" w:color="auto" w:fill="auto"/>
            <w:noWrap/>
            <w:vAlign w:val="center"/>
            <w:hideMark/>
          </w:tcPr>
          <w:p w14:paraId="0376EB5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042E6D2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66 537,79 </w:t>
            </w:r>
          </w:p>
        </w:tc>
        <w:tc>
          <w:tcPr>
            <w:tcW w:w="1660" w:type="dxa"/>
            <w:tcBorders>
              <w:top w:val="nil"/>
              <w:left w:val="single" w:sz="4" w:space="0" w:color="auto"/>
              <w:bottom w:val="single" w:sz="4" w:space="0" w:color="auto"/>
              <w:right w:val="nil"/>
            </w:tcBorders>
            <w:shd w:val="clear" w:color="auto" w:fill="auto"/>
            <w:noWrap/>
            <w:vAlign w:val="center"/>
            <w:hideMark/>
          </w:tcPr>
          <w:p w14:paraId="041D314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EF843A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2DC890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2A485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6424FD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A2897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24A06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6CF6FB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9900001990</w:t>
            </w:r>
          </w:p>
        </w:tc>
        <w:tc>
          <w:tcPr>
            <w:tcW w:w="940" w:type="dxa"/>
            <w:tcBorders>
              <w:top w:val="nil"/>
              <w:left w:val="nil"/>
              <w:bottom w:val="single" w:sz="4" w:space="0" w:color="auto"/>
              <w:right w:val="single" w:sz="4" w:space="0" w:color="auto"/>
            </w:tcBorders>
            <w:shd w:val="clear" w:color="auto" w:fill="auto"/>
            <w:noWrap/>
            <w:vAlign w:val="center"/>
            <w:hideMark/>
          </w:tcPr>
          <w:p w14:paraId="5A107B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455E941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66 537,79 </w:t>
            </w:r>
          </w:p>
        </w:tc>
        <w:tc>
          <w:tcPr>
            <w:tcW w:w="1660" w:type="dxa"/>
            <w:tcBorders>
              <w:top w:val="nil"/>
              <w:left w:val="single" w:sz="4" w:space="0" w:color="auto"/>
              <w:bottom w:val="single" w:sz="4" w:space="0" w:color="auto"/>
              <w:right w:val="nil"/>
            </w:tcBorders>
            <w:shd w:val="clear" w:color="auto" w:fill="auto"/>
            <w:noWrap/>
            <w:vAlign w:val="center"/>
            <w:hideMark/>
          </w:tcPr>
          <w:p w14:paraId="5865530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230529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1CE83E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180964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Председатель законодательного (представительного) органа муниципальной власти</w:t>
            </w:r>
          </w:p>
        </w:tc>
        <w:tc>
          <w:tcPr>
            <w:tcW w:w="980" w:type="dxa"/>
            <w:tcBorders>
              <w:top w:val="nil"/>
              <w:left w:val="nil"/>
              <w:bottom w:val="single" w:sz="4" w:space="0" w:color="auto"/>
              <w:right w:val="single" w:sz="4" w:space="0" w:color="auto"/>
            </w:tcBorders>
            <w:shd w:val="clear" w:color="auto" w:fill="auto"/>
            <w:noWrap/>
            <w:vAlign w:val="center"/>
            <w:hideMark/>
          </w:tcPr>
          <w:p w14:paraId="6D12BE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323D72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10196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050175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9900004110</w:t>
            </w:r>
          </w:p>
        </w:tc>
        <w:tc>
          <w:tcPr>
            <w:tcW w:w="940" w:type="dxa"/>
            <w:tcBorders>
              <w:top w:val="nil"/>
              <w:left w:val="nil"/>
              <w:bottom w:val="single" w:sz="4" w:space="0" w:color="auto"/>
              <w:right w:val="single" w:sz="4" w:space="0" w:color="auto"/>
            </w:tcBorders>
            <w:shd w:val="clear" w:color="auto" w:fill="auto"/>
            <w:noWrap/>
            <w:vAlign w:val="center"/>
            <w:hideMark/>
          </w:tcPr>
          <w:p w14:paraId="23F39B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3A5722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3 009 044,87 </w:t>
            </w:r>
          </w:p>
        </w:tc>
        <w:tc>
          <w:tcPr>
            <w:tcW w:w="1660" w:type="dxa"/>
            <w:tcBorders>
              <w:top w:val="nil"/>
              <w:left w:val="single" w:sz="4" w:space="0" w:color="auto"/>
              <w:bottom w:val="single" w:sz="4" w:space="0" w:color="auto"/>
              <w:right w:val="nil"/>
            </w:tcBorders>
            <w:shd w:val="clear" w:color="auto" w:fill="auto"/>
            <w:noWrap/>
            <w:vAlign w:val="center"/>
            <w:hideMark/>
          </w:tcPr>
          <w:p w14:paraId="0D18609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B3F2DD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2 600 000,00 </w:t>
            </w:r>
          </w:p>
        </w:tc>
      </w:tr>
      <w:tr w:rsidR="00B567A8" w:rsidRPr="002A2F94" w14:paraId="454BA524"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A6CC8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5C00EC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A7CB5D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D5922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2F7FB6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9900004110</w:t>
            </w:r>
          </w:p>
        </w:tc>
        <w:tc>
          <w:tcPr>
            <w:tcW w:w="940" w:type="dxa"/>
            <w:tcBorders>
              <w:top w:val="nil"/>
              <w:left w:val="nil"/>
              <w:bottom w:val="single" w:sz="4" w:space="0" w:color="auto"/>
              <w:right w:val="single" w:sz="4" w:space="0" w:color="auto"/>
            </w:tcBorders>
            <w:shd w:val="clear" w:color="auto" w:fill="auto"/>
            <w:noWrap/>
            <w:vAlign w:val="center"/>
            <w:hideMark/>
          </w:tcPr>
          <w:p w14:paraId="51980D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514390A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3 009 044,87 </w:t>
            </w:r>
          </w:p>
        </w:tc>
        <w:tc>
          <w:tcPr>
            <w:tcW w:w="1660" w:type="dxa"/>
            <w:tcBorders>
              <w:top w:val="nil"/>
              <w:left w:val="single" w:sz="4" w:space="0" w:color="auto"/>
              <w:bottom w:val="single" w:sz="4" w:space="0" w:color="auto"/>
              <w:right w:val="nil"/>
            </w:tcBorders>
            <w:shd w:val="clear" w:color="auto" w:fill="auto"/>
            <w:noWrap/>
            <w:vAlign w:val="center"/>
            <w:hideMark/>
          </w:tcPr>
          <w:p w14:paraId="2811214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437372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2 600 000,00 </w:t>
            </w:r>
          </w:p>
        </w:tc>
      </w:tr>
      <w:tr w:rsidR="00B567A8" w:rsidRPr="002A2F94" w14:paraId="7E14E5D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20B24F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14:paraId="00966E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62A475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F001C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025565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9900004110</w:t>
            </w:r>
          </w:p>
        </w:tc>
        <w:tc>
          <w:tcPr>
            <w:tcW w:w="940" w:type="dxa"/>
            <w:tcBorders>
              <w:top w:val="nil"/>
              <w:left w:val="nil"/>
              <w:bottom w:val="single" w:sz="4" w:space="0" w:color="auto"/>
              <w:right w:val="single" w:sz="4" w:space="0" w:color="auto"/>
            </w:tcBorders>
            <w:shd w:val="clear" w:color="auto" w:fill="auto"/>
            <w:noWrap/>
            <w:vAlign w:val="center"/>
            <w:hideMark/>
          </w:tcPr>
          <w:p w14:paraId="21228C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458636B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3 009 044,87 </w:t>
            </w:r>
          </w:p>
        </w:tc>
        <w:tc>
          <w:tcPr>
            <w:tcW w:w="1660" w:type="dxa"/>
            <w:tcBorders>
              <w:top w:val="nil"/>
              <w:left w:val="single" w:sz="4" w:space="0" w:color="auto"/>
              <w:bottom w:val="single" w:sz="4" w:space="0" w:color="auto"/>
              <w:right w:val="nil"/>
            </w:tcBorders>
            <w:shd w:val="clear" w:color="auto" w:fill="auto"/>
            <w:noWrap/>
            <w:vAlign w:val="center"/>
            <w:hideMark/>
          </w:tcPr>
          <w:p w14:paraId="48EF208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8BF4DB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2 600 000,00 </w:t>
            </w:r>
          </w:p>
        </w:tc>
      </w:tr>
      <w:tr w:rsidR="00B567A8" w:rsidRPr="002A2F94" w14:paraId="4AFBEA75"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2C2D8E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tcBorders>
              <w:top w:val="nil"/>
              <w:left w:val="nil"/>
              <w:bottom w:val="single" w:sz="4" w:space="0" w:color="auto"/>
              <w:right w:val="single" w:sz="4" w:space="0" w:color="auto"/>
            </w:tcBorders>
            <w:shd w:val="clear" w:color="auto" w:fill="auto"/>
            <w:noWrap/>
            <w:vAlign w:val="center"/>
            <w:hideMark/>
          </w:tcPr>
          <w:p w14:paraId="0806ECC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CB7761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53A970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63C1D9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ED2CE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837272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126 855 653,85 </w:t>
            </w:r>
          </w:p>
        </w:tc>
        <w:tc>
          <w:tcPr>
            <w:tcW w:w="1660" w:type="dxa"/>
            <w:tcBorders>
              <w:top w:val="nil"/>
              <w:left w:val="single" w:sz="4" w:space="0" w:color="auto"/>
              <w:bottom w:val="single" w:sz="4" w:space="0" w:color="auto"/>
              <w:right w:val="nil"/>
            </w:tcBorders>
            <w:shd w:val="clear" w:color="auto" w:fill="auto"/>
            <w:noWrap/>
            <w:vAlign w:val="center"/>
            <w:hideMark/>
          </w:tcPr>
          <w:p w14:paraId="16E5F4F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64 591 050,00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EF43E0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64 591 050,00 </w:t>
            </w:r>
          </w:p>
        </w:tc>
      </w:tr>
      <w:tr w:rsidR="00B567A8" w:rsidRPr="002A2F94" w14:paraId="1B6FE462"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5E5D8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6836C16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7A6A9E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FD16ED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509713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4EE5B1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CEA06C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126 855 653,85 </w:t>
            </w:r>
          </w:p>
        </w:tc>
        <w:tc>
          <w:tcPr>
            <w:tcW w:w="1660" w:type="dxa"/>
            <w:tcBorders>
              <w:top w:val="nil"/>
              <w:left w:val="single" w:sz="4" w:space="0" w:color="auto"/>
              <w:bottom w:val="single" w:sz="4" w:space="0" w:color="auto"/>
              <w:right w:val="nil"/>
            </w:tcBorders>
            <w:shd w:val="clear" w:color="auto" w:fill="auto"/>
            <w:noWrap/>
            <w:vAlign w:val="center"/>
            <w:hideMark/>
          </w:tcPr>
          <w:p w14:paraId="191318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64 591 050,00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CA4702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64 591 050,00 </w:t>
            </w:r>
          </w:p>
        </w:tc>
      </w:tr>
      <w:tr w:rsidR="00B567A8" w:rsidRPr="002A2F94" w14:paraId="678E3A3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E99575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функций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14:paraId="4BB9B43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E42D6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529F6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45DDEA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6D69473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ADD2BC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110 533 803,85 </w:t>
            </w:r>
          </w:p>
        </w:tc>
        <w:tc>
          <w:tcPr>
            <w:tcW w:w="1660" w:type="dxa"/>
            <w:tcBorders>
              <w:top w:val="nil"/>
              <w:left w:val="single" w:sz="4" w:space="0" w:color="auto"/>
              <w:bottom w:val="single" w:sz="4" w:space="0" w:color="auto"/>
              <w:right w:val="nil"/>
            </w:tcBorders>
            <w:shd w:val="clear" w:color="auto" w:fill="auto"/>
            <w:noWrap/>
            <w:vAlign w:val="center"/>
            <w:hideMark/>
          </w:tcPr>
          <w:p w14:paraId="11E4FFE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49 734 000,00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93A2AF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49 734 000,00 </w:t>
            </w:r>
          </w:p>
        </w:tc>
      </w:tr>
      <w:tr w:rsidR="00B567A8" w:rsidRPr="002A2F94" w14:paraId="1BA86B4B"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65C219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2780FD3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A7DEC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BF1A6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308966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223024C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2C000CA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96 436 753,71 </w:t>
            </w:r>
          </w:p>
        </w:tc>
        <w:tc>
          <w:tcPr>
            <w:tcW w:w="1660" w:type="dxa"/>
            <w:tcBorders>
              <w:top w:val="nil"/>
              <w:left w:val="single" w:sz="4" w:space="0" w:color="auto"/>
              <w:bottom w:val="single" w:sz="4" w:space="0" w:color="auto"/>
              <w:right w:val="nil"/>
            </w:tcBorders>
            <w:shd w:val="clear" w:color="auto" w:fill="auto"/>
            <w:noWrap/>
            <w:vAlign w:val="center"/>
            <w:hideMark/>
          </w:tcPr>
          <w:p w14:paraId="18F185F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45 500 000,00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4ADD3F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45 500 000,00 </w:t>
            </w:r>
          </w:p>
        </w:tc>
      </w:tr>
      <w:tr w:rsidR="00B567A8" w:rsidRPr="002A2F94" w14:paraId="4D4CC9C2"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28CC3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14:paraId="632EA3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F54C94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2BA18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7851C9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74A7D6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65E35A2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96 436 753,71 </w:t>
            </w:r>
          </w:p>
        </w:tc>
        <w:tc>
          <w:tcPr>
            <w:tcW w:w="1660" w:type="dxa"/>
            <w:tcBorders>
              <w:top w:val="nil"/>
              <w:left w:val="single" w:sz="4" w:space="0" w:color="auto"/>
              <w:bottom w:val="single" w:sz="4" w:space="0" w:color="auto"/>
              <w:right w:val="nil"/>
            </w:tcBorders>
            <w:shd w:val="clear" w:color="auto" w:fill="auto"/>
            <w:noWrap/>
            <w:vAlign w:val="center"/>
            <w:hideMark/>
          </w:tcPr>
          <w:p w14:paraId="5E056F2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45 500 000,00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185990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45 500 000,00 </w:t>
            </w:r>
          </w:p>
        </w:tc>
      </w:tr>
      <w:tr w:rsidR="00B567A8" w:rsidRPr="002A2F94" w14:paraId="02AA6C3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5E4E90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9CB70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CA5E89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3D973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283786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753DD66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6056180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13 825 810,96 </w:t>
            </w:r>
          </w:p>
        </w:tc>
        <w:tc>
          <w:tcPr>
            <w:tcW w:w="1660" w:type="dxa"/>
            <w:tcBorders>
              <w:top w:val="nil"/>
              <w:left w:val="single" w:sz="4" w:space="0" w:color="auto"/>
              <w:bottom w:val="single" w:sz="4" w:space="0" w:color="auto"/>
              <w:right w:val="nil"/>
            </w:tcBorders>
            <w:shd w:val="clear" w:color="auto" w:fill="auto"/>
            <w:noWrap/>
            <w:vAlign w:val="center"/>
            <w:hideMark/>
          </w:tcPr>
          <w:p w14:paraId="61E3FDB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4 234 000,00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289FC8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4 234 000,00 </w:t>
            </w:r>
          </w:p>
        </w:tc>
      </w:tr>
      <w:tr w:rsidR="00B567A8" w:rsidRPr="002A2F94" w14:paraId="52493D5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F0730C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1E76A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5F0809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682E0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25EB63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525C6B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3E8D0EF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13 825 810,96 </w:t>
            </w:r>
          </w:p>
        </w:tc>
        <w:tc>
          <w:tcPr>
            <w:tcW w:w="1660" w:type="dxa"/>
            <w:tcBorders>
              <w:top w:val="nil"/>
              <w:left w:val="single" w:sz="4" w:space="0" w:color="auto"/>
              <w:bottom w:val="single" w:sz="4" w:space="0" w:color="auto"/>
              <w:right w:val="nil"/>
            </w:tcBorders>
            <w:shd w:val="clear" w:color="auto" w:fill="auto"/>
            <w:noWrap/>
            <w:vAlign w:val="center"/>
            <w:hideMark/>
          </w:tcPr>
          <w:p w14:paraId="4483D0B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4 234 000,00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FEB55D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4 234 000,00 </w:t>
            </w:r>
          </w:p>
        </w:tc>
      </w:tr>
      <w:tr w:rsidR="00B567A8" w:rsidRPr="002A2F94" w14:paraId="15502F08"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C35F2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0826B4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FE023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4C569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04741D2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758EBB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7FB289E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271 239,18 </w:t>
            </w:r>
          </w:p>
        </w:tc>
        <w:tc>
          <w:tcPr>
            <w:tcW w:w="1660" w:type="dxa"/>
            <w:tcBorders>
              <w:top w:val="nil"/>
              <w:left w:val="single" w:sz="4" w:space="0" w:color="auto"/>
              <w:bottom w:val="single" w:sz="4" w:space="0" w:color="auto"/>
              <w:right w:val="nil"/>
            </w:tcBorders>
            <w:shd w:val="clear" w:color="auto" w:fill="auto"/>
            <w:noWrap/>
            <w:vAlign w:val="center"/>
            <w:hideMark/>
          </w:tcPr>
          <w:p w14:paraId="7F611B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B79A8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2647174"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0290C5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14:paraId="01CB358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BD25B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FFFED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185345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4D8D646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850</w:t>
            </w:r>
          </w:p>
        </w:tc>
        <w:tc>
          <w:tcPr>
            <w:tcW w:w="1660" w:type="dxa"/>
            <w:tcBorders>
              <w:top w:val="nil"/>
              <w:left w:val="nil"/>
              <w:bottom w:val="single" w:sz="4" w:space="0" w:color="auto"/>
              <w:right w:val="nil"/>
            </w:tcBorders>
            <w:shd w:val="clear" w:color="auto" w:fill="auto"/>
            <w:noWrap/>
            <w:vAlign w:val="center"/>
            <w:hideMark/>
          </w:tcPr>
          <w:p w14:paraId="4452C63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271 239,18 </w:t>
            </w:r>
          </w:p>
        </w:tc>
        <w:tc>
          <w:tcPr>
            <w:tcW w:w="1660" w:type="dxa"/>
            <w:tcBorders>
              <w:top w:val="nil"/>
              <w:left w:val="single" w:sz="4" w:space="0" w:color="auto"/>
              <w:bottom w:val="single" w:sz="4" w:space="0" w:color="auto"/>
              <w:right w:val="nil"/>
            </w:tcBorders>
            <w:shd w:val="clear" w:color="auto" w:fill="auto"/>
            <w:noWrap/>
            <w:vAlign w:val="center"/>
            <w:hideMark/>
          </w:tcPr>
          <w:p w14:paraId="368A5E2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549FC6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361D95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6142F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Образование и организация деятельности комиссий по делам несовершеннолетних и защите их прав</w:t>
            </w:r>
          </w:p>
        </w:tc>
        <w:tc>
          <w:tcPr>
            <w:tcW w:w="980" w:type="dxa"/>
            <w:tcBorders>
              <w:top w:val="nil"/>
              <w:left w:val="nil"/>
              <w:bottom w:val="single" w:sz="4" w:space="0" w:color="auto"/>
              <w:right w:val="single" w:sz="4" w:space="0" w:color="auto"/>
            </w:tcBorders>
            <w:shd w:val="clear" w:color="auto" w:fill="auto"/>
            <w:noWrap/>
            <w:vAlign w:val="center"/>
            <w:hideMark/>
          </w:tcPr>
          <w:p w14:paraId="7853A13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B5C11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61FB0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18BD72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9900070159</w:t>
            </w:r>
          </w:p>
        </w:tc>
        <w:tc>
          <w:tcPr>
            <w:tcW w:w="940" w:type="dxa"/>
            <w:tcBorders>
              <w:top w:val="nil"/>
              <w:left w:val="nil"/>
              <w:bottom w:val="single" w:sz="4" w:space="0" w:color="auto"/>
              <w:right w:val="single" w:sz="4" w:space="0" w:color="auto"/>
            </w:tcBorders>
            <w:shd w:val="clear" w:color="auto" w:fill="auto"/>
            <w:noWrap/>
            <w:vAlign w:val="center"/>
            <w:hideMark/>
          </w:tcPr>
          <w:p w14:paraId="36F05AC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DD65C9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3 217 000,00 </w:t>
            </w:r>
          </w:p>
        </w:tc>
        <w:tc>
          <w:tcPr>
            <w:tcW w:w="1660" w:type="dxa"/>
            <w:tcBorders>
              <w:top w:val="nil"/>
              <w:left w:val="single" w:sz="4" w:space="0" w:color="auto"/>
              <w:bottom w:val="single" w:sz="4" w:space="0" w:color="auto"/>
              <w:right w:val="nil"/>
            </w:tcBorders>
            <w:shd w:val="clear" w:color="auto" w:fill="auto"/>
            <w:noWrap/>
            <w:vAlign w:val="center"/>
            <w:hideMark/>
          </w:tcPr>
          <w:p w14:paraId="63AB6C8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2 774 000,00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26EE55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2 774 000,00 </w:t>
            </w:r>
          </w:p>
        </w:tc>
      </w:tr>
      <w:tr w:rsidR="00B567A8" w:rsidRPr="002A2F94" w14:paraId="22AA97BD"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DC573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5F0ACD0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C6906B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432C37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4A8270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9900070159</w:t>
            </w:r>
          </w:p>
        </w:tc>
        <w:tc>
          <w:tcPr>
            <w:tcW w:w="940" w:type="dxa"/>
            <w:tcBorders>
              <w:top w:val="nil"/>
              <w:left w:val="nil"/>
              <w:bottom w:val="single" w:sz="4" w:space="0" w:color="auto"/>
              <w:right w:val="single" w:sz="4" w:space="0" w:color="auto"/>
            </w:tcBorders>
            <w:shd w:val="clear" w:color="auto" w:fill="auto"/>
            <w:noWrap/>
            <w:vAlign w:val="center"/>
            <w:hideMark/>
          </w:tcPr>
          <w:p w14:paraId="09293D4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0E2132A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2 535 000,00 </w:t>
            </w:r>
          </w:p>
        </w:tc>
        <w:tc>
          <w:tcPr>
            <w:tcW w:w="1660" w:type="dxa"/>
            <w:tcBorders>
              <w:top w:val="nil"/>
              <w:left w:val="single" w:sz="4" w:space="0" w:color="auto"/>
              <w:bottom w:val="single" w:sz="4" w:space="0" w:color="auto"/>
              <w:right w:val="nil"/>
            </w:tcBorders>
            <w:shd w:val="clear" w:color="auto" w:fill="auto"/>
            <w:noWrap/>
            <w:vAlign w:val="center"/>
            <w:hideMark/>
          </w:tcPr>
          <w:p w14:paraId="2AA1D4D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2 535 000,00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D6E11B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2 535 000,00 </w:t>
            </w:r>
          </w:p>
        </w:tc>
      </w:tr>
      <w:tr w:rsidR="00B567A8" w:rsidRPr="002A2F94" w14:paraId="3EBB3A3C"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58BE39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14:paraId="62A7A9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50FCE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A7B4F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47B7F47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9900070159</w:t>
            </w:r>
          </w:p>
        </w:tc>
        <w:tc>
          <w:tcPr>
            <w:tcW w:w="940" w:type="dxa"/>
            <w:tcBorders>
              <w:top w:val="nil"/>
              <w:left w:val="nil"/>
              <w:bottom w:val="single" w:sz="4" w:space="0" w:color="auto"/>
              <w:right w:val="single" w:sz="4" w:space="0" w:color="auto"/>
            </w:tcBorders>
            <w:shd w:val="clear" w:color="auto" w:fill="auto"/>
            <w:noWrap/>
            <w:vAlign w:val="center"/>
            <w:hideMark/>
          </w:tcPr>
          <w:p w14:paraId="7729B6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164439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2 535 000,00 </w:t>
            </w:r>
          </w:p>
        </w:tc>
        <w:tc>
          <w:tcPr>
            <w:tcW w:w="1660" w:type="dxa"/>
            <w:tcBorders>
              <w:top w:val="nil"/>
              <w:left w:val="single" w:sz="4" w:space="0" w:color="auto"/>
              <w:bottom w:val="single" w:sz="4" w:space="0" w:color="auto"/>
              <w:right w:val="nil"/>
            </w:tcBorders>
            <w:shd w:val="clear" w:color="auto" w:fill="auto"/>
            <w:noWrap/>
            <w:vAlign w:val="center"/>
            <w:hideMark/>
          </w:tcPr>
          <w:p w14:paraId="5268BCE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2 535 000,00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723428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2 535 000,00 </w:t>
            </w:r>
          </w:p>
        </w:tc>
      </w:tr>
      <w:tr w:rsidR="00B567A8" w:rsidRPr="002A2F94" w14:paraId="644F049D"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FB5F4C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27D30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7BEF6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405D2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6E5BBB7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9900070159</w:t>
            </w:r>
          </w:p>
        </w:tc>
        <w:tc>
          <w:tcPr>
            <w:tcW w:w="940" w:type="dxa"/>
            <w:tcBorders>
              <w:top w:val="nil"/>
              <w:left w:val="nil"/>
              <w:bottom w:val="single" w:sz="4" w:space="0" w:color="auto"/>
              <w:right w:val="single" w:sz="4" w:space="0" w:color="auto"/>
            </w:tcBorders>
            <w:shd w:val="clear" w:color="auto" w:fill="auto"/>
            <w:noWrap/>
            <w:vAlign w:val="center"/>
            <w:hideMark/>
          </w:tcPr>
          <w:p w14:paraId="5034B9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11C6C0A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682 000,00 </w:t>
            </w:r>
          </w:p>
        </w:tc>
        <w:tc>
          <w:tcPr>
            <w:tcW w:w="1660" w:type="dxa"/>
            <w:tcBorders>
              <w:top w:val="nil"/>
              <w:left w:val="single" w:sz="4" w:space="0" w:color="auto"/>
              <w:bottom w:val="single" w:sz="4" w:space="0" w:color="auto"/>
              <w:right w:val="nil"/>
            </w:tcBorders>
            <w:shd w:val="clear" w:color="auto" w:fill="auto"/>
            <w:noWrap/>
            <w:vAlign w:val="center"/>
            <w:hideMark/>
          </w:tcPr>
          <w:p w14:paraId="10D9D8E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239 000,00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063EB8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239 000,00 </w:t>
            </w:r>
          </w:p>
        </w:tc>
      </w:tr>
      <w:tr w:rsidR="00B567A8" w:rsidRPr="002A2F94" w14:paraId="5EA2CA9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70D6D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1EE23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7DBD1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71089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4070F9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9900070159</w:t>
            </w:r>
          </w:p>
        </w:tc>
        <w:tc>
          <w:tcPr>
            <w:tcW w:w="940" w:type="dxa"/>
            <w:tcBorders>
              <w:top w:val="nil"/>
              <w:left w:val="nil"/>
              <w:bottom w:val="single" w:sz="4" w:space="0" w:color="auto"/>
              <w:right w:val="single" w:sz="4" w:space="0" w:color="auto"/>
            </w:tcBorders>
            <w:shd w:val="clear" w:color="auto" w:fill="auto"/>
            <w:noWrap/>
            <w:vAlign w:val="center"/>
            <w:hideMark/>
          </w:tcPr>
          <w:p w14:paraId="490EBDD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5595A65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682 000,00 </w:t>
            </w:r>
          </w:p>
        </w:tc>
        <w:tc>
          <w:tcPr>
            <w:tcW w:w="1660" w:type="dxa"/>
            <w:tcBorders>
              <w:top w:val="nil"/>
              <w:left w:val="single" w:sz="4" w:space="0" w:color="auto"/>
              <w:bottom w:val="single" w:sz="4" w:space="0" w:color="auto"/>
              <w:right w:val="nil"/>
            </w:tcBorders>
            <w:shd w:val="clear" w:color="auto" w:fill="auto"/>
            <w:noWrap/>
            <w:vAlign w:val="center"/>
            <w:hideMark/>
          </w:tcPr>
          <w:p w14:paraId="691B2B2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239 000,00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2533EF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239 000,00 </w:t>
            </w:r>
          </w:p>
        </w:tc>
      </w:tr>
      <w:tr w:rsidR="00B567A8" w:rsidRPr="002A2F94" w14:paraId="48F36DFA"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41F1C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980" w:type="dxa"/>
            <w:tcBorders>
              <w:top w:val="nil"/>
              <w:left w:val="nil"/>
              <w:bottom w:val="single" w:sz="4" w:space="0" w:color="auto"/>
              <w:right w:val="single" w:sz="4" w:space="0" w:color="auto"/>
            </w:tcBorders>
            <w:shd w:val="clear" w:color="auto" w:fill="auto"/>
            <w:noWrap/>
            <w:vAlign w:val="center"/>
            <w:hideMark/>
          </w:tcPr>
          <w:p w14:paraId="4AE5DF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FC67F6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D126F6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3748AC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9900070180</w:t>
            </w:r>
          </w:p>
        </w:tc>
        <w:tc>
          <w:tcPr>
            <w:tcW w:w="940" w:type="dxa"/>
            <w:tcBorders>
              <w:top w:val="nil"/>
              <w:left w:val="nil"/>
              <w:bottom w:val="single" w:sz="4" w:space="0" w:color="auto"/>
              <w:right w:val="single" w:sz="4" w:space="0" w:color="auto"/>
            </w:tcBorders>
            <w:shd w:val="clear" w:color="auto" w:fill="auto"/>
            <w:noWrap/>
            <w:vAlign w:val="center"/>
            <w:hideMark/>
          </w:tcPr>
          <w:p w14:paraId="7A0685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74E7B4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4 069 300,00 </w:t>
            </w:r>
          </w:p>
        </w:tc>
        <w:tc>
          <w:tcPr>
            <w:tcW w:w="1660" w:type="dxa"/>
            <w:tcBorders>
              <w:top w:val="nil"/>
              <w:left w:val="single" w:sz="4" w:space="0" w:color="auto"/>
              <w:bottom w:val="single" w:sz="4" w:space="0" w:color="auto"/>
              <w:right w:val="nil"/>
            </w:tcBorders>
            <w:shd w:val="clear" w:color="auto" w:fill="auto"/>
            <w:noWrap/>
            <w:vAlign w:val="center"/>
            <w:hideMark/>
          </w:tcPr>
          <w:p w14:paraId="48DCE45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4 069 300,00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D31576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4 069 300,00 </w:t>
            </w:r>
          </w:p>
        </w:tc>
      </w:tr>
      <w:tr w:rsidR="00B567A8" w:rsidRPr="002A2F94" w14:paraId="4A9F5466"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CEDBF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43D8C1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D8D15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8817EC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7AEA1C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9900070180</w:t>
            </w:r>
          </w:p>
        </w:tc>
        <w:tc>
          <w:tcPr>
            <w:tcW w:w="940" w:type="dxa"/>
            <w:tcBorders>
              <w:top w:val="nil"/>
              <w:left w:val="nil"/>
              <w:bottom w:val="single" w:sz="4" w:space="0" w:color="auto"/>
              <w:right w:val="single" w:sz="4" w:space="0" w:color="auto"/>
            </w:tcBorders>
            <w:shd w:val="clear" w:color="auto" w:fill="auto"/>
            <w:noWrap/>
            <w:vAlign w:val="center"/>
            <w:hideMark/>
          </w:tcPr>
          <w:p w14:paraId="02496E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561F376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3 642 546,00 </w:t>
            </w:r>
          </w:p>
        </w:tc>
        <w:tc>
          <w:tcPr>
            <w:tcW w:w="1660" w:type="dxa"/>
            <w:tcBorders>
              <w:top w:val="nil"/>
              <w:left w:val="single" w:sz="4" w:space="0" w:color="auto"/>
              <w:bottom w:val="single" w:sz="4" w:space="0" w:color="auto"/>
              <w:right w:val="nil"/>
            </w:tcBorders>
            <w:shd w:val="clear" w:color="auto" w:fill="auto"/>
            <w:noWrap/>
            <w:vAlign w:val="center"/>
            <w:hideMark/>
          </w:tcPr>
          <w:p w14:paraId="069C328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3 824 024,00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14BF91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3 998 540,00 </w:t>
            </w:r>
          </w:p>
        </w:tc>
      </w:tr>
      <w:tr w:rsidR="00B567A8" w:rsidRPr="002A2F94" w14:paraId="01656C5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D75A89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14:paraId="05D28D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99A2B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A769A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231B0C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9900070180</w:t>
            </w:r>
          </w:p>
        </w:tc>
        <w:tc>
          <w:tcPr>
            <w:tcW w:w="940" w:type="dxa"/>
            <w:tcBorders>
              <w:top w:val="nil"/>
              <w:left w:val="nil"/>
              <w:bottom w:val="single" w:sz="4" w:space="0" w:color="auto"/>
              <w:right w:val="single" w:sz="4" w:space="0" w:color="auto"/>
            </w:tcBorders>
            <w:shd w:val="clear" w:color="auto" w:fill="auto"/>
            <w:noWrap/>
            <w:vAlign w:val="center"/>
            <w:hideMark/>
          </w:tcPr>
          <w:p w14:paraId="5FB085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1207120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3 642 546,00 </w:t>
            </w:r>
          </w:p>
        </w:tc>
        <w:tc>
          <w:tcPr>
            <w:tcW w:w="1660" w:type="dxa"/>
            <w:tcBorders>
              <w:top w:val="nil"/>
              <w:left w:val="single" w:sz="4" w:space="0" w:color="auto"/>
              <w:bottom w:val="single" w:sz="4" w:space="0" w:color="auto"/>
              <w:right w:val="nil"/>
            </w:tcBorders>
            <w:shd w:val="clear" w:color="auto" w:fill="auto"/>
            <w:noWrap/>
            <w:vAlign w:val="center"/>
            <w:hideMark/>
          </w:tcPr>
          <w:p w14:paraId="344C62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3 824 024,00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1706F2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3 998 540,00 </w:t>
            </w:r>
          </w:p>
        </w:tc>
      </w:tr>
      <w:tr w:rsidR="00B567A8" w:rsidRPr="002A2F94" w14:paraId="34B6C22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F9DD3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EA81C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256CB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6CB31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6C4114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9900070180</w:t>
            </w:r>
          </w:p>
        </w:tc>
        <w:tc>
          <w:tcPr>
            <w:tcW w:w="940" w:type="dxa"/>
            <w:tcBorders>
              <w:top w:val="nil"/>
              <w:left w:val="nil"/>
              <w:bottom w:val="single" w:sz="4" w:space="0" w:color="auto"/>
              <w:right w:val="single" w:sz="4" w:space="0" w:color="auto"/>
            </w:tcBorders>
            <w:shd w:val="clear" w:color="auto" w:fill="auto"/>
            <w:noWrap/>
            <w:vAlign w:val="center"/>
            <w:hideMark/>
          </w:tcPr>
          <w:p w14:paraId="17C50C6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7D795D0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426 754,00 </w:t>
            </w:r>
          </w:p>
        </w:tc>
        <w:tc>
          <w:tcPr>
            <w:tcW w:w="1660" w:type="dxa"/>
            <w:tcBorders>
              <w:top w:val="nil"/>
              <w:left w:val="single" w:sz="4" w:space="0" w:color="auto"/>
              <w:bottom w:val="single" w:sz="4" w:space="0" w:color="auto"/>
              <w:right w:val="nil"/>
            </w:tcBorders>
            <w:shd w:val="clear" w:color="auto" w:fill="auto"/>
            <w:noWrap/>
            <w:vAlign w:val="center"/>
            <w:hideMark/>
          </w:tcPr>
          <w:p w14:paraId="33F2A35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245 276,00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E70493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70 760,00 </w:t>
            </w:r>
          </w:p>
        </w:tc>
      </w:tr>
      <w:tr w:rsidR="00B567A8" w:rsidRPr="002A2F94" w14:paraId="5FA5B70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439BC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6BCD9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5EEB9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248162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32873CE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9900070180</w:t>
            </w:r>
          </w:p>
        </w:tc>
        <w:tc>
          <w:tcPr>
            <w:tcW w:w="940" w:type="dxa"/>
            <w:tcBorders>
              <w:top w:val="nil"/>
              <w:left w:val="nil"/>
              <w:bottom w:val="single" w:sz="4" w:space="0" w:color="auto"/>
              <w:right w:val="single" w:sz="4" w:space="0" w:color="auto"/>
            </w:tcBorders>
            <w:shd w:val="clear" w:color="auto" w:fill="auto"/>
            <w:noWrap/>
            <w:vAlign w:val="center"/>
            <w:hideMark/>
          </w:tcPr>
          <w:p w14:paraId="09371B4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221DDAE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426 754,00 </w:t>
            </w:r>
          </w:p>
        </w:tc>
        <w:tc>
          <w:tcPr>
            <w:tcW w:w="1660" w:type="dxa"/>
            <w:tcBorders>
              <w:top w:val="nil"/>
              <w:left w:val="single" w:sz="4" w:space="0" w:color="auto"/>
              <w:bottom w:val="single" w:sz="4" w:space="0" w:color="auto"/>
              <w:right w:val="nil"/>
            </w:tcBorders>
            <w:shd w:val="clear" w:color="auto" w:fill="auto"/>
            <w:noWrap/>
            <w:vAlign w:val="center"/>
            <w:hideMark/>
          </w:tcPr>
          <w:p w14:paraId="6E6338D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245 276,00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F886C0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70 760,00 </w:t>
            </w:r>
          </w:p>
        </w:tc>
      </w:tr>
      <w:tr w:rsidR="00B567A8" w:rsidRPr="002A2F94" w14:paraId="571E5D8A"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36BDAC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80" w:type="dxa"/>
            <w:tcBorders>
              <w:top w:val="nil"/>
              <w:left w:val="nil"/>
              <w:bottom w:val="single" w:sz="4" w:space="0" w:color="auto"/>
              <w:right w:val="single" w:sz="4" w:space="0" w:color="auto"/>
            </w:tcBorders>
            <w:shd w:val="clear" w:color="auto" w:fill="auto"/>
            <w:noWrap/>
            <w:vAlign w:val="center"/>
            <w:hideMark/>
          </w:tcPr>
          <w:p w14:paraId="0BB46C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3BD73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611FA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6ACCF34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9900070190</w:t>
            </w:r>
          </w:p>
        </w:tc>
        <w:tc>
          <w:tcPr>
            <w:tcW w:w="940" w:type="dxa"/>
            <w:tcBorders>
              <w:top w:val="nil"/>
              <w:left w:val="nil"/>
              <w:bottom w:val="single" w:sz="4" w:space="0" w:color="auto"/>
              <w:right w:val="single" w:sz="4" w:space="0" w:color="auto"/>
            </w:tcBorders>
            <w:shd w:val="clear" w:color="auto" w:fill="auto"/>
            <w:noWrap/>
            <w:vAlign w:val="center"/>
            <w:hideMark/>
          </w:tcPr>
          <w:p w14:paraId="539D19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CEAD3C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10 510,00 </w:t>
            </w:r>
          </w:p>
        </w:tc>
        <w:tc>
          <w:tcPr>
            <w:tcW w:w="1660" w:type="dxa"/>
            <w:tcBorders>
              <w:top w:val="nil"/>
              <w:left w:val="single" w:sz="4" w:space="0" w:color="auto"/>
              <w:bottom w:val="single" w:sz="4" w:space="0" w:color="auto"/>
              <w:right w:val="nil"/>
            </w:tcBorders>
            <w:shd w:val="clear" w:color="auto" w:fill="auto"/>
            <w:noWrap/>
            <w:vAlign w:val="center"/>
            <w:hideMark/>
          </w:tcPr>
          <w:p w14:paraId="67CB35A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10 510,00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9D763D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10 510,00 </w:t>
            </w:r>
          </w:p>
        </w:tc>
      </w:tr>
      <w:tr w:rsidR="00B567A8" w:rsidRPr="002A2F94" w14:paraId="4996341A"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2F74B9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241B3B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3C42D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808C9D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6435066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9900070190</w:t>
            </w:r>
          </w:p>
        </w:tc>
        <w:tc>
          <w:tcPr>
            <w:tcW w:w="940" w:type="dxa"/>
            <w:tcBorders>
              <w:top w:val="nil"/>
              <w:left w:val="nil"/>
              <w:bottom w:val="single" w:sz="4" w:space="0" w:color="auto"/>
              <w:right w:val="single" w:sz="4" w:space="0" w:color="auto"/>
            </w:tcBorders>
            <w:shd w:val="clear" w:color="auto" w:fill="auto"/>
            <w:noWrap/>
            <w:vAlign w:val="center"/>
            <w:hideMark/>
          </w:tcPr>
          <w:p w14:paraId="6143F64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074B357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4 856,00 </w:t>
            </w:r>
          </w:p>
        </w:tc>
        <w:tc>
          <w:tcPr>
            <w:tcW w:w="1660" w:type="dxa"/>
            <w:tcBorders>
              <w:top w:val="nil"/>
              <w:left w:val="single" w:sz="4" w:space="0" w:color="auto"/>
              <w:bottom w:val="single" w:sz="4" w:space="0" w:color="auto"/>
              <w:right w:val="nil"/>
            </w:tcBorders>
            <w:shd w:val="clear" w:color="auto" w:fill="auto"/>
            <w:noWrap/>
            <w:vAlign w:val="center"/>
            <w:hideMark/>
          </w:tcPr>
          <w:p w14:paraId="6B4E065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4 856,00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B57279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4 856,00 </w:t>
            </w:r>
          </w:p>
        </w:tc>
      </w:tr>
      <w:tr w:rsidR="00B567A8" w:rsidRPr="002A2F94" w14:paraId="0652218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59B36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14:paraId="6643FD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95C94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FC0CF9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32E9DC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9900070190</w:t>
            </w:r>
          </w:p>
        </w:tc>
        <w:tc>
          <w:tcPr>
            <w:tcW w:w="940" w:type="dxa"/>
            <w:tcBorders>
              <w:top w:val="nil"/>
              <w:left w:val="nil"/>
              <w:bottom w:val="single" w:sz="4" w:space="0" w:color="auto"/>
              <w:right w:val="single" w:sz="4" w:space="0" w:color="auto"/>
            </w:tcBorders>
            <w:shd w:val="clear" w:color="auto" w:fill="auto"/>
            <w:noWrap/>
            <w:vAlign w:val="center"/>
            <w:hideMark/>
          </w:tcPr>
          <w:p w14:paraId="50C1EC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3A99AB9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4 856,00 </w:t>
            </w:r>
          </w:p>
        </w:tc>
        <w:tc>
          <w:tcPr>
            <w:tcW w:w="1660" w:type="dxa"/>
            <w:tcBorders>
              <w:top w:val="nil"/>
              <w:left w:val="single" w:sz="4" w:space="0" w:color="auto"/>
              <w:bottom w:val="single" w:sz="4" w:space="0" w:color="auto"/>
              <w:right w:val="nil"/>
            </w:tcBorders>
            <w:shd w:val="clear" w:color="auto" w:fill="auto"/>
            <w:noWrap/>
            <w:vAlign w:val="center"/>
            <w:hideMark/>
          </w:tcPr>
          <w:p w14:paraId="345853D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4 856,00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B960B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4 856,00 </w:t>
            </w:r>
          </w:p>
        </w:tc>
      </w:tr>
      <w:tr w:rsidR="00B567A8" w:rsidRPr="002A2F94" w14:paraId="50C2135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DD4F1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203053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8F161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F491A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12912AC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9900070190</w:t>
            </w:r>
          </w:p>
        </w:tc>
        <w:tc>
          <w:tcPr>
            <w:tcW w:w="940" w:type="dxa"/>
            <w:tcBorders>
              <w:top w:val="nil"/>
              <w:left w:val="nil"/>
              <w:bottom w:val="single" w:sz="4" w:space="0" w:color="auto"/>
              <w:right w:val="single" w:sz="4" w:space="0" w:color="auto"/>
            </w:tcBorders>
            <w:shd w:val="clear" w:color="auto" w:fill="auto"/>
            <w:noWrap/>
            <w:vAlign w:val="center"/>
            <w:hideMark/>
          </w:tcPr>
          <w:p w14:paraId="6621E1A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3CDB0F6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5 654,00 </w:t>
            </w:r>
          </w:p>
        </w:tc>
        <w:tc>
          <w:tcPr>
            <w:tcW w:w="1660" w:type="dxa"/>
            <w:tcBorders>
              <w:top w:val="nil"/>
              <w:left w:val="single" w:sz="4" w:space="0" w:color="auto"/>
              <w:bottom w:val="single" w:sz="4" w:space="0" w:color="auto"/>
              <w:right w:val="nil"/>
            </w:tcBorders>
            <w:shd w:val="clear" w:color="auto" w:fill="auto"/>
            <w:noWrap/>
            <w:vAlign w:val="center"/>
            <w:hideMark/>
          </w:tcPr>
          <w:p w14:paraId="3AEA91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5 654,00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3D5EBC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5 654,00 </w:t>
            </w:r>
          </w:p>
        </w:tc>
      </w:tr>
      <w:tr w:rsidR="00B567A8" w:rsidRPr="002A2F94" w14:paraId="145BC45D"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06CF4B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2EF480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4E4F4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E8CF2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5033EF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9900070190</w:t>
            </w:r>
          </w:p>
        </w:tc>
        <w:tc>
          <w:tcPr>
            <w:tcW w:w="940" w:type="dxa"/>
            <w:tcBorders>
              <w:top w:val="nil"/>
              <w:left w:val="nil"/>
              <w:bottom w:val="single" w:sz="4" w:space="0" w:color="auto"/>
              <w:right w:val="single" w:sz="4" w:space="0" w:color="auto"/>
            </w:tcBorders>
            <w:shd w:val="clear" w:color="auto" w:fill="auto"/>
            <w:noWrap/>
            <w:vAlign w:val="center"/>
            <w:hideMark/>
          </w:tcPr>
          <w:p w14:paraId="73867F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09E0C47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5 654,00 </w:t>
            </w:r>
          </w:p>
        </w:tc>
        <w:tc>
          <w:tcPr>
            <w:tcW w:w="1660" w:type="dxa"/>
            <w:tcBorders>
              <w:top w:val="nil"/>
              <w:left w:val="single" w:sz="4" w:space="0" w:color="auto"/>
              <w:bottom w:val="single" w:sz="4" w:space="0" w:color="auto"/>
              <w:right w:val="nil"/>
            </w:tcBorders>
            <w:shd w:val="clear" w:color="auto" w:fill="auto"/>
            <w:noWrap/>
            <w:vAlign w:val="center"/>
            <w:hideMark/>
          </w:tcPr>
          <w:p w14:paraId="0EDEEF7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5 654,00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9956BF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5 654,00 </w:t>
            </w:r>
          </w:p>
        </w:tc>
      </w:tr>
      <w:tr w:rsidR="00B567A8" w:rsidRPr="002A2F94" w14:paraId="0222E674"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F88F14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980" w:type="dxa"/>
            <w:tcBorders>
              <w:top w:val="nil"/>
              <w:left w:val="nil"/>
              <w:bottom w:val="single" w:sz="4" w:space="0" w:color="auto"/>
              <w:right w:val="single" w:sz="4" w:space="0" w:color="auto"/>
            </w:tcBorders>
            <w:shd w:val="clear" w:color="auto" w:fill="auto"/>
            <w:noWrap/>
            <w:vAlign w:val="center"/>
            <w:hideMark/>
          </w:tcPr>
          <w:p w14:paraId="639C6A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2A08F8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4AF7E4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3B8BEE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9900070210</w:t>
            </w:r>
          </w:p>
        </w:tc>
        <w:tc>
          <w:tcPr>
            <w:tcW w:w="940" w:type="dxa"/>
            <w:tcBorders>
              <w:top w:val="nil"/>
              <w:left w:val="nil"/>
              <w:bottom w:val="single" w:sz="4" w:space="0" w:color="auto"/>
              <w:right w:val="single" w:sz="4" w:space="0" w:color="auto"/>
            </w:tcBorders>
            <w:shd w:val="clear" w:color="auto" w:fill="auto"/>
            <w:noWrap/>
            <w:vAlign w:val="center"/>
            <w:hideMark/>
          </w:tcPr>
          <w:p w14:paraId="0247399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1786BB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1 554 480,00 </w:t>
            </w:r>
          </w:p>
        </w:tc>
        <w:tc>
          <w:tcPr>
            <w:tcW w:w="1660" w:type="dxa"/>
            <w:tcBorders>
              <w:top w:val="nil"/>
              <w:left w:val="single" w:sz="4" w:space="0" w:color="auto"/>
              <w:bottom w:val="single" w:sz="4" w:space="0" w:color="auto"/>
              <w:right w:val="nil"/>
            </w:tcBorders>
            <w:shd w:val="clear" w:color="auto" w:fill="auto"/>
            <w:noWrap/>
            <w:vAlign w:val="center"/>
            <w:hideMark/>
          </w:tcPr>
          <w:p w14:paraId="03C7E3A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1 554 480,00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6756EA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1 554 480,00 </w:t>
            </w:r>
          </w:p>
        </w:tc>
      </w:tr>
      <w:tr w:rsidR="00B567A8" w:rsidRPr="002A2F94" w14:paraId="5581D6C0"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EF976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75902B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6D454C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AC445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26982F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9900070210</w:t>
            </w:r>
          </w:p>
        </w:tc>
        <w:tc>
          <w:tcPr>
            <w:tcW w:w="940" w:type="dxa"/>
            <w:tcBorders>
              <w:top w:val="nil"/>
              <w:left w:val="nil"/>
              <w:bottom w:val="single" w:sz="4" w:space="0" w:color="auto"/>
              <w:right w:val="single" w:sz="4" w:space="0" w:color="auto"/>
            </w:tcBorders>
            <w:shd w:val="clear" w:color="auto" w:fill="auto"/>
            <w:noWrap/>
            <w:vAlign w:val="center"/>
            <w:hideMark/>
          </w:tcPr>
          <w:p w14:paraId="377074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70389FF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1 250 813,00 </w:t>
            </w:r>
          </w:p>
        </w:tc>
        <w:tc>
          <w:tcPr>
            <w:tcW w:w="1660" w:type="dxa"/>
            <w:tcBorders>
              <w:top w:val="nil"/>
              <w:left w:val="single" w:sz="4" w:space="0" w:color="auto"/>
              <w:bottom w:val="single" w:sz="4" w:space="0" w:color="auto"/>
              <w:right w:val="nil"/>
            </w:tcBorders>
            <w:shd w:val="clear" w:color="auto" w:fill="auto"/>
            <w:noWrap/>
            <w:vAlign w:val="center"/>
            <w:hideMark/>
          </w:tcPr>
          <w:p w14:paraId="475E548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1 250 813,00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8DE5C2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1 250 813,00 </w:t>
            </w:r>
          </w:p>
        </w:tc>
      </w:tr>
      <w:tr w:rsidR="00B567A8" w:rsidRPr="002A2F94" w14:paraId="270D34A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1185F6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14:paraId="4F1038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C5170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B674C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64E17C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9900070210</w:t>
            </w:r>
          </w:p>
        </w:tc>
        <w:tc>
          <w:tcPr>
            <w:tcW w:w="940" w:type="dxa"/>
            <w:tcBorders>
              <w:top w:val="nil"/>
              <w:left w:val="nil"/>
              <w:bottom w:val="single" w:sz="4" w:space="0" w:color="auto"/>
              <w:right w:val="single" w:sz="4" w:space="0" w:color="auto"/>
            </w:tcBorders>
            <w:shd w:val="clear" w:color="auto" w:fill="auto"/>
            <w:noWrap/>
            <w:vAlign w:val="center"/>
            <w:hideMark/>
          </w:tcPr>
          <w:p w14:paraId="397663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0DE58E7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1 250 813,00 </w:t>
            </w:r>
          </w:p>
        </w:tc>
        <w:tc>
          <w:tcPr>
            <w:tcW w:w="1660" w:type="dxa"/>
            <w:tcBorders>
              <w:top w:val="nil"/>
              <w:left w:val="single" w:sz="4" w:space="0" w:color="auto"/>
              <w:bottom w:val="single" w:sz="4" w:space="0" w:color="auto"/>
              <w:right w:val="nil"/>
            </w:tcBorders>
            <w:shd w:val="clear" w:color="auto" w:fill="auto"/>
            <w:noWrap/>
            <w:vAlign w:val="center"/>
            <w:hideMark/>
          </w:tcPr>
          <w:p w14:paraId="3A962F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1 250 813,00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EB313D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1 250 813,00 </w:t>
            </w:r>
          </w:p>
        </w:tc>
      </w:tr>
      <w:tr w:rsidR="00B567A8" w:rsidRPr="002A2F94" w14:paraId="09CF35F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0AA268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A9457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7F6D9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4136B5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180A71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9900070210</w:t>
            </w:r>
          </w:p>
        </w:tc>
        <w:tc>
          <w:tcPr>
            <w:tcW w:w="940" w:type="dxa"/>
            <w:tcBorders>
              <w:top w:val="nil"/>
              <w:left w:val="nil"/>
              <w:bottom w:val="single" w:sz="4" w:space="0" w:color="auto"/>
              <w:right w:val="single" w:sz="4" w:space="0" w:color="auto"/>
            </w:tcBorders>
            <w:shd w:val="clear" w:color="auto" w:fill="auto"/>
            <w:noWrap/>
            <w:vAlign w:val="center"/>
            <w:hideMark/>
          </w:tcPr>
          <w:p w14:paraId="63B032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79A0A2F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303 667,00 </w:t>
            </w:r>
          </w:p>
        </w:tc>
        <w:tc>
          <w:tcPr>
            <w:tcW w:w="1660" w:type="dxa"/>
            <w:tcBorders>
              <w:top w:val="nil"/>
              <w:left w:val="single" w:sz="4" w:space="0" w:color="auto"/>
              <w:bottom w:val="single" w:sz="4" w:space="0" w:color="auto"/>
              <w:right w:val="nil"/>
            </w:tcBorders>
            <w:shd w:val="clear" w:color="auto" w:fill="auto"/>
            <w:noWrap/>
            <w:vAlign w:val="center"/>
            <w:hideMark/>
          </w:tcPr>
          <w:p w14:paraId="2298F1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303 667,00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07529B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303 667,00 </w:t>
            </w:r>
          </w:p>
        </w:tc>
      </w:tr>
      <w:tr w:rsidR="00B567A8" w:rsidRPr="002A2F94" w14:paraId="7E4C876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570E3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FC83B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F9125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E65CC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2272701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9900070210</w:t>
            </w:r>
          </w:p>
        </w:tc>
        <w:tc>
          <w:tcPr>
            <w:tcW w:w="940" w:type="dxa"/>
            <w:tcBorders>
              <w:top w:val="nil"/>
              <w:left w:val="nil"/>
              <w:bottom w:val="single" w:sz="4" w:space="0" w:color="auto"/>
              <w:right w:val="single" w:sz="4" w:space="0" w:color="auto"/>
            </w:tcBorders>
            <w:shd w:val="clear" w:color="auto" w:fill="auto"/>
            <w:noWrap/>
            <w:vAlign w:val="center"/>
            <w:hideMark/>
          </w:tcPr>
          <w:p w14:paraId="1B4308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75B4C61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303 667,00 </w:t>
            </w:r>
          </w:p>
        </w:tc>
        <w:tc>
          <w:tcPr>
            <w:tcW w:w="1660" w:type="dxa"/>
            <w:tcBorders>
              <w:top w:val="nil"/>
              <w:left w:val="single" w:sz="4" w:space="0" w:color="auto"/>
              <w:bottom w:val="single" w:sz="4" w:space="0" w:color="auto"/>
              <w:right w:val="nil"/>
            </w:tcBorders>
            <w:shd w:val="clear" w:color="auto" w:fill="auto"/>
            <w:noWrap/>
            <w:vAlign w:val="center"/>
            <w:hideMark/>
          </w:tcPr>
          <w:p w14:paraId="3320F7C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303 667,00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2CDDAB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303 667,00 </w:t>
            </w:r>
          </w:p>
        </w:tc>
      </w:tr>
      <w:tr w:rsidR="00B567A8" w:rsidRPr="002A2F94" w14:paraId="2E944281"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F2797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692AB35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62F7DD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6FB0AB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67D669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9900070230</w:t>
            </w:r>
          </w:p>
        </w:tc>
        <w:tc>
          <w:tcPr>
            <w:tcW w:w="940" w:type="dxa"/>
            <w:tcBorders>
              <w:top w:val="nil"/>
              <w:left w:val="nil"/>
              <w:bottom w:val="single" w:sz="4" w:space="0" w:color="auto"/>
              <w:right w:val="single" w:sz="4" w:space="0" w:color="auto"/>
            </w:tcBorders>
            <w:shd w:val="clear" w:color="auto" w:fill="auto"/>
            <w:noWrap/>
            <w:vAlign w:val="center"/>
            <w:hideMark/>
          </w:tcPr>
          <w:p w14:paraId="27931E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20C629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198 360,00 </w:t>
            </w:r>
          </w:p>
        </w:tc>
        <w:tc>
          <w:tcPr>
            <w:tcW w:w="1660" w:type="dxa"/>
            <w:tcBorders>
              <w:top w:val="nil"/>
              <w:left w:val="single" w:sz="4" w:space="0" w:color="auto"/>
              <w:bottom w:val="single" w:sz="4" w:space="0" w:color="auto"/>
              <w:right w:val="nil"/>
            </w:tcBorders>
            <w:shd w:val="clear" w:color="auto" w:fill="auto"/>
            <w:noWrap/>
            <w:vAlign w:val="center"/>
            <w:hideMark/>
          </w:tcPr>
          <w:p w14:paraId="402ECD8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198 360,00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E8EFD3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198 360,00 </w:t>
            </w:r>
          </w:p>
        </w:tc>
      </w:tr>
      <w:tr w:rsidR="00B567A8" w:rsidRPr="002A2F94" w14:paraId="5FBFBEC1"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C8127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7E78997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3A48C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AB59AE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740419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9900070230</w:t>
            </w:r>
          </w:p>
        </w:tc>
        <w:tc>
          <w:tcPr>
            <w:tcW w:w="940" w:type="dxa"/>
            <w:tcBorders>
              <w:top w:val="nil"/>
              <w:left w:val="nil"/>
              <w:bottom w:val="single" w:sz="4" w:space="0" w:color="auto"/>
              <w:right w:val="single" w:sz="4" w:space="0" w:color="auto"/>
            </w:tcBorders>
            <w:shd w:val="clear" w:color="auto" w:fill="auto"/>
            <w:noWrap/>
            <w:vAlign w:val="center"/>
            <w:hideMark/>
          </w:tcPr>
          <w:p w14:paraId="5C45144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6128BDF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148 360,00 </w:t>
            </w:r>
          </w:p>
        </w:tc>
        <w:tc>
          <w:tcPr>
            <w:tcW w:w="1660" w:type="dxa"/>
            <w:tcBorders>
              <w:top w:val="nil"/>
              <w:left w:val="single" w:sz="4" w:space="0" w:color="auto"/>
              <w:bottom w:val="single" w:sz="4" w:space="0" w:color="auto"/>
              <w:right w:val="nil"/>
            </w:tcBorders>
            <w:shd w:val="clear" w:color="auto" w:fill="auto"/>
            <w:noWrap/>
            <w:vAlign w:val="center"/>
            <w:hideMark/>
          </w:tcPr>
          <w:p w14:paraId="730D81F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148 360,00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83F4ED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148 360,00 </w:t>
            </w:r>
          </w:p>
        </w:tc>
      </w:tr>
      <w:tr w:rsidR="00B567A8" w:rsidRPr="002A2F94" w14:paraId="0067D62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A05E49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14:paraId="2F1FD6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37EE9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6CFEA1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5153C56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9900070230</w:t>
            </w:r>
          </w:p>
        </w:tc>
        <w:tc>
          <w:tcPr>
            <w:tcW w:w="940" w:type="dxa"/>
            <w:tcBorders>
              <w:top w:val="nil"/>
              <w:left w:val="nil"/>
              <w:bottom w:val="single" w:sz="4" w:space="0" w:color="auto"/>
              <w:right w:val="single" w:sz="4" w:space="0" w:color="auto"/>
            </w:tcBorders>
            <w:shd w:val="clear" w:color="auto" w:fill="auto"/>
            <w:noWrap/>
            <w:vAlign w:val="center"/>
            <w:hideMark/>
          </w:tcPr>
          <w:p w14:paraId="15C7D1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2DCF8FC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148 360,00 </w:t>
            </w:r>
          </w:p>
        </w:tc>
        <w:tc>
          <w:tcPr>
            <w:tcW w:w="1660" w:type="dxa"/>
            <w:tcBorders>
              <w:top w:val="nil"/>
              <w:left w:val="single" w:sz="4" w:space="0" w:color="auto"/>
              <w:bottom w:val="single" w:sz="4" w:space="0" w:color="auto"/>
              <w:right w:val="nil"/>
            </w:tcBorders>
            <w:shd w:val="clear" w:color="auto" w:fill="auto"/>
            <w:noWrap/>
            <w:vAlign w:val="center"/>
            <w:hideMark/>
          </w:tcPr>
          <w:p w14:paraId="0ECBC05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148 360,00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99E13B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148 360,00 </w:t>
            </w:r>
          </w:p>
        </w:tc>
      </w:tr>
      <w:tr w:rsidR="00B567A8" w:rsidRPr="002A2F94" w14:paraId="06C2B7F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8EB11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F2C97E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CCD15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2BB9E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02AF61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9900070230</w:t>
            </w:r>
          </w:p>
        </w:tc>
        <w:tc>
          <w:tcPr>
            <w:tcW w:w="940" w:type="dxa"/>
            <w:tcBorders>
              <w:top w:val="nil"/>
              <w:left w:val="nil"/>
              <w:bottom w:val="single" w:sz="4" w:space="0" w:color="auto"/>
              <w:right w:val="single" w:sz="4" w:space="0" w:color="auto"/>
            </w:tcBorders>
            <w:shd w:val="clear" w:color="auto" w:fill="auto"/>
            <w:noWrap/>
            <w:vAlign w:val="center"/>
            <w:hideMark/>
          </w:tcPr>
          <w:p w14:paraId="1D2E58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15F995B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50 000,00 </w:t>
            </w:r>
          </w:p>
        </w:tc>
        <w:tc>
          <w:tcPr>
            <w:tcW w:w="1660" w:type="dxa"/>
            <w:tcBorders>
              <w:top w:val="nil"/>
              <w:left w:val="single" w:sz="4" w:space="0" w:color="auto"/>
              <w:bottom w:val="single" w:sz="4" w:space="0" w:color="auto"/>
              <w:right w:val="nil"/>
            </w:tcBorders>
            <w:shd w:val="clear" w:color="auto" w:fill="auto"/>
            <w:noWrap/>
            <w:vAlign w:val="center"/>
            <w:hideMark/>
          </w:tcPr>
          <w:p w14:paraId="22F2208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DD746C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50 000,00 </w:t>
            </w:r>
          </w:p>
        </w:tc>
      </w:tr>
      <w:tr w:rsidR="00B567A8" w:rsidRPr="002A2F94" w14:paraId="58F57FA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18C57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C5B4EC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5EAE4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F551C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3F4428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9900070230</w:t>
            </w:r>
          </w:p>
        </w:tc>
        <w:tc>
          <w:tcPr>
            <w:tcW w:w="940" w:type="dxa"/>
            <w:tcBorders>
              <w:top w:val="nil"/>
              <w:left w:val="nil"/>
              <w:bottom w:val="single" w:sz="4" w:space="0" w:color="auto"/>
              <w:right w:val="single" w:sz="4" w:space="0" w:color="auto"/>
            </w:tcBorders>
            <w:shd w:val="clear" w:color="auto" w:fill="auto"/>
            <w:noWrap/>
            <w:vAlign w:val="center"/>
            <w:hideMark/>
          </w:tcPr>
          <w:p w14:paraId="34E33B6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0C6BC64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50 000,00 </w:t>
            </w:r>
          </w:p>
        </w:tc>
        <w:tc>
          <w:tcPr>
            <w:tcW w:w="1660" w:type="dxa"/>
            <w:tcBorders>
              <w:top w:val="nil"/>
              <w:left w:val="single" w:sz="4" w:space="0" w:color="auto"/>
              <w:bottom w:val="single" w:sz="4" w:space="0" w:color="auto"/>
              <w:right w:val="nil"/>
            </w:tcBorders>
            <w:shd w:val="clear" w:color="auto" w:fill="auto"/>
            <w:noWrap/>
            <w:vAlign w:val="center"/>
            <w:hideMark/>
          </w:tcPr>
          <w:p w14:paraId="1DA33B8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A30B0A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50 000,00 </w:t>
            </w:r>
          </w:p>
        </w:tc>
      </w:tr>
      <w:tr w:rsidR="00B567A8" w:rsidRPr="002A2F94" w14:paraId="2B39D0B0"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D2F487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980" w:type="dxa"/>
            <w:tcBorders>
              <w:top w:val="nil"/>
              <w:left w:val="nil"/>
              <w:bottom w:val="single" w:sz="4" w:space="0" w:color="auto"/>
              <w:right w:val="single" w:sz="4" w:space="0" w:color="auto"/>
            </w:tcBorders>
            <w:shd w:val="clear" w:color="auto" w:fill="auto"/>
            <w:noWrap/>
            <w:vAlign w:val="center"/>
            <w:hideMark/>
          </w:tcPr>
          <w:p w14:paraId="79FAEC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A5FD3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93C17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5168552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9900070289</w:t>
            </w:r>
          </w:p>
        </w:tc>
        <w:tc>
          <w:tcPr>
            <w:tcW w:w="940" w:type="dxa"/>
            <w:tcBorders>
              <w:top w:val="nil"/>
              <w:left w:val="nil"/>
              <w:bottom w:val="single" w:sz="4" w:space="0" w:color="auto"/>
              <w:right w:val="single" w:sz="4" w:space="0" w:color="auto"/>
            </w:tcBorders>
            <w:shd w:val="clear" w:color="auto" w:fill="auto"/>
            <w:noWrap/>
            <w:vAlign w:val="center"/>
            <w:hideMark/>
          </w:tcPr>
          <w:p w14:paraId="2A98882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8ACDE3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6 250 400,00 </w:t>
            </w:r>
          </w:p>
        </w:tc>
        <w:tc>
          <w:tcPr>
            <w:tcW w:w="1660" w:type="dxa"/>
            <w:tcBorders>
              <w:top w:val="nil"/>
              <w:left w:val="single" w:sz="4" w:space="0" w:color="auto"/>
              <w:bottom w:val="single" w:sz="4" w:space="0" w:color="auto"/>
              <w:right w:val="nil"/>
            </w:tcBorders>
            <w:shd w:val="clear" w:color="auto" w:fill="auto"/>
            <w:noWrap/>
            <w:vAlign w:val="center"/>
            <w:hideMark/>
          </w:tcPr>
          <w:p w14:paraId="5AD6DDB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6 250 400,00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003C21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6 250 400,00 </w:t>
            </w:r>
          </w:p>
        </w:tc>
      </w:tr>
      <w:tr w:rsidR="00B567A8" w:rsidRPr="002A2F94" w14:paraId="50345339"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07ABB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15540A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4295F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230E4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38AA58A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9900070289</w:t>
            </w:r>
          </w:p>
        </w:tc>
        <w:tc>
          <w:tcPr>
            <w:tcW w:w="940" w:type="dxa"/>
            <w:tcBorders>
              <w:top w:val="nil"/>
              <w:left w:val="nil"/>
              <w:bottom w:val="single" w:sz="4" w:space="0" w:color="auto"/>
              <w:right w:val="single" w:sz="4" w:space="0" w:color="auto"/>
            </w:tcBorders>
            <w:shd w:val="clear" w:color="auto" w:fill="auto"/>
            <w:noWrap/>
            <w:vAlign w:val="center"/>
            <w:hideMark/>
          </w:tcPr>
          <w:p w14:paraId="7A1828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0BCC3B4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5 784 595,00 </w:t>
            </w:r>
          </w:p>
        </w:tc>
        <w:tc>
          <w:tcPr>
            <w:tcW w:w="1660" w:type="dxa"/>
            <w:tcBorders>
              <w:top w:val="nil"/>
              <w:left w:val="single" w:sz="4" w:space="0" w:color="auto"/>
              <w:bottom w:val="single" w:sz="4" w:space="0" w:color="auto"/>
              <w:right w:val="nil"/>
            </w:tcBorders>
            <w:shd w:val="clear" w:color="auto" w:fill="auto"/>
            <w:noWrap/>
            <w:vAlign w:val="center"/>
            <w:hideMark/>
          </w:tcPr>
          <w:p w14:paraId="350BA0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6 028 369,40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A231D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6 025 527,37 </w:t>
            </w:r>
          </w:p>
        </w:tc>
      </w:tr>
      <w:tr w:rsidR="00B567A8" w:rsidRPr="002A2F94" w14:paraId="6BD31DC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269923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14:paraId="271B200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6A84A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12E4E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3881E8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9900070289</w:t>
            </w:r>
          </w:p>
        </w:tc>
        <w:tc>
          <w:tcPr>
            <w:tcW w:w="940" w:type="dxa"/>
            <w:tcBorders>
              <w:top w:val="nil"/>
              <w:left w:val="nil"/>
              <w:bottom w:val="single" w:sz="4" w:space="0" w:color="auto"/>
              <w:right w:val="single" w:sz="4" w:space="0" w:color="auto"/>
            </w:tcBorders>
            <w:shd w:val="clear" w:color="auto" w:fill="auto"/>
            <w:noWrap/>
            <w:vAlign w:val="center"/>
            <w:hideMark/>
          </w:tcPr>
          <w:p w14:paraId="6AB334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77FA64E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5 784 595,00 </w:t>
            </w:r>
          </w:p>
        </w:tc>
        <w:tc>
          <w:tcPr>
            <w:tcW w:w="1660" w:type="dxa"/>
            <w:tcBorders>
              <w:top w:val="nil"/>
              <w:left w:val="single" w:sz="4" w:space="0" w:color="auto"/>
              <w:bottom w:val="single" w:sz="4" w:space="0" w:color="auto"/>
              <w:right w:val="nil"/>
            </w:tcBorders>
            <w:shd w:val="clear" w:color="auto" w:fill="auto"/>
            <w:noWrap/>
            <w:vAlign w:val="center"/>
            <w:hideMark/>
          </w:tcPr>
          <w:p w14:paraId="5BFE385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6 028 369,40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2C3C7C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6 025 527,37 </w:t>
            </w:r>
          </w:p>
        </w:tc>
      </w:tr>
      <w:tr w:rsidR="00B567A8" w:rsidRPr="002A2F94" w14:paraId="7C3C77A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D29BC3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6525BB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3A3A2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7AD97E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09A8D8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9900070289</w:t>
            </w:r>
          </w:p>
        </w:tc>
        <w:tc>
          <w:tcPr>
            <w:tcW w:w="940" w:type="dxa"/>
            <w:tcBorders>
              <w:top w:val="nil"/>
              <w:left w:val="nil"/>
              <w:bottom w:val="single" w:sz="4" w:space="0" w:color="auto"/>
              <w:right w:val="single" w:sz="4" w:space="0" w:color="auto"/>
            </w:tcBorders>
            <w:shd w:val="clear" w:color="auto" w:fill="auto"/>
            <w:noWrap/>
            <w:vAlign w:val="center"/>
            <w:hideMark/>
          </w:tcPr>
          <w:p w14:paraId="2D7A01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3CA10C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465 805,00 </w:t>
            </w:r>
          </w:p>
        </w:tc>
        <w:tc>
          <w:tcPr>
            <w:tcW w:w="1660" w:type="dxa"/>
            <w:tcBorders>
              <w:top w:val="nil"/>
              <w:left w:val="single" w:sz="4" w:space="0" w:color="auto"/>
              <w:bottom w:val="single" w:sz="4" w:space="0" w:color="auto"/>
              <w:right w:val="nil"/>
            </w:tcBorders>
            <w:shd w:val="clear" w:color="auto" w:fill="auto"/>
            <w:noWrap/>
            <w:vAlign w:val="center"/>
            <w:hideMark/>
          </w:tcPr>
          <w:p w14:paraId="0958DDA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222 030,60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13C95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224 872,63 </w:t>
            </w:r>
          </w:p>
        </w:tc>
      </w:tr>
      <w:tr w:rsidR="00B567A8" w:rsidRPr="002A2F94" w14:paraId="3921EAC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6C7C08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2830BF3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123D3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6649D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5CFBE4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9900070289</w:t>
            </w:r>
          </w:p>
        </w:tc>
        <w:tc>
          <w:tcPr>
            <w:tcW w:w="940" w:type="dxa"/>
            <w:tcBorders>
              <w:top w:val="nil"/>
              <w:left w:val="nil"/>
              <w:bottom w:val="single" w:sz="4" w:space="0" w:color="auto"/>
              <w:right w:val="single" w:sz="4" w:space="0" w:color="auto"/>
            </w:tcBorders>
            <w:shd w:val="clear" w:color="auto" w:fill="auto"/>
            <w:noWrap/>
            <w:vAlign w:val="center"/>
            <w:hideMark/>
          </w:tcPr>
          <w:p w14:paraId="467F1B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1551D8D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465 805,00 </w:t>
            </w:r>
          </w:p>
        </w:tc>
        <w:tc>
          <w:tcPr>
            <w:tcW w:w="1660" w:type="dxa"/>
            <w:tcBorders>
              <w:top w:val="nil"/>
              <w:left w:val="single" w:sz="4" w:space="0" w:color="auto"/>
              <w:bottom w:val="single" w:sz="4" w:space="0" w:color="auto"/>
              <w:right w:val="nil"/>
            </w:tcBorders>
            <w:shd w:val="clear" w:color="auto" w:fill="auto"/>
            <w:noWrap/>
            <w:vAlign w:val="center"/>
            <w:hideMark/>
          </w:tcPr>
          <w:p w14:paraId="7FF9061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222 030,60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F6BE44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224 872,63 </w:t>
            </w:r>
          </w:p>
        </w:tc>
      </w:tr>
      <w:tr w:rsidR="00B567A8" w:rsidRPr="002A2F94" w14:paraId="2FF534FD"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538FD2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5655B7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170C2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DD7B82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67C1B4B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0D3FDCC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6058C8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1 021 800,00 </w:t>
            </w:r>
          </w:p>
        </w:tc>
        <w:tc>
          <w:tcPr>
            <w:tcW w:w="1660" w:type="dxa"/>
            <w:tcBorders>
              <w:top w:val="nil"/>
              <w:left w:val="single" w:sz="4" w:space="0" w:color="auto"/>
              <w:bottom w:val="single" w:sz="4" w:space="0" w:color="auto"/>
              <w:right w:val="nil"/>
            </w:tcBorders>
            <w:shd w:val="clear" w:color="auto" w:fill="auto"/>
            <w:noWrap/>
            <w:vAlign w:val="center"/>
            <w:hideMark/>
          </w:tcPr>
          <w:p w14:paraId="7DEC961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845FC8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8840B50"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FE8A1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7C03F5A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EF336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36E31E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057C0F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037DCD1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0C322BC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1 021 800,00 </w:t>
            </w:r>
          </w:p>
        </w:tc>
        <w:tc>
          <w:tcPr>
            <w:tcW w:w="1660" w:type="dxa"/>
            <w:tcBorders>
              <w:top w:val="nil"/>
              <w:left w:val="single" w:sz="4" w:space="0" w:color="auto"/>
              <w:bottom w:val="single" w:sz="4" w:space="0" w:color="auto"/>
              <w:right w:val="nil"/>
            </w:tcBorders>
            <w:shd w:val="clear" w:color="auto" w:fill="auto"/>
            <w:noWrap/>
            <w:vAlign w:val="center"/>
            <w:hideMark/>
          </w:tcPr>
          <w:p w14:paraId="7BC60FC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8588F7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461511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CB2E27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14:paraId="75A7BA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EBB67D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68ACD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05E7D13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2953199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740A203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1 021 800,00 </w:t>
            </w:r>
          </w:p>
        </w:tc>
        <w:tc>
          <w:tcPr>
            <w:tcW w:w="1660" w:type="dxa"/>
            <w:tcBorders>
              <w:top w:val="nil"/>
              <w:left w:val="single" w:sz="4" w:space="0" w:color="auto"/>
              <w:bottom w:val="single" w:sz="4" w:space="0" w:color="auto"/>
              <w:right w:val="nil"/>
            </w:tcBorders>
            <w:shd w:val="clear" w:color="auto" w:fill="auto"/>
            <w:noWrap/>
            <w:vAlign w:val="center"/>
            <w:hideMark/>
          </w:tcPr>
          <w:p w14:paraId="438357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0CEB0C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C0C409D"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707DB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Судебная система</w:t>
            </w:r>
          </w:p>
        </w:tc>
        <w:tc>
          <w:tcPr>
            <w:tcW w:w="980" w:type="dxa"/>
            <w:tcBorders>
              <w:top w:val="nil"/>
              <w:left w:val="nil"/>
              <w:bottom w:val="single" w:sz="4" w:space="0" w:color="auto"/>
              <w:right w:val="single" w:sz="4" w:space="0" w:color="auto"/>
            </w:tcBorders>
            <w:shd w:val="clear" w:color="auto" w:fill="auto"/>
            <w:noWrap/>
            <w:vAlign w:val="center"/>
            <w:hideMark/>
          </w:tcPr>
          <w:p w14:paraId="3A932B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AF971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E9528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0B42A3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6889C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1EBC3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18 968,60 </w:t>
            </w:r>
          </w:p>
        </w:tc>
        <w:tc>
          <w:tcPr>
            <w:tcW w:w="1660" w:type="dxa"/>
            <w:tcBorders>
              <w:top w:val="nil"/>
              <w:left w:val="single" w:sz="4" w:space="0" w:color="auto"/>
              <w:bottom w:val="single" w:sz="4" w:space="0" w:color="auto"/>
              <w:right w:val="nil"/>
            </w:tcBorders>
            <w:shd w:val="clear" w:color="auto" w:fill="auto"/>
            <w:noWrap/>
            <w:vAlign w:val="center"/>
            <w:hideMark/>
          </w:tcPr>
          <w:p w14:paraId="1CB7779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225 291,00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572B1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18 196,80 </w:t>
            </w:r>
          </w:p>
        </w:tc>
      </w:tr>
      <w:tr w:rsidR="00B567A8" w:rsidRPr="002A2F94" w14:paraId="5C02A64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D17A77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6F8077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E7BA3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82DF1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75A5AD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700DCE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CA61BF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18 968,60 </w:t>
            </w:r>
          </w:p>
        </w:tc>
        <w:tc>
          <w:tcPr>
            <w:tcW w:w="1660" w:type="dxa"/>
            <w:tcBorders>
              <w:top w:val="nil"/>
              <w:left w:val="single" w:sz="4" w:space="0" w:color="auto"/>
              <w:bottom w:val="single" w:sz="4" w:space="0" w:color="auto"/>
              <w:right w:val="nil"/>
            </w:tcBorders>
            <w:shd w:val="clear" w:color="auto" w:fill="auto"/>
            <w:noWrap/>
            <w:vAlign w:val="center"/>
            <w:hideMark/>
          </w:tcPr>
          <w:p w14:paraId="6B8CA85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225 291,00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E227C2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18 196,80 </w:t>
            </w:r>
          </w:p>
        </w:tc>
      </w:tr>
      <w:tr w:rsidR="00B567A8" w:rsidRPr="002A2F94" w14:paraId="7CBF9B9E"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B2137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80" w:type="dxa"/>
            <w:tcBorders>
              <w:top w:val="nil"/>
              <w:left w:val="nil"/>
              <w:bottom w:val="single" w:sz="4" w:space="0" w:color="auto"/>
              <w:right w:val="single" w:sz="4" w:space="0" w:color="auto"/>
            </w:tcBorders>
            <w:shd w:val="clear" w:color="auto" w:fill="auto"/>
            <w:noWrap/>
            <w:vAlign w:val="center"/>
            <w:hideMark/>
          </w:tcPr>
          <w:p w14:paraId="06A27B8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268B6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62618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1E76F0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9900051200</w:t>
            </w:r>
          </w:p>
        </w:tc>
        <w:tc>
          <w:tcPr>
            <w:tcW w:w="940" w:type="dxa"/>
            <w:tcBorders>
              <w:top w:val="nil"/>
              <w:left w:val="nil"/>
              <w:bottom w:val="single" w:sz="4" w:space="0" w:color="auto"/>
              <w:right w:val="single" w:sz="4" w:space="0" w:color="auto"/>
            </w:tcBorders>
            <w:shd w:val="clear" w:color="auto" w:fill="auto"/>
            <w:noWrap/>
            <w:vAlign w:val="center"/>
            <w:hideMark/>
          </w:tcPr>
          <w:p w14:paraId="53FD65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B2A368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18 968,60 </w:t>
            </w:r>
          </w:p>
        </w:tc>
        <w:tc>
          <w:tcPr>
            <w:tcW w:w="1660" w:type="dxa"/>
            <w:tcBorders>
              <w:top w:val="nil"/>
              <w:left w:val="single" w:sz="4" w:space="0" w:color="auto"/>
              <w:bottom w:val="single" w:sz="4" w:space="0" w:color="auto"/>
              <w:right w:val="nil"/>
            </w:tcBorders>
            <w:shd w:val="clear" w:color="auto" w:fill="auto"/>
            <w:noWrap/>
            <w:vAlign w:val="center"/>
            <w:hideMark/>
          </w:tcPr>
          <w:p w14:paraId="5D7BEBD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225 291,00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6141D9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18 196,80 </w:t>
            </w:r>
          </w:p>
        </w:tc>
      </w:tr>
      <w:tr w:rsidR="00B567A8" w:rsidRPr="002A2F94" w14:paraId="5F3AD65F"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DC1E91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31913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406E8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8026F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508CD26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9900051200</w:t>
            </w:r>
          </w:p>
        </w:tc>
        <w:tc>
          <w:tcPr>
            <w:tcW w:w="940" w:type="dxa"/>
            <w:tcBorders>
              <w:top w:val="nil"/>
              <w:left w:val="nil"/>
              <w:bottom w:val="single" w:sz="4" w:space="0" w:color="auto"/>
              <w:right w:val="single" w:sz="4" w:space="0" w:color="auto"/>
            </w:tcBorders>
            <w:shd w:val="clear" w:color="auto" w:fill="auto"/>
            <w:noWrap/>
            <w:vAlign w:val="center"/>
            <w:hideMark/>
          </w:tcPr>
          <w:p w14:paraId="45719F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32EF8E7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18 968,60 </w:t>
            </w:r>
          </w:p>
        </w:tc>
        <w:tc>
          <w:tcPr>
            <w:tcW w:w="1660" w:type="dxa"/>
            <w:tcBorders>
              <w:top w:val="nil"/>
              <w:left w:val="single" w:sz="4" w:space="0" w:color="auto"/>
              <w:bottom w:val="single" w:sz="4" w:space="0" w:color="auto"/>
              <w:right w:val="nil"/>
            </w:tcBorders>
            <w:shd w:val="clear" w:color="auto" w:fill="auto"/>
            <w:noWrap/>
            <w:vAlign w:val="center"/>
            <w:hideMark/>
          </w:tcPr>
          <w:p w14:paraId="2B383AE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225 291,00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739609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18 196,80 </w:t>
            </w:r>
          </w:p>
        </w:tc>
      </w:tr>
      <w:tr w:rsidR="00B567A8" w:rsidRPr="002A2F94" w14:paraId="399A1FE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3ED4B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873B1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975CB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6FC22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71BA80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9900051200</w:t>
            </w:r>
          </w:p>
        </w:tc>
        <w:tc>
          <w:tcPr>
            <w:tcW w:w="940" w:type="dxa"/>
            <w:tcBorders>
              <w:top w:val="nil"/>
              <w:left w:val="nil"/>
              <w:bottom w:val="single" w:sz="4" w:space="0" w:color="auto"/>
              <w:right w:val="single" w:sz="4" w:space="0" w:color="auto"/>
            </w:tcBorders>
            <w:shd w:val="clear" w:color="auto" w:fill="auto"/>
            <w:noWrap/>
            <w:vAlign w:val="center"/>
            <w:hideMark/>
          </w:tcPr>
          <w:p w14:paraId="1AF043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0E497D2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18 968,60 </w:t>
            </w:r>
          </w:p>
        </w:tc>
        <w:tc>
          <w:tcPr>
            <w:tcW w:w="1660" w:type="dxa"/>
            <w:tcBorders>
              <w:top w:val="nil"/>
              <w:left w:val="single" w:sz="4" w:space="0" w:color="auto"/>
              <w:bottom w:val="single" w:sz="4" w:space="0" w:color="auto"/>
              <w:right w:val="nil"/>
            </w:tcBorders>
            <w:shd w:val="clear" w:color="auto" w:fill="auto"/>
            <w:noWrap/>
            <w:vAlign w:val="center"/>
            <w:hideMark/>
          </w:tcPr>
          <w:p w14:paraId="3454025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225 291,00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5E97E2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18 196,80 </w:t>
            </w:r>
          </w:p>
        </w:tc>
      </w:tr>
      <w:tr w:rsidR="00B567A8" w:rsidRPr="002A2F94" w14:paraId="012D906D"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C7749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14:paraId="46D035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C9E3A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D2568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3F1D38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F017A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6C8643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3 419 669,19 </w:t>
            </w:r>
          </w:p>
        </w:tc>
        <w:tc>
          <w:tcPr>
            <w:tcW w:w="1660" w:type="dxa"/>
            <w:tcBorders>
              <w:top w:val="nil"/>
              <w:left w:val="single" w:sz="4" w:space="0" w:color="auto"/>
              <w:bottom w:val="single" w:sz="4" w:space="0" w:color="auto"/>
              <w:right w:val="nil"/>
            </w:tcBorders>
            <w:shd w:val="clear" w:color="auto" w:fill="auto"/>
            <w:noWrap/>
            <w:vAlign w:val="center"/>
            <w:hideMark/>
          </w:tcPr>
          <w:p w14:paraId="60BA8E9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1 953 000,00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FFE13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1 953 000,00 </w:t>
            </w:r>
          </w:p>
        </w:tc>
      </w:tr>
      <w:tr w:rsidR="00B567A8" w:rsidRPr="002A2F94" w14:paraId="1F5B9F9F"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C0A49C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41BD99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1C82D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788B3D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7267563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0162FDB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DABC31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3 419 669,19 </w:t>
            </w:r>
          </w:p>
        </w:tc>
        <w:tc>
          <w:tcPr>
            <w:tcW w:w="1660" w:type="dxa"/>
            <w:tcBorders>
              <w:top w:val="nil"/>
              <w:left w:val="single" w:sz="4" w:space="0" w:color="auto"/>
              <w:bottom w:val="single" w:sz="4" w:space="0" w:color="auto"/>
              <w:right w:val="nil"/>
            </w:tcBorders>
            <w:shd w:val="clear" w:color="auto" w:fill="auto"/>
            <w:noWrap/>
            <w:vAlign w:val="center"/>
            <w:hideMark/>
          </w:tcPr>
          <w:p w14:paraId="5169693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1 953 000,00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3F5FF9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1 953 000,00 </w:t>
            </w:r>
          </w:p>
        </w:tc>
      </w:tr>
      <w:tr w:rsidR="00B567A8" w:rsidRPr="002A2F94" w14:paraId="1BAF4F7F"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907671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функций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14:paraId="4C0A860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AC51F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75CF4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142A5A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37E11A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1C0D3A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3 419 669,19 </w:t>
            </w:r>
          </w:p>
        </w:tc>
        <w:tc>
          <w:tcPr>
            <w:tcW w:w="1660" w:type="dxa"/>
            <w:tcBorders>
              <w:top w:val="nil"/>
              <w:left w:val="single" w:sz="4" w:space="0" w:color="auto"/>
              <w:bottom w:val="single" w:sz="4" w:space="0" w:color="auto"/>
              <w:right w:val="nil"/>
            </w:tcBorders>
            <w:shd w:val="clear" w:color="auto" w:fill="auto"/>
            <w:noWrap/>
            <w:vAlign w:val="center"/>
            <w:hideMark/>
          </w:tcPr>
          <w:p w14:paraId="6D8526C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1 953 000,00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82E84F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1 953 000,00 </w:t>
            </w:r>
          </w:p>
        </w:tc>
      </w:tr>
      <w:tr w:rsidR="00B567A8" w:rsidRPr="002A2F94" w14:paraId="5C9085F6"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F89803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4908D0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22C83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0BBAC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2ACE7B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4E6AF3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780233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3 348 703,19 </w:t>
            </w:r>
          </w:p>
        </w:tc>
        <w:tc>
          <w:tcPr>
            <w:tcW w:w="1660" w:type="dxa"/>
            <w:tcBorders>
              <w:top w:val="nil"/>
              <w:left w:val="single" w:sz="4" w:space="0" w:color="auto"/>
              <w:bottom w:val="single" w:sz="4" w:space="0" w:color="auto"/>
              <w:right w:val="nil"/>
            </w:tcBorders>
            <w:shd w:val="clear" w:color="auto" w:fill="auto"/>
            <w:noWrap/>
            <w:vAlign w:val="center"/>
            <w:hideMark/>
          </w:tcPr>
          <w:p w14:paraId="0788C06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1 953 000,00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44A970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1 953 000,00 </w:t>
            </w:r>
          </w:p>
        </w:tc>
      </w:tr>
      <w:tr w:rsidR="00B567A8" w:rsidRPr="002A2F94" w14:paraId="28D6A25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F7024D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14:paraId="7C41B9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07721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5557A2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6B3C93C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0DFEC5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01F59CC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3 348 703,19 </w:t>
            </w:r>
          </w:p>
        </w:tc>
        <w:tc>
          <w:tcPr>
            <w:tcW w:w="1660" w:type="dxa"/>
            <w:tcBorders>
              <w:top w:val="nil"/>
              <w:left w:val="single" w:sz="4" w:space="0" w:color="auto"/>
              <w:bottom w:val="single" w:sz="4" w:space="0" w:color="auto"/>
              <w:right w:val="nil"/>
            </w:tcBorders>
            <w:shd w:val="clear" w:color="auto" w:fill="auto"/>
            <w:noWrap/>
            <w:vAlign w:val="center"/>
            <w:hideMark/>
          </w:tcPr>
          <w:p w14:paraId="468CA7C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1 953 000,00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D0D788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1 953 000,00 </w:t>
            </w:r>
          </w:p>
        </w:tc>
      </w:tr>
      <w:tr w:rsidR="00B567A8" w:rsidRPr="002A2F94" w14:paraId="5936B89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1F041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9ED36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C42844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ED96E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765F2B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3C1D847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536FB9D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70 966,00 </w:t>
            </w:r>
          </w:p>
        </w:tc>
        <w:tc>
          <w:tcPr>
            <w:tcW w:w="1660" w:type="dxa"/>
            <w:tcBorders>
              <w:top w:val="nil"/>
              <w:left w:val="single" w:sz="4" w:space="0" w:color="auto"/>
              <w:bottom w:val="single" w:sz="4" w:space="0" w:color="auto"/>
              <w:right w:val="nil"/>
            </w:tcBorders>
            <w:shd w:val="clear" w:color="auto" w:fill="auto"/>
            <w:noWrap/>
            <w:vAlign w:val="center"/>
            <w:hideMark/>
          </w:tcPr>
          <w:p w14:paraId="003993E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BEB9EC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843E4C7"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547CF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B4A7F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4062E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C449B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5F0ECC1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55B7EC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0C03CCD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70 966,00 </w:t>
            </w:r>
          </w:p>
        </w:tc>
        <w:tc>
          <w:tcPr>
            <w:tcW w:w="1660" w:type="dxa"/>
            <w:tcBorders>
              <w:top w:val="nil"/>
              <w:left w:val="single" w:sz="4" w:space="0" w:color="auto"/>
              <w:bottom w:val="single" w:sz="4" w:space="0" w:color="auto"/>
              <w:right w:val="nil"/>
            </w:tcBorders>
            <w:shd w:val="clear" w:color="auto" w:fill="auto"/>
            <w:noWrap/>
            <w:vAlign w:val="center"/>
            <w:hideMark/>
          </w:tcPr>
          <w:p w14:paraId="08D6043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56C56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A3E2075"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FACB06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Обеспечение проведения выборов и референдумов</w:t>
            </w:r>
          </w:p>
        </w:tc>
        <w:tc>
          <w:tcPr>
            <w:tcW w:w="980" w:type="dxa"/>
            <w:tcBorders>
              <w:top w:val="nil"/>
              <w:left w:val="nil"/>
              <w:bottom w:val="single" w:sz="4" w:space="0" w:color="auto"/>
              <w:right w:val="single" w:sz="4" w:space="0" w:color="auto"/>
            </w:tcBorders>
            <w:shd w:val="clear" w:color="auto" w:fill="auto"/>
            <w:noWrap/>
            <w:vAlign w:val="center"/>
            <w:hideMark/>
          </w:tcPr>
          <w:p w14:paraId="7EF796C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B61830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6EC78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18E672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BB467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2E9DC3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7 525 412,00 </w:t>
            </w:r>
          </w:p>
        </w:tc>
        <w:tc>
          <w:tcPr>
            <w:tcW w:w="1660" w:type="dxa"/>
            <w:tcBorders>
              <w:top w:val="nil"/>
              <w:left w:val="single" w:sz="4" w:space="0" w:color="auto"/>
              <w:bottom w:val="single" w:sz="4" w:space="0" w:color="auto"/>
              <w:right w:val="nil"/>
            </w:tcBorders>
            <w:shd w:val="clear" w:color="auto" w:fill="auto"/>
            <w:noWrap/>
            <w:vAlign w:val="center"/>
            <w:hideMark/>
          </w:tcPr>
          <w:p w14:paraId="50B2EFC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BA529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D94148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6FED5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3CF1DF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6258A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9424E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4FCC113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62BD92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DB0979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7 525 412,00 </w:t>
            </w:r>
          </w:p>
        </w:tc>
        <w:tc>
          <w:tcPr>
            <w:tcW w:w="1660" w:type="dxa"/>
            <w:tcBorders>
              <w:top w:val="nil"/>
              <w:left w:val="single" w:sz="4" w:space="0" w:color="auto"/>
              <w:bottom w:val="single" w:sz="4" w:space="0" w:color="auto"/>
              <w:right w:val="nil"/>
            </w:tcBorders>
            <w:shd w:val="clear" w:color="auto" w:fill="auto"/>
            <w:noWrap/>
            <w:vAlign w:val="center"/>
            <w:hideMark/>
          </w:tcPr>
          <w:p w14:paraId="1AB4642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57326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9D2D680"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4E46F3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проведение выборов в представительные органы</w:t>
            </w:r>
          </w:p>
        </w:tc>
        <w:tc>
          <w:tcPr>
            <w:tcW w:w="980" w:type="dxa"/>
            <w:tcBorders>
              <w:top w:val="nil"/>
              <w:left w:val="nil"/>
              <w:bottom w:val="single" w:sz="4" w:space="0" w:color="auto"/>
              <w:right w:val="single" w:sz="4" w:space="0" w:color="auto"/>
            </w:tcBorders>
            <w:shd w:val="clear" w:color="auto" w:fill="auto"/>
            <w:noWrap/>
            <w:vAlign w:val="center"/>
            <w:hideMark/>
          </w:tcPr>
          <w:p w14:paraId="3A8B41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B5553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3754E5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264AD1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9900001520</w:t>
            </w:r>
          </w:p>
        </w:tc>
        <w:tc>
          <w:tcPr>
            <w:tcW w:w="940" w:type="dxa"/>
            <w:tcBorders>
              <w:top w:val="nil"/>
              <w:left w:val="nil"/>
              <w:bottom w:val="single" w:sz="4" w:space="0" w:color="auto"/>
              <w:right w:val="single" w:sz="4" w:space="0" w:color="auto"/>
            </w:tcBorders>
            <w:shd w:val="clear" w:color="auto" w:fill="auto"/>
            <w:noWrap/>
            <w:vAlign w:val="center"/>
            <w:hideMark/>
          </w:tcPr>
          <w:p w14:paraId="1F4EEFB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24F474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7 525 412,00 </w:t>
            </w:r>
          </w:p>
        </w:tc>
        <w:tc>
          <w:tcPr>
            <w:tcW w:w="1660" w:type="dxa"/>
            <w:tcBorders>
              <w:top w:val="nil"/>
              <w:left w:val="single" w:sz="4" w:space="0" w:color="auto"/>
              <w:bottom w:val="single" w:sz="4" w:space="0" w:color="auto"/>
              <w:right w:val="nil"/>
            </w:tcBorders>
            <w:shd w:val="clear" w:color="auto" w:fill="auto"/>
            <w:noWrap/>
            <w:vAlign w:val="center"/>
            <w:hideMark/>
          </w:tcPr>
          <w:p w14:paraId="266D413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86A873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BF7D4BF"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7BADD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6BC8D3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2693F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AC6A1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6120E2C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9900001520</w:t>
            </w:r>
          </w:p>
        </w:tc>
        <w:tc>
          <w:tcPr>
            <w:tcW w:w="940" w:type="dxa"/>
            <w:tcBorders>
              <w:top w:val="nil"/>
              <w:left w:val="nil"/>
              <w:bottom w:val="single" w:sz="4" w:space="0" w:color="auto"/>
              <w:right w:val="single" w:sz="4" w:space="0" w:color="auto"/>
            </w:tcBorders>
            <w:shd w:val="clear" w:color="auto" w:fill="auto"/>
            <w:noWrap/>
            <w:vAlign w:val="center"/>
            <w:hideMark/>
          </w:tcPr>
          <w:p w14:paraId="45A9D51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1F60046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7 525 412,00 </w:t>
            </w:r>
          </w:p>
        </w:tc>
        <w:tc>
          <w:tcPr>
            <w:tcW w:w="1660" w:type="dxa"/>
            <w:tcBorders>
              <w:top w:val="nil"/>
              <w:left w:val="single" w:sz="4" w:space="0" w:color="auto"/>
              <w:bottom w:val="single" w:sz="4" w:space="0" w:color="auto"/>
              <w:right w:val="nil"/>
            </w:tcBorders>
            <w:shd w:val="clear" w:color="auto" w:fill="auto"/>
            <w:noWrap/>
            <w:vAlign w:val="center"/>
            <w:hideMark/>
          </w:tcPr>
          <w:p w14:paraId="4194EC3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936877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6F57868"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A9682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Специальные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14:paraId="270E301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65776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45BF4C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16C97A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9900001520</w:t>
            </w:r>
          </w:p>
        </w:tc>
        <w:tc>
          <w:tcPr>
            <w:tcW w:w="940" w:type="dxa"/>
            <w:tcBorders>
              <w:top w:val="nil"/>
              <w:left w:val="nil"/>
              <w:bottom w:val="single" w:sz="4" w:space="0" w:color="auto"/>
              <w:right w:val="single" w:sz="4" w:space="0" w:color="auto"/>
            </w:tcBorders>
            <w:shd w:val="clear" w:color="auto" w:fill="auto"/>
            <w:noWrap/>
            <w:vAlign w:val="center"/>
            <w:hideMark/>
          </w:tcPr>
          <w:p w14:paraId="4A680A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880</w:t>
            </w:r>
          </w:p>
        </w:tc>
        <w:tc>
          <w:tcPr>
            <w:tcW w:w="1660" w:type="dxa"/>
            <w:tcBorders>
              <w:top w:val="nil"/>
              <w:left w:val="nil"/>
              <w:bottom w:val="single" w:sz="4" w:space="0" w:color="auto"/>
              <w:right w:val="nil"/>
            </w:tcBorders>
            <w:shd w:val="clear" w:color="auto" w:fill="auto"/>
            <w:noWrap/>
            <w:vAlign w:val="center"/>
            <w:hideMark/>
          </w:tcPr>
          <w:p w14:paraId="147A778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7 525 412,00 </w:t>
            </w:r>
          </w:p>
        </w:tc>
        <w:tc>
          <w:tcPr>
            <w:tcW w:w="1660" w:type="dxa"/>
            <w:tcBorders>
              <w:top w:val="nil"/>
              <w:left w:val="single" w:sz="4" w:space="0" w:color="auto"/>
              <w:bottom w:val="single" w:sz="4" w:space="0" w:color="auto"/>
              <w:right w:val="nil"/>
            </w:tcBorders>
            <w:shd w:val="clear" w:color="auto" w:fill="auto"/>
            <w:noWrap/>
            <w:vAlign w:val="center"/>
            <w:hideMark/>
          </w:tcPr>
          <w:p w14:paraId="394789C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87D38B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EE23DA4"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1902E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Резервные фонды</w:t>
            </w:r>
          </w:p>
        </w:tc>
        <w:tc>
          <w:tcPr>
            <w:tcW w:w="980" w:type="dxa"/>
            <w:tcBorders>
              <w:top w:val="nil"/>
              <w:left w:val="nil"/>
              <w:bottom w:val="single" w:sz="4" w:space="0" w:color="auto"/>
              <w:right w:val="single" w:sz="4" w:space="0" w:color="auto"/>
            </w:tcBorders>
            <w:shd w:val="clear" w:color="auto" w:fill="auto"/>
            <w:noWrap/>
            <w:vAlign w:val="center"/>
            <w:hideMark/>
          </w:tcPr>
          <w:p w14:paraId="249118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D68DC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AE3DC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120" w:type="dxa"/>
            <w:tcBorders>
              <w:top w:val="nil"/>
              <w:left w:val="nil"/>
              <w:bottom w:val="single" w:sz="4" w:space="0" w:color="auto"/>
              <w:right w:val="single" w:sz="4" w:space="0" w:color="auto"/>
            </w:tcBorders>
            <w:shd w:val="clear" w:color="auto" w:fill="auto"/>
            <w:noWrap/>
            <w:vAlign w:val="center"/>
            <w:hideMark/>
          </w:tcPr>
          <w:p w14:paraId="429F80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C0B30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43EF6C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11 347 391,00 </w:t>
            </w:r>
          </w:p>
        </w:tc>
        <w:tc>
          <w:tcPr>
            <w:tcW w:w="1660" w:type="dxa"/>
            <w:tcBorders>
              <w:top w:val="nil"/>
              <w:left w:val="single" w:sz="4" w:space="0" w:color="auto"/>
              <w:bottom w:val="single" w:sz="4" w:space="0" w:color="auto"/>
              <w:right w:val="nil"/>
            </w:tcBorders>
            <w:shd w:val="clear" w:color="auto" w:fill="auto"/>
            <w:noWrap/>
            <w:vAlign w:val="center"/>
            <w:hideMark/>
          </w:tcPr>
          <w:p w14:paraId="0E8F0A6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08E51B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7607ECE"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6373B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3A5B74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18E228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4CEB5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120" w:type="dxa"/>
            <w:tcBorders>
              <w:top w:val="nil"/>
              <w:left w:val="nil"/>
              <w:bottom w:val="single" w:sz="4" w:space="0" w:color="auto"/>
              <w:right w:val="single" w:sz="4" w:space="0" w:color="auto"/>
            </w:tcBorders>
            <w:shd w:val="clear" w:color="auto" w:fill="auto"/>
            <w:noWrap/>
            <w:vAlign w:val="center"/>
            <w:hideMark/>
          </w:tcPr>
          <w:p w14:paraId="2921A53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0ACBC8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6D3212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11 347 391,00 </w:t>
            </w:r>
          </w:p>
        </w:tc>
        <w:tc>
          <w:tcPr>
            <w:tcW w:w="1660" w:type="dxa"/>
            <w:tcBorders>
              <w:top w:val="nil"/>
              <w:left w:val="single" w:sz="4" w:space="0" w:color="auto"/>
              <w:bottom w:val="single" w:sz="4" w:space="0" w:color="auto"/>
              <w:right w:val="nil"/>
            </w:tcBorders>
            <w:shd w:val="clear" w:color="auto" w:fill="auto"/>
            <w:noWrap/>
            <w:vAlign w:val="center"/>
            <w:hideMark/>
          </w:tcPr>
          <w:p w14:paraId="2CACC9C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BC6095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366233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ED93F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Резервные фонды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7451DFD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40614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84E409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120" w:type="dxa"/>
            <w:tcBorders>
              <w:top w:val="nil"/>
              <w:left w:val="nil"/>
              <w:bottom w:val="single" w:sz="4" w:space="0" w:color="auto"/>
              <w:right w:val="single" w:sz="4" w:space="0" w:color="auto"/>
            </w:tcBorders>
            <w:shd w:val="clear" w:color="auto" w:fill="auto"/>
            <w:noWrap/>
            <w:vAlign w:val="center"/>
            <w:hideMark/>
          </w:tcPr>
          <w:p w14:paraId="6D1151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9900001700</w:t>
            </w:r>
          </w:p>
        </w:tc>
        <w:tc>
          <w:tcPr>
            <w:tcW w:w="940" w:type="dxa"/>
            <w:tcBorders>
              <w:top w:val="nil"/>
              <w:left w:val="nil"/>
              <w:bottom w:val="single" w:sz="4" w:space="0" w:color="auto"/>
              <w:right w:val="single" w:sz="4" w:space="0" w:color="auto"/>
            </w:tcBorders>
            <w:shd w:val="clear" w:color="auto" w:fill="auto"/>
            <w:noWrap/>
            <w:vAlign w:val="center"/>
            <w:hideMark/>
          </w:tcPr>
          <w:p w14:paraId="4C772B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2DBC62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11 347 391,00 </w:t>
            </w:r>
          </w:p>
        </w:tc>
        <w:tc>
          <w:tcPr>
            <w:tcW w:w="1660" w:type="dxa"/>
            <w:tcBorders>
              <w:top w:val="nil"/>
              <w:left w:val="single" w:sz="4" w:space="0" w:color="auto"/>
              <w:bottom w:val="single" w:sz="4" w:space="0" w:color="auto"/>
              <w:right w:val="nil"/>
            </w:tcBorders>
            <w:shd w:val="clear" w:color="auto" w:fill="auto"/>
            <w:noWrap/>
            <w:vAlign w:val="center"/>
            <w:hideMark/>
          </w:tcPr>
          <w:p w14:paraId="144CED4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63892D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4CE90D6"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061B80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5FDE474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D613A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62118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120" w:type="dxa"/>
            <w:tcBorders>
              <w:top w:val="nil"/>
              <w:left w:val="nil"/>
              <w:bottom w:val="single" w:sz="4" w:space="0" w:color="auto"/>
              <w:right w:val="single" w:sz="4" w:space="0" w:color="auto"/>
            </w:tcBorders>
            <w:shd w:val="clear" w:color="auto" w:fill="auto"/>
            <w:noWrap/>
            <w:vAlign w:val="center"/>
            <w:hideMark/>
          </w:tcPr>
          <w:p w14:paraId="7EA4E5F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9900001700</w:t>
            </w:r>
          </w:p>
        </w:tc>
        <w:tc>
          <w:tcPr>
            <w:tcW w:w="940" w:type="dxa"/>
            <w:tcBorders>
              <w:top w:val="nil"/>
              <w:left w:val="nil"/>
              <w:bottom w:val="single" w:sz="4" w:space="0" w:color="auto"/>
              <w:right w:val="single" w:sz="4" w:space="0" w:color="auto"/>
            </w:tcBorders>
            <w:shd w:val="clear" w:color="auto" w:fill="auto"/>
            <w:noWrap/>
            <w:vAlign w:val="center"/>
            <w:hideMark/>
          </w:tcPr>
          <w:p w14:paraId="171731D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6FE0ABF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11 347 391,00 </w:t>
            </w:r>
          </w:p>
        </w:tc>
        <w:tc>
          <w:tcPr>
            <w:tcW w:w="1660" w:type="dxa"/>
            <w:tcBorders>
              <w:top w:val="nil"/>
              <w:left w:val="single" w:sz="4" w:space="0" w:color="auto"/>
              <w:bottom w:val="single" w:sz="4" w:space="0" w:color="auto"/>
              <w:right w:val="nil"/>
            </w:tcBorders>
            <w:shd w:val="clear" w:color="auto" w:fill="auto"/>
            <w:noWrap/>
            <w:vAlign w:val="center"/>
            <w:hideMark/>
          </w:tcPr>
          <w:p w14:paraId="193159C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54CF7E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B8AEC23"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97459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Резервные средства</w:t>
            </w:r>
          </w:p>
        </w:tc>
        <w:tc>
          <w:tcPr>
            <w:tcW w:w="980" w:type="dxa"/>
            <w:tcBorders>
              <w:top w:val="nil"/>
              <w:left w:val="nil"/>
              <w:bottom w:val="single" w:sz="4" w:space="0" w:color="auto"/>
              <w:right w:val="single" w:sz="4" w:space="0" w:color="auto"/>
            </w:tcBorders>
            <w:shd w:val="clear" w:color="auto" w:fill="auto"/>
            <w:noWrap/>
            <w:vAlign w:val="center"/>
            <w:hideMark/>
          </w:tcPr>
          <w:p w14:paraId="1D56C3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495C3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06EC8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120" w:type="dxa"/>
            <w:tcBorders>
              <w:top w:val="nil"/>
              <w:left w:val="nil"/>
              <w:bottom w:val="single" w:sz="4" w:space="0" w:color="auto"/>
              <w:right w:val="single" w:sz="4" w:space="0" w:color="auto"/>
            </w:tcBorders>
            <w:shd w:val="clear" w:color="auto" w:fill="auto"/>
            <w:noWrap/>
            <w:vAlign w:val="center"/>
            <w:hideMark/>
          </w:tcPr>
          <w:p w14:paraId="5515A1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9900001700</w:t>
            </w:r>
          </w:p>
        </w:tc>
        <w:tc>
          <w:tcPr>
            <w:tcW w:w="940" w:type="dxa"/>
            <w:tcBorders>
              <w:top w:val="nil"/>
              <w:left w:val="nil"/>
              <w:bottom w:val="single" w:sz="4" w:space="0" w:color="auto"/>
              <w:right w:val="single" w:sz="4" w:space="0" w:color="auto"/>
            </w:tcBorders>
            <w:shd w:val="clear" w:color="auto" w:fill="auto"/>
            <w:noWrap/>
            <w:vAlign w:val="center"/>
            <w:hideMark/>
          </w:tcPr>
          <w:p w14:paraId="39EC8F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870</w:t>
            </w:r>
          </w:p>
        </w:tc>
        <w:tc>
          <w:tcPr>
            <w:tcW w:w="1660" w:type="dxa"/>
            <w:tcBorders>
              <w:top w:val="nil"/>
              <w:left w:val="nil"/>
              <w:bottom w:val="single" w:sz="4" w:space="0" w:color="auto"/>
              <w:right w:val="nil"/>
            </w:tcBorders>
            <w:shd w:val="clear" w:color="auto" w:fill="auto"/>
            <w:noWrap/>
            <w:vAlign w:val="center"/>
            <w:hideMark/>
          </w:tcPr>
          <w:p w14:paraId="43467E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11 347 391,00 </w:t>
            </w:r>
          </w:p>
        </w:tc>
        <w:tc>
          <w:tcPr>
            <w:tcW w:w="1660" w:type="dxa"/>
            <w:tcBorders>
              <w:top w:val="nil"/>
              <w:left w:val="single" w:sz="4" w:space="0" w:color="auto"/>
              <w:bottom w:val="single" w:sz="4" w:space="0" w:color="auto"/>
              <w:right w:val="nil"/>
            </w:tcBorders>
            <w:shd w:val="clear" w:color="auto" w:fill="auto"/>
            <w:noWrap/>
            <w:vAlign w:val="center"/>
            <w:hideMark/>
          </w:tcPr>
          <w:p w14:paraId="026F8F5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CDA3E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5885A0F"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B91D7C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Другие 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14:paraId="750F5B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93E9E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2500E6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7445E4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85832D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AA3197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29 879 703,77 </w:t>
            </w:r>
          </w:p>
        </w:tc>
        <w:tc>
          <w:tcPr>
            <w:tcW w:w="1660" w:type="dxa"/>
            <w:tcBorders>
              <w:top w:val="nil"/>
              <w:left w:val="single" w:sz="4" w:space="0" w:color="auto"/>
              <w:bottom w:val="single" w:sz="4" w:space="0" w:color="auto"/>
              <w:right w:val="nil"/>
            </w:tcBorders>
            <w:shd w:val="clear" w:color="auto" w:fill="auto"/>
            <w:noWrap/>
            <w:vAlign w:val="center"/>
            <w:hideMark/>
          </w:tcPr>
          <w:p w14:paraId="4E15401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1 261 749,75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048022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1 261 749,75 </w:t>
            </w:r>
          </w:p>
        </w:tc>
      </w:tr>
      <w:tr w:rsidR="00B567A8" w:rsidRPr="002A2F94" w14:paraId="3820122B"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AF39F8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980" w:type="dxa"/>
            <w:tcBorders>
              <w:top w:val="nil"/>
              <w:left w:val="nil"/>
              <w:bottom w:val="single" w:sz="4" w:space="0" w:color="auto"/>
              <w:right w:val="single" w:sz="4" w:space="0" w:color="auto"/>
            </w:tcBorders>
            <w:shd w:val="clear" w:color="auto" w:fill="auto"/>
            <w:noWrap/>
            <w:vAlign w:val="center"/>
            <w:hideMark/>
          </w:tcPr>
          <w:p w14:paraId="4F3BF31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9E93B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3A90DA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577CBC9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1500000000</w:t>
            </w:r>
          </w:p>
        </w:tc>
        <w:tc>
          <w:tcPr>
            <w:tcW w:w="940" w:type="dxa"/>
            <w:tcBorders>
              <w:top w:val="nil"/>
              <w:left w:val="nil"/>
              <w:bottom w:val="single" w:sz="4" w:space="0" w:color="auto"/>
              <w:right w:val="single" w:sz="4" w:space="0" w:color="auto"/>
            </w:tcBorders>
            <w:shd w:val="clear" w:color="auto" w:fill="auto"/>
            <w:noWrap/>
            <w:vAlign w:val="center"/>
            <w:hideMark/>
          </w:tcPr>
          <w:p w14:paraId="675CDF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0E9A84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1 261 749,75 </w:t>
            </w:r>
          </w:p>
        </w:tc>
        <w:tc>
          <w:tcPr>
            <w:tcW w:w="1660" w:type="dxa"/>
            <w:tcBorders>
              <w:top w:val="nil"/>
              <w:left w:val="single" w:sz="4" w:space="0" w:color="auto"/>
              <w:bottom w:val="single" w:sz="4" w:space="0" w:color="auto"/>
              <w:right w:val="nil"/>
            </w:tcBorders>
            <w:shd w:val="clear" w:color="auto" w:fill="auto"/>
            <w:noWrap/>
            <w:vAlign w:val="center"/>
            <w:hideMark/>
          </w:tcPr>
          <w:p w14:paraId="4EE9356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1 261 749,75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3B1D40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1 261 749,75 </w:t>
            </w:r>
          </w:p>
        </w:tc>
      </w:tr>
      <w:tr w:rsidR="00B567A8" w:rsidRPr="002A2F94" w14:paraId="7862145A"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165DE9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7C1991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BF9BB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68ECF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1FC391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1500070610</w:t>
            </w:r>
          </w:p>
        </w:tc>
        <w:tc>
          <w:tcPr>
            <w:tcW w:w="940" w:type="dxa"/>
            <w:tcBorders>
              <w:top w:val="nil"/>
              <w:left w:val="nil"/>
              <w:bottom w:val="single" w:sz="4" w:space="0" w:color="auto"/>
              <w:right w:val="single" w:sz="4" w:space="0" w:color="auto"/>
            </w:tcBorders>
            <w:shd w:val="clear" w:color="auto" w:fill="auto"/>
            <w:noWrap/>
            <w:vAlign w:val="center"/>
            <w:hideMark/>
          </w:tcPr>
          <w:p w14:paraId="2C9E679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3F90DB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1 240 300,00 </w:t>
            </w:r>
          </w:p>
        </w:tc>
        <w:tc>
          <w:tcPr>
            <w:tcW w:w="1660" w:type="dxa"/>
            <w:tcBorders>
              <w:top w:val="nil"/>
              <w:left w:val="single" w:sz="4" w:space="0" w:color="auto"/>
              <w:bottom w:val="single" w:sz="4" w:space="0" w:color="auto"/>
              <w:right w:val="nil"/>
            </w:tcBorders>
            <w:shd w:val="clear" w:color="auto" w:fill="auto"/>
            <w:noWrap/>
            <w:vAlign w:val="center"/>
            <w:hideMark/>
          </w:tcPr>
          <w:p w14:paraId="148FAA4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1 240 300,00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684313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1 240 300,00 </w:t>
            </w:r>
          </w:p>
        </w:tc>
      </w:tr>
      <w:tr w:rsidR="00B567A8" w:rsidRPr="002A2F94" w14:paraId="1D7724D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5B3B20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39C2E2E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487C8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83611D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7D5711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1500070610</w:t>
            </w:r>
          </w:p>
        </w:tc>
        <w:tc>
          <w:tcPr>
            <w:tcW w:w="940" w:type="dxa"/>
            <w:tcBorders>
              <w:top w:val="nil"/>
              <w:left w:val="nil"/>
              <w:bottom w:val="single" w:sz="4" w:space="0" w:color="auto"/>
              <w:right w:val="single" w:sz="4" w:space="0" w:color="auto"/>
            </w:tcBorders>
            <w:shd w:val="clear" w:color="auto" w:fill="auto"/>
            <w:noWrap/>
            <w:vAlign w:val="center"/>
            <w:hideMark/>
          </w:tcPr>
          <w:p w14:paraId="104B89D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3CF3631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1 240 300,00 </w:t>
            </w:r>
          </w:p>
        </w:tc>
        <w:tc>
          <w:tcPr>
            <w:tcW w:w="1660" w:type="dxa"/>
            <w:tcBorders>
              <w:top w:val="nil"/>
              <w:left w:val="single" w:sz="4" w:space="0" w:color="auto"/>
              <w:bottom w:val="single" w:sz="4" w:space="0" w:color="auto"/>
              <w:right w:val="nil"/>
            </w:tcBorders>
            <w:shd w:val="clear" w:color="auto" w:fill="auto"/>
            <w:noWrap/>
            <w:vAlign w:val="center"/>
            <w:hideMark/>
          </w:tcPr>
          <w:p w14:paraId="602DDB8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1 240 300,00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A4B7FE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1 240 300,00 </w:t>
            </w:r>
          </w:p>
        </w:tc>
      </w:tr>
      <w:tr w:rsidR="00B567A8" w:rsidRPr="002A2F94" w14:paraId="4E1BA06E"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ECD87C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80" w:type="dxa"/>
            <w:tcBorders>
              <w:top w:val="nil"/>
              <w:left w:val="nil"/>
              <w:bottom w:val="single" w:sz="4" w:space="0" w:color="auto"/>
              <w:right w:val="single" w:sz="4" w:space="0" w:color="auto"/>
            </w:tcBorders>
            <w:shd w:val="clear" w:color="auto" w:fill="auto"/>
            <w:noWrap/>
            <w:vAlign w:val="center"/>
            <w:hideMark/>
          </w:tcPr>
          <w:p w14:paraId="2DDF9DB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6B1371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79B322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67DF5F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1500070610</w:t>
            </w:r>
          </w:p>
        </w:tc>
        <w:tc>
          <w:tcPr>
            <w:tcW w:w="940" w:type="dxa"/>
            <w:tcBorders>
              <w:top w:val="nil"/>
              <w:left w:val="nil"/>
              <w:bottom w:val="single" w:sz="4" w:space="0" w:color="auto"/>
              <w:right w:val="single" w:sz="4" w:space="0" w:color="auto"/>
            </w:tcBorders>
            <w:shd w:val="clear" w:color="auto" w:fill="auto"/>
            <w:noWrap/>
            <w:vAlign w:val="center"/>
            <w:hideMark/>
          </w:tcPr>
          <w:p w14:paraId="7F58E19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630</w:t>
            </w:r>
          </w:p>
        </w:tc>
        <w:tc>
          <w:tcPr>
            <w:tcW w:w="1660" w:type="dxa"/>
            <w:tcBorders>
              <w:top w:val="nil"/>
              <w:left w:val="nil"/>
              <w:bottom w:val="single" w:sz="4" w:space="0" w:color="auto"/>
              <w:right w:val="nil"/>
            </w:tcBorders>
            <w:shd w:val="clear" w:color="auto" w:fill="auto"/>
            <w:noWrap/>
            <w:vAlign w:val="center"/>
            <w:hideMark/>
          </w:tcPr>
          <w:p w14:paraId="0FD37A6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1 240 300,00 </w:t>
            </w:r>
          </w:p>
        </w:tc>
        <w:tc>
          <w:tcPr>
            <w:tcW w:w="1660" w:type="dxa"/>
            <w:tcBorders>
              <w:top w:val="nil"/>
              <w:left w:val="single" w:sz="4" w:space="0" w:color="auto"/>
              <w:bottom w:val="single" w:sz="4" w:space="0" w:color="auto"/>
              <w:right w:val="nil"/>
            </w:tcBorders>
            <w:shd w:val="clear" w:color="auto" w:fill="auto"/>
            <w:noWrap/>
            <w:vAlign w:val="center"/>
            <w:hideMark/>
          </w:tcPr>
          <w:p w14:paraId="3F0AC65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1 240 300,00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B66B43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1 240 300,00 </w:t>
            </w:r>
          </w:p>
        </w:tc>
      </w:tr>
      <w:tr w:rsidR="00B567A8" w:rsidRPr="002A2F94" w14:paraId="75B1646B" w14:textId="77777777" w:rsidTr="0083466B">
        <w:trPr>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E673A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67EEAE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AB865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F079A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01C790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15000S0610</w:t>
            </w:r>
          </w:p>
        </w:tc>
        <w:tc>
          <w:tcPr>
            <w:tcW w:w="940" w:type="dxa"/>
            <w:tcBorders>
              <w:top w:val="nil"/>
              <w:left w:val="nil"/>
              <w:bottom w:val="single" w:sz="4" w:space="0" w:color="auto"/>
              <w:right w:val="single" w:sz="4" w:space="0" w:color="auto"/>
            </w:tcBorders>
            <w:shd w:val="clear" w:color="auto" w:fill="auto"/>
            <w:noWrap/>
            <w:vAlign w:val="center"/>
            <w:hideMark/>
          </w:tcPr>
          <w:p w14:paraId="5FF9FB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43254C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21 449,75 </w:t>
            </w:r>
          </w:p>
        </w:tc>
        <w:tc>
          <w:tcPr>
            <w:tcW w:w="1660" w:type="dxa"/>
            <w:tcBorders>
              <w:top w:val="nil"/>
              <w:left w:val="single" w:sz="4" w:space="0" w:color="auto"/>
              <w:bottom w:val="single" w:sz="4" w:space="0" w:color="auto"/>
              <w:right w:val="nil"/>
            </w:tcBorders>
            <w:shd w:val="clear" w:color="auto" w:fill="auto"/>
            <w:noWrap/>
            <w:vAlign w:val="center"/>
            <w:hideMark/>
          </w:tcPr>
          <w:p w14:paraId="69EB9A7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21 449,75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E91428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21 449,75 </w:t>
            </w:r>
          </w:p>
        </w:tc>
      </w:tr>
      <w:tr w:rsidR="00B567A8" w:rsidRPr="002A2F94" w14:paraId="4608D85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664BF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3C7E112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B6438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EDBE0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344570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15000S0610</w:t>
            </w:r>
          </w:p>
        </w:tc>
        <w:tc>
          <w:tcPr>
            <w:tcW w:w="940" w:type="dxa"/>
            <w:tcBorders>
              <w:top w:val="nil"/>
              <w:left w:val="nil"/>
              <w:bottom w:val="single" w:sz="4" w:space="0" w:color="auto"/>
              <w:right w:val="single" w:sz="4" w:space="0" w:color="auto"/>
            </w:tcBorders>
            <w:shd w:val="clear" w:color="auto" w:fill="auto"/>
            <w:noWrap/>
            <w:vAlign w:val="center"/>
            <w:hideMark/>
          </w:tcPr>
          <w:p w14:paraId="66F154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533BAEC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21 449,75 </w:t>
            </w:r>
          </w:p>
        </w:tc>
        <w:tc>
          <w:tcPr>
            <w:tcW w:w="1660" w:type="dxa"/>
            <w:tcBorders>
              <w:top w:val="nil"/>
              <w:left w:val="single" w:sz="4" w:space="0" w:color="auto"/>
              <w:bottom w:val="single" w:sz="4" w:space="0" w:color="auto"/>
              <w:right w:val="nil"/>
            </w:tcBorders>
            <w:shd w:val="clear" w:color="auto" w:fill="auto"/>
            <w:noWrap/>
            <w:vAlign w:val="center"/>
            <w:hideMark/>
          </w:tcPr>
          <w:p w14:paraId="33AD6AA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21 449,75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EE158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21 449,75 </w:t>
            </w:r>
          </w:p>
        </w:tc>
      </w:tr>
      <w:tr w:rsidR="00B567A8" w:rsidRPr="002A2F94" w14:paraId="6BC1F44E"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C6107B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80" w:type="dxa"/>
            <w:tcBorders>
              <w:top w:val="nil"/>
              <w:left w:val="nil"/>
              <w:bottom w:val="single" w:sz="4" w:space="0" w:color="auto"/>
              <w:right w:val="single" w:sz="4" w:space="0" w:color="auto"/>
            </w:tcBorders>
            <w:shd w:val="clear" w:color="auto" w:fill="auto"/>
            <w:noWrap/>
            <w:vAlign w:val="center"/>
            <w:hideMark/>
          </w:tcPr>
          <w:p w14:paraId="11716C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76676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0CA56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2D77F2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15000S0610</w:t>
            </w:r>
          </w:p>
        </w:tc>
        <w:tc>
          <w:tcPr>
            <w:tcW w:w="940" w:type="dxa"/>
            <w:tcBorders>
              <w:top w:val="nil"/>
              <w:left w:val="nil"/>
              <w:bottom w:val="single" w:sz="4" w:space="0" w:color="auto"/>
              <w:right w:val="single" w:sz="4" w:space="0" w:color="auto"/>
            </w:tcBorders>
            <w:shd w:val="clear" w:color="auto" w:fill="auto"/>
            <w:noWrap/>
            <w:vAlign w:val="center"/>
            <w:hideMark/>
          </w:tcPr>
          <w:p w14:paraId="6D8F2F7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630</w:t>
            </w:r>
          </w:p>
        </w:tc>
        <w:tc>
          <w:tcPr>
            <w:tcW w:w="1660" w:type="dxa"/>
            <w:tcBorders>
              <w:top w:val="nil"/>
              <w:left w:val="nil"/>
              <w:bottom w:val="single" w:sz="4" w:space="0" w:color="auto"/>
              <w:right w:val="nil"/>
            </w:tcBorders>
            <w:shd w:val="clear" w:color="auto" w:fill="auto"/>
            <w:noWrap/>
            <w:vAlign w:val="center"/>
            <w:hideMark/>
          </w:tcPr>
          <w:p w14:paraId="291C397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21 449,75 </w:t>
            </w:r>
          </w:p>
        </w:tc>
        <w:tc>
          <w:tcPr>
            <w:tcW w:w="1660" w:type="dxa"/>
            <w:tcBorders>
              <w:top w:val="nil"/>
              <w:left w:val="single" w:sz="4" w:space="0" w:color="auto"/>
              <w:bottom w:val="single" w:sz="4" w:space="0" w:color="auto"/>
              <w:right w:val="nil"/>
            </w:tcBorders>
            <w:shd w:val="clear" w:color="auto" w:fill="auto"/>
            <w:noWrap/>
            <w:vAlign w:val="center"/>
            <w:hideMark/>
          </w:tcPr>
          <w:p w14:paraId="3AD5C9F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21 449,75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6B2285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21 449,75 </w:t>
            </w:r>
          </w:p>
        </w:tc>
      </w:tr>
      <w:tr w:rsidR="00B567A8" w:rsidRPr="002A2F94" w14:paraId="6F91D1D2"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C653B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7586653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FE6426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F8F403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359F580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3D0184B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E4D882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28 617 954,02 </w:t>
            </w:r>
          </w:p>
        </w:tc>
        <w:tc>
          <w:tcPr>
            <w:tcW w:w="1660" w:type="dxa"/>
            <w:tcBorders>
              <w:top w:val="nil"/>
              <w:left w:val="single" w:sz="4" w:space="0" w:color="auto"/>
              <w:bottom w:val="single" w:sz="4" w:space="0" w:color="auto"/>
              <w:right w:val="nil"/>
            </w:tcBorders>
            <w:shd w:val="clear" w:color="auto" w:fill="auto"/>
            <w:noWrap/>
            <w:vAlign w:val="center"/>
            <w:hideMark/>
          </w:tcPr>
          <w:p w14:paraId="7F6DC71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17BA5B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562FF0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2B4BC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Оценка недвижимости, признание прав и регулирование отношений по государственной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14:paraId="400770C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87F62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9EB31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5ED74D1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9900001610</w:t>
            </w:r>
          </w:p>
        </w:tc>
        <w:tc>
          <w:tcPr>
            <w:tcW w:w="940" w:type="dxa"/>
            <w:tcBorders>
              <w:top w:val="nil"/>
              <w:left w:val="nil"/>
              <w:bottom w:val="single" w:sz="4" w:space="0" w:color="auto"/>
              <w:right w:val="single" w:sz="4" w:space="0" w:color="auto"/>
            </w:tcBorders>
            <w:shd w:val="clear" w:color="auto" w:fill="auto"/>
            <w:noWrap/>
            <w:vAlign w:val="center"/>
            <w:hideMark/>
          </w:tcPr>
          <w:p w14:paraId="04B4AD9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275467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65 000,00 </w:t>
            </w:r>
          </w:p>
        </w:tc>
        <w:tc>
          <w:tcPr>
            <w:tcW w:w="1660" w:type="dxa"/>
            <w:tcBorders>
              <w:top w:val="nil"/>
              <w:left w:val="single" w:sz="4" w:space="0" w:color="auto"/>
              <w:bottom w:val="single" w:sz="4" w:space="0" w:color="auto"/>
              <w:right w:val="nil"/>
            </w:tcBorders>
            <w:shd w:val="clear" w:color="auto" w:fill="auto"/>
            <w:noWrap/>
            <w:vAlign w:val="center"/>
            <w:hideMark/>
          </w:tcPr>
          <w:p w14:paraId="081D02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BEEDB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547B3B7"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1DF049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13BEF1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F4CA9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AFCD19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3002B26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9900001610</w:t>
            </w:r>
          </w:p>
        </w:tc>
        <w:tc>
          <w:tcPr>
            <w:tcW w:w="940" w:type="dxa"/>
            <w:tcBorders>
              <w:top w:val="nil"/>
              <w:left w:val="nil"/>
              <w:bottom w:val="single" w:sz="4" w:space="0" w:color="auto"/>
              <w:right w:val="single" w:sz="4" w:space="0" w:color="auto"/>
            </w:tcBorders>
            <w:shd w:val="clear" w:color="auto" w:fill="auto"/>
            <w:noWrap/>
            <w:vAlign w:val="center"/>
            <w:hideMark/>
          </w:tcPr>
          <w:p w14:paraId="7283EE7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4A612B0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65 000,00 </w:t>
            </w:r>
          </w:p>
        </w:tc>
        <w:tc>
          <w:tcPr>
            <w:tcW w:w="1660" w:type="dxa"/>
            <w:tcBorders>
              <w:top w:val="nil"/>
              <w:left w:val="single" w:sz="4" w:space="0" w:color="auto"/>
              <w:bottom w:val="single" w:sz="4" w:space="0" w:color="auto"/>
              <w:right w:val="nil"/>
            </w:tcBorders>
            <w:shd w:val="clear" w:color="auto" w:fill="auto"/>
            <w:noWrap/>
            <w:vAlign w:val="center"/>
            <w:hideMark/>
          </w:tcPr>
          <w:p w14:paraId="0CBC312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AB6E3A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429464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C6429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2F606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375A5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36CE11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530388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9900001610</w:t>
            </w:r>
          </w:p>
        </w:tc>
        <w:tc>
          <w:tcPr>
            <w:tcW w:w="940" w:type="dxa"/>
            <w:tcBorders>
              <w:top w:val="nil"/>
              <w:left w:val="nil"/>
              <w:bottom w:val="single" w:sz="4" w:space="0" w:color="auto"/>
              <w:right w:val="single" w:sz="4" w:space="0" w:color="auto"/>
            </w:tcBorders>
            <w:shd w:val="clear" w:color="auto" w:fill="auto"/>
            <w:noWrap/>
            <w:vAlign w:val="center"/>
            <w:hideMark/>
          </w:tcPr>
          <w:p w14:paraId="49A2B2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01A6B68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65 000,00 </w:t>
            </w:r>
          </w:p>
        </w:tc>
        <w:tc>
          <w:tcPr>
            <w:tcW w:w="1660" w:type="dxa"/>
            <w:tcBorders>
              <w:top w:val="nil"/>
              <w:left w:val="single" w:sz="4" w:space="0" w:color="auto"/>
              <w:bottom w:val="single" w:sz="4" w:space="0" w:color="auto"/>
              <w:right w:val="nil"/>
            </w:tcBorders>
            <w:shd w:val="clear" w:color="auto" w:fill="auto"/>
            <w:noWrap/>
            <w:vAlign w:val="center"/>
            <w:hideMark/>
          </w:tcPr>
          <w:p w14:paraId="73B57E0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4B0F81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2ACC8A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79915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государственных функций, связанных с общегосударственным управлением</w:t>
            </w:r>
          </w:p>
        </w:tc>
        <w:tc>
          <w:tcPr>
            <w:tcW w:w="980" w:type="dxa"/>
            <w:tcBorders>
              <w:top w:val="nil"/>
              <w:left w:val="nil"/>
              <w:bottom w:val="single" w:sz="4" w:space="0" w:color="auto"/>
              <w:right w:val="single" w:sz="4" w:space="0" w:color="auto"/>
            </w:tcBorders>
            <w:shd w:val="clear" w:color="auto" w:fill="auto"/>
            <w:noWrap/>
            <w:vAlign w:val="center"/>
            <w:hideMark/>
          </w:tcPr>
          <w:p w14:paraId="38C9B3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CF2BAD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6F5E16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51D61C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9900001620</w:t>
            </w:r>
          </w:p>
        </w:tc>
        <w:tc>
          <w:tcPr>
            <w:tcW w:w="940" w:type="dxa"/>
            <w:tcBorders>
              <w:top w:val="nil"/>
              <w:left w:val="nil"/>
              <w:bottom w:val="single" w:sz="4" w:space="0" w:color="auto"/>
              <w:right w:val="single" w:sz="4" w:space="0" w:color="auto"/>
            </w:tcBorders>
            <w:shd w:val="clear" w:color="auto" w:fill="auto"/>
            <w:noWrap/>
            <w:vAlign w:val="center"/>
            <w:hideMark/>
          </w:tcPr>
          <w:p w14:paraId="1E0923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FB1F0A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13 176 954,02 </w:t>
            </w:r>
          </w:p>
        </w:tc>
        <w:tc>
          <w:tcPr>
            <w:tcW w:w="1660" w:type="dxa"/>
            <w:tcBorders>
              <w:top w:val="nil"/>
              <w:left w:val="single" w:sz="4" w:space="0" w:color="auto"/>
              <w:bottom w:val="single" w:sz="4" w:space="0" w:color="auto"/>
              <w:right w:val="nil"/>
            </w:tcBorders>
            <w:shd w:val="clear" w:color="auto" w:fill="auto"/>
            <w:noWrap/>
            <w:vAlign w:val="center"/>
            <w:hideMark/>
          </w:tcPr>
          <w:p w14:paraId="486B5F2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A2D9B5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70844EC"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9A47B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EBD44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E03E9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72276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103258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9900001620</w:t>
            </w:r>
          </w:p>
        </w:tc>
        <w:tc>
          <w:tcPr>
            <w:tcW w:w="940" w:type="dxa"/>
            <w:tcBorders>
              <w:top w:val="nil"/>
              <w:left w:val="nil"/>
              <w:bottom w:val="single" w:sz="4" w:space="0" w:color="auto"/>
              <w:right w:val="single" w:sz="4" w:space="0" w:color="auto"/>
            </w:tcBorders>
            <w:shd w:val="clear" w:color="auto" w:fill="auto"/>
            <w:noWrap/>
            <w:vAlign w:val="center"/>
            <w:hideMark/>
          </w:tcPr>
          <w:p w14:paraId="767FBB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1D40B75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12 898 916,02 </w:t>
            </w:r>
          </w:p>
        </w:tc>
        <w:tc>
          <w:tcPr>
            <w:tcW w:w="1660" w:type="dxa"/>
            <w:tcBorders>
              <w:top w:val="nil"/>
              <w:left w:val="single" w:sz="4" w:space="0" w:color="auto"/>
              <w:bottom w:val="single" w:sz="4" w:space="0" w:color="auto"/>
              <w:right w:val="nil"/>
            </w:tcBorders>
            <w:shd w:val="clear" w:color="auto" w:fill="auto"/>
            <w:noWrap/>
            <w:vAlign w:val="center"/>
            <w:hideMark/>
          </w:tcPr>
          <w:p w14:paraId="56C6339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CB5D71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C6C3A7F"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48EFD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02610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F5B9E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8CB89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7354BA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9900001620</w:t>
            </w:r>
          </w:p>
        </w:tc>
        <w:tc>
          <w:tcPr>
            <w:tcW w:w="940" w:type="dxa"/>
            <w:tcBorders>
              <w:top w:val="nil"/>
              <w:left w:val="nil"/>
              <w:bottom w:val="single" w:sz="4" w:space="0" w:color="auto"/>
              <w:right w:val="single" w:sz="4" w:space="0" w:color="auto"/>
            </w:tcBorders>
            <w:shd w:val="clear" w:color="auto" w:fill="auto"/>
            <w:noWrap/>
            <w:vAlign w:val="center"/>
            <w:hideMark/>
          </w:tcPr>
          <w:p w14:paraId="148CE5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7C57427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12 898 916,02 </w:t>
            </w:r>
          </w:p>
        </w:tc>
        <w:tc>
          <w:tcPr>
            <w:tcW w:w="1660" w:type="dxa"/>
            <w:tcBorders>
              <w:top w:val="nil"/>
              <w:left w:val="single" w:sz="4" w:space="0" w:color="auto"/>
              <w:bottom w:val="single" w:sz="4" w:space="0" w:color="auto"/>
              <w:right w:val="nil"/>
            </w:tcBorders>
            <w:shd w:val="clear" w:color="auto" w:fill="auto"/>
            <w:noWrap/>
            <w:vAlign w:val="center"/>
            <w:hideMark/>
          </w:tcPr>
          <w:p w14:paraId="3A9E3DF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3BB886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806078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0CEFA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3E51D6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4B1B08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FCD23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4BE0486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9900001620</w:t>
            </w:r>
          </w:p>
        </w:tc>
        <w:tc>
          <w:tcPr>
            <w:tcW w:w="940" w:type="dxa"/>
            <w:tcBorders>
              <w:top w:val="nil"/>
              <w:left w:val="nil"/>
              <w:bottom w:val="single" w:sz="4" w:space="0" w:color="auto"/>
              <w:right w:val="single" w:sz="4" w:space="0" w:color="auto"/>
            </w:tcBorders>
            <w:shd w:val="clear" w:color="auto" w:fill="auto"/>
            <w:noWrap/>
            <w:vAlign w:val="center"/>
            <w:hideMark/>
          </w:tcPr>
          <w:p w14:paraId="764642E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008072B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114 940,00 </w:t>
            </w:r>
          </w:p>
        </w:tc>
        <w:tc>
          <w:tcPr>
            <w:tcW w:w="1660" w:type="dxa"/>
            <w:tcBorders>
              <w:top w:val="nil"/>
              <w:left w:val="single" w:sz="4" w:space="0" w:color="auto"/>
              <w:bottom w:val="single" w:sz="4" w:space="0" w:color="auto"/>
              <w:right w:val="nil"/>
            </w:tcBorders>
            <w:shd w:val="clear" w:color="auto" w:fill="auto"/>
            <w:noWrap/>
            <w:vAlign w:val="center"/>
            <w:hideMark/>
          </w:tcPr>
          <w:p w14:paraId="5ABD297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5EBF44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C8697E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5B9C6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378D38B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FC5E8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66F81B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1ECF11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9900001620</w:t>
            </w:r>
          </w:p>
        </w:tc>
        <w:tc>
          <w:tcPr>
            <w:tcW w:w="940" w:type="dxa"/>
            <w:tcBorders>
              <w:top w:val="nil"/>
              <w:left w:val="nil"/>
              <w:bottom w:val="single" w:sz="4" w:space="0" w:color="auto"/>
              <w:right w:val="single" w:sz="4" w:space="0" w:color="auto"/>
            </w:tcBorders>
            <w:shd w:val="clear" w:color="auto" w:fill="auto"/>
            <w:noWrap/>
            <w:vAlign w:val="center"/>
            <w:hideMark/>
          </w:tcPr>
          <w:p w14:paraId="08D4EB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360</w:t>
            </w:r>
          </w:p>
        </w:tc>
        <w:tc>
          <w:tcPr>
            <w:tcW w:w="1660" w:type="dxa"/>
            <w:tcBorders>
              <w:top w:val="nil"/>
              <w:left w:val="nil"/>
              <w:bottom w:val="single" w:sz="4" w:space="0" w:color="auto"/>
              <w:right w:val="nil"/>
            </w:tcBorders>
            <w:shd w:val="clear" w:color="auto" w:fill="auto"/>
            <w:noWrap/>
            <w:vAlign w:val="center"/>
            <w:hideMark/>
          </w:tcPr>
          <w:p w14:paraId="6B5CBE3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114 940,00 </w:t>
            </w:r>
          </w:p>
        </w:tc>
        <w:tc>
          <w:tcPr>
            <w:tcW w:w="1660" w:type="dxa"/>
            <w:tcBorders>
              <w:top w:val="nil"/>
              <w:left w:val="single" w:sz="4" w:space="0" w:color="auto"/>
              <w:bottom w:val="single" w:sz="4" w:space="0" w:color="auto"/>
              <w:right w:val="nil"/>
            </w:tcBorders>
            <w:shd w:val="clear" w:color="auto" w:fill="auto"/>
            <w:noWrap/>
            <w:vAlign w:val="center"/>
            <w:hideMark/>
          </w:tcPr>
          <w:p w14:paraId="5FF9F67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371B70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F70588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7E3A0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5F8518D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016414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0D306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7AAC4D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9900001620</w:t>
            </w:r>
          </w:p>
        </w:tc>
        <w:tc>
          <w:tcPr>
            <w:tcW w:w="940" w:type="dxa"/>
            <w:tcBorders>
              <w:top w:val="nil"/>
              <w:left w:val="nil"/>
              <w:bottom w:val="single" w:sz="4" w:space="0" w:color="auto"/>
              <w:right w:val="single" w:sz="4" w:space="0" w:color="auto"/>
            </w:tcBorders>
            <w:shd w:val="clear" w:color="auto" w:fill="auto"/>
            <w:noWrap/>
            <w:vAlign w:val="center"/>
            <w:hideMark/>
          </w:tcPr>
          <w:p w14:paraId="3F1ECB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1B710A3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163 098,00 </w:t>
            </w:r>
          </w:p>
        </w:tc>
        <w:tc>
          <w:tcPr>
            <w:tcW w:w="1660" w:type="dxa"/>
            <w:tcBorders>
              <w:top w:val="nil"/>
              <w:left w:val="single" w:sz="4" w:space="0" w:color="auto"/>
              <w:bottom w:val="single" w:sz="4" w:space="0" w:color="auto"/>
              <w:right w:val="nil"/>
            </w:tcBorders>
            <w:shd w:val="clear" w:color="auto" w:fill="auto"/>
            <w:noWrap/>
            <w:vAlign w:val="center"/>
            <w:hideMark/>
          </w:tcPr>
          <w:p w14:paraId="5AA1ECB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102472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CF124BE"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400A66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14:paraId="17FBBC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F82A9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2BC76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531FE06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9900001620</w:t>
            </w:r>
          </w:p>
        </w:tc>
        <w:tc>
          <w:tcPr>
            <w:tcW w:w="940" w:type="dxa"/>
            <w:tcBorders>
              <w:top w:val="nil"/>
              <w:left w:val="nil"/>
              <w:bottom w:val="single" w:sz="4" w:space="0" w:color="auto"/>
              <w:right w:val="single" w:sz="4" w:space="0" w:color="auto"/>
            </w:tcBorders>
            <w:shd w:val="clear" w:color="auto" w:fill="auto"/>
            <w:noWrap/>
            <w:vAlign w:val="center"/>
            <w:hideMark/>
          </w:tcPr>
          <w:p w14:paraId="08F1523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850</w:t>
            </w:r>
          </w:p>
        </w:tc>
        <w:tc>
          <w:tcPr>
            <w:tcW w:w="1660" w:type="dxa"/>
            <w:tcBorders>
              <w:top w:val="nil"/>
              <w:left w:val="nil"/>
              <w:bottom w:val="single" w:sz="4" w:space="0" w:color="auto"/>
              <w:right w:val="nil"/>
            </w:tcBorders>
            <w:shd w:val="clear" w:color="auto" w:fill="auto"/>
            <w:noWrap/>
            <w:vAlign w:val="center"/>
            <w:hideMark/>
          </w:tcPr>
          <w:p w14:paraId="2CEC170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163 098,00 </w:t>
            </w:r>
          </w:p>
        </w:tc>
        <w:tc>
          <w:tcPr>
            <w:tcW w:w="1660" w:type="dxa"/>
            <w:tcBorders>
              <w:top w:val="nil"/>
              <w:left w:val="single" w:sz="4" w:space="0" w:color="auto"/>
              <w:bottom w:val="single" w:sz="4" w:space="0" w:color="auto"/>
              <w:right w:val="nil"/>
            </w:tcBorders>
            <w:shd w:val="clear" w:color="auto" w:fill="auto"/>
            <w:noWrap/>
            <w:vAlign w:val="center"/>
            <w:hideMark/>
          </w:tcPr>
          <w:p w14:paraId="783BEB2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DB8932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08DBCBB"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1B590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363235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F49F39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313F06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7EFA90D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6D9421E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6E5C7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15 376 000,00 </w:t>
            </w:r>
          </w:p>
        </w:tc>
        <w:tc>
          <w:tcPr>
            <w:tcW w:w="1660" w:type="dxa"/>
            <w:tcBorders>
              <w:top w:val="nil"/>
              <w:left w:val="single" w:sz="4" w:space="0" w:color="auto"/>
              <w:bottom w:val="single" w:sz="4" w:space="0" w:color="auto"/>
              <w:right w:val="nil"/>
            </w:tcBorders>
            <w:shd w:val="clear" w:color="auto" w:fill="auto"/>
            <w:noWrap/>
            <w:vAlign w:val="center"/>
            <w:hideMark/>
          </w:tcPr>
          <w:p w14:paraId="181CB9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10D269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64EEAA7"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8E17E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6E385E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39C7C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559C0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7F43C48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65D8A1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42A945B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15 376 000,00 </w:t>
            </w:r>
          </w:p>
        </w:tc>
        <w:tc>
          <w:tcPr>
            <w:tcW w:w="1660" w:type="dxa"/>
            <w:tcBorders>
              <w:top w:val="nil"/>
              <w:left w:val="single" w:sz="4" w:space="0" w:color="auto"/>
              <w:bottom w:val="single" w:sz="4" w:space="0" w:color="auto"/>
              <w:right w:val="nil"/>
            </w:tcBorders>
            <w:shd w:val="clear" w:color="auto" w:fill="auto"/>
            <w:noWrap/>
            <w:vAlign w:val="center"/>
            <w:hideMark/>
          </w:tcPr>
          <w:p w14:paraId="72E4BDE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C55E56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D14E811"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8CC5A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6F87B8B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4C51F1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9477A0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14:paraId="2620ED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58453A7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72E0F3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15 376 000,00 </w:t>
            </w:r>
          </w:p>
        </w:tc>
        <w:tc>
          <w:tcPr>
            <w:tcW w:w="1660" w:type="dxa"/>
            <w:tcBorders>
              <w:top w:val="nil"/>
              <w:left w:val="single" w:sz="4" w:space="0" w:color="auto"/>
              <w:bottom w:val="single" w:sz="4" w:space="0" w:color="auto"/>
              <w:right w:val="nil"/>
            </w:tcBorders>
            <w:shd w:val="clear" w:color="auto" w:fill="auto"/>
            <w:noWrap/>
            <w:vAlign w:val="center"/>
            <w:hideMark/>
          </w:tcPr>
          <w:p w14:paraId="3AD8EAF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EBA532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2AE14E4"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17B96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НАЦИОНАЛЬНАЯ ОБОРОНА</w:t>
            </w:r>
          </w:p>
        </w:tc>
        <w:tc>
          <w:tcPr>
            <w:tcW w:w="980" w:type="dxa"/>
            <w:tcBorders>
              <w:top w:val="nil"/>
              <w:left w:val="nil"/>
              <w:bottom w:val="single" w:sz="4" w:space="0" w:color="auto"/>
              <w:right w:val="single" w:sz="4" w:space="0" w:color="auto"/>
            </w:tcBorders>
            <w:shd w:val="clear" w:color="auto" w:fill="auto"/>
            <w:noWrap/>
            <w:vAlign w:val="center"/>
            <w:hideMark/>
          </w:tcPr>
          <w:p w14:paraId="37308D7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CB001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14:paraId="673260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2ACDC0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C82B87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DEC5E1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3 673 360,00 </w:t>
            </w:r>
          </w:p>
        </w:tc>
        <w:tc>
          <w:tcPr>
            <w:tcW w:w="1660" w:type="dxa"/>
            <w:tcBorders>
              <w:top w:val="nil"/>
              <w:left w:val="single" w:sz="4" w:space="0" w:color="auto"/>
              <w:bottom w:val="single" w:sz="4" w:space="0" w:color="auto"/>
              <w:right w:val="nil"/>
            </w:tcBorders>
            <w:shd w:val="clear" w:color="auto" w:fill="auto"/>
            <w:noWrap/>
            <w:vAlign w:val="center"/>
            <w:hideMark/>
          </w:tcPr>
          <w:p w14:paraId="3FE35C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4 018 200,00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04F063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4 162 500,00 </w:t>
            </w:r>
          </w:p>
        </w:tc>
      </w:tr>
      <w:tr w:rsidR="00B567A8" w:rsidRPr="002A2F94" w14:paraId="2560A500"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644F6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Мобилизационная и вневойсковая подготовка</w:t>
            </w:r>
          </w:p>
        </w:tc>
        <w:tc>
          <w:tcPr>
            <w:tcW w:w="980" w:type="dxa"/>
            <w:tcBorders>
              <w:top w:val="nil"/>
              <w:left w:val="nil"/>
              <w:bottom w:val="single" w:sz="4" w:space="0" w:color="auto"/>
              <w:right w:val="single" w:sz="4" w:space="0" w:color="auto"/>
            </w:tcBorders>
            <w:shd w:val="clear" w:color="auto" w:fill="auto"/>
            <w:noWrap/>
            <w:vAlign w:val="center"/>
            <w:hideMark/>
          </w:tcPr>
          <w:p w14:paraId="42474E2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48E144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14:paraId="19AD71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2DDC268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1BE54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DCB9ED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3 673 360,00 </w:t>
            </w:r>
          </w:p>
        </w:tc>
        <w:tc>
          <w:tcPr>
            <w:tcW w:w="1660" w:type="dxa"/>
            <w:tcBorders>
              <w:top w:val="nil"/>
              <w:left w:val="single" w:sz="4" w:space="0" w:color="auto"/>
              <w:bottom w:val="single" w:sz="4" w:space="0" w:color="auto"/>
              <w:right w:val="nil"/>
            </w:tcBorders>
            <w:shd w:val="clear" w:color="auto" w:fill="auto"/>
            <w:noWrap/>
            <w:vAlign w:val="center"/>
            <w:hideMark/>
          </w:tcPr>
          <w:p w14:paraId="7799B39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4 018 200,00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E8B69A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4 162 500,00 </w:t>
            </w:r>
          </w:p>
        </w:tc>
      </w:tr>
      <w:tr w:rsidR="00B567A8" w:rsidRPr="002A2F94" w14:paraId="4FC2D1F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A6C47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23CC16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79261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14:paraId="75C588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3614E6D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5AE96B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7C079D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3 673 360,00 </w:t>
            </w:r>
          </w:p>
        </w:tc>
        <w:tc>
          <w:tcPr>
            <w:tcW w:w="1660" w:type="dxa"/>
            <w:tcBorders>
              <w:top w:val="nil"/>
              <w:left w:val="single" w:sz="4" w:space="0" w:color="auto"/>
              <w:bottom w:val="single" w:sz="4" w:space="0" w:color="auto"/>
              <w:right w:val="nil"/>
            </w:tcBorders>
            <w:shd w:val="clear" w:color="auto" w:fill="auto"/>
            <w:noWrap/>
            <w:vAlign w:val="center"/>
            <w:hideMark/>
          </w:tcPr>
          <w:p w14:paraId="3E0F935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4 018 200,00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695113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4 162 500,00 </w:t>
            </w:r>
          </w:p>
        </w:tc>
      </w:tr>
      <w:tr w:rsidR="00B567A8" w:rsidRPr="002A2F94" w14:paraId="417206F9"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FE8A6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980" w:type="dxa"/>
            <w:tcBorders>
              <w:top w:val="nil"/>
              <w:left w:val="nil"/>
              <w:bottom w:val="single" w:sz="4" w:space="0" w:color="auto"/>
              <w:right w:val="single" w:sz="4" w:space="0" w:color="auto"/>
            </w:tcBorders>
            <w:shd w:val="clear" w:color="auto" w:fill="auto"/>
            <w:noWrap/>
            <w:vAlign w:val="center"/>
            <w:hideMark/>
          </w:tcPr>
          <w:p w14:paraId="630FC9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FB74B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14:paraId="65E2074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2B3DF2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9900051180</w:t>
            </w:r>
          </w:p>
        </w:tc>
        <w:tc>
          <w:tcPr>
            <w:tcW w:w="940" w:type="dxa"/>
            <w:tcBorders>
              <w:top w:val="nil"/>
              <w:left w:val="nil"/>
              <w:bottom w:val="single" w:sz="4" w:space="0" w:color="auto"/>
              <w:right w:val="single" w:sz="4" w:space="0" w:color="auto"/>
            </w:tcBorders>
            <w:shd w:val="clear" w:color="auto" w:fill="auto"/>
            <w:noWrap/>
            <w:vAlign w:val="center"/>
            <w:hideMark/>
          </w:tcPr>
          <w:p w14:paraId="028B26C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F5C7E6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3 673 360,00 </w:t>
            </w:r>
          </w:p>
        </w:tc>
        <w:tc>
          <w:tcPr>
            <w:tcW w:w="1660" w:type="dxa"/>
            <w:tcBorders>
              <w:top w:val="nil"/>
              <w:left w:val="single" w:sz="4" w:space="0" w:color="auto"/>
              <w:bottom w:val="single" w:sz="4" w:space="0" w:color="auto"/>
              <w:right w:val="nil"/>
            </w:tcBorders>
            <w:shd w:val="clear" w:color="auto" w:fill="auto"/>
            <w:noWrap/>
            <w:vAlign w:val="center"/>
            <w:hideMark/>
          </w:tcPr>
          <w:p w14:paraId="0A6B3AC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4 018 200,00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EB99AB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4 162 500,00 </w:t>
            </w:r>
          </w:p>
        </w:tc>
      </w:tr>
      <w:tr w:rsidR="00B567A8" w:rsidRPr="002A2F94" w14:paraId="0493A1B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824EC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78151D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D21746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14:paraId="677C8B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2FFFE0A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9900051180</w:t>
            </w:r>
          </w:p>
        </w:tc>
        <w:tc>
          <w:tcPr>
            <w:tcW w:w="940" w:type="dxa"/>
            <w:tcBorders>
              <w:top w:val="nil"/>
              <w:left w:val="nil"/>
              <w:bottom w:val="single" w:sz="4" w:space="0" w:color="auto"/>
              <w:right w:val="single" w:sz="4" w:space="0" w:color="auto"/>
            </w:tcBorders>
            <w:shd w:val="clear" w:color="auto" w:fill="auto"/>
            <w:noWrap/>
            <w:vAlign w:val="center"/>
            <w:hideMark/>
          </w:tcPr>
          <w:p w14:paraId="065926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2514B47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3 673 360,00 </w:t>
            </w:r>
          </w:p>
        </w:tc>
        <w:tc>
          <w:tcPr>
            <w:tcW w:w="1660" w:type="dxa"/>
            <w:tcBorders>
              <w:top w:val="nil"/>
              <w:left w:val="single" w:sz="4" w:space="0" w:color="auto"/>
              <w:bottom w:val="single" w:sz="4" w:space="0" w:color="auto"/>
              <w:right w:val="nil"/>
            </w:tcBorders>
            <w:shd w:val="clear" w:color="auto" w:fill="auto"/>
            <w:noWrap/>
            <w:vAlign w:val="center"/>
            <w:hideMark/>
          </w:tcPr>
          <w:p w14:paraId="265BC52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4 018 200,00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9A6F1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4 162 500,00 </w:t>
            </w:r>
          </w:p>
        </w:tc>
      </w:tr>
      <w:tr w:rsidR="00B567A8" w:rsidRPr="002A2F94" w14:paraId="46C3A36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EAFD81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Субвенции</w:t>
            </w:r>
          </w:p>
        </w:tc>
        <w:tc>
          <w:tcPr>
            <w:tcW w:w="980" w:type="dxa"/>
            <w:tcBorders>
              <w:top w:val="nil"/>
              <w:left w:val="nil"/>
              <w:bottom w:val="single" w:sz="4" w:space="0" w:color="auto"/>
              <w:right w:val="single" w:sz="4" w:space="0" w:color="auto"/>
            </w:tcBorders>
            <w:shd w:val="clear" w:color="auto" w:fill="auto"/>
            <w:noWrap/>
            <w:vAlign w:val="center"/>
            <w:hideMark/>
          </w:tcPr>
          <w:p w14:paraId="2B012EA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76705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14:paraId="765CE4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64B1CB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9900051180</w:t>
            </w:r>
          </w:p>
        </w:tc>
        <w:tc>
          <w:tcPr>
            <w:tcW w:w="940" w:type="dxa"/>
            <w:tcBorders>
              <w:top w:val="nil"/>
              <w:left w:val="nil"/>
              <w:bottom w:val="single" w:sz="4" w:space="0" w:color="auto"/>
              <w:right w:val="single" w:sz="4" w:space="0" w:color="auto"/>
            </w:tcBorders>
            <w:shd w:val="clear" w:color="auto" w:fill="auto"/>
            <w:noWrap/>
            <w:vAlign w:val="center"/>
            <w:hideMark/>
          </w:tcPr>
          <w:p w14:paraId="13E6650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530</w:t>
            </w:r>
          </w:p>
        </w:tc>
        <w:tc>
          <w:tcPr>
            <w:tcW w:w="1660" w:type="dxa"/>
            <w:tcBorders>
              <w:top w:val="nil"/>
              <w:left w:val="nil"/>
              <w:bottom w:val="single" w:sz="4" w:space="0" w:color="auto"/>
              <w:right w:val="nil"/>
            </w:tcBorders>
            <w:shd w:val="clear" w:color="auto" w:fill="auto"/>
            <w:noWrap/>
            <w:vAlign w:val="center"/>
            <w:hideMark/>
          </w:tcPr>
          <w:p w14:paraId="08BDA6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3 673 360,00 </w:t>
            </w:r>
          </w:p>
        </w:tc>
        <w:tc>
          <w:tcPr>
            <w:tcW w:w="1660" w:type="dxa"/>
            <w:tcBorders>
              <w:top w:val="nil"/>
              <w:left w:val="single" w:sz="4" w:space="0" w:color="auto"/>
              <w:bottom w:val="single" w:sz="4" w:space="0" w:color="auto"/>
              <w:right w:val="nil"/>
            </w:tcBorders>
            <w:shd w:val="clear" w:color="auto" w:fill="auto"/>
            <w:noWrap/>
            <w:vAlign w:val="center"/>
            <w:hideMark/>
          </w:tcPr>
          <w:p w14:paraId="6E979CD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4 018 200,00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96870F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4 162 500,00 </w:t>
            </w:r>
          </w:p>
        </w:tc>
      </w:tr>
      <w:tr w:rsidR="00B567A8" w:rsidRPr="002A2F94" w14:paraId="3A206AC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A608C2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НАЦИОНАЛЬНАЯ БЕЗОПАСНОСТЬ И ПРАВООХРАНИТЕЛЬНАЯ ДЕЯТЕЛЬНОСТЬ</w:t>
            </w:r>
          </w:p>
        </w:tc>
        <w:tc>
          <w:tcPr>
            <w:tcW w:w="980" w:type="dxa"/>
            <w:tcBorders>
              <w:top w:val="nil"/>
              <w:left w:val="nil"/>
              <w:bottom w:val="single" w:sz="4" w:space="0" w:color="auto"/>
              <w:right w:val="single" w:sz="4" w:space="0" w:color="auto"/>
            </w:tcBorders>
            <w:shd w:val="clear" w:color="auto" w:fill="auto"/>
            <w:noWrap/>
            <w:vAlign w:val="center"/>
            <w:hideMark/>
          </w:tcPr>
          <w:p w14:paraId="44EE411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343BF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590F1D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DD56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D42CF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714FF8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26 073 149,17 </w:t>
            </w:r>
          </w:p>
        </w:tc>
        <w:tc>
          <w:tcPr>
            <w:tcW w:w="1660" w:type="dxa"/>
            <w:tcBorders>
              <w:top w:val="nil"/>
              <w:left w:val="single" w:sz="4" w:space="0" w:color="auto"/>
              <w:bottom w:val="single" w:sz="4" w:space="0" w:color="auto"/>
              <w:right w:val="nil"/>
            </w:tcBorders>
            <w:shd w:val="clear" w:color="auto" w:fill="auto"/>
            <w:noWrap/>
            <w:vAlign w:val="center"/>
            <w:hideMark/>
          </w:tcPr>
          <w:p w14:paraId="1B9C740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12 226 000,00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C1C060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12 226 000,00 </w:t>
            </w:r>
          </w:p>
        </w:tc>
      </w:tr>
      <w:tr w:rsidR="00B567A8" w:rsidRPr="002A2F94" w14:paraId="58B02D23"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AD102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980" w:type="dxa"/>
            <w:tcBorders>
              <w:top w:val="nil"/>
              <w:left w:val="nil"/>
              <w:bottom w:val="single" w:sz="4" w:space="0" w:color="auto"/>
              <w:right w:val="single" w:sz="4" w:space="0" w:color="auto"/>
            </w:tcBorders>
            <w:shd w:val="clear" w:color="auto" w:fill="auto"/>
            <w:noWrap/>
            <w:vAlign w:val="center"/>
            <w:hideMark/>
          </w:tcPr>
          <w:p w14:paraId="7251D3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8356B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446261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0D3902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F2A81C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CC23BF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26 073 149,17 </w:t>
            </w:r>
          </w:p>
        </w:tc>
        <w:tc>
          <w:tcPr>
            <w:tcW w:w="1660" w:type="dxa"/>
            <w:tcBorders>
              <w:top w:val="nil"/>
              <w:left w:val="single" w:sz="4" w:space="0" w:color="auto"/>
              <w:bottom w:val="single" w:sz="4" w:space="0" w:color="auto"/>
              <w:right w:val="nil"/>
            </w:tcBorders>
            <w:shd w:val="clear" w:color="auto" w:fill="auto"/>
            <w:noWrap/>
            <w:vAlign w:val="center"/>
            <w:hideMark/>
          </w:tcPr>
          <w:p w14:paraId="42841A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12 226 000,00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0F2ABA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12 226 000,00 </w:t>
            </w:r>
          </w:p>
        </w:tc>
      </w:tr>
      <w:tr w:rsidR="00B567A8" w:rsidRPr="002A2F94" w14:paraId="3F05253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9C0812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"Профилактика правонарушений, терроризма и экстремизма на территории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69270B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9EB94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7DB74D4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7C1CF6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1600000000</w:t>
            </w:r>
          </w:p>
        </w:tc>
        <w:tc>
          <w:tcPr>
            <w:tcW w:w="940" w:type="dxa"/>
            <w:tcBorders>
              <w:top w:val="nil"/>
              <w:left w:val="nil"/>
              <w:bottom w:val="single" w:sz="4" w:space="0" w:color="auto"/>
              <w:right w:val="single" w:sz="4" w:space="0" w:color="auto"/>
            </w:tcBorders>
            <w:shd w:val="clear" w:color="auto" w:fill="auto"/>
            <w:noWrap/>
            <w:vAlign w:val="center"/>
            <w:hideMark/>
          </w:tcPr>
          <w:p w14:paraId="7E1C5A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0C82DE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315 000,00 </w:t>
            </w:r>
          </w:p>
        </w:tc>
        <w:tc>
          <w:tcPr>
            <w:tcW w:w="1660" w:type="dxa"/>
            <w:tcBorders>
              <w:top w:val="nil"/>
              <w:left w:val="single" w:sz="4" w:space="0" w:color="auto"/>
              <w:bottom w:val="single" w:sz="4" w:space="0" w:color="auto"/>
              <w:right w:val="nil"/>
            </w:tcBorders>
            <w:shd w:val="clear" w:color="auto" w:fill="auto"/>
            <w:noWrap/>
            <w:vAlign w:val="center"/>
            <w:hideMark/>
          </w:tcPr>
          <w:p w14:paraId="3A969F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F79CEF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B04F00D"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712F6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68356C3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4868C3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18BD35C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2DC5D8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1600079500</w:t>
            </w:r>
          </w:p>
        </w:tc>
        <w:tc>
          <w:tcPr>
            <w:tcW w:w="940" w:type="dxa"/>
            <w:tcBorders>
              <w:top w:val="nil"/>
              <w:left w:val="nil"/>
              <w:bottom w:val="single" w:sz="4" w:space="0" w:color="auto"/>
              <w:right w:val="single" w:sz="4" w:space="0" w:color="auto"/>
            </w:tcBorders>
            <w:shd w:val="clear" w:color="auto" w:fill="auto"/>
            <w:noWrap/>
            <w:vAlign w:val="center"/>
            <w:hideMark/>
          </w:tcPr>
          <w:p w14:paraId="1A200C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A7A8C7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315 000,00 </w:t>
            </w:r>
          </w:p>
        </w:tc>
        <w:tc>
          <w:tcPr>
            <w:tcW w:w="1660" w:type="dxa"/>
            <w:tcBorders>
              <w:top w:val="nil"/>
              <w:left w:val="single" w:sz="4" w:space="0" w:color="auto"/>
              <w:bottom w:val="single" w:sz="4" w:space="0" w:color="auto"/>
              <w:right w:val="nil"/>
            </w:tcBorders>
            <w:shd w:val="clear" w:color="auto" w:fill="auto"/>
            <w:noWrap/>
            <w:vAlign w:val="center"/>
            <w:hideMark/>
          </w:tcPr>
          <w:p w14:paraId="2A6C5B5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9FA1BB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8BB4A77"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79F6A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1CF7DC3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BC77C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5F05CA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7C2D64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1600079500</w:t>
            </w:r>
          </w:p>
        </w:tc>
        <w:tc>
          <w:tcPr>
            <w:tcW w:w="940" w:type="dxa"/>
            <w:tcBorders>
              <w:top w:val="nil"/>
              <w:left w:val="nil"/>
              <w:bottom w:val="single" w:sz="4" w:space="0" w:color="auto"/>
              <w:right w:val="single" w:sz="4" w:space="0" w:color="auto"/>
            </w:tcBorders>
            <w:shd w:val="clear" w:color="auto" w:fill="auto"/>
            <w:noWrap/>
            <w:vAlign w:val="center"/>
            <w:hideMark/>
          </w:tcPr>
          <w:p w14:paraId="7467F0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528811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315 000,00 </w:t>
            </w:r>
          </w:p>
        </w:tc>
        <w:tc>
          <w:tcPr>
            <w:tcW w:w="1660" w:type="dxa"/>
            <w:tcBorders>
              <w:top w:val="nil"/>
              <w:left w:val="single" w:sz="4" w:space="0" w:color="auto"/>
              <w:bottom w:val="single" w:sz="4" w:space="0" w:color="auto"/>
              <w:right w:val="nil"/>
            </w:tcBorders>
            <w:shd w:val="clear" w:color="auto" w:fill="auto"/>
            <w:noWrap/>
            <w:vAlign w:val="center"/>
            <w:hideMark/>
          </w:tcPr>
          <w:p w14:paraId="49109B6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D27538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40E49E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247F7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73AAF9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16F89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2F0281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0E2748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1600079500</w:t>
            </w:r>
          </w:p>
        </w:tc>
        <w:tc>
          <w:tcPr>
            <w:tcW w:w="940" w:type="dxa"/>
            <w:tcBorders>
              <w:top w:val="nil"/>
              <w:left w:val="nil"/>
              <w:bottom w:val="single" w:sz="4" w:space="0" w:color="auto"/>
              <w:right w:val="single" w:sz="4" w:space="0" w:color="auto"/>
            </w:tcBorders>
            <w:shd w:val="clear" w:color="auto" w:fill="auto"/>
            <w:noWrap/>
            <w:vAlign w:val="center"/>
            <w:hideMark/>
          </w:tcPr>
          <w:p w14:paraId="141C1B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154AAAD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315 000,00 </w:t>
            </w:r>
          </w:p>
        </w:tc>
        <w:tc>
          <w:tcPr>
            <w:tcW w:w="1660" w:type="dxa"/>
            <w:tcBorders>
              <w:top w:val="nil"/>
              <w:left w:val="single" w:sz="4" w:space="0" w:color="auto"/>
              <w:bottom w:val="single" w:sz="4" w:space="0" w:color="auto"/>
              <w:right w:val="nil"/>
            </w:tcBorders>
            <w:shd w:val="clear" w:color="auto" w:fill="auto"/>
            <w:noWrap/>
            <w:vAlign w:val="center"/>
            <w:hideMark/>
          </w:tcPr>
          <w:p w14:paraId="6C89632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DAE55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51DF55D"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36BAE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«Обеспечение безопасности жизнедеятельности населения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25ADE7E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BA709B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722BDE0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17F0E59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1800000000</w:t>
            </w:r>
          </w:p>
        </w:tc>
        <w:tc>
          <w:tcPr>
            <w:tcW w:w="940" w:type="dxa"/>
            <w:tcBorders>
              <w:top w:val="nil"/>
              <w:left w:val="nil"/>
              <w:bottom w:val="single" w:sz="4" w:space="0" w:color="auto"/>
              <w:right w:val="single" w:sz="4" w:space="0" w:color="auto"/>
            </w:tcBorders>
            <w:shd w:val="clear" w:color="auto" w:fill="auto"/>
            <w:noWrap/>
            <w:vAlign w:val="center"/>
            <w:hideMark/>
          </w:tcPr>
          <w:p w14:paraId="0FA4BD3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DFC3F1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25 758 149,17 </w:t>
            </w:r>
          </w:p>
        </w:tc>
        <w:tc>
          <w:tcPr>
            <w:tcW w:w="1660" w:type="dxa"/>
            <w:tcBorders>
              <w:top w:val="nil"/>
              <w:left w:val="single" w:sz="4" w:space="0" w:color="auto"/>
              <w:bottom w:val="single" w:sz="4" w:space="0" w:color="auto"/>
              <w:right w:val="nil"/>
            </w:tcBorders>
            <w:shd w:val="clear" w:color="auto" w:fill="auto"/>
            <w:noWrap/>
            <w:vAlign w:val="center"/>
            <w:hideMark/>
          </w:tcPr>
          <w:p w14:paraId="110C900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12 226 000,00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9FEF58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12 226 000,00 </w:t>
            </w:r>
          </w:p>
        </w:tc>
      </w:tr>
      <w:tr w:rsidR="00B567A8" w:rsidRPr="002A2F94" w14:paraId="4BE2E5D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5AC8E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единой диспетчерской службы</w:t>
            </w:r>
          </w:p>
        </w:tc>
        <w:tc>
          <w:tcPr>
            <w:tcW w:w="980" w:type="dxa"/>
            <w:tcBorders>
              <w:top w:val="nil"/>
              <w:left w:val="nil"/>
              <w:bottom w:val="single" w:sz="4" w:space="0" w:color="auto"/>
              <w:right w:val="single" w:sz="4" w:space="0" w:color="auto"/>
            </w:tcBorders>
            <w:shd w:val="clear" w:color="auto" w:fill="auto"/>
            <w:noWrap/>
            <w:vAlign w:val="center"/>
            <w:hideMark/>
          </w:tcPr>
          <w:p w14:paraId="0ADA10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AC241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3944FC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2686C1D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1800003190</w:t>
            </w:r>
          </w:p>
        </w:tc>
        <w:tc>
          <w:tcPr>
            <w:tcW w:w="940" w:type="dxa"/>
            <w:tcBorders>
              <w:top w:val="nil"/>
              <w:left w:val="nil"/>
              <w:bottom w:val="single" w:sz="4" w:space="0" w:color="auto"/>
              <w:right w:val="single" w:sz="4" w:space="0" w:color="auto"/>
            </w:tcBorders>
            <w:shd w:val="clear" w:color="auto" w:fill="auto"/>
            <w:noWrap/>
            <w:vAlign w:val="center"/>
            <w:hideMark/>
          </w:tcPr>
          <w:p w14:paraId="1AC7084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0958E5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18 258 149,17 </w:t>
            </w:r>
          </w:p>
        </w:tc>
        <w:tc>
          <w:tcPr>
            <w:tcW w:w="1660" w:type="dxa"/>
            <w:tcBorders>
              <w:top w:val="nil"/>
              <w:left w:val="single" w:sz="4" w:space="0" w:color="auto"/>
              <w:bottom w:val="single" w:sz="4" w:space="0" w:color="auto"/>
              <w:right w:val="nil"/>
            </w:tcBorders>
            <w:shd w:val="clear" w:color="auto" w:fill="auto"/>
            <w:noWrap/>
            <w:vAlign w:val="center"/>
            <w:hideMark/>
          </w:tcPr>
          <w:p w14:paraId="6481A34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12 226 000,00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C628DB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12 226 000,00 </w:t>
            </w:r>
          </w:p>
        </w:tc>
      </w:tr>
      <w:tr w:rsidR="00B567A8" w:rsidRPr="002A2F94" w14:paraId="531B8FCC"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A99475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4551EE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32B28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59CE4A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5A1DCB9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1800003190</w:t>
            </w:r>
          </w:p>
        </w:tc>
        <w:tc>
          <w:tcPr>
            <w:tcW w:w="940" w:type="dxa"/>
            <w:tcBorders>
              <w:top w:val="nil"/>
              <w:left w:val="nil"/>
              <w:bottom w:val="single" w:sz="4" w:space="0" w:color="auto"/>
              <w:right w:val="single" w:sz="4" w:space="0" w:color="auto"/>
            </w:tcBorders>
            <w:shd w:val="clear" w:color="auto" w:fill="auto"/>
            <w:noWrap/>
            <w:vAlign w:val="center"/>
            <w:hideMark/>
          </w:tcPr>
          <w:p w14:paraId="4418BA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03C2F48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14 709 147,44 </w:t>
            </w:r>
          </w:p>
        </w:tc>
        <w:tc>
          <w:tcPr>
            <w:tcW w:w="1660" w:type="dxa"/>
            <w:tcBorders>
              <w:top w:val="nil"/>
              <w:left w:val="single" w:sz="4" w:space="0" w:color="auto"/>
              <w:bottom w:val="single" w:sz="4" w:space="0" w:color="auto"/>
              <w:right w:val="nil"/>
            </w:tcBorders>
            <w:shd w:val="clear" w:color="auto" w:fill="auto"/>
            <w:noWrap/>
            <w:vAlign w:val="center"/>
            <w:hideMark/>
          </w:tcPr>
          <w:p w14:paraId="692AF53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10 416 000,00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00F397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10 416 000,00 </w:t>
            </w:r>
          </w:p>
        </w:tc>
      </w:tr>
      <w:tr w:rsidR="00B567A8" w:rsidRPr="002A2F94" w14:paraId="7085F7A1"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368669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373494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73BB1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4815E3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0AB367E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1800003190</w:t>
            </w:r>
          </w:p>
        </w:tc>
        <w:tc>
          <w:tcPr>
            <w:tcW w:w="940" w:type="dxa"/>
            <w:tcBorders>
              <w:top w:val="nil"/>
              <w:left w:val="nil"/>
              <w:bottom w:val="single" w:sz="4" w:space="0" w:color="auto"/>
              <w:right w:val="single" w:sz="4" w:space="0" w:color="auto"/>
            </w:tcBorders>
            <w:shd w:val="clear" w:color="auto" w:fill="auto"/>
            <w:noWrap/>
            <w:vAlign w:val="center"/>
            <w:hideMark/>
          </w:tcPr>
          <w:p w14:paraId="1FA4B8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0D3A218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14 709 147,44 </w:t>
            </w:r>
          </w:p>
        </w:tc>
        <w:tc>
          <w:tcPr>
            <w:tcW w:w="1660" w:type="dxa"/>
            <w:tcBorders>
              <w:top w:val="nil"/>
              <w:left w:val="single" w:sz="4" w:space="0" w:color="auto"/>
              <w:bottom w:val="single" w:sz="4" w:space="0" w:color="auto"/>
              <w:right w:val="nil"/>
            </w:tcBorders>
            <w:shd w:val="clear" w:color="auto" w:fill="auto"/>
            <w:noWrap/>
            <w:vAlign w:val="center"/>
            <w:hideMark/>
          </w:tcPr>
          <w:p w14:paraId="0A247AE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10 416 000,00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48BC15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10 416 000,00 </w:t>
            </w:r>
          </w:p>
        </w:tc>
      </w:tr>
      <w:tr w:rsidR="00B567A8" w:rsidRPr="002A2F94" w14:paraId="38F04EBF"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79DC7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40AA5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785BAA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505559F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75699B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1800003190</w:t>
            </w:r>
          </w:p>
        </w:tc>
        <w:tc>
          <w:tcPr>
            <w:tcW w:w="940" w:type="dxa"/>
            <w:tcBorders>
              <w:top w:val="nil"/>
              <w:left w:val="nil"/>
              <w:bottom w:val="single" w:sz="4" w:space="0" w:color="auto"/>
              <w:right w:val="single" w:sz="4" w:space="0" w:color="auto"/>
            </w:tcBorders>
            <w:shd w:val="clear" w:color="auto" w:fill="auto"/>
            <w:noWrap/>
            <w:vAlign w:val="center"/>
            <w:hideMark/>
          </w:tcPr>
          <w:p w14:paraId="6F6FC84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2E64110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3 520 585,73 </w:t>
            </w:r>
          </w:p>
        </w:tc>
        <w:tc>
          <w:tcPr>
            <w:tcW w:w="1660" w:type="dxa"/>
            <w:tcBorders>
              <w:top w:val="nil"/>
              <w:left w:val="single" w:sz="4" w:space="0" w:color="auto"/>
              <w:bottom w:val="single" w:sz="4" w:space="0" w:color="auto"/>
              <w:right w:val="nil"/>
            </w:tcBorders>
            <w:shd w:val="clear" w:color="auto" w:fill="auto"/>
            <w:noWrap/>
            <w:vAlign w:val="center"/>
            <w:hideMark/>
          </w:tcPr>
          <w:p w14:paraId="4FEF334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1 810 000,00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68E37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1 810 000,00 </w:t>
            </w:r>
          </w:p>
        </w:tc>
      </w:tr>
      <w:tr w:rsidR="00B567A8" w:rsidRPr="002A2F94" w14:paraId="3365E9B7"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609D78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29EC7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053FD5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412B3E3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32FD7E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1800003190</w:t>
            </w:r>
          </w:p>
        </w:tc>
        <w:tc>
          <w:tcPr>
            <w:tcW w:w="940" w:type="dxa"/>
            <w:tcBorders>
              <w:top w:val="nil"/>
              <w:left w:val="nil"/>
              <w:bottom w:val="single" w:sz="4" w:space="0" w:color="auto"/>
              <w:right w:val="single" w:sz="4" w:space="0" w:color="auto"/>
            </w:tcBorders>
            <w:shd w:val="clear" w:color="auto" w:fill="auto"/>
            <w:noWrap/>
            <w:vAlign w:val="center"/>
            <w:hideMark/>
          </w:tcPr>
          <w:p w14:paraId="41F522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7435DD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3 520 585,73 </w:t>
            </w:r>
          </w:p>
        </w:tc>
        <w:tc>
          <w:tcPr>
            <w:tcW w:w="1660" w:type="dxa"/>
            <w:tcBorders>
              <w:top w:val="nil"/>
              <w:left w:val="single" w:sz="4" w:space="0" w:color="auto"/>
              <w:bottom w:val="single" w:sz="4" w:space="0" w:color="auto"/>
              <w:right w:val="nil"/>
            </w:tcBorders>
            <w:shd w:val="clear" w:color="auto" w:fill="auto"/>
            <w:noWrap/>
            <w:vAlign w:val="center"/>
            <w:hideMark/>
          </w:tcPr>
          <w:p w14:paraId="518427E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1 810 000,00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5FBAE9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1 810 000,00 </w:t>
            </w:r>
          </w:p>
        </w:tc>
      </w:tr>
      <w:tr w:rsidR="00B567A8" w:rsidRPr="002A2F94" w14:paraId="27654F98"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7C3EBE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623E796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1C529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53D165D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233C25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1800003190</w:t>
            </w:r>
          </w:p>
        </w:tc>
        <w:tc>
          <w:tcPr>
            <w:tcW w:w="940" w:type="dxa"/>
            <w:tcBorders>
              <w:top w:val="nil"/>
              <w:left w:val="nil"/>
              <w:bottom w:val="single" w:sz="4" w:space="0" w:color="auto"/>
              <w:right w:val="single" w:sz="4" w:space="0" w:color="auto"/>
            </w:tcBorders>
            <w:shd w:val="clear" w:color="auto" w:fill="auto"/>
            <w:noWrap/>
            <w:vAlign w:val="center"/>
            <w:hideMark/>
          </w:tcPr>
          <w:p w14:paraId="557B1F2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6F67A47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28 416,00 </w:t>
            </w:r>
          </w:p>
        </w:tc>
        <w:tc>
          <w:tcPr>
            <w:tcW w:w="1660" w:type="dxa"/>
            <w:tcBorders>
              <w:top w:val="nil"/>
              <w:left w:val="single" w:sz="4" w:space="0" w:color="auto"/>
              <w:bottom w:val="single" w:sz="4" w:space="0" w:color="auto"/>
              <w:right w:val="nil"/>
            </w:tcBorders>
            <w:shd w:val="clear" w:color="auto" w:fill="auto"/>
            <w:noWrap/>
            <w:vAlign w:val="center"/>
            <w:hideMark/>
          </w:tcPr>
          <w:p w14:paraId="761E308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F38216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C3A182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AB4D7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14:paraId="6AC7A0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765396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5158C5D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55ABA32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1800003190</w:t>
            </w:r>
          </w:p>
        </w:tc>
        <w:tc>
          <w:tcPr>
            <w:tcW w:w="940" w:type="dxa"/>
            <w:tcBorders>
              <w:top w:val="nil"/>
              <w:left w:val="nil"/>
              <w:bottom w:val="single" w:sz="4" w:space="0" w:color="auto"/>
              <w:right w:val="single" w:sz="4" w:space="0" w:color="auto"/>
            </w:tcBorders>
            <w:shd w:val="clear" w:color="auto" w:fill="auto"/>
            <w:noWrap/>
            <w:vAlign w:val="center"/>
            <w:hideMark/>
          </w:tcPr>
          <w:p w14:paraId="349DD5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850</w:t>
            </w:r>
          </w:p>
        </w:tc>
        <w:tc>
          <w:tcPr>
            <w:tcW w:w="1660" w:type="dxa"/>
            <w:tcBorders>
              <w:top w:val="nil"/>
              <w:left w:val="nil"/>
              <w:bottom w:val="single" w:sz="4" w:space="0" w:color="auto"/>
              <w:right w:val="nil"/>
            </w:tcBorders>
            <w:shd w:val="clear" w:color="auto" w:fill="auto"/>
            <w:noWrap/>
            <w:vAlign w:val="center"/>
            <w:hideMark/>
          </w:tcPr>
          <w:p w14:paraId="26115F1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28 416,00 </w:t>
            </w:r>
          </w:p>
        </w:tc>
        <w:tc>
          <w:tcPr>
            <w:tcW w:w="1660" w:type="dxa"/>
            <w:tcBorders>
              <w:top w:val="nil"/>
              <w:left w:val="single" w:sz="4" w:space="0" w:color="auto"/>
              <w:bottom w:val="single" w:sz="4" w:space="0" w:color="auto"/>
              <w:right w:val="nil"/>
            </w:tcBorders>
            <w:shd w:val="clear" w:color="auto" w:fill="auto"/>
            <w:noWrap/>
            <w:vAlign w:val="center"/>
            <w:hideMark/>
          </w:tcPr>
          <w:p w14:paraId="03789F9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58F0ED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ECBB9C9"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BBDE1F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«Обеспечение безопасности жизнедеятельности населения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3E92B1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CAA7D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539C522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2F07F7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1800003950</w:t>
            </w:r>
          </w:p>
        </w:tc>
        <w:tc>
          <w:tcPr>
            <w:tcW w:w="940" w:type="dxa"/>
            <w:tcBorders>
              <w:top w:val="nil"/>
              <w:left w:val="nil"/>
              <w:bottom w:val="single" w:sz="4" w:space="0" w:color="auto"/>
              <w:right w:val="single" w:sz="4" w:space="0" w:color="auto"/>
            </w:tcBorders>
            <w:shd w:val="clear" w:color="auto" w:fill="auto"/>
            <w:noWrap/>
            <w:vAlign w:val="center"/>
            <w:hideMark/>
          </w:tcPr>
          <w:p w14:paraId="5FC14E4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5E4911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7 500 000,00 </w:t>
            </w:r>
          </w:p>
        </w:tc>
        <w:tc>
          <w:tcPr>
            <w:tcW w:w="1660" w:type="dxa"/>
            <w:tcBorders>
              <w:top w:val="nil"/>
              <w:left w:val="single" w:sz="4" w:space="0" w:color="auto"/>
              <w:bottom w:val="single" w:sz="4" w:space="0" w:color="auto"/>
              <w:right w:val="nil"/>
            </w:tcBorders>
            <w:shd w:val="clear" w:color="auto" w:fill="auto"/>
            <w:noWrap/>
            <w:vAlign w:val="center"/>
            <w:hideMark/>
          </w:tcPr>
          <w:p w14:paraId="7C9F325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25C022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977B61F"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A3142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734945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D0D926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6CB687D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3186C1D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1800003950</w:t>
            </w:r>
          </w:p>
        </w:tc>
        <w:tc>
          <w:tcPr>
            <w:tcW w:w="940" w:type="dxa"/>
            <w:tcBorders>
              <w:top w:val="nil"/>
              <w:left w:val="nil"/>
              <w:bottom w:val="single" w:sz="4" w:space="0" w:color="auto"/>
              <w:right w:val="single" w:sz="4" w:space="0" w:color="auto"/>
            </w:tcBorders>
            <w:shd w:val="clear" w:color="auto" w:fill="auto"/>
            <w:noWrap/>
            <w:vAlign w:val="center"/>
            <w:hideMark/>
          </w:tcPr>
          <w:p w14:paraId="19C804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29725A3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4 687 200,00 </w:t>
            </w:r>
          </w:p>
        </w:tc>
        <w:tc>
          <w:tcPr>
            <w:tcW w:w="1660" w:type="dxa"/>
            <w:tcBorders>
              <w:top w:val="nil"/>
              <w:left w:val="single" w:sz="4" w:space="0" w:color="auto"/>
              <w:bottom w:val="single" w:sz="4" w:space="0" w:color="auto"/>
              <w:right w:val="nil"/>
            </w:tcBorders>
            <w:shd w:val="clear" w:color="auto" w:fill="auto"/>
            <w:noWrap/>
            <w:vAlign w:val="center"/>
            <w:hideMark/>
          </w:tcPr>
          <w:p w14:paraId="22FC6A9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892F96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5A21A3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928FD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61A4F70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0A4E1A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207129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30471E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1800003950</w:t>
            </w:r>
          </w:p>
        </w:tc>
        <w:tc>
          <w:tcPr>
            <w:tcW w:w="940" w:type="dxa"/>
            <w:tcBorders>
              <w:top w:val="nil"/>
              <w:left w:val="nil"/>
              <w:bottom w:val="single" w:sz="4" w:space="0" w:color="auto"/>
              <w:right w:val="single" w:sz="4" w:space="0" w:color="auto"/>
            </w:tcBorders>
            <w:shd w:val="clear" w:color="auto" w:fill="auto"/>
            <w:noWrap/>
            <w:vAlign w:val="center"/>
            <w:hideMark/>
          </w:tcPr>
          <w:p w14:paraId="336E3B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26F2A47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4 687 200,00 </w:t>
            </w:r>
          </w:p>
        </w:tc>
        <w:tc>
          <w:tcPr>
            <w:tcW w:w="1660" w:type="dxa"/>
            <w:tcBorders>
              <w:top w:val="nil"/>
              <w:left w:val="single" w:sz="4" w:space="0" w:color="auto"/>
              <w:bottom w:val="single" w:sz="4" w:space="0" w:color="auto"/>
              <w:right w:val="nil"/>
            </w:tcBorders>
            <w:shd w:val="clear" w:color="auto" w:fill="auto"/>
            <w:noWrap/>
            <w:vAlign w:val="center"/>
            <w:hideMark/>
          </w:tcPr>
          <w:p w14:paraId="459B872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A9C9F8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489A195"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D4DE7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F683CD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CF2353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52F001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5C85D7F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1800003950</w:t>
            </w:r>
          </w:p>
        </w:tc>
        <w:tc>
          <w:tcPr>
            <w:tcW w:w="940" w:type="dxa"/>
            <w:tcBorders>
              <w:top w:val="nil"/>
              <w:left w:val="nil"/>
              <w:bottom w:val="single" w:sz="4" w:space="0" w:color="auto"/>
              <w:right w:val="single" w:sz="4" w:space="0" w:color="auto"/>
            </w:tcBorders>
            <w:shd w:val="clear" w:color="auto" w:fill="auto"/>
            <w:noWrap/>
            <w:vAlign w:val="center"/>
            <w:hideMark/>
          </w:tcPr>
          <w:p w14:paraId="15BB82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558D9C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2 452 800,00 </w:t>
            </w:r>
          </w:p>
        </w:tc>
        <w:tc>
          <w:tcPr>
            <w:tcW w:w="1660" w:type="dxa"/>
            <w:tcBorders>
              <w:top w:val="nil"/>
              <w:left w:val="single" w:sz="4" w:space="0" w:color="auto"/>
              <w:bottom w:val="single" w:sz="4" w:space="0" w:color="auto"/>
              <w:right w:val="nil"/>
            </w:tcBorders>
            <w:shd w:val="clear" w:color="auto" w:fill="auto"/>
            <w:noWrap/>
            <w:vAlign w:val="center"/>
            <w:hideMark/>
          </w:tcPr>
          <w:p w14:paraId="34B96C1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8753BF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85030E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08B5D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C348B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6C5DBB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3F8BBF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6F4BA7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1800003950</w:t>
            </w:r>
          </w:p>
        </w:tc>
        <w:tc>
          <w:tcPr>
            <w:tcW w:w="940" w:type="dxa"/>
            <w:tcBorders>
              <w:top w:val="nil"/>
              <w:left w:val="nil"/>
              <w:bottom w:val="single" w:sz="4" w:space="0" w:color="auto"/>
              <w:right w:val="single" w:sz="4" w:space="0" w:color="auto"/>
            </w:tcBorders>
            <w:shd w:val="clear" w:color="auto" w:fill="auto"/>
            <w:noWrap/>
            <w:vAlign w:val="center"/>
            <w:hideMark/>
          </w:tcPr>
          <w:p w14:paraId="446C42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082E10F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2 452 800,00 </w:t>
            </w:r>
          </w:p>
        </w:tc>
        <w:tc>
          <w:tcPr>
            <w:tcW w:w="1660" w:type="dxa"/>
            <w:tcBorders>
              <w:top w:val="nil"/>
              <w:left w:val="single" w:sz="4" w:space="0" w:color="auto"/>
              <w:bottom w:val="single" w:sz="4" w:space="0" w:color="auto"/>
              <w:right w:val="nil"/>
            </w:tcBorders>
            <w:shd w:val="clear" w:color="auto" w:fill="auto"/>
            <w:noWrap/>
            <w:vAlign w:val="center"/>
            <w:hideMark/>
          </w:tcPr>
          <w:p w14:paraId="6A4C8D7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5DC1CF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4BC9F7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7113D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4812031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60DF6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10A5495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2FFC12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1800003950</w:t>
            </w:r>
          </w:p>
        </w:tc>
        <w:tc>
          <w:tcPr>
            <w:tcW w:w="940" w:type="dxa"/>
            <w:tcBorders>
              <w:top w:val="nil"/>
              <w:left w:val="nil"/>
              <w:bottom w:val="single" w:sz="4" w:space="0" w:color="auto"/>
              <w:right w:val="single" w:sz="4" w:space="0" w:color="auto"/>
            </w:tcBorders>
            <w:shd w:val="clear" w:color="auto" w:fill="auto"/>
            <w:noWrap/>
            <w:vAlign w:val="center"/>
            <w:hideMark/>
          </w:tcPr>
          <w:p w14:paraId="747108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2F69278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360 000,00 </w:t>
            </w:r>
          </w:p>
        </w:tc>
        <w:tc>
          <w:tcPr>
            <w:tcW w:w="1660" w:type="dxa"/>
            <w:tcBorders>
              <w:top w:val="nil"/>
              <w:left w:val="single" w:sz="4" w:space="0" w:color="auto"/>
              <w:bottom w:val="single" w:sz="4" w:space="0" w:color="auto"/>
              <w:right w:val="nil"/>
            </w:tcBorders>
            <w:shd w:val="clear" w:color="auto" w:fill="auto"/>
            <w:noWrap/>
            <w:vAlign w:val="center"/>
            <w:hideMark/>
          </w:tcPr>
          <w:p w14:paraId="701E63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8D8157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01067A2"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33F8B2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37C929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B40B2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3C1199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14:paraId="0A336F3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1800003950</w:t>
            </w:r>
          </w:p>
        </w:tc>
        <w:tc>
          <w:tcPr>
            <w:tcW w:w="940" w:type="dxa"/>
            <w:tcBorders>
              <w:top w:val="nil"/>
              <w:left w:val="nil"/>
              <w:bottom w:val="single" w:sz="4" w:space="0" w:color="auto"/>
              <w:right w:val="single" w:sz="4" w:space="0" w:color="auto"/>
            </w:tcBorders>
            <w:shd w:val="clear" w:color="auto" w:fill="auto"/>
            <w:noWrap/>
            <w:vAlign w:val="center"/>
            <w:hideMark/>
          </w:tcPr>
          <w:p w14:paraId="723DC8E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360</w:t>
            </w:r>
          </w:p>
        </w:tc>
        <w:tc>
          <w:tcPr>
            <w:tcW w:w="1660" w:type="dxa"/>
            <w:tcBorders>
              <w:top w:val="nil"/>
              <w:left w:val="nil"/>
              <w:bottom w:val="single" w:sz="4" w:space="0" w:color="auto"/>
              <w:right w:val="nil"/>
            </w:tcBorders>
            <w:shd w:val="clear" w:color="auto" w:fill="auto"/>
            <w:noWrap/>
            <w:vAlign w:val="center"/>
            <w:hideMark/>
          </w:tcPr>
          <w:p w14:paraId="4751036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360 000,00 </w:t>
            </w:r>
          </w:p>
        </w:tc>
        <w:tc>
          <w:tcPr>
            <w:tcW w:w="1660" w:type="dxa"/>
            <w:tcBorders>
              <w:top w:val="nil"/>
              <w:left w:val="single" w:sz="4" w:space="0" w:color="auto"/>
              <w:bottom w:val="single" w:sz="4" w:space="0" w:color="auto"/>
              <w:right w:val="nil"/>
            </w:tcBorders>
            <w:shd w:val="clear" w:color="auto" w:fill="auto"/>
            <w:noWrap/>
            <w:vAlign w:val="center"/>
            <w:hideMark/>
          </w:tcPr>
          <w:p w14:paraId="09FD981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0C13B6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AA6C0B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06498C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НАЦИОНАЛЬНАЯ ЭКОНОМИКА</w:t>
            </w:r>
          </w:p>
        </w:tc>
        <w:tc>
          <w:tcPr>
            <w:tcW w:w="980" w:type="dxa"/>
            <w:tcBorders>
              <w:top w:val="nil"/>
              <w:left w:val="nil"/>
              <w:bottom w:val="single" w:sz="4" w:space="0" w:color="auto"/>
              <w:right w:val="single" w:sz="4" w:space="0" w:color="auto"/>
            </w:tcBorders>
            <w:shd w:val="clear" w:color="auto" w:fill="auto"/>
            <w:noWrap/>
            <w:vAlign w:val="center"/>
            <w:hideMark/>
          </w:tcPr>
          <w:p w14:paraId="6E46E07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01F0A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31E0E5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D02AE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C0B83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0ADFDC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149 492 855,90 </w:t>
            </w:r>
          </w:p>
        </w:tc>
        <w:tc>
          <w:tcPr>
            <w:tcW w:w="1660" w:type="dxa"/>
            <w:tcBorders>
              <w:top w:val="nil"/>
              <w:left w:val="single" w:sz="4" w:space="0" w:color="auto"/>
              <w:bottom w:val="single" w:sz="4" w:space="0" w:color="auto"/>
              <w:right w:val="nil"/>
            </w:tcBorders>
            <w:shd w:val="clear" w:color="auto" w:fill="auto"/>
            <w:noWrap/>
            <w:vAlign w:val="center"/>
            <w:hideMark/>
          </w:tcPr>
          <w:p w14:paraId="2DEDA68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172 327 102,90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119ED0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121 395 329,35 </w:t>
            </w:r>
          </w:p>
        </w:tc>
      </w:tr>
      <w:tr w:rsidR="00B567A8" w:rsidRPr="002A2F94" w14:paraId="5DFB90D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A3BA07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Сельское хозяйство и рыболовство</w:t>
            </w:r>
          </w:p>
        </w:tc>
        <w:tc>
          <w:tcPr>
            <w:tcW w:w="980" w:type="dxa"/>
            <w:tcBorders>
              <w:top w:val="nil"/>
              <w:left w:val="nil"/>
              <w:bottom w:val="single" w:sz="4" w:space="0" w:color="auto"/>
              <w:right w:val="single" w:sz="4" w:space="0" w:color="auto"/>
            </w:tcBorders>
            <w:shd w:val="clear" w:color="auto" w:fill="auto"/>
            <w:noWrap/>
            <w:vAlign w:val="center"/>
            <w:hideMark/>
          </w:tcPr>
          <w:p w14:paraId="3C8769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1DEB6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481CEF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191BF0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FE3DF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40A3FF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7 766 800,00 </w:t>
            </w:r>
          </w:p>
        </w:tc>
        <w:tc>
          <w:tcPr>
            <w:tcW w:w="1660" w:type="dxa"/>
            <w:tcBorders>
              <w:top w:val="nil"/>
              <w:left w:val="single" w:sz="4" w:space="0" w:color="auto"/>
              <w:bottom w:val="single" w:sz="4" w:space="0" w:color="auto"/>
              <w:right w:val="nil"/>
            </w:tcBorders>
            <w:shd w:val="clear" w:color="auto" w:fill="auto"/>
            <w:noWrap/>
            <w:vAlign w:val="center"/>
            <w:hideMark/>
          </w:tcPr>
          <w:p w14:paraId="584450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7 766 800,00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FD5F3E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7 766 800,00 </w:t>
            </w:r>
          </w:p>
        </w:tc>
      </w:tr>
      <w:tr w:rsidR="00B567A8" w:rsidRPr="002A2F94" w14:paraId="2E0AD9EA"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F0FF8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"Развитие сельского хозяйства и регулирования рынков сельскохозяйственной продукции, сырья и продовольствия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368762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2DEFD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3FC10F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6C85DC4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1300000000</w:t>
            </w:r>
          </w:p>
        </w:tc>
        <w:tc>
          <w:tcPr>
            <w:tcW w:w="940" w:type="dxa"/>
            <w:tcBorders>
              <w:top w:val="nil"/>
              <w:left w:val="nil"/>
              <w:bottom w:val="single" w:sz="4" w:space="0" w:color="auto"/>
              <w:right w:val="single" w:sz="4" w:space="0" w:color="auto"/>
            </w:tcBorders>
            <w:shd w:val="clear" w:color="auto" w:fill="auto"/>
            <w:noWrap/>
            <w:vAlign w:val="center"/>
            <w:hideMark/>
          </w:tcPr>
          <w:p w14:paraId="6660114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E84360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2 630 000,00 </w:t>
            </w:r>
          </w:p>
        </w:tc>
        <w:tc>
          <w:tcPr>
            <w:tcW w:w="1660" w:type="dxa"/>
            <w:tcBorders>
              <w:top w:val="nil"/>
              <w:left w:val="single" w:sz="4" w:space="0" w:color="auto"/>
              <w:bottom w:val="single" w:sz="4" w:space="0" w:color="auto"/>
              <w:right w:val="nil"/>
            </w:tcBorders>
            <w:shd w:val="clear" w:color="auto" w:fill="auto"/>
            <w:noWrap/>
            <w:vAlign w:val="center"/>
            <w:hideMark/>
          </w:tcPr>
          <w:p w14:paraId="011869F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0A67CB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2 630 000,00 </w:t>
            </w:r>
          </w:p>
        </w:tc>
      </w:tr>
      <w:tr w:rsidR="00B567A8" w:rsidRPr="002A2F94" w14:paraId="0F9B1D1D"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156A0C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"Развитие сельского хозяйства и регулирования рынков сельскохозяйственной продукции, сырья и продовольствия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23633F1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178EF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078D16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4AADBC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1300049500</w:t>
            </w:r>
          </w:p>
        </w:tc>
        <w:tc>
          <w:tcPr>
            <w:tcW w:w="940" w:type="dxa"/>
            <w:tcBorders>
              <w:top w:val="nil"/>
              <w:left w:val="nil"/>
              <w:bottom w:val="single" w:sz="4" w:space="0" w:color="auto"/>
              <w:right w:val="single" w:sz="4" w:space="0" w:color="auto"/>
            </w:tcBorders>
            <w:shd w:val="clear" w:color="auto" w:fill="auto"/>
            <w:noWrap/>
            <w:vAlign w:val="center"/>
            <w:hideMark/>
          </w:tcPr>
          <w:p w14:paraId="061FC04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B20601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2 630 000,00 </w:t>
            </w:r>
          </w:p>
        </w:tc>
        <w:tc>
          <w:tcPr>
            <w:tcW w:w="1660" w:type="dxa"/>
            <w:tcBorders>
              <w:top w:val="nil"/>
              <w:left w:val="single" w:sz="4" w:space="0" w:color="auto"/>
              <w:bottom w:val="single" w:sz="4" w:space="0" w:color="auto"/>
              <w:right w:val="nil"/>
            </w:tcBorders>
            <w:shd w:val="clear" w:color="auto" w:fill="auto"/>
            <w:noWrap/>
            <w:vAlign w:val="center"/>
            <w:hideMark/>
          </w:tcPr>
          <w:p w14:paraId="7413860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C09D0C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2 630 000,00 </w:t>
            </w:r>
          </w:p>
        </w:tc>
      </w:tr>
      <w:tr w:rsidR="00B567A8" w:rsidRPr="002A2F94" w14:paraId="3A894A3D"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CB8AB9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639A9ED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DCC445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6065C9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3BF765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1300049500</w:t>
            </w:r>
          </w:p>
        </w:tc>
        <w:tc>
          <w:tcPr>
            <w:tcW w:w="940" w:type="dxa"/>
            <w:tcBorders>
              <w:top w:val="nil"/>
              <w:left w:val="nil"/>
              <w:bottom w:val="single" w:sz="4" w:space="0" w:color="auto"/>
              <w:right w:val="single" w:sz="4" w:space="0" w:color="auto"/>
            </w:tcBorders>
            <w:shd w:val="clear" w:color="auto" w:fill="auto"/>
            <w:noWrap/>
            <w:vAlign w:val="center"/>
            <w:hideMark/>
          </w:tcPr>
          <w:p w14:paraId="1CF2C7A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28E0F40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322 000,00 </w:t>
            </w:r>
          </w:p>
        </w:tc>
        <w:tc>
          <w:tcPr>
            <w:tcW w:w="1660" w:type="dxa"/>
            <w:tcBorders>
              <w:top w:val="nil"/>
              <w:left w:val="single" w:sz="4" w:space="0" w:color="auto"/>
              <w:bottom w:val="single" w:sz="4" w:space="0" w:color="auto"/>
              <w:right w:val="nil"/>
            </w:tcBorders>
            <w:shd w:val="clear" w:color="auto" w:fill="auto"/>
            <w:noWrap/>
            <w:vAlign w:val="center"/>
            <w:hideMark/>
          </w:tcPr>
          <w:p w14:paraId="58FEA58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322 000,00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C20347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322 000,00 </w:t>
            </w:r>
          </w:p>
        </w:tc>
      </w:tr>
      <w:tr w:rsidR="00B567A8" w:rsidRPr="002A2F94" w14:paraId="17CB042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F1E8E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E8142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FD8A5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355FE3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3AB04B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1300049500</w:t>
            </w:r>
          </w:p>
        </w:tc>
        <w:tc>
          <w:tcPr>
            <w:tcW w:w="940" w:type="dxa"/>
            <w:tcBorders>
              <w:top w:val="nil"/>
              <w:left w:val="nil"/>
              <w:bottom w:val="single" w:sz="4" w:space="0" w:color="auto"/>
              <w:right w:val="single" w:sz="4" w:space="0" w:color="auto"/>
            </w:tcBorders>
            <w:shd w:val="clear" w:color="auto" w:fill="auto"/>
            <w:noWrap/>
            <w:vAlign w:val="center"/>
            <w:hideMark/>
          </w:tcPr>
          <w:p w14:paraId="18544E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755DA48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322 000,00 </w:t>
            </w:r>
          </w:p>
        </w:tc>
        <w:tc>
          <w:tcPr>
            <w:tcW w:w="1660" w:type="dxa"/>
            <w:tcBorders>
              <w:top w:val="nil"/>
              <w:left w:val="single" w:sz="4" w:space="0" w:color="auto"/>
              <w:bottom w:val="single" w:sz="4" w:space="0" w:color="auto"/>
              <w:right w:val="nil"/>
            </w:tcBorders>
            <w:shd w:val="clear" w:color="auto" w:fill="auto"/>
            <w:noWrap/>
            <w:vAlign w:val="center"/>
            <w:hideMark/>
          </w:tcPr>
          <w:p w14:paraId="247D3F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322 000,00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3F84DB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322 000,00 </w:t>
            </w:r>
          </w:p>
        </w:tc>
      </w:tr>
      <w:tr w:rsidR="00B567A8" w:rsidRPr="002A2F94" w14:paraId="5B040D8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6B4AD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49242C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BD660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3A46AD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44770DE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1300049500</w:t>
            </w:r>
          </w:p>
        </w:tc>
        <w:tc>
          <w:tcPr>
            <w:tcW w:w="940" w:type="dxa"/>
            <w:tcBorders>
              <w:top w:val="nil"/>
              <w:left w:val="nil"/>
              <w:bottom w:val="single" w:sz="4" w:space="0" w:color="auto"/>
              <w:right w:val="single" w:sz="4" w:space="0" w:color="auto"/>
            </w:tcBorders>
            <w:shd w:val="clear" w:color="auto" w:fill="auto"/>
            <w:noWrap/>
            <w:vAlign w:val="center"/>
            <w:hideMark/>
          </w:tcPr>
          <w:p w14:paraId="265C32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3A16AA6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2 308 000,00 </w:t>
            </w:r>
          </w:p>
        </w:tc>
        <w:tc>
          <w:tcPr>
            <w:tcW w:w="1660" w:type="dxa"/>
            <w:tcBorders>
              <w:top w:val="nil"/>
              <w:left w:val="single" w:sz="4" w:space="0" w:color="auto"/>
              <w:bottom w:val="single" w:sz="4" w:space="0" w:color="auto"/>
              <w:right w:val="nil"/>
            </w:tcBorders>
            <w:shd w:val="clear" w:color="auto" w:fill="auto"/>
            <w:noWrap/>
            <w:vAlign w:val="center"/>
            <w:hideMark/>
          </w:tcPr>
          <w:p w14:paraId="12953FB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2 308 000,00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2BB00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2 308 000,00 </w:t>
            </w:r>
          </w:p>
        </w:tc>
      </w:tr>
      <w:tr w:rsidR="00B567A8" w:rsidRPr="002A2F94" w14:paraId="138A5810"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88D6A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2DA0B6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98F4F3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59DEFA0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5A2A9A7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1300049500</w:t>
            </w:r>
          </w:p>
        </w:tc>
        <w:tc>
          <w:tcPr>
            <w:tcW w:w="940" w:type="dxa"/>
            <w:tcBorders>
              <w:top w:val="nil"/>
              <w:left w:val="nil"/>
              <w:bottom w:val="single" w:sz="4" w:space="0" w:color="auto"/>
              <w:right w:val="single" w:sz="4" w:space="0" w:color="auto"/>
            </w:tcBorders>
            <w:shd w:val="clear" w:color="auto" w:fill="auto"/>
            <w:noWrap/>
            <w:vAlign w:val="center"/>
            <w:hideMark/>
          </w:tcPr>
          <w:p w14:paraId="2F756CE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360</w:t>
            </w:r>
          </w:p>
        </w:tc>
        <w:tc>
          <w:tcPr>
            <w:tcW w:w="1660" w:type="dxa"/>
            <w:tcBorders>
              <w:top w:val="nil"/>
              <w:left w:val="nil"/>
              <w:bottom w:val="single" w:sz="4" w:space="0" w:color="auto"/>
              <w:right w:val="nil"/>
            </w:tcBorders>
            <w:shd w:val="clear" w:color="auto" w:fill="auto"/>
            <w:noWrap/>
            <w:vAlign w:val="center"/>
            <w:hideMark/>
          </w:tcPr>
          <w:p w14:paraId="46DEA17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2 308 000,00 </w:t>
            </w:r>
          </w:p>
        </w:tc>
        <w:tc>
          <w:tcPr>
            <w:tcW w:w="1660" w:type="dxa"/>
            <w:tcBorders>
              <w:top w:val="nil"/>
              <w:left w:val="single" w:sz="4" w:space="0" w:color="auto"/>
              <w:bottom w:val="single" w:sz="4" w:space="0" w:color="auto"/>
              <w:right w:val="nil"/>
            </w:tcBorders>
            <w:shd w:val="clear" w:color="auto" w:fill="auto"/>
            <w:noWrap/>
            <w:vAlign w:val="center"/>
            <w:hideMark/>
          </w:tcPr>
          <w:p w14:paraId="65E4649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2 308 000,00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5F4987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2 308 000,00 </w:t>
            </w:r>
          </w:p>
        </w:tc>
      </w:tr>
      <w:tr w:rsidR="00B567A8" w:rsidRPr="002A2F94" w14:paraId="41B1747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612C3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53E9072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DC340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3696DAD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545637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0A9F21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5E54FE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5 136 800,00 </w:t>
            </w:r>
          </w:p>
        </w:tc>
        <w:tc>
          <w:tcPr>
            <w:tcW w:w="1660" w:type="dxa"/>
            <w:tcBorders>
              <w:top w:val="nil"/>
              <w:left w:val="single" w:sz="4" w:space="0" w:color="auto"/>
              <w:bottom w:val="single" w:sz="4" w:space="0" w:color="auto"/>
              <w:right w:val="nil"/>
            </w:tcBorders>
            <w:shd w:val="clear" w:color="auto" w:fill="auto"/>
            <w:noWrap/>
            <w:vAlign w:val="center"/>
            <w:hideMark/>
          </w:tcPr>
          <w:p w14:paraId="1937ED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5 136 800,00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1AD556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5 136 800,00 </w:t>
            </w:r>
          </w:p>
        </w:tc>
      </w:tr>
      <w:tr w:rsidR="00B567A8" w:rsidRPr="002A2F94" w14:paraId="01422C3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CE716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Организация мероприятий при осуществлении деятельности по обращению с животными без владельцев</w:t>
            </w:r>
          </w:p>
        </w:tc>
        <w:tc>
          <w:tcPr>
            <w:tcW w:w="980" w:type="dxa"/>
            <w:tcBorders>
              <w:top w:val="nil"/>
              <w:left w:val="nil"/>
              <w:bottom w:val="single" w:sz="4" w:space="0" w:color="auto"/>
              <w:right w:val="single" w:sz="4" w:space="0" w:color="auto"/>
            </w:tcBorders>
            <w:shd w:val="clear" w:color="auto" w:fill="auto"/>
            <w:noWrap/>
            <w:vAlign w:val="center"/>
            <w:hideMark/>
          </w:tcPr>
          <w:p w14:paraId="3DE0F9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AE192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3AD0676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681B812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9900070160</w:t>
            </w:r>
          </w:p>
        </w:tc>
        <w:tc>
          <w:tcPr>
            <w:tcW w:w="940" w:type="dxa"/>
            <w:tcBorders>
              <w:top w:val="nil"/>
              <w:left w:val="nil"/>
              <w:bottom w:val="single" w:sz="4" w:space="0" w:color="auto"/>
              <w:right w:val="single" w:sz="4" w:space="0" w:color="auto"/>
            </w:tcBorders>
            <w:shd w:val="clear" w:color="auto" w:fill="auto"/>
            <w:noWrap/>
            <w:vAlign w:val="center"/>
            <w:hideMark/>
          </w:tcPr>
          <w:p w14:paraId="0236B1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751B54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5 136 800,00 </w:t>
            </w:r>
          </w:p>
        </w:tc>
        <w:tc>
          <w:tcPr>
            <w:tcW w:w="1660" w:type="dxa"/>
            <w:tcBorders>
              <w:top w:val="nil"/>
              <w:left w:val="single" w:sz="4" w:space="0" w:color="auto"/>
              <w:bottom w:val="single" w:sz="4" w:space="0" w:color="auto"/>
              <w:right w:val="nil"/>
            </w:tcBorders>
            <w:shd w:val="clear" w:color="auto" w:fill="auto"/>
            <w:noWrap/>
            <w:vAlign w:val="center"/>
            <w:hideMark/>
          </w:tcPr>
          <w:p w14:paraId="64A3A69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5 136 800,00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53B5BE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5 136 800,00 </w:t>
            </w:r>
          </w:p>
        </w:tc>
      </w:tr>
      <w:tr w:rsidR="00B567A8" w:rsidRPr="002A2F94" w14:paraId="3C473D55"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A674A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26D6C3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81CA2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1D910C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608F60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9900070160</w:t>
            </w:r>
          </w:p>
        </w:tc>
        <w:tc>
          <w:tcPr>
            <w:tcW w:w="940" w:type="dxa"/>
            <w:tcBorders>
              <w:top w:val="nil"/>
              <w:left w:val="nil"/>
              <w:bottom w:val="single" w:sz="4" w:space="0" w:color="auto"/>
              <w:right w:val="single" w:sz="4" w:space="0" w:color="auto"/>
            </w:tcBorders>
            <w:shd w:val="clear" w:color="auto" w:fill="auto"/>
            <w:noWrap/>
            <w:vAlign w:val="center"/>
            <w:hideMark/>
          </w:tcPr>
          <w:p w14:paraId="777C58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784F072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5 136 800,00 </w:t>
            </w:r>
          </w:p>
        </w:tc>
        <w:tc>
          <w:tcPr>
            <w:tcW w:w="1660" w:type="dxa"/>
            <w:tcBorders>
              <w:top w:val="nil"/>
              <w:left w:val="single" w:sz="4" w:space="0" w:color="auto"/>
              <w:bottom w:val="single" w:sz="4" w:space="0" w:color="auto"/>
              <w:right w:val="nil"/>
            </w:tcBorders>
            <w:shd w:val="clear" w:color="auto" w:fill="auto"/>
            <w:noWrap/>
            <w:vAlign w:val="center"/>
            <w:hideMark/>
          </w:tcPr>
          <w:p w14:paraId="0AD1DFC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5 136 800,00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083685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5 136 800,00 </w:t>
            </w:r>
          </w:p>
        </w:tc>
      </w:tr>
      <w:tr w:rsidR="00B567A8" w:rsidRPr="002A2F94" w14:paraId="16A5B14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08AA4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2B79AC8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5DB9F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0587203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2BEB40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9900070160</w:t>
            </w:r>
          </w:p>
        </w:tc>
        <w:tc>
          <w:tcPr>
            <w:tcW w:w="940" w:type="dxa"/>
            <w:tcBorders>
              <w:top w:val="nil"/>
              <w:left w:val="nil"/>
              <w:bottom w:val="single" w:sz="4" w:space="0" w:color="auto"/>
              <w:right w:val="single" w:sz="4" w:space="0" w:color="auto"/>
            </w:tcBorders>
            <w:shd w:val="clear" w:color="auto" w:fill="auto"/>
            <w:noWrap/>
            <w:vAlign w:val="center"/>
            <w:hideMark/>
          </w:tcPr>
          <w:p w14:paraId="7B1792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526968D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5 136 800,00 </w:t>
            </w:r>
          </w:p>
        </w:tc>
        <w:tc>
          <w:tcPr>
            <w:tcW w:w="1660" w:type="dxa"/>
            <w:tcBorders>
              <w:top w:val="nil"/>
              <w:left w:val="single" w:sz="4" w:space="0" w:color="auto"/>
              <w:bottom w:val="single" w:sz="4" w:space="0" w:color="auto"/>
              <w:right w:val="nil"/>
            </w:tcBorders>
            <w:shd w:val="clear" w:color="auto" w:fill="auto"/>
            <w:noWrap/>
            <w:vAlign w:val="center"/>
            <w:hideMark/>
          </w:tcPr>
          <w:p w14:paraId="30E71FF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5 136 800,00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DC26B9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5 136 800,00 </w:t>
            </w:r>
          </w:p>
        </w:tc>
      </w:tr>
      <w:tr w:rsidR="00B567A8" w:rsidRPr="002A2F94" w14:paraId="18F0E21E"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8DF60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Транспорт</w:t>
            </w:r>
          </w:p>
        </w:tc>
        <w:tc>
          <w:tcPr>
            <w:tcW w:w="980" w:type="dxa"/>
            <w:tcBorders>
              <w:top w:val="nil"/>
              <w:left w:val="nil"/>
              <w:bottom w:val="single" w:sz="4" w:space="0" w:color="auto"/>
              <w:right w:val="single" w:sz="4" w:space="0" w:color="auto"/>
            </w:tcBorders>
            <w:shd w:val="clear" w:color="auto" w:fill="auto"/>
            <w:noWrap/>
            <w:vAlign w:val="center"/>
            <w:hideMark/>
          </w:tcPr>
          <w:p w14:paraId="7A25896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D15C4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1719D17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120" w:type="dxa"/>
            <w:tcBorders>
              <w:top w:val="nil"/>
              <w:left w:val="nil"/>
              <w:bottom w:val="single" w:sz="4" w:space="0" w:color="auto"/>
              <w:right w:val="single" w:sz="4" w:space="0" w:color="auto"/>
            </w:tcBorders>
            <w:shd w:val="clear" w:color="auto" w:fill="auto"/>
            <w:noWrap/>
            <w:vAlign w:val="center"/>
            <w:hideMark/>
          </w:tcPr>
          <w:p w14:paraId="54857AE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FC7C98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E8A237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39 930 441,66 </w:t>
            </w:r>
          </w:p>
        </w:tc>
        <w:tc>
          <w:tcPr>
            <w:tcW w:w="1660" w:type="dxa"/>
            <w:tcBorders>
              <w:top w:val="nil"/>
              <w:left w:val="single" w:sz="4" w:space="0" w:color="auto"/>
              <w:bottom w:val="single" w:sz="4" w:space="0" w:color="auto"/>
              <w:right w:val="nil"/>
            </w:tcBorders>
            <w:shd w:val="clear" w:color="auto" w:fill="auto"/>
            <w:noWrap/>
            <w:vAlign w:val="center"/>
            <w:hideMark/>
          </w:tcPr>
          <w:p w14:paraId="247E8E2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39 930 441,66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61F46E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39 930 441,66 </w:t>
            </w:r>
          </w:p>
        </w:tc>
      </w:tr>
      <w:tr w:rsidR="00B567A8" w:rsidRPr="002A2F94" w14:paraId="77DD3E53"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1F619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980" w:type="dxa"/>
            <w:tcBorders>
              <w:top w:val="nil"/>
              <w:left w:val="nil"/>
              <w:bottom w:val="single" w:sz="4" w:space="0" w:color="auto"/>
              <w:right w:val="single" w:sz="4" w:space="0" w:color="auto"/>
            </w:tcBorders>
            <w:shd w:val="clear" w:color="auto" w:fill="auto"/>
            <w:noWrap/>
            <w:vAlign w:val="center"/>
            <w:hideMark/>
          </w:tcPr>
          <w:p w14:paraId="0AEF4B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94173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7EF442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120" w:type="dxa"/>
            <w:tcBorders>
              <w:top w:val="nil"/>
              <w:left w:val="nil"/>
              <w:bottom w:val="single" w:sz="4" w:space="0" w:color="auto"/>
              <w:right w:val="single" w:sz="4" w:space="0" w:color="auto"/>
            </w:tcBorders>
            <w:shd w:val="clear" w:color="auto" w:fill="auto"/>
            <w:noWrap/>
            <w:vAlign w:val="center"/>
            <w:hideMark/>
          </w:tcPr>
          <w:p w14:paraId="7BB0C8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3200000000</w:t>
            </w:r>
          </w:p>
        </w:tc>
        <w:tc>
          <w:tcPr>
            <w:tcW w:w="940" w:type="dxa"/>
            <w:tcBorders>
              <w:top w:val="nil"/>
              <w:left w:val="nil"/>
              <w:bottom w:val="single" w:sz="4" w:space="0" w:color="auto"/>
              <w:right w:val="single" w:sz="4" w:space="0" w:color="auto"/>
            </w:tcBorders>
            <w:shd w:val="clear" w:color="auto" w:fill="auto"/>
            <w:noWrap/>
            <w:vAlign w:val="center"/>
            <w:hideMark/>
          </w:tcPr>
          <w:p w14:paraId="480470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D63A0A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39 930 441,66 </w:t>
            </w:r>
          </w:p>
        </w:tc>
        <w:tc>
          <w:tcPr>
            <w:tcW w:w="1660" w:type="dxa"/>
            <w:tcBorders>
              <w:top w:val="nil"/>
              <w:left w:val="single" w:sz="4" w:space="0" w:color="auto"/>
              <w:bottom w:val="single" w:sz="4" w:space="0" w:color="auto"/>
              <w:right w:val="nil"/>
            </w:tcBorders>
            <w:shd w:val="clear" w:color="auto" w:fill="auto"/>
            <w:noWrap/>
            <w:vAlign w:val="center"/>
            <w:hideMark/>
          </w:tcPr>
          <w:p w14:paraId="2216C73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39 930 441,66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EE44FF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39 930 441,66 </w:t>
            </w:r>
          </w:p>
        </w:tc>
      </w:tr>
      <w:tr w:rsidR="00B567A8" w:rsidRPr="002A2F94" w14:paraId="023C7EEF"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ACF6C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6F8512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F1184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3E194E6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120" w:type="dxa"/>
            <w:tcBorders>
              <w:top w:val="nil"/>
              <w:left w:val="nil"/>
              <w:bottom w:val="single" w:sz="4" w:space="0" w:color="auto"/>
              <w:right w:val="single" w:sz="4" w:space="0" w:color="auto"/>
            </w:tcBorders>
            <w:shd w:val="clear" w:color="auto" w:fill="auto"/>
            <w:noWrap/>
            <w:vAlign w:val="center"/>
            <w:hideMark/>
          </w:tcPr>
          <w:p w14:paraId="6BE2B22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3200071100</w:t>
            </w:r>
          </w:p>
        </w:tc>
        <w:tc>
          <w:tcPr>
            <w:tcW w:w="940" w:type="dxa"/>
            <w:tcBorders>
              <w:top w:val="nil"/>
              <w:left w:val="nil"/>
              <w:bottom w:val="single" w:sz="4" w:space="0" w:color="auto"/>
              <w:right w:val="single" w:sz="4" w:space="0" w:color="auto"/>
            </w:tcBorders>
            <w:shd w:val="clear" w:color="auto" w:fill="auto"/>
            <w:noWrap/>
            <w:vAlign w:val="center"/>
            <w:hideMark/>
          </w:tcPr>
          <w:p w14:paraId="72D9FE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FF7F29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39 735 321,00 </w:t>
            </w:r>
          </w:p>
        </w:tc>
        <w:tc>
          <w:tcPr>
            <w:tcW w:w="1660" w:type="dxa"/>
            <w:tcBorders>
              <w:top w:val="nil"/>
              <w:left w:val="single" w:sz="4" w:space="0" w:color="auto"/>
              <w:bottom w:val="single" w:sz="4" w:space="0" w:color="auto"/>
              <w:right w:val="nil"/>
            </w:tcBorders>
            <w:shd w:val="clear" w:color="auto" w:fill="auto"/>
            <w:noWrap/>
            <w:vAlign w:val="center"/>
            <w:hideMark/>
          </w:tcPr>
          <w:p w14:paraId="56233FC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39 735 321,00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152D83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39 735 321,00 </w:t>
            </w:r>
          </w:p>
        </w:tc>
      </w:tr>
      <w:tr w:rsidR="00B567A8" w:rsidRPr="002A2F94" w14:paraId="13FC5D7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5DE53F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1D480CF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0262F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03EEB9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120" w:type="dxa"/>
            <w:tcBorders>
              <w:top w:val="nil"/>
              <w:left w:val="nil"/>
              <w:bottom w:val="single" w:sz="4" w:space="0" w:color="auto"/>
              <w:right w:val="single" w:sz="4" w:space="0" w:color="auto"/>
            </w:tcBorders>
            <w:shd w:val="clear" w:color="auto" w:fill="auto"/>
            <w:noWrap/>
            <w:vAlign w:val="center"/>
            <w:hideMark/>
          </w:tcPr>
          <w:p w14:paraId="7851759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3200071100</w:t>
            </w:r>
          </w:p>
        </w:tc>
        <w:tc>
          <w:tcPr>
            <w:tcW w:w="940" w:type="dxa"/>
            <w:tcBorders>
              <w:top w:val="nil"/>
              <w:left w:val="nil"/>
              <w:bottom w:val="single" w:sz="4" w:space="0" w:color="auto"/>
              <w:right w:val="single" w:sz="4" w:space="0" w:color="auto"/>
            </w:tcBorders>
            <w:shd w:val="clear" w:color="auto" w:fill="auto"/>
            <w:noWrap/>
            <w:vAlign w:val="center"/>
            <w:hideMark/>
          </w:tcPr>
          <w:p w14:paraId="68192F7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293EF42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11 282 565,38 </w:t>
            </w:r>
          </w:p>
        </w:tc>
        <w:tc>
          <w:tcPr>
            <w:tcW w:w="1660" w:type="dxa"/>
            <w:tcBorders>
              <w:top w:val="nil"/>
              <w:left w:val="single" w:sz="4" w:space="0" w:color="auto"/>
              <w:bottom w:val="single" w:sz="4" w:space="0" w:color="auto"/>
              <w:right w:val="nil"/>
            </w:tcBorders>
            <w:shd w:val="clear" w:color="auto" w:fill="auto"/>
            <w:noWrap/>
            <w:vAlign w:val="center"/>
            <w:hideMark/>
          </w:tcPr>
          <w:p w14:paraId="6F2827D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11 282 565,38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28C85F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11 282 565,38 </w:t>
            </w:r>
          </w:p>
        </w:tc>
      </w:tr>
      <w:tr w:rsidR="00B567A8" w:rsidRPr="002A2F94" w14:paraId="3D81276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9AD7D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656B6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7B4BD4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6BCE07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120" w:type="dxa"/>
            <w:tcBorders>
              <w:top w:val="nil"/>
              <w:left w:val="nil"/>
              <w:bottom w:val="single" w:sz="4" w:space="0" w:color="auto"/>
              <w:right w:val="single" w:sz="4" w:space="0" w:color="auto"/>
            </w:tcBorders>
            <w:shd w:val="clear" w:color="auto" w:fill="auto"/>
            <w:noWrap/>
            <w:vAlign w:val="center"/>
            <w:hideMark/>
          </w:tcPr>
          <w:p w14:paraId="59F59C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3200071100</w:t>
            </w:r>
          </w:p>
        </w:tc>
        <w:tc>
          <w:tcPr>
            <w:tcW w:w="940" w:type="dxa"/>
            <w:tcBorders>
              <w:top w:val="nil"/>
              <w:left w:val="nil"/>
              <w:bottom w:val="single" w:sz="4" w:space="0" w:color="auto"/>
              <w:right w:val="single" w:sz="4" w:space="0" w:color="auto"/>
            </w:tcBorders>
            <w:shd w:val="clear" w:color="auto" w:fill="auto"/>
            <w:noWrap/>
            <w:vAlign w:val="center"/>
            <w:hideMark/>
          </w:tcPr>
          <w:p w14:paraId="3E91A1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73FE415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11 282 565,38 </w:t>
            </w:r>
          </w:p>
        </w:tc>
        <w:tc>
          <w:tcPr>
            <w:tcW w:w="1660" w:type="dxa"/>
            <w:tcBorders>
              <w:top w:val="nil"/>
              <w:left w:val="single" w:sz="4" w:space="0" w:color="auto"/>
              <w:bottom w:val="single" w:sz="4" w:space="0" w:color="auto"/>
              <w:right w:val="nil"/>
            </w:tcBorders>
            <w:shd w:val="clear" w:color="auto" w:fill="auto"/>
            <w:noWrap/>
            <w:vAlign w:val="center"/>
            <w:hideMark/>
          </w:tcPr>
          <w:p w14:paraId="7C1E6A1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11 282 565,38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5D813E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11 282 565,38 </w:t>
            </w:r>
          </w:p>
        </w:tc>
      </w:tr>
      <w:tr w:rsidR="00B567A8" w:rsidRPr="002A2F94" w14:paraId="6ABAE52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D1EFD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76E9E4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5EBA4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3C0EAF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120" w:type="dxa"/>
            <w:tcBorders>
              <w:top w:val="nil"/>
              <w:left w:val="nil"/>
              <w:bottom w:val="single" w:sz="4" w:space="0" w:color="auto"/>
              <w:right w:val="single" w:sz="4" w:space="0" w:color="auto"/>
            </w:tcBorders>
            <w:shd w:val="clear" w:color="auto" w:fill="auto"/>
            <w:noWrap/>
            <w:vAlign w:val="center"/>
            <w:hideMark/>
          </w:tcPr>
          <w:p w14:paraId="1A6BCD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3200071100</w:t>
            </w:r>
          </w:p>
        </w:tc>
        <w:tc>
          <w:tcPr>
            <w:tcW w:w="940" w:type="dxa"/>
            <w:tcBorders>
              <w:top w:val="nil"/>
              <w:left w:val="nil"/>
              <w:bottom w:val="single" w:sz="4" w:space="0" w:color="auto"/>
              <w:right w:val="single" w:sz="4" w:space="0" w:color="auto"/>
            </w:tcBorders>
            <w:shd w:val="clear" w:color="auto" w:fill="auto"/>
            <w:noWrap/>
            <w:vAlign w:val="center"/>
            <w:hideMark/>
          </w:tcPr>
          <w:p w14:paraId="34C2DA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324961C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28 452 755,62 </w:t>
            </w:r>
          </w:p>
        </w:tc>
        <w:tc>
          <w:tcPr>
            <w:tcW w:w="1660" w:type="dxa"/>
            <w:tcBorders>
              <w:top w:val="nil"/>
              <w:left w:val="single" w:sz="4" w:space="0" w:color="auto"/>
              <w:bottom w:val="single" w:sz="4" w:space="0" w:color="auto"/>
              <w:right w:val="nil"/>
            </w:tcBorders>
            <w:shd w:val="clear" w:color="auto" w:fill="auto"/>
            <w:noWrap/>
            <w:vAlign w:val="center"/>
            <w:hideMark/>
          </w:tcPr>
          <w:p w14:paraId="4439A1C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28 452 755,62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1FF505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28 452 755,62 </w:t>
            </w:r>
          </w:p>
        </w:tc>
      </w:tr>
      <w:tr w:rsidR="00B567A8" w:rsidRPr="002A2F94" w14:paraId="14AA98B0"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F64CF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w:t>
            </w:r>
          </w:p>
        </w:tc>
        <w:tc>
          <w:tcPr>
            <w:tcW w:w="980" w:type="dxa"/>
            <w:tcBorders>
              <w:top w:val="nil"/>
              <w:left w:val="nil"/>
              <w:bottom w:val="single" w:sz="4" w:space="0" w:color="auto"/>
              <w:right w:val="single" w:sz="4" w:space="0" w:color="auto"/>
            </w:tcBorders>
            <w:shd w:val="clear" w:color="auto" w:fill="auto"/>
            <w:noWrap/>
            <w:vAlign w:val="center"/>
            <w:hideMark/>
          </w:tcPr>
          <w:p w14:paraId="69F31E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EE724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747D39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120" w:type="dxa"/>
            <w:tcBorders>
              <w:top w:val="nil"/>
              <w:left w:val="nil"/>
              <w:bottom w:val="single" w:sz="4" w:space="0" w:color="auto"/>
              <w:right w:val="single" w:sz="4" w:space="0" w:color="auto"/>
            </w:tcBorders>
            <w:shd w:val="clear" w:color="auto" w:fill="auto"/>
            <w:noWrap/>
            <w:vAlign w:val="center"/>
            <w:hideMark/>
          </w:tcPr>
          <w:p w14:paraId="030E051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3200071100</w:t>
            </w:r>
          </w:p>
        </w:tc>
        <w:tc>
          <w:tcPr>
            <w:tcW w:w="940" w:type="dxa"/>
            <w:tcBorders>
              <w:top w:val="nil"/>
              <w:left w:val="nil"/>
              <w:bottom w:val="single" w:sz="4" w:space="0" w:color="auto"/>
              <w:right w:val="single" w:sz="4" w:space="0" w:color="auto"/>
            </w:tcBorders>
            <w:shd w:val="clear" w:color="auto" w:fill="auto"/>
            <w:noWrap/>
            <w:vAlign w:val="center"/>
            <w:hideMark/>
          </w:tcPr>
          <w:p w14:paraId="4BE623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520</w:t>
            </w:r>
          </w:p>
        </w:tc>
        <w:tc>
          <w:tcPr>
            <w:tcW w:w="1660" w:type="dxa"/>
            <w:tcBorders>
              <w:top w:val="nil"/>
              <w:left w:val="nil"/>
              <w:bottom w:val="single" w:sz="4" w:space="0" w:color="auto"/>
              <w:right w:val="nil"/>
            </w:tcBorders>
            <w:shd w:val="clear" w:color="auto" w:fill="auto"/>
            <w:noWrap/>
            <w:vAlign w:val="center"/>
            <w:hideMark/>
          </w:tcPr>
          <w:p w14:paraId="56F20DB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28 452 755,62 </w:t>
            </w:r>
          </w:p>
        </w:tc>
        <w:tc>
          <w:tcPr>
            <w:tcW w:w="1660" w:type="dxa"/>
            <w:tcBorders>
              <w:top w:val="nil"/>
              <w:left w:val="single" w:sz="4" w:space="0" w:color="auto"/>
              <w:bottom w:val="single" w:sz="4" w:space="0" w:color="auto"/>
              <w:right w:val="nil"/>
            </w:tcBorders>
            <w:shd w:val="clear" w:color="auto" w:fill="auto"/>
            <w:noWrap/>
            <w:vAlign w:val="center"/>
            <w:hideMark/>
          </w:tcPr>
          <w:p w14:paraId="1F050CB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28 452 755,62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FC6475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28 452 755,62 </w:t>
            </w:r>
          </w:p>
        </w:tc>
      </w:tr>
      <w:tr w:rsidR="00B567A8" w:rsidRPr="002A2F94" w14:paraId="50E98DAC"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B05C7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5BD955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BB9545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4FE4B2A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120" w:type="dxa"/>
            <w:tcBorders>
              <w:top w:val="nil"/>
              <w:left w:val="nil"/>
              <w:bottom w:val="single" w:sz="4" w:space="0" w:color="auto"/>
              <w:right w:val="single" w:sz="4" w:space="0" w:color="auto"/>
            </w:tcBorders>
            <w:shd w:val="clear" w:color="auto" w:fill="auto"/>
            <w:noWrap/>
            <w:vAlign w:val="center"/>
            <w:hideMark/>
          </w:tcPr>
          <w:p w14:paraId="13A62A2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32000S1100</w:t>
            </w:r>
          </w:p>
        </w:tc>
        <w:tc>
          <w:tcPr>
            <w:tcW w:w="940" w:type="dxa"/>
            <w:tcBorders>
              <w:top w:val="nil"/>
              <w:left w:val="nil"/>
              <w:bottom w:val="single" w:sz="4" w:space="0" w:color="auto"/>
              <w:right w:val="single" w:sz="4" w:space="0" w:color="auto"/>
            </w:tcBorders>
            <w:shd w:val="clear" w:color="auto" w:fill="auto"/>
            <w:noWrap/>
            <w:vAlign w:val="center"/>
            <w:hideMark/>
          </w:tcPr>
          <w:p w14:paraId="68ABD53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31F578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195 120,66 </w:t>
            </w:r>
          </w:p>
        </w:tc>
        <w:tc>
          <w:tcPr>
            <w:tcW w:w="1660" w:type="dxa"/>
            <w:tcBorders>
              <w:top w:val="nil"/>
              <w:left w:val="single" w:sz="4" w:space="0" w:color="auto"/>
              <w:bottom w:val="single" w:sz="4" w:space="0" w:color="auto"/>
              <w:right w:val="nil"/>
            </w:tcBorders>
            <w:shd w:val="clear" w:color="auto" w:fill="auto"/>
            <w:noWrap/>
            <w:vAlign w:val="center"/>
            <w:hideMark/>
          </w:tcPr>
          <w:p w14:paraId="046E9B6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195 120,66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24BCC4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195 120,66 </w:t>
            </w:r>
          </w:p>
        </w:tc>
      </w:tr>
      <w:tr w:rsidR="00B567A8" w:rsidRPr="002A2F94" w14:paraId="1856904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ECE85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D98FC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12D30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4D9DFA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120" w:type="dxa"/>
            <w:tcBorders>
              <w:top w:val="nil"/>
              <w:left w:val="nil"/>
              <w:bottom w:val="single" w:sz="4" w:space="0" w:color="auto"/>
              <w:right w:val="single" w:sz="4" w:space="0" w:color="auto"/>
            </w:tcBorders>
            <w:shd w:val="clear" w:color="auto" w:fill="auto"/>
            <w:noWrap/>
            <w:vAlign w:val="center"/>
            <w:hideMark/>
          </w:tcPr>
          <w:p w14:paraId="40AA624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32000S1100</w:t>
            </w:r>
          </w:p>
        </w:tc>
        <w:tc>
          <w:tcPr>
            <w:tcW w:w="940" w:type="dxa"/>
            <w:tcBorders>
              <w:top w:val="nil"/>
              <w:left w:val="nil"/>
              <w:bottom w:val="single" w:sz="4" w:space="0" w:color="auto"/>
              <w:right w:val="single" w:sz="4" w:space="0" w:color="auto"/>
            </w:tcBorders>
            <w:shd w:val="clear" w:color="auto" w:fill="auto"/>
            <w:noWrap/>
            <w:vAlign w:val="center"/>
            <w:hideMark/>
          </w:tcPr>
          <w:p w14:paraId="638860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01DCD03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195 120,66 </w:t>
            </w:r>
          </w:p>
        </w:tc>
        <w:tc>
          <w:tcPr>
            <w:tcW w:w="1660" w:type="dxa"/>
            <w:tcBorders>
              <w:top w:val="nil"/>
              <w:left w:val="single" w:sz="4" w:space="0" w:color="auto"/>
              <w:bottom w:val="single" w:sz="4" w:space="0" w:color="auto"/>
              <w:right w:val="nil"/>
            </w:tcBorders>
            <w:shd w:val="clear" w:color="auto" w:fill="auto"/>
            <w:noWrap/>
            <w:vAlign w:val="center"/>
            <w:hideMark/>
          </w:tcPr>
          <w:p w14:paraId="0F2DB6D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195 120,66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7CC013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195 120,66 </w:t>
            </w:r>
          </w:p>
        </w:tc>
      </w:tr>
      <w:tr w:rsidR="00B567A8" w:rsidRPr="002A2F94" w14:paraId="0BE2E17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EA386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382B93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90909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6AB540D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120" w:type="dxa"/>
            <w:tcBorders>
              <w:top w:val="nil"/>
              <w:left w:val="nil"/>
              <w:bottom w:val="single" w:sz="4" w:space="0" w:color="auto"/>
              <w:right w:val="single" w:sz="4" w:space="0" w:color="auto"/>
            </w:tcBorders>
            <w:shd w:val="clear" w:color="auto" w:fill="auto"/>
            <w:noWrap/>
            <w:vAlign w:val="center"/>
            <w:hideMark/>
          </w:tcPr>
          <w:p w14:paraId="4685F2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32000S1100</w:t>
            </w:r>
          </w:p>
        </w:tc>
        <w:tc>
          <w:tcPr>
            <w:tcW w:w="940" w:type="dxa"/>
            <w:tcBorders>
              <w:top w:val="nil"/>
              <w:left w:val="nil"/>
              <w:bottom w:val="single" w:sz="4" w:space="0" w:color="auto"/>
              <w:right w:val="single" w:sz="4" w:space="0" w:color="auto"/>
            </w:tcBorders>
            <w:shd w:val="clear" w:color="auto" w:fill="auto"/>
            <w:noWrap/>
            <w:vAlign w:val="center"/>
            <w:hideMark/>
          </w:tcPr>
          <w:p w14:paraId="1BB86D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0D46637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195 120,66 </w:t>
            </w:r>
          </w:p>
        </w:tc>
        <w:tc>
          <w:tcPr>
            <w:tcW w:w="1660" w:type="dxa"/>
            <w:tcBorders>
              <w:top w:val="nil"/>
              <w:left w:val="single" w:sz="4" w:space="0" w:color="auto"/>
              <w:bottom w:val="single" w:sz="4" w:space="0" w:color="auto"/>
              <w:right w:val="nil"/>
            </w:tcBorders>
            <w:shd w:val="clear" w:color="auto" w:fill="auto"/>
            <w:noWrap/>
            <w:vAlign w:val="center"/>
            <w:hideMark/>
          </w:tcPr>
          <w:p w14:paraId="6062980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195 120,66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1704A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195 120,66 </w:t>
            </w:r>
          </w:p>
        </w:tc>
      </w:tr>
      <w:tr w:rsidR="00B567A8" w:rsidRPr="002A2F94" w14:paraId="6E1F0F3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9EFF40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Дорожное хозяйство (дорожные фонды)</w:t>
            </w:r>
          </w:p>
        </w:tc>
        <w:tc>
          <w:tcPr>
            <w:tcW w:w="980" w:type="dxa"/>
            <w:tcBorders>
              <w:top w:val="nil"/>
              <w:left w:val="nil"/>
              <w:bottom w:val="single" w:sz="4" w:space="0" w:color="auto"/>
              <w:right w:val="single" w:sz="4" w:space="0" w:color="auto"/>
            </w:tcBorders>
            <w:shd w:val="clear" w:color="auto" w:fill="auto"/>
            <w:noWrap/>
            <w:vAlign w:val="center"/>
            <w:hideMark/>
          </w:tcPr>
          <w:p w14:paraId="2571CF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A2E0C2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739583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49D40A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69A89A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19E9E6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96 936 630,00 </w:t>
            </w:r>
          </w:p>
        </w:tc>
        <w:tc>
          <w:tcPr>
            <w:tcW w:w="1660" w:type="dxa"/>
            <w:tcBorders>
              <w:top w:val="nil"/>
              <w:left w:val="single" w:sz="4" w:space="0" w:color="auto"/>
              <w:bottom w:val="single" w:sz="4" w:space="0" w:color="auto"/>
              <w:right w:val="nil"/>
            </w:tcBorders>
            <w:shd w:val="clear" w:color="auto" w:fill="auto"/>
            <w:noWrap/>
            <w:vAlign w:val="center"/>
            <w:hideMark/>
          </w:tcPr>
          <w:p w14:paraId="4D30E3F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119 575 400,00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7A633D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72 931 000,00 </w:t>
            </w:r>
          </w:p>
        </w:tc>
      </w:tr>
      <w:tr w:rsidR="00B567A8" w:rsidRPr="002A2F94" w14:paraId="60D092AD"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897FB4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"Комплексное развитие сельских территорий в Куйбышевском районе"</w:t>
            </w:r>
          </w:p>
        </w:tc>
        <w:tc>
          <w:tcPr>
            <w:tcW w:w="980" w:type="dxa"/>
            <w:tcBorders>
              <w:top w:val="nil"/>
              <w:left w:val="nil"/>
              <w:bottom w:val="single" w:sz="4" w:space="0" w:color="auto"/>
              <w:right w:val="single" w:sz="4" w:space="0" w:color="auto"/>
            </w:tcBorders>
            <w:shd w:val="clear" w:color="auto" w:fill="auto"/>
            <w:noWrap/>
            <w:vAlign w:val="center"/>
            <w:hideMark/>
          </w:tcPr>
          <w:p w14:paraId="399009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5D673A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6F1F42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1D35E70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0600000000</w:t>
            </w:r>
          </w:p>
        </w:tc>
        <w:tc>
          <w:tcPr>
            <w:tcW w:w="940" w:type="dxa"/>
            <w:tcBorders>
              <w:top w:val="nil"/>
              <w:left w:val="nil"/>
              <w:bottom w:val="single" w:sz="4" w:space="0" w:color="auto"/>
              <w:right w:val="single" w:sz="4" w:space="0" w:color="auto"/>
            </w:tcBorders>
            <w:shd w:val="clear" w:color="auto" w:fill="auto"/>
            <w:noWrap/>
            <w:vAlign w:val="center"/>
            <w:hideMark/>
          </w:tcPr>
          <w:p w14:paraId="37EBFB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32EDE9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3 514 650,00 </w:t>
            </w:r>
          </w:p>
        </w:tc>
        <w:tc>
          <w:tcPr>
            <w:tcW w:w="1660" w:type="dxa"/>
            <w:tcBorders>
              <w:top w:val="nil"/>
              <w:left w:val="single" w:sz="4" w:space="0" w:color="auto"/>
              <w:bottom w:val="single" w:sz="4" w:space="0" w:color="auto"/>
              <w:right w:val="nil"/>
            </w:tcBorders>
            <w:shd w:val="clear" w:color="auto" w:fill="auto"/>
            <w:noWrap/>
            <w:vAlign w:val="center"/>
            <w:hideMark/>
          </w:tcPr>
          <w:p w14:paraId="681E443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C2BA11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31B1E02"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97D91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286FB32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037AA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52A0E5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019AB7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06000L5765</w:t>
            </w:r>
          </w:p>
        </w:tc>
        <w:tc>
          <w:tcPr>
            <w:tcW w:w="940" w:type="dxa"/>
            <w:tcBorders>
              <w:top w:val="nil"/>
              <w:left w:val="nil"/>
              <w:bottom w:val="single" w:sz="4" w:space="0" w:color="auto"/>
              <w:right w:val="single" w:sz="4" w:space="0" w:color="auto"/>
            </w:tcBorders>
            <w:shd w:val="clear" w:color="auto" w:fill="auto"/>
            <w:noWrap/>
            <w:vAlign w:val="center"/>
            <w:hideMark/>
          </w:tcPr>
          <w:p w14:paraId="2786AD7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4B97AB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3 514 650,00 </w:t>
            </w:r>
          </w:p>
        </w:tc>
        <w:tc>
          <w:tcPr>
            <w:tcW w:w="1660" w:type="dxa"/>
            <w:tcBorders>
              <w:top w:val="nil"/>
              <w:left w:val="single" w:sz="4" w:space="0" w:color="auto"/>
              <w:bottom w:val="single" w:sz="4" w:space="0" w:color="auto"/>
              <w:right w:val="nil"/>
            </w:tcBorders>
            <w:shd w:val="clear" w:color="auto" w:fill="auto"/>
            <w:noWrap/>
            <w:vAlign w:val="center"/>
            <w:hideMark/>
          </w:tcPr>
          <w:p w14:paraId="0AA64EB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92748A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98DF6E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5B2FC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1F44EB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20DE0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596401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6CA34F8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06000L5765</w:t>
            </w:r>
          </w:p>
        </w:tc>
        <w:tc>
          <w:tcPr>
            <w:tcW w:w="940" w:type="dxa"/>
            <w:tcBorders>
              <w:top w:val="nil"/>
              <w:left w:val="nil"/>
              <w:bottom w:val="single" w:sz="4" w:space="0" w:color="auto"/>
              <w:right w:val="single" w:sz="4" w:space="0" w:color="auto"/>
            </w:tcBorders>
            <w:shd w:val="clear" w:color="auto" w:fill="auto"/>
            <w:noWrap/>
            <w:vAlign w:val="center"/>
            <w:hideMark/>
          </w:tcPr>
          <w:p w14:paraId="502DE94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0C5ADB0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3 514 650,00 </w:t>
            </w:r>
          </w:p>
        </w:tc>
        <w:tc>
          <w:tcPr>
            <w:tcW w:w="1660" w:type="dxa"/>
            <w:tcBorders>
              <w:top w:val="nil"/>
              <w:left w:val="single" w:sz="4" w:space="0" w:color="auto"/>
              <w:bottom w:val="single" w:sz="4" w:space="0" w:color="auto"/>
              <w:right w:val="nil"/>
            </w:tcBorders>
            <w:shd w:val="clear" w:color="auto" w:fill="auto"/>
            <w:noWrap/>
            <w:vAlign w:val="center"/>
            <w:hideMark/>
          </w:tcPr>
          <w:p w14:paraId="14906E2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3DEE89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6D7823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6467E3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0964226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18976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7195FF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2288E95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06000L5765</w:t>
            </w:r>
          </w:p>
        </w:tc>
        <w:tc>
          <w:tcPr>
            <w:tcW w:w="940" w:type="dxa"/>
            <w:tcBorders>
              <w:top w:val="nil"/>
              <w:left w:val="nil"/>
              <w:bottom w:val="single" w:sz="4" w:space="0" w:color="auto"/>
              <w:right w:val="single" w:sz="4" w:space="0" w:color="auto"/>
            </w:tcBorders>
            <w:shd w:val="clear" w:color="auto" w:fill="auto"/>
            <w:noWrap/>
            <w:vAlign w:val="center"/>
            <w:hideMark/>
          </w:tcPr>
          <w:p w14:paraId="796D77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7798720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3 514 650,00 </w:t>
            </w:r>
          </w:p>
        </w:tc>
        <w:tc>
          <w:tcPr>
            <w:tcW w:w="1660" w:type="dxa"/>
            <w:tcBorders>
              <w:top w:val="nil"/>
              <w:left w:val="single" w:sz="4" w:space="0" w:color="auto"/>
              <w:bottom w:val="single" w:sz="4" w:space="0" w:color="auto"/>
              <w:right w:val="nil"/>
            </w:tcBorders>
            <w:shd w:val="clear" w:color="auto" w:fill="auto"/>
            <w:noWrap/>
            <w:vAlign w:val="center"/>
            <w:hideMark/>
          </w:tcPr>
          <w:p w14:paraId="2E5AFF2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3FB9D8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9B636B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AB2BC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автомобильных дорог местного значения в Куйбышевском районе "</w:t>
            </w:r>
          </w:p>
        </w:tc>
        <w:tc>
          <w:tcPr>
            <w:tcW w:w="980" w:type="dxa"/>
            <w:tcBorders>
              <w:top w:val="nil"/>
              <w:left w:val="nil"/>
              <w:bottom w:val="single" w:sz="4" w:space="0" w:color="auto"/>
              <w:right w:val="single" w:sz="4" w:space="0" w:color="auto"/>
            </w:tcBorders>
            <w:shd w:val="clear" w:color="auto" w:fill="auto"/>
            <w:noWrap/>
            <w:vAlign w:val="center"/>
            <w:hideMark/>
          </w:tcPr>
          <w:p w14:paraId="15BA78A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DB3B44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6218BD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6A3239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1000000000</w:t>
            </w:r>
          </w:p>
        </w:tc>
        <w:tc>
          <w:tcPr>
            <w:tcW w:w="940" w:type="dxa"/>
            <w:tcBorders>
              <w:top w:val="nil"/>
              <w:left w:val="nil"/>
              <w:bottom w:val="single" w:sz="4" w:space="0" w:color="auto"/>
              <w:right w:val="single" w:sz="4" w:space="0" w:color="auto"/>
            </w:tcBorders>
            <w:shd w:val="clear" w:color="auto" w:fill="auto"/>
            <w:noWrap/>
            <w:vAlign w:val="center"/>
            <w:hideMark/>
          </w:tcPr>
          <w:p w14:paraId="23DC27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FF5574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93 421 980,00 </w:t>
            </w:r>
          </w:p>
        </w:tc>
        <w:tc>
          <w:tcPr>
            <w:tcW w:w="1660" w:type="dxa"/>
            <w:tcBorders>
              <w:top w:val="nil"/>
              <w:left w:val="single" w:sz="4" w:space="0" w:color="auto"/>
              <w:bottom w:val="single" w:sz="4" w:space="0" w:color="auto"/>
              <w:right w:val="nil"/>
            </w:tcBorders>
            <w:shd w:val="clear" w:color="auto" w:fill="auto"/>
            <w:noWrap/>
            <w:vAlign w:val="center"/>
            <w:hideMark/>
          </w:tcPr>
          <w:p w14:paraId="12228CB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119 575 400,00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27C683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72 931 000,00 </w:t>
            </w:r>
          </w:p>
        </w:tc>
      </w:tr>
      <w:tr w:rsidR="00B567A8" w:rsidRPr="002A2F94" w14:paraId="5615B71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E5D90D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Содержание автомобильных дорог и дорожных сооружений</w:t>
            </w:r>
          </w:p>
        </w:tc>
        <w:tc>
          <w:tcPr>
            <w:tcW w:w="980" w:type="dxa"/>
            <w:tcBorders>
              <w:top w:val="nil"/>
              <w:left w:val="nil"/>
              <w:bottom w:val="single" w:sz="4" w:space="0" w:color="auto"/>
              <w:right w:val="single" w:sz="4" w:space="0" w:color="auto"/>
            </w:tcBorders>
            <w:shd w:val="clear" w:color="auto" w:fill="auto"/>
            <w:noWrap/>
            <w:vAlign w:val="center"/>
            <w:hideMark/>
          </w:tcPr>
          <w:p w14:paraId="568ABF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3E291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45E3BF5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4D2F82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100009Д031</w:t>
            </w:r>
          </w:p>
        </w:tc>
        <w:tc>
          <w:tcPr>
            <w:tcW w:w="940" w:type="dxa"/>
            <w:tcBorders>
              <w:top w:val="nil"/>
              <w:left w:val="nil"/>
              <w:bottom w:val="single" w:sz="4" w:space="0" w:color="auto"/>
              <w:right w:val="single" w:sz="4" w:space="0" w:color="auto"/>
            </w:tcBorders>
            <w:shd w:val="clear" w:color="auto" w:fill="auto"/>
            <w:noWrap/>
            <w:vAlign w:val="center"/>
            <w:hideMark/>
          </w:tcPr>
          <w:p w14:paraId="32B1672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ACEC83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13 788 643,33 </w:t>
            </w:r>
          </w:p>
        </w:tc>
        <w:tc>
          <w:tcPr>
            <w:tcW w:w="1660" w:type="dxa"/>
            <w:tcBorders>
              <w:top w:val="nil"/>
              <w:left w:val="single" w:sz="4" w:space="0" w:color="auto"/>
              <w:bottom w:val="single" w:sz="4" w:space="0" w:color="auto"/>
              <w:right w:val="nil"/>
            </w:tcBorders>
            <w:shd w:val="clear" w:color="auto" w:fill="auto"/>
            <w:noWrap/>
            <w:vAlign w:val="center"/>
            <w:hideMark/>
          </w:tcPr>
          <w:p w14:paraId="49E2B9C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26 914 500,00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9FE913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30 102 200,00 </w:t>
            </w:r>
          </w:p>
        </w:tc>
      </w:tr>
      <w:tr w:rsidR="00B567A8" w:rsidRPr="002A2F94" w14:paraId="4A5FBAD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A1E75A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1D936D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BE6CE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2090879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63AF8F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100009Д031</w:t>
            </w:r>
          </w:p>
        </w:tc>
        <w:tc>
          <w:tcPr>
            <w:tcW w:w="940" w:type="dxa"/>
            <w:tcBorders>
              <w:top w:val="nil"/>
              <w:left w:val="nil"/>
              <w:bottom w:val="single" w:sz="4" w:space="0" w:color="auto"/>
              <w:right w:val="single" w:sz="4" w:space="0" w:color="auto"/>
            </w:tcBorders>
            <w:shd w:val="clear" w:color="auto" w:fill="auto"/>
            <w:noWrap/>
            <w:vAlign w:val="center"/>
            <w:hideMark/>
          </w:tcPr>
          <w:p w14:paraId="6122847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044183B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11 360 491,70 </w:t>
            </w:r>
          </w:p>
        </w:tc>
        <w:tc>
          <w:tcPr>
            <w:tcW w:w="1660" w:type="dxa"/>
            <w:tcBorders>
              <w:top w:val="nil"/>
              <w:left w:val="single" w:sz="4" w:space="0" w:color="auto"/>
              <w:bottom w:val="single" w:sz="4" w:space="0" w:color="auto"/>
              <w:right w:val="nil"/>
            </w:tcBorders>
            <w:shd w:val="clear" w:color="auto" w:fill="auto"/>
            <w:noWrap/>
            <w:vAlign w:val="center"/>
            <w:hideMark/>
          </w:tcPr>
          <w:p w14:paraId="606677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26 914 500,00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602F43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30 102 200,00 </w:t>
            </w:r>
          </w:p>
        </w:tc>
      </w:tr>
      <w:tr w:rsidR="00B567A8" w:rsidRPr="002A2F94" w14:paraId="624424F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58FDAA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AC3AE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FFDE4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1A2333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5375A8A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100009Д031</w:t>
            </w:r>
          </w:p>
        </w:tc>
        <w:tc>
          <w:tcPr>
            <w:tcW w:w="940" w:type="dxa"/>
            <w:tcBorders>
              <w:top w:val="nil"/>
              <w:left w:val="nil"/>
              <w:bottom w:val="single" w:sz="4" w:space="0" w:color="auto"/>
              <w:right w:val="single" w:sz="4" w:space="0" w:color="auto"/>
            </w:tcBorders>
            <w:shd w:val="clear" w:color="auto" w:fill="auto"/>
            <w:noWrap/>
            <w:vAlign w:val="center"/>
            <w:hideMark/>
          </w:tcPr>
          <w:p w14:paraId="63D33DB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39F49BA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11 360 491,70 </w:t>
            </w:r>
          </w:p>
        </w:tc>
        <w:tc>
          <w:tcPr>
            <w:tcW w:w="1660" w:type="dxa"/>
            <w:tcBorders>
              <w:top w:val="nil"/>
              <w:left w:val="single" w:sz="4" w:space="0" w:color="auto"/>
              <w:bottom w:val="single" w:sz="4" w:space="0" w:color="auto"/>
              <w:right w:val="nil"/>
            </w:tcBorders>
            <w:shd w:val="clear" w:color="auto" w:fill="auto"/>
            <w:noWrap/>
            <w:vAlign w:val="center"/>
            <w:hideMark/>
          </w:tcPr>
          <w:p w14:paraId="7803681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26 914 500,00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5BE580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30 102 200,00 </w:t>
            </w:r>
          </w:p>
        </w:tc>
      </w:tr>
      <w:tr w:rsidR="00B567A8" w:rsidRPr="002A2F94" w14:paraId="270B0181"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4AED7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348426D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CD2429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3951A8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0CAD697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100009Д031</w:t>
            </w:r>
          </w:p>
        </w:tc>
        <w:tc>
          <w:tcPr>
            <w:tcW w:w="940" w:type="dxa"/>
            <w:tcBorders>
              <w:top w:val="nil"/>
              <w:left w:val="nil"/>
              <w:bottom w:val="single" w:sz="4" w:space="0" w:color="auto"/>
              <w:right w:val="single" w:sz="4" w:space="0" w:color="auto"/>
            </w:tcBorders>
            <w:shd w:val="clear" w:color="auto" w:fill="auto"/>
            <w:noWrap/>
            <w:vAlign w:val="center"/>
            <w:hideMark/>
          </w:tcPr>
          <w:p w14:paraId="73B4C18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7870CE6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2 428 151,63 </w:t>
            </w:r>
          </w:p>
        </w:tc>
        <w:tc>
          <w:tcPr>
            <w:tcW w:w="1660" w:type="dxa"/>
            <w:tcBorders>
              <w:top w:val="nil"/>
              <w:left w:val="single" w:sz="4" w:space="0" w:color="auto"/>
              <w:bottom w:val="single" w:sz="4" w:space="0" w:color="auto"/>
              <w:right w:val="nil"/>
            </w:tcBorders>
            <w:shd w:val="clear" w:color="auto" w:fill="auto"/>
            <w:noWrap/>
            <w:vAlign w:val="center"/>
            <w:hideMark/>
          </w:tcPr>
          <w:p w14:paraId="1AAA289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CE4227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17A657E"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45764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3FD72F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D34D4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2EC7FC2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49202D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100009Д031</w:t>
            </w:r>
          </w:p>
        </w:tc>
        <w:tc>
          <w:tcPr>
            <w:tcW w:w="940" w:type="dxa"/>
            <w:tcBorders>
              <w:top w:val="nil"/>
              <w:left w:val="nil"/>
              <w:bottom w:val="single" w:sz="4" w:space="0" w:color="auto"/>
              <w:right w:val="single" w:sz="4" w:space="0" w:color="auto"/>
            </w:tcBorders>
            <w:shd w:val="clear" w:color="auto" w:fill="auto"/>
            <w:noWrap/>
            <w:vAlign w:val="center"/>
            <w:hideMark/>
          </w:tcPr>
          <w:p w14:paraId="726FBB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437540A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2 428 151,63 </w:t>
            </w:r>
          </w:p>
        </w:tc>
        <w:tc>
          <w:tcPr>
            <w:tcW w:w="1660" w:type="dxa"/>
            <w:tcBorders>
              <w:top w:val="nil"/>
              <w:left w:val="single" w:sz="4" w:space="0" w:color="auto"/>
              <w:bottom w:val="single" w:sz="4" w:space="0" w:color="auto"/>
              <w:right w:val="nil"/>
            </w:tcBorders>
            <w:shd w:val="clear" w:color="auto" w:fill="auto"/>
            <w:noWrap/>
            <w:vAlign w:val="center"/>
            <w:hideMark/>
          </w:tcPr>
          <w:p w14:paraId="043DFF3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975A65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A37A8C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F94541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Капитальный ремонт и ремонт сети автомобильных дорог общего пользования и искусственных сооружений на них</w:t>
            </w:r>
          </w:p>
        </w:tc>
        <w:tc>
          <w:tcPr>
            <w:tcW w:w="980" w:type="dxa"/>
            <w:tcBorders>
              <w:top w:val="nil"/>
              <w:left w:val="nil"/>
              <w:bottom w:val="single" w:sz="4" w:space="0" w:color="auto"/>
              <w:right w:val="single" w:sz="4" w:space="0" w:color="auto"/>
            </w:tcBorders>
            <w:shd w:val="clear" w:color="auto" w:fill="auto"/>
            <w:noWrap/>
            <w:vAlign w:val="center"/>
            <w:hideMark/>
          </w:tcPr>
          <w:p w14:paraId="186B9F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3BF7A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13DA90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42E10C4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100009Д033</w:t>
            </w:r>
          </w:p>
        </w:tc>
        <w:tc>
          <w:tcPr>
            <w:tcW w:w="940" w:type="dxa"/>
            <w:tcBorders>
              <w:top w:val="nil"/>
              <w:left w:val="nil"/>
              <w:bottom w:val="single" w:sz="4" w:space="0" w:color="auto"/>
              <w:right w:val="single" w:sz="4" w:space="0" w:color="auto"/>
            </w:tcBorders>
            <w:shd w:val="clear" w:color="auto" w:fill="auto"/>
            <w:noWrap/>
            <w:vAlign w:val="center"/>
            <w:hideMark/>
          </w:tcPr>
          <w:p w14:paraId="4EA137D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9E72AF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11 862 436,67 </w:t>
            </w:r>
          </w:p>
        </w:tc>
        <w:tc>
          <w:tcPr>
            <w:tcW w:w="1660" w:type="dxa"/>
            <w:tcBorders>
              <w:top w:val="nil"/>
              <w:left w:val="single" w:sz="4" w:space="0" w:color="auto"/>
              <w:bottom w:val="single" w:sz="4" w:space="0" w:color="auto"/>
              <w:right w:val="nil"/>
            </w:tcBorders>
            <w:shd w:val="clear" w:color="auto" w:fill="auto"/>
            <w:noWrap/>
            <w:vAlign w:val="center"/>
            <w:hideMark/>
          </w:tcPr>
          <w:p w14:paraId="5467F7A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393DAA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B9CDB6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52ED6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0C696B3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3431A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004AAB2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4B95CA5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100009Д033</w:t>
            </w:r>
          </w:p>
        </w:tc>
        <w:tc>
          <w:tcPr>
            <w:tcW w:w="940" w:type="dxa"/>
            <w:tcBorders>
              <w:top w:val="nil"/>
              <w:left w:val="nil"/>
              <w:bottom w:val="single" w:sz="4" w:space="0" w:color="auto"/>
              <w:right w:val="single" w:sz="4" w:space="0" w:color="auto"/>
            </w:tcBorders>
            <w:shd w:val="clear" w:color="auto" w:fill="auto"/>
            <w:noWrap/>
            <w:vAlign w:val="center"/>
            <w:hideMark/>
          </w:tcPr>
          <w:p w14:paraId="4C815D0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19D9C3F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11 862 436,67 </w:t>
            </w:r>
          </w:p>
        </w:tc>
        <w:tc>
          <w:tcPr>
            <w:tcW w:w="1660" w:type="dxa"/>
            <w:tcBorders>
              <w:top w:val="nil"/>
              <w:left w:val="single" w:sz="4" w:space="0" w:color="auto"/>
              <w:bottom w:val="single" w:sz="4" w:space="0" w:color="auto"/>
              <w:right w:val="nil"/>
            </w:tcBorders>
            <w:shd w:val="clear" w:color="auto" w:fill="auto"/>
            <w:noWrap/>
            <w:vAlign w:val="center"/>
            <w:hideMark/>
          </w:tcPr>
          <w:p w14:paraId="523F6A9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5E9F65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7CEA3CA"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9A9A5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651F1E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5E9638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159B72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0773586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100009Д033</w:t>
            </w:r>
          </w:p>
        </w:tc>
        <w:tc>
          <w:tcPr>
            <w:tcW w:w="940" w:type="dxa"/>
            <w:tcBorders>
              <w:top w:val="nil"/>
              <w:left w:val="nil"/>
              <w:bottom w:val="single" w:sz="4" w:space="0" w:color="auto"/>
              <w:right w:val="single" w:sz="4" w:space="0" w:color="auto"/>
            </w:tcBorders>
            <w:shd w:val="clear" w:color="auto" w:fill="auto"/>
            <w:noWrap/>
            <w:vAlign w:val="center"/>
            <w:hideMark/>
          </w:tcPr>
          <w:p w14:paraId="6F1449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7855AA8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11 862 436,67 </w:t>
            </w:r>
          </w:p>
        </w:tc>
        <w:tc>
          <w:tcPr>
            <w:tcW w:w="1660" w:type="dxa"/>
            <w:tcBorders>
              <w:top w:val="nil"/>
              <w:left w:val="single" w:sz="4" w:space="0" w:color="auto"/>
              <w:bottom w:val="single" w:sz="4" w:space="0" w:color="auto"/>
              <w:right w:val="nil"/>
            </w:tcBorders>
            <w:shd w:val="clear" w:color="auto" w:fill="auto"/>
            <w:noWrap/>
            <w:vAlign w:val="center"/>
            <w:hideMark/>
          </w:tcPr>
          <w:p w14:paraId="097B682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E56ECF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027ECB3" w14:textId="77777777" w:rsidTr="0083466B">
        <w:trPr>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D6E5C3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6DD490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EA66B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218583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19FFCFA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100009Д160</w:t>
            </w:r>
          </w:p>
        </w:tc>
        <w:tc>
          <w:tcPr>
            <w:tcW w:w="940" w:type="dxa"/>
            <w:tcBorders>
              <w:top w:val="nil"/>
              <w:left w:val="nil"/>
              <w:bottom w:val="single" w:sz="4" w:space="0" w:color="auto"/>
              <w:right w:val="single" w:sz="4" w:space="0" w:color="auto"/>
            </w:tcBorders>
            <w:shd w:val="clear" w:color="auto" w:fill="auto"/>
            <w:noWrap/>
            <w:vAlign w:val="center"/>
            <w:hideMark/>
          </w:tcPr>
          <w:p w14:paraId="05CCF62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30D206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67 770 900,00 </w:t>
            </w:r>
          </w:p>
        </w:tc>
        <w:tc>
          <w:tcPr>
            <w:tcW w:w="1660" w:type="dxa"/>
            <w:tcBorders>
              <w:top w:val="nil"/>
              <w:left w:val="single" w:sz="4" w:space="0" w:color="auto"/>
              <w:bottom w:val="single" w:sz="4" w:space="0" w:color="auto"/>
              <w:right w:val="nil"/>
            </w:tcBorders>
            <w:shd w:val="clear" w:color="auto" w:fill="auto"/>
            <w:noWrap/>
            <w:vAlign w:val="center"/>
            <w:hideMark/>
          </w:tcPr>
          <w:p w14:paraId="499FB84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92 660 900,00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F6E290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42 828 800,00 </w:t>
            </w:r>
          </w:p>
        </w:tc>
      </w:tr>
      <w:tr w:rsidR="00B567A8" w:rsidRPr="002A2F94" w14:paraId="36E5B0B0"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B040A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12AC43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5B0A9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15727B0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63E778D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100009Д160</w:t>
            </w:r>
          </w:p>
        </w:tc>
        <w:tc>
          <w:tcPr>
            <w:tcW w:w="940" w:type="dxa"/>
            <w:tcBorders>
              <w:top w:val="nil"/>
              <w:left w:val="nil"/>
              <w:bottom w:val="single" w:sz="4" w:space="0" w:color="auto"/>
              <w:right w:val="single" w:sz="4" w:space="0" w:color="auto"/>
            </w:tcBorders>
            <w:shd w:val="clear" w:color="auto" w:fill="auto"/>
            <w:noWrap/>
            <w:vAlign w:val="center"/>
            <w:hideMark/>
          </w:tcPr>
          <w:p w14:paraId="421499A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2B56FCE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432FDE1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6 435 000,00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E68D5F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42 828 800,00 </w:t>
            </w:r>
          </w:p>
        </w:tc>
      </w:tr>
      <w:tr w:rsidR="00B567A8" w:rsidRPr="002A2F94" w14:paraId="36390F13"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4B813C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4DA6E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AE0A94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67CA68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5B2624A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100009Д160</w:t>
            </w:r>
          </w:p>
        </w:tc>
        <w:tc>
          <w:tcPr>
            <w:tcW w:w="940" w:type="dxa"/>
            <w:tcBorders>
              <w:top w:val="nil"/>
              <w:left w:val="nil"/>
              <w:bottom w:val="single" w:sz="4" w:space="0" w:color="auto"/>
              <w:right w:val="single" w:sz="4" w:space="0" w:color="auto"/>
            </w:tcBorders>
            <w:shd w:val="clear" w:color="auto" w:fill="auto"/>
            <w:noWrap/>
            <w:vAlign w:val="center"/>
            <w:hideMark/>
          </w:tcPr>
          <w:p w14:paraId="6159EF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524F1F4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406F6C5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6 435 000,00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D9C0A0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42 828 800,00 </w:t>
            </w:r>
          </w:p>
        </w:tc>
      </w:tr>
      <w:tr w:rsidR="00B567A8" w:rsidRPr="002A2F94" w14:paraId="55255C16"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041AA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267F4ED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D003D3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0D3A0A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06AA0E3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100009Д160</w:t>
            </w:r>
          </w:p>
        </w:tc>
        <w:tc>
          <w:tcPr>
            <w:tcW w:w="940" w:type="dxa"/>
            <w:tcBorders>
              <w:top w:val="nil"/>
              <w:left w:val="nil"/>
              <w:bottom w:val="single" w:sz="4" w:space="0" w:color="auto"/>
              <w:right w:val="single" w:sz="4" w:space="0" w:color="auto"/>
            </w:tcBorders>
            <w:shd w:val="clear" w:color="auto" w:fill="auto"/>
            <w:noWrap/>
            <w:vAlign w:val="center"/>
            <w:hideMark/>
          </w:tcPr>
          <w:p w14:paraId="44EFBF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3C9C00F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67 770 900,00 </w:t>
            </w:r>
          </w:p>
        </w:tc>
        <w:tc>
          <w:tcPr>
            <w:tcW w:w="1660" w:type="dxa"/>
            <w:tcBorders>
              <w:top w:val="nil"/>
              <w:left w:val="single" w:sz="4" w:space="0" w:color="auto"/>
              <w:bottom w:val="single" w:sz="4" w:space="0" w:color="auto"/>
              <w:right w:val="nil"/>
            </w:tcBorders>
            <w:shd w:val="clear" w:color="auto" w:fill="auto"/>
            <w:noWrap/>
            <w:vAlign w:val="center"/>
            <w:hideMark/>
          </w:tcPr>
          <w:p w14:paraId="47DCEF5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86 225 900,00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1D7F6D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9C11F9E"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54AAAD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w:t>
            </w:r>
          </w:p>
        </w:tc>
        <w:tc>
          <w:tcPr>
            <w:tcW w:w="980" w:type="dxa"/>
            <w:tcBorders>
              <w:top w:val="nil"/>
              <w:left w:val="nil"/>
              <w:bottom w:val="single" w:sz="4" w:space="0" w:color="auto"/>
              <w:right w:val="single" w:sz="4" w:space="0" w:color="auto"/>
            </w:tcBorders>
            <w:shd w:val="clear" w:color="auto" w:fill="auto"/>
            <w:noWrap/>
            <w:vAlign w:val="center"/>
            <w:hideMark/>
          </w:tcPr>
          <w:p w14:paraId="6C8995D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546EDE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3D211D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3A64FB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100009Д160</w:t>
            </w:r>
          </w:p>
        </w:tc>
        <w:tc>
          <w:tcPr>
            <w:tcW w:w="940" w:type="dxa"/>
            <w:tcBorders>
              <w:top w:val="nil"/>
              <w:left w:val="nil"/>
              <w:bottom w:val="single" w:sz="4" w:space="0" w:color="auto"/>
              <w:right w:val="single" w:sz="4" w:space="0" w:color="auto"/>
            </w:tcBorders>
            <w:shd w:val="clear" w:color="auto" w:fill="auto"/>
            <w:noWrap/>
            <w:vAlign w:val="center"/>
            <w:hideMark/>
          </w:tcPr>
          <w:p w14:paraId="4F20A7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520</w:t>
            </w:r>
          </w:p>
        </w:tc>
        <w:tc>
          <w:tcPr>
            <w:tcW w:w="1660" w:type="dxa"/>
            <w:tcBorders>
              <w:top w:val="nil"/>
              <w:left w:val="nil"/>
              <w:bottom w:val="single" w:sz="4" w:space="0" w:color="auto"/>
              <w:right w:val="nil"/>
            </w:tcBorders>
            <w:shd w:val="clear" w:color="auto" w:fill="auto"/>
            <w:noWrap/>
            <w:vAlign w:val="center"/>
            <w:hideMark/>
          </w:tcPr>
          <w:p w14:paraId="32D5503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67 770 900,00 </w:t>
            </w:r>
          </w:p>
        </w:tc>
        <w:tc>
          <w:tcPr>
            <w:tcW w:w="1660" w:type="dxa"/>
            <w:tcBorders>
              <w:top w:val="nil"/>
              <w:left w:val="single" w:sz="4" w:space="0" w:color="auto"/>
              <w:bottom w:val="single" w:sz="4" w:space="0" w:color="auto"/>
              <w:right w:val="nil"/>
            </w:tcBorders>
            <w:shd w:val="clear" w:color="auto" w:fill="auto"/>
            <w:noWrap/>
            <w:vAlign w:val="center"/>
            <w:hideMark/>
          </w:tcPr>
          <w:p w14:paraId="3C72E98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86 225 900,00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F76C06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0856A5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E6BA3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Другие вопросы в области национальной экономики</w:t>
            </w:r>
          </w:p>
        </w:tc>
        <w:tc>
          <w:tcPr>
            <w:tcW w:w="980" w:type="dxa"/>
            <w:tcBorders>
              <w:top w:val="nil"/>
              <w:left w:val="nil"/>
              <w:bottom w:val="single" w:sz="4" w:space="0" w:color="auto"/>
              <w:right w:val="single" w:sz="4" w:space="0" w:color="auto"/>
            </w:tcBorders>
            <w:shd w:val="clear" w:color="auto" w:fill="auto"/>
            <w:noWrap/>
            <w:vAlign w:val="center"/>
            <w:hideMark/>
          </w:tcPr>
          <w:p w14:paraId="5E82338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3FEDB2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232ACB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14:paraId="3BC9EC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C840D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106B72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4 858 984,24 </w:t>
            </w:r>
          </w:p>
        </w:tc>
        <w:tc>
          <w:tcPr>
            <w:tcW w:w="1660" w:type="dxa"/>
            <w:tcBorders>
              <w:top w:val="nil"/>
              <w:left w:val="single" w:sz="4" w:space="0" w:color="auto"/>
              <w:bottom w:val="single" w:sz="4" w:space="0" w:color="auto"/>
              <w:right w:val="nil"/>
            </w:tcBorders>
            <w:shd w:val="clear" w:color="auto" w:fill="auto"/>
            <w:noWrap/>
            <w:vAlign w:val="center"/>
            <w:hideMark/>
          </w:tcPr>
          <w:p w14:paraId="79AD09D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5 054 461,24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E60540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767 087,69 </w:t>
            </w:r>
          </w:p>
        </w:tc>
      </w:tr>
      <w:tr w:rsidR="00B567A8" w:rsidRPr="002A2F94" w14:paraId="0BBE0CE5"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94D499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и поддержка малого и среднего предпринимательства в Куйбышевском районе"</w:t>
            </w:r>
          </w:p>
        </w:tc>
        <w:tc>
          <w:tcPr>
            <w:tcW w:w="980" w:type="dxa"/>
            <w:tcBorders>
              <w:top w:val="nil"/>
              <w:left w:val="nil"/>
              <w:bottom w:val="single" w:sz="4" w:space="0" w:color="auto"/>
              <w:right w:val="single" w:sz="4" w:space="0" w:color="auto"/>
            </w:tcBorders>
            <w:shd w:val="clear" w:color="auto" w:fill="auto"/>
            <w:noWrap/>
            <w:vAlign w:val="center"/>
            <w:hideMark/>
          </w:tcPr>
          <w:p w14:paraId="150C483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33A7E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4602BB6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14:paraId="71DC09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0200000000</w:t>
            </w:r>
          </w:p>
        </w:tc>
        <w:tc>
          <w:tcPr>
            <w:tcW w:w="940" w:type="dxa"/>
            <w:tcBorders>
              <w:top w:val="nil"/>
              <w:left w:val="nil"/>
              <w:bottom w:val="single" w:sz="4" w:space="0" w:color="auto"/>
              <w:right w:val="single" w:sz="4" w:space="0" w:color="auto"/>
            </w:tcBorders>
            <w:shd w:val="clear" w:color="auto" w:fill="auto"/>
            <w:noWrap/>
            <w:vAlign w:val="center"/>
            <w:hideMark/>
          </w:tcPr>
          <w:p w14:paraId="21655E5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8E157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1 232 487,69 </w:t>
            </w:r>
          </w:p>
        </w:tc>
        <w:tc>
          <w:tcPr>
            <w:tcW w:w="1660" w:type="dxa"/>
            <w:tcBorders>
              <w:top w:val="nil"/>
              <w:left w:val="single" w:sz="4" w:space="0" w:color="auto"/>
              <w:bottom w:val="single" w:sz="4" w:space="0" w:color="auto"/>
              <w:right w:val="nil"/>
            </w:tcBorders>
            <w:shd w:val="clear" w:color="auto" w:fill="auto"/>
            <w:noWrap/>
            <w:vAlign w:val="center"/>
            <w:hideMark/>
          </w:tcPr>
          <w:p w14:paraId="07D6261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1 232 487,69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D80A81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767 087,69 </w:t>
            </w:r>
          </w:p>
        </w:tc>
      </w:tr>
      <w:tr w:rsidR="00B567A8" w:rsidRPr="002A2F94" w14:paraId="58CD548C"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501750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в рамках МП "Развитие и поддержка малого и среднего предпринимательства в Куйбышевском районе"</w:t>
            </w:r>
          </w:p>
        </w:tc>
        <w:tc>
          <w:tcPr>
            <w:tcW w:w="980" w:type="dxa"/>
            <w:tcBorders>
              <w:top w:val="nil"/>
              <w:left w:val="nil"/>
              <w:bottom w:val="single" w:sz="4" w:space="0" w:color="auto"/>
              <w:right w:val="single" w:sz="4" w:space="0" w:color="auto"/>
            </w:tcBorders>
            <w:shd w:val="clear" w:color="auto" w:fill="auto"/>
            <w:noWrap/>
            <w:vAlign w:val="center"/>
            <w:hideMark/>
          </w:tcPr>
          <w:p w14:paraId="73F42E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9AD34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04BFEE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14:paraId="5220BB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0200049500</w:t>
            </w:r>
          </w:p>
        </w:tc>
        <w:tc>
          <w:tcPr>
            <w:tcW w:w="940" w:type="dxa"/>
            <w:tcBorders>
              <w:top w:val="nil"/>
              <w:left w:val="nil"/>
              <w:bottom w:val="single" w:sz="4" w:space="0" w:color="auto"/>
              <w:right w:val="single" w:sz="4" w:space="0" w:color="auto"/>
            </w:tcBorders>
            <w:shd w:val="clear" w:color="auto" w:fill="auto"/>
            <w:noWrap/>
            <w:vAlign w:val="center"/>
            <w:hideMark/>
          </w:tcPr>
          <w:p w14:paraId="4CCA67A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BF64D0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465 400,00 </w:t>
            </w:r>
          </w:p>
        </w:tc>
        <w:tc>
          <w:tcPr>
            <w:tcW w:w="1660" w:type="dxa"/>
            <w:tcBorders>
              <w:top w:val="nil"/>
              <w:left w:val="single" w:sz="4" w:space="0" w:color="auto"/>
              <w:bottom w:val="single" w:sz="4" w:space="0" w:color="auto"/>
              <w:right w:val="nil"/>
            </w:tcBorders>
            <w:shd w:val="clear" w:color="auto" w:fill="auto"/>
            <w:noWrap/>
            <w:vAlign w:val="center"/>
            <w:hideMark/>
          </w:tcPr>
          <w:p w14:paraId="02F6C31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465 400,00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FA71B4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6EA38A2"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3157B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77FF3E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608F7D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7118BC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14:paraId="5D02CE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0200049500</w:t>
            </w:r>
          </w:p>
        </w:tc>
        <w:tc>
          <w:tcPr>
            <w:tcW w:w="940" w:type="dxa"/>
            <w:tcBorders>
              <w:top w:val="nil"/>
              <w:left w:val="nil"/>
              <w:bottom w:val="single" w:sz="4" w:space="0" w:color="auto"/>
              <w:right w:val="single" w:sz="4" w:space="0" w:color="auto"/>
            </w:tcBorders>
            <w:shd w:val="clear" w:color="auto" w:fill="auto"/>
            <w:noWrap/>
            <w:vAlign w:val="center"/>
            <w:hideMark/>
          </w:tcPr>
          <w:p w14:paraId="4FA7211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59AD1F7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465 400,00 </w:t>
            </w:r>
          </w:p>
        </w:tc>
        <w:tc>
          <w:tcPr>
            <w:tcW w:w="1660" w:type="dxa"/>
            <w:tcBorders>
              <w:top w:val="nil"/>
              <w:left w:val="single" w:sz="4" w:space="0" w:color="auto"/>
              <w:bottom w:val="single" w:sz="4" w:space="0" w:color="auto"/>
              <w:right w:val="nil"/>
            </w:tcBorders>
            <w:shd w:val="clear" w:color="auto" w:fill="auto"/>
            <w:noWrap/>
            <w:vAlign w:val="center"/>
            <w:hideMark/>
          </w:tcPr>
          <w:p w14:paraId="619CBC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465 400,00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5068A0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EAB7496"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28B95F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80" w:type="dxa"/>
            <w:tcBorders>
              <w:top w:val="nil"/>
              <w:left w:val="nil"/>
              <w:bottom w:val="single" w:sz="4" w:space="0" w:color="auto"/>
              <w:right w:val="single" w:sz="4" w:space="0" w:color="auto"/>
            </w:tcBorders>
            <w:shd w:val="clear" w:color="auto" w:fill="auto"/>
            <w:noWrap/>
            <w:vAlign w:val="center"/>
            <w:hideMark/>
          </w:tcPr>
          <w:p w14:paraId="1005DD8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C1177D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552F321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14:paraId="0EA29FE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0200049500</w:t>
            </w:r>
          </w:p>
        </w:tc>
        <w:tc>
          <w:tcPr>
            <w:tcW w:w="940" w:type="dxa"/>
            <w:tcBorders>
              <w:top w:val="nil"/>
              <w:left w:val="nil"/>
              <w:bottom w:val="single" w:sz="4" w:space="0" w:color="auto"/>
              <w:right w:val="single" w:sz="4" w:space="0" w:color="auto"/>
            </w:tcBorders>
            <w:shd w:val="clear" w:color="auto" w:fill="auto"/>
            <w:noWrap/>
            <w:vAlign w:val="center"/>
            <w:hideMark/>
          </w:tcPr>
          <w:p w14:paraId="0FDC8C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810</w:t>
            </w:r>
          </w:p>
        </w:tc>
        <w:tc>
          <w:tcPr>
            <w:tcW w:w="1660" w:type="dxa"/>
            <w:tcBorders>
              <w:top w:val="nil"/>
              <w:left w:val="nil"/>
              <w:bottom w:val="single" w:sz="4" w:space="0" w:color="auto"/>
              <w:right w:val="nil"/>
            </w:tcBorders>
            <w:shd w:val="clear" w:color="auto" w:fill="auto"/>
            <w:noWrap/>
            <w:vAlign w:val="center"/>
            <w:hideMark/>
          </w:tcPr>
          <w:p w14:paraId="1AF4A3B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465 400,00 </w:t>
            </w:r>
          </w:p>
        </w:tc>
        <w:tc>
          <w:tcPr>
            <w:tcW w:w="1660" w:type="dxa"/>
            <w:tcBorders>
              <w:top w:val="nil"/>
              <w:left w:val="single" w:sz="4" w:space="0" w:color="auto"/>
              <w:bottom w:val="single" w:sz="4" w:space="0" w:color="auto"/>
              <w:right w:val="nil"/>
            </w:tcBorders>
            <w:shd w:val="clear" w:color="auto" w:fill="auto"/>
            <w:noWrap/>
            <w:vAlign w:val="center"/>
            <w:hideMark/>
          </w:tcPr>
          <w:p w14:paraId="363A502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465 400,00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622588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A43B6EA" w14:textId="77777777" w:rsidTr="0083466B">
        <w:trPr>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A458D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65F1DC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AB30E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124168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14:paraId="7243681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0200070690</w:t>
            </w:r>
          </w:p>
        </w:tc>
        <w:tc>
          <w:tcPr>
            <w:tcW w:w="940" w:type="dxa"/>
            <w:tcBorders>
              <w:top w:val="nil"/>
              <w:left w:val="nil"/>
              <w:bottom w:val="single" w:sz="4" w:space="0" w:color="auto"/>
              <w:right w:val="single" w:sz="4" w:space="0" w:color="auto"/>
            </w:tcBorders>
            <w:shd w:val="clear" w:color="auto" w:fill="auto"/>
            <w:noWrap/>
            <w:vAlign w:val="center"/>
            <w:hideMark/>
          </w:tcPr>
          <w:p w14:paraId="1EFE02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1C597D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767 087,69 </w:t>
            </w:r>
          </w:p>
        </w:tc>
        <w:tc>
          <w:tcPr>
            <w:tcW w:w="1660" w:type="dxa"/>
            <w:tcBorders>
              <w:top w:val="nil"/>
              <w:left w:val="single" w:sz="4" w:space="0" w:color="auto"/>
              <w:bottom w:val="single" w:sz="4" w:space="0" w:color="auto"/>
              <w:right w:val="nil"/>
            </w:tcBorders>
            <w:shd w:val="clear" w:color="auto" w:fill="auto"/>
            <w:noWrap/>
            <w:vAlign w:val="center"/>
            <w:hideMark/>
          </w:tcPr>
          <w:p w14:paraId="645E536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767 087,69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1B2FA9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767 087,69 </w:t>
            </w:r>
          </w:p>
        </w:tc>
      </w:tr>
      <w:tr w:rsidR="00B567A8" w:rsidRPr="002A2F94" w14:paraId="1326B902"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CCFCD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7D0D53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33D85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6A40CF7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14:paraId="53641B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0200070690</w:t>
            </w:r>
          </w:p>
        </w:tc>
        <w:tc>
          <w:tcPr>
            <w:tcW w:w="940" w:type="dxa"/>
            <w:tcBorders>
              <w:top w:val="nil"/>
              <w:left w:val="nil"/>
              <w:bottom w:val="single" w:sz="4" w:space="0" w:color="auto"/>
              <w:right w:val="single" w:sz="4" w:space="0" w:color="auto"/>
            </w:tcBorders>
            <w:shd w:val="clear" w:color="auto" w:fill="auto"/>
            <w:noWrap/>
            <w:vAlign w:val="center"/>
            <w:hideMark/>
          </w:tcPr>
          <w:p w14:paraId="428731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578CE53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767 087,69 </w:t>
            </w:r>
          </w:p>
        </w:tc>
        <w:tc>
          <w:tcPr>
            <w:tcW w:w="1660" w:type="dxa"/>
            <w:tcBorders>
              <w:top w:val="nil"/>
              <w:left w:val="single" w:sz="4" w:space="0" w:color="auto"/>
              <w:bottom w:val="single" w:sz="4" w:space="0" w:color="auto"/>
              <w:right w:val="nil"/>
            </w:tcBorders>
            <w:shd w:val="clear" w:color="auto" w:fill="auto"/>
            <w:noWrap/>
            <w:vAlign w:val="center"/>
            <w:hideMark/>
          </w:tcPr>
          <w:p w14:paraId="53429E5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767 087,69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DC03E6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767 087,69 </w:t>
            </w:r>
          </w:p>
        </w:tc>
      </w:tr>
      <w:tr w:rsidR="00B567A8" w:rsidRPr="002A2F94" w14:paraId="2389EC5D"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942F0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80" w:type="dxa"/>
            <w:tcBorders>
              <w:top w:val="nil"/>
              <w:left w:val="nil"/>
              <w:bottom w:val="single" w:sz="4" w:space="0" w:color="auto"/>
              <w:right w:val="single" w:sz="4" w:space="0" w:color="auto"/>
            </w:tcBorders>
            <w:shd w:val="clear" w:color="auto" w:fill="auto"/>
            <w:noWrap/>
            <w:vAlign w:val="center"/>
            <w:hideMark/>
          </w:tcPr>
          <w:p w14:paraId="02DE28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FB7CB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690D34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14:paraId="3AB6C4E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0200070690</w:t>
            </w:r>
          </w:p>
        </w:tc>
        <w:tc>
          <w:tcPr>
            <w:tcW w:w="940" w:type="dxa"/>
            <w:tcBorders>
              <w:top w:val="nil"/>
              <w:left w:val="nil"/>
              <w:bottom w:val="single" w:sz="4" w:space="0" w:color="auto"/>
              <w:right w:val="single" w:sz="4" w:space="0" w:color="auto"/>
            </w:tcBorders>
            <w:shd w:val="clear" w:color="auto" w:fill="auto"/>
            <w:noWrap/>
            <w:vAlign w:val="center"/>
            <w:hideMark/>
          </w:tcPr>
          <w:p w14:paraId="10AC70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810</w:t>
            </w:r>
          </w:p>
        </w:tc>
        <w:tc>
          <w:tcPr>
            <w:tcW w:w="1660" w:type="dxa"/>
            <w:tcBorders>
              <w:top w:val="nil"/>
              <w:left w:val="nil"/>
              <w:bottom w:val="single" w:sz="4" w:space="0" w:color="auto"/>
              <w:right w:val="nil"/>
            </w:tcBorders>
            <w:shd w:val="clear" w:color="auto" w:fill="auto"/>
            <w:noWrap/>
            <w:vAlign w:val="center"/>
            <w:hideMark/>
          </w:tcPr>
          <w:p w14:paraId="4255EA1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767 087,69 </w:t>
            </w:r>
          </w:p>
        </w:tc>
        <w:tc>
          <w:tcPr>
            <w:tcW w:w="1660" w:type="dxa"/>
            <w:tcBorders>
              <w:top w:val="nil"/>
              <w:left w:val="single" w:sz="4" w:space="0" w:color="auto"/>
              <w:bottom w:val="single" w:sz="4" w:space="0" w:color="auto"/>
              <w:right w:val="nil"/>
            </w:tcBorders>
            <w:shd w:val="clear" w:color="auto" w:fill="auto"/>
            <w:noWrap/>
            <w:vAlign w:val="center"/>
            <w:hideMark/>
          </w:tcPr>
          <w:p w14:paraId="7502613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767 087,69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758C4F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767 087,69 </w:t>
            </w:r>
          </w:p>
        </w:tc>
      </w:tr>
      <w:tr w:rsidR="00B567A8" w:rsidRPr="002A2F94" w14:paraId="44AFFBDD"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3D662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3784D31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DA3DD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127802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14:paraId="20FD434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2F0AC59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B4A568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3 626 496,55 </w:t>
            </w:r>
          </w:p>
        </w:tc>
        <w:tc>
          <w:tcPr>
            <w:tcW w:w="1660" w:type="dxa"/>
            <w:tcBorders>
              <w:top w:val="nil"/>
              <w:left w:val="single" w:sz="4" w:space="0" w:color="auto"/>
              <w:bottom w:val="single" w:sz="4" w:space="0" w:color="auto"/>
              <w:right w:val="nil"/>
            </w:tcBorders>
            <w:shd w:val="clear" w:color="auto" w:fill="auto"/>
            <w:noWrap/>
            <w:vAlign w:val="center"/>
            <w:hideMark/>
          </w:tcPr>
          <w:p w14:paraId="7DE5F6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3 821 973,55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A1CFA0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A9DBA36"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E5E1EB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Подготовка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6BCDD6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2B591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1A91E89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14:paraId="6A94C6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9900071200</w:t>
            </w:r>
          </w:p>
        </w:tc>
        <w:tc>
          <w:tcPr>
            <w:tcW w:w="940" w:type="dxa"/>
            <w:tcBorders>
              <w:top w:val="nil"/>
              <w:left w:val="nil"/>
              <w:bottom w:val="single" w:sz="4" w:space="0" w:color="auto"/>
              <w:right w:val="single" w:sz="4" w:space="0" w:color="auto"/>
            </w:tcBorders>
            <w:shd w:val="clear" w:color="auto" w:fill="auto"/>
            <w:noWrap/>
            <w:vAlign w:val="center"/>
            <w:hideMark/>
          </w:tcPr>
          <w:p w14:paraId="688AD1F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0A7194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3 559 181,66 </w:t>
            </w:r>
          </w:p>
        </w:tc>
        <w:tc>
          <w:tcPr>
            <w:tcW w:w="1660" w:type="dxa"/>
            <w:tcBorders>
              <w:top w:val="nil"/>
              <w:left w:val="single" w:sz="4" w:space="0" w:color="auto"/>
              <w:bottom w:val="single" w:sz="4" w:space="0" w:color="auto"/>
              <w:right w:val="nil"/>
            </w:tcBorders>
            <w:shd w:val="clear" w:color="auto" w:fill="auto"/>
            <w:noWrap/>
            <w:vAlign w:val="center"/>
            <w:hideMark/>
          </w:tcPr>
          <w:p w14:paraId="1581730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3 757 000,00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226191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A1C2DE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FD733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9392D3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18962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6E9618C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14:paraId="0F408F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9900071200</w:t>
            </w:r>
          </w:p>
        </w:tc>
        <w:tc>
          <w:tcPr>
            <w:tcW w:w="940" w:type="dxa"/>
            <w:tcBorders>
              <w:top w:val="nil"/>
              <w:left w:val="nil"/>
              <w:bottom w:val="single" w:sz="4" w:space="0" w:color="auto"/>
              <w:right w:val="single" w:sz="4" w:space="0" w:color="auto"/>
            </w:tcBorders>
            <w:shd w:val="clear" w:color="auto" w:fill="auto"/>
            <w:noWrap/>
            <w:vAlign w:val="center"/>
            <w:hideMark/>
          </w:tcPr>
          <w:p w14:paraId="3ABC2D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6039C46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3 559 181,66 </w:t>
            </w:r>
          </w:p>
        </w:tc>
        <w:tc>
          <w:tcPr>
            <w:tcW w:w="1660" w:type="dxa"/>
            <w:tcBorders>
              <w:top w:val="nil"/>
              <w:left w:val="single" w:sz="4" w:space="0" w:color="auto"/>
              <w:bottom w:val="single" w:sz="4" w:space="0" w:color="auto"/>
              <w:right w:val="nil"/>
            </w:tcBorders>
            <w:shd w:val="clear" w:color="auto" w:fill="auto"/>
            <w:noWrap/>
            <w:vAlign w:val="center"/>
            <w:hideMark/>
          </w:tcPr>
          <w:p w14:paraId="2330297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3 757 000,00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9B46F3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144CCF7"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61AFB3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6423910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38031B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27FFB70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14:paraId="181CA1C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9900071200</w:t>
            </w:r>
          </w:p>
        </w:tc>
        <w:tc>
          <w:tcPr>
            <w:tcW w:w="940" w:type="dxa"/>
            <w:tcBorders>
              <w:top w:val="nil"/>
              <w:left w:val="nil"/>
              <w:bottom w:val="single" w:sz="4" w:space="0" w:color="auto"/>
              <w:right w:val="single" w:sz="4" w:space="0" w:color="auto"/>
            </w:tcBorders>
            <w:shd w:val="clear" w:color="auto" w:fill="auto"/>
            <w:noWrap/>
            <w:vAlign w:val="center"/>
            <w:hideMark/>
          </w:tcPr>
          <w:p w14:paraId="1D77A8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1299B26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3 559 181,66 </w:t>
            </w:r>
          </w:p>
        </w:tc>
        <w:tc>
          <w:tcPr>
            <w:tcW w:w="1660" w:type="dxa"/>
            <w:tcBorders>
              <w:top w:val="nil"/>
              <w:left w:val="single" w:sz="4" w:space="0" w:color="auto"/>
              <w:bottom w:val="single" w:sz="4" w:space="0" w:color="auto"/>
              <w:right w:val="nil"/>
            </w:tcBorders>
            <w:shd w:val="clear" w:color="auto" w:fill="auto"/>
            <w:noWrap/>
            <w:vAlign w:val="center"/>
            <w:hideMark/>
          </w:tcPr>
          <w:p w14:paraId="2D5D9C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3 757 000,00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B38132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104B661"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77DFF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подготовку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0CD713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224D3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49E2061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14:paraId="7F1114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99000S1200</w:t>
            </w:r>
          </w:p>
        </w:tc>
        <w:tc>
          <w:tcPr>
            <w:tcW w:w="940" w:type="dxa"/>
            <w:tcBorders>
              <w:top w:val="nil"/>
              <w:left w:val="nil"/>
              <w:bottom w:val="single" w:sz="4" w:space="0" w:color="auto"/>
              <w:right w:val="single" w:sz="4" w:space="0" w:color="auto"/>
            </w:tcBorders>
            <w:shd w:val="clear" w:color="auto" w:fill="auto"/>
            <w:noWrap/>
            <w:vAlign w:val="center"/>
            <w:hideMark/>
          </w:tcPr>
          <w:p w14:paraId="4D53D72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47252A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67 314,89 </w:t>
            </w:r>
          </w:p>
        </w:tc>
        <w:tc>
          <w:tcPr>
            <w:tcW w:w="1660" w:type="dxa"/>
            <w:tcBorders>
              <w:top w:val="nil"/>
              <w:left w:val="single" w:sz="4" w:space="0" w:color="auto"/>
              <w:bottom w:val="single" w:sz="4" w:space="0" w:color="auto"/>
              <w:right w:val="nil"/>
            </w:tcBorders>
            <w:shd w:val="clear" w:color="auto" w:fill="auto"/>
            <w:noWrap/>
            <w:vAlign w:val="center"/>
            <w:hideMark/>
          </w:tcPr>
          <w:p w14:paraId="50DAB0A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64 973,55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0B8EA6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D19931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D5559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F4278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426CC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5F7FE7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14:paraId="48E248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99000S1200</w:t>
            </w:r>
          </w:p>
        </w:tc>
        <w:tc>
          <w:tcPr>
            <w:tcW w:w="940" w:type="dxa"/>
            <w:tcBorders>
              <w:top w:val="nil"/>
              <w:left w:val="nil"/>
              <w:bottom w:val="single" w:sz="4" w:space="0" w:color="auto"/>
              <w:right w:val="single" w:sz="4" w:space="0" w:color="auto"/>
            </w:tcBorders>
            <w:shd w:val="clear" w:color="auto" w:fill="auto"/>
            <w:noWrap/>
            <w:vAlign w:val="center"/>
            <w:hideMark/>
          </w:tcPr>
          <w:p w14:paraId="2BF9A5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23601CB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67 314,89 </w:t>
            </w:r>
          </w:p>
        </w:tc>
        <w:tc>
          <w:tcPr>
            <w:tcW w:w="1660" w:type="dxa"/>
            <w:tcBorders>
              <w:top w:val="nil"/>
              <w:left w:val="single" w:sz="4" w:space="0" w:color="auto"/>
              <w:bottom w:val="single" w:sz="4" w:space="0" w:color="auto"/>
              <w:right w:val="nil"/>
            </w:tcBorders>
            <w:shd w:val="clear" w:color="auto" w:fill="auto"/>
            <w:noWrap/>
            <w:vAlign w:val="center"/>
            <w:hideMark/>
          </w:tcPr>
          <w:p w14:paraId="39397BB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64 973,55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D4C8F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CAA46A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2C7C0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A9FB60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C16B99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3EDB365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14:paraId="7AC088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99000S1200</w:t>
            </w:r>
          </w:p>
        </w:tc>
        <w:tc>
          <w:tcPr>
            <w:tcW w:w="940" w:type="dxa"/>
            <w:tcBorders>
              <w:top w:val="nil"/>
              <w:left w:val="nil"/>
              <w:bottom w:val="single" w:sz="4" w:space="0" w:color="auto"/>
              <w:right w:val="single" w:sz="4" w:space="0" w:color="auto"/>
            </w:tcBorders>
            <w:shd w:val="clear" w:color="auto" w:fill="auto"/>
            <w:noWrap/>
            <w:vAlign w:val="center"/>
            <w:hideMark/>
          </w:tcPr>
          <w:p w14:paraId="4752372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381AB69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67 314,89 </w:t>
            </w:r>
          </w:p>
        </w:tc>
        <w:tc>
          <w:tcPr>
            <w:tcW w:w="1660" w:type="dxa"/>
            <w:tcBorders>
              <w:top w:val="nil"/>
              <w:left w:val="single" w:sz="4" w:space="0" w:color="auto"/>
              <w:bottom w:val="single" w:sz="4" w:space="0" w:color="auto"/>
              <w:right w:val="nil"/>
            </w:tcBorders>
            <w:shd w:val="clear" w:color="auto" w:fill="auto"/>
            <w:noWrap/>
            <w:vAlign w:val="center"/>
            <w:hideMark/>
          </w:tcPr>
          <w:p w14:paraId="73DBE6D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64 973,55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633CF7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28ED744"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65EA6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ЖИЛИЩНО-КОММУНАЛЬНОЕ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14:paraId="1FDF75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AB5F16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0FB4A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3566B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56EFBA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DB9545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161 002 226,35 </w:t>
            </w:r>
          </w:p>
        </w:tc>
        <w:tc>
          <w:tcPr>
            <w:tcW w:w="1660" w:type="dxa"/>
            <w:tcBorders>
              <w:top w:val="nil"/>
              <w:left w:val="single" w:sz="4" w:space="0" w:color="auto"/>
              <w:bottom w:val="single" w:sz="4" w:space="0" w:color="auto"/>
              <w:right w:val="nil"/>
            </w:tcBorders>
            <w:shd w:val="clear" w:color="auto" w:fill="auto"/>
            <w:noWrap/>
            <w:vAlign w:val="center"/>
            <w:hideMark/>
          </w:tcPr>
          <w:p w14:paraId="09E6693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149 630 438,26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75E953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137 832 838,26 </w:t>
            </w:r>
          </w:p>
        </w:tc>
      </w:tr>
      <w:tr w:rsidR="00B567A8" w:rsidRPr="002A2F94" w14:paraId="07DD20D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E50A5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Жилищное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14:paraId="69CAA6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E537F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0456D5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2517F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B8AEB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B7F2AC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86 625 667,00 </w:t>
            </w:r>
          </w:p>
        </w:tc>
        <w:tc>
          <w:tcPr>
            <w:tcW w:w="1660" w:type="dxa"/>
            <w:tcBorders>
              <w:top w:val="nil"/>
              <w:left w:val="single" w:sz="4" w:space="0" w:color="auto"/>
              <w:bottom w:val="single" w:sz="4" w:space="0" w:color="auto"/>
              <w:right w:val="nil"/>
            </w:tcBorders>
            <w:shd w:val="clear" w:color="auto" w:fill="auto"/>
            <w:noWrap/>
            <w:vAlign w:val="center"/>
            <w:hideMark/>
          </w:tcPr>
          <w:p w14:paraId="5897F3B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119 198 700,00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86DD04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107 401 100,00 </w:t>
            </w:r>
          </w:p>
        </w:tc>
      </w:tr>
      <w:tr w:rsidR="00B567A8" w:rsidRPr="002A2F94" w14:paraId="47D26FFF"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41D68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7DCF23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E90C8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369A85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676C5F3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438D5E4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166A47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86 625 667,00 </w:t>
            </w:r>
          </w:p>
        </w:tc>
        <w:tc>
          <w:tcPr>
            <w:tcW w:w="1660" w:type="dxa"/>
            <w:tcBorders>
              <w:top w:val="nil"/>
              <w:left w:val="single" w:sz="4" w:space="0" w:color="auto"/>
              <w:bottom w:val="single" w:sz="4" w:space="0" w:color="auto"/>
              <w:right w:val="nil"/>
            </w:tcBorders>
            <w:shd w:val="clear" w:color="auto" w:fill="auto"/>
            <w:noWrap/>
            <w:vAlign w:val="center"/>
            <w:hideMark/>
          </w:tcPr>
          <w:p w14:paraId="79BFEE1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119 198 700,00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31E2D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107 401 100,00 </w:t>
            </w:r>
          </w:p>
        </w:tc>
      </w:tr>
      <w:tr w:rsidR="00B567A8" w:rsidRPr="002A2F94" w14:paraId="619ADC6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1F550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Мероприятия в области строительства муниципального жилого фонда</w:t>
            </w:r>
          </w:p>
        </w:tc>
        <w:tc>
          <w:tcPr>
            <w:tcW w:w="980" w:type="dxa"/>
            <w:tcBorders>
              <w:top w:val="nil"/>
              <w:left w:val="nil"/>
              <w:bottom w:val="single" w:sz="4" w:space="0" w:color="auto"/>
              <w:right w:val="single" w:sz="4" w:space="0" w:color="auto"/>
            </w:tcBorders>
            <w:shd w:val="clear" w:color="auto" w:fill="auto"/>
            <w:noWrap/>
            <w:vAlign w:val="center"/>
            <w:hideMark/>
          </w:tcPr>
          <w:p w14:paraId="200D49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8DAE4D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089E5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053EA6F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9900005130</w:t>
            </w:r>
          </w:p>
        </w:tc>
        <w:tc>
          <w:tcPr>
            <w:tcW w:w="940" w:type="dxa"/>
            <w:tcBorders>
              <w:top w:val="nil"/>
              <w:left w:val="nil"/>
              <w:bottom w:val="single" w:sz="4" w:space="0" w:color="auto"/>
              <w:right w:val="single" w:sz="4" w:space="0" w:color="auto"/>
            </w:tcBorders>
            <w:shd w:val="clear" w:color="auto" w:fill="auto"/>
            <w:noWrap/>
            <w:vAlign w:val="center"/>
            <w:hideMark/>
          </w:tcPr>
          <w:p w14:paraId="4F98843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914D8B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2 819 600,00 </w:t>
            </w:r>
          </w:p>
        </w:tc>
        <w:tc>
          <w:tcPr>
            <w:tcW w:w="1660" w:type="dxa"/>
            <w:tcBorders>
              <w:top w:val="nil"/>
              <w:left w:val="single" w:sz="4" w:space="0" w:color="auto"/>
              <w:bottom w:val="single" w:sz="4" w:space="0" w:color="auto"/>
              <w:right w:val="nil"/>
            </w:tcBorders>
            <w:shd w:val="clear" w:color="auto" w:fill="auto"/>
            <w:noWrap/>
            <w:vAlign w:val="center"/>
            <w:hideMark/>
          </w:tcPr>
          <w:p w14:paraId="1FCAE12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52CC5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4A5D222"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D06B17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4D3E0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F4DE6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A8D461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28C631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9900005130</w:t>
            </w:r>
          </w:p>
        </w:tc>
        <w:tc>
          <w:tcPr>
            <w:tcW w:w="940" w:type="dxa"/>
            <w:tcBorders>
              <w:top w:val="nil"/>
              <w:left w:val="nil"/>
              <w:bottom w:val="single" w:sz="4" w:space="0" w:color="auto"/>
              <w:right w:val="single" w:sz="4" w:space="0" w:color="auto"/>
            </w:tcBorders>
            <w:shd w:val="clear" w:color="auto" w:fill="auto"/>
            <w:noWrap/>
            <w:vAlign w:val="center"/>
            <w:hideMark/>
          </w:tcPr>
          <w:p w14:paraId="56610D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64625BC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1 000 000,00 </w:t>
            </w:r>
          </w:p>
        </w:tc>
        <w:tc>
          <w:tcPr>
            <w:tcW w:w="1660" w:type="dxa"/>
            <w:tcBorders>
              <w:top w:val="nil"/>
              <w:left w:val="single" w:sz="4" w:space="0" w:color="auto"/>
              <w:bottom w:val="single" w:sz="4" w:space="0" w:color="auto"/>
              <w:right w:val="nil"/>
            </w:tcBorders>
            <w:shd w:val="clear" w:color="auto" w:fill="auto"/>
            <w:noWrap/>
            <w:vAlign w:val="center"/>
            <w:hideMark/>
          </w:tcPr>
          <w:p w14:paraId="2C67DC5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77C3FB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030664F"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7B3D1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AE373E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2E2F3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79272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685242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9900005130</w:t>
            </w:r>
          </w:p>
        </w:tc>
        <w:tc>
          <w:tcPr>
            <w:tcW w:w="940" w:type="dxa"/>
            <w:tcBorders>
              <w:top w:val="nil"/>
              <w:left w:val="nil"/>
              <w:bottom w:val="single" w:sz="4" w:space="0" w:color="auto"/>
              <w:right w:val="single" w:sz="4" w:space="0" w:color="auto"/>
            </w:tcBorders>
            <w:shd w:val="clear" w:color="auto" w:fill="auto"/>
            <w:noWrap/>
            <w:vAlign w:val="center"/>
            <w:hideMark/>
          </w:tcPr>
          <w:p w14:paraId="36BFCD3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7731BAE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1 000 000,00 </w:t>
            </w:r>
          </w:p>
        </w:tc>
        <w:tc>
          <w:tcPr>
            <w:tcW w:w="1660" w:type="dxa"/>
            <w:tcBorders>
              <w:top w:val="nil"/>
              <w:left w:val="single" w:sz="4" w:space="0" w:color="auto"/>
              <w:bottom w:val="single" w:sz="4" w:space="0" w:color="auto"/>
              <w:right w:val="nil"/>
            </w:tcBorders>
            <w:shd w:val="clear" w:color="auto" w:fill="auto"/>
            <w:noWrap/>
            <w:vAlign w:val="center"/>
            <w:hideMark/>
          </w:tcPr>
          <w:p w14:paraId="49DB578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EB8BCD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48F0CBF"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D1AA2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14:paraId="2579A8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75486F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0CA8D2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45958EF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9900005130</w:t>
            </w:r>
          </w:p>
        </w:tc>
        <w:tc>
          <w:tcPr>
            <w:tcW w:w="940" w:type="dxa"/>
            <w:tcBorders>
              <w:top w:val="nil"/>
              <w:left w:val="nil"/>
              <w:bottom w:val="single" w:sz="4" w:space="0" w:color="auto"/>
              <w:right w:val="single" w:sz="4" w:space="0" w:color="auto"/>
            </w:tcBorders>
            <w:shd w:val="clear" w:color="auto" w:fill="auto"/>
            <w:noWrap/>
            <w:vAlign w:val="center"/>
            <w:hideMark/>
          </w:tcPr>
          <w:p w14:paraId="159B9C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400</w:t>
            </w:r>
          </w:p>
        </w:tc>
        <w:tc>
          <w:tcPr>
            <w:tcW w:w="1660" w:type="dxa"/>
            <w:tcBorders>
              <w:top w:val="nil"/>
              <w:left w:val="nil"/>
              <w:bottom w:val="single" w:sz="4" w:space="0" w:color="auto"/>
              <w:right w:val="nil"/>
            </w:tcBorders>
            <w:shd w:val="clear" w:color="auto" w:fill="auto"/>
            <w:noWrap/>
            <w:vAlign w:val="center"/>
            <w:hideMark/>
          </w:tcPr>
          <w:p w14:paraId="0DC499B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1 819 600,00 </w:t>
            </w:r>
          </w:p>
        </w:tc>
        <w:tc>
          <w:tcPr>
            <w:tcW w:w="1660" w:type="dxa"/>
            <w:tcBorders>
              <w:top w:val="nil"/>
              <w:left w:val="single" w:sz="4" w:space="0" w:color="auto"/>
              <w:bottom w:val="single" w:sz="4" w:space="0" w:color="auto"/>
              <w:right w:val="nil"/>
            </w:tcBorders>
            <w:shd w:val="clear" w:color="auto" w:fill="auto"/>
            <w:noWrap/>
            <w:vAlign w:val="center"/>
            <w:hideMark/>
          </w:tcPr>
          <w:p w14:paraId="4A49A9A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6FDE03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1E8C790"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E8DDC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Бюджетные инвестиции</w:t>
            </w:r>
          </w:p>
        </w:tc>
        <w:tc>
          <w:tcPr>
            <w:tcW w:w="980" w:type="dxa"/>
            <w:tcBorders>
              <w:top w:val="nil"/>
              <w:left w:val="nil"/>
              <w:bottom w:val="single" w:sz="4" w:space="0" w:color="auto"/>
              <w:right w:val="single" w:sz="4" w:space="0" w:color="auto"/>
            </w:tcBorders>
            <w:shd w:val="clear" w:color="auto" w:fill="auto"/>
            <w:noWrap/>
            <w:vAlign w:val="center"/>
            <w:hideMark/>
          </w:tcPr>
          <w:p w14:paraId="169095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3B0F0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6186C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2214A1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9900005130</w:t>
            </w:r>
          </w:p>
        </w:tc>
        <w:tc>
          <w:tcPr>
            <w:tcW w:w="940" w:type="dxa"/>
            <w:tcBorders>
              <w:top w:val="nil"/>
              <w:left w:val="nil"/>
              <w:bottom w:val="single" w:sz="4" w:space="0" w:color="auto"/>
              <w:right w:val="single" w:sz="4" w:space="0" w:color="auto"/>
            </w:tcBorders>
            <w:shd w:val="clear" w:color="auto" w:fill="auto"/>
            <w:noWrap/>
            <w:vAlign w:val="center"/>
            <w:hideMark/>
          </w:tcPr>
          <w:p w14:paraId="0C75BF1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410</w:t>
            </w:r>
          </w:p>
        </w:tc>
        <w:tc>
          <w:tcPr>
            <w:tcW w:w="1660" w:type="dxa"/>
            <w:tcBorders>
              <w:top w:val="nil"/>
              <w:left w:val="nil"/>
              <w:bottom w:val="single" w:sz="4" w:space="0" w:color="auto"/>
              <w:right w:val="nil"/>
            </w:tcBorders>
            <w:shd w:val="clear" w:color="auto" w:fill="auto"/>
            <w:noWrap/>
            <w:vAlign w:val="center"/>
            <w:hideMark/>
          </w:tcPr>
          <w:p w14:paraId="1C316C6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1 819 600,00 </w:t>
            </w:r>
          </w:p>
        </w:tc>
        <w:tc>
          <w:tcPr>
            <w:tcW w:w="1660" w:type="dxa"/>
            <w:tcBorders>
              <w:top w:val="nil"/>
              <w:left w:val="single" w:sz="4" w:space="0" w:color="auto"/>
              <w:bottom w:val="single" w:sz="4" w:space="0" w:color="auto"/>
              <w:right w:val="nil"/>
            </w:tcBorders>
            <w:shd w:val="clear" w:color="auto" w:fill="auto"/>
            <w:noWrap/>
            <w:vAlign w:val="center"/>
            <w:hideMark/>
          </w:tcPr>
          <w:p w14:paraId="2F17FC4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636730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F191B5D"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3CB33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80" w:type="dxa"/>
            <w:tcBorders>
              <w:top w:val="nil"/>
              <w:left w:val="nil"/>
              <w:bottom w:val="single" w:sz="4" w:space="0" w:color="auto"/>
              <w:right w:val="single" w:sz="4" w:space="0" w:color="auto"/>
            </w:tcBorders>
            <w:shd w:val="clear" w:color="auto" w:fill="auto"/>
            <w:noWrap/>
            <w:vAlign w:val="center"/>
            <w:hideMark/>
          </w:tcPr>
          <w:p w14:paraId="15B4C9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3920A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249B915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7F23B2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9900070139</w:t>
            </w:r>
          </w:p>
        </w:tc>
        <w:tc>
          <w:tcPr>
            <w:tcW w:w="940" w:type="dxa"/>
            <w:tcBorders>
              <w:top w:val="nil"/>
              <w:left w:val="nil"/>
              <w:bottom w:val="single" w:sz="4" w:space="0" w:color="auto"/>
              <w:right w:val="single" w:sz="4" w:space="0" w:color="auto"/>
            </w:tcBorders>
            <w:shd w:val="clear" w:color="auto" w:fill="auto"/>
            <w:noWrap/>
            <w:vAlign w:val="center"/>
            <w:hideMark/>
          </w:tcPr>
          <w:p w14:paraId="177F5C8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C0C80E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83 806 067,00 </w:t>
            </w:r>
          </w:p>
        </w:tc>
        <w:tc>
          <w:tcPr>
            <w:tcW w:w="1660" w:type="dxa"/>
            <w:tcBorders>
              <w:top w:val="nil"/>
              <w:left w:val="single" w:sz="4" w:space="0" w:color="auto"/>
              <w:bottom w:val="single" w:sz="4" w:space="0" w:color="auto"/>
              <w:right w:val="nil"/>
            </w:tcBorders>
            <w:shd w:val="clear" w:color="auto" w:fill="auto"/>
            <w:noWrap/>
            <w:vAlign w:val="center"/>
            <w:hideMark/>
          </w:tcPr>
          <w:p w14:paraId="56BAE98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119 198 700,00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B9E9DD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107 401 100,00 </w:t>
            </w:r>
          </w:p>
        </w:tc>
      </w:tr>
      <w:tr w:rsidR="00B567A8" w:rsidRPr="002A2F94" w14:paraId="779D71C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3BA0B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79175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2650E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9EC76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7F8B756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9900070139</w:t>
            </w:r>
          </w:p>
        </w:tc>
        <w:tc>
          <w:tcPr>
            <w:tcW w:w="940" w:type="dxa"/>
            <w:tcBorders>
              <w:top w:val="nil"/>
              <w:left w:val="nil"/>
              <w:bottom w:val="single" w:sz="4" w:space="0" w:color="auto"/>
              <w:right w:val="single" w:sz="4" w:space="0" w:color="auto"/>
            </w:tcBorders>
            <w:shd w:val="clear" w:color="auto" w:fill="auto"/>
            <w:noWrap/>
            <w:vAlign w:val="center"/>
            <w:hideMark/>
          </w:tcPr>
          <w:p w14:paraId="2422E9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6A639BB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1 223 300,00 </w:t>
            </w:r>
          </w:p>
        </w:tc>
        <w:tc>
          <w:tcPr>
            <w:tcW w:w="1660" w:type="dxa"/>
            <w:tcBorders>
              <w:top w:val="nil"/>
              <w:left w:val="single" w:sz="4" w:space="0" w:color="auto"/>
              <w:bottom w:val="single" w:sz="4" w:space="0" w:color="auto"/>
              <w:right w:val="nil"/>
            </w:tcBorders>
            <w:shd w:val="clear" w:color="auto" w:fill="auto"/>
            <w:noWrap/>
            <w:vAlign w:val="center"/>
            <w:hideMark/>
          </w:tcPr>
          <w:p w14:paraId="0A590C9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1 223 300,00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544487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1 223 300,00 </w:t>
            </w:r>
          </w:p>
        </w:tc>
      </w:tr>
      <w:tr w:rsidR="00B567A8" w:rsidRPr="002A2F94" w14:paraId="756B1F9F"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23742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612BDC4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AAF51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2DAAD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7A30B48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9900070139</w:t>
            </w:r>
          </w:p>
        </w:tc>
        <w:tc>
          <w:tcPr>
            <w:tcW w:w="940" w:type="dxa"/>
            <w:tcBorders>
              <w:top w:val="nil"/>
              <w:left w:val="nil"/>
              <w:bottom w:val="single" w:sz="4" w:space="0" w:color="auto"/>
              <w:right w:val="single" w:sz="4" w:space="0" w:color="auto"/>
            </w:tcBorders>
            <w:shd w:val="clear" w:color="auto" w:fill="auto"/>
            <w:noWrap/>
            <w:vAlign w:val="center"/>
            <w:hideMark/>
          </w:tcPr>
          <w:p w14:paraId="398BCF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43A5585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1 223 300,00 </w:t>
            </w:r>
          </w:p>
        </w:tc>
        <w:tc>
          <w:tcPr>
            <w:tcW w:w="1660" w:type="dxa"/>
            <w:tcBorders>
              <w:top w:val="nil"/>
              <w:left w:val="single" w:sz="4" w:space="0" w:color="auto"/>
              <w:bottom w:val="single" w:sz="4" w:space="0" w:color="auto"/>
              <w:right w:val="nil"/>
            </w:tcBorders>
            <w:shd w:val="clear" w:color="auto" w:fill="auto"/>
            <w:noWrap/>
            <w:vAlign w:val="center"/>
            <w:hideMark/>
          </w:tcPr>
          <w:p w14:paraId="393BDE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1 223 300,00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8CCD74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1 223 300,00 </w:t>
            </w:r>
          </w:p>
        </w:tc>
      </w:tr>
      <w:tr w:rsidR="00B567A8" w:rsidRPr="002A2F94" w14:paraId="64B78875"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9A9016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14:paraId="53A6F8B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7A0AF2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A6CD5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3C5775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9900070139</w:t>
            </w:r>
          </w:p>
        </w:tc>
        <w:tc>
          <w:tcPr>
            <w:tcW w:w="940" w:type="dxa"/>
            <w:tcBorders>
              <w:top w:val="nil"/>
              <w:left w:val="nil"/>
              <w:bottom w:val="single" w:sz="4" w:space="0" w:color="auto"/>
              <w:right w:val="single" w:sz="4" w:space="0" w:color="auto"/>
            </w:tcBorders>
            <w:shd w:val="clear" w:color="auto" w:fill="auto"/>
            <w:noWrap/>
            <w:vAlign w:val="center"/>
            <w:hideMark/>
          </w:tcPr>
          <w:p w14:paraId="023B2D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400</w:t>
            </w:r>
          </w:p>
        </w:tc>
        <w:tc>
          <w:tcPr>
            <w:tcW w:w="1660" w:type="dxa"/>
            <w:tcBorders>
              <w:top w:val="nil"/>
              <w:left w:val="nil"/>
              <w:bottom w:val="single" w:sz="4" w:space="0" w:color="auto"/>
              <w:right w:val="nil"/>
            </w:tcBorders>
            <w:shd w:val="clear" w:color="auto" w:fill="auto"/>
            <w:noWrap/>
            <w:vAlign w:val="center"/>
            <w:hideMark/>
          </w:tcPr>
          <w:p w14:paraId="33600CC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82 582 767,00 </w:t>
            </w:r>
          </w:p>
        </w:tc>
        <w:tc>
          <w:tcPr>
            <w:tcW w:w="1660" w:type="dxa"/>
            <w:tcBorders>
              <w:top w:val="nil"/>
              <w:left w:val="single" w:sz="4" w:space="0" w:color="auto"/>
              <w:bottom w:val="single" w:sz="4" w:space="0" w:color="auto"/>
              <w:right w:val="nil"/>
            </w:tcBorders>
            <w:shd w:val="clear" w:color="auto" w:fill="auto"/>
            <w:noWrap/>
            <w:vAlign w:val="center"/>
            <w:hideMark/>
          </w:tcPr>
          <w:p w14:paraId="06D77EF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117 975 400,00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42EDBE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106 177 800,00 </w:t>
            </w:r>
          </w:p>
        </w:tc>
      </w:tr>
      <w:tr w:rsidR="00B567A8" w:rsidRPr="002A2F94" w14:paraId="28820C0A"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FAD24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Бюджетные инвестиции</w:t>
            </w:r>
          </w:p>
        </w:tc>
        <w:tc>
          <w:tcPr>
            <w:tcW w:w="980" w:type="dxa"/>
            <w:tcBorders>
              <w:top w:val="nil"/>
              <w:left w:val="nil"/>
              <w:bottom w:val="single" w:sz="4" w:space="0" w:color="auto"/>
              <w:right w:val="single" w:sz="4" w:space="0" w:color="auto"/>
            </w:tcBorders>
            <w:shd w:val="clear" w:color="auto" w:fill="auto"/>
            <w:noWrap/>
            <w:vAlign w:val="center"/>
            <w:hideMark/>
          </w:tcPr>
          <w:p w14:paraId="046215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1F03C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84924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691615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9900070139</w:t>
            </w:r>
          </w:p>
        </w:tc>
        <w:tc>
          <w:tcPr>
            <w:tcW w:w="940" w:type="dxa"/>
            <w:tcBorders>
              <w:top w:val="nil"/>
              <w:left w:val="nil"/>
              <w:bottom w:val="single" w:sz="4" w:space="0" w:color="auto"/>
              <w:right w:val="single" w:sz="4" w:space="0" w:color="auto"/>
            </w:tcBorders>
            <w:shd w:val="clear" w:color="auto" w:fill="auto"/>
            <w:noWrap/>
            <w:vAlign w:val="center"/>
            <w:hideMark/>
          </w:tcPr>
          <w:p w14:paraId="0F499C8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410</w:t>
            </w:r>
          </w:p>
        </w:tc>
        <w:tc>
          <w:tcPr>
            <w:tcW w:w="1660" w:type="dxa"/>
            <w:tcBorders>
              <w:top w:val="nil"/>
              <w:left w:val="nil"/>
              <w:bottom w:val="single" w:sz="4" w:space="0" w:color="auto"/>
              <w:right w:val="nil"/>
            </w:tcBorders>
            <w:shd w:val="clear" w:color="auto" w:fill="auto"/>
            <w:noWrap/>
            <w:vAlign w:val="center"/>
            <w:hideMark/>
          </w:tcPr>
          <w:p w14:paraId="1607DB3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82 582 767,00 </w:t>
            </w:r>
          </w:p>
        </w:tc>
        <w:tc>
          <w:tcPr>
            <w:tcW w:w="1660" w:type="dxa"/>
            <w:tcBorders>
              <w:top w:val="nil"/>
              <w:left w:val="single" w:sz="4" w:space="0" w:color="auto"/>
              <w:bottom w:val="single" w:sz="4" w:space="0" w:color="auto"/>
              <w:right w:val="nil"/>
            </w:tcBorders>
            <w:shd w:val="clear" w:color="auto" w:fill="auto"/>
            <w:noWrap/>
            <w:vAlign w:val="center"/>
            <w:hideMark/>
          </w:tcPr>
          <w:p w14:paraId="4671887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117 975 400,00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C8D6C5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106 177 800,00 </w:t>
            </w:r>
          </w:p>
        </w:tc>
      </w:tr>
      <w:tr w:rsidR="00B567A8" w:rsidRPr="002A2F94" w14:paraId="08A372B6"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014AB9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980" w:type="dxa"/>
            <w:tcBorders>
              <w:top w:val="nil"/>
              <w:left w:val="nil"/>
              <w:bottom w:val="single" w:sz="4" w:space="0" w:color="auto"/>
              <w:right w:val="single" w:sz="4" w:space="0" w:color="auto"/>
            </w:tcBorders>
            <w:shd w:val="clear" w:color="auto" w:fill="auto"/>
            <w:noWrap/>
            <w:vAlign w:val="center"/>
            <w:hideMark/>
          </w:tcPr>
          <w:p w14:paraId="540745B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609C4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2FBCF43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7EF118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9900070399</w:t>
            </w:r>
          </w:p>
        </w:tc>
        <w:tc>
          <w:tcPr>
            <w:tcW w:w="940" w:type="dxa"/>
            <w:tcBorders>
              <w:top w:val="nil"/>
              <w:left w:val="nil"/>
              <w:bottom w:val="single" w:sz="4" w:space="0" w:color="auto"/>
              <w:right w:val="single" w:sz="4" w:space="0" w:color="auto"/>
            </w:tcBorders>
            <w:shd w:val="clear" w:color="auto" w:fill="auto"/>
            <w:noWrap/>
            <w:vAlign w:val="center"/>
            <w:hideMark/>
          </w:tcPr>
          <w:p w14:paraId="025052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E74FCD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4913FD3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EE66AF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333512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1745AD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14:paraId="67CD3F0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7F792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FA951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DA123D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9900070399</w:t>
            </w:r>
          </w:p>
        </w:tc>
        <w:tc>
          <w:tcPr>
            <w:tcW w:w="940" w:type="dxa"/>
            <w:tcBorders>
              <w:top w:val="nil"/>
              <w:left w:val="nil"/>
              <w:bottom w:val="single" w:sz="4" w:space="0" w:color="auto"/>
              <w:right w:val="single" w:sz="4" w:space="0" w:color="auto"/>
            </w:tcBorders>
            <w:shd w:val="clear" w:color="auto" w:fill="auto"/>
            <w:noWrap/>
            <w:vAlign w:val="center"/>
            <w:hideMark/>
          </w:tcPr>
          <w:p w14:paraId="49E87E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400</w:t>
            </w:r>
          </w:p>
        </w:tc>
        <w:tc>
          <w:tcPr>
            <w:tcW w:w="1660" w:type="dxa"/>
            <w:tcBorders>
              <w:top w:val="nil"/>
              <w:left w:val="nil"/>
              <w:bottom w:val="single" w:sz="4" w:space="0" w:color="auto"/>
              <w:right w:val="nil"/>
            </w:tcBorders>
            <w:shd w:val="clear" w:color="auto" w:fill="auto"/>
            <w:noWrap/>
            <w:vAlign w:val="center"/>
            <w:hideMark/>
          </w:tcPr>
          <w:p w14:paraId="77373EE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1D755A3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A12EDA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61529C1"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BCC47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Бюджетные инвестиции</w:t>
            </w:r>
          </w:p>
        </w:tc>
        <w:tc>
          <w:tcPr>
            <w:tcW w:w="980" w:type="dxa"/>
            <w:tcBorders>
              <w:top w:val="nil"/>
              <w:left w:val="nil"/>
              <w:bottom w:val="single" w:sz="4" w:space="0" w:color="auto"/>
              <w:right w:val="single" w:sz="4" w:space="0" w:color="auto"/>
            </w:tcBorders>
            <w:shd w:val="clear" w:color="auto" w:fill="auto"/>
            <w:noWrap/>
            <w:vAlign w:val="center"/>
            <w:hideMark/>
          </w:tcPr>
          <w:p w14:paraId="7ECAFD9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C70CA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E1669F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5CED24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9900070399</w:t>
            </w:r>
          </w:p>
        </w:tc>
        <w:tc>
          <w:tcPr>
            <w:tcW w:w="940" w:type="dxa"/>
            <w:tcBorders>
              <w:top w:val="nil"/>
              <w:left w:val="nil"/>
              <w:bottom w:val="single" w:sz="4" w:space="0" w:color="auto"/>
              <w:right w:val="single" w:sz="4" w:space="0" w:color="auto"/>
            </w:tcBorders>
            <w:shd w:val="clear" w:color="auto" w:fill="auto"/>
            <w:noWrap/>
            <w:vAlign w:val="center"/>
            <w:hideMark/>
          </w:tcPr>
          <w:p w14:paraId="108B99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410</w:t>
            </w:r>
          </w:p>
        </w:tc>
        <w:tc>
          <w:tcPr>
            <w:tcW w:w="1660" w:type="dxa"/>
            <w:tcBorders>
              <w:top w:val="nil"/>
              <w:left w:val="nil"/>
              <w:bottom w:val="single" w:sz="4" w:space="0" w:color="auto"/>
              <w:right w:val="nil"/>
            </w:tcBorders>
            <w:shd w:val="clear" w:color="auto" w:fill="auto"/>
            <w:noWrap/>
            <w:vAlign w:val="center"/>
            <w:hideMark/>
          </w:tcPr>
          <w:p w14:paraId="567E3B2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43AF97B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25D08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BDEBE28"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EF7D2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14:paraId="22A1D3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5352F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465A65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AAB6F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DDB094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6FF331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67 219 891,59 </w:t>
            </w:r>
          </w:p>
        </w:tc>
        <w:tc>
          <w:tcPr>
            <w:tcW w:w="1660" w:type="dxa"/>
            <w:tcBorders>
              <w:top w:val="nil"/>
              <w:left w:val="single" w:sz="4" w:space="0" w:color="auto"/>
              <w:bottom w:val="single" w:sz="4" w:space="0" w:color="auto"/>
              <w:right w:val="nil"/>
            </w:tcBorders>
            <w:shd w:val="clear" w:color="auto" w:fill="auto"/>
            <w:noWrap/>
            <w:vAlign w:val="center"/>
            <w:hideMark/>
          </w:tcPr>
          <w:p w14:paraId="17570A6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30 431 738,26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136516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30 431 738,26 </w:t>
            </w:r>
          </w:p>
        </w:tc>
      </w:tr>
      <w:tr w:rsidR="00B567A8" w:rsidRPr="002A2F94" w14:paraId="756DD9F7"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31CC2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"Жилищно-коммунальное хозяйство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50723F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9EC01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DF798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E9BF0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1700000000</w:t>
            </w:r>
          </w:p>
        </w:tc>
        <w:tc>
          <w:tcPr>
            <w:tcW w:w="940" w:type="dxa"/>
            <w:tcBorders>
              <w:top w:val="nil"/>
              <w:left w:val="nil"/>
              <w:bottom w:val="single" w:sz="4" w:space="0" w:color="auto"/>
              <w:right w:val="single" w:sz="4" w:space="0" w:color="auto"/>
            </w:tcBorders>
            <w:shd w:val="clear" w:color="auto" w:fill="auto"/>
            <w:noWrap/>
            <w:vAlign w:val="center"/>
            <w:hideMark/>
          </w:tcPr>
          <w:p w14:paraId="5F6C5F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BA913D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67 196 845,37 </w:t>
            </w:r>
          </w:p>
        </w:tc>
        <w:tc>
          <w:tcPr>
            <w:tcW w:w="1660" w:type="dxa"/>
            <w:tcBorders>
              <w:top w:val="nil"/>
              <w:left w:val="single" w:sz="4" w:space="0" w:color="auto"/>
              <w:bottom w:val="single" w:sz="4" w:space="0" w:color="auto"/>
              <w:right w:val="nil"/>
            </w:tcBorders>
            <w:shd w:val="clear" w:color="auto" w:fill="auto"/>
            <w:noWrap/>
            <w:vAlign w:val="center"/>
            <w:hideMark/>
          </w:tcPr>
          <w:p w14:paraId="0069F10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30 431 738,26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B51351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30 431 738,26 </w:t>
            </w:r>
          </w:p>
        </w:tc>
      </w:tr>
      <w:tr w:rsidR="00B567A8" w:rsidRPr="002A2F94" w14:paraId="674E212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24FCCA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"Чистая вода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1A6AAFC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9E65D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59738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56EEA8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1710000000</w:t>
            </w:r>
          </w:p>
        </w:tc>
        <w:tc>
          <w:tcPr>
            <w:tcW w:w="940" w:type="dxa"/>
            <w:tcBorders>
              <w:top w:val="nil"/>
              <w:left w:val="nil"/>
              <w:bottom w:val="single" w:sz="4" w:space="0" w:color="auto"/>
              <w:right w:val="single" w:sz="4" w:space="0" w:color="auto"/>
            </w:tcBorders>
            <w:shd w:val="clear" w:color="auto" w:fill="auto"/>
            <w:noWrap/>
            <w:vAlign w:val="center"/>
            <w:hideMark/>
          </w:tcPr>
          <w:p w14:paraId="3B2748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D27913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17 976 953,78 </w:t>
            </w:r>
          </w:p>
        </w:tc>
        <w:tc>
          <w:tcPr>
            <w:tcW w:w="1660" w:type="dxa"/>
            <w:tcBorders>
              <w:top w:val="nil"/>
              <w:left w:val="single" w:sz="4" w:space="0" w:color="auto"/>
              <w:bottom w:val="single" w:sz="4" w:space="0" w:color="auto"/>
              <w:right w:val="nil"/>
            </w:tcBorders>
            <w:shd w:val="clear" w:color="auto" w:fill="auto"/>
            <w:noWrap/>
            <w:vAlign w:val="center"/>
            <w:hideMark/>
          </w:tcPr>
          <w:p w14:paraId="21FB92A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B35BAD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A288EA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B5A947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подпрограммы "Чистая вода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1CFF1F2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25C022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ECB4ED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89D2CB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1710005951</w:t>
            </w:r>
          </w:p>
        </w:tc>
        <w:tc>
          <w:tcPr>
            <w:tcW w:w="940" w:type="dxa"/>
            <w:tcBorders>
              <w:top w:val="nil"/>
              <w:left w:val="nil"/>
              <w:bottom w:val="single" w:sz="4" w:space="0" w:color="auto"/>
              <w:right w:val="single" w:sz="4" w:space="0" w:color="auto"/>
            </w:tcBorders>
            <w:shd w:val="clear" w:color="auto" w:fill="auto"/>
            <w:noWrap/>
            <w:vAlign w:val="center"/>
            <w:hideMark/>
          </w:tcPr>
          <w:p w14:paraId="40C903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AAA812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17 976 953,78 </w:t>
            </w:r>
          </w:p>
        </w:tc>
        <w:tc>
          <w:tcPr>
            <w:tcW w:w="1660" w:type="dxa"/>
            <w:tcBorders>
              <w:top w:val="nil"/>
              <w:left w:val="single" w:sz="4" w:space="0" w:color="auto"/>
              <w:bottom w:val="single" w:sz="4" w:space="0" w:color="auto"/>
              <w:right w:val="nil"/>
            </w:tcBorders>
            <w:shd w:val="clear" w:color="auto" w:fill="auto"/>
            <w:noWrap/>
            <w:vAlign w:val="center"/>
            <w:hideMark/>
          </w:tcPr>
          <w:p w14:paraId="7A28E41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DC3588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A2D9860"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0F5ABC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BCBEE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99AAB3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2DA6DC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55E842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1710005951</w:t>
            </w:r>
          </w:p>
        </w:tc>
        <w:tc>
          <w:tcPr>
            <w:tcW w:w="940" w:type="dxa"/>
            <w:tcBorders>
              <w:top w:val="nil"/>
              <w:left w:val="nil"/>
              <w:bottom w:val="single" w:sz="4" w:space="0" w:color="auto"/>
              <w:right w:val="single" w:sz="4" w:space="0" w:color="auto"/>
            </w:tcBorders>
            <w:shd w:val="clear" w:color="auto" w:fill="auto"/>
            <w:noWrap/>
            <w:vAlign w:val="center"/>
            <w:hideMark/>
          </w:tcPr>
          <w:p w14:paraId="4601F5D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5440E8D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6 200 000,00 </w:t>
            </w:r>
          </w:p>
        </w:tc>
        <w:tc>
          <w:tcPr>
            <w:tcW w:w="1660" w:type="dxa"/>
            <w:tcBorders>
              <w:top w:val="nil"/>
              <w:left w:val="single" w:sz="4" w:space="0" w:color="auto"/>
              <w:bottom w:val="single" w:sz="4" w:space="0" w:color="auto"/>
              <w:right w:val="nil"/>
            </w:tcBorders>
            <w:shd w:val="clear" w:color="auto" w:fill="auto"/>
            <w:noWrap/>
            <w:vAlign w:val="center"/>
            <w:hideMark/>
          </w:tcPr>
          <w:p w14:paraId="5931284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DE2A05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ED814D1"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23B56E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98155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1BEAB1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AB5CA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B2564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1710005951</w:t>
            </w:r>
          </w:p>
        </w:tc>
        <w:tc>
          <w:tcPr>
            <w:tcW w:w="940" w:type="dxa"/>
            <w:tcBorders>
              <w:top w:val="nil"/>
              <w:left w:val="nil"/>
              <w:bottom w:val="single" w:sz="4" w:space="0" w:color="auto"/>
              <w:right w:val="single" w:sz="4" w:space="0" w:color="auto"/>
            </w:tcBorders>
            <w:shd w:val="clear" w:color="auto" w:fill="auto"/>
            <w:noWrap/>
            <w:vAlign w:val="center"/>
            <w:hideMark/>
          </w:tcPr>
          <w:p w14:paraId="248361A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5F4660A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6 200 000,00 </w:t>
            </w:r>
          </w:p>
        </w:tc>
        <w:tc>
          <w:tcPr>
            <w:tcW w:w="1660" w:type="dxa"/>
            <w:tcBorders>
              <w:top w:val="nil"/>
              <w:left w:val="single" w:sz="4" w:space="0" w:color="auto"/>
              <w:bottom w:val="single" w:sz="4" w:space="0" w:color="auto"/>
              <w:right w:val="nil"/>
            </w:tcBorders>
            <w:shd w:val="clear" w:color="auto" w:fill="auto"/>
            <w:noWrap/>
            <w:vAlign w:val="center"/>
            <w:hideMark/>
          </w:tcPr>
          <w:p w14:paraId="29F6620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C1B4FF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E6F2705"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2A37E7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14:paraId="0536EA9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6D2F4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05F23B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8F208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1710005951</w:t>
            </w:r>
          </w:p>
        </w:tc>
        <w:tc>
          <w:tcPr>
            <w:tcW w:w="940" w:type="dxa"/>
            <w:tcBorders>
              <w:top w:val="nil"/>
              <w:left w:val="nil"/>
              <w:bottom w:val="single" w:sz="4" w:space="0" w:color="auto"/>
              <w:right w:val="single" w:sz="4" w:space="0" w:color="auto"/>
            </w:tcBorders>
            <w:shd w:val="clear" w:color="auto" w:fill="auto"/>
            <w:noWrap/>
            <w:vAlign w:val="center"/>
            <w:hideMark/>
          </w:tcPr>
          <w:p w14:paraId="382EBE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400</w:t>
            </w:r>
          </w:p>
        </w:tc>
        <w:tc>
          <w:tcPr>
            <w:tcW w:w="1660" w:type="dxa"/>
            <w:tcBorders>
              <w:top w:val="nil"/>
              <w:left w:val="nil"/>
              <w:bottom w:val="single" w:sz="4" w:space="0" w:color="auto"/>
              <w:right w:val="nil"/>
            </w:tcBorders>
            <w:shd w:val="clear" w:color="auto" w:fill="auto"/>
            <w:noWrap/>
            <w:vAlign w:val="center"/>
            <w:hideMark/>
          </w:tcPr>
          <w:p w14:paraId="74566A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4 202 808,78 </w:t>
            </w:r>
          </w:p>
        </w:tc>
        <w:tc>
          <w:tcPr>
            <w:tcW w:w="1660" w:type="dxa"/>
            <w:tcBorders>
              <w:top w:val="nil"/>
              <w:left w:val="single" w:sz="4" w:space="0" w:color="auto"/>
              <w:bottom w:val="single" w:sz="4" w:space="0" w:color="auto"/>
              <w:right w:val="nil"/>
            </w:tcBorders>
            <w:shd w:val="clear" w:color="auto" w:fill="auto"/>
            <w:noWrap/>
            <w:vAlign w:val="center"/>
            <w:hideMark/>
          </w:tcPr>
          <w:p w14:paraId="32513C7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189CC4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BD81FF8"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938D9A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Бюджетные инвестиции</w:t>
            </w:r>
          </w:p>
        </w:tc>
        <w:tc>
          <w:tcPr>
            <w:tcW w:w="980" w:type="dxa"/>
            <w:tcBorders>
              <w:top w:val="nil"/>
              <w:left w:val="nil"/>
              <w:bottom w:val="single" w:sz="4" w:space="0" w:color="auto"/>
              <w:right w:val="single" w:sz="4" w:space="0" w:color="auto"/>
            </w:tcBorders>
            <w:shd w:val="clear" w:color="auto" w:fill="auto"/>
            <w:noWrap/>
            <w:vAlign w:val="center"/>
            <w:hideMark/>
          </w:tcPr>
          <w:p w14:paraId="35020E7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AF2CE2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FDC0BA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7B8032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1710005951</w:t>
            </w:r>
          </w:p>
        </w:tc>
        <w:tc>
          <w:tcPr>
            <w:tcW w:w="940" w:type="dxa"/>
            <w:tcBorders>
              <w:top w:val="nil"/>
              <w:left w:val="nil"/>
              <w:bottom w:val="single" w:sz="4" w:space="0" w:color="auto"/>
              <w:right w:val="single" w:sz="4" w:space="0" w:color="auto"/>
            </w:tcBorders>
            <w:shd w:val="clear" w:color="auto" w:fill="auto"/>
            <w:noWrap/>
            <w:vAlign w:val="center"/>
            <w:hideMark/>
          </w:tcPr>
          <w:p w14:paraId="695E92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410</w:t>
            </w:r>
          </w:p>
        </w:tc>
        <w:tc>
          <w:tcPr>
            <w:tcW w:w="1660" w:type="dxa"/>
            <w:tcBorders>
              <w:top w:val="nil"/>
              <w:left w:val="nil"/>
              <w:bottom w:val="single" w:sz="4" w:space="0" w:color="auto"/>
              <w:right w:val="nil"/>
            </w:tcBorders>
            <w:shd w:val="clear" w:color="auto" w:fill="auto"/>
            <w:noWrap/>
            <w:vAlign w:val="center"/>
            <w:hideMark/>
          </w:tcPr>
          <w:p w14:paraId="6C20E8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4 202 808,78 </w:t>
            </w:r>
          </w:p>
        </w:tc>
        <w:tc>
          <w:tcPr>
            <w:tcW w:w="1660" w:type="dxa"/>
            <w:tcBorders>
              <w:top w:val="nil"/>
              <w:left w:val="single" w:sz="4" w:space="0" w:color="auto"/>
              <w:bottom w:val="single" w:sz="4" w:space="0" w:color="auto"/>
              <w:right w:val="nil"/>
            </w:tcBorders>
            <w:shd w:val="clear" w:color="auto" w:fill="auto"/>
            <w:noWrap/>
            <w:vAlign w:val="center"/>
            <w:hideMark/>
          </w:tcPr>
          <w:p w14:paraId="4573096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93C5D6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C7C0E0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4F47F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25894EB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F9C7BF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14DB91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DC327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1710005951</w:t>
            </w:r>
          </w:p>
        </w:tc>
        <w:tc>
          <w:tcPr>
            <w:tcW w:w="940" w:type="dxa"/>
            <w:tcBorders>
              <w:top w:val="nil"/>
              <w:left w:val="nil"/>
              <w:bottom w:val="single" w:sz="4" w:space="0" w:color="auto"/>
              <w:right w:val="single" w:sz="4" w:space="0" w:color="auto"/>
            </w:tcBorders>
            <w:shd w:val="clear" w:color="auto" w:fill="auto"/>
            <w:noWrap/>
            <w:vAlign w:val="center"/>
            <w:hideMark/>
          </w:tcPr>
          <w:p w14:paraId="32E1CC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1B80A7C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7 574 145,00 </w:t>
            </w:r>
          </w:p>
        </w:tc>
        <w:tc>
          <w:tcPr>
            <w:tcW w:w="1660" w:type="dxa"/>
            <w:tcBorders>
              <w:top w:val="nil"/>
              <w:left w:val="single" w:sz="4" w:space="0" w:color="auto"/>
              <w:bottom w:val="single" w:sz="4" w:space="0" w:color="auto"/>
              <w:right w:val="nil"/>
            </w:tcBorders>
            <w:shd w:val="clear" w:color="auto" w:fill="auto"/>
            <w:noWrap/>
            <w:vAlign w:val="center"/>
            <w:hideMark/>
          </w:tcPr>
          <w:p w14:paraId="31B034F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FEB99E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7399583"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331DF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80" w:type="dxa"/>
            <w:tcBorders>
              <w:top w:val="nil"/>
              <w:left w:val="nil"/>
              <w:bottom w:val="single" w:sz="4" w:space="0" w:color="auto"/>
              <w:right w:val="single" w:sz="4" w:space="0" w:color="auto"/>
            </w:tcBorders>
            <w:shd w:val="clear" w:color="auto" w:fill="auto"/>
            <w:noWrap/>
            <w:vAlign w:val="center"/>
            <w:hideMark/>
          </w:tcPr>
          <w:p w14:paraId="6A10D3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2885ED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4AB145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238AE0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1710005951</w:t>
            </w:r>
          </w:p>
        </w:tc>
        <w:tc>
          <w:tcPr>
            <w:tcW w:w="940" w:type="dxa"/>
            <w:tcBorders>
              <w:top w:val="nil"/>
              <w:left w:val="nil"/>
              <w:bottom w:val="single" w:sz="4" w:space="0" w:color="auto"/>
              <w:right w:val="single" w:sz="4" w:space="0" w:color="auto"/>
            </w:tcBorders>
            <w:shd w:val="clear" w:color="auto" w:fill="auto"/>
            <w:noWrap/>
            <w:vAlign w:val="center"/>
            <w:hideMark/>
          </w:tcPr>
          <w:p w14:paraId="2378A9D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810</w:t>
            </w:r>
          </w:p>
        </w:tc>
        <w:tc>
          <w:tcPr>
            <w:tcW w:w="1660" w:type="dxa"/>
            <w:tcBorders>
              <w:top w:val="nil"/>
              <w:left w:val="nil"/>
              <w:bottom w:val="single" w:sz="4" w:space="0" w:color="auto"/>
              <w:right w:val="nil"/>
            </w:tcBorders>
            <w:shd w:val="clear" w:color="auto" w:fill="auto"/>
            <w:noWrap/>
            <w:vAlign w:val="center"/>
            <w:hideMark/>
          </w:tcPr>
          <w:p w14:paraId="6717930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5 094 146,33 </w:t>
            </w:r>
          </w:p>
        </w:tc>
        <w:tc>
          <w:tcPr>
            <w:tcW w:w="1660" w:type="dxa"/>
            <w:tcBorders>
              <w:top w:val="nil"/>
              <w:left w:val="single" w:sz="4" w:space="0" w:color="auto"/>
              <w:bottom w:val="single" w:sz="4" w:space="0" w:color="auto"/>
              <w:right w:val="nil"/>
            </w:tcBorders>
            <w:shd w:val="clear" w:color="auto" w:fill="auto"/>
            <w:noWrap/>
            <w:vAlign w:val="center"/>
            <w:hideMark/>
          </w:tcPr>
          <w:p w14:paraId="0E6FBD0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FB2537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40719D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72997E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Исполнение судебных актов</w:t>
            </w:r>
          </w:p>
        </w:tc>
        <w:tc>
          <w:tcPr>
            <w:tcW w:w="980" w:type="dxa"/>
            <w:tcBorders>
              <w:top w:val="nil"/>
              <w:left w:val="nil"/>
              <w:bottom w:val="single" w:sz="4" w:space="0" w:color="auto"/>
              <w:right w:val="single" w:sz="4" w:space="0" w:color="auto"/>
            </w:tcBorders>
            <w:shd w:val="clear" w:color="auto" w:fill="auto"/>
            <w:noWrap/>
            <w:vAlign w:val="center"/>
            <w:hideMark/>
          </w:tcPr>
          <w:p w14:paraId="41B6816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18EC3C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2CFA6D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E4ACC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1710005951</w:t>
            </w:r>
          </w:p>
        </w:tc>
        <w:tc>
          <w:tcPr>
            <w:tcW w:w="940" w:type="dxa"/>
            <w:tcBorders>
              <w:top w:val="nil"/>
              <w:left w:val="nil"/>
              <w:bottom w:val="single" w:sz="4" w:space="0" w:color="auto"/>
              <w:right w:val="single" w:sz="4" w:space="0" w:color="auto"/>
            </w:tcBorders>
            <w:shd w:val="clear" w:color="auto" w:fill="auto"/>
            <w:noWrap/>
            <w:vAlign w:val="center"/>
            <w:hideMark/>
          </w:tcPr>
          <w:p w14:paraId="368EE0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830</w:t>
            </w:r>
          </w:p>
        </w:tc>
        <w:tc>
          <w:tcPr>
            <w:tcW w:w="1660" w:type="dxa"/>
            <w:tcBorders>
              <w:top w:val="nil"/>
              <w:left w:val="nil"/>
              <w:bottom w:val="single" w:sz="4" w:space="0" w:color="auto"/>
              <w:right w:val="nil"/>
            </w:tcBorders>
            <w:shd w:val="clear" w:color="auto" w:fill="auto"/>
            <w:noWrap/>
            <w:vAlign w:val="center"/>
            <w:hideMark/>
          </w:tcPr>
          <w:p w14:paraId="2245A5B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2 479 998,67 </w:t>
            </w:r>
          </w:p>
        </w:tc>
        <w:tc>
          <w:tcPr>
            <w:tcW w:w="1660" w:type="dxa"/>
            <w:tcBorders>
              <w:top w:val="nil"/>
              <w:left w:val="single" w:sz="4" w:space="0" w:color="auto"/>
              <w:bottom w:val="single" w:sz="4" w:space="0" w:color="auto"/>
              <w:right w:val="nil"/>
            </w:tcBorders>
            <w:shd w:val="clear" w:color="auto" w:fill="auto"/>
            <w:noWrap/>
            <w:vAlign w:val="center"/>
            <w:hideMark/>
          </w:tcPr>
          <w:p w14:paraId="64F36D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9AB19B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052735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78019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"Безопасность жилищно-коммунального хозяйства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39E1AA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14BC7D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33E3DF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5DD57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1730000000</w:t>
            </w:r>
          </w:p>
        </w:tc>
        <w:tc>
          <w:tcPr>
            <w:tcW w:w="940" w:type="dxa"/>
            <w:tcBorders>
              <w:top w:val="nil"/>
              <w:left w:val="nil"/>
              <w:bottom w:val="single" w:sz="4" w:space="0" w:color="auto"/>
              <w:right w:val="single" w:sz="4" w:space="0" w:color="auto"/>
            </w:tcBorders>
            <w:shd w:val="clear" w:color="auto" w:fill="auto"/>
            <w:noWrap/>
            <w:vAlign w:val="center"/>
            <w:hideMark/>
          </w:tcPr>
          <w:p w14:paraId="075F5C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05D987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49 219 891,59 </w:t>
            </w:r>
          </w:p>
        </w:tc>
        <w:tc>
          <w:tcPr>
            <w:tcW w:w="1660" w:type="dxa"/>
            <w:tcBorders>
              <w:top w:val="nil"/>
              <w:left w:val="single" w:sz="4" w:space="0" w:color="auto"/>
              <w:bottom w:val="single" w:sz="4" w:space="0" w:color="auto"/>
              <w:right w:val="nil"/>
            </w:tcBorders>
            <w:shd w:val="clear" w:color="auto" w:fill="auto"/>
            <w:noWrap/>
            <w:vAlign w:val="center"/>
            <w:hideMark/>
          </w:tcPr>
          <w:p w14:paraId="51AE84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30 431 738,26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F2818F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30 431 738,26 </w:t>
            </w:r>
          </w:p>
        </w:tc>
      </w:tr>
      <w:tr w:rsidR="00B567A8" w:rsidRPr="002A2F94" w14:paraId="448815A7"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1F2ED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5553BE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8BF0AC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240DB14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C5634E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1730070490</w:t>
            </w:r>
          </w:p>
        </w:tc>
        <w:tc>
          <w:tcPr>
            <w:tcW w:w="940" w:type="dxa"/>
            <w:tcBorders>
              <w:top w:val="nil"/>
              <w:left w:val="nil"/>
              <w:bottom w:val="single" w:sz="4" w:space="0" w:color="auto"/>
              <w:right w:val="single" w:sz="4" w:space="0" w:color="auto"/>
            </w:tcBorders>
            <w:shd w:val="clear" w:color="auto" w:fill="auto"/>
            <w:noWrap/>
            <w:vAlign w:val="center"/>
            <w:hideMark/>
          </w:tcPr>
          <w:p w14:paraId="52393C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8E2CE8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47 063 250,00 </w:t>
            </w:r>
          </w:p>
        </w:tc>
        <w:tc>
          <w:tcPr>
            <w:tcW w:w="1660" w:type="dxa"/>
            <w:tcBorders>
              <w:top w:val="nil"/>
              <w:left w:val="single" w:sz="4" w:space="0" w:color="auto"/>
              <w:bottom w:val="single" w:sz="4" w:space="0" w:color="auto"/>
              <w:right w:val="nil"/>
            </w:tcBorders>
            <w:shd w:val="clear" w:color="auto" w:fill="auto"/>
            <w:noWrap/>
            <w:vAlign w:val="center"/>
            <w:hideMark/>
          </w:tcPr>
          <w:p w14:paraId="3019CBA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29 914 398,71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8A607D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29 914 398,71 </w:t>
            </w:r>
          </w:p>
        </w:tc>
      </w:tr>
      <w:tr w:rsidR="00B567A8" w:rsidRPr="002A2F94" w14:paraId="7E53E6E0"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B3913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0AD7CEB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42312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209C1DB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02D035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1730070490</w:t>
            </w:r>
          </w:p>
        </w:tc>
        <w:tc>
          <w:tcPr>
            <w:tcW w:w="940" w:type="dxa"/>
            <w:tcBorders>
              <w:top w:val="nil"/>
              <w:left w:val="nil"/>
              <w:bottom w:val="single" w:sz="4" w:space="0" w:color="auto"/>
              <w:right w:val="single" w:sz="4" w:space="0" w:color="auto"/>
            </w:tcBorders>
            <w:shd w:val="clear" w:color="auto" w:fill="auto"/>
            <w:noWrap/>
            <w:vAlign w:val="center"/>
            <w:hideMark/>
          </w:tcPr>
          <w:p w14:paraId="79E534B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6923EE6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9 093 916,00 </w:t>
            </w:r>
          </w:p>
        </w:tc>
        <w:tc>
          <w:tcPr>
            <w:tcW w:w="1660" w:type="dxa"/>
            <w:tcBorders>
              <w:top w:val="nil"/>
              <w:left w:val="single" w:sz="4" w:space="0" w:color="auto"/>
              <w:bottom w:val="single" w:sz="4" w:space="0" w:color="auto"/>
              <w:right w:val="nil"/>
            </w:tcBorders>
            <w:shd w:val="clear" w:color="auto" w:fill="auto"/>
            <w:noWrap/>
            <w:vAlign w:val="center"/>
            <w:hideMark/>
          </w:tcPr>
          <w:p w14:paraId="227CC50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79E489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BA60C6F"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3CD22A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w:t>
            </w:r>
          </w:p>
        </w:tc>
        <w:tc>
          <w:tcPr>
            <w:tcW w:w="980" w:type="dxa"/>
            <w:tcBorders>
              <w:top w:val="nil"/>
              <w:left w:val="nil"/>
              <w:bottom w:val="single" w:sz="4" w:space="0" w:color="auto"/>
              <w:right w:val="single" w:sz="4" w:space="0" w:color="auto"/>
            </w:tcBorders>
            <w:shd w:val="clear" w:color="auto" w:fill="auto"/>
            <w:noWrap/>
            <w:vAlign w:val="center"/>
            <w:hideMark/>
          </w:tcPr>
          <w:p w14:paraId="1FB71D2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EE591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81231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D088A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1730070490</w:t>
            </w:r>
          </w:p>
        </w:tc>
        <w:tc>
          <w:tcPr>
            <w:tcW w:w="940" w:type="dxa"/>
            <w:tcBorders>
              <w:top w:val="nil"/>
              <w:left w:val="nil"/>
              <w:bottom w:val="single" w:sz="4" w:space="0" w:color="auto"/>
              <w:right w:val="single" w:sz="4" w:space="0" w:color="auto"/>
            </w:tcBorders>
            <w:shd w:val="clear" w:color="auto" w:fill="auto"/>
            <w:noWrap/>
            <w:vAlign w:val="center"/>
            <w:hideMark/>
          </w:tcPr>
          <w:p w14:paraId="5BB7E8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520</w:t>
            </w:r>
          </w:p>
        </w:tc>
        <w:tc>
          <w:tcPr>
            <w:tcW w:w="1660" w:type="dxa"/>
            <w:tcBorders>
              <w:top w:val="nil"/>
              <w:left w:val="nil"/>
              <w:bottom w:val="single" w:sz="4" w:space="0" w:color="auto"/>
              <w:right w:val="nil"/>
            </w:tcBorders>
            <w:shd w:val="clear" w:color="auto" w:fill="auto"/>
            <w:noWrap/>
            <w:vAlign w:val="center"/>
            <w:hideMark/>
          </w:tcPr>
          <w:p w14:paraId="395AFB6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9 093 916,00 </w:t>
            </w:r>
          </w:p>
        </w:tc>
        <w:tc>
          <w:tcPr>
            <w:tcW w:w="1660" w:type="dxa"/>
            <w:tcBorders>
              <w:top w:val="nil"/>
              <w:left w:val="single" w:sz="4" w:space="0" w:color="auto"/>
              <w:bottom w:val="single" w:sz="4" w:space="0" w:color="auto"/>
              <w:right w:val="nil"/>
            </w:tcBorders>
            <w:shd w:val="clear" w:color="auto" w:fill="auto"/>
            <w:noWrap/>
            <w:vAlign w:val="center"/>
            <w:hideMark/>
          </w:tcPr>
          <w:p w14:paraId="726B654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D1A0E5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D94B65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C37C17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02059C1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C42F30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F7336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20C471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1730070490</w:t>
            </w:r>
          </w:p>
        </w:tc>
        <w:tc>
          <w:tcPr>
            <w:tcW w:w="940" w:type="dxa"/>
            <w:tcBorders>
              <w:top w:val="nil"/>
              <w:left w:val="nil"/>
              <w:bottom w:val="single" w:sz="4" w:space="0" w:color="auto"/>
              <w:right w:val="single" w:sz="4" w:space="0" w:color="auto"/>
            </w:tcBorders>
            <w:shd w:val="clear" w:color="auto" w:fill="auto"/>
            <w:noWrap/>
            <w:vAlign w:val="center"/>
            <w:hideMark/>
          </w:tcPr>
          <w:p w14:paraId="4C0F83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0A3DA9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37 969 334,00 </w:t>
            </w:r>
          </w:p>
        </w:tc>
        <w:tc>
          <w:tcPr>
            <w:tcW w:w="1660" w:type="dxa"/>
            <w:tcBorders>
              <w:top w:val="nil"/>
              <w:left w:val="single" w:sz="4" w:space="0" w:color="auto"/>
              <w:bottom w:val="single" w:sz="4" w:space="0" w:color="auto"/>
              <w:right w:val="nil"/>
            </w:tcBorders>
            <w:shd w:val="clear" w:color="auto" w:fill="auto"/>
            <w:noWrap/>
            <w:vAlign w:val="center"/>
            <w:hideMark/>
          </w:tcPr>
          <w:p w14:paraId="7A96A44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29 914 398,71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02A308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29 914 398,71 </w:t>
            </w:r>
          </w:p>
        </w:tc>
      </w:tr>
      <w:tr w:rsidR="00B567A8" w:rsidRPr="002A2F94" w14:paraId="4C443995"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23CE6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80" w:type="dxa"/>
            <w:tcBorders>
              <w:top w:val="nil"/>
              <w:left w:val="nil"/>
              <w:bottom w:val="single" w:sz="4" w:space="0" w:color="auto"/>
              <w:right w:val="single" w:sz="4" w:space="0" w:color="auto"/>
            </w:tcBorders>
            <w:shd w:val="clear" w:color="auto" w:fill="auto"/>
            <w:noWrap/>
            <w:vAlign w:val="center"/>
            <w:hideMark/>
          </w:tcPr>
          <w:p w14:paraId="61B2CA8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311111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0C9439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43401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1730070490</w:t>
            </w:r>
          </w:p>
        </w:tc>
        <w:tc>
          <w:tcPr>
            <w:tcW w:w="940" w:type="dxa"/>
            <w:tcBorders>
              <w:top w:val="nil"/>
              <w:left w:val="nil"/>
              <w:bottom w:val="single" w:sz="4" w:space="0" w:color="auto"/>
              <w:right w:val="single" w:sz="4" w:space="0" w:color="auto"/>
            </w:tcBorders>
            <w:shd w:val="clear" w:color="auto" w:fill="auto"/>
            <w:noWrap/>
            <w:vAlign w:val="center"/>
            <w:hideMark/>
          </w:tcPr>
          <w:p w14:paraId="7A22DF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810</w:t>
            </w:r>
          </w:p>
        </w:tc>
        <w:tc>
          <w:tcPr>
            <w:tcW w:w="1660" w:type="dxa"/>
            <w:tcBorders>
              <w:top w:val="nil"/>
              <w:left w:val="nil"/>
              <w:bottom w:val="single" w:sz="4" w:space="0" w:color="auto"/>
              <w:right w:val="nil"/>
            </w:tcBorders>
            <w:shd w:val="clear" w:color="auto" w:fill="auto"/>
            <w:noWrap/>
            <w:vAlign w:val="center"/>
            <w:hideMark/>
          </w:tcPr>
          <w:p w14:paraId="26DDA89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37 969 334,00 </w:t>
            </w:r>
          </w:p>
        </w:tc>
        <w:tc>
          <w:tcPr>
            <w:tcW w:w="1660" w:type="dxa"/>
            <w:tcBorders>
              <w:top w:val="nil"/>
              <w:left w:val="single" w:sz="4" w:space="0" w:color="auto"/>
              <w:bottom w:val="single" w:sz="4" w:space="0" w:color="auto"/>
              <w:right w:val="nil"/>
            </w:tcBorders>
            <w:shd w:val="clear" w:color="auto" w:fill="auto"/>
            <w:noWrap/>
            <w:vAlign w:val="center"/>
            <w:hideMark/>
          </w:tcPr>
          <w:p w14:paraId="2099D9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29 914 398,71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943E20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29 914 398,71 </w:t>
            </w:r>
          </w:p>
        </w:tc>
      </w:tr>
      <w:tr w:rsidR="00B567A8" w:rsidRPr="002A2F94" w14:paraId="2D404E35"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61E4B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обустройство (создание)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768F32C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E9C5D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FAE7F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44D067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1730071230</w:t>
            </w:r>
          </w:p>
        </w:tc>
        <w:tc>
          <w:tcPr>
            <w:tcW w:w="940" w:type="dxa"/>
            <w:tcBorders>
              <w:top w:val="nil"/>
              <w:left w:val="nil"/>
              <w:bottom w:val="single" w:sz="4" w:space="0" w:color="auto"/>
              <w:right w:val="single" w:sz="4" w:space="0" w:color="auto"/>
            </w:tcBorders>
            <w:shd w:val="clear" w:color="auto" w:fill="auto"/>
            <w:noWrap/>
            <w:vAlign w:val="center"/>
            <w:hideMark/>
          </w:tcPr>
          <w:p w14:paraId="79FED1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FB767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1 474 500,00 </w:t>
            </w:r>
          </w:p>
        </w:tc>
        <w:tc>
          <w:tcPr>
            <w:tcW w:w="1660" w:type="dxa"/>
            <w:tcBorders>
              <w:top w:val="nil"/>
              <w:left w:val="single" w:sz="4" w:space="0" w:color="auto"/>
              <w:bottom w:val="single" w:sz="4" w:space="0" w:color="auto"/>
              <w:right w:val="nil"/>
            </w:tcBorders>
            <w:shd w:val="clear" w:color="auto" w:fill="auto"/>
            <w:noWrap/>
            <w:vAlign w:val="center"/>
            <w:hideMark/>
          </w:tcPr>
          <w:p w14:paraId="7A04B15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11492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CD6C58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051F3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A8B8AA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651E9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F75CC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51FF3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1730071230</w:t>
            </w:r>
          </w:p>
        </w:tc>
        <w:tc>
          <w:tcPr>
            <w:tcW w:w="940" w:type="dxa"/>
            <w:tcBorders>
              <w:top w:val="nil"/>
              <w:left w:val="nil"/>
              <w:bottom w:val="single" w:sz="4" w:space="0" w:color="auto"/>
              <w:right w:val="single" w:sz="4" w:space="0" w:color="auto"/>
            </w:tcBorders>
            <w:shd w:val="clear" w:color="auto" w:fill="auto"/>
            <w:noWrap/>
            <w:vAlign w:val="center"/>
            <w:hideMark/>
          </w:tcPr>
          <w:p w14:paraId="75BCAF8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62A7FFB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1 474 500,00 </w:t>
            </w:r>
          </w:p>
        </w:tc>
        <w:tc>
          <w:tcPr>
            <w:tcW w:w="1660" w:type="dxa"/>
            <w:tcBorders>
              <w:top w:val="nil"/>
              <w:left w:val="single" w:sz="4" w:space="0" w:color="auto"/>
              <w:bottom w:val="single" w:sz="4" w:space="0" w:color="auto"/>
              <w:right w:val="nil"/>
            </w:tcBorders>
            <w:shd w:val="clear" w:color="auto" w:fill="auto"/>
            <w:noWrap/>
            <w:vAlign w:val="center"/>
            <w:hideMark/>
          </w:tcPr>
          <w:p w14:paraId="620A694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476639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EB2CA9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63F48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63A8B2E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9E392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0A6979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B5657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1730071230</w:t>
            </w:r>
          </w:p>
        </w:tc>
        <w:tc>
          <w:tcPr>
            <w:tcW w:w="940" w:type="dxa"/>
            <w:tcBorders>
              <w:top w:val="nil"/>
              <w:left w:val="nil"/>
              <w:bottom w:val="single" w:sz="4" w:space="0" w:color="auto"/>
              <w:right w:val="single" w:sz="4" w:space="0" w:color="auto"/>
            </w:tcBorders>
            <w:shd w:val="clear" w:color="auto" w:fill="auto"/>
            <w:noWrap/>
            <w:vAlign w:val="center"/>
            <w:hideMark/>
          </w:tcPr>
          <w:p w14:paraId="0A72DF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73FC2DB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1 474 500,00 </w:t>
            </w:r>
          </w:p>
        </w:tc>
        <w:tc>
          <w:tcPr>
            <w:tcW w:w="1660" w:type="dxa"/>
            <w:tcBorders>
              <w:top w:val="nil"/>
              <w:left w:val="single" w:sz="4" w:space="0" w:color="auto"/>
              <w:bottom w:val="single" w:sz="4" w:space="0" w:color="auto"/>
              <w:right w:val="nil"/>
            </w:tcBorders>
            <w:shd w:val="clear" w:color="auto" w:fill="auto"/>
            <w:noWrap/>
            <w:vAlign w:val="center"/>
            <w:hideMark/>
          </w:tcPr>
          <w:p w14:paraId="2C72A9F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5EF0C2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8EDB521"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134EE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7BC625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B927F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E407A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A9A48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17300S0490</w:t>
            </w:r>
          </w:p>
        </w:tc>
        <w:tc>
          <w:tcPr>
            <w:tcW w:w="940" w:type="dxa"/>
            <w:tcBorders>
              <w:top w:val="nil"/>
              <w:left w:val="nil"/>
              <w:bottom w:val="single" w:sz="4" w:space="0" w:color="auto"/>
              <w:right w:val="single" w:sz="4" w:space="0" w:color="auto"/>
            </w:tcBorders>
            <w:shd w:val="clear" w:color="auto" w:fill="auto"/>
            <w:noWrap/>
            <w:vAlign w:val="center"/>
            <w:hideMark/>
          </w:tcPr>
          <w:p w14:paraId="1BD7D6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2426E3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656 641,59 </w:t>
            </w:r>
          </w:p>
        </w:tc>
        <w:tc>
          <w:tcPr>
            <w:tcW w:w="1660" w:type="dxa"/>
            <w:tcBorders>
              <w:top w:val="nil"/>
              <w:left w:val="single" w:sz="4" w:space="0" w:color="auto"/>
              <w:bottom w:val="single" w:sz="4" w:space="0" w:color="auto"/>
              <w:right w:val="nil"/>
            </w:tcBorders>
            <w:shd w:val="clear" w:color="auto" w:fill="auto"/>
            <w:noWrap/>
            <w:vAlign w:val="center"/>
            <w:hideMark/>
          </w:tcPr>
          <w:p w14:paraId="098B63E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517 339,55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384CE5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517 339,55 </w:t>
            </w:r>
          </w:p>
        </w:tc>
      </w:tr>
      <w:tr w:rsidR="00B567A8" w:rsidRPr="002A2F94" w14:paraId="484326B2"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4A89A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7090B8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AF443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07DE73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BFA1E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17300S0490</w:t>
            </w:r>
          </w:p>
        </w:tc>
        <w:tc>
          <w:tcPr>
            <w:tcW w:w="940" w:type="dxa"/>
            <w:tcBorders>
              <w:top w:val="nil"/>
              <w:left w:val="nil"/>
              <w:bottom w:val="single" w:sz="4" w:space="0" w:color="auto"/>
              <w:right w:val="single" w:sz="4" w:space="0" w:color="auto"/>
            </w:tcBorders>
            <w:shd w:val="clear" w:color="auto" w:fill="auto"/>
            <w:noWrap/>
            <w:vAlign w:val="center"/>
            <w:hideMark/>
          </w:tcPr>
          <w:p w14:paraId="456654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01D63CB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656 641,59 </w:t>
            </w:r>
          </w:p>
        </w:tc>
        <w:tc>
          <w:tcPr>
            <w:tcW w:w="1660" w:type="dxa"/>
            <w:tcBorders>
              <w:top w:val="nil"/>
              <w:left w:val="single" w:sz="4" w:space="0" w:color="auto"/>
              <w:bottom w:val="single" w:sz="4" w:space="0" w:color="auto"/>
              <w:right w:val="nil"/>
            </w:tcBorders>
            <w:shd w:val="clear" w:color="auto" w:fill="auto"/>
            <w:noWrap/>
            <w:vAlign w:val="center"/>
            <w:hideMark/>
          </w:tcPr>
          <w:p w14:paraId="12E3AF5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517 339,55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3CA704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517 339,55 </w:t>
            </w:r>
          </w:p>
        </w:tc>
      </w:tr>
      <w:tr w:rsidR="00B567A8" w:rsidRPr="002A2F94" w14:paraId="6CAD257E"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3043A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80" w:type="dxa"/>
            <w:tcBorders>
              <w:top w:val="nil"/>
              <w:left w:val="nil"/>
              <w:bottom w:val="single" w:sz="4" w:space="0" w:color="auto"/>
              <w:right w:val="single" w:sz="4" w:space="0" w:color="auto"/>
            </w:tcBorders>
            <w:shd w:val="clear" w:color="auto" w:fill="auto"/>
            <w:noWrap/>
            <w:vAlign w:val="center"/>
            <w:hideMark/>
          </w:tcPr>
          <w:p w14:paraId="7D9FE7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A8611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04642C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20BE9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17300S0490</w:t>
            </w:r>
          </w:p>
        </w:tc>
        <w:tc>
          <w:tcPr>
            <w:tcW w:w="940" w:type="dxa"/>
            <w:tcBorders>
              <w:top w:val="nil"/>
              <w:left w:val="nil"/>
              <w:bottom w:val="single" w:sz="4" w:space="0" w:color="auto"/>
              <w:right w:val="single" w:sz="4" w:space="0" w:color="auto"/>
            </w:tcBorders>
            <w:shd w:val="clear" w:color="auto" w:fill="auto"/>
            <w:noWrap/>
            <w:vAlign w:val="center"/>
            <w:hideMark/>
          </w:tcPr>
          <w:p w14:paraId="6DF8FE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810</w:t>
            </w:r>
          </w:p>
        </w:tc>
        <w:tc>
          <w:tcPr>
            <w:tcW w:w="1660" w:type="dxa"/>
            <w:tcBorders>
              <w:top w:val="nil"/>
              <w:left w:val="nil"/>
              <w:bottom w:val="single" w:sz="4" w:space="0" w:color="auto"/>
              <w:right w:val="nil"/>
            </w:tcBorders>
            <w:shd w:val="clear" w:color="auto" w:fill="auto"/>
            <w:noWrap/>
            <w:vAlign w:val="center"/>
            <w:hideMark/>
          </w:tcPr>
          <w:p w14:paraId="04429FF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656 641,59 </w:t>
            </w:r>
          </w:p>
        </w:tc>
        <w:tc>
          <w:tcPr>
            <w:tcW w:w="1660" w:type="dxa"/>
            <w:tcBorders>
              <w:top w:val="nil"/>
              <w:left w:val="single" w:sz="4" w:space="0" w:color="auto"/>
              <w:bottom w:val="single" w:sz="4" w:space="0" w:color="auto"/>
              <w:right w:val="nil"/>
            </w:tcBorders>
            <w:shd w:val="clear" w:color="auto" w:fill="auto"/>
            <w:noWrap/>
            <w:vAlign w:val="center"/>
            <w:hideMark/>
          </w:tcPr>
          <w:p w14:paraId="0B003F9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517 339,55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393804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517 339,55 </w:t>
            </w:r>
          </w:p>
        </w:tc>
      </w:tr>
      <w:tr w:rsidR="00B567A8" w:rsidRPr="002A2F94" w14:paraId="28233B54"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843CB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реализацию мероприятий на обустройство (создание)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711A59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AD72B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BA7F2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503265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17300S1230</w:t>
            </w:r>
          </w:p>
        </w:tc>
        <w:tc>
          <w:tcPr>
            <w:tcW w:w="940" w:type="dxa"/>
            <w:tcBorders>
              <w:top w:val="nil"/>
              <w:left w:val="nil"/>
              <w:bottom w:val="single" w:sz="4" w:space="0" w:color="auto"/>
              <w:right w:val="single" w:sz="4" w:space="0" w:color="auto"/>
            </w:tcBorders>
            <w:shd w:val="clear" w:color="auto" w:fill="auto"/>
            <w:noWrap/>
            <w:vAlign w:val="center"/>
            <w:hideMark/>
          </w:tcPr>
          <w:p w14:paraId="64E341C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D5E7B0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25 500,00 </w:t>
            </w:r>
          </w:p>
        </w:tc>
        <w:tc>
          <w:tcPr>
            <w:tcW w:w="1660" w:type="dxa"/>
            <w:tcBorders>
              <w:top w:val="nil"/>
              <w:left w:val="single" w:sz="4" w:space="0" w:color="auto"/>
              <w:bottom w:val="single" w:sz="4" w:space="0" w:color="auto"/>
              <w:right w:val="nil"/>
            </w:tcBorders>
            <w:shd w:val="clear" w:color="auto" w:fill="auto"/>
            <w:noWrap/>
            <w:vAlign w:val="center"/>
            <w:hideMark/>
          </w:tcPr>
          <w:p w14:paraId="2CA1B2C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255296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94CD8D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A7BB3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FC6F6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EDABB0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845AEA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449C5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17300S1230</w:t>
            </w:r>
          </w:p>
        </w:tc>
        <w:tc>
          <w:tcPr>
            <w:tcW w:w="940" w:type="dxa"/>
            <w:tcBorders>
              <w:top w:val="nil"/>
              <w:left w:val="nil"/>
              <w:bottom w:val="single" w:sz="4" w:space="0" w:color="auto"/>
              <w:right w:val="single" w:sz="4" w:space="0" w:color="auto"/>
            </w:tcBorders>
            <w:shd w:val="clear" w:color="auto" w:fill="auto"/>
            <w:noWrap/>
            <w:vAlign w:val="center"/>
            <w:hideMark/>
          </w:tcPr>
          <w:p w14:paraId="7D1C975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4CE6FDA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25 500,00 </w:t>
            </w:r>
          </w:p>
        </w:tc>
        <w:tc>
          <w:tcPr>
            <w:tcW w:w="1660" w:type="dxa"/>
            <w:tcBorders>
              <w:top w:val="nil"/>
              <w:left w:val="single" w:sz="4" w:space="0" w:color="auto"/>
              <w:bottom w:val="single" w:sz="4" w:space="0" w:color="auto"/>
              <w:right w:val="nil"/>
            </w:tcBorders>
            <w:shd w:val="clear" w:color="auto" w:fill="auto"/>
            <w:noWrap/>
            <w:vAlign w:val="center"/>
            <w:hideMark/>
          </w:tcPr>
          <w:p w14:paraId="549F000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2D039F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7A870C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28037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1E1A48D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16870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EB226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370DB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17300S1230</w:t>
            </w:r>
          </w:p>
        </w:tc>
        <w:tc>
          <w:tcPr>
            <w:tcW w:w="940" w:type="dxa"/>
            <w:tcBorders>
              <w:top w:val="nil"/>
              <w:left w:val="nil"/>
              <w:bottom w:val="single" w:sz="4" w:space="0" w:color="auto"/>
              <w:right w:val="single" w:sz="4" w:space="0" w:color="auto"/>
            </w:tcBorders>
            <w:shd w:val="clear" w:color="auto" w:fill="auto"/>
            <w:noWrap/>
            <w:vAlign w:val="center"/>
            <w:hideMark/>
          </w:tcPr>
          <w:p w14:paraId="3BB20C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38846F3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25 500,00 </w:t>
            </w:r>
          </w:p>
        </w:tc>
        <w:tc>
          <w:tcPr>
            <w:tcW w:w="1660" w:type="dxa"/>
            <w:tcBorders>
              <w:top w:val="nil"/>
              <w:left w:val="single" w:sz="4" w:space="0" w:color="auto"/>
              <w:bottom w:val="single" w:sz="4" w:space="0" w:color="auto"/>
              <w:right w:val="nil"/>
            </w:tcBorders>
            <w:shd w:val="clear" w:color="auto" w:fill="auto"/>
            <w:noWrap/>
            <w:vAlign w:val="center"/>
            <w:hideMark/>
          </w:tcPr>
          <w:p w14:paraId="4BAA6DF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448606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7ED0D00"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FB055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7009ABC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E10002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06E3CD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C50DF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7588FC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353C4F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23 046,22 </w:t>
            </w:r>
          </w:p>
        </w:tc>
        <w:tc>
          <w:tcPr>
            <w:tcW w:w="1660" w:type="dxa"/>
            <w:tcBorders>
              <w:top w:val="nil"/>
              <w:left w:val="single" w:sz="4" w:space="0" w:color="auto"/>
              <w:bottom w:val="single" w:sz="4" w:space="0" w:color="auto"/>
              <w:right w:val="nil"/>
            </w:tcBorders>
            <w:shd w:val="clear" w:color="auto" w:fill="auto"/>
            <w:noWrap/>
            <w:vAlign w:val="center"/>
            <w:hideMark/>
          </w:tcPr>
          <w:p w14:paraId="5FB8BC8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D26789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A107F61"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18922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Мероприятия в области коммунального хозяйства</w:t>
            </w:r>
          </w:p>
        </w:tc>
        <w:tc>
          <w:tcPr>
            <w:tcW w:w="980" w:type="dxa"/>
            <w:tcBorders>
              <w:top w:val="nil"/>
              <w:left w:val="nil"/>
              <w:bottom w:val="single" w:sz="4" w:space="0" w:color="auto"/>
              <w:right w:val="single" w:sz="4" w:space="0" w:color="auto"/>
            </w:tcBorders>
            <w:shd w:val="clear" w:color="auto" w:fill="auto"/>
            <w:noWrap/>
            <w:vAlign w:val="center"/>
            <w:hideMark/>
          </w:tcPr>
          <w:p w14:paraId="15AC34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A77D9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2E63FF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6311E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9900005220</w:t>
            </w:r>
          </w:p>
        </w:tc>
        <w:tc>
          <w:tcPr>
            <w:tcW w:w="940" w:type="dxa"/>
            <w:tcBorders>
              <w:top w:val="nil"/>
              <w:left w:val="nil"/>
              <w:bottom w:val="single" w:sz="4" w:space="0" w:color="auto"/>
              <w:right w:val="single" w:sz="4" w:space="0" w:color="auto"/>
            </w:tcBorders>
            <w:shd w:val="clear" w:color="auto" w:fill="auto"/>
            <w:noWrap/>
            <w:vAlign w:val="center"/>
            <w:hideMark/>
          </w:tcPr>
          <w:p w14:paraId="657B6FE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B804DD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14377DB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FDF71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6F56480"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5F378F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87475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6CF33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5FFA6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BA957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9900005220</w:t>
            </w:r>
          </w:p>
        </w:tc>
        <w:tc>
          <w:tcPr>
            <w:tcW w:w="940" w:type="dxa"/>
            <w:tcBorders>
              <w:top w:val="nil"/>
              <w:left w:val="nil"/>
              <w:bottom w:val="single" w:sz="4" w:space="0" w:color="auto"/>
              <w:right w:val="single" w:sz="4" w:space="0" w:color="auto"/>
            </w:tcBorders>
            <w:shd w:val="clear" w:color="auto" w:fill="auto"/>
            <w:noWrap/>
            <w:vAlign w:val="center"/>
            <w:hideMark/>
          </w:tcPr>
          <w:p w14:paraId="5A82DCD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695E656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656485E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C71707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BB12DCD"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1D23F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6BFAA8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A203A6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16D68E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D5DED1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9900005220</w:t>
            </w:r>
          </w:p>
        </w:tc>
        <w:tc>
          <w:tcPr>
            <w:tcW w:w="940" w:type="dxa"/>
            <w:tcBorders>
              <w:top w:val="nil"/>
              <w:left w:val="nil"/>
              <w:bottom w:val="single" w:sz="4" w:space="0" w:color="auto"/>
              <w:right w:val="single" w:sz="4" w:space="0" w:color="auto"/>
            </w:tcBorders>
            <w:shd w:val="clear" w:color="auto" w:fill="auto"/>
            <w:noWrap/>
            <w:vAlign w:val="center"/>
            <w:hideMark/>
          </w:tcPr>
          <w:p w14:paraId="075E35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444298C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49EC7AB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02D7A1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C791E21"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36F7D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реализацию мероприятий по модернизации объектов теплоснабжения и сопутствующего холодного водоснабжения</w:t>
            </w:r>
          </w:p>
        </w:tc>
        <w:tc>
          <w:tcPr>
            <w:tcW w:w="980" w:type="dxa"/>
            <w:tcBorders>
              <w:top w:val="nil"/>
              <w:left w:val="nil"/>
              <w:bottom w:val="single" w:sz="4" w:space="0" w:color="auto"/>
              <w:right w:val="single" w:sz="4" w:space="0" w:color="auto"/>
            </w:tcBorders>
            <w:shd w:val="clear" w:color="auto" w:fill="auto"/>
            <w:noWrap/>
            <w:vAlign w:val="center"/>
            <w:hideMark/>
          </w:tcPr>
          <w:p w14:paraId="32CE382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C4C726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0BCEA6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1C419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9900005240</w:t>
            </w:r>
          </w:p>
        </w:tc>
        <w:tc>
          <w:tcPr>
            <w:tcW w:w="940" w:type="dxa"/>
            <w:tcBorders>
              <w:top w:val="nil"/>
              <w:left w:val="nil"/>
              <w:bottom w:val="single" w:sz="4" w:space="0" w:color="auto"/>
              <w:right w:val="single" w:sz="4" w:space="0" w:color="auto"/>
            </w:tcBorders>
            <w:shd w:val="clear" w:color="auto" w:fill="auto"/>
            <w:noWrap/>
            <w:vAlign w:val="center"/>
            <w:hideMark/>
          </w:tcPr>
          <w:p w14:paraId="2B1833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A7A5CD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23 046,22 </w:t>
            </w:r>
          </w:p>
        </w:tc>
        <w:tc>
          <w:tcPr>
            <w:tcW w:w="1660" w:type="dxa"/>
            <w:tcBorders>
              <w:top w:val="nil"/>
              <w:left w:val="single" w:sz="4" w:space="0" w:color="auto"/>
              <w:bottom w:val="single" w:sz="4" w:space="0" w:color="auto"/>
              <w:right w:val="nil"/>
            </w:tcBorders>
            <w:shd w:val="clear" w:color="auto" w:fill="auto"/>
            <w:noWrap/>
            <w:vAlign w:val="center"/>
            <w:hideMark/>
          </w:tcPr>
          <w:p w14:paraId="2348F92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18A29F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9B6502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85CEA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115691E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127F0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43AD2A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FB117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9900005240</w:t>
            </w:r>
          </w:p>
        </w:tc>
        <w:tc>
          <w:tcPr>
            <w:tcW w:w="940" w:type="dxa"/>
            <w:tcBorders>
              <w:top w:val="nil"/>
              <w:left w:val="nil"/>
              <w:bottom w:val="single" w:sz="4" w:space="0" w:color="auto"/>
              <w:right w:val="single" w:sz="4" w:space="0" w:color="auto"/>
            </w:tcBorders>
            <w:shd w:val="clear" w:color="auto" w:fill="auto"/>
            <w:noWrap/>
            <w:vAlign w:val="center"/>
            <w:hideMark/>
          </w:tcPr>
          <w:p w14:paraId="57E835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025778C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70C1821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AA8D31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26F0021"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22DB03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DCF570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64B526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2A635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D5D87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9900005240</w:t>
            </w:r>
          </w:p>
        </w:tc>
        <w:tc>
          <w:tcPr>
            <w:tcW w:w="940" w:type="dxa"/>
            <w:tcBorders>
              <w:top w:val="nil"/>
              <w:left w:val="nil"/>
              <w:bottom w:val="single" w:sz="4" w:space="0" w:color="auto"/>
              <w:right w:val="single" w:sz="4" w:space="0" w:color="auto"/>
            </w:tcBorders>
            <w:shd w:val="clear" w:color="auto" w:fill="auto"/>
            <w:noWrap/>
            <w:vAlign w:val="center"/>
            <w:hideMark/>
          </w:tcPr>
          <w:p w14:paraId="082E68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77618D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7478A17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2D64DA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BE41AD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64A56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14:paraId="6B29B8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A85FF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1A4971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2454A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9900005240</w:t>
            </w:r>
          </w:p>
        </w:tc>
        <w:tc>
          <w:tcPr>
            <w:tcW w:w="940" w:type="dxa"/>
            <w:tcBorders>
              <w:top w:val="nil"/>
              <w:left w:val="nil"/>
              <w:bottom w:val="single" w:sz="4" w:space="0" w:color="auto"/>
              <w:right w:val="single" w:sz="4" w:space="0" w:color="auto"/>
            </w:tcBorders>
            <w:shd w:val="clear" w:color="auto" w:fill="auto"/>
            <w:noWrap/>
            <w:vAlign w:val="center"/>
            <w:hideMark/>
          </w:tcPr>
          <w:p w14:paraId="1752DD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400</w:t>
            </w:r>
          </w:p>
        </w:tc>
        <w:tc>
          <w:tcPr>
            <w:tcW w:w="1660" w:type="dxa"/>
            <w:tcBorders>
              <w:top w:val="nil"/>
              <w:left w:val="nil"/>
              <w:bottom w:val="single" w:sz="4" w:space="0" w:color="auto"/>
              <w:right w:val="nil"/>
            </w:tcBorders>
            <w:shd w:val="clear" w:color="auto" w:fill="auto"/>
            <w:noWrap/>
            <w:vAlign w:val="center"/>
            <w:hideMark/>
          </w:tcPr>
          <w:p w14:paraId="6104B73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23 046,22 </w:t>
            </w:r>
          </w:p>
        </w:tc>
        <w:tc>
          <w:tcPr>
            <w:tcW w:w="1660" w:type="dxa"/>
            <w:tcBorders>
              <w:top w:val="nil"/>
              <w:left w:val="single" w:sz="4" w:space="0" w:color="auto"/>
              <w:bottom w:val="single" w:sz="4" w:space="0" w:color="auto"/>
              <w:right w:val="nil"/>
            </w:tcBorders>
            <w:shd w:val="clear" w:color="auto" w:fill="auto"/>
            <w:noWrap/>
            <w:vAlign w:val="center"/>
            <w:hideMark/>
          </w:tcPr>
          <w:p w14:paraId="0CF4DFE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93E08C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6746DF8"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E7058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Бюджетные инвестиции</w:t>
            </w:r>
          </w:p>
        </w:tc>
        <w:tc>
          <w:tcPr>
            <w:tcW w:w="980" w:type="dxa"/>
            <w:tcBorders>
              <w:top w:val="nil"/>
              <w:left w:val="nil"/>
              <w:bottom w:val="single" w:sz="4" w:space="0" w:color="auto"/>
              <w:right w:val="single" w:sz="4" w:space="0" w:color="auto"/>
            </w:tcBorders>
            <w:shd w:val="clear" w:color="auto" w:fill="auto"/>
            <w:noWrap/>
            <w:vAlign w:val="center"/>
            <w:hideMark/>
          </w:tcPr>
          <w:p w14:paraId="21CAAC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75AFCD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8A28D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F2AFA5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9900005240</w:t>
            </w:r>
          </w:p>
        </w:tc>
        <w:tc>
          <w:tcPr>
            <w:tcW w:w="940" w:type="dxa"/>
            <w:tcBorders>
              <w:top w:val="nil"/>
              <w:left w:val="nil"/>
              <w:bottom w:val="single" w:sz="4" w:space="0" w:color="auto"/>
              <w:right w:val="single" w:sz="4" w:space="0" w:color="auto"/>
            </w:tcBorders>
            <w:shd w:val="clear" w:color="auto" w:fill="auto"/>
            <w:noWrap/>
            <w:vAlign w:val="center"/>
            <w:hideMark/>
          </w:tcPr>
          <w:p w14:paraId="7ED2953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410</w:t>
            </w:r>
          </w:p>
        </w:tc>
        <w:tc>
          <w:tcPr>
            <w:tcW w:w="1660" w:type="dxa"/>
            <w:tcBorders>
              <w:top w:val="nil"/>
              <w:left w:val="nil"/>
              <w:bottom w:val="single" w:sz="4" w:space="0" w:color="auto"/>
              <w:right w:val="nil"/>
            </w:tcBorders>
            <w:shd w:val="clear" w:color="auto" w:fill="auto"/>
            <w:noWrap/>
            <w:vAlign w:val="center"/>
            <w:hideMark/>
          </w:tcPr>
          <w:p w14:paraId="6FB39FB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23 046,22 </w:t>
            </w:r>
          </w:p>
        </w:tc>
        <w:tc>
          <w:tcPr>
            <w:tcW w:w="1660" w:type="dxa"/>
            <w:tcBorders>
              <w:top w:val="nil"/>
              <w:left w:val="single" w:sz="4" w:space="0" w:color="auto"/>
              <w:bottom w:val="single" w:sz="4" w:space="0" w:color="auto"/>
              <w:right w:val="nil"/>
            </w:tcBorders>
            <w:shd w:val="clear" w:color="auto" w:fill="auto"/>
            <w:noWrap/>
            <w:vAlign w:val="center"/>
            <w:hideMark/>
          </w:tcPr>
          <w:p w14:paraId="590250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8D31F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3484BF8"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BABAFA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Благоустройство</w:t>
            </w:r>
          </w:p>
        </w:tc>
        <w:tc>
          <w:tcPr>
            <w:tcW w:w="980" w:type="dxa"/>
            <w:tcBorders>
              <w:top w:val="nil"/>
              <w:left w:val="nil"/>
              <w:bottom w:val="single" w:sz="4" w:space="0" w:color="auto"/>
              <w:right w:val="single" w:sz="4" w:space="0" w:color="auto"/>
            </w:tcBorders>
            <w:shd w:val="clear" w:color="auto" w:fill="auto"/>
            <w:noWrap/>
            <w:vAlign w:val="center"/>
            <w:hideMark/>
          </w:tcPr>
          <w:p w14:paraId="247EEE2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483A0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8A556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3A05E9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FCB18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D86323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7 072 710,00 </w:t>
            </w:r>
          </w:p>
        </w:tc>
        <w:tc>
          <w:tcPr>
            <w:tcW w:w="1660" w:type="dxa"/>
            <w:tcBorders>
              <w:top w:val="nil"/>
              <w:left w:val="single" w:sz="4" w:space="0" w:color="auto"/>
              <w:bottom w:val="single" w:sz="4" w:space="0" w:color="auto"/>
              <w:right w:val="nil"/>
            </w:tcBorders>
            <w:shd w:val="clear" w:color="auto" w:fill="auto"/>
            <w:noWrap/>
            <w:vAlign w:val="center"/>
            <w:hideMark/>
          </w:tcPr>
          <w:p w14:paraId="2040ACC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C31885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BCC4F7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797455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"Комплексное развитие сельских территорий в Куйбышевском районе"</w:t>
            </w:r>
          </w:p>
        </w:tc>
        <w:tc>
          <w:tcPr>
            <w:tcW w:w="980" w:type="dxa"/>
            <w:tcBorders>
              <w:top w:val="nil"/>
              <w:left w:val="nil"/>
              <w:bottom w:val="single" w:sz="4" w:space="0" w:color="auto"/>
              <w:right w:val="single" w:sz="4" w:space="0" w:color="auto"/>
            </w:tcBorders>
            <w:shd w:val="clear" w:color="auto" w:fill="auto"/>
            <w:noWrap/>
            <w:vAlign w:val="center"/>
            <w:hideMark/>
          </w:tcPr>
          <w:p w14:paraId="114B985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C20CA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0F348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003B08A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0600000000</w:t>
            </w:r>
          </w:p>
        </w:tc>
        <w:tc>
          <w:tcPr>
            <w:tcW w:w="940" w:type="dxa"/>
            <w:tcBorders>
              <w:top w:val="nil"/>
              <w:left w:val="nil"/>
              <w:bottom w:val="single" w:sz="4" w:space="0" w:color="auto"/>
              <w:right w:val="single" w:sz="4" w:space="0" w:color="auto"/>
            </w:tcBorders>
            <w:shd w:val="clear" w:color="auto" w:fill="auto"/>
            <w:noWrap/>
            <w:vAlign w:val="center"/>
            <w:hideMark/>
          </w:tcPr>
          <w:p w14:paraId="73C6CD4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CBDC68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7 072 710,00 </w:t>
            </w:r>
          </w:p>
        </w:tc>
        <w:tc>
          <w:tcPr>
            <w:tcW w:w="1660" w:type="dxa"/>
            <w:tcBorders>
              <w:top w:val="nil"/>
              <w:left w:val="single" w:sz="4" w:space="0" w:color="auto"/>
              <w:bottom w:val="single" w:sz="4" w:space="0" w:color="auto"/>
              <w:right w:val="nil"/>
            </w:tcBorders>
            <w:shd w:val="clear" w:color="auto" w:fill="auto"/>
            <w:noWrap/>
            <w:vAlign w:val="center"/>
            <w:hideMark/>
          </w:tcPr>
          <w:p w14:paraId="0776180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884054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5B2B8F1"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12333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7D42D54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7FC4B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4F69B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33C6A4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06000L5765</w:t>
            </w:r>
          </w:p>
        </w:tc>
        <w:tc>
          <w:tcPr>
            <w:tcW w:w="940" w:type="dxa"/>
            <w:tcBorders>
              <w:top w:val="nil"/>
              <w:left w:val="nil"/>
              <w:bottom w:val="single" w:sz="4" w:space="0" w:color="auto"/>
              <w:right w:val="single" w:sz="4" w:space="0" w:color="auto"/>
            </w:tcBorders>
            <w:shd w:val="clear" w:color="auto" w:fill="auto"/>
            <w:noWrap/>
            <w:vAlign w:val="center"/>
            <w:hideMark/>
          </w:tcPr>
          <w:p w14:paraId="669867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FCEEAD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7 072 710,00 </w:t>
            </w:r>
          </w:p>
        </w:tc>
        <w:tc>
          <w:tcPr>
            <w:tcW w:w="1660" w:type="dxa"/>
            <w:tcBorders>
              <w:top w:val="nil"/>
              <w:left w:val="single" w:sz="4" w:space="0" w:color="auto"/>
              <w:bottom w:val="single" w:sz="4" w:space="0" w:color="auto"/>
              <w:right w:val="nil"/>
            </w:tcBorders>
            <w:shd w:val="clear" w:color="auto" w:fill="auto"/>
            <w:noWrap/>
            <w:vAlign w:val="center"/>
            <w:hideMark/>
          </w:tcPr>
          <w:p w14:paraId="4013DF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56097F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931378D"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6DEA1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67B953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BB357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A2A5A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05E3AA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06000L5765</w:t>
            </w:r>
          </w:p>
        </w:tc>
        <w:tc>
          <w:tcPr>
            <w:tcW w:w="940" w:type="dxa"/>
            <w:tcBorders>
              <w:top w:val="nil"/>
              <w:left w:val="nil"/>
              <w:bottom w:val="single" w:sz="4" w:space="0" w:color="auto"/>
              <w:right w:val="single" w:sz="4" w:space="0" w:color="auto"/>
            </w:tcBorders>
            <w:shd w:val="clear" w:color="auto" w:fill="auto"/>
            <w:noWrap/>
            <w:vAlign w:val="center"/>
            <w:hideMark/>
          </w:tcPr>
          <w:p w14:paraId="0A2046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134302E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7 072 710,00 </w:t>
            </w:r>
          </w:p>
        </w:tc>
        <w:tc>
          <w:tcPr>
            <w:tcW w:w="1660" w:type="dxa"/>
            <w:tcBorders>
              <w:top w:val="nil"/>
              <w:left w:val="single" w:sz="4" w:space="0" w:color="auto"/>
              <w:bottom w:val="single" w:sz="4" w:space="0" w:color="auto"/>
              <w:right w:val="nil"/>
            </w:tcBorders>
            <w:shd w:val="clear" w:color="auto" w:fill="auto"/>
            <w:noWrap/>
            <w:vAlign w:val="center"/>
            <w:hideMark/>
          </w:tcPr>
          <w:p w14:paraId="0CD3456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019CF4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03FC703"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2CD98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23A166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1EFF7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DE72CA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58A91A2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06000L5765</w:t>
            </w:r>
          </w:p>
        </w:tc>
        <w:tc>
          <w:tcPr>
            <w:tcW w:w="940" w:type="dxa"/>
            <w:tcBorders>
              <w:top w:val="nil"/>
              <w:left w:val="nil"/>
              <w:bottom w:val="single" w:sz="4" w:space="0" w:color="auto"/>
              <w:right w:val="single" w:sz="4" w:space="0" w:color="auto"/>
            </w:tcBorders>
            <w:shd w:val="clear" w:color="auto" w:fill="auto"/>
            <w:noWrap/>
            <w:vAlign w:val="center"/>
            <w:hideMark/>
          </w:tcPr>
          <w:p w14:paraId="6A5E05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34076D2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7 072 710,00 </w:t>
            </w:r>
          </w:p>
        </w:tc>
        <w:tc>
          <w:tcPr>
            <w:tcW w:w="1660" w:type="dxa"/>
            <w:tcBorders>
              <w:top w:val="nil"/>
              <w:left w:val="single" w:sz="4" w:space="0" w:color="auto"/>
              <w:bottom w:val="single" w:sz="4" w:space="0" w:color="auto"/>
              <w:right w:val="nil"/>
            </w:tcBorders>
            <w:shd w:val="clear" w:color="auto" w:fill="auto"/>
            <w:noWrap/>
            <w:vAlign w:val="center"/>
            <w:hideMark/>
          </w:tcPr>
          <w:p w14:paraId="1BF2575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B0D81F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FEACAA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9C26F3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Другие вопросы в области жилищно-коммунального хозяйства</w:t>
            </w:r>
          </w:p>
        </w:tc>
        <w:tc>
          <w:tcPr>
            <w:tcW w:w="980" w:type="dxa"/>
            <w:tcBorders>
              <w:top w:val="nil"/>
              <w:left w:val="nil"/>
              <w:bottom w:val="single" w:sz="4" w:space="0" w:color="auto"/>
              <w:right w:val="single" w:sz="4" w:space="0" w:color="auto"/>
            </w:tcBorders>
            <w:shd w:val="clear" w:color="auto" w:fill="auto"/>
            <w:noWrap/>
            <w:vAlign w:val="center"/>
            <w:hideMark/>
          </w:tcPr>
          <w:p w14:paraId="33327D5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2FFF23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FFAE50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7730B2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23DCA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78881F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83 957,76 </w:t>
            </w:r>
          </w:p>
        </w:tc>
        <w:tc>
          <w:tcPr>
            <w:tcW w:w="1660" w:type="dxa"/>
            <w:tcBorders>
              <w:top w:val="nil"/>
              <w:left w:val="single" w:sz="4" w:space="0" w:color="auto"/>
              <w:bottom w:val="single" w:sz="4" w:space="0" w:color="auto"/>
              <w:right w:val="nil"/>
            </w:tcBorders>
            <w:shd w:val="clear" w:color="auto" w:fill="auto"/>
            <w:noWrap/>
            <w:vAlign w:val="center"/>
            <w:hideMark/>
          </w:tcPr>
          <w:p w14:paraId="0AEF8F9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364750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B7FA172"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6DA0E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01C323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646ED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A05D7A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2D2E04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5979C5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FA4E5F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83 957,76 </w:t>
            </w:r>
          </w:p>
        </w:tc>
        <w:tc>
          <w:tcPr>
            <w:tcW w:w="1660" w:type="dxa"/>
            <w:tcBorders>
              <w:top w:val="nil"/>
              <w:left w:val="single" w:sz="4" w:space="0" w:color="auto"/>
              <w:bottom w:val="single" w:sz="4" w:space="0" w:color="auto"/>
              <w:right w:val="nil"/>
            </w:tcBorders>
            <w:shd w:val="clear" w:color="auto" w:fill="auto"/>
            <w:noWrap/>
            <w:vAlign w:val="center"/>
            <w:hideMark/>
          </w:tcPr>
          <w:p w14:paraId="6418096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92E97B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F4F421F"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617B5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Капитальный ремонт муниципального жилого фонда</w:t>
            </w:r>
          </w:p>
        </w:tc>
        <w:tc>
          <w:tcPr>
            <w:tcW w:w="980" w:type="dxa"/>
            <w:tcBorders>
              <w:top w:val="nil"/>
              <w:left w:val="nil"/>
              <w:bottom w:val="single" w:sz="4" w:space="0" w:color="auto"/>
              <w:right w:val="single" w:sz="4" w:space="0" w:color="auto"/>
            </w:tcBorders>
            <w:shd w:val="clear" w:color="auto" w:fill="auto"/>
            <w:noWrap/>
            <w:vAlign w:val="center"/>
            <w:hideMark/>
          </w:tcPr>
          <w:p w14:paraId="18C491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806AC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32519A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0154EF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9900005110</w:t>
            </w:r>
          </w:p>
        </w:tc>
        <w:tc>
          <w:tcPr>
            <w:tcW w:w="940" w:type="dxa"/>
            <w:tcBorders>
              <w:top w:val="nil"/>
              <w:left w:val="nil"/>
              <w:bottom w:val="single" w:sz="4" w:space="0" w:color="auto"/>
              <w:right w:val="single" w:sz="4" w:space="0" w:color="auto"/>
            </w:tcBorders>
            <w:shd w:val="clear" w:color="auto" w:fill="auto"/>
            <w:noWrap/>
            <w:vAlign w:val="center"/>
            <w:hideMark/>
          </w:tcPr>
          <w:p w14:paraId="3285716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45B49A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83 957,76 </w:t>
            </w:r>
          </w:p>
        </w:tc>
        <w:tc>
          <w:tcPr>
            <w:tcW w:w="1660" w:type="dxa"/>
            <w:tcBorders>
              <w:top w:val="nil"/>
              <w:left w:val="single" w:sz="4" w:space="0" w:color="auto"/>
              <w:bottom w:val="single" w:sz="4" w:space="0" w:color="auto"/>
              <w:right w:val="nil"/>
            </w:tcBorders>
            <w:shd w:val="clear" w:color="auto" w:fill="auto"/>
            <w:noWrap/>
            <w:vAlign w:val="center"/>
            <w:hideMark/>
          </w:tcPr>
          <w:p w14:paraId="7D24EEC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CE95AD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C1FA90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A892C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4149FE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64774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E4E327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28F1D2E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9900005110</w:t>
            </w:r>
          </w:p>
        </w:tc>
        <w:tc>
          <w:tcPr>
            <w:tcW w:w="940" w:type="dxa"/>
            <w:tcBorders>
              <w:top w:val="nil"/>
              <w:left w:val="nil"/>
              <w:bottom w:val="single" w:sz="4" w:space="0" w:color="auto"/>
              <w:right w:val="single" w:sz="4" w:space="0" w:color="auto"/>
            </w:tcBorders>
            <w:shd w:val="clear" w:color="auto" w:fill="auto"/>
            <w:noWrap/>
            <w:vAlign w:val="center"/>
            <w:hideMark/>
          </w:tcPr>
          <w:p w14:paraId="60347D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58C7F69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83 957,76 </w:t>
            </w:r>
          </w:p>
        </w:tc>
        <w:tc>
          <w:tcPr>
            <w:tcW w:w="1660" w:type="dxa"/>
            <w:tcBorders>
              <w:top w:val="nil"/>
              <w:left w:val="single" w:sz="4" w:space="0" w:color="auto"/>
              <w:bottom w:val="single" w:sz="4" w:space="0" w:color="auto"/>
              <w:right w:val="nil"/>
            </w:tcBorders>
            <w:shd w:val="clear" w:color="auto" w:fill="auto"/>
            <w:noWrap/>
            <w:vAlign w:val="center"/>
            <w:hideMark/>
          </w:tcPr>
          <w:p w14:paraId="0A4B537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6CE1C4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039DC3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5A47E8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229807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D759A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3A73F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2228E0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9900005110</w:t>
            </w:r>
          </w:p>
        </w:tc>
        <w:tc>
          <w:tcPr>
            <w:tcW w:w="940" w:type="dxa"/>
            <w:tcBorders>
              <w:top w:val="nil"/>
              <w:left w:val="nil"/>
              <w:bottom w:val="single" w:sz="4" w:space="0" w:color="auto"/>
              <w:right w:val="single" w:sz="4" w:space="0" w:color="auto"/>
            </w:tcBorders>
            <w:shd w:val="clear" w:color="auto" w:fill="auto"/>
            <w:noWrap/>
            <w:vAlign w:val="center"/>
            <w:hideMark/>
          </w:tcPr>
          <w:p w14:paraId="154237D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2864AE5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83 957,76 </w:t>
            </w:r>
          </w:p>
        </w:tc>
        <w:tc>
          <w:tcPr>
            <w:tcW w:w="1660" w:type="dxa"/>
            <w:tcBorders>
              <w:top w:val="nil"/>
              <w:left w:val="single" w:sz="4" w:space="0" w:color="auto"/>
              <w:bottom w:val="single" w:sz="4" w:space="0" w:color="auto"/>
              <w:right w:val="nil"/>
            </w:tcBorders>
            <w:shd w:val="clear" w:color="auto" w:fill="auto"/>
            <w:noWrap/>
            <w:vAlign w:val="center"/>
            <w:hideMark/>
          </w:tcPr>
          <w:p w14:paraId="397FF4E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CE3F4F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28B5334"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6C2B34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ОХРАНА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14:paraId="0665721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CD652B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14:paraId="452F19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AF535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C118D0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85CC54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3 176 300,00 </w:t>
            </w:r>
          </w:p>
        </w:tc>
        <w:tc>
          <w:tcPr>
            <w:tcW w:w="1660" w:type="dxa"/>
            <w:tcBorders>
              <w:top w:val="nil"/>
              <w:left w:val="single" w:sz="4" w:space="0" w:color="auto"/>
              <w:bottom w:val="single" w:sz="4" w:space="0" w:color="auto"/>
              <w:right w:val="nil"/>
            </w:tcBorders>
            <w:shd w:val="clear" w:color="auto" w:fill="auto"/>
            <w:noWrap/>
            <w:vAlign w:val="center"/>
            <w:hideMark/>
          </w:tcPr>
          <w:p w14:paraId="1A08E60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3 117 400,00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26D34B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3 117 400,00 </w:t>
            </w:r>
          </w:p>
        </w:tc>
      </w:tr>
      <w:tr w:rsidR="00B567A8" w:rsidRPr="002A2F94" w14:paraId="28C22335"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03B0C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Другие вопросы в области охраны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14:paraId="56A0C5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0B8A9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14:paraId="773A85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1B1702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CC8CE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EB585C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3 176 300,00 </w:t>
            </w:r>
          </w:p>
        </w:tc>
        <w:tc>
          <w:tcPr>
            <w:tcW w:w="1660" w:type="dxa"/>
            <w:tcBorders>
              <w:top w:val="nil"/>
              <w:left w:val="single" w:sz="4" w:space="0" w:color="auto"/>
              <w:bottom w:val="single" w:sz="4" w:space="0" w:color="auto"/>
              <w:right w:val="nil"/>
            </w:tcBorders>
            <w:shd w:val="clear" w:color="auto" w:fill="auto"/>
            <w:noWrap/>
            <w:vAlign w:val="center"/>
            <w:hideMark/>
          </w:tcPr>
          <w:p w14:paraId="34D9D65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3 117 400,00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3FFD60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3 117 400,00 </w:t>
            </w:r>
          </w:p>
        </w:tc>
      </w:tr>
      <w:tr w:rsidR="00B567A8" w:rsidRPr="002A2F94" w14:paraId="724BA283"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CD743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"Охрана окружающей среды Куйбышевского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76F0DC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140E3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14:paraId="017590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163789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1200000000</w:t>
            </w:r>
          </w:p>
        </w:tc>
        <w:tc>
          <w:tcPr>
            <w:tcW w:w="940" w:type="dxa"/>
            <w:tcBorders>
              <w:top w:val="nil"/>
              <w:left w:val="nil"/>
              <w:bottom w:val="single" w:sz="4" w:space="0" w:color="auto"/>
              <w:right w:val="single" w:sz="4" w:space="0" w:color="auto"/>
            </w:tcBorders>
            <w:shd w:val="clear" w:color="auto" w:fill="auto"/>
            <w:noWrap/>
            <w:vAlign w:val="center"/>
            <w:hideMark/>
          </w:tcPr>
          <w:p w14:paraId="6B90AB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8116B8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3 176 300,00 </w:t>
            </w:r>
          </w:p>
        </w:tc>
        <w:tc>
          <w:tcPr>
            <w:tcW w:w="1660" w:type="dxa"/>
            <w:tcBorders>
              <w:top w:val="nil"/>
              <w:left w:val="single" w:sz="4" w:space="0" w:color="auto"/>
              <w:bottom w:val="single" w:sz="4" w:space="0" w:color="auto"/>
              <w:right w:val="nil"/>
            </w:tcBorders>
            <w:shd w:val="clear" w:color="auto" w:fill="auto"/>
            <w:noWrap/>
            <w:vAlign w:val="center"/>
            <w:hideMark/>
          </w:tcPr>
          <w:p w14:paraId="3F5686C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3 117 400,00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57DB3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3 117 400,00 </w:t>
            </w:r>
          </w:p>
        </w:tc>
      </w:tr>
      <w:tr w:rsidR="00B567A8" w:rsidRPr="002A2F94" w14:paraId="7DDCBE22"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AA667D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"Охрана окружающей среды Куйбышевского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3CEB4E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A3E77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14:paraId="397052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251A94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1200049500</w:t>
            </w:r>
          </w:p>
        </w:tc>
        <w:tc>
          <w:tcPr>
            <w:tcW w:w="940" w:type="dxa"/>
            <w:tcBorders>
              <w:top w:val="nil"/>
              <w:left w:val="nil"/>
              <w:bottom w:val="single" w:sz="4" w:space="0" w:color="auto"/>
              <w:right w:val="single" w:sz="4" w:space="0" w:color="auto"/>
            </w:tcBorders>
            <w:shd w:val="clear" w:color="auto" w:fill="auto"/>
            <w:noWrap/>
            <w:vAlign w:val="center"/>
            <w:hideMark/>
          </w:tcPr>
          <w:p w14:paraId="07BEF63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3F7A8E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3 176 300,00 </w:t>
            </w:r>
          </w:p>
        </w:tc>
        <w:tc>
          <w:tcPr>
            <w:tcW w:w="1660" w:type="dxa"/>
            <w:tcBorders>
              <w:top w:val="nil"/>
              <w:left w:val="single" w:sz="4" w:space="0" w:color="auto"/>
              <w:bottom w:val="single" w:sz="4" w:space="0" w:color="auto"/>
              <w:right w:val="nil"/>
            </w:tcBorders>
            <w:shd w:val="clear" w:color="auto" w:fill="auto"/>
            <w:noWrap/>
            <w:vAlign w:val="center"/>
            <w:hideMark/>
          </w:tcPr>
          <w:p w14:paraId="0F170CA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3 117 400,00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24DCDC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3 117 400,00 </w:t>
            </w:r>
          </w:p>
        </w:tc>
      </w:tr>
      <w:tr w:rsidR="00B567A8" w:rsidRPr="002A2F94" w14:paraId="2945EFB5"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7712F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2B1E8A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DAF9B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14:paraId="64EC9B4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640D7A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1200049500</w:t>
            </w:r>
          </w:p>
        </w:tc>
        <w:tc>
          <w:tcPr>
            <w:tcW w:w="940" w:type="dxa"/>
            <w:tcBorders>
              <w:top w:val="nil"/>
              <w:left w:val="nil"/>
              <w:bottom w:val="single" w:sz="4" w:space="0" w:color="auto"/>
              <w:right w:val="single" w:sz="4" w:space="0" w:color="auto"/>
            </w:tcBorders>
            <w:shd w:val="clear" w:color="auto" w:fill="auto"/>
            <w:noWrap/>
            <w:vAlign w:val="center"/>
            <w:hideMark/>
          </w:tcPr>
          <w:p w14:paraId="743021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75868B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3 176 300,00 </w:t>
            </w:r>
          </w:p>
        </w:tc>
        <w:tc>
          <w:tcPr>
            <w:tcW w:w="1660" w:type="dxa"/>
            <w:tcBorders>
              <w:top w:val="nil"/>
              <w:left w:val="single" w:sz="4" w:space="0" w:color="auto"/>
              <w:bottom w:val="single" w:sz="4" w:space="0" w:color="auto"/>
              <w:right w:val="nil"/>
            </w:tcBorders>
            <w:shd w:val="clear" w:color="auto" w:fill="auto"/>
            <w:noWrap/>
            <w:vAlign w:val="center"/>
            <w:hideMark/>
          </w:tcPr>
          <w:p w14:paraId="459CFDB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3 117 400,00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2BD753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3 117 400,00 </w:t>
            </w:r>
          </w:p>
        </w:tc>
      </w:tr>
      <w:tr w:rsidR="00B567A8" w:rsidRPr="002A2F94" w14:paraId="13446F7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B09C5D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0F800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5392E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14:paraId="7DA8C8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4F19C7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1200049500</w:t>
            </w:r>
          </w:p>
        </w:tc>
        <w:tc>
          <w:tcPr>
            <w:tcW w:w="940" w:type="dxa"/>
            <w:tcBorders>
              <w:top w:val="nil"/>
              <w:left w:val="nil"/>
              <w:bottom w:val="single" w:sz="4" w:space="0" w:color="auto"/>
              <w:right w:val="single" w:sz="4" w:space="0" w:color="auto"/>
            </w:tcBorders>
            <w:shd w:val="clear" w:color="auto" w:fill="auto"/>
            <w:noWrap/>
            <w:vAlign w:val="center"/>
            <w:hideMark/>
          </w:tcPr>
          <w:p w14:paraId="2B0A78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4BB2D50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3 176 300,00 </w:t>
            </w:r>
          </w:p>
        </w:tc>
        <w:tc>
          <w:tcPr>
            <w:tcW w:w="1660" w:type="dxa"/>
            <w:tcBorders>
              <w:top w:val="nil"/>
              <w:left w:val="single" w:sz="4" w:space="0" w:color="auto"/>
              <w:bottom w:val="single" w:sz="4" w:space="0" w:color="auto"/>
              <w:right w:val="nil"/>
            </w:tcBorders>
            <w:shd w:val="clear" w:color="auto" w:fill="auto"/>
            <w:noWrap/>
            <w:vAlign w:val="center"/>
            <w:hideMark/>
          </w:tcPr>
          <w:p w14:paraId="26A47CB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3 117 400,00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F50366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3 117 400,00 </w:t>
            </w:r>
          </w:p>
        </w:tc>
      </w:tr>
      <w:tr w:rsidR="00B567A8" w:rsidRPr="002A2F94" w14:paraId="17D6E013"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75758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ОБРАЗОВАНИЕ</w:t>
            </w:r>
          </w:p>
        </w:tc>
        <w:tc>
          <w:tcPr>
            <w:tcW w:w="980" w:type="dxa"/>
            <w:tcBorders>
              <w:top w:val="nil"/>
              <w:left w:val="nil"/>
              <w:bottom w:val="single" w:sz="4" w:space="0" w:color="auto"/>
              <w:right w:val="single" w:sz="4" w:space="0" w:color="auto"/>
            </w:tcBorders>
            <w:shd w:val="clear" w:color="auto" w:fill="auto"/>
            <w:noWrap/>
            <w:vAlign w:val="center"/>
            <w:hideMark/>
          </w:tcPr>
          <w:p w14:paraId="0C2AD6E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283E08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8491E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20A9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800D6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3318A0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3 070 758 627,40 </w:t>
            </w:r>
          </w:p>
        </w:tc>
        <w:tc>
          <w:tcPr>
            <w:tcW w:w="1660" w:type="dxa"/>
            <w:tcBorders>
              <w:top w:val="nil"/>
              <w:left w:val="single" w:sz="4" w:space="0" w:color="auto"/>
              <w:bottom w:val="single" w:sz="4" w:space="0" w:color="auto"/>
              <w:right w:val="nil"/>
            </w:tcBorders>
            <w:shd w:val="clear" w:color="auto" w:fill="auto"/>
            <w:noWrap/>
            <w:vAlign w:val="center"/>
            <w:hideMark/>
          </w:tcPr>
          <w:p w14:paraId="3E88D16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2 456 913 477,18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1D5883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2 707 470 032,69 </w:t>
            </w:r>
          </w:p>
        </w:tc>
      </w:tr>
      <w:tr w:rsidR="00B567A8" w:rsidRPr="002A2F94" w14:paraId="40B61D14"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95F00A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Дошкольное образование</w:t>
            </w:r>
          </w:p>
        </w:tc>
        <w:tc>
          <w:tcPr>
            <w:tcW w:w="980" w:type="dxa"/>
            <w:tcBorders>
              <w:top w:val="nil"/>
              <w:left w:val="nil"/>
              <w:bottom w:val="single" w:sz="4" w:space="0" w:color="auto"/>
              <w:right w:val="single" w:sz="4" w:space="0" w:color="auto"/>
            </w:tcBorders>
            <w:shd w:val="clear" w:color="auto" w:fill="auto"/>
            <w:noWrap/>
            <w:vAlign w:val="center"/>
            <w:hideMark/>
          </w:tcPr>
          <w:p w14:paraId="3CAA13D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3C8DA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B6F88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70D24D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F02DA7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B8357A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626 476 007,17 </w:t>
            </w:r>
          </w:p>
        </w:tc>
        <w:tc>
          <w:tcPr>
            <w:tcW w:w="1660" w:type="dxa"/>
            <w:tcBorders>
              <w:top w:val="nil"/>
              <w:left w:val="single" w:sz="4" w:space="0" w:color="auto"/>
              <w:bottom w:val="single" w:sz="4" w:space="0" w:color="auto"/>
              <w:right w:val="nil"/>
            </w:tcBorders>
            <w:shd w:val="clear" w:color="auto" w:fill="auto"/>
            <w:noWrap/>
            <w:vAlign w:val="center"/>
            <w:hideMark/>
          </w:tcPr>
          <w:p w14:paraId="38C66E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504 656 026,13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F85F28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621 424 450,01 </w:t>
            </w:r>
          </w:p>
        </w:tc>
      </w:tr>
      <w:tr w:rsidR="00B567A8" w:rsidRPr="002A2F94" w14:paraId="423E7902"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8661A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системы образования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2F5D384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64407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AE95C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059E37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0700000000</w:t>
            </w:r>
          </w:p>
        </w:tc>
        <w:tc>
          <w:tcPr>
            <w:tcW w:w="940" w:type="dxa"/>
            <w:tcBorders>
              <w:top w:val="nil"/>
              <w:left w:val="nil"/>
              <w:bottom w:val="single" w:sz="4" w:space="0" w:color="auto"/>
              <w:right w:val="single" w:sz="4" w:space="0" w:color="auto"/>
            </w:tcBorders>
            <w:shd w:val="clear" w:color="auto" w:fill="auto"/>
            <w:noWrap/>
            <w:vAlign w:val="center"/>
            <w:hideMark/>
          </w:tcPr>
          <w:p w14:paraId="21C50A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F330BF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626 476 007,17 </w:t>
            </w:r>
          </w:p>
        </w:tc>
        <w:tc>
          <w:tcPr>
            <w:tcW w:w="1660" w:type="dxa"/>
            <w:tcBorders>
              <w:top w:val="nil"/>
              <w:left w:val="single" w:sz="4" w:space="0" w:color="auto"/>
              <w:bottom w:val="single" w:sz="4" w:space="0" w:color="auto"/>
              <w:right w:val="nil"/>
            </w:tcBorders>
            <w:shd w:val="clear" w:color="auto" w:fill="auto"/>
            <w:noWrap/>
            <w:vAlign w:val="center"/>
            <w:hideMark/>
          </w:tcPr>
          <w:p w14:paraId="045E811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504 656 026,13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88ADC9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621 424 450,01 </w:t>
            </w:r>
          </w:p>
        </w:tc>
      </w:tr>
      <w:tr w:rsidR="00B567A8" w:rsidRPr="002A2F94" w14:paraId="1F81DE7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1B512D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"Развитие дошкольного, общего и дополнительного образования детей"</w:t>
            </w:r>
          </w:p>
        </w:tc>
        <w:tc>
          <w:tcPr>
            <w:tcW w:w="980" w:type="dxa"/>
            <w:tcBorders>
              <w:top w:val="nil"/>
              <w:left w:val="nil"/>
              <w:bottom w:val="single" w:sz="4" w:space="0" w:color="auto"/>
              <w:right w:val="single" w:sz="4" w:space="0" w:color="auto"/>
            </w:tcBorders>
            <w:shd w:val="clear" w:color="auto" w:fill="auto"/>
            <w:noWrap/>
            <w:vAlign w:val="center"/>
            <w:hideMark/>
          </w:tcPr>
          <w:p w14:paraId="4AA1EA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0A843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23475A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019264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0710000000</w:t>
            </w:r>
          </w:p>
        </w:tc>
        <w:tc>
          <w:tcPr>
            <w:tcW w:w="940" w:type="dxa"/>
            <w:tcBorders>
              <w:top w:val="nil"/>
              <w:left w:val="nil"/>
              <w:bottom w:val="single" w:sz="4" w:space="0" w:color="auto"/>
              <w:right w:val="single" w:sz="4" w:space="0" w:color="auto"/>
            </w:tcBorders>
            <w:shd w:val="clear" w:color="auto" w:fill="auto"/>
            <w:noWrap/>
            <w:vAlign w:val="center"/>
            <w:hideMark/>
          </w:tcPr>
          <w:p w14:paraId="681545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318263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626 476 007,17 </w:t>
            </w:r>
          </w:p>
        </w:tc>
        <w:tc>
          <w:tcPr>
            <w:tcW w:w="1660" w:type="dxa"/>
            <w:tcBorders>
              <w:top w:val="nil"/>
              <w:left w:val="single" w:sz="4" w:space="0" w:color="auto"/>
              <w:bottom w:val="single" w:sz="4" w:space="0" w:color="auto"/>
              <w:right w:val="nil"/>
            </w:tcBorders>
            <w:shd w:val="clear" w:color="auto" w:fill="auto"/>
            <w:noWrap/>
            <w:vAlign w:val="center"/>
            <w:hideMark/>
          </w:tcPr>
          <w:p w14:paraId="207F658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504 656 026,13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2659E9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621 424 450,01 </w:t>
            </w:r>
          </w:p>
        </w:tc>
      </w:tr>
      <w:tr w:rsidR="00B567A8" w:rsidRPr="002A2F94" w14:paraId="7D69CF7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3FA23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980" w:type="dxa"/>
            <w:tcBorders>
              <w:top w:val="nil"/>
              <w:left w:val="nil"/>
              <w:bottom w:val="single" w:sz="4" w:space="0" w:color="auto"/>
              <w:right w:val="single" w:sz="4" w:space="0" w:color="auto"/>
            </w:tcBorders>
            <w:shd w:val="clear" w:color="auto" w:fill="auto"/>
            <w:noWrap/>
            <w:vAlign w:val="center"/>
            <w:hideMark/>
          </w:tcPr>
          <w:p w14:paraId="283EF9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30648F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32B20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589BDA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0710003349</w:t>
            </w:r>
          </w:p>
        </w:tc>
        <w:tc>
          <w:tcPr>
            <w:tcW w:w="940" w:type="dxa"/>
            <w:tcBorders>
              <w:top w:val="nil"/>
              <w:left w:val="nil"/>
              <w:bottom w:val="single" w:sz="4" w:space="0" w:color="auto"/>
              <w:right w:val="single" w:sz="4" w:space="0" w:color="auto"/>
            </w:tcBorders>
            <w:shd w:val="clear" w:color="auto" w:fill="auto"/>
            <w:noWrap/>
            <w:vAlign w:val="center"/>
            <w:hideMark/>
          </w:tcPr>
          <w:p w14:paraId="6E1E14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318465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7 113 000,00 </w:t>
            </w:r>
          </w:p>
        </w:tc>
        <w:tc>
          <w:tcPr>
            <w:tcW w:w="1660" w:type="dxa"/>
            <w:tcBorders>
              <w:top w:val="nil"/>
              <w:left w:val="single" w:sz="4" w:space="0" w:color="auto"/>
              <w:bottom w:val="single" w:sz="4" w:space="0" w:color="auto"/>
              <w:right w:val="nil"/>
            </w:tcBorders>
            <w:shd w:val="clear" w:color="auto" w:fill="auto"/>
            <w:noWrap/>
            <w:vAlign w:val="center"/>
            <w:hideMark/>
          </w:tcPr>
          <w:p w14:paraId="254E569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7 113 000,00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95C85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7 113 000,00 </w:t>
            </w:r>
          </w:p>
        </w:tc>
      </w:tr>
      <w:tr w:rsidR="00B567A8" w:rsidRPr="002A2F94" w14:paraId="177E5F5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F47FBF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679A0B5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BB310C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F97974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3592873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0710003349</w:t>
            </w:r>
          </w:p>
        </w:tc>
        <w:tc>
          <w:tcPr>
            <w:tcW w:w="940" w:type="dxa"/>
            <w:tcBorders>
              <w:top w:val="nil"/>
              <w:left w:val="nil"/>
              <w:bottom w:val="single" w:sz="4" w:space="0" w:color="auto"/>
              <w:right w:val="single" w:sz="4" w:space="0" w:color="auto"/>
            </w:tcBorders>
            <w:shd w:val="clear" w:color="auto" w:fill="auto"/>
            <w:noWrap/>
            <w:vAlign w:val="center"/>
            <w:hideMark/>
          </w:tcPr>
          <w:p w14:paraId="5159D9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7F0CA1A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7 113 000,00 </w:t>
            </w:r>
          </w:p>
        </w:tc>
        <w:tc>
          <w:tcPr>
            <w:tcW w:w="1660" w:type="dxa"/>
            <w:tcBorders>
              <w:top w:val="nil"/>
              <w:left w:val="single" w:sz="4" w:space="0" w:color="auto"/>
              <w:bottom w:val="single" w:sz="4" w:space="0" w:color="auto"/>
              <w:right w:val="nil"/>
            </w:tcBorders>
            <w:shd w:val="clear" w:color="auto" w:fill="auto"/>
            <w:noWrap/>
            <w:vAlign w:val="center"/>
            <w:hideMark/>
          </w:tcPr>
          <w:p w14:paraId="22A2E00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7 113 000,00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D7974B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7 113 000,00 </w:t>
            </w:r>
          </w:p>
        </w:tc>
      </w:tr>
      <w:tr w:rsidR="00B567A8" w:rsidRPr="002A2F94" w14:paraId="707B878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1CCA3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987C8D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9301CB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5CB99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EDF472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0710003349</w:t>
            </w:r>
          </w:p>
        </w:tc>
        <w:tc>
          <w:tcPr>
            <w:tcW w:w="940" w:type="dxa"/>
            <w:tcBorders>
              <w:top w:val="nil"/>
              <w:left w:val="nil"/>
              <w:bottom w:val="single" w:sz="4" w:space="0" w:color="auto"/>
              <w:right w:val="single" w:sz="4" w:space="0" w:color="auto"/>
            </w:tcBorders>
            <w:shd w:val="clear" w:color="auto" w:fill="auto"/>
            <w:noWrap/>
            <w:vAlign w:val="center"/>
            <w:hideMark/>
          </w:tcPr>
          <w:p w14:paraId="76B90DC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3453C75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7 113 000,00 </w:t>
            </w:r>
          </w:p>
        </w:tc>
        <w:tc>
          <w:tcPr>
            <w:tcW w:w="1660" w:type="dxa"/>
            <w:tcBorders>
              <w:top w:val="nil"/>
              <w:left w:val="single" w:sz="4" w:space="0" w:color="auto"/>
              <w:bottom w:val="single" w:sz="4" w:space="0" w:color="auto"/>
              <w:right w:val="nil"/>
            </w:tcBorders>
            <w:shd w:val="clear" w:color="auto" w:fill="auto"/>
            <w:noWrap/>
            <w:vAlign w:val="center"/>
            <w:hideMark/>
          </w:tcPr>
          <w:p w14:paraId="0D1257D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7 113 000,00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3C10F7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7 113 000,00 </w:t>
            </w:r>
          </w:p>
        </w:tc>
      </w:tr>
      <w:tr w:rsidR="00B567A8" w:rsidRPr="002A2F94" w14:paraId="4EC2FC7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0AEF1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муниципальных учреждений дошкольного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1483A6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9A928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98377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37996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0710007190</w:t>
            </w:r>
          </w:p>
        </w:tc>
        <w:tc>
          <w:tcPr>
            <w:tcW w:w="940" w:type="dxa"/>
            <w:tcBorders>
              <w:top w:val="nil"/>
              <w:left w:val="nil"/>
              <w:bottom w:val="single" w:sz="4" w:space="0" w:color="auto"/>
              <w:right w:val="single" w:sz="4" w:space="0" w:color="auto"/>
            </w:tcBorders>
            <w:shd w:val="clear" w:color="auto" w:fill="auto"/>
            <w:noWrap/>
            <w:vAlign w:val="center"/>
            <w:hideMark/>
          </w:tcPr>
          <w:p w14:paraId="3AA24D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F7620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132 995 238,99 </w:t>
            </w:r>
          </w:p>
        </w:tc>
        <w:tc>
          <w:tcPr>
            <w:tcW w:w="1660" w:type="dxa"/>
            <w:tcBorders>
              <w:top w:val="nil"/>
              <w:left w:val="single" w:sz="4" w:space="0" w:color="auto"/>
              <w:bottom w:val="single" w:sz="4" w:space="0" w:color="auto"/>
              <w:right w:val="nil"/>
            </w:tcBorders>
            <w:shd w:val="clear" w:color="auto" w:fill="auto"/>
            <w:noWrap/>
            <w:vAlign w:val="center"/>
            <w:hideMark/>
          </w:tcPr>
          <w:p w14:paraId="71D3CC0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74 420 080,00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546233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76 015 340,00 </w:t>
            </w:r>
          </w:p>
        </w:tc>
      </w:tr>
      <w:tr w:rsidR="00B567A8" w:rsidRPr="002A2F94" w14:paraId="520E7AAD"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95CD74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69BC45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6C5A6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77FA9B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79EDA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0710007190</w:t>
            </w:r>
          </w:p>
        </w:tc>
        <w:tc>
          <w:tcPr>
            <w:tcW w:w="940" w:type="dxa"/>
            <w:tcBorders>
              <w:top w:val="nil"/>
              <w:left w:val="nil"/>
              <w:bottom w:val="single" w:sz="4" w:space="0" w:color="auto"/>
              <w:right w:val="single" w:sz="4" w:space="0" w:color="auto"/>
            </w:tcBorders>
            <w:shd w:val="clear" w:color="auto" w:fill="auto"/>
            <w:noWrap/>
            <w:vAlign w:val="center"/>
            <w:hideMark/>
          </w:tcPr>
          <w:p w14:paraId="443DA87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0C74D8F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37 819 168,77 </w:t>
            </w:r>
          </w:p>
        </w:tc>
        <w:tc>
          <w:tcPr>
            <w:tcW w:w="1660" w:type="dxa"/>
            <w:tcBorders>
              <w:top w:val="nil"/>
              <w:left w:val="single" w:sz="4" w:space="0" w:color="auto"/>
              <w:bottom w:val="single" w:sz="4" w:space="0" w:color="auto"/>
              <w:right w:val="nil"/>
            </w:tcBorders>
            <w:shd w:val="clear" w:color="auto" w:fill="auto"/>
            <w:noWrap/>
            <w:vAlign w:val="center"/>
            <w:hideMark/>
          </w:tcPr>
          <w:p w14:paraId="79B344C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2 408 399,00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D618A9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2 504 743,00 </w:t>
            </w:r>
          </w:p>
        </w:tc>
      </w:tr>
      <w:tr w:rsidR="00B567A8" w:rsidRPr="002A2F94" w14:paraId="5AA6FF5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85252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5EEE14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E8788E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09C38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6437ED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0710007190</w:t>
            </w:r>
          </w:p>
        </w:tc>
        <w:tc>
          <w:tcPr>
            <w:tcW w:w="940" w:type="dxa"/>
            <w:tcBorders>
              <w:top w:val="nil"/>
              <w:left w:val="nil"/>
              <w:bottom w:val="single" w:sz="4" w:space="0" w:color="auto"/>
              <w:right w:val="single" w:sz="4" w:space="0" w:color="auto"/>
            </w:tcBorders>
            <w:shd w:val="clear" w:color="auto" w:fill="auto"/>
            <w:noWrap/>
            <w:vAlign w:val="center"/>
            <w:hideMark/>
          </w:tcPr>
          <w:p w14:paraId="50AA322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2C52DED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37 819 168,77 </w:t>
            </w:r>
          </w:p>
        </w:tc>
        <w:tc>
          <w:tcPr>
            <w:tcW w:w="1660" w:type="dxa"/>
            <w:tcBorders>
              <w:top w:val="nil"/>
              <w:left w:val="single" w:sz="4" w:space="0" w:color="auto"/>
              <w:bottom w:val="single" w:sz="4" w:space="0" w:color="auto"/>
              <w:right w:val="nil"/>
            </w:tcBorders>
            <w:shd w:val="clear" w:color="auto" w:fill="auto"/>
            <w:noWrap/>
            <w:vAlign w:val="center"/>
            <w:hideMark/>
          </w:tcPr>
          <w:p w14:paraId="023C457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2 408 399,00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D427C4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2 504 743,00 </w:t>
            </w:r>
          </w:p>
        </w:tc>
      </w:tr>
      <w:tr w:rsidR="00B567A8" w:rsidRPr="002A2F94" w14:paraId="74E8EB6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9EC95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D9F819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B3BA6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A78B0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0327344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0710007190</w:t>
            </w:r>
          </w:p>
        </w:tc>
        <w:tc>
          <w:tcPr>
            <w:tcW w:w="940" w:type="dxa"/>
            <w:tcBorders>
              <w:top w:val="nil"/>
              <w:left w:val="nil"/>
              <w:bottom w:val="single" w:sz="4" w:space="0" w:color="auto"/>
              <w:right w:val="single" w:sz="4" w:space="0" w:color="auto"/>
            </w:tcBorders>
            <w:shd w:val="clear" w:color="auto" w:fill="auto"/>
            <w:noWrap/>
            <w:vAlign w:val="center"/>
            <w:hideMark/>
          </w:tcPr>
          <w:p w14:paraId="120D88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2C27135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94 235 223,03 </w:t>
            </w:r>
          </w:p>
        </w:tc>
        <w:tc>
          <w:tcPr>
            <w:tcW w:w="1660" w:type="dxa"/>
            <w:tcBorders>
              <w:top w:val="nil"/>
              <w:left w:val="single" w:sz="4" w:space="0" w:color="auto"/>
              <w:bottom w:val="single" w:sz="4" w:space="0" w:color="auto"/>
              <w:right w:val="nil"/>
            </w:tcBorders>
            <w:shd w:val="clear" w:color="auto" w:fill="auto"/>
            <w:noWrap/>
            <w:vAlign w:val="center"/>
            <w:hideMark/>
          </w:tcPr>
          <w:p w14:paraId="721CAE1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72 011 681,00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14F93E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73 510 597,00 </w:t>
            </w:r>
          </w:p>
        </w:tc>
      </w:tr>
      <w:tr w:rsidR="00B567A8" w:rsidRPr="002A2F94" w14:paraId="18BEA643"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9B2E3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2A4830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E7852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9038E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787966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0710007190</w:t>
            </w:r>
          </w:p>
        </w:tc>
        <w:tc>
          <w:tcPr>
            <w:tcW w:w="940" w:type="dxa"/>
            <w:tcBorders>
              <w:top w:val="nil"/>
              <w:left w:val="nil"/>
              <w:bottom w:val="single" w:sz="4" w:space="0" w:color="auto"/>
              <w:right w:val="single" w:sz="4" w:space="0" w:color="auto"/>
            </w:tcBorders>
            <w:shd w:val="clear" w:color="auto" w:fill="auto"/>
            <w:noWrap/>
            <w:vAlign w:val="center"/>
            <w:hideMark/>
          </w:tcPr>
          <w:p w14:paraId="646D22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49C7E0F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94 235 223,03 </w:t>
            </w:r>
          </w:p>
        </w:tc>
        <w:tc>
          <w:tcPr>
            <w:tcW w:w="1660" w:type="dxa"/>
            <w:tcBorders>
              <w:top w:val="nil"/>
              <w:left w:val="single" w:sz="4" w:space="0" w:color="auto"/>
              <w:bottom w:val="single" w:sz="4" w:space="0" w:color="auto"/>
              <w:right w:val="nil"/>
            </w:tcBorders>
            <w:shd w:val="clear" w:color="auto" w:fill="auto"/>
            <w:noWrap/>
            <w:vAlign w:val="center"/>
            <w:hideMark/>
          </w:tcPr>
          <w:p w14:paraId="140E5D4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72 011 681,00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61CC50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73 510 597,00 </w:t>
            </w:r>
          </w:p>
        </w:tc>
      </w:tr>
      <w:tr w:rsidR="00B567A8" w:rsidRPr="002A2F94" w14:paraId="50DDFEE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FD053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59BE2DF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FF6BA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7612CD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60202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0710007190</w:t>
            </w:r>
          </w:p>
        </w:tc>
        <w:tc>
          <w:tcPr>
            <w:tcW w:w="940" w:type="dxa"/>
            <w:tcBorders>
              <w:top w:val="nil"/>
              <w:left w:val="nil"/>
              <w:bottom w:val="single" w:sz="4" w:space="0" w:color="auto"/>
              <w:right w:val="single" w:sz="4" w:space="0" w:color="auto"/>
            </w:tcBorders>
            <w:shd w:val="clear" w:color="auto" w:fill="auto"/>
            <w:noWrap/>
            <w:vAlign w:val="center"/>
            <w:hideMark/>
          </w:tcPr>
          <w:p w14:paraId="663461B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0295F21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940 847,19 </w:t>
            </w:r>
          </w:p>
        </w:tc>
        <w:tc>
          <w:tcPr>
            <w:tcW w:w="1660" w:type="dxa"/>
            <w:tcBorders>
              <w:top w:val="nil"/>
              <w:left w:val="single" w:sz="4" w:space="0" w:color="auto"/>
              <w:bottom w:val="single" w:sz="4" w:space="0" w:color="auto"/>
              <w:right w:val="nil"/>
            </w:tcBorders>
            <w:shd w:val="clear" w:color="auto" w:fill="auto"/>
            <w:noWrap/>
            <w:vAlign w:val="center"/>
            <w:hideMark/>
          </w:tcPr>
          <w:p w14:paraId="4D74335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DE18CA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D135FE3"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88666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14:paraId="5ECCE3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55177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16933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4BFB57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0710007190</w:t>
            </w:r>
          </w:p>
        </w:tc>
        <w:tc>
          <w:tcPr>
            <w:tcW w:w="940" w:type="dxa"/>
            <w:tcBorders>
              <w:top w:val="nil"/>
              <w:left w:val="nil"/>
              <w:bottom w:val="single" w:sz="4" w:space="0" w:color="auto"/>
              <w:right w:val="single" w:sz="4" w:space="0" w:color="auto"/>
            </w:tcBorders>
            <w:shd w:val="clear" w:color="auto" w:fill="auto"/>
            <w:noWrap/>
            <w:vAlign w:val="center"/>
            <w:hideMark/>
          </w:tcPr>
          <w:p w14:paraId="046B1C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850</w:t>
            </w:r>
          </w:p>
        </w:tc>
        <w:tc>
          <w:tcPr>
            <w:tcW w:w="1660" w:type="dxa"/>
            <w:tcBorders>
              <w:top w:val="nil"/>
              <w:left w:val="nil"/>
              <w:bottom w:val="single" w:sz="4" w:space="0" w:color="auto"/>
              <w:right w:val="nil"/>
            </w:tcBorders>
            <w:shd w:val="clear" w:color="auto" w:fill="auto"/>
            <w:noWrap/>
            <w:vAlign w:val="center"/>
            <w:hideMark/>
          </w:tcPr>
          <w:p w14:paraId="1C2ECFE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940 847,19 </w:t>
            </w:r>
          </w:p>
        </w:tc>
        <w:tc>
          <w:tcPr>
            <w:tcW w:w="1660" w:type="dxa"/>
            <w:tcBorders>
              <w:top w:val="nil"/>
              <w:left w:val="single" w:sz="4" w:space="0" w:color="auto"/>
              <w:bottom w:val="single" w:sz="4" w:space="0" w:color="auto"/>
              <w:right w:val="nil"/>
            </w:tcBorders>
            <w:shd w:val="clear" w:color="auto" w:fill="auto"/>
            <w:noWrap/>
            <w:vAlign w:val="center"/>
            <w:hideMark/>
          </w:tcPr>
          <w:p w14:paraId="4AE9A06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FBAD1E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719C3F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5260B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980" w:type="dxa"/>
            <w:tcBorders>
              <w:top w:val="nil"/>
              <w:left w:val="nil"/>
              <w:bottom w:val="single" w:sz="4" w:space="0" w:color="auto"/>
              <w:right w:val="single" w:sz="4" w:space="0" w:color="auto"/>
            </w:tcBorders>
            <w:shd w:val="clear" w:color="auto" w:fill="auto"/>
            <w:noWrap/>
            <w:vAlign w:val="center"/>
            <w:hideMark/>
          </w:tcPr>
          <w:p w14:paraId="1254C00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85839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BB590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0F75666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0710070110</w:t>
            </w:r>
          </w:p>
        </w:tc>
        <w:tc>
          <w:tcPr>
            <w:tcW w:w="940" w:type="dxa"/>
            <w:tcBorders>
              <w:top w:val="nil"/>
              <w:left w:val="nil"/>
              <w:bottom w:val="single" w:sz="4" w:space="0" w:color="auto"/>
              <w:right w:val="single" w:sz="4" w:space="0" w:color="auto"/>
            </w:tcBorders>
            <w:shd w:val="clear" w:color="auto" w:fill="auto"/>
            <w:noWrap/>
            <w:vAlign w:val="center"/>
            <w:hideMark/>
          </w:tcPr>
          <w:p w14:paraId="25E73AF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2CDE7A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313 106 980,00 </w:t>
            </w:r>
          </w:p>
        </w:tc>
        <w:tc>
          <w:tcPr>
            <w:tcW w:w="1660" w:type="dxa"/>
            <w:tcBorders>
              <w:top w:val="nil"/>
              <w:left w:val="single" w:sz="4" w:space="0" w:color="auto"/>
              <w:bottom w:val="single" w:sz="4" w:space="0" w:color="auto"/>
              <w:right w:val="nil"/>
            </w:tcBorders>
            <w:shd w:val="clear" w:color="auto" w:fill="auto"/>
            <w:noWrap/>
            <w:vAlign w:val="center"/>
            <w:hideMark/>
          </w:tcPr>
          <w:p w14:paraId="203BD36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339 764 350,00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22A981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368 782 580,00 </w:t>
            </w:r>
          </w:p>
        </w:tc>
      </w:tr>
      <w:tr w:rsidR="00B567A8" w:rsidRPr="002A2F94" w14:paraId="29F6D993"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7F75C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0ED643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CD87D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84548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04FC78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0710070110</w:t>
            </w:r>
          </w:p>
        </w:tc>
        <w:tc>
          <w:tcPr>
            <w:tcW w:w="940" w:type="dxa"/>
            <w:tcBorders>
              <w:top w:val="nil"/>
              <w:left w:val="nil"/>
              <w:bottom w:val="single" w:sz="4" w:space="0" w:color="auto"/>
              <w:right w:val="single" w:sz="4" w:space="0" w:color="auto"/>
            </w:tcBorders>
            <w:shd w:val="clear" w:color="auto" w:fill="auto"/>
            <w:noWrap/>
            <w:vAlign w:val="center"/>
            <w:hideMark/>
          </w:tcPr>
          <w:p w14:paraId="64AE54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0EEF49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311 385 780,00 </w:t>
            </w:r>
          </w:p>
        </w:tc>
        <w:tc>
          <w:tcPr>
            <w:tcW w:w="1660" w:type="dxa"/>
            <w:tcBorders>
              <w:top w:val="nil"/>
              <w:left w:val="single" w:sz="4" w:space="0" w:color="auto"/>
              <w:bottom w:val="single" w:sz="4" w:space="0" w:color="auto"/>
              <w:right w:val="nil"/>
            </w:tcBorders>
            <w:shd w:val="clear" w:color="auto" w:fill="auto"/>
            <w:noWrap/>
            <w:vAlign w:val="center"/>
            <w:hideMark/>
          </w:tcPr>
          <w:p w14:paraId="0CD2FDD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322 613 350,00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56049A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367 067 580,00 </w:t>
            </w:r>
          </w:p>
        </w:tc>
      </w:tr>
      <w:tr w:rsidR="00B567A8" w:rsidRPr="002A2F94" w14:paraId="700E3B84"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E05959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3747F2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E3211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1D1622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8AF10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0710070110</w:t>
            </w:r>
          </w:p>
        </w:tc>
        <w:tc>
          <w:tcPr>
            <w:tcW w:w="940" w:type="dxa"/>
            <w:tcBorders>
              <w:top w:val="nil"/>
              <w:left w:val="nil"/>
              <w:bottom w:val="single" w:sz="4" w:space="0" w:color="auto"/>
              <w:right w:val="single" w:sz="4" w:space="0" w:color="auto"/>
            </w:tcBorders>
            <w:shd w:val="clear" w:color="auto" w:fill="auto"/>
            <w:noWrap/>
            <w:vAlign w:val="center"/>
            <w:hideMark/>
          </w:tcPr>
          <w:p w14:paraId="0F0DE19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22949FB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311 385 780,00 </w:t>
            </w:r>
          </w:p>
        </w:tc>
        <w:tc>
          <w:tcPr>
            <w:tcW w:w="1660" w:type="dxa"/>
            <w:tcBorders>
              <w:top w:val="nil"/>
              <w:left w:val="single" w:sz="4" w:space="0" w:color="auto"/>
              <w:bottom w:val="single" w:sz="4" w:space="0" w:color="auto"/>
              <w:right w:val="nil"/>
            </w:tcBorders>
            <w:shd w:val="clear" w:color="auto" w:fill="auto"/>
            <w:noWrap/>
            <w:vAlign w:val="center"/>
            <w:hideMark/>
          </w:tcPr>
          <w:p w14:paraId="3ABF45D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322 613 350,00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6E6D1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367 067 580,00 </w:t>
            </w:r>
          </w:p>
        </w:tc>
      </w:tr>
      <w:tr w:rsidR="00B567A8" w:rsidRPr="002A2F94" w14:paraId="5F8417C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0E192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0E8FF0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58BCEF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F8F88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3062A4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0710070110</w:t>
            </w:r>
          </w:p>
        </w:tc>
        <w:tc>
          <w:tcPr>
            <w:tcW w:w="940" w:type="dxa"/>
            <w:tcBorders>
              <w:top w:val="nil"/>
              <w:left w:val="nil"/>
              <w:bottom w:val="single" w:sz="4" w:space="0" w:color="auto"/>
              <w:right w:val="single" w:sz="4" w:space="0" w:color="auto"/>
            </w:tcBorders>
            <w:shd w:val="clear" w:color="auto" w:fill="auto"/>
            <w:noWrap/>
            <w:vAlign w:val="center"/>
            <w:hideMark/>
          </w:tcPr>
          <w:p w14:paraId="535B02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6569C7A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1 721 200,00 </w:t>
            </w:r>
          </w:p>
        </w:tc>
        <w:tc>
          <w:tcPr>
            <w:tcW w:w="1660" w:type="dxa"/>
            <w:tcBorders>
              <w:top w:val="nil"/>
              <w:left w:val="single" w:sz="4" w:space="0" w:color="auto"/>
              <w:bottom w:val="single" w:sz="4" w:space="0" w:color="auto"/>
              <w:right w:val="nil"/>
            </w:tcBorders>
            <w:shd w:val="clear" w:color="auto" w:fill="auto"/>
            <w:noWrap/>
            <w:vAlign w:val="center"/>
            <w:hideMark/>
          </w:tcPr>
          <w:p w14:paraId="261CDD8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17 151 000,00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C6A928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1 715 000,00 </w:t>
            </w:r>
          </w:p>
        </w:tc>
      </w:tr>
      <w:tr w:rsidR="00B567A8" w:rsidRPr="002A2F94" w14:paraId="4B4673F3"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90820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67DA5A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ED6A2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B2E872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5303B0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0710070110</w:t>
            </w:r>
          </w:p>
        </w:tc>
        <w:tc>
          <w:tcPr>
            <w:tcW w:w="940" w:type="dxa"/>
            <w:tcBorders>
              <w:top w:val="nil"/>
              <w:left w:val="nil"/>
              <w:bottom w:val="single" w:sz="4" w:space="0" w:color="auto"/>
              <w:right w:val="single" w:sz="4" w:space="0" w:color="auto"/>
            </w:tcBorders>
            <w:shd w:val="clear" w:color="auto" w:fill="auto"/>
            <w:noWrap/>
            <w:vAlign w:val="center"/>
            <w:hideMark/>
          </w:tcPr>
          <w:p w14:paraId="4F885DA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3D7D484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1 721 200,00 </w:t>
            </w:r>
          </w:p>
        </w:tc>
        <w:tc>
          <w:tcPr>
            <w:tcW w:w="1660" w:type="dxa"/>
            <w:tcBorders>
              <w:top w:val="nil"/>
              <w:left w:val="single" w:sz="4" w:space="0" w:color="auto"/>
              <w:bottom w:val="single" w:sz="4" w:space="0" w:color="auto"/>
              <w:right w:val="nil"/>
            </w:tcBorders>
            <w:shd w:val="clear" w:color="auto" w:fill="auto"/>
            <w:noWrap/>
            <w:vAlign w:val="center"/>
            <w:hideMark/>
          </w:tcPr>
          <w:p w14:paraId="0A4999C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17 151 000,00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49CB7D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1 715 000,00 </w:t>
            </w:r>
          </w:p>
        </w:tc>
      </w:tr>
      <w:tr w:rsidR="00B567A8" w:rsidRPr="002A2F94" w14:paraId="0604B608"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DB02D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350A1D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025ED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A136C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4644E99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5CC288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DEAED3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91 877 370,07 </w:t>
            </w:r>
          </w:p>
        </w:tc>
        <w:tc>
          <w:tcPr>
            <w:tcW w:w="1660" w:type="dxa"/>
            <w:tcBorders>
              <w:top w:val="nil"/>
              <w:left w:val="single" w:sz="4" w:space="0" w:color="auto"/>
              <w:bottom w:val="single" w:sz="4" w:space="0" w:color="auto"/>
              <w:right w:val="nil"/>
            </w:tcBorders>
            <w:shd w:val="clear" w:color="auto" w:fill="auto"/>
            <w:noWrap/>
            <w:vAlign w:val="center"/>
            <w:hideMark/>
          </w:tcPr>
          <w:p w14:paraId="289A0B5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8B1548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9A19905"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C8157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7FEC57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8F0A70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3450F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7B72D47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7F4E9C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05DE380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63 477 370,07 </w:t>
            </w:r>
          </w:p>
        </w:tc>
        <w:tc>
          <w:tcPr>
            <w:tcW w:w="1660" w:type="dxa"/>
            <w:tcBorders>
              <w:top w:val="nil"/>
              <w:left w:val="single" w:sz="4" w:space="0" w:color="auto"/>
              <w:bottom w:val="single" w:sz="4" w:space="0" w:color="auto"/>
              <w:right w:val="nil"/>
            </w:tcBorders>
            <w:shd w:val="clear" w:color="auto" w:fill="auto"/>
            <w:noWrap/>
            <w:vAlign w:val="center"/>
            <w:hideMark/>
          </w:tcPr>
          <w:p w14:paraId="3919070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02FECF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F467C5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778028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0205A0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CF995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DDCDD7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D2890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383D0F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1975D7F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63 477 370,07 </w:t>
            </w:r>
          </w:p>
        </w:tc>
        <w:tc>
          <w:tcPr>
            <w:tcW w:w="1660" w:type="dxa"/>
            <w:tcBorders>
              <w:top w:val="nil"/>
              <w:left w:val="single" w:sz="4" w:space="0" w:color="auto"/>
              <w:bottom w:val="single" w:sz="4" w:space="0" w:color="auto"/>
              <w:right w:val="nil"/>
            </w:tcBorders>
            <w:shd w:val="clear" w:color="auto" w:fill="auto"/>
            <w:noWrap/>
            <w:vAlign w:val="center"/>
            <w:hideMark/>
          </w:tcPr>
          <w:p w14:paraId="58EB959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0D7BBA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232E057"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1CCF7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124F51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7EF18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A7B32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63436E3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2CE7C0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51D0886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28 400 000,00 </w:t>
            </w:r>
          </w:p>
        </w:tc>
        <w:tc>
          <w:tcPr>
            <w:tcW w:w="1660" w:type="dxa"/>
            <w:tcBorders>
              <w:top w:val="nil"/>
              <w:left w:val="single" w:sz="4" w:space="0" w:color="auto"/>
              <w:bottom w:val="single" w:sz="4" w:space="0" w:color="auto"/>
              <w:right w:val="nil"/>
            </w:tcBorders>
            <w:shd w:val="clear" w:color="auto" w:fill="auto"/>
            <w:noWrap/>
            <w:vAlign w:val="center"/>
            <w:hideMark/>
          </w:tcPr>
          <w:p w14:paraId="480E919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1F43F7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18F3B6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4D5410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42D423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7526E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074966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3BB30D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0F4D2A6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1E61952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28 400 000,00 </w:t>
            </w:r>
          </w:p>
        </w:tc>
        <w:tc>
          <w:tcPr>
            <w:tcW w:w="1660" w:type="dxa"/>
            <w:tcBorders>
              <w:top w:val="nil"/>
              <w:left w:val="single" w:sz="4" w:space="0" w:color="auto"/>
              <w:bottom w:val="single" w:sz="4" w:space="0" w:color="auto"/>
              <w:right w:val="nil"/>
            </w:tcBorders>
            <w:shd w:val="clear" w:color="auto" w:fill="auto"/>
            <w:noWrap/>
            <w:vAlign w:val="center"/>
            <w:hideMark/>
          </w:tcPr>
          <w:p w14:paraId="20A359B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5B666B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3E66209" w14:textId="77777777" w:rsidTr="0083466B">
        <w:trPr>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E6DA7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595932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DF4FA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A4391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D33C2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071Я100000</w:t>
            </w:r>
          </w:p>
        </w:tc>
        <w:tc>
          <w:tcPr>
            <w:tcW w:w="940" w:type="dxa"/>
            <w:tcBorders>
              <w:top w:val="nil"/>
              <w:left w:val="nil"/>
              <w:bottom w:val="single" w:sz="4" w:space="0" w:color="auto"/>
              <w:right w:val="single" w:sz="4" w:space="0" w:color="auto"/>
            </w:tcBorders>
            <w:shd w:val="clear" w:color="auto" w:fill="auto"/>
            <w:noWrap/>
            <w:vAlign w:val="center"/>
            <w:hideMark/>
          </w:tcPr>
          <w:p w14:paraId="65AE72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065AD4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81 383 418,11 </w:t>
            </w:r>
          </w:p>
        </w:tc>
        <w:tc>
          <w:tcPr>
            <w:tcW w:w="1660" w:type="dxa"/>
            <w:tcBorders>
              <w:top w:val="nil"/>
              <w:left w:val="single" w:sz="4" w:space="0" w:color="auto"/>
              <w:bottom w:val="single" w:sz="4" w:space="0" w:color="auto"/>
              <w:right w:val="nil"/>
            </w:tcBorders>
            <w:shd w:val="clear" w:color="auto" w:fill="auto"/>
            <w:noWrap/>
            <w:vAlign w:val="center"/>
            <w:hideMark/>
          </w:tcPr>
          <w:p w14:paraId="07B55AA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83 358 596,13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3648F9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169 513 530,01 </w:t>
            </w:r>
          </w:p>
        </w:tc>
      </w:tr>
      <w:tr w:rsidR="00B567A8" w:rsidRPr="002A2F94" w14:paraId="33E871C4" w14:textId="77777777" w:rsidTr="0083466B">
        <w:trPr>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4BD19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1FB4F51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C2B15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BDCE9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04EF80B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071Я153150</w:t>
            </w:r>
          </w:p>
        </w:tc>
        <w:tc>
          <w:tcPr>
            <w:tcW w:w="940" w:type="dxa"/>
            <w:tcBorders>
              <w:top w:val="nil"/>
              <w:left w:val="nil"/>
              <w:bottom w:val="single" w:sz="4" w:space="0" w:color="auto"/>
              <w:right w:val="single" w:sz="4" w:space="0" w:color="auto"/>
            </w:tcBorders>
            <w:shd w:val="clear" w:color="auto" w:fill="auto"/>
            <w:noWrap/>
            <w:vAlign w:val="center"/>
            <w:hideMark/>
          </w:tcPr>
          <w:p w14:paraId="732916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A49D94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81 383 418,11 </w:t>
            </w:r>
          </w:p>
        </w:tc>
        <w:tc>
          <w:tcPr>
            <w:tcW w:w="1660" w:type="dxa"/>
            <w:tcBorders>
              <w:top w:val="nil"/>
              <w:left w:val="single" w:sz="4" w:space="0" w:color="auto"/>
              <w:bottom w:val="single" w:sz="4" w:space="0" w:color="auto"/>
              <w:right w:val="nil"/>
            </w:tcBorders>
            <w:shd w:val="clear" w:color="auto" w:fill="auto"/>
            <w:noWrap/>
            <w:vAlign w:val="center"/>
            <w:hideMark/>
          </w:tcPr>
          <w:p w14:paraId="4E202C2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83 358 596,13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34B1EC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169 513 530,01 </w:t>
            </w:r>
          </w:p>
        </w:tc>
      </w:tr>
      <w:tr w:rsidR="00B567A8" w:rsidRPr="002A2F94" w14:paraId="26EF9B7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612BE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65DDB2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5214E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9D6BA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6DCDB8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071Я153150</w:t>
            </w:r>
          </w:p>
        </w:tc>
        <w:tc>
          <w:tcPr>
            <w:tcW w:w="940" w:type="dxa"/>
            <w:tcBorders>
              <w:top w:val="nil"/>
              <w:left w:val="nil"/>
              <w:bottom w:val="single" w:sz="4" w:space="0" w:color="auto"/>
              <w:right w:val="single" w:sz="4" w:space="0" w:color="auto"/>
            </w:tcBorders>
            <w:shd w:val="clear" w:color="auto" w:fill="auto"/>
            <w:noWrap/>
            <w:vAlign w:val="center"/>
            <w:hideMark/>
          </w:tcPr>
          <w:p w14:paraId="0836FB0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4049B0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81 383 418,11 </w:t>
            </w:r>
          </w:p>
        </w:tc>
        <w:tc>
          <w:tcPr>
            <w:tcW w:w="1660" w:type="dxa"/>
            <w:tcBorders>
              <w:top w:val="nil"/>
              <w:left w:val="single" w:sz="4" w:space="0" w:color="auto"/>
              <w:bottom w:val="single" w:sz="4" w:space="0" w:color="auto"/>
              <w:right w:val="nil"/>
            </w:tcBorders>
            <w:shd w:val="clear" w:color="auto" w:fill="auto"/>
            <w:noWrap/>
            <w:vAlign w:val="center"/>
            <w:hideMark/>
          </w:tcPr>
          <w:p w14:paraId="661595C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83 358 596,13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52065D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169 513 530,01 </w:t>
            </w:r>
          </w:p>
        </w:tc>
      </w:tr>
      <w:tr w:rsidR="00B567A8" w:rsidRPr="002A2F94" w14:paraId="7601BBD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2BB3B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149B4A8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485FF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3A678C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64756B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071Я153150</w:t>
            </w:r>
          </w:p>
        </w:tc>
        <w:tc>
          <w:tcPr>
            <w:tcW w:w="940" w:type="dxa"/>
            <w:tcBorders>
              <w:top w:val="nil"/>
              <w:left w:val="nil"/>
              <w:bottom w:val="single" w:sz="4" w:space="0" w:color="auto"/>
              <w:right w:val="single" w:sz="4" w:space="0" w:color="auto"/>
            </w:tcBorders>
            <w:shd w:val="clear" w:color="auto" w:fill="auto"/>
            <w:noWrap/>
            <w:vAlign w:val="center"/>
            <w:hideMark/>
          </w:tcPr>
          <w:p w14:paraId="07A4207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3E7EDEC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81 383 418,11 </w:t>
            </w:r>
          </w:p>
        </w:tc>
        <w:tc>
          <w:tcPr>
            <w:tcW w:w="1660" w:type="dxa"/>
            <w:tcBorders>
              <w:top w:val="nil"/>
              <w:left w:val="single" w:sz="4" w:space="0" w:color="auto"/>
              <w:bottom w:val="single" w:sz="4" w:space="0" w:color="auto"/>
              <w:right w:val="nil"/>
            </w:tcBorders>
            <w:shd w:val="clear" w:color="auto" w:fill="auto"/>
            <w:noWrap/>
            <w:vAlign w:val="center"/>
            <w:hideMark/>
          </w:tcPr>
          <w:p w14:paraId="24357F2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83 358 596,13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35C464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169 513 530,01 </w:t>
            </w:r>
          </w:p>
        </w:tc>
      </w:tr>
      <w:tr w:rsidR="00B567A8" w:rsidRPr="002A2F94" w14:paraId="44091321"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B90B02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Общее образование</w:t>
            </w:r>
          </w:p>
        </w:tc>
        <w:tc>
          <w:tcPr>
            <w:tcW w:w="980" w:type="dxa"/>
            <w:tcBorders>
              <w:top w:val="nil"/>
              <w:left w:val="nil"/>
              <w:bottom w:val="single" w:sz="4" w:space="0" w:color="auto"/>
              <w:right w:val="single" w:sz="4" w:space="0" w:color="auto"/>
            </w:tcBorders>
            <w:shd w:val="clear" w:color="auto" w:fill="auto"/>
            <w:noWrap/>
            <w:vAlign w:val="center"/>
            <w:hideMark/>
          </w:tcPr>
          <w:p w14:paraId="38C1A74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83BE91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D6B344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4C1AF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56D4F8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D9155C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1 964 770 770,64 </w:t>
            </w:r>
          </w:p>
        </w:tc>
        <w:tc>
          <w:tcPr>
            <w:tcW w:w="1660" w:type="dxa"/>
            <w:tcBorders>
              <w:top w:val="nil"/>
              <w:left w:val="single" w:sz="4" w:space="0" w:color="auto"/>
              <w:bottom w:val="single" w:sz="4" w:space="0" w:color="auto"/>
              <w:right w:val="nil"/>
            </w:tcBorders>
            <w:shd w:val="clear" w:color="auto" w:fill="auto"/>
            <w:noWrap/>
            <w:vAlign w:val="center"/>
            <w:hideMark/>
          </w:tcPr>
          <w:p w14:paraId="6B9545D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1 716 671 081,03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8A4C43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1 850 544 932,20 </w:t>
            </w:r>
          </w:p>
        </w:tc>
      </w:tr>
      <w:tr w:rsidR="00B567A8" w:rsidRPr="002A2F94" w14:paraId="25801CE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2FB0F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системы образования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5FA463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09A22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41984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20391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0700000000</w:t>
            </w:r>
          </w:p>
        </w:tc>
        <w:tc>
          <w:tcPr>
            <w:tcW w:w="940" w:type="dxa"/>
            <w:tcBorders>
              <w:top w:val="nil"/>
              <w:left w:val="nil"/>
              <w:bottom w:val="single" w:sz="4" w:space="0" w:color="auto"/>
              <w:right w:val="single" w:sz="4" w:space="0" w:color="auto"/>
            </w:tcBorders>
            <w:shd w:val="clear" w:color="auto" w:fill="auto"/>
            <w:noWrap/>
            <w:vAlign w:val="center"/>
            <w:hideMark/>
          </w:tcPr>
          <w:p w14:paraId="2DF3AA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7EABAD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1 925 550 870,64 </w:t>
            </w:r>
          </w:p>
        </w:tc>
        <w:tc>
          <w:tcPr>
            <w:tcW w:w="1660" w:type="dxa"/>
            <w:tcBorders>
              <w:top w:val="nil"/>
              <w:left w:val="single" w:sz="4" w:space="0" w:color="auto"/>
              <w:bottom w:val="single" w:sz="4" w:space="0" w:color="auto"/>
              <w:right w:val="nil"/>
            </w:tcBorders>
            <w:shd w:val="clear" w:color="auto" w:fill="auto"/>
            <w:noWrap/>
            <w:vAlign w:val="center"/>
            <w:hideMark/>
          </w:tcPr>
          <w:p w14:paraId="030E358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1 716 671 081,03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3274B4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1 850 544 932,20 </w:t>
            </w:r>
          </w:p>
        </w:tc>
      </w:tr>
      <w:tr w:rsidR="00B567A8" w:rsidRPr="002A2F94" w14:paraId="1EDDF8BC"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EE2355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"Развитие дошкольного, общего и дополнительного образования детей"</w:t>
            </w:r>
          </w:p>
        </w:tc>
        <w:tc>
          <w:tcPr>
            <w:tcW w:w="980" w:type="dxa"/>
            <w:tcBorders>
              <w:top w:val="nil"/>
              <w:left w:val="nil"/>
              <w:bottom w:val="single" w:sz="4" w:space="0" w:color="auto"/>
              <w:right w:val="single" w:sz="4" w:space="0" w:color="auto"/>
            </w:tcBorders>
            <w:shd w:val="clear" w:color="auto" w:fill="auto"/>
            <w:noWrap/>
            <w:vAlign w:val="center"/>
            <w:hideMark/>
          </w:tcPr>
          <w:p w14:paraId="07253F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B100BC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19FB8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770AC0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0710000000</w:t>
            </w:r>
          </w:p>
        </w:tc>
        <w:tc>
          <w:tcPr>
            <w:tcW w:w="940" w:type="dxa"/>
            <w:tcBorders>
              <w:top w:val="nil"/>
              <w:left w:val="nil"/>
              <w:bottom w:val="single" w:sz="4" w:space="0" w:color="auto"/>
              <w:right w:val="single" w:sz="4" w:space="0" w:color="auto"/>
            </w:tcBorders>
            <w:shd w:val="clear" w:color="auto" w:fill="auto"/>
            <w:noWrap/>
            <w:vAlign w:val="center"/>
            <w:hideMark/>
          </w:tcPr>
          <w:p w14:paraId="5884D6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B37D20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1 925 065 870,64 </w:t>
            </w:r>
          </w:p>
        </w:tc>
        <w:tc>
          <w:tcPr>
            <w:tcW w:w="1660" w:type="dxa"/>
            <w:tcBorders>
              <w:top w:val="nil"/>
              <w:left w:val="single" w:sz="4" w:space="0" w:color="auto"/>
              <w:bottom w:val="single" w:sz="4" w:space="0" w:color="auto"/>
              <w:right w:val="nil"/>
            </w:tcBorders>
            <w:shd w:val="clear" w:color="auto" w:fill="auto"/>
            <w:noWrap/>
            <w:vAlign w:val="center"/>
            <w:hideMark/>
          </w:tcPr>
          <w:p w14:paraId="2781C3B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1 716 671 081,03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83D331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1 850 544 932,20 </w:t>
            </w:r>
          </w:p>
        </w:tc>
      </w:tr>
      <w:tr w:rsidR="00B567A8" w:rsidRPr="002A2F94" w14:paraId="7044906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49C160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980" w:type="dxa"/>
            <w:tcBorders>
              <w:top w:val="nil"/>
              <w:left w:val="nil"/>
              <w:bottom w:val="single" w:sz="4" w:space="0" w:color="auto"/>
              <w:right w:val="single" w:sz="4" w:space="0" w:color="auto"/>
            </w:tcBorders>
            <w:shd w:val="clear" w:color="auto" w:fill="auto"/>
            <w:noWrap/>
            <w:vAlign w:val="center"/>
            <w:hideMark/>
          </w:tcPr>
          <w:p w14:paraId="330684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C10612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B6C54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5EE22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0710003349</w:t>
            </w:r>
          </w:p>
        </w:tc>
        <w:tc>
          <w:tcPr>
            <w:tcW w:w="940" w:type="dxa"/>
            <w:tcBorders>
              <w:top w:val="nil"/>
              <w:left w:val="nil"/>
              <w:bottom w:val="single" w:sz="4" w:space="0" w:color="auto"/>
              <w:right w:val="single" w:sz="4" w:space="0" w:color="auto"/>
            </w:tcBorders>
            <w:shd w:val="clear" w:color="auto" w:fill="auto"/>
            <w:noWrap/>
            <w:vAlign w:val="center"/>
            <w:hideMark/>
          </w:tcPr>
          <w:p w14:paraId="5BAB55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6FC58F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35 822 300,00 </w:t>
            </w:r>
          </w:p>
        </w:tc>
        <w:tc>
          <w:tcPr>
            <w:tcW w:w="1660" w:type="dxa"/>
            <w:tcBorders>
              <w:top w:val="nil"/>
              <w:left w:val="single" w:sz="4" w:space="0" w:color="auto"/>
              <w:bottom w:val="single" w:sz="4" w:space="0" w:color="auto"/>
              <w:right w:val="nil"/>
            </w:tcBorders>
            <w:shd w:val="clear" w:color="auto" w:fill="auto"/>
            <w:noWrap/>
            <w:vAlign w:val="center"/>
            <w:hideMark/>
          </w:tcPr>
          <w:p w14:paraId="29EE7F9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35 099 300,00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DA14E4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35 099 300,00 </w:t>
            </w:r>
          </w:p>
        </w:tc>
      </w:tr>
      <w:tr w:rsidR="00B567A8" w:rsidRPr="002A2F94" w14:paraId="7162E5B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65538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74249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4FFC7C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39F0B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796BB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0710003349</w:t>
            </w:r>
          </w:p>
        </w:tc>
        <w:tc>
          <w:tcPr>
            <w:tcW w:w="940" w:type="dxa"/>
            <w:tcBorders>
              <w:top w:val="nil"/>
              <w:left w:val="nil"/>
              <w:bottom w:val="single" w:sz="4" w:space="0" w:color="auto"/>
              <w:right w:val="single" w:sz="4" w:space="0" w:color="auto"/>
            </w:tcBorders>
            <w:shd w:val="clear" w:color="auto" w:fill="auto"/>
            <w:noWrap/>
            <w:vAlign w:val="center"/>
            <w:hideMark/>
          </w:tcPr>
          <w:p w14:paraId="5C94DFE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565DE29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21 529 989,00 </w:t>
            </w:r>
          </w:p>
        </w:tc>
        <w:tc>
          <w:tcPr>
            <w:tcW w:w="1660" w:type="dxa"/>
            <w:tcBorders>
              <w:top w:val="nil"/>
              <w:left w:val="single" w:sz="4" w:space="0" w:color="auto"/>
              <w:bottom w:val="single" w:sz="4" w:space="0" w:color="auto"/>
              <w:right w:val="nil"/>
            </w:tcBorders>
            <w:shd w:val="clear" w:color="auto" w:fill="auto"/>
            <w:noWrap/>
            <w:vAlign w:val="center"/>
            <w:hideMark/>
          </w:tcPr>
          <w:p w14:paraId="6ACA1CC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21 349 300,00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6C0114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21 349 300,00 </w:t>
            </w:r>
          </w:p>
        </w:tc>
      </w:tr>
      <w:tr w:rsidR="00B567A8" w:rsidRPr="002A2F94" w14:paraId="2EF8A90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13AE6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601617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A928B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30698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F2419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0710003349</w:t>
            </w:r>
          </w:p>
        </w:tc>
        <w:tc>
          <w:tcPr>
            <w:tcW w:w="940" w:type="dxa"/>
            <w:tcBorders>
              <w:top w:val="nil"/>
              <w:left w:val="nil"/>
              <w:bottom w:val="single" w:sz="4" w:space="0" w:color="auto"/>
              <w:right w:val="single" w:sz="4" w:space="0" w:color="auto"/>
            </w:tcBorders>
            <w:shd w:val="clear" w:color="auto" w:fill="auto"/>
            <w:noWrap/>
            <w:vAlign w:val="center"/>
            <w:hideMark/>
          </w:tcPr>
          <w:p w14:paraId="06E5BB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364A3DD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21 529 989,00 </w:t>
            </w:r>
          </w:p>
        </w:tc>
        <w:tc>
          <w:tcPr>
            <w:tcW w:w="1660" w:type="dxa"/>
            <w:tcBorders>
              <w:top w:val="nil"/>
              <w:left w:val="single" w:sz="4" w:space="0" w:color="auto"/>
              <w:bottom w:val="single" w:sz="4" w:space="0" w:color="auto"/>
              <w:right w:val="nil"/>
            </w:tcBorders>
            <w:shd w:val="clear" w:color="auto" w:fill="auto"/>
            <w:noWrap/>
            <w:vAlign w:val="center"/>
            <w:hideMark/>
          </w:tcPr>
          <w:p w14:paraId="5932ECB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21 349 300,00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1B02E9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21 349 300,00 </w:t>
            </w:r>
          </w:p>
        </w:tc>
      </w:tr>
      <w:tr w:rsidR="00B567A8" w:rsidRPr="002A2F94" w14:paraId="4A7899B5"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795EA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0F307F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28664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8D2C8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9677D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0710003349</w:t>
            </w:r>
          </w:p>
        </w:tc>
        <w:tc>
          <w:tcPr>
            <w:tcW w:w="940" w:type="dxa"/>
            <w:tcBorders>
              <w:top w:val="nil"/>
              <w:left w:val="nil"/>
              <w:bottom w:val="single" w:sz="4" w:space="0" w:color="auto"/>
              <w:right w:val="single" w:sz="4" w:space="0" w:color="auto"/>
            </w:tcBorders>
            <w:shd w:val="clear" w:color="auto" w:fill="auto"/>
            <w:noWrap/>
            <w:vAlign w:val="center"/>
            <w:hideMark/>
          </w:tcPr>
          <w:p w14:paraId="3247E1B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0AA9EC8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200 000,00 </w:t>
            </w:r>
          </w:p>
        </w:tc>
        <w:tc>
          <w:tcPr>
            <w:tcW w:w="1660" w:type="dxa"/>
            <w:tcBorders>
              <w:top w:val="nil"/>
              <w:left w:val="single" w:sz="4" w:space="0" w:color="auto"/>
              <w:bottom w:val="single" w:sz="4" w:space="0" w:color="auto"/>
              <w:right w:val="nil"/>
            </w:tcBorders>
            <w:shd w:val="clear" w:color="auto" w:fill="auto"/>
            <w:noWrap/>
            <w:vAlign w:val="center"/>
            <w:hideMark/>
          </w:tcPr>
          <w:p w14:paraId="33E333A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E428F1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200 000,00 </w:t>
            </w:r>
          </w:p>
        </w:tc>
      </w:tr>
      <w:tr w:rsidR="00B567A8" w:rsidRPr="002A2F94" w14:paraId="49EDABC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AD969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Социальные выплаты гражданам, кроме публичных нормативных социальных выплат</w:t>
            </w:r>
          </w:p>
        </w:tc>
        <w:tc>
          <w:tcPr>
            <w:tcW w:w="980" w:type="dxa"/>
            <w:tcBorders>
              <w:top w:val="nil"/>
              <w:left w:val="nil"/>
              <w:bottom w:val="single" w:sz="4" w:space="0" w:color="auto"/>
              <w:right w:val="single" w:sz="4" w:space="0" w:color="auto"/>
            </w:tcBorders>
            <w:shd w:val="clear" w:color="auto" w:fill="auto"/>
            <w:noWrap/>
            <w:vAlign w:val="center"/>
            <w:hideMark/>
          </w:tcPr>
          <w:p w14:paraId="1177C10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A35FC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4254A4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59EE54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0710003349</w:t>
            </w:r>
          </w:p>
        </w:tc>
        <w:tc>
          <w:tcPr>
            <w:tcW w:w="940" w:type="dxa"/>
            <w:tcBorders>
              <w:top w:val="nil"/>
              <w:left w:val="nil"/>
              <w:bottom w:val="single" w:sz="4" w:space="0" w:color="auto"/>
              <w:right w:val="single" w:sz="4" w:space="0" w:color="auto"/>
            </w:tcBorders>
            <w:shd w:val="clear" w:color="auto" w:fill="auto"/>
            <w:noWrap/>
            <w:vAlign w:val="center"/>
            <w:hideMark/>
          </w:tcPr>
          <w:p w14:paraId="1BCE8E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w:t>
            </w:r>
          </w:p>
        </w:tc>
        <w:tc>
          <w:tcPr>
            <w:tcW w:w="1660" w:type="dxa"/>
            <w:tcBorders>
              <w:top w:val="nil"/>
              <w:left w:val="nil"/>
              <w:bottom w:val="single" w:sz="4" w:space="0" w:color="auto"/>
              <w:right w:val="nil"/>
            </w:tcBorders>
            <w:shd w:val="clear" w:color="auto" w:fill="auto"/>
            <w:noWrap/>
            <w:vAlign w:val="center"/>
            <w:hideMark/>
          </w:tcPr>
          <w:p w14:paraId="5E45C59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200 000,00 </w:t>
            </w:r>
          </w:p>
        </w:tc>
        <w:tc>
          <w:tcPr>
            <w:tcW w:w="1660" w:type="dxa"/>
            <w:tcBorders>
              <w:top w:val="nil"/>
              <w:left w:val="single" w:sz="4" w:space="0" w:color="auto"/>
              <w:bottom w:val="single" w:sz="4" w:space="0" w:color="auto"/>
              <w:right w:val="nil"/>
            </w:tcBorders>
            <w:shd w:val="clear" w:color="auto" w:fill="auto"/>
            <w:noWrap/>
            <w:vAlign w:val="center"/>
            <w:hideMark/>
          </w:tcPr>
          <w:p w14:paraId="35BB0EA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42DBE6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200 000,00 </w:t>
            </w:r>
          </w:p>
        </w:tc>
      </w:tr>
      <w:tr w:rsidR="00B567A8" w:rsidRPr="002A2F94" w14:paraId="0224CF83"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E342D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5287F44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4B2BD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81AE26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A6D87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0710003349</w:t>
            </w:r>
          </w:p>
        </w:tc>
        <w:tc>
          <w:tcPr>
            <w:tcW w:w="940" w:type="dxa"/>
            <w:tcBorders>
              <w:top w:val="nil"/>
              <w:left w:val="nil"/>
              <w:bottom w:val="single" w:sz="4" w:space="0" w:color="auto"/>
              <w:right w:val="single" w:sz="4" w:space="0" w:color="auto"/>
            </w:tcBorders>
            <w:shd w:val="clear" w:color="auto" w:fill="auto"/>
            <w:noWrap/>
            <w:vAlign w:val="center"/>
            <w:hideMark/>
          </w:tcPr>
          <w:p w14:paraId="36EA94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6056259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14 092 311,00 </w:t>
            </w:r>
          </w:p>
        </w:tc>
        <w:tc>
          <w:tcPr>
            <w:tcW w:w="1660" w:type="dxa"/>
            <w:tcBorders>
              <w:top w:val="nil"/>
              <w:left w:val="single" w:sz="4" w:space="0" w:color="auto"/>
              <w:bottom w:val="single" w:sz="4" w:space="0" w:color="auto"/>
              <w:right w:val="nil"/>
            </w:tcBorders>
            <w:shd w:val="clear" w:color="auto" w:fill="auto"/>
            <w:noWrap/>
            <w:vAlign w:val="center"/>
            <w:hideMark/>
          </w:tcPr>
          <w:p w14:paraId="63EDA21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13 550 000,00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E6F628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13 550 000,00 </w:t>
            </w:r>
          </w:p>
        </w:tc>
      </w:tr>
      <w:tr w:rsidR="00B567A8" w:rsidRPr="002A2F94" w14:paraId="66CF562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39739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0C1509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E0D1A1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7AE1C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D968C4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0710003349</w:t>
            </w:r>
          </w:p>
        </w:tc>
        <w:tc>
          <w:tcPr>
            <w:tcW w:w="940" w:type="dxa"/>
            <w:tcBorders>
              <w:top w:val="nil"/>
              <w:left w:val="nil"/>
              <w:bottom w:val="single" w:sz="4" w:space="0" w:color="auto"/>
              <w:right w:val="single" w:sz="4" w:space="0" w:color="auto"/>
            </w:tcBorders>
            <w:shd w:val="clear" w:color="auto" w:fill="auto"/>
            <w:noWrap/>
            <w:vAlign w:val="center"/>
            <w:hideMark/>
          </w:tcPr>
          <w:p w14:paraId="43903D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0F985DF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14 092 311,00 </w:t>
            </w:r>
          </w:p>
        </w:tc>
        <w:tc>
          <w:tcPr>
            <w:tcW w:w="1660" w:type="dxa"/>
            <w:tcBorders>
              <w:top w:val="nil"/>
              <w:left w:val="single" w:sz="4" w:space="0" w:color="auto"/>
              <w:bottom w:val="single" w:sz="4" w:space="0" w:color="auto"/>
              <w:right w:val="nil"/>
            </w:tcBorders>
            <w:shd w:val="clear" w:color="auto" w:fill="auto"/>
            <w:noWrap/>
            <w:vAlign w:val="center"/>
            <w:hideMark/>
          </w:tcPr>
          <w:p w14:paraId="6359B3D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13 550 000,00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354C9D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13 550 000,00 </w:t>
            </w:r>
          </w:p>
        </w:tc>
      </w:tr>
      <w:tr w:rsidR="00B567A8" w:rsidRPr="002A2F94" w14:paraId="40533D02"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B29005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2EFF093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9111CE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08EC44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00CA30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0710003470</w:t>
            </w:r>
          </w:p>
        </w:tc>
        <w:tc>
          <w:tcPr>
            <w:tcW w:w="940" w:type="dxa"/>
            <w:tcBorders>
              <w:top w:val="nil"/>
              <w:left w:val="nil"/>
              <w:bottom w:val="single" w:sz="4" w:space="0" w:color="auto"/>
              <w:right w:val="single" w:sz="4" w:space="0" w:color="auto"/>
            </w:tcBorders>
            <w:shd w:val="clear" w:color="auto" w:fill="auto"/>
            <w:noWrap/>
            <w:vAlign w:val="center"/>
            <w:hideMark/>
          </w:tcPr>
          <w:p w14:paraId="6FD6DE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12BF66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185 272 592,93 </w:t>
            </w:r>
          </w:p>
        </w:tc>
        <w:tc>
          <w:tcPr>
            <w:tcW w:w="1660" w:type="dxa"/>
            <w:tcBorders>
              <w:top w:val="nil"/>
              <w:left w:val="single" w:sz="4" w:space="0" w:color="auto"/>
              <w:bottom w:val="single" w:sz="4" w:space="0" w:color="auto"/>
              <w:right w:val="nil"/>
            </w:tcBorders>
            <w:shd w:val="clear" w:color="auto" w:fill="auto"/>
            <w:noWrap/>
            <w:vAlign w:val="center"/>
            <w:hideMark/>
          </w:tcPr>
          <w:p w14:paraId="2E982C6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2 300 000,00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EEB34B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96 000 000,00 </w:t>
            </w:r>
          </w:p>
        </w:tc>
      </w:tr>
      <w:tr w:rsidR="00B567A8" w:rsidRPr="002A2F94" w14:paraId="588314FC"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58435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91CB46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D42A68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0FC00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EA779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0710003470</w:t>
            </w:r>
          </w:p>
        </w:tc>
        <w:tc>
          <w:tcPr>
            <w:tcW w:w="940" w:type="dxa"/>
            <w:tcBorders>
              <w:top w:val="nil"/>
              <w:left w:val="nil"/>
              <w:bottom w:val="single" w:sz="4" w:space="0" w:color="auto"/>
              <w:right w:val="single" w:sz="4" w:space="0" w:color="auto"/>
            </w:tcBorders>
            <w:shd w:val="clear" w:color="auto" w:fill="auto"/>
            <w:noWrap/>
            <w:vAlign w:val="center"/>
            <w:hideMark/>
          </w:tcPr>
          <w:p w14:paraId="19FD80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2D37443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140 358 700,00 </w:t>
            </w:r>
          </w:p>
        </w:tc>
        <w:tc>
          <w:tcPr>
            <w:tcW w:w="1660" w:type="dxa"/>
            <w:tcBorders>
              <w:top w:val="nil"/>
              <w:left w:val="single" w:sz="4" w:space="0" w:color="auto"/>
              <w:bottom w:val="single" w:sz="4" w:space="0" w:color="auto"/>
              <w:right w:val="nil"/>
            </w:tcBorders>
            <w:shd w:val="clear" w:color="auto" w:fill="auto"/>
            <w:noWrap/>
            <w:vAlign w:val="center"/>
            <w:hideMark/>
          </w:tcPr>
          <w:p w14:paraId="3C4158D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2 300 000,00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1F9D59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96 000 000,00 </w:t>
            </w:r>
          </w:p>
        </w:tc>
      </w:tr>
      <w:tr w:rsidR="00B567A8" w:rsidRPr="002A2F94" w14:paraId="6C04508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C8E44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0EB7F9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58ABC5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66832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663F4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0710003470</w:t>
            </w:r>
          </w:p>
        </w:tc>
        <w:tc>
          <w:tcPr>
            <w:tcW w:w="940" w:type="dxa"/>
            <w:tcBorders>
              <w:top w:val="nil"/>
              <w:left w:val="nil"/>
              <w:bottom w:val="single" w:sz="4" w:space="0" w:color="auto"/>
              <w:right w:val="single" w:sz="4" w:space="0" w:color="auto"/>
            </w:tcBorders>
            <w:shd w:val="clear" w:color="auto" w:fill="auto"/>
            <w:noWrap/>
            <w:vAlign w:val="center"/>
            <w:hideMark/>
          </w:tcPr>
          <w:p w14:paraId="63B7830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1229C0F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140 358 700,00 </w:t>
            </w:r>
          </w:p>
        </w:tc>
        <w:tc>
          <w:tcPr>
            <w:tcW w:w="1660" w:type="dxa"/>
            <w:tcBorders>
              <w:top w:val="nil"/>
              <w:left w:val="single" w:sz="4" w:space="0" w:color="auto"/>
              <w:bottom w:val="single" w:sz="4" w:space="0" w:color="auto"/>
              <w:right w:val="nil"/>
            </w:tcBorders>
            <w:shd w:val="clear" w:color="auto" w:fill="auto"/>
            <w:noWrap/>
            <w:vAlign w:val="center"/>
            <w:hideMark/>
          </w:tcPr>
          <w:p w14:paraId="66DB8F8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2 300 000,00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01E0DC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96 000 000,00 </w:t>
            </w:r>
          </w:p>
        </w:tc>
      </w:tr>
      <w:tr w:rsidR="00B567A8" w:rsidRPr="002A2F94" w14:paraId="2F1DF95F"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C9344A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38BEB3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6E7226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C20BEB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F4123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0710003470</w:t>
            </w:r>
          </w:p>
        </w:tc>
        <w:tc>
          <w:tcPr>
            <w:tcW w:w="940" w:type="dxa"/>
            <w:tcBorders>
              <w:top w:val="nil"/>
              <w:left w:val="nil"/>
              <w:bottom w:val="single" w:sz="4" w:space="0" w:color="auto"/>
              <w:right w:val="single" w:sz="4" w:space="0" w:color="auto"/>
            </w:tcBorders>
            <w:shd w:val="clear" w:color="auto" w:fill="auto"/>
            <w:noWrap/>
            <w:vAlign w:val="center"/>
            <w:hideMark/>
          </w:tcPr>
          <w:p w14:paraId="40F83E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0E750AD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44 913 892,93 </w:t>
            </w:r>
          </w:p>
        </w:tc>
        <w:tc>
          <w:tcPr>
            <w:tcW w:w="1660" w:type="dxa"/>
            <w:tcBorders>
              <w:top w:val="nil"/>
              <w:left w:val="single" w:sz="4" w:space="0" w:color="auto"/>
              <w:bottom w:val="single" w:sz="4" w:space="0" w:color="auto"/>
              <w:right w:val="nil"/>
            </w:tcBorders>
            <w:shd w:val="clear" w:color="auto" w:fill="auto"/>
            <w:noWrap/>
            <w:vAlign w:val="center"/>
            <w:hideMark/>
          </w:tcPr>
          <w:p w14:paraId="3B2D246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DD9946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69F384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F48AD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5F7EAE4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9F083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AEA12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0E565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0710003470</w:t>
            </w:r>
          </w:p>
        </w:tc>
        <w:tc>
          <w:tcPr>
            <w:tcW w:w="940" w:type="dxa"/>
            <w:tcBorders>
              <w:top w:val="nil"/>
              <w:left w:val="nil"/>
              <w:bottom w:val="single" w:sz="4" w:space="0" w:color="auto"/>
              <w:right w:val="single" w:sz="4" w:space="0" w:color="auto"/>
            </w:tcBorders>
            <w:shd w:val="clear" w:color="auto" w:fill="auto"/>
            <w:noWrap/>
            <w:vAlign w:val="center"/>
            <w:hideMark/>
          </w:tcPr>
          <w:p w14:paraId="3B773A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681E82F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44 913 892,93 </w:t>
            </w:r>
          </w:p>
        </w:tc>
        <w:tc>
          <w:tcPr>
            <w:tcW w:w="1660" w:type="dxa"/>
            <w:tcBorders>
              <w:top w:val="nil"/>
              <w:left w:val="single" w:sz="4" w:space="0" w:color="auto"/>
              <w:bottom w:val="single" w:sz="4" w:space="0" w:color="auto"/>
              <w:right w:val="nil"/>
            </w:tcBorders>
            <w:shd w:val="clear" w:color="auto" w:fill="auto"/>
            <w:noWrap/>
            <w:vAlign w:val="center"/>
            <w:hideMark/>
          </w:tcPr>
          <w:p w14:paraId="7592A7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62A0F7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B8B970F"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53F71B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начальных, неполных средних и средних школ, школ-детских садов</w:t>
            </w:r>
          </w:p>
        </w:tc>
        <w:tc>
          <w:tcPr>
            <w:tcW w:w="980" w:type="dxa"/>
            <w:tcBorders>
              <w:top w:val="nil"/>
              <w:left w:val="nil"/>
              <w:bottom w:val="single" w:sz="4" w:space="0" w:color="auto"/>
              <w:right w:val="single" w:sz="4" w:space="0" w:color="auto"/>
            </w:tcBorders>
            <w:shd w:val="clear" w:color="auto" w:fill="auto"/>
            <w:noWrap/>
            <w:vAlign w:val="center"/>
            <w:hideMark/>
          </w:tcPr>
          <w:p w14:paraId="6DFA0C2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CB07D5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9C48E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48D4B9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4B991A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B8B06C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233 599 663,65 </w:t>
            </w:r>
          </w:p>
        </w:tc>
        <w:tc>
          <w:tcPr>
            <w:tcW w:w="1660" w:type="dxa"/>
            <w:tcBorders>
              <w:top w:val="nil"/>
              <w:left w:val="single" w:sz="4" w:space="0" w:color="auto"/>
              <w:bottom w:val="single" w:sz="4" w:space="0" w:color="auto"/>
              <w:right w:val="nil"/>
            </w:tcBorders>
            <w:shd w:val="clear" w:color="auto" w:fill="auto"/>
            <w:noWrap/>
            <w:vAlign w:val="center"/>
            <w:hideMark/>
          </w:tcPr>
          <w:p w14:paraId="2F90B88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221 095 260,00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E039C2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251 361 058,00 </w:t>
            </w:r>
          </w:p>
        </w:tc>
      </w:tr>
      <w:tr w:rsidR="00B567A8" w:rsidRPr="002A2F94" w14:paraId="32D25B51"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2EE81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338A01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06D90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658BFF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5CA63F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2069DB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1820AA4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11 873 408,91 </w:t>
            </w:r>
          </w:p>
        </w:tc>
        <w:tc>
          <w:tcPr>
            <w:tcW w:w="1660" w:type="dxa"/>
            <w:tcBorders>
              <w:top w:val="nil"/>
              <w:left w:val="single" w:sz="4" w:space="0" w:color="auto"/>
              <w:bottom w:val="single" w:sz="4" w:space="0" w:color="auto"/>
              <w:right w:val="nil"/>
            </w:tcBorders>
            <w:shd w:val="clear" w:color="auto" w:fill="auto"/>
            <w:noWrap/>
            <w:vAlign w:val="center"/>
            <w:hideMark/>
          </w:tcPr>
          <w:p w14:paraId="3831F30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78 123 514,11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F4485E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78 124 456,20 </w:t>
            </w:r>
          </w:p>
        </w:tc>
      </w:tr>
      <w:tr w:rsidR="00B567A8" w:rsidRPr="002A2F94" w14:paraId="5F9EA4E5"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060F4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4284593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A5EED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6D921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2D554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2D29B4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33F3811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11 873 408,91 </w:t>
            </w:r>
          </w:p>
        </w:tc>
        <w:tc>
          <w:tcPr>
            <w:tcW w:w="1660" w:type="dxa"/>
            <w:tcBorders>
              <w:top w:val="nil"/>
              <w:left w:val="single" w:sz="4" w:space="0" w:color="auto"/>
              <w:bottom w:val="single" w:sz="4" w:space="0" w:color="auto"/>
              <w:right w:val="nil"/>
            </w:tcBorders>
            <w:shd w:val="clear" w:color="auto" w:fill="auto"/>
            <w:noWrap/>
            <w:vAlign w:val="center"/>
            <w:hideMark/>
          </w:tcPr>
          <w:p w14:paraId="1FAB2FE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78 123 514,11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559C31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78 124 456,20 </w:t>
            </w:r>
          </w:p>
        </w:tc>
      </w:tr>
      <w:tr w:rsidR="00B567A8" w:rsidRPr="002A2F94" w14:paraId="63CB05F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28C6F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B6619E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6FB4A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1686C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E0DA95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5D26637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24C3C06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116 331 156,46 </w:t>
            </w:r>
          </w:p>
        </w:tc>
        <w:tc>
          <w:tcPr>
            <w:tcW w:w="1660" w:type="dxa"/>
            <w:tcBorders>
              <w:top w:val="nil"/>
              <w:left w:val="single" w:sz="4" w:space="0" w:color="auto"/>
              <w:bottom w:val="single" w:sz="4" w:space="0" w:color="auto"/>
              <w:right w:val="nil"/>
            </w:tcBorders>
            <w:shd w:val="clear" w:color="auto" w:fill="auto"/>
            <w:noWrap/>
            <w:vAlign w:val="center"/>
            <w:hideMark/>
          </w:tcPr>
          <w:p w14:paraId="04B8EAE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58 971 745,89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518CF0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59 236 601,80 </w:t>
            </w:r>
          </w:p>
        </w:tc>
      </w:tr>
      <w:tr w:rsidR="00B567A8" w:rsidRPr="002A2F94" w14:paraId="1C79C77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EB117C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6AE9B32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28A26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8E650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6BC6F9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2612C5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39208C4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116 331 156,46 </w:t>
            </w:r>
          </w:p>
        </w:tc>
        <w:tc>
          <w:tcPr>
            <w:tcW w:w="1660" w:type="dxa"/>
            <w:tcBorders>
              <w:top w:val="nil"/>
              <w:left w:val="single" w:sz="4" w:space="0" w:color="auto"/>
              <w:bottom w:val="single" w:sz="4" w:space="0" w:color="auto"/>
              <w:right w:val="nil"/>
            </w:tcBorders>
            <w:shd w:val="clear" w:color="auto" w:fill="auto"/>
            <w:noWrap/>
            <w:vAlign w:val="center"/>
            <w:hideMark/>
          </w:tcPr>
          <w:p w14:paraId="30B34A9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58 971 745,89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941CD9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59 236 601,80 </w:t>
            </w:r>
          </w:p>
        </w:tc>
      </w:tr>
      <w:tr w:rsidR="00B567A8" w:rsidRPr="002A2F94" w14:paraId="4E7C031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E517D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14:paraId="1DD13C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F106B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3E959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A26DE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603188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400</w:t>
            </w:r>
          </w:p>
        </w:tc>
        <w:tc>
          <w:tcPr>
            <w:tcW w:w="1660" w:type="dxa"/>
            <w:tcBorders>
              <w:top w:val="nil"/>
              <w:left w:val="nil"/>
              <w:bottom w:val="single" w:sz="4" w:space="0" w:color="auto"/>
              <w:right w:val="nil"/>
            </w:tcBorders>
            <w:shd w:val="clear" w:color="auto" w:fill="auto"/>
            <w:noWrap/>
            <w:vAlign w:val="center"/>
            <w:hideMark/>
          </w:tcPr>
          <w:p w14:paraId="67616B9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3 000 000,00 </w:t>
            </w:r>
          </w:p>
        </w:tc>
        <w:tc>
          <w:tcPr>
            <w:tcW w:w="1660" w:type="dxa"/>
            <w:tcBorders>
              <w:top w:val="nil"/>
              <w:left w:val="single" w:sz="4" w:space="0" w:color="auto"/>
              <w:bottom w:val="single" w:sz="4" w:space="0" w:color="auto"/>
              <w:right w:val="nil"/>
            </w:tcBorders>
            <w:shd w:val="clear" w:color="auto" w:fill="auto"/>
            <w:noWrap/>
            <w:vAlign w:val="center"/>
            <w:hideMark/>
          </w:tcPr>
          <w:p w14:paraId="1F69483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505117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61E68D2"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900CD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Бюджетные инвестиции</w:t>
            </w:r>
          </w:p>
        </w:tc>
        <w:tc>
          <w:tcPr>
            <w:tcW w:w="980" w:type="dxa"/>
            <w:tcBorders>
              <w:top w:val="nil"/>
              <w:left w:val="nil"/>
              <w:bottom w:val="single" w:sz="4" w:space="0" w:color="auto"/>
              <w:right w:val="single" w:sz="4" w:space="0" w:color="auto"/>
            </w:tcBorders>
            <w:shd w:val="clear" w:color="auto" w:fill="auto"/>
            <w:noWrap/>
            <w:vAlign w:val="center"/>
            <w:hideMark/>
          </w:tcPr>
          <w:p w14:paraId="5F4922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3ABD1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19486A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9FE13E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234F36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410</w:t>
            </w:r>
          </w:p>
        </w:tc>
        <w:tc>
          <w:tcPr>
            <w:tcW w:w="1660" w:type="dxa"/>
            <w:tcBorders>
              <w:top w:val="nil"/>
              <w:left w:val="nil"/>
              <w:bottom w:val="single" w:sz="4" w:space="0" w:color="auto"/>
              <w:right w:val="nil"/>
            </w:tcBorders>
            <w:shd w:val="clear" w:color="auto" w:fill="auto"/>
            <w:noWrap/>
            <w:vAlign w:val="center"/>
            <w:hideMark/>
          </w:tcPr>
          <w:p w14:paraId="30E9B5F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3 000 000,00 </w:t>
            </w:r>
          </w:p>
        </w:tc>
        <w:tc>
          <w:tcPr>
            <w:tcW w:w="1660" w:type="dxa"/>
            <w:tcBorders>
              <w:top w:val="nil"/>
              <w:left w:val="single" w:sz="4" w:space="0" w:color="auto"/>
              <w:bottom w:val="single" w:sz="4" w:space="0" w:color="auto"/>
              <w:right w:val="nil"/>
            </w:tcBorders>
            <w:shd w:val="clear" w:color="auto" w:fill="auto"/>
            <w:noWrap/>
            <w:vAlign w:val="center"/>
            <w:hideMark/>
          </w:tcPr>
          <w:p w14:paraId="10F6C82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66970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BC1B76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A844F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5D6B6B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D11E7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2DC24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26271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55BB974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18A76A9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101 379 467,32 </w:t>
            </w:r>
          </w:p>
        </w:tc>
        <w:tc>
          <w:tcPr>
            <w:tcW w:w="1660" w:type="dxa"/>
            <w:tcBorders>
              <w:top w:val="nil"/>
              <w:left w:val="single" w:sz="4" w:space="0" w:color="auto"/>
              <w:bottom w:val="single" w:sz="4" w:space="0" w:color="auto"/>
              <w:right w:val="nil"/>
            </w:tcBorders>
            <w:shd w:val="clear" w:color="auto" w:fill="auto"/>
            <w:noWrap/>
            <w:vAlign w:val="center"/>
            <w:hideMark/>
          </w:tcPr>
          <w:p w14:paraId="69B1F17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84 000 000,00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A8A03D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114 000 000,00 </w:t>
            </w:r>
          </w:p>
        </w:tc>
      </w:tr>
      <w:tr w:rsidR="00B567A8" w:rsidRPr="002A2F94" w14:paraId="0CF41B42"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A6C18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555AB4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3CC752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5B68E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77BA1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0CFA7D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00BBDC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101 379 467,32 </w:t>
            </w:r>
          </w:p>
        </w:tc>
        <w:tc>
          <w:tcPr>
            <w:tcW w:w="1660" w:type="dxa"/>
            <w:tcBorders>
              <w:top w:val="nil"/>
              <w:left w:val="single" w:sz="4" w:space="0" w:color="auto"/>
              <w:bottom w:val="single" w:sz="4" w:space="0" w:color="auto"/>
              <w:right w:val="nil"/>
            </w:tcBorders>
            <w:shd w:val="clear" w:color="auto" w:fill="auto"/>
            <w:noWrap/>
            <w:vAlign w:val="center"/>
            <w:hideMark/>
          </w:tcPr>
          <w:p w14:paraId="4210C4E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84 000 000,00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85EEE9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114 000 000,00 </w:t>
            </w:r>
          </w:p>
        </w:tc>
      </w:tr>
      <w:tr w:rsidR="00B567A8" w:rsidRPr="002A2F94" w14:paraId="5F13C58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BC664E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5518E4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703F2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D7147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DD4F4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1DBA81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170186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1 015 630,96 </w:t>
            </w:r>
          </w:p>
        </w:tc>
        <w:tc>
          <w:tcPr>
            <w:tcW w:w="1660" w:type="dxa"/>
            <w:tcBorders>
              <w:top w:val="nil"/>
              <w:left w:val="single" w:sz="4" w:space="0" w:color="auto"/>
              <w:bottom w:val="single" w:sz="4" w:space="0" w:color="auto"/>
              <w:right w:val="nil"/>
            </w:tcBorders>
            <w:shd w:val="clear" w:color="auto" w:fill="auto"/>
            <w:noWrap/>
            <w:vAlign w:val="center"/>
            <w:hideMark/>
          </w:tcPr>
          <w:p w14:paraId="308E116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53EA38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D8B8C9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8DF6A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14:paraId="253C55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6A38B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B29C3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C4191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6A8A3C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850</w:t>
            </w:r>
          </w:p>
        </w:tc>
        <w:tc>
          <w:tcPr>
            <w:tcW w:w="1660" w:type="dxa"/>
            <w:tcBorders>
              <w:top w:val="nil"/>
              <w:left w:val="nil"/>
              <w:bottom w:val="single" w:sz="4" w:space="0" w:color="auto"/>
              <w:right w:val="nil"/>
            </w:tcBorders>
            <w:shd w:val="clear" w:color="auto" w:fill="auto"/>
            <w:noWrap/>
            <w:vAlign w:val="center"/>
            <w:hideMark/>
          </w:tcPr>
          <w:p w14:paraId="543B01D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1 015 630,96 </w:t>
            </w:r>
          </w:p>
        </w:tc>
        <w:tc>
          <w:tcPr>
            <w:tcW w:w="1660" w:type="dxa"/>
            <w:tcBorders>
              <w:top w:val="nil"/>
              <w:left w:val="single" w:sz="4" w:space="0" w:color="auto"/>
              <w:bottom w:val="single" w:sz="4" w:space="0" w:color="auto"/>
              <w:right w:val="nil"/>
            </w:tcBorders>
            <w:shd w:val="clear" w:color="auto" w:fill="auto"/>
            <w:noWrap/>
            <w:vAlign w:val="center"/>
            <w:hideMark/>
          </w:tcPr>
          <w:p w14:paraId="76C1B2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FD8719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74AF82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D9D871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школ-интернатов</w:t>
            </w:r>
          </w:p>
        </w:tc>
        <w:tc>
          <w:tcPr>
            <w:tcW w:w="980" w:type="dxa"/>
            <w:tcBorders>
              <w:top w:val="nil"/>
              <w:left w:val="nil"/>
              <w:bottom w:val="single" w:sz="4" w:space="0" w:color="auto"/>
              <w:right w:val="single" w:sz="4" w:space="0" w:color="auto"/>
            </w:tcBorders>
            <w:shd w:val="clear" w:color="auto" w:fill="auto"/>
            <w:noWrap/>
            <w:vAlign w:val="center"/>
            <w:hideMark/>
          </w:tcPr>
          <w:p w14:paraId="7F54A8C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DDC3DF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54360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4CC0C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0710007390</w:t>
            </w:r>
          </w:p>
        </w:tc>
        <w:tc>
          <w:tcPr>
            <w:tcW w:w="940" w:type="dxa"/>
            <w:tcBorders>
              <w:top w:val="nil"/>
              <w:left w:val="nil"/>
              <w:bottom w:val="single" w:sz="4" w:space="0" w:color="auto"/>
              <w:right w:val="single" w:sz="4" w:space="0" w:color="auto"/>
            </w:tcBorders>
            <w:shd w:val="clear" w:color="auto" w:fill="auto"/>
            <w:noWrap/>
            <w:vAlign w:val="center"/>
            <w:hideMark/>
          </w:tcPr>
          <w:p w14:paraId="53020F1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10ABDA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28 757 824,30 </w:t>
            </w:r>
          </w:p>
        </w:tc>
        <w:tc>
          <w:tcPr>
            <w:tcW w:w="1660" w:type="dxa"/>
            <w:tcBorders>
              <w:top w:val="nil"/>
              <w:left w:val="single" w:sz="4" w:space="0" w:color="auto"/>
              <w:bottom w:val="single" w:sz="4" w:space="0" w:color="auto"/>
              <w:right w:val="nil"/>
            </w:tcBorders>
            <w:shd w:val="clear" w:color="auto" w:fill="auto"/>
            <w:noWrap/>
            <w:vAlign w:val="center"/>
            <w:hideMark/>
          </w:tcPr>
          <w:p w14:paraId="641A7BA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32 889 614,00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70649D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32 898 775,00 </w:t>
            </w:r>
          </w:p>
        </w:tc>
      </w:tr>
      <w:tr w:rsidR="00B567A8" w:rsidRPr="002A2F94" w14:paraId="46F313E1"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21F85A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5E563CA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D6140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6F5A3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884EC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0710007390</w:t>
            </w:r>
          </w:p>
        </w:tc>
        <w:tc>
          <w:tcPr>
            <w:tcW w:w="940" w:type="dxa"/>
            <w:tcBorders>
              <w:top w:val="nil"/>
              <w:left w:val="nil"/>
              <w:bottom w:val="single" w:sz="4" w:space="0" w:color="auto"/>
              <w:right w:val="single" w:sz="4" w:space="0" w:color="auto"/>
            </w:tcBorders>
            <w:shd w:val="clear" w:color="auto" w:fill="auto"/>
            <w:noWrap/>
            <w:vAlign w:val="center"/>
            <w:hideMark/>
          </w:tcPr>
          <w:p w14:paraId="3E71B5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2B5E281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19 862 902,29 </w:t>
            </w:r>
          </w:p>
        </w:tc>
        <w:tc>
          <w:tcPr>
            <w:tcW w:w="1660" w:type="dxa"/>
            <w:tcBorders>
              <w:top w:val="nil"/>
              <w:left w:val="single" w:sz="4" w:space="0" w:color="auto"/>
              <w:bottom w:val="single" w:sz="4" w:space="0" w:color="auto"/>
              <w:right w:val="nil"/>
            </w:tcBorders>
            <w:shd w:val="clear" w:color="auto" w:fill="auto"/>
            <w:noWrap/>
            <w:vAlign w:val="center"/>
            <w:hideMark/>
          </w:tcPr>
          <w:p w14:paraId="5635852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E42E25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26 000 000,00 </w:t>
            </w:r>
          </w:p>
        </w:tc>
      </w:tr>
      <w:tr w:rsidR="00B567A8" w:rsidRPr="002A2F94" w14:paraId="738F1C5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64E6F8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3A18C71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39A70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6D62D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1A8E9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0710007390</w:t>
            </w:r>
          </w:p>
        </w:tc>
        <w:tc>
          <w:tcPr>
            <w:tcW w:w="940" w:type="dxa"/>
            <w:tcBorders>
              <w:top w:val="nil"/>
              <w:left w:val="nil"/>
              <w:bottom w:val="single" w:sz="4" w:space="0" w:color="auto"/>
              <w:right w:val="single" w:sz="4" w:space="0" w:color="auto"/>
            </w:tcBorders>
            <w:shd w:val="clear" w:color="auto" w:fill="auto"/>
            <w:noWrap/>
            <w:vAlign w:val="center"/>
            <w:hideMark/>
          </w:tcPr>
          <w:p w14:paraId="581CF68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6A2B136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19 862 902,29 </w:t>
            </w:r>
          </w:p>
        </w:tc>
        <w:tc>
          <w:tcPr>
            <w:tcW w:w="1660" w:type="dxa"/>
            <w:tcBorders>
              <w:top w:val="nil"/>
              <w:left w:val="single" w:sz="4" w:space="0" w:color="auto"/>
              <w:bottom w:val="single" w:sz="4" w:space="0" w:color="auto"/>
              <w:right w:val="nil"/>
            </w:tcBorders>
            <w:shd w:val="clear" w:color="auto" w:fill="auto"/>
            <w:noWrap/>
            <w:vAlign w:val="center"/>
            <w:hideMark/>
          </w:tcPr>
          <w:p w14:paraId="119344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9C19C1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26 000 000,00 </w:t>
            </w:r>
          </w:p>
        </w:tc>
      </w:tr>
      <w:tr w:rsidR="00B567A8" w:rsidRPr="002A2F94" w14:paraId="438F0E17"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3F0F9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124619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65C8B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74EA31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ED4C7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0710007390</w:t>
            </w:r>
          </w:p>
        </w:tc>
        <w:tc>
          <w:tcPr>
            <w:tcW w:w="940" w:type="dxa"/>
            <w:tcBorders>
              <w:top w:val="nil"/>
              <w:left w:val="nil"/>
              <w:bottom w:val="single" w:sz="4" w:space="0" w:color="auto"/>
              <w:right w:val="single" w:sz="4" w:space="0" w:color="auto"/>
            </w:tcBorders>
            <w:shd w:val="clear" w:color="auto" w:fill="auto"/>
            <w:noWrap/>
            <w:vAlign w:val="center"/>
            <w:hideMark/>
          </w:tcPr>
          <w:p w14:paraId="33FE56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3F51ED9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8 633 517,87 </w:t>
            </w:r>
          </w:p>
        </w:tc>
        <w:tc>
          <w:tcPr>
            <w:tcW w:w="1660" w:type="dxa"/>
            <w:tcBorders>
              <w:top w:val="nil"/>
              <w:left w:val="single" w:sz="4" w:space="0" w:color="auto"/>
              <w:bottom w:val="single" w:sz="4" w:space="0" w:color="auto"/>
              <w:right w:val="nil"/>
            </w:tcBorders>
            <w:shd w:val="clear" w:color="auto" w:fill="auto"/>
            <w:noWrap/>
            <w:vAlign w:val="center"/>
            <w:hideMark/>
          </w:tcPr>
          <w:p w14:paraId="4514B9C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6 889 614,00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72723A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6 898 775,00 </w:t>
            </w:r>
          </w:p>
        </w:tc>
      </w:tr>
      <w:tr w:rsidR="00B567A8" w:rsidRPr="002A2F94" w14:paraId="70185EF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1C551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3F8E07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DC82D4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37D633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C551DB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0710007390</w:t>
            </w:r>
          </w:p>
        </w:tc>
        <w:tc>
          <w:tcPr>
            <w:tcW w:w="940" w:type="dxa"/>
            <w:tcBorders>
              <w:top w:val="nil"/>
              <w:left w:val="nil"/>
              <w:bottom w:val="single" w:sz="4" w:space="0" w:color="auto"/>
              <w:right w:val="single" w:sz="4" w:space="0" w:color="auto"/>
            </w:tcBorders>
            <w:shd w:val="clear" w:color="auto" w:fill="auto"/>
            <w:noWrap/>
            <w:vAlign w:val="center"/>
            <w:hideMark/>
          </w:tcPr>
          <w:p w14:paraId="5860AC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0FCA444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8 633 517,87 </w:t>
            </w:r>
          </w:p>
        </w:tc>
        <w:tc>
          <w:tcPr>
            <w:tcW w:w="1660" w:type="dxa"/>
            <w:tcBorders>
              <w:top w:val="nil"/>
              <w:left w:val="single" w:sz="4" w:space="0" w:color="auto"/>
              <w:bottom w:val="single" w:sz="4" w:space="0" w:color="auto"/>
              <w:right w:val="nil"/>
            </w:tcBorders>
            <w:shd w:val="clear" w:color="auto" w:fill="auto"/>
            <w:noWrap/>
            <w:vAlign w:val="center"/>
            <w:hideMark/>
          </w:tcPr>
          <w:p w14:paraId="5DA8F67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6 889 614,00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604C57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6 898 775,00 </w:t>
            </w:r>
          </w:p>
        </w:tc>
      </w:tr>
      <w:tr w:rsidR="00B567A8" w:rsidRPr="002A2F94" w14:paraId="674FE514"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1FF0EE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60EC90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E615F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8922B1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A8B35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0710007390</w:t>
            </w:r>
          </w:p>
        </w:tc>
        <w:tc>
          <w:tcPr>
            <w:tcW w:w="940" w:type="dxa"/>
            <w:tcBorders>
              <w:top w:val="nil"/>
              <w:left w:val="nil"/>
              <w:bottom w:val="single" w:sz="4" w:space="0" w:color="auto"/>
              <w:right w:val="single" w:sz="4" w:space="0" w:color="auto"/>
            </w:tcBorders>
            <w:shd w:val="clear" w:color="auto" w:fill="auto"/>
            <w:noWrap/>
            <w:vAlign w:val="center"/>
            <w:hideMark/>
          </w:tcPr>
          <w:p w14:paraId="1992E8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33E77A2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261 404,14 </w:t>
            </w:r>
          </w:p>
        </w:tc>
        <w:tc>
          <w:tcPr>
            <w:tcW w:w="1660" w:type="dxa"/>
            <w:tcBorders>
              <w:top w:val="nil"/>
              <w:left w:val="single" w:sz="4" w:space="0" w:color="auto"/>
              <w:bottom w:val="single" w:sz="4" w:space="0" w:color="auto"/>
              <w:right w:val="nil"/>
            </w:tcBorders>
            <w:shd w:val="clear" w:color="auto" w:fill="auto"/>
            <w:noWrap/>
            <w:vAlign w:val="center"/>
            <w:hideMark/>
          </w:tcPr>
          <w:p w14:paraId="524678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4792A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17A4F48"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1429D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14:paraId="439748A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DCACC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8221B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F92F3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0710007390</w:t>
            </w:r>
          </w:p>
        </w:tc>
        <w:tc>
          <w:tcPr>
            <w:tcW w:w="940" w:type="dxa"/>
            <w:tcBorders>
              <w:top w:val="nil"/>
              <w:left w:val="nil"/>
              <w:bottom w:val="single" w:sz="4" w:space="0" w:color="auto"/>
              <w:right w:val="single" w:sz="4" w:space="0" w:color="auto"/>
            </w:tcBorders>
            <w:shd w:val="clear" w:color="auto" w:fill="auto"/>
            <w:noWrap/>
            <w:vAlign w:val="center"/>
            <w:hideMark/>
          </w:tcPr>
          <w:p w14:paraId="63A694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850</w:t>
            </w:r>
          </w:p>
        </w:tc>
        <w:tc>
          <w:tcPr>
            <w:tcW w:w="1660" w:type="dxa"/>
            <w:tcBorders>
              <w:top w:val="nil"/>
              <w:left w:val="nil"/>
              <w:bottom w:val="single" w:sz="4" w:space="0" w:color="auto"/>
              <w:right w:val="nil"/>
            </w:tcBorders>
            <w:shd w:val="clear" w:color="auto" w:fill="auto"/>
            <w:noWrap/>
            <w:vAlign w:val="center"/>
            <w:hideMark/>
          </w:tcPr>
          <w:p w14:paraId="08A4E51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261 404,14 </w:t>
            </w:r>
          </w:p>
        </w:tc>
        <w:tc>
          <w:tcPr>
            <w:tcW w:w="1660" w:type="dxa"/>
            <w:tcBorders>
              <w:top w:val="nil"/>
              <w:left w:val="single" w:sz="4" w:space="0" w:color="auto"/>
              <w:bottom w:val="single" w:sz="4" w:space="0" w:color="auto"/>
              <w:right w:val="nil"/>
            </w:tcBorders>
            <w:shd w:val="clear" w:color="auto" w:fill="auto"/>
            <w:noWrap/>
            <w:vAlign w:val="center"/>
            <w:hideMark/>
          </w:tcPr>
          <w:p w14:paraId="38F643D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A9501F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F93FC6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40471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980" w:type="dxa"/>
            <w:tcBorders>
              <w:top w:val="nil"/>
              <w:left w:val="nil"/>
              <w:bottom w:val="single" w:sz="4" w:space="0" w:color="auto"/>
              <w:right w:val="single" w:sz="4" w:space="0" w:color="auto"/>
            </w:tcBorders>
            <w:shd w:val="clear" w:color="auto" w:fill="auto"/>
            <w:noWrap/>
            <w:vAlign w:val="center"/>
            <w:hideMark/>
          </w:tcPr>
          <w:p w14:paraId="78F4E1B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5846D6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4667B6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A9947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0710070110</w:t>
            </w:r>
          </w:p>
        </w:tc>
        <w:tc>
          <w:tcPr>
            <w:tcW w:w="940" w:type="dxa"/>
            <w:tcBorders>
              <w:top w:val="nil"/>
              <w:left w:val="nil"/>
              <w:bottom w:val="single" w:sz="4" w:space="0" w:color="auto"/>
              <w:right w:val="single" w:sz="4" w:space="0" w:color="auto"/>
            </w:tcBorders>
            <w:shd w:val="clear" w:color="auto" w:fill="auto"/>
            <w:noWrap/>
            <w:vAlign w:val="center"/>
            <w:hideMark/>
          </w:tcPr>
          <w:p w14:paraId="3551653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EA4955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51 533 320,00 </w:t>
            </w:r>
          </w:p>
        </w:tc>
        <w:tc>
          <w:tcPr>
            <w:tcW w:w="1660" w:type="dxa"/>
            <w:tcBorders>
              <w:top w:val="nil"/>
              <w:left w:val="single" w:sz="4" w:space="0" w:color="auto"/>
              <w:bottom w:val="single" w:sz="4" w:space="0" w:color="auto"/>
              <w:right w:val="nil"/>
            </w:tcBorders>
            <w:shd w:val="clear" w:color="auto" w:fill="auto"/>
            <w:noWrap/>
            <w:vAlign w:val="center"/>
            <w:hideMark/>
          </w:tcPr>
          <w:p w14:paraId="5B022AC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55 888 750,00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D3118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60 617 820,00 </w:t>
            </w:r>
          </w:p>
        </w:tc>
      </w:tr>
      <w:tr w:rsidR="00B567A8" w:rsidRPr="002A2F94" w14:paraId="348844CA"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46C9B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75B56A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BC604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6A8B6B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17748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0710070110</w:t>
            </w:r>
          </w:p>
        </w:tc>
        <w:tc>
          <w:tcPr>
            <w:tcW w:w="940" w:type="dxa"/>
            <w:tcBorders>
              <w:top w:val="nil"/>
              <w:left w:val="nil"/>
              <w:bottom w:val="single" w:sz="4" w:space="0" w:color="auto"/>
              <w:right w:val="single" w:sz="4" w:space="0" w:color="auto"/>
            </w:tcBorders>
            <w:shd w:val="clear" w:color="auto" w:fill="auto"/>
            <w:noWrap/>
            <w:vAlign w:val="center"/>
            <w:hideMark/>
          </w:tcPr>
          <w:p w14:paraId="282A056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6F1E341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51 266 020,00 </w:t>
            </w:r>
          </w:p>
        </w:tc>
        <w:tc>
          <w:tcPr>
            <w:tcW w:w="1660" w:type="dxa"/>
            <w:tcBorders>
              <w:top w:val="nil"/>
              <w:left w:val="single" w:sz="4" w:space="0" w:color="auto"/>
              <w:bottom w:val="single" w:sz="4" w:space="0" w:color="auto"/>
              <w:right w:val="nil"/>
            </w:tcBorders>
            <w:shd w:val="clear" w:color="auto" w:fill="auto"/>
            <w:noWrap/>
            <w:vAlign w:val="center"/>
            <w:hideMark/>
          </w:tcPr>
          <w:p w14:paraId="74C1DB0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55 636 160,00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BFC99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60 365 230,00 </w:t>
            </w:r>
          </w:p>
        </w:tc>
      </w:tr>
      <w:tr w:rsidR="00B567A8" w:rsidRPr="002A2F94" w14:paraId="6C80C53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C3D4A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75C1A0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047558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BA9D7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DBFAB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0710070110</w:t>
            </w:r>
          </w:p>
        </w:tc>
        <w:tc>
          <w:tcPr>
            <w:tcW w:w="940" w:type="dxa"/>
            <w:tcBorders>
              <w:top w:val="nil"/>
              <w:left w:val="nil"/>
              <w:bottom w:val="single" w:sz="4" w:space="0" w:color="auto"/>
              <w:right w:val="single" w:sz="4" w:space="0" w:color="auto"/>
            </w:tcBorders>
            <w:shd w:val="clear" w:color="auto" w:fill="auto"/>
            <w:noWrap/>
            <w:vAlign w:val="center"/>
            <w:hideMark/>
          </w:tcPr>
          <w:p w14:paraId="6D19542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7FBDFB8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51 266 020,00 </w:t>
            </w:r>
          </w:p>
        </w:tc>
        <w:tc>
          <w:tcPr>
            <w:tcW w:w="1660" w:type="dxa"/>
            <w:tcBorders>
              <w:top w:val="nil"/>
              <w:left w:val="single" w:sz="4" w:space="0" w:color="auto"/>
              <w:bottom w:val="single" w:sz="4" w:space="0" w:color="auto"/>
              <w:right w:val="nil"/>
            </w:tcBorders>
            <w:shd w:val="clear" w:color="auto" w:fill="auto"/>
            <w:noWrap/>
            <w:vAlign w:val="center"/>
            <w:hideMark/>
          </w:tcPr>
          <w:p w14:paraId="3668A15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55 636 160,00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702ABA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60 365 230,00 </w:t>
            </w:r>
          </w:p>
        </w:tc>
      </w:tr>
      <w:tr w:rsidR="00B567A8" w:rsidRPr="002A2F94" w14:paraId="328AEA2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1BBA9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9D2B9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422701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833C6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552FEA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0710070110</w:t>
            </w:r>
          </w:p>
        </w:tc>
        <w:tc>
          <w:tcPr>
            <w:tcW w:w="940" w:type="dxa"/>
            <w:tcBorders>
              <w:top w:val="nil"/>
              <w:left w:val="nil"/>
              <w:bottom w:val="single" w:sz="4" w:space="0" w:color="auto"/>
              <w:right w:val="single" w:sz="4" w:space="0" w:color="auto"/>
            </w:tcBorders>
            <w:shd w:val="clear" w:color="auto" w:fill="auto"/>
            <w:noWrap/>
            <w:vAlign w:val="center"/>
            <w:hideMark/>
          </w:tcPr>
          <w:p w14:paraId="6C004A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62471C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267 300,00 </w:t>
            </w:r>
          </w:p>
        </w:tc>
        <w:tc>
          <w:tcPr>
            <w:tcW w:w="1660" w:type="dxa"/>
            <w:tcBorders>
              <w:top w:val="nil"/>
              <w:left w:val="single" w:sz="4" w:space="0" w:color="auto"/>
              <w:bottom w:val="single" w:sz="4" w:space="0" w:color="auto"/>
              <w:right w:val="nil"/>
            </w:tcBorders>
            <w:shd w:val="clear" w:color="auto" w:fill="auto"/>
            <w:noWrap/>
            <w:vAlign w:val="center"/>
            <w:hideMark/>
          </w:tcPr>
          <w:p w14:paraId="5D0BC9C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252 590,00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849CEA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252 590,00 </w:t>
            </w:r>
          </w:p>
        </w:tc>
      </w:tr>
      <w:tr w:rsidR="00B567A8" w:rsidRPr="002A2F94" w14:paraId="5820FF3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4617E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1A0F360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497BC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C2EEDE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F6A813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0710070110</w:t>
            </w:r>
          </w:p>
        </w:tc>
        <w:tc>
          <w:tcPr>
            <w:tcW w:w="940" w:type="dxa"/>
            <w:tcBorders>
              <w:top w:val="nil"/>
              <w:left w:val="nil"/>
              <w:bottom w:val="single" w:sz="4" w:space="0" w:color="auto"/>
              <w:right w:val="single" w:sz="4" w:space="0" w:color="auto"/>
            </w:tcBorders>
            <w:shd w:val="clear" w:color="auto" w:fill="auto"/>
            <w:noWrap/>
            <w:vAlign w:val="center"/>
            <w:hideMark/>
          </w:tcPr>
          <w:p w14:paraId="03EB752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7AF9CA5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267 300,00 </w:t>
            </w:r>
          </w:p>
        </w:tc>
        <w:tc>
          <w:tcPr>
            <w:tcW w:w="1660" w:type="dxa"/>
            <w:tcBorders>
              <w:top w:val="nil"/>
              <w:left w:val="single" w:sz="4" w:space="0" w:color="auto"/>
              <w:bottom w:val="single" w:sz="4" w:space="0" w:color="auto"/>
              <w:right w:val="nil"/>
            </w:tcBorders>
            <w:shd w:val="clear" w:color="auto" w:fill="auto"/>
            <w:noWrap/>
            <w:vAlign w:val="center"/>
            <w:hideMark/>
          </w:tcPr>
          <w:p w14:paraId="5BD3FA1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252 590,00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E2D3A4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252 590,00 </w:t>
            </w:r>
          </w:p>
        </w:tc>
      </w:tr>
      <w:tr w:rsidR="00B567A8" w:rsidRPr="002A2F94" w14:paraId="606AFF7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4ECE4B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основных общеобразовательных программ в муниципальных общеобразовательных организациях</w:t>
            </w:r>
          </w:p>
        </w:tc>
        <w:tc>
          <w:tcPr>
            <w:tcW w:w="980" w:type="dxa"/>
            <w:tcBorders>
              <w:top w:val="nil"/>
              <w:left w:val="nil"/>
              <w:bottom w:val="single" w:sz="4" w:space="0" w:color="auto"/>
              <w:right w:val="single" w:sz="4" w:space="0" w:color="auto"/>
            </w:tcBorders>
            <w:shd w:val="clear" w:color="auto" w:fill="auto"/>
            <w:noWrap/>
            <w:vAlign w:val="center"/>
            <w:hideMark/>
          </w:tcPr>
          <w:p w14:paraId="0F0FD9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E21E3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50F97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243454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0710070120</w:t>
            </w:r>
          </w:p>
        </w:tc>
        <w:tc>
          <w:tcPr>
            <w:tcW w:w="940" w:type="dxa"/>
            <w:tcBorders>
              <w:top w:val="nil"/>
              <w:left w:val="nil"/>
              <w:bottom w:val="single" w:sz="4" w:space="0" w:color="auto"/>
              <w:right w:val="single" w:sz="4" w:space="0" w:color="auto"/>
            </w:tcBorders>
            <w:shd w:val="clear" w:color="auto" w:fill="auto"/>
            <w:noWrap/>
            <w:vAlign w:val="center"/>
            <w:hideMark/>
          </w:tcPr>
          <w:p w14:paraId="49C5456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0054CE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698 342 900,00 </w:t>
            </w:r>
          </w:p>
        </w:tc>
        <w:tc>
          <w:tcPr>
            <w:tcW w:w="1660" w:type="dxa"/>
            <w:tcBorders>
              <w:top w:val="nil"/>
              <w:left w:val="single" w:sz="4" w:space="0" w:color="auto"/>
              <w:bottom w:val="single" w:sz="4" w:space="0" w:color="auto"/>
              <w:right w:val="nil"/>
            </w:tcBorders>
            <w:shd w:val="clear" w:color="auto" w:fill="auto"/>
            <w:noWrap/>
            <w:vAlign w:val="center"/>
            <w:hideMark/>
          </w:tcPr>
          <w:p w14:paraId="566304E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758 583 900,00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FBF7EA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809 614 200,00 </w:t>
            </w:r>
          </w:p>
        </w:tc>
      </w:tr>
      <w:tr w:rsidR="00B567A8" w:rsidRPr="002A2F94" w14:paraId="32B4AE73"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3D6A16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5BFA3F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A55ECD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D6B27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2E3CD4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0710070120</w:t>
            </w:r>
          </w:p>
        </w:tc>
        <w:tc>
          <w:tcPr>
            <w:tcW w:w="940" w:type="dxa"/>
            <w:tcBorders>
              <w:top w:val="nil"/>
              <w:left w:val="nil"/>
              <w:bottom w:val="single" w:sz="4" w:space="0" w:color="auto"/>
              <w:right w:val="single" w:sz="4" w:space="0" w:color="auto"/>
            </w:tcBorders>
            <w:shd w:val="clear" w:color="auto" w:fill="auto"/>
            <w:noWrap/>
            <w:vAlign w:val="center"/>
            <w:hideMark/>
          </w:tcPr>
          <w:p w14:paraId="0847E24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48C0BFC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338 091 810,00 </w:t>
            </w:r>
          </w:p>
        </w:tc>
        <w:tc>
          <w:tcPr>
            <w:tcW w:w="1660" w:type="dxa"/>
            <w:tcBorders>
              <w:top w:val="nil"/>
              <w:left w:val="single" w:sz="4" w:space="0" w:color="auto"/>
              <w:bottom w:val="single" w:sz="4" w:space="0" w:color="auto"/>
              <w:right w:val="nil"/>
            </w:tcBorders>
            <w:shd w:val="clear" w:color="auto" w:fill="auto"/>
            <w:noWrap/>
            <w:vAlign w:val="center"/>
            <w:hideMark/>
          </w:tcPr>
          <w:p w14:paraId="258AAE3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337 949 210,00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449EA7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337 949 210,00 </w:t>
            </w:r>
          </w:p>
        </w:tc>
      </w:tr>
      <w:tr w:rsidR="00B567A8" w:rsidRPr="002A2F94" w14:paraId="4C967607"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9535B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6F3B63D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471C9D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C59AA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6F0D4D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0710070120</w:t>
            </w:r>
          </w:p>
        </w:tc>
        <w:tc>
          <w:tcPr>
            <w:tcW w:w="940" w:type="dxa"/>
            <w:tcBorders>
              <w:top w:val="nil"/>
              <w:left w:val="nil"/>
              <w:bottom w:val="single" w:sz="4" w:space="0" w:color="auto"/>
              <w:right w:val="single" w:sz="4" w:space="0" w:color="auto"/>
            </w:tcBorders>
            <w:shd w:val="clear" w:color="auto" w:fill="auto"/>
            <w:noWrap/>
            <w:vAlign w:val="center"/>
            <w:hideMark/>
          </w:tcPr>
          <w:p w14:paraId="6021177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708EEDC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338 091 810,00 </w:t>
            </w:r>
          </w:p>
        </w:tc>
        <w:tc>
          <w:tcPr>
            <w:tcW w:w="1660" w:type="dxa"/>
            <w:tcBorders>
              <w:top w:val="nil"/>
              <w:left w:val="single" w:sz="4" w:space="0" w:color="auto"/>
              <w:bottom w:val="single" w:sz="4" w:space="0" w:color="auto"/>
              <w:right w:val="nil"/>
            </w:tcBorders>
            <w:shd w:val="clear" w:color="auto" w:fill="auto"/>
            <w:noWrap/>
            <w:vAlign w:val="center"/>
            <w:hideMark/>
          </w:tcPr>
          <w:p w14:paraId="3644BD3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337 949 210,00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61AC8D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337 949 210,00 </w:t>
            </w:r>
          </w:p>
        </w:tc>
      </w:tr>
      <w:tr w:rsidR="00B567A8" w:rsidRPr="002A2F94" w14:paraId="2ED649D7"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3AD9A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3BD10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73090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D2E9B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000FD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0710070120</w:t>
            </w:r>
          </w:p>
        </w:tc>
        <w:tc>
          <w:tcPr>
            <w:tcW w:w="940" w:type="dxa"/>
            <w:tcBorders>
              <w:top w:val="nil"/>
              <w:left w:val="nil"/>
              <w:bottom w:val="single" w:sz="4" w:space="0" w:color="auto"/>
              <w:right w:val="single" w:sz="4" w:space="0" w:color="auto"/>
            </w:tcBorders>
            <w:shd w:val="clear" w:color="auto" w:fill="auto"/>
            <w:noWrap/>
            <w:vAlign w:val="center"/>
            <w:hideMark/>
          </w:tcPr>
          <w:p w14:paraId="7109F5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260F01D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3 811 100,00 </w:t>
            </w:r>
          </w:p>
        </w:tc>
        <w:tc>
          <w:tcPr>
            <w:tcW w:w="1660" w:type="dxa"/>
            <w:tcBorders>
              <w:top w:val="nil"/>
              <w:left w:val="single" w:sz="4" w:space="0" w:color="auto"/>
              <w:bottom w:val="single" w:sz="4" w:space="0" w:color="auto"/>
              <w:right w:val="nil"/>
            </w:tcBorders>
            <w:shd w:val="clear" w:color="auto" w:fill="auto"/>
            <w:noWrap/>
            <w:vAlign w:val="center"/>
            <w:hideMark/>
          </w:tcPr>
          <w:p w14:paraId="28C61D6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3 953 700,00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363984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3 953 700,00 </w:t>
            </w:r>
          </w:p>
        </w:tc>
      </w:tr>
      <w:tr w:rsidR="00B567A8" w:rsidRPr="002A2F94" w14:paraId="527D792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DB99B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1CA4EEC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E6A08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4E4B5B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51B72F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0710070120</w:t>
            </w:r>
          </w:p>
        </w:tc>
        <w:tc>
          <w:tcPr>
            <w:tcW w:w="940" w:type="dxa"/>
            <w:tcBorders>
              <w:top w:val="nil"/>
              <w:left w:val="nil"/>
              <w:bottom w:val="single" w:sz="4" w:space="0" w:color="auto"/>
              <w:right w:val="single" w:sz="4" w:space="0" w:color="auto"/>
            </w:tcBorders>
            <w:shd w:val="clear" w:color="auto" w:fill="auto"/>
            <w:noWrap/>
            <w:vAlign w:val="center"/>
            <w:hideMark/>
          </w:tcPr>
          <w:p w14:paraId="591626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41D0D6B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3 811 100,00 </w:t>
            </w:r>
          </w:p>
        </w:tc>
        <w:tc>
          <w:tcPr>
            <w:tcW w:w="1660" w:type="dxa"/>
            <w:tcBorders>
              <w:top w:val="nil"/>
              <w:left w:val="single" w:sz="4" w:space="0" w:color="auto"/>
              <w:bottom w:val="single" w:sz="4" w:space="0" w:color="auto"/>
              <w:right w:val="nil"/>
            </w:tcBorders>
            <w:shd w:val="clear" w:color="auto" w:fill="auto"/>
            <w:noWrap/>
            <w:vAlign w:val="center"/>
            <w:hideMark/>
          </w:tcPr>
          <w:p w14:paraId="03CB1EB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3 953 700,00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266880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3 953 700,00 </w:t>
            </w:r>
          </w:p>
        </w:tc>
      </w:tr>
      <w:tr w:rsidR="00B567A8" w:rsidRPr="002A2F94" w14:paraId="263BBDB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9E2D6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7941A1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5D937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92B1A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5A3992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0710070120</w:t>
            </w:r>
          </w:p>
        </w:tc>
        <w:tc>
          <w:tcPr>
            <w:tcW w:w="940" w:type="dxa"/>
            <w:tcBorders>
              <w:top w:val="nil"/>
              <w:left w:val="nil"/>
              <w:bottom w:val="single" w:sz="4" w:space="0" w:color="auto"/>
              <w:right w:val="single" w:sz="4" w:space="0" w:color="auto"/>
            </w:tcBorders>
            <w:shd w:val="clear" w:color="auto" w:fill="auto"/>
            <w:noWrap/>
            <w:vAlign w:val="center"/>
            <w:hideMark/>
          </w:tcPr>
          <w:p w14:paraId="503851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1BAADCB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356 439 990,00 </w:t>
            </w:r>
          </w:p>
        </w:tc>
        <w:tc>
          <w:tcPr>
            <w:tcW w:w="1660" w:type="dxa"/>
            <w:tcBorders>
              <w:top w:val="nil"/>
              <w:left w:val="single" w:sz="4" w:space="0" w:color="auto"/>
              <w:bottom w:val="single" w:sz="4" w:space="0" w:color="auto"/>
              <w:right w:val="nil"/>
            </w:tcBorders>
            <w:shd w:val="clear" w:color="auto" w:fill="auto"/>
            <w:noWrap/>
            <w:vAlign w:val="center"/>
            <w:hideMark/>
          </w:tcPr>
          <w:p w14:paraId="04E325F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416 680 990,00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93520E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467 711 290,00 </w:t>
            </w:r>
          </w:p>
        </w:tc>
      </w:tr>
      <w:tr w:rsidR="00B567A8" w:rsidRPr="002A2F94" w14:paraId="53597512"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CE91A9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75AE3D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87EAE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EFF88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C2C05C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0710070120</w:t>
            </w:r>
          </w:p>
        </w:tc>
        <w:tc>
          <w:tcPr>
            <w:tcW w:w="940" w:type="dxa"/>
            <w:tcBorders>
              <w:top w:val="nil"/>
              <w:left w:val="nil"/>
              <w:bottom w:val="single" w:sz="4" w:space="0" w:color="auto"/>
              <w:right w:val="single" w:sz="4" w:space="0" w:color="auto"/>
            </w:tcBorders>
            <w:shd w:val="clear" w:color="auto" w:fill="auto"/>
            <w:noWrap/>
            <w:vAlign w:val="center"/>
            <w:hideMark/>
          </w:tcPr>
          <w:p w14:paraId="1FE7947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123770E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356 439 990,00 </w:t>
            </w:r>
          </w:p>
        </w:tc>
        <w:tc>
          <w:tcPr>
            <w:tcW w:w="1660" w:type="dxa"/>
            <w:tcBorders>
              <w:top w:val="nil"/>
              <w:left w:val="single" w:sz="4" w:space="0" w:color="auto"/>
              <w:bottom w:val="single" w:sz="4" w:space="0" w:color="auto"/>
              <w:right w:val="nil"/>
            </w:tcBorders>
            <w:shd w:val="clear" w:color="auto" w:fill="auto"/>
            <w:noWrap/>
            <w:vAlign w:val="center"/>
            <w:hideMark/>
          </w:tcPr>
          <w:p w14:paraId="73F2EEF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416 680 990,00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9C6312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467 711 290,00 </w:t>
            </w:r>
          </w:p>
        </w:tc>
      </w:tr>
      <w:tr w:rsidR="00B567A8" w:rsidRPr="002A2F94" w14:paraId="426010FA"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9ED18B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980" w:type="dxa"/>
            <w:tcBorders>
              <w:top w:val="nil"/>
              <w:left w:val="nil"/>
              <w:bottom w:val="single" w:sz="4" w:space="0" w:color="auto"/>
              <w:right w:val="single" w:sz="4" w:space="0" w:color="auto"/>
            </w:tcBorders>
            <w:shd w:val="clear" w:color="auto" w:fill="auto"/>
            <w:noWrap/>
            <w:vAlign w:val="center"/>
            <w:hideMark/>
          </w:tcPr>
          <w:p w14:paraId="07D920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FBC20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F3895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8BD4A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0710070140</w:t>
            </w:r>
          </w:p>
        </w:tc>
        <w:tc>
          <w:tcPr>
            <w:tcW w:w="940" w:type="dxa"/>
            <w:tcBorders>
              <w:top w:val="nil"/>
              <w:left w:val="nil"/>
              <w:bottom w:val="single" w:sz="4" w:space="0" w:color="auto"/>
              <w:right w:val="single" w:sz="4" w:space="0" w:color="auto"/>
            </w:tcBorders>
            <w:shd w:val="clear" w:color="auto" w:fill="auto"/>
            <w:noWrap/>
            <w:vAlign w:val="center"/>
            <w:hideMark/>
          </w:tcPr>
          <w:p w14:paraId="30E40A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77A7E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122 951 600,00 </w:t>
            </w:r>
          </w:p>
        </w:tc>
        <w:tc>
          <w:tcPr>
            <w:tcW w:w="1660" w:type="dxa"/>
            <w:tcBorders>
              <w:top w:val="nil"/>
              <w:left w:val="single" w:sz="4" w:space="0" w:color="auto"/>
              <w:bottom w:val="single" w:sz="4" w:space="0" w:color="auto"/>
              <w:right w:val="nil"/>
            </w:tcBorders>
            <w:shd w:val="clear" w:color="auto" w:fill="auto"/>
            <w:noWrap/>
            <w:vAlign w:val="center"/>
            <w:hideMark/>
          </w:tcPr>
          <w:p w14:paraId="714234C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127 299 600,00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3EE91E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134 508 300,00 </w:t>
            </w:r>
          </w:p>
        </w:tc>
      </w:tr>
      <w:tr w:rsidR="00B567A8" w:rsidRPr="002A2F94" w14:paraId="24E9E1F5"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781A4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6C9570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BF8CD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30125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E0CBF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0710070140</w:t>
            </w:r>
          </w:p>
        </w:tc>
        <w:tc>
          <w:tcPr>
            <w:tcW w:w="940" w:type="dxa"/>
            <w:tcBorders>
              <w:top w:val="nil"/>
              <w:left w:val="nil"/>
              <w:bottom w:val="single" w:sz="4" w:space="0" w:color="auto"/>
              <w:right w:val="single" w:sz="4" w:space="0" w:color="auto"/>
            </w:tcBorders>
            <w:shd w:val="clear" w:color="auto" w:fill="auto"/>
            <w:noWrap/>
            <w:vAlign w:val="center"/>
            <w:hideMark/>
          </w:tcPr>
          <w:p w14:paraId="7A0AD08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0BEDE34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104 921 600,00 </w:t>
            </w:r>
          </w:p>
        </w:tc>
        <w:tc>
          <w:tcPr>
            <w:tcW w:w="1660" w:type="dxa"/>
            <w:tcBorders>
              <w:top w:val="nil"/>
              <w:left w:val="single" w:sz="4" w:space="0" w:color="auto"/>
              <w:bottom w:val="single" w:sz="4" w:space="0" w:color="auto"/>
              <w:right w:val="nil"/>
            </w:tcBorders>
            <w:shd w:val="clear" w:color="auto" w:fill="auto"/>
            <w:noWrap/>
            <w:vAlign w:val="center"/>
            <w:hideMark/>
          </w:tcPr>
          <w:p w14:paraId="4034920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109 269 600,00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BD2E6B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116 478 300,00 </w:t>
            </w:r>
          </w:p>
        </w:tc>
      </w:tr>
      <w:tr w:rsidR="00B567A8" w:rsidRPr="002A2F94" w14:paraId="514D980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B8E47E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5C6A13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C7576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140C0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C314DF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0710070140</w:t>
            </w:r>
          </w:p>
        </w:tc>
        <w:tc>
          <w:tcPr>
            <w:tcW w:w="940" w:type="dxa"/>
            <w:tcBorders>
              <w:top w:val="nil"/>
              <w:left w:val="nil"/>
              <w:bottom w:val="single" w:sz="4" w:space="0" w:color="auto"/>
              <w:right w:val="single" w:sz="4" w:space="0" w:color="auto"/>
            </w:tcBorders>
            <w:shd w:val="clear" w:color="auto" w:fill="auto"/>
            <w:noWrap/>
            <w:vAlign w:val="center"/>
            <w:hideMark/>
          </w:tcPr>
          <w:p w14:paraId="6A88E0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20121FE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104 921 600,00 </w:t>
            </w:r>
          </w:p>
        </w:tc>
        <w:tc>
          <w:tcPr>
            <w:tcW w:w="1660" w:type="dxa"/>
            <w:tcBorders>
              <w:top w:val="nil"/>
              <w:left w:val="single" w:sz="4" w:space="0" w:color="auto"/>
              <w:bottom w:val="single" w:sz="4" w:space="0" w:color="auto"/>
              <w:right w:val="nil"/>
            </w:tcBorders>
            <w:shd w:val="clear" w:color="auto" w:fill="auto"/>
            <w:noWrap/>
            <w:vAlign w:val="center"/>
            <w:hideMark/>
          </w:tcPr>
          <w:p w14:paraId="725E954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109 269 600,00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19236D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116 478 300,00 </w:t>
            </w:r>
          </w:p>
        </w:tc>
      </w:tr>
      <w:tr w:rsidR="00B567A8" w:rsidRPr="002A2F94" w14:paraId="47413C2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CD8BC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07704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0EF45C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65546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08625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0710070140</w:t>
            </w:r>
          </w:p>
        </w:tc>
        <w:tc>
          <w:tcPr>
            <w:tcW w:w="940" w:type="dxa"/>
            <w:tcBorders>
              <w:top w:val="nil"/>
              <w:left w:val="nil"/>
              <w:bottom w:val="single" w:sz="4" w:space="0" w:color="auto"/>
              <w:right w:val="single" w:sz="4" w:space="0" w:color="auto"/>
            </w:tcBorders>
            <w:shd w:val="clear" w:color="auto" w:fill="auto"/>
            <w:noWrap/>
            <w:vAlign w:val="center"/>
            <w:hideMark/>
          </w:tcPr>
          <w:p w14:paraId="155C95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1BECB18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16 270 000,00 </w:t>
            </w:r>
          </w:p>
        </w:tc>
        <w:tc>
          <w:tcPr>
            <w:tcW w:w="1660" w:type="dxa"/>
            <w:tcBorders>
              <w:top w:val="nil"/>
              <w:left w:val="single" w:sz="4" w:space="0" w:color="auto"/>
              <w:bottom w:val="single" w:sz="4" w:space="0" w:color="auto"/>
              <w:right w:val="nil"/>
            </w:tcBorders>
            <w:shd w:val="clear" w:color="auto" w:fill="auto"/>
            <w:noWrap/>
            <w:vAlign w:val="center"/>
            <w:hideMark/>
          </w:tcPr>
          <w:p w14:paraId="6263FEE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16 270 000,00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137DDB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16 270 000,00 </w:t>
            </w:r>
          </w:p>
        </w:tc>
      </w:tr>
      <w:tr w:rsidR="00B567A8" w:rsidRPr="002A2F94" w14:paraId="0F9DFCA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AD5E0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11FC7BA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E1F57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35E7B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AA3C1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0710070140</w:t>
            </w:r>
          </w:p>
        </w:tc>
        <w:tc>
          <w:tcPr>
            <w:tcW w:w="940" w:type="dxa"/>
            <w:tcBorders>
              <w:top w:val="nil"/>
              <w:left w:val="nil"/>
              <w:bottom w:val="single" w:sz="4" w:space="0" w:color="auto"/>
              <w:right w:val="single" w:sz="4" w:space="0" w:color="auto"/>
            </w:tcBorders>
            <w:shd w:val="clear" w:color="auto" w:fill="auto"/>
            <w:noWrap/>
            <w:vAlign w:val="center"/>
            <w:hideMark/>
          </w:tcPr>
          <w:p w14:paraId="074D7BC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4293747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16 270 000,00 </w:t>
            </w:r>
          </w:p>
        </w:tc>
        <w:tc>
          <w:tcPr>
            <w:tcW w:w="1660" w:type="dxa"/>
            <w:tcBorders>
              <w:top w:val="nil"/>
              <w:left w:val="single" w:sz="4" w:space="0" w:color="auto"/>
              <w:bottom w:val="single" w:sz="4" w:space="0" w:color="auto"/>
              <w:right w:val="nil"/>
            </w:tcBorders>
            <w:shd w:val="clear" w:color="auto" w:fill="auto"/>
            <w:noWrap/>
            <w:vAlign w:val="center"/>
            <w:hideMark/>
          </w:tcPr>
          <w:p w14:paraId="2DE8B3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16 270 000,00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337680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16 270 000,00 </w:t>
            </w:r>
          </w:p>
        </w:tc>
      </w:tr>
      <w:tr w:rsidR="00B567A8" w:rsidRPr="002A2F94" w14:paraId="13B648B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F26A0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00DAAD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032128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BFE93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06B7B1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0710070140</w:t>
            </w:r>
          </w:p>
        </w:tc>
        <w:tc>
          <w:tcPr>
            <w:tcW w:w="940" w:type="dxa"/>
            <w:tcBorders>
              <w:top w:val="nil"/>
              <w:left w:val="nil"/>
              <w:bottom w:val="single" w:sz="4" w:space="0" w:color="auto"/>
              <w:right w:val="single" w:sz="4" w:space="0" w:color="auto"/>
            </w:tcBorders>
            <w:shd w:val="clear" w:color="auto" w:fill="auto"/>
            <w:noWrap/>
            <w:vAlign w:val="center"/>
            <w:hideMark/>
          </w:tcPr>
          <w:p w14:paraId="665F0D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679EA50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1 760 000,00 </w:t>
            </w:r>
          </w:p>
        </w:tc>
        <w:tc>
          <w:tcPr>
            <w:tcW w:w="1660" w:type="dxa"/>
            <w:tcBorders>
              <w:top w:val="nil"/>
              <w:left w:val="single" w:sz="4" w:space="0" w:color="auto"/>
              <w:bottom w:val="single" w:sz="4" w:space="0" w:color="auto"/>
              <w:right w:val="nil"/>
            </w:tcBorders>
            <w:shd w:val="clear" w:color="auto" w:fill="auto"/>
            <w:noWrap/>
            <w:vAlign w:val="center"/>
            <w:hideMark/>
          </w:tcPr>
          <w:p w14:paraId="4C2F206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1 760 000,00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6FA846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1 760 000,00 </w:t>
            </w:r>
          </w:p>
        </w:tc>
      </w:tr>
      <w:tr w:rsidR="00B567A8" w:rsidRPr="002A2F94" w14:paraId="70091A3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10AAD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14:paraId="4177A8F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699EC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A2297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C091FC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0710070140</w:t>
            </w:r>
          </w:p>
        </w:tc>
        <w:tc>
          <w:tcPr>
            <w:tcW w:w="940" w:type="dxa"/>
            <w:tcBorders>
              <w:top w:val="nil"/>
              <w:left w:val="nil"/>
              <w:bottom w:val="single" w:sz="4" w:space="0" w:color="auto"/>
              <w:right w:val="single" w:sz="4" w:space="0" w:color="auto"/>
            </w:tcBorders>
            <w:shd w:val="clear" w:color="auto" w:fill="auto"/>
            <w:noWrap/>
            <w:vAlign w:val="center"/>
            <w:hideMark/>
          </w:tcPr>
          <w:p w14:paraId="25157B6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850</w:t>
            </w:r>
          </w:p>
        </w:tc>
        <w:tc>
          <w:tcPr>
            <w:tcW w:w="1660" w:type="dxa"/>
            <w:tcBorders>
              <w:top w:val="nil"/>
              <w:left w:val="nil"/>
              <w:bottom w:val="single" w:sz="4" w:space="0" w:color="auto"/>
              <w:right w:val="nil"/>
            </w:tcBorders>
            <w:shd w:val="clear" w:color="auto" w:fill="auto"/>
            <w:noWrap/>
            <w:vAlign w:val="center"/>
            <w:hideMark/>
          </w:tcPr>
          <w:p w14:paraId="442BCAE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1 760 000,00 </w:t>
            </w:r>
          </w:p>
        </w:tc>
        <w:tc>
          <w:tcPr>
            <w:tcW w:w="1660" w:type="dxa"/>
            <w:tcBorders>
              <w:top w:val="nil"/>
              <w:left w:val="single" w:sz="4" w:space="0" w:color="auto"/>
              <w:bottom w:val="single" w:sz="4" w:space="0" w:color="auto"/>
              <w:right w:val="nil"/>
            </w:tcBorders>
            <w:shd w:val="clear" w:color="auto" w:fill="auto"/>
            <w:noWrap/>
            <w:vAlign w:val="center"/>
            <w:hideMark/>
          </w:tcPr>
          <w:p w14:paraId="5F14BBE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1 760 000,00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978F2D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1 760 000,00 </w:t>
            </w:r>
          </w:p>
        </w:tc>
      </w:tr>
      <w:tr w:rsidR="00B567A8" w:rsidRPr="002A2F94" w14:paraId="57786CF4"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3F905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299123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01988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EA9122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72922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702330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0F5F10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210 470 119,88 </w:t>
            </w:r>
          </w:p>
        </w:tc>
        <w:tc>
          <w:tcPr>
            <w:tcW w:w="1660" w:type="dxa"/>
            <w:tcBorders>
              <w:top w:val="nil"/>
              <w:left w:val="single" w:sz="4" w:space="0" w:color="auto"/>
              <w:bottom w:val="single" w:sz="4" w:space="0" w:color="auto"/>
              <w:right w:val="nil"/>
            </w:tcBorders>
            <w:shd w:val="clear" w:color="auto" w:fill="auto"/>
            <w:noWrap/>
            <w:vAlign w:val="center"/>
            <w:hideMark/>
          </w:tcPr>
          <w:p w14:paraId="462B8E6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002D37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59085AB"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1F8A0D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7A3FF8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31C0C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61E14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B165D3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1401B9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213D07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127 681 358,62 </w:t>
            </w:r>
          </w:p>
        </w:tc>
        <w:tc>
          <w:tcPr>
            <w:tcW w:w="1660" w:type="dxa"/>
            <w:tcBorders>
              <w:top w:val="nil"/>
              <w:left w:val="single" w:sz="4" w:space="0" w:color="auto"/>
              <w:bottom w:val="single" w:sz="4" w:space="0" w:color="auto"/>
              <w:right w:val="nil"/>
            </w:tcBorders>
            <w:shd w:val="clear" w:color="auto" w:fill="auto"/>
            <w:noWrap/>
            <w:vAlign w:val="center"/>
            <w:hideMark/>
          </w:tcPr>
          <w:p w14:paraId="3D50CC6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FBFA10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2E1EB4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464D6F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4B96FC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A5BB4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B2982D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28D96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3CD653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0558D32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127 681 358,62 </w:t>
            </w:r>
          </w:p>
        </w:tc>
        <w:tc>
          <w:tcPr>
            <w:tcW w:w="1660" w:type="dxa"/>
            <w:tcBorders>
              <w:top w:val="nil"/>
              <w:left w:val="single" w:sz="4" w:space="0" w:color="auto"/>
              <w:bottom w:val="single" w:sz="4" w:space="0" w:color="auto"/>
              <w:right w:val="nil"/>
            </w:tcBorders>
            <w:shd w:val="clear" w:color="auto" w:fill="auto"/>
            <w:noWrap/>
            <w:vAlign w:val="center"/>
            <w:hideMark/>
          </w:tcPr>
          <w:p w14:paraId="3BA8910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CD06C9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18721F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0B5B7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2EC0638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5B8267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4A7671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52A8D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0C7073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51116CB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82 788 761,26 </w:t>
            </w:r>
          </w:p>
        </w:tc>
        <w:tc>
          <w:tcPr>
            <w:tcW w:w="1660" w:type="dxa"/>
            <w:tcBorders>
              <w:top w:val="nil"/>
              <w:left w:val="single" w:sz="4" w:space="0" w:color="auto"/>
              <w:bottom w:val="single" w:sz="4" w:space="0" w:color="auto"/>
              <w:right w:val="nil"/>
            </w:tcBorders>
            <w:shd w:val="clear" w:color="auto" w:fill="auto"/>
            <w:noWrap/>
            <w:vAlign w:val="center"/>
            <w:hideMark/>
          </w:tcPr>
          <w:p w14:paraId="24837D6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36F57C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5D8F418"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2EF52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3C8056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28ECA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B05A8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3168FC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13969E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143E4E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82 788 761,26 </w:t>
            </w:r>
          </w:p>
        </w:tc>
        <w:tc>
          <w:tcPr>
            <w:tcW w:w="1660" w:type="dxa"/>
            <w:tcBorders>
              <w:top w:val="nil"/>
              <w:left w:val="single" w:sz="4" w:space="0" w:color="auto"/>
              <w:bottom w:val="single" w:sz="4" w:space="0" w:color="auto"/>
              <w:right w:val="nil"/>
            </w:tcBorders>
            <w:shd w:val="clear" w:color="auto" w:fill="auto"/>
            <w:noWrap/>
            <w:vAlign w:val="center"/>
            <w:hideMark/>
          </w:tcPr>
          <w:p w14:paraId="355E4EF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E094CE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BAC0C6D"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F19080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в рамках подпрограммы"Развитие дошкольного, общего и дополнительного образования детей "</w:t>
            </w:r>
          </w:p>
        </w:tc>
        <w:tc>
          <w:tcPr>
            <w:tcW w:w="980" w:type="dxa"/>
            <w:tcBorders>
              <w:top w:val="nil"/>
              <w:left w:val="nil"/>
              <w:bottom w:val="single" w:sz="4" w:space="0" w:color="auto"/>
              <w:right w:val="single" w:sz="4" w:space="0" w:color="auto"/>
            </w:tcBorders>
            <w:shd w:val="clear" w:color="auto" w:fill="auto"/>
            <w:noWrap/>
            <w:vAlign w:val="center"/>
            <w:hideMark/>
          </w:tcPr>
          <w:p w14:paraId="6E5596B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483975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7529D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762EC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0710079500</w:t>
            </w:r>
          </w:p>
        </w:tc>
        <w:tc>
          <w:tcPr>
            <w:tcW w:w="940" w:type="dxa"/>
            <w:tcBorders>
              <w:top w:val="nil"/>
              <w:left w:val="nil"/>
              <w:bottom w:val="single" w:sz="4" w:space="0" w:color="auto"/>
              <w:right w:val="single" w:sz="4" w:space="0" w:color="auto"/>
            </w:tcBorders>
            <w:shd w:val="clear" w:color="auto" w:fill="auto"/>
            <w:noWrap/>
            <w:vAlign w:val="center"/>
            <w:hideMark/>
          </w:tcPr>
          <w:p w14:paraId="1920916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1781E7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1 643 003,00 </w:t>
            </w:r>
          </w:p>
        </w:tc>
        <w:tc>
          <w:tcPr>
            <w:tcW w:w="1660" w:type="dxa"/>
            <w:tcBorders>
              <w:top w:val="nil"/>
              <w:left w:val="single" w:sz="4" w:space="0" w:color="auto"/>
              <w:bottom w:val="single" w:sz="4" w:space="0" w:color="auto"/>
              <w:right w:val="nil"/>
            </w:tcBorders>
            <w:shd w:val="clear" w:color="auto" w:fill="auto"/>
            <w:noWrap/>
            <w:vAlign w:val="center"/>
            <w:hideMark/>
          </w:tcPr>
          <w:p w14:paraId="4834F46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291BA7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1DC2C5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65823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7B4189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C3BD7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EBDEBF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7137A7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0710079500</w:t>
            </w:r>
          </w:p>
        </w:tc>
        <w:tc>
          <w:tcPr>
            <w:tcW w:w="940" w:type="dxa"/>
            <w:tcBorders>
              <w:top w:val="nil"/>
              <w:left w:val="nil"/>
              <w:bottom w:val="single" w:sz="4" w:space="0" w:color="auto"/>
              <w:right w:val="single" w:sz="4" w:space="0" w:color="auto"/>
            </w:tcBorders>
            <w:shd w:val="clear" w:color="auto" w:fill="auto"/>
            <w:noWrap/>
            <w:vAlign w:val="center"/>
            <w:hideMark/>
          </w:tcPr>
          <w:p w14:paraId="614EF9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2DD8F39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1 643 003,00 </w:t>
            </w:r>
          </w:p>
        </w:tc>
        <w:tc>
          <w:tcPr>
            <w:tcW w:w="1660" w:type="dxa"/>
            <w:tcBorders>
              <w:top w:val="nil"/>
              <w:left w:val="single" w:sz="4" w:space="0" w:color="auto"/>
              <w:bottom w:val="single" w:sz="4" w:space="0" w:color="auto"/>
              <w:right w:val="nil"/>
            </w:tcBorders>
            <w:shd w:val="clear" w:color="auto" w:fill="auto"/>
            <w:noWrap/>
            <w:vAlign w:val="center"/>
            <w:hideMark/>
          </w:tcPr>
          <w:p w14:paraId="7705C6C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3A8128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6686746"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9E219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7B7C17E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2AD64D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1024B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02573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0710079500</w:t>
            </w:r>
          </w:p>
        </w:tc>
        <w:tc>
          <w:tcPr>
            <w:tcW w:w="940" w:type="dxa"/>
            <w:tcBorders>
              <w:top w:val="nil"/>
              <w:left w:val="nil"/>
              <w:bottom w:val="single" w:sz="4" w:space="0" w:color="auto"/>
              <w:right w:val="single" w:sz="4" w:space="0" w:color="auto"/>
            </w:tcBorders>
            <w:shd w:val="clear" w:color="auto" w:fill="auto"/>
            <w:noWrap/>
            <w:vAlign w:val="center"/>
            <w:hideMark/>
          </w:tcPr>
          <w:p w14:paraId="77D04F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0D9742C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1 643 003,00 </w:t>
            </w:r>
          </w:p>
        </w:tc>
        <w:tc>
          <w:tcPr>
            <w:tcW w:w="1660" w:type="dxa"/>
            <w:tcBorders>
              <w:top w:val="nil"/>
              <w:left w:val="single" w:sz="4" w:space="0" w:color="auto"/>
              <w:bottom w:val="single" w:sz="4" w:space="0" w:color="auto"/>
              <w:right w:val="nil"/>
            </w:tcBorders>
            <w:shd w:val="clear" w:color="auto" w:fill="auto"/>
            <w:noWrap/>
            <w:vAlign w:val="center"/>
            <w:hideMark/>
          </w:tcPr>
          <w:p w14:paraId="7EE922D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0EB1A9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EC523E4"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4EE6C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43F783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98676C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68881B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DE460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07100L3040</w:t>
            </w:r>
          </w:p>
        </w:tc>
        <w:tc>
          <w:tcPr>
            <w:tcW w:w="940" w:type="dxa"/>
            <w:tcBorders>
              <w:top w:val="nil"/>
              <w:left w:val="nil"/>
              <w:bottom w:val="single" w:sz="4" w:space="0" w:color="auto"/>
              <w:right w:val="single" w:sz="4" w:space="0" w:color="auto"/>
            </w:tcBorders>
            <w:shd w:val="clear" w:color="auto" w:fill="auto"/>
            <w:noWrap/>
            <w:vAlign w:val="center"/>
            <w:hideMark/>
          </w:tcPr>
          <w:p w14:paraId="7D5FC2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DAE9C3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32 418 514,75 </w:t>
            </w:r>
          </w:p>
        </w:tc>
        <w:tc>
          <w:tcPr>
            <w:tcW w:w="1660" w:type="dxa"/>
            <w:tcBorders>
              <w:top w:val="nil"/>
              <w:left w:val="single" w:sz="4" w:space="0" w:color="auto"/>
              <w:bottom w:val="single" w:sz="4" w:space="0" w:color="auto"/>
              <w:right w:val="nil"/>
            </w:tcBorders>
            <w:shd w:val="clear" w:color="auto" w:fill="auto"/>
            <w:noWrap/>
            <w:vAlign w:val="center"/>
            <w:hideMark/>
          </w:tcPr>
          <w:p w14:paraId="0EAB5D9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33 712 817,90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F33515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35 060 935,91 </w:t>
            </w:r>
          </w:p>
        </w:tc>
      </w:tr>
      <w:tr w:rsidR="00B567A8" w:rsidRPr="002A2F94" w14:paraId="38A1C2B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BFECA2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89D27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00DFA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340D5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938FA4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07100L3040</w:t>
            </w:r>
          </w:p>
        </w:tc>
        <w:tc>
          <w:tcPr>
            <w:tcW w:w="940" w:type="dxa"/>
            <w:tcBorders>
              <w:top w:val="nil"/>
              <w:left w:val="nil"/>
              <w:bottom w:val="single" w:sz="4" w:space="0" w:color="auto"/>
              <w:right w:val="single" w:sz="4" w:space="0" w:color="auto"/>
            </w:tcBorders>
            <w:shd w:val="clear" w:color="auto" w:fill="auto"/>
            <w:noWrap/>
            <w:vAlign w:val="center"/>
            <w:hideMark/>
          </w:tcPr>
          <w:p w14:paraId="39E671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589D111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8 411 232,55 </w:t>
            </w:r>
          </w:p>
        </w:tc>
        <w:tc>
          <w:tcPr>
            <w:tcW w:w="1660" w:type="dxa"/>
            <w:tcBorders>
              <w:top w:val="nil"/>
              <w:left w:val="single" w:sz="4" w:space="0" w:color="auto"/>
              <w:bottom w:val="single" w:sz="4" w:space="0" w:color="auto"/>
              <w:right w:val="nil"/>
            </w:tcBorders>
            <w:shd w:val="clear" w:color="auto" w:fill="auto"/>
            <w:noWrap/>
            <w:vAlign w:val="center"/>
            <w:hideMark/>
          </w:tcPr>
          <w:p w14:paraId="1CA4A3A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9 058 384,13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326F56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9 732 443,13 </w:t>
            </w:r>
          </w:p>
        </w:tc>
      </w:tr>
      <w:tr w:rsidR="00B567A8" w:rsidRPr="002A2F94" w14:paraId="5A7DFB7F"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B8C7C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BD494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55B6E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FB7962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10745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07100L3040</w:t>
            </w:r>
          </w:p>
        </w:tc>
        <w:tc>
          <w:tcPr>
            <w:tcW w:w="940" w:type="dxa"/>
            <w:tcBorders>
              <w:top w:val="nil"/>
              <w:left w:val="nil"/>
              <w:bottom w:val="single" w:sz="4" w:space="0" w:color="auto"/>
              <w:right w:val="single" w:sz="4" w:space="0" w:color="auto"/>
            </w:tcBorders>
            <w:shd w:val="clear" w:color="auto" w:fill="auto"/>
            <w:noWrap/>
            <w:vAlign w:val="center"/>
            <w:hideMark/>
          </w:tcPr>
          <w:p w14:paraId="4EF024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6DA36F3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8 411 232,55 </w:t>
            </w:r>
          </w:p>
        </w:tc>
        <w:tc>
          <w:tcPr>
            <w:tcW w:w="1660" w:type="dxa"/>
            <w:tcBorders>
              <w:top w:val="nil"/>
              <w:left w:val="single" w:sz="4" w:space="0" w:color="auto"/>
              <w:bottom w:val="single" w:sz="4" w:space="0" w:color="auto"/>
              <w:right w:val="nil"/>
            </w:tcBorders>
            <w:shd w:val="clear" w:color="auto" w:fill="auto"/>
            <w:noWrap/>
            <w:vAlign w:val="center"/>
            <w:hideMark/>
          </w:tcPr>
          <w:p w14:paraId="31EDA9A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9 058 384,13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592597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9 732 443,13 </w:t>
            </w:r>
          </w:p>
        </w:tc>
      </w:tr>
      <w:tr w:rsidR="00B567A8" w:rsidRPr="002A2F94" w14:paraId="29AD3AE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E2620D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07C77D1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B1623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B6F4B7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7AF1B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07100L3040</w:t>
            </w:r>
          </w:p>
        </w:tc>
        <w:tc>
          <w:tcPr>
            <w:tcW w:w="940" w:type="dxa"/>
            <w:tcBorders>
              <w:top w:val="nil"/>
              <w:left w:val="nil"/>
              <w:bottom w:val="single" w:sz="4" w:space="0" w:color="auto"/>
              <w:right w:val="single" w:sz="4" w:space="0" w:color="auto"/>
            </w:tcBorders>
            <w:shd w:val="clear" w:color="auto" w:fill="auto"/>
            <w:noWrap/>
            <w:vAlign w:val="center"/>
            <w:hideMark/>
          </w:tcPr>
          <w:p w14:paraId="03ACAC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1269D14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24 007 282,20 </w:t>
            </w:r>
          </w:p>
        </w:tc>
        <w:tc>
          <w:tcPr>
            <w:tcW w:w="1660" w:type="dxa"/>
            <w:tcBorders>
              <w:top w:val="nil"/>
              <w:left w:val="single" w:sz="4" w:space="0" w:color="auto"/>
              <w:bottom w:val="single" w:sz="4" w:space="0" w:color="auto"/>
              <w:right w:val="nil"/>
            </w:tcBorders>
            <w:shd w:val="clear" w:color="auto" w:fill="auto"/>
            <w:noWrap/>
            <w:vAlign w:val="center"/>
            <w:hideMark/>
          </w:tcPr>
          <w:p w14:paraId="008E558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24 654 433,77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F72FEF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25 328 492,78 </w:t>
            </w:r>
          </w:p>
        </w:tc>
      </w:tr>
      <w:tr w:rsidR="00B567A8" w:rsidRPr="002A2F94" w14:paraId="66E77CA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5B9933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6B50D8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79C0E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8E1F6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FA7B4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07100L3040</w:t>
            </w:r>
          </w:p>
        </w:tc>
        <w:tc>
          <w:tcPr>
            <w:tcW w:w="940" w:type="dxa"/>
            <w:tcBorders>
              <w:top w:val="nil"/>
              <w:left w:val="nil"/>
              <w:bottom w:val="single" w:sz="4" w:space="0" w:color="auto"/>
              <w:right w:val="single" w:sz="4" w:space="0" w:color="auto"/>
            </w:tcBorders>
            <w:shd w:val="clear" w:color="auto" w:fill="auto"/>
            <w:noWrap/>
            <w:vAlign w:val="center"/>
            <w:hideMark/>
          </w:tcPr>
          <w:p w14:paraId="0FC24D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2C2BFF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24 007 282,20 </w:t>
            </w:r>
          </w:p>
        </w:tc>
        <w:tc>
          <w:tcPr>
            <w:tcW w:w="1660" w:type="dxa"/>
            <w:tcBorders>
              <w:top w:val="nil"/>
              <w:left w:val="single" w:sz="4" w:space="0" w:color="auto"/>
              <w:bottom w:val="single" w:sz="4" w:space="0" w:color="auto"/>
              <w:right w:val="nil"/>
            </w:tcBorders>
            <w:shd w:val="clear" w:color="auto" w:fill="auto"/>
            <w:noWrap/>
            <w:vAlign w:val="center"/>
            <w:hideMark/>
          </w:tcPr>
          <w:p w14:paraId="2F062B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24 654 433,77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ACDDEC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25 328 492,78 </w:t>
            </w:r>
          </w:p>
        </w:tc>
      </w:tr>
      <w:tr w:rsidR="00B567A8" w:rsidRPr="002A2F94" w14:paraId="6D4D5D65"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A6447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реализацию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5A9DB1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E9ED4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E4E382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9CE5E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07100S3470</w:t>
            </w:r>
          </w:p>
        </w:tc>
        <w:tc>
          <w:tcPr>
            <w:tcW w:w="940" w:type="dxa"/>
            <w:tcBorders>
              <w:top w:val="nil"/>
              <w:left w:val="nil"/>
              <w:bottom w:val="single" w:sz="4" w:space="0" w:color="auto"/>
              <w:right w:val="single" w:sz="4" w:space="0" w:color="auto"/>
            </w:tcBorders>
            <w:shd w:val="clear" w:color="auto" w:fill="auto"/>
            <w:noWrap/>
            <w:vAlign w:val="center"/>
            <w:hideMark/>
          </w:tcPr>
          <w:p w14:paraId="7CFFF5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270CA3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3 204 176,78 </w:t>
            </w:r>
          </w:p>
        </w:tc>
        <w:tc>
          <w:tcPr>
            <w:tcW w:w="1660" w:type="dxa"/>
            <w:tcBorders>
              <w:top w:val="nil"/>
              <w:left w:val="single" w:sz="4" w:space="0" w:color="auto"/>
              <w:bottom w:val="single" w:sz="4" w:space="0" w:color="auto"/>
              <w:right w:val="nil"/>
            </w:tcBorders>
            <w:shd w:val="clear" w:color="auto" w:fill="auto"/>
            <w:noWrap/>
            <w:vAlign w:val="center"/>
            <w:hideMark/>
          </w:tcPr>
          <w:p w14:paraId="3C0A160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39 776,20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9FB6B3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1 660 223,80 </w:t>
            </w:r>
          </w:p>
        </w:tc>
      </w:tr>
      <w:tr w:rsidR="00B567A8" w:rsidRPr="002A2F94" w14:paraId="1A4B3C7D"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C04D6E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0B5A6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3B3E32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71E705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5C8884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07100S3470</w:t>
            </w:r>
          </w:p>
        </w:tc>
        <w:tc>
          <w:tcPr>
            <w:tcW w:w="940" w:type="dxa"/>
            <w:tcBorders>
              <w:top w:val="nil"/>
              <w:left w:val="nil"/>
              <w:bottom w:val="single" w:sz="4" w:space="0" w:color="auto"/>
              <w:right w:val="single" w:sz="4" w:space="0" w:color="auto"/>
            </w:tcBorders>
            <w:shd w:val="clear" w:color="auto" w:fill="auto"/>
            <w:noWrap/>
            <w:vAlign w:val="center"/>
            <w:hideMark/>
          </w:tcPr>
          <w:p w14:paraId="0921015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523DD9A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2 427 400,00 </w:t>
            </w:r>
          </w:p>
        </w:tc>
        <w:tc>
          <w:tcPr>
            <w:tcW w:w="1660" w:type="dxa"/>
            <w:tcBorders>
              <w:top w:val="nil"/>
              <w:left w:val="single" w:sz="4" w:space="0" w:color="auto"/>
              <w:bottom w:val="single" w:sz="4" w:space="0" w:color="auto"/>
              <w:right w:val="nil"/>
            </w:tcBorders>
            <w:shd w:val="clear" w:color="auto" w:fill="auto"/>
            <w:noWrap/>
            <w:vAlign w:val="center"/>
            <w:hideMark/>
          </w:tcPr>
          <w:p w14:paraId="29D47E9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39 776,20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80A32C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1 660 223,80 </w:t>
            </w:r>
          </w:p>
        </w:tc>
      </w:tr>
      <w:tr w:rsidR="00B567A8" w:rsidRPr="002A2F94" w14:paraId="2490B83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5C375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13C4CE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027EF3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712008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8AA2C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07100S3470</w:t>
            </w:r>
          </w:p>
        </w:tc>
        <w:tc>
          <w:tcPr>
            <w:tcW w:w="940" w:type="dxa"/>
            <w:tcBorders>
              <w:top w:val="nil"/>
              <w:left w:val="nil"/>
              <w:bottom w:val="single" w:sz="4" w:space="0" w:color="auto"/>
              <w:right w:val="single" w:sz="4" w:space="0" w:color="auto"/>
            </w:tcBorders>
            <w:shd w:val="clear" w:color="auto" w:fill="auto"/>
            <w:noWrap/>
            <w:vAlign w:val="center"/>
            <w:hideMark/>
          </w:tcPr>
          <w:p w14:paraId="2380F2E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24F4206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2 427 400,00 </w:t>
            </w:r>
          </w:p>
        </w:tc>
        <w:tc>
          <w:tcPr>
            <w:tcW w:w="1660" w:type="dxa"/>
            <w:tcBorders>
              <w:top w:val="nil"/>
              <w:left w:val="single" w:sz="4" w:space="0" w:color="auto"/>
              <w:bottom w:val="single" w:sz="4" w:space="0" w:color="auto"/>
              <w:right w:val="nil"/>
            </w:tcBorders>
            <w:shd w:val="clear" w:color="auto" w:fill="auto"/>
            <w:noWrap/>
            <w:vAlign w:val="center"/>
            <w:hideMark/>
          </w:tcPr>
          <w:p w14:paraId="448AD82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39 776,20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D92D2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1 660 223,80 </w:t>
            </w:r>
          </w:p>
        </w:tc>
      </w:tr>
      <w:tr w:rsidR="00B567A8" w:rsidRPr="002A2F94" w14:paraId="1B9E4153"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F866C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7A8CCF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704BD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BD87C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B376C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07100S3470</w:t>
            </w:r>
          </w:p>
        </w:tc>
        <w:tc>
          <w:tcPr>
            <w:tcW w:w="940" w:type="dxa"/>
            <w:tcBorders>
              <w:top w:val="nil"/>
              <w:left w:val="nil"/>
              <w:bottom w:val="single" w:sz="4" w:space="0" w:color="auto"/>
              <w:right w:val="single" w:sz="4" w:space="0" w:color="auto"/>
            </w:tcBorders>
            <w:shd w:val="clear" w:color="auto" w:fill="auto"/>
            <w:noWrap/>
            <w:vAlign w:val="center"/>
            <w:hideMark/>
          </w:tcPr>
          <w:p w14:paraId="385CA3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5502593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776 776,78 </w:t>
            </w:r>
          </w:p>
        </w:tc>
        <w:tc>
          <w:tcPr>
            <w:tcW w:w="1660" w:type="dxa"/>
            <w:tcBorders>
              <w:top w:val="nil"/>
              <w:left w:val="single" w:sz="4" w:space="0" w:color="auto"/>
              <w:bottom w:val="single" w:sz="4" w:space="0" w:color="auto"/>
              <w:right w:val="nil"/>
            </w:tcBorders>
            <w:shd w:val="clear" w:color="auto" w:fill="auto"/>
            <w:noWrap/>
            <w:vAlign w:val="center"/>
            <w:hideMark/>
          </w:tcPr>
          <w:p w14:paraId="562628E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0FB815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3FDC25D"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3CC8A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33EA44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D4BEA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4734C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6485D9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07100S3470</w:t>
            </w:r>
          </w:p>
        </w:tc>
        <w:tc>
          <w:tcPr>
            <w:tcW w:w="940" w:type="dxa"/>
            <w:tcBorders>
              <w:top w:val="nil"/>
              <w:left w:val="nil"/>
              <w:bottom w:val="single" w:sz="4" w:space="0" w:color="auto"/>
              <w:right w:val="single" w:sz="4" w:space="0" w:color="auto"/>
            </w:tcBorders>
            <w:shd w:val="clear" w:color="auto" w:fill="auto"/>
            <w:noWrap/>
            <w:vAlign w:val="center"/>
            <w:hideMark/>
          </w:tcPr>
          <w:p w14:paraId="513C7D0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1895F89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776 776,78 </w:t>
            </w:r>
          </w:p>
        </w:tc>
        <w:tc>
          <w:tcPr>
            <w:tcW w:w="1660" w:type="dxa"/>
            <w:tcBorders>
              <w:top w:val="nil"/>
              <w:left w:val="single" w:sz="4" w:space="0" w:color="auto"/>
              <w:bottom w:val="single" w:sz="4" w:space="0" w:color="auto"/>
              <w:right w:val="nil"/>
            </w:tcBorders>
            <w:shd w:val="clear" w:color="auto" w:fill="auto"/>
            <w:noWrap/>
            <w:vAlign w:val="center"/>
            <w:hideMark/>
          </w:tcPr>
          <w:p w14:paraId="4C6DD04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BDB37F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CAEC4EA"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9162AE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32788D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5D845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4F22AC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96144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071Ю400000</w:t>
            </w:r>
          </w:p>
        </w:tc>
        <w:tc>
          <w:tcPr>
            <w:tcW w:w="940" w:type="dxa"/>
            <w:tcBorders>
              <w:top w:val="nil"/>
              <w:left w:val="nil"/>
              <w:bottom w:val="single" w:sz="4" w:space="0" w:color="auto"/>
              <w:right w:val="single" w:sz="4" w:space="0" w:color="auto"/>
            </w:tcBorders>
            <w:shd w:val="clear" w:color="auto" w:fill="auto"/>
            <w:noWrap/>
            <w:vAlign w:val="center"/>
            <w:hideMark/>
          </w:tcPr>
          <w:p w14:paraId="638FD10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F51EFE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237 399 491,35 </w:t>
            </w:r>
          </w:p>
        </w:tc>
        <w:tc>
          <w:tcPr>
            <w:tcW w:w="1660" w:type="dxa"/>
            <w:tcBorders>
              <w:top w:val="nil"/>
              <w:left w:val="single" w:sz="4" w:space="0" w:color="auto"/>
              <w:bottom w:val="single" w:sz="4" w:space="0" w:color="auto"/>
              <w:right w:val="nil"/>
            </w:tcBorders>
            <w:shd w:val="clear" w:color="auto" w:fill="auto"/>
            <w:noWrap/>
            <w:vAlign w:val="center"/>
            <w:hideMark/>
          </w:tcPr>
          <w:p w14:paraId="256D30E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366 111 698,93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8FA12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310 073 855,49 </w:t>
            </w:r>
          </w:p>
        </w:tc>
      </w:tr>
      <w:tr w:rsidR="00B567A8" w:rsidRPr="002A2F94" w14:paraId="499ECCA6"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C52B7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222026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67C77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00FFF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0D922D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071Ю457501</w:t>
            </w:r>
          </w:p>
        </w:tc>
        <w:tc>
          <w:tcPr>
            <w:tcW w:w="940" w:type="dxa"/>
            <w:tcBorders>
              <w:top w:val="nil"/>
              <w:left w:val="nil"/>
              <w:bottom w:val="single" w:sz="4" w:space="0" w:color="auto"/>
              <w:right w:val="single" w:sz="4" w:space="0" w:color="auto"/>
            </w:tcBorders>
            <w:shd w:val="clear" w:color="auto" w:fill="auto"/>
            <w:noWrap/>
            <w:vAlign w:val="center"/>
            <w:hideMark/>
          </w:tcPr>
          <w:p w14:paraId="551AC8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F7E758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114 928 484,23 </w:t>
            </w:r>
          </w:p>
        </w:tc>
        <w:tc>
          <w:tcPr>
            <w:tcW w:w="1660" w:type="dxa"/>
            <w:tcBorders>
              <w:top w:val="nil"/>
              <w:left w:val="single" w:sz="4" w:space="0" w:color="auto"/>
              <w:bottom w:val="single" w:sz="4" w:space="0" w:color="auto"/>
              <w:right w:val="nil"/>
            </w:tcBorders>
            <w:shd w:val="clear" w:color="auto" w:fill="auto"/>
            <w:noWrap/>
            <w:vAlign w:val="center"/>
            <w:hideMark/>
          </w:tcPr>
          <w:p w14:paraId="316FE70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358 747 711,14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CFEE4D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257 598 474,00 </w:t>
            </w:r>
          </w:p>
        </w:tc>
      </w:tr>
      <w:tr w:rsidR="00B567A8" w:rsidRPr="002A2F94" w14:paraId="6FEED300"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1DD86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00357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B3669A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17FB8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BD242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071Ю457501</w:t>
            </w:r>
          </w:p>
        </w:tc>
        <w:tc>
          <w:tcPr>
            <w:tcW w:w="940" w:type="dxa"/>
            <w:tcBorders>
              <w:top w:val="nil"/>
              <w:left w:val="nil"/>
              <w:bottom w:val="single" w:sz="4" w:space="0" w:color="auto"/>
              <w:right w:val="single" w:sz="4" w:space="0" w:color="auto"/>
            </w:tcBorders>
            <w:shd w:val="clear" w:color="auto" w:fill="auto"/>
            <w:noWrap/>
            <w:vAlign w:val="center"/>
            <w:hideMark/>
          </w:tcPr>
          <w:p w14:paraId="4C6038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2262867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38CE6D2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73 537 538,20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23D97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138 809 257,37 </w:t>
            </w:r>
          </w:p>
        </w:tc>
      </w:tr>
      <w:tr w:rsidR="00B567A8" w:rsidRPr="002A2F94" w14:paraId="51999B2F"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821AD3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EFE3D4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A822FD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F7199E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42919B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071Ю457501</w:t>
            </w:r>
          </w:p>
        </w:tc>
        <w:tc>
          <w:tcPr>
            <w:tcW w:w="940" w:type="dxa"/>
            <w:tcBorders>
              <w:top w:val="nil"/>
              <w:left w:val="nil"/>
              <w:bottom w:val="single" w:sz="4" w:space="0" w:color="auto"/>
              <w:right w:val="single" w:sz="4" w:space="0" w:color="auto"/>
            </w:tcBorders>
            <w:shd w:val="clear" w:color="auto" w:fill="auto"/>
            <w:noWrap/>
            <w:vAlign w:val="center"/>
            <w:hideMark/>
          </w:tcPr>
          <w:p w14:paraId="67CB63C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00BED5D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341E03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73 537 538,20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E74602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138 809 257,37 </w:t>
            </w:r>
          </w:p>
        </w:tc>
      </w:tr>
      <w:tr w:rsidR="00B567A8" w:rsidRPr="002A2F94" w14:paraId="4D68112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E3489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0664C5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30C3B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75087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75D08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071Ю457501</w:t>
            </w:r>
          </w:p>
        </w:tc>
        <w:tc>
          <w:tcPr>
            <w:tcW w:w="940" w:type="dxa"/>
            <w:tcBorders>
              <w:top w:val="nil"/>
              <w:left w:val="nil"/>
              <w:bottom w:val="single" w:sz="4" w:space="0" w:color="auto"/>
              <w:right w:val="single" w:sz="4" w:space="0" w:color="auto"/>
            </w:tcBorders>
            <w:shd w:val="clear" w:color="auto" w:fill="auto"/>
            <w:noWrap/>
            <w:vAlign w:val="center"/>
            <w:hideMark/>
          </w:tcPr>
          <w:p w14:paraId="671EFE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2B2264B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114 928 484,23 </w:t>
            </w:r>
          </w:p>
        </w:tc>
        <w:tc>
          <w:tcPr>
            <w:tcW w:w="1660" w:type="dxa"/>
            <w:tcBorders>
              <w:top w:val="nil"/>
              <w:left w:val="single" w:sz="4" w:space="0" w:color="auto"/>
              <w:bottom w:val="single" w:sz="4" w:space="0" w:color="auto"/>
              <w:right w:val="nil"/>
            </w:tcBorders>
            <w:shd w:val="clear" w:color="auto" w:fill="auto"/>
            <w:noWrap/>
            <w:vAlign w:val="center"/>
            <w:hideMark/>
          </w:tcPr>
          <w:p w14:paraId="617F146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285 210 172,94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33D9AC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118 789 216,63 </w:t>
            </w:r>
          </w:p>
        </w:tc>
      </w:tr>
      <w:tr w:rsidR="00B567A8" w:rsidRPr="002A2F94" w14:paraId="278594D2"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66A98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7981BD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158C98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63775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8B45F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071Ю457501</w:t>
            </w:r>
          </w:p>
        </w:tc>
        <w:tc>
          <w:tcPr>
            <w:tcW w:w="940" w:type="dxa"/>
            <w:tcBorders>
              <w:top w:val="nil"/>
              <w:left w:val="nil"/>
              <w:bottom w:val="single" w:sz="4" w:space="0" w:color="auto"/>
              <w:right w:val="single" w:sz="4" w:space="0" w:color="auto"/>
            </w:tcBorders>
            <w:shd w:val="clear" w:color="auto" w:fill="auto"/>
            <w:noWrap/>
            <w:vAlign w:val="center"/>
            <w:hideMark/>
          </w:tcPr>
          <w:p w14:paraId="1AC9BC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483E9D9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114 928 484,23 </w:t>
            </w:r>
          </w:p>
        </w:tc>
        <w:tc>
          <w:tcPr>
            <w:tcW w:w="1660" w:type="dxa"/>
            <w:tcBorders>
              <w:top w:val="nil"/>
              <w:left w:val="single" w:sz="4" w:space="0" w:color="auto"/>
              <w:bottom w:val="single" w:sz="4" w:space="0" w:color="auto"/>
              <w:right w:val="nil"/>
            </w:tcBorders>
            <w:shd w:val="clear" w:color="auto" w:fill="auto"/>
            <w:noWrap/>
            <w:vAlign w:val="center"/>
            <w:hideMark/>
          </w:tcPr>
          <w:p w14:paraId="252FEC1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285 210 172,94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A81FAF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118 789 216,63 </w:t>
            </w:r>
          </w:p>
        </w:tc>
      </w:tr>
      <w:tr w:rsidR="00B567A8" w:rsidRPr="002A2F94" w14:paraId="60557BFB"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AB13E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2026858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0DDE1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B100C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1AF699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071Ю457502</w:t>
            </w:r>
          </w:p>
        </w:tc>
        <w:tc>
          <w:tcPr>
            <w:tcW w:w="940" w:type="dxa"/>
            <w:tcBorders>
              <w:top w:val="nil"/>
              <w:left w:val="nil"/>
              <w:bottom w:val="single" w:sz="4" w:space="0" w:color="auto"/>
              <w:right w:val="single" w:sz="4" w:space="0" w:color="auto"/>
            </w:tcBorders>
            <w:shd w:val="clear" w:color="auto" w:fill="auto"/>
            <w:noWrap/>
            <w:vAlign w:val="center"/>
            <w:hideMark/>
          </w:tcPr>
          <w:p w14:paraId="1171E1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8F149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122 471 007,12 </w:t>
            </w:r>
          </w:p>
        </w:tc>
        <w:tc>
          <w:tcPr>
            <w:tcW w:w="1660" w:type="dxa"/>
            <w:tcBorders>
              <w:top w:val="nil"/>
              <w:left w:val="single" w:sz="4" w:space="0" w:color="auto"/>
              <w:bottom w:val="single" w:sz="4" w:space="0" w:color="auto"/>
              <w:right w:val="nil"/>
            </w:tcBorders>
            <w:shd w:val="clear" w:color="auto" w:fill="auto"/>
            <w:noWrap/>
            <w:vAlign w:val="center"/>
            <w:hideMark/>
          </w:tcPr>
          <w:p w14:paraId="3B8C32B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7 363 987,79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C81884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52 475 381,49 </w:t>
            </w:r>
          </w:p>
        </w:tc>
      </w:tr>
      <w:tr w:rsidR="00B567A8" w:rsidRPr="002A2F94" w14:paraId="20360390"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823FD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1D9393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57589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936BF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46418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071Ю457502</w:t>
            </w:r>
          </w:p>
        </w:tc>
        <w:tc>
          <w:tcPr>
            <w:tcW w:w="940" w:type="dxa"/>
            <w:tcBorders>
              <w:top w:val="nil"/>
              <w:left w:val="nil"/>
              <w:bottom w:val="single" w:sz="4" w:space="0" w:color="auto"/>
              <w:right w:val="single" w:sz="4" w:space="0" w:color="auto"/>
            </w:tcBorders>
            <w:shd w:val="clear" w:color="auto" w:fill="auto"/>
            <w:noWrap/>
            <w:vAlign w:val="center"/>
            <w:hideMark/>
          </w:tcPr>
          <w:p w14:paraId="5F1BD79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4A2AC3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122 471 007,12 </w:t>
            </w:r>
          </w:p>
        </w:tc>
        <w:tc>
          <w:tcPr>
            <w:tcW w:w="1660" w:type="dxa"/>
            <w:tcBorders>
              <w:top w:val="nil"/>
              <w:left w:val="single" w:sz="4" w:space="0" w:color="auto"/>
              <w:bottom w:val="single" w:sz="4" w:space="0" w:color="auto"/>
              <w:right w:val="nil"/>
            </w:tcBorders>
            <w:shd w:val="clear" w:color="auto" w:fill="auto"/>
            <w:noWrap/>
            <w:vAlign w:val="center"/>
            <w:hideMark/>
          </w:tcPr>
          <w:p w14:paraId="6594309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7 363 987,79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118670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52 475 381,49 </w:t>
            </w:r>
          </w:p>
        </w:tc>
      </w:tr>
      <w:tr w:rsidR="00B567A8" w:rsidRPr="002A2F94" w14:paraId="59CE076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337AB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8F878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F2CA0E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E24AF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06CD02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071Ю457502</w:t>
            </w:r>
          </w:p>
        </w:tc>
        <w:tc>
          <w:tcPr>
            <w:tcW w:w="940" w:type="dxa"/>
            <w:tcBorders>
              <w:top w:val="nil"/>
              <w:left w:val="nil"/>
              <w:bottom w:val="single" w:sz="4" w:space="0" w:color="auto"/>
              <w:right w:val="single" w:sz="4" w:space="0" w:color="auto"/>
            </w:tcBorders>
            <w:shd w:val="clear" w:color="auto" w:fill="auto"/>
            <w:noWrap/>
            <w:vAlign w:val="center"/>
            <w:hideMark/>
          </w:tcPr>
          <w:p w14:paraId="6979890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7689F7B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122 471 007,12 </w:t>
            </w:r>
          </w:p>
        </w:tc>
        <w:tc>
          <w:tcPr>
            <w:tcW w:w="1660" w:type="dxa"/>
            <w:tcBorders>
              <w:top w:val="nil"/>
              <w:left w:val="single" w:sz="4" w:space="0" w:color="auto"/>
              <w:bottom w:val="single" w:sz="4" w:space="0" w:color="auto"/>
              <w:right w:val="nil"/>
            </w:tcBorders>
            <w:shd w:val="clear" w:color="auto" w:fill="auto"/>
            <w:noWrap/>
            <w:vAlign w:val="center"/>
            <w:hideMark/>
          </w:tcPr>
          <w:p w14:paraId="25F0A1D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7 363 987,79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B7E5D4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52 475 381,49 </w:t>
            </w:r>
          </w:p>
        </w:tc>
      </w:tr>
      <w:tr w:rsidR="00B567A8" w:rsidRPr="002A2F94" w14:paraId="4FC77574"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FF99C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1BBAE4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BE646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C2AC7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02FC74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071Ю600000</w:t>
            </w:r>
          </w:p>
        </w:tc>
        <w:tc>
          <w:tcPr>
            <w:tcW w:w="940" w:type="dxa"/>
            <w:tcBorders>
              <w:top w:val="nil"/>
              <w:left w:val="nil"/>
              <w:bottom w:val="single" w:sz="4" w:space="0" w:color="auto"/>
              <w:right w:val="single" w:sz="4" w:space="0" w:color="auto"/>
            </w:tcBorders>
            <w:shd w:val="clear" w:color="auto" w:fill="auto"/>
            <w:noWrap/>
            <w:vAlign w:val="center"/>
            <w:hideMark/>
          </w:tcPr>
          <w:p w14:paraId="13FBDB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022D9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83 650 364,00 </w:t>
            </w:r>
          </w:p>
        </w:tc>
        <w:tc>
          <w:tcPr>
            <w:tcW w:w="1660" w:type="dxa"/>
            <w:tcBorders>
              <w:top w:val="nil"/>
              <w:left w:val="single" w:sz="4" w:space="0" w:color="auto"/>
              <w:bottom w:val="single" w:sz="4" w:space="0" w:color="auto"/>
              <w:right w:val="nil"/>
            </w:tcBorders>
            <w:shd w:val="clear" w:color="auto" w:fill="auto"/>
            <w:noWrap/>
            <w:vAlign w:val="center"/>
            <w:hideMark/>
          </w:tcPr>
          <w:p w14:paraId="1406F00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83 650 364,00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932753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83 650 464,00 </w:t>
            </w:r>
          </w:p>
        </w:tc>
      </w:tr>
      <w:tr w:rsidR="00B567A8" w:rsidRPr="002A2F94" w14:paraId="75EFE73B"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F1BF0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НСО"</w:t>
            </w:r>
          </w:p>
        </w:tc>
        <w:tc>
          <w:tcPr>
            <w:tcW w:w="980" w:type="dxa"/>
            <w:tcBorders>
              <w:top w:val="nil"/>
              <w:left w:val="nil"/>
              <w:bottom w:val="single" w:sz="4" w:space="0" w:color="auto"/>
              <w:right w:val="single" w:sz="4" w:space="0" w:color="auto"/>
            </w:tcBorders>
            <w:shd w:val="clear" w:color="auto" w:fill="auto"/>
            <w:noWrap/>
            <w:vAlign w:val="center"/>
            <w:hideMark/>
          </w:tcPr>
          <w:p w14:paraId="2239575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CD968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B7779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18F4B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071Ю650500</w:t>
            </w:r>
          </w:p>
        </w:tc>
        <w:tc>
          <w:tcPr>
            <w:tcW w:w="940" w:type="dxa"/>
            <w:tcBorders>
              <w:top w:val="nil"/>
              <w:left w:val="nil"/>
              <w:bottom w:val="single" w:sz="4" w:space="0" w:color="auto"/>
              <w:right w:val="single" w:sz="4" w:space="0" w:color="auto"/>
            </w:tcBorders>
            <w:shd w:val="clear" w:color="auto" w:fill="auto"/>
            <w:noWrap/>
            <w:vAlign w:val="center"/>
            <w:hideMark/>
          </w:tcPr>
          <w:p w14:paraId="71534BD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391B0E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2 906 064,00 </w:t>
            </w:r>
          </w:p>
        </w:tc>
        <w:tc>
          <w:tcPr>
            <w:tcW w:w="1660" w:type="dxa"/>
            <w:tcBorders>
              <w:top w:val="nil"/>
              <w:left w:val="single" w:sz="4" w:space="0" w:color="auto"/>
              <w:bottom w:val="single" w:sz="4" w:space="0" w:color="auto"/>
              <w:right w:val="nil"/>
            </w:tcBorders>
            <w:shd w:val="clear" w:color="auto" w:fill="auto"/>
            <w:noWrap/>
            <w:vAlign w:val="center"/>
            <w:hideMark/>
          </w:tcPr>
          <w:p w14:paraId="273D6B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2 906 064,00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A504EE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2 906 064,00 </w:t>
            </w:r>
          </w:p>
        </w:tc>
      </w:tr>
      <w:tr w:rsidR="00B567A8" w:rsidRPr="002A2F94" w14:paraId="543C283F"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86B14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3D4AD6F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B259F1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D551B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511ED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071Ю650500</w:t>
            </w:r>
          </w:p>
        </w:tc>
        <w:tc>
          <w:tcPr>
            <w:tcW w:w="940" w:type="dxa"/>
            <w:tcBorders>
              <w:top w:val="nil"/>
              <w:left w:val="nil"/>
              <w:bottom w:val="single" w:sz="4" w:space="0" w:color="auto"/>
              <w:right w:val="single" w:sz="4" w:space="0" w:color="auto"/>
            </w:tcBorders>
            <w:shd w:val="clear" w:color="auto" w:fill="auto"/>
            <w:noWrap/>
            <w:vAlign w:val="center"/>
            <w:hideMark/>
          </w:tcPr>
          <w:p w14:paraId="4BCEEEE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5CB0E3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2 109 240,00 </w:t>
            </w:r>
          </w:p>
        </w:tc>
        <w:tc>
          <w:tcPr>
            <w:tcW w:w="1660" w:type="dxa"/>
            <w:tcBorders>
              <w:top w:val="nil"/>
              <w:left w:val="single" w:sz="4" w:space="0" w:color="auto"/>
              <w:bottom w:val="single" w:sz="4" w:space="0" w:color="auto"/>
              <w:right w:val="nil"/>
            </w:tcBorders>
            <w:shd w:val="clear" w:color="auto" w:fill="auto"/>
            <w:noWrap/>
            <w:vAlign w:val="center"/>
            <w:hideMark/>
          </w:tcPr>
          <w:p w14:paraId="090415B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2 109 240,00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CC2B23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2 109 240,00 </w:t>
            </w:r>
          </w:p>
        </w:tc>
      </w:tr>
      <w:tr w:rsidR="00B567A8" w:rsidRPr="002A2F94" w14:paraId="7650A0B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E0D65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268AF5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BE72D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ECFB2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111904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071Ю650500</w:t>
            </w:r>
          </w:p>
        </w:tc>
        <w:tc>
          <w:tcPr>
            <w:tcW w:w="940" w:type="dxa"/>
            <w:tcBorders>
              <w:top w:val="nil"/>
              <w:left w:val="nil"/>
              <w:bottom w:val="single" w:sz="4" w:space="0" w:color="auto"/>
              <w:right w:val="single" w:sz="4" w:space="0" w:color="auto"/>
            </w:tcBorders>
            <w:shd w:val="clear" w:color="auto" w:fill="auto"/>
            <w:noWrap/>
            <w:vAlign w:val="center"/>
            <w:hideMark/>
          </w:tcPr>
          <w:p w14:paraId="49D82EB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0584C3F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2 109 240,00 </w:t>
            </w:r>
          </w:p>
        </w:tc>
        <w:tc>
          <w:tcPr>
            <w:tcW w:w="1660" w:type="dxa"/>
            <w:tcBorders>
              <w:top w:val="nil"/>
              <w:left w:val="single" w:sz="4" w:space="0" w:color="auto"/>
              <w:bottom w:val="single" w:sz="4" w:space="0" w:color="auto"/>
              <w:right w:val="nil"/>
            </w:tcBorders>
            <w:shd w:val="clear" w:color="auto" w:fill="auto"/>
            <w:noWrap/>
            <w:vAlign w:val="center"/>
            <w:hideMark/>
          </w:tcPr>
          <w:p w14:paraId="515F08B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2 109 240,00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5DE257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2 109 240,00 </w:t>
            </w:r>
          </w:p>
        </w:tc>
      </w:tr>
      <w:tr w:rsidR="00B567A8" w:rsidRPr="002A2F94" w14:paraId="5E65456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32A62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481D3B5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47AB7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2F0A1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47DEC3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071Ю650500</w:t>
            </w:r>
          </w:p>
        </w:tc>
        <w:tc>
          <w:tcPr>
            <w:tcW w:w="940" w:type="dxa"/>
            <w:tcBorders>
              <w:top w:val="nil"/>
              <w:left w:val="nil"/>
              <w:bottom w:val="single" w:sz="4" w:space="0" w:color="auto"/>
              <w:right w:val="single" w:sz="4" w:space="0" w:color="auto"/>
            </w:tcBorders>
            <w:shd w:val="clear" w:color="auto" w:fill="auto"/>
            <w:noWrap/>
            <w:vAlign w:val="center"/>
            <w:hideMark/>
          </w:tcPr>
          <w:p w14:paraId="5DDC6A9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6BF16CC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796 824,00 </w:t>
            </w:r>
          </w:p>
        </w:tc>
        <w:tc>
          <w:tcPr>
            <w:tcW w:w="1660" w:type="dxa"/>
            <w:tcBorders>
              <w:top w:val="nil"/>
              <w:left w:val="single" w:sz="4" w:space="0" w:color="auto"/>
              <w:bottom w:val="single" w:sz="4" w:space="0" w:color="auto"/>
              <w:right w:val="nil"/>
            </w:tcBorders>
            <w:shd w:val="clear" w:color="auto" w:fill="auto"/>
            <w:noWrap/>
            <w:vAlign w:val="center"/>
            <w:hideMark/>
          </w:tcPr>
          <w:p w14:paraId="27E622C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796 824,00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2D0C6B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796 824,00 </w:t>
            </w:r>
          </w:p>
        </w:tc>
      </w:tr>
      <w:tr w:rsidR="00B567A8" w:rsidRPr="002A2F94" w14:paraId="1C503BB4"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25881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30E1DE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42A446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4903F6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CDC12A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071Ю650500</w:t>
            </w:r>
          </w:p>
        </w:tc>
        <w:tc>
          <w:tcPr>
            <w:tcW w:w="940" w:type="dxa"/>
            <w:tcBorders>
              <w:top w:val="nil"/>
              <w:left w:val="nil"/>
              <w:bottom w:val="single" w:sz="4" w:space="0" w:color="auto"/>
              <w:right w:val="single" w:sz="4" w:space="0" w:color="auto"/>
            </w:tcBorders>
            <w:shd w:val="clear" w:color="auto" w:fill="auto"/>
            <w:noWrap/>
            <w:vAlign w:val="center"/>
            <w:hideMark/>
          </w:tcPr>
          <w:p w14:paraId="51C557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1AC0959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796 824,00 </w:t>
            </w:r>
          </w:p>
        </w:tc>
        <w:tc>
          <w:tcPr>
            <w:tcW w:w="1660" w:type="dxa"/>
            <w:tcBorders>
              <w:top w:val="nil"/>
              <w:left w:val="single" w:sz="4" w:space="0" w:color="auto"/>
              <w:bottom w:val="single" w:sz="4" w:space="0" w:color="auto"/>
              <w:right w:val="nil"/>
            </w:tcBorders>
            <w:shd w:val="clear" w:color="auto" w:fill="auto"/>
            <w:noWrap/>
            <w:vAlign w:val="center"/>
            <w:hideMark/>
          </w:tcPr>
          <w:p w14:paraId="69374EE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796 824,00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9DA71E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796 824,00 </w:t>
            </w:r>
          </w:p>
        </w:tc>
      </w:tr>
      <w:tr w:rsidR="00B567A8" w:rsidRPr="002A2F94" w14:paraId="22E687D4"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0F363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5BA0B7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FB7ED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E267E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5C882D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071Ю651790</w:t>
            </w:r>
          </w:p>
        </w:tc>
        <w:tc>
          <w:tcPr>
            <w:tcW w:w="940" w:type="dxa"/>
            <w:tcBorders>
              <w:top w:val="nil"/>
              <w:left w:val="nil"/>
              <w:bottom w:val="single" w:sz="4" w:space="0" w:color="auto"/>
              <w:right w:val="single" w:sz="4" w:space="0" w:color="auto"/>
            </w:tcBorders>
            <w:shd w:val="clear" w:color="auto" w:fill="auto"/>
            <w:noWrap/>
            <w:vAlign w:val="center"/>
            <w:hideMark/>
          </w:tcPr>
          <w:p w14:paraId="284FC8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7CF577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9 073 100,00 </w:t>
            </w:r>
          </w:p>
        </w:tc>
        <w:tc>
          <w:tcPr>
            <w:tcW w:w="1660" w:type="dxa"/>
            <w:tcBorders>
              <w:top w:val="nil"/>
              <w:left w:val="single" w:sz="4" w:space="0" w:color="auto"/>
              <w:bottom w:val="single" w:sz="4" w:space="0" w:color="auto"/>
              <w:right w:val="nil"/>
            </w:tcBorders>
            <w:shd w:val="clear" w:color="auto" w:fill="auto"/>
            <w:noWrap/>
            <w:vAlign w:val="center"/>
            <w:hideMark/>
          </w:tcPr>
          <w:p w14:paraId="085A7D4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9 073 100,00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28567A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9 073 200,00 </w:t>
            </w:r>
          </w:p>
        </w:tc>
      </w:tr>
      <w:tr w:rsidR="00B567A8" w:rsidRPr="002A2F94" w14:paraId="3A5F3684"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0F583C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65CDC9E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2C878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FBE89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BA784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071Ю651790</w:t>
            </w:r>
          </w:p>
        </w:tc>
        <w:tc>
          <w:tcPr>
            <w:tcW w:w="940" w:type="dxa"/>
            <w:tcBorders>
              <w:top w:val="nil"/>
              <w:left w:val="nil"/>
              <w:bottom w:val="single" w:sz="4" w:space="0" w:color="auto"/>
              <w:right w:val="single" w:sz="4" w:space="0" w:color="auto"/>
            </w:tcBorders>
            <w:shd w:val="clear" w:color="auto" w:fill="auto"/>
            <w:noWrap/>
            <w:vAlign w:val="center"/>
            <w:hideMark/>
          </w:tcPr>
          <w:p w14:paraId="74898D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5C082F3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5 418 341,22 </w:t>
            </w:r>
          </w:p>
        </w:tc>
        <w:tc>
          <w:tcPr>
            <w:tcW w:w="1660" w:type="dxa"/>
            <w:tcBorders>
              <w:top w:val="nil"/>
              <w:left w:val="single" w:sz="4" w:space="0" w:color="auto"/>
              <w:bottom w:val="single" w:sz="4" w:space="0" w:color="auto"/>
              <w:right w:val="nil"/>
            </w:tcBorders>
            <w:shd w:val="clear" w:color="auto" w:fill="auto"/>
            <w:noWrap/>
            <w:vAlign w:val="center"/>
            <w:hideMark/>
          </w:tcPr>
          <w:p w14:paraId="4107440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5 418 341,22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ECA1A4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5 418 391,22 </w:t>
            </w:r>
          </w:p>
        </w:tc>
      </w:tr>
      <w:tr w:rsidR="00B567A8" w:rsidRPr="002A2F94" w14:paraId="1C05FFED"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1BB312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355A99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FC4D9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DDEDA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9806D8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071Ю651790</w:t>
            </w:r>
          </w:p>
        </w:tc>
        <w:tc>
          <w:tcPr>
            <w:tcW w:w="940" w:type="dxa"/>
            <w:tcBorders>
              <w:top w:val="nil"/>
              <w:left w:val="nil"/>
              <w:bottom w:val="single" w:sz="4" w:space="0" w:color="auto"/>
              <w:right w:val="single" w:sz="4" w:space="0" w:color="auto"/>
            </w:tcBorders>
            <w:shd w:val="clear" w:color="auto" w:fill="auto"/>
            <w:noWrap/>
            <w:vAlign w:val="center"/>
            <w:hideMark/>
          </w:tcPr>
          <w:p w14:paraId="6EF6313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75CA5FF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5 418 341,22 </w:t>
            </w:r>
          </w:p>
        </w:tc>
        <w:tc>
          <w:tcPr>
            <w:tcW w:w="1660" w:type="dxa"/>
            <w:tcBorders>
              <w:top w:val="nil"/>
              <w:left w:val="single" w:sz="4" w:space="0" w:color="auto"/>
              <w:bottom w:val="single" w:sz="4" w:space="0" w:color="auto"/>
              <w:right w:val="nil"/>
            </w:tcBorders>
            <w:shd w:val="clear" w:color="auto" w:fill="auto"/>
            <w:noWrap/>
            <w:vAlign w:val="center"/>
            <w:hideMark/>
          </w:tcPr>
          <w:p w14:paraId="6FD0A36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5 418 341,22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2199F6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5 418 391,22 </w:t>
            </w:r>
          </w:p>
        </w:tc>
      </w:tr>
      <w:tr w:rsidR="00B567A8" w:rsidRPr="002A2F94" w14:paraId="497B4CAD"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D37ED1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558F0B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BAADC4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4D1BA8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CEEB1E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071Ю651790</w:t>
            </w:r>
          </w:p>
        </w:tc>
        <w:tc>
          <w:tcPr>
            <w:tcW w:w="940" w:type="dxa"/>
            <w:tcBorders>
              <w:top w:val="nil"/>
              <w:left w:val="nil"/>
              <w:bottom w:val="single" w:sz="4" w:space="0" w:color="auto"/>
              <w:right w:val="single" w:sz="4" w:space="0" w:color="auto"/>
            </w:tcBorders>
            <w:shd w:val="clear" w:color="auto" w:fill="auto"/>
            <w:noWrap/>
            <w:vAlign w:val="center"/>
            <w:hideMark/>
          </w:tcPr>
          <w:p w14:paraId="7C2CB0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5989A0A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3 654 758,78 </w:t>
            </w:r>
          </w:p>
        </w:tc>
        <w:tc>
          <w:tcPr>
            <w:tcW w:w="1660" w:type="dxa"/>
            <w:tcBorders>
              <w:top w:val="nil"/>
              <w:left w:val="single" w:sz="4" w:space="0" w:color="auto"/>
              <w:bottom w:val="single" w:sz="4" w:space="0" w:color="auto"/>
              <w:right w:val="nil"/>
            </w:tcBorders>
            <w:shd w:val="clear" w:color="auto" w:fill="auto"/>
            <w:noWrap/>
            <w:vAlign w:val="center"/>
            <w:hideMark/>
          </w:tcPr>
          <w:p w14:paraId="0FE4A0C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3 654 758,78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0F7B22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3 654 808,78 </w:t>
            </w:r>
          </w:p>
        </w:tc>
      </w:tr>
      <w:tr w:rsidR="00B567A8" w:rsidRPr="002A2F94" w14:paraId="0C99AD63"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A396B0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27CADD4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C96E2E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38C6F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DA0125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071Ю651790</w:t>
            </w:r>
          </w:p>
        </w:tc>
        <w:tc>
          <w:tcPr>
            <w:tcW w:w="940" w:type="dxa"/>
            <w:tcBorders>
              <w:top w:val="nil"/>
              <w:left w:val="nil"/>
              <w:bottom w:val="single" w:sz="4" w:space="0" w:color="auto"/>
              <w:right w:val="single" w:sz="4" w:space="0" w:color="auto"/>
            </w:tcBorders>
            <w:shd w:val="clear" w:color="auto" w:fill="auto"/>
            <w:noWrap/>
            <w:vAlign w:val="center"/>
            <w:hideMark/>
          </w:tcPr>
          <w:p w14:paraId="70EC94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3F0BFC9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3 654 758,78 </w:t>
            </w:r>
          </w:p>
        </w:tc>
        <w:tc>
          <w:tcPr>
            <w:tcW w:w="1660" w:type="dxa"/>
            <w:tcBorders>
              <w:top w:val="nil"/>
              <w:left w:val="single" w:sz="4" w:space="0" w:color="auto"/>
              <w:bottom w:val="single" w:sz="4" w:space="0" w:color="auto"/>
              <w:right w:val="nil"/>
            </w:tcBorders>
            <w:shd w:val="clear" w:color="auto" w:fill="auto"/>
            <w:noWrap/>
            <w:vAlign w:val="center"/>
            <w:hideMark/>
          </w:tcPr>
          <w:p w14:paraId="49E5904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3 654 758,78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6DDF8A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3 654 808,78 </w:t>
            </w:r>
          </w:p>
        </w:tc>
      </w:tr>
      <w:tr w:rsidR="00B567A8" w:rsidRPr="002A2F94" w14:paraId="0C98F1A9"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E9D6CB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ФБ</w:t>
            </w:r>
          </w:p>
        </w:tc>
        <w:tc>
          <w:tcPr>
            <w:tcW w:w="980" w:type="dxa"/>
            <w:tcBorders>
              <w:top w:val="nil"/>
              <w:left w:val="nil"/>
              <w:bottom w:val="single" w:sz="4" w:space="0" w:color="auto"/>
              <w:right w:val="single" w:sz="4" w:space="0" w:color="auto"/>
            </w:tcBorders>
            <w:shd w:val="clear" w:color="auto" w:fill="auto"/>
            <w:noWrap/>
            <w:vAlign w:val="center"/>
            <w:hideMark/>
          </w:tcPr>
          <w:p w14:paraId="786029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C11EF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7253B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A69AF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071Ю653030</w:t>
            </w:r>
          </w:p>
        </w:tc>
        <w:tc>
          <w:tcPr>
            <w:tcW w:w="940" w:type="dxa"/>
            <w:tcBorders>
              <w:top w:val="nil"/>
              <w:left w:val="nil"/>
              <w:bottom w:val="single" w:sz="4" w:space="0" w:color="auto"/>
              <w:right w:val="single" w:sz="4" w:space="0" w:color="auto"/>
            </w:tcBorders>
            <w:shd w:val="clear" w:color="auto" w:fill="auto"/>
            <w:noWrap/>
            <w:vAlign w:val="center"/>
            <w:hideMark/>
          </w:tcPr>
          <w:p w14:paraId="73759C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1F031C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68 620 600,00 </w:t>
            </w:r>
          </w:p>
        </w:tc>
        <w:tc>
          <w:tcPr>
            <w:tcW w:w="1660" w:type="dxa"/>
            <w:tcBorders>
              <w:top w:val="nil"/>
              <w:left w:val="single" w:sz="4" w:space="0" w:color="auto"/>
              <w:bottom w:val="single" w:sz="4" w:space="0" w:color="auto"/>
              <w:right w:val="nil"/>
            </w:tcBorders>
            <w:shd w:val="clear" w:color="auto" w:fill="auto"/>
            <w:noWrap/>
            <w:vAlign w:val="center"/>
            <w:hideMark/>
          </w:tcPr>
          <w:p w14:paraId="76B1985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68 620 600,00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62E630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68 620 600,00 </w:t>
            </w:r>
          </w:p>
        </w:tc>
      </w:tr>
      <w:tr w:rsidR="00B567A8" w:rsidRPr="002A2F94" w14:paraId="349C247E"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7BA12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3BE16CC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21780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AADCA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84BA9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071Ю653030</w:t>
            </w:r>
          </w:p>
        </w:tc>
        <w:tc>
          <w:tcPr>
            <w:tcW w:w="940" w:type="dxa"/>
            <w:tcBorders>
              <w:top w:val="nil"/>
              <w:left w:val="nil"/>
              <w:bottom w:val="single" w:sz="4" w:space="0" w:color="auto"/>
              <w:right w:val="single" w:sz="4" w:space="0" w:color="auto"/>
            </w:tcBorders>
            <w:shd w:val="clear" w:color="auto" w:fill="auto"/>
            <w:noWrap/>
            <w:vAlign w:val="center"/>
            <w:hideMark/>
          </w:tcPr>
          <w:p w14:paraId="79A1E0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523D845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36 466 412,00 </w:t>
            </w:r>
          </w:p>
        </w:tc>
        <w:tc>
          <w:tcPr>
            <w:tcW w:w="1660" w:type="dxa"/>
            <w:tcBorders>
              <w:top w:val="nil"/>
              <w:left w:val="single" w:sz="4" w:space="0" w:color="auto"/>
              <w:bottom w:val="single" w:sz="4" w:space="0" w:color="auto"/>
              <w:right w:val="nil"/>
            </w:tcBorders>
            <w:shd w:val="clear" w:color="auto" w:fill="auto"/>
            <w:noWrap/>
            <w:vAlign w:val="center"/>
            <w:hideMark/>
          </w:tcPr>
          <w:p w14:paraId="1D0BAF3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36 466 412,00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44E8D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36 466 412,00 </w:t>
            </w:r>
          </w:p>
        </w:tc>
      </w:tr>
      <w:tr w:rsidR="00B567A8" w:rsidRPr="002A2F94" w14:paraId="6CE84D17"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530C8C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1B93F7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689D4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09A6F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FA96A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071Ю653030</w:t>
            </w:r>
          </w:p>
        </w:tc>
        <w:tc>
          <w:tcPr>
            <w:tcW w:w="940" w:type="dxa"/>
            <w:tcBorders>
              <w:top w:val="nil"/>
              <w:left w:val="nil"/>
              <w:bottom w:val="single" w:sz="4" w:space="0" w:color="auto"/>
              <w:right w:val="single" w:sz="4" w:space="0" w:color="auto"/>
            </w:tcBorders>
            <w:shd w:val="clear" w:color="auto" w:fill="auto"/>
            <w:noWrap/>
            <w:vAlign w:val="center"/>
            <w:hideMark/>
          </w:tcPr>
          <w:p w14:paraId="215FAC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6E77909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36 466 412,00 </w:t>
            </w:r>
          </w:p>
        </w:tc>
        <w:tc>
          <w:tcPr>
            <w:tcW w:w="1660" w:type="dxa"/>
            <w:tcBorders>
              <w:top w:val="nil"/>
              <w:left w:val="single" w:sz="4" w:space="0" w:color="auto"/>
              <w:bottom w:val="single" w:sz="4" w:space="0" w:color="auto"/>
              <w:right w:val="nil"/>
            </w:tcBorders>
            <w:shd w:val="clear" w:color="auto" w:fill="auto"/>
            <w:noWrap/>
            <w:vAlign w:val="center"/>
            <w:hideMark/>
          </w:tcPr>
          <w:p w14:paraId="7BF3102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36 466 412,00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6BF889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36 466 412,00 </w:t>
            </w:r>
          </w:p>
        </w:tc>
      </w:tr>
      <w:tr w:rsidR="00B567A8" w:rsidRPr="002A2F94" w14:paraId="1D29BC2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E260B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55A451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BD858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5D173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F534B5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071Ю653030</w:t>
            </w:r>
          </w:p>
        </w:tc>
        <w:tc>
          <w:tcPr>
            <w:tcW w:w="940" w:type="dxa"/>
            <w:tcBorders>
              <w:top w:val="nil"/>
              <w:left w:val="nil"/>
              <w:bottom w:val="single" w:sz="4" w:space="0" w:color="auto"/>
              <w:right w:val="single" w:sz="4" w:space="0" w:color="auto"/>
            </w:tcBorders>
            <w:shd w:val="clear" w:color="auto" w:fill="auto"/>
            <w:noWrap/>
            <w:vAlign w:val="center"/>
            <w:hideMark/>
          </w:tcPr>
          <w:p w14:paraId="197E55B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1EAA68A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32 154 188,00 </w:t>
            </w:r>
          </w:p>
        </w:tc>
        <w:tc>
          <w:tcPr>
            <w:tcW w:w="1660" w:type="dxa"/>
            <w:tcBorders>
              <w:top w:val="nil"/>
              <w:left w:val="single" w:sz="4" w:space="0" w:color="auto"/>
              <w:bottom w:val="single" w:sz="4" w:space="0" w:color="auto"/>
              <w:right w:val="nil"/>
            </w:tcBorders>
            <w:shd w:val="clear" w:color="auto" w:fill="auto"/>
            <w:noWrap/>
            <w:vAlign w:val="center"/>
            <w:hideMark/>
          </w:tcPr>
          <w:p w14:paraId="0A7CAF9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32 154 188,00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C69428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32 154 188,00 </w:t>
            </w:r>
          </w:p>
        </w:tc>
      </w:tr>
      <w:tr w:rsidR="00B567A8" w:rsidRPr="002A2F94" w14:paraId="399FE13A"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524549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3DCF4EE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512A0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692EC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D7602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071Ю653030</w:t>
            </w:r>
          </w:p>
        </w:tc>
        <w:tc>
          <w:tcPr>
            <w:tcW w:w="940" w:type="dxa"/>
            <w:tcBorders>
              <w:top w:val="nil"/>
              <w:left w:val="nil"/>
              <w:bottom w:val="single" w:sz="4" w:space="0" w:color="auto"/>
              <w:right w:val="single" w:sz="4" w:space="0" w:color="auto"/>
            </w:tcBorders>
            <w:shd w:val="clear" w:color="auto" w:fill="auto"/>
            <w:noWrap/>
            <w:vAlign w:val="center"/>
            <w:hideMark/>
          </w:tcPr>
          <w:p w14:paraId="0359B4B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237628F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32 154 188,00 </w:t>
            </w:r>
          </w:p>
        </w:tc>
        <w:tc>
          <w:tcPr>
            <w:tcW w:w="1660" w:type="dxa"/>
            <w:tcBorders>
              <w:top w:val="nil"/>
              <w:left w:val="single" w:sz="4" w:space="0" w:color="auto"/>
              <w:bottom w:val="single" w:sz="4" w:space="0" w:color="auto"/>
              <w:right w:val="nil"/>
            </w:tcBorders>
            <w:shd w:val="clear" w:color="auto" w:fill="auto"/>
            <w:noWrap/>
            <w:vAlign w:val="center"/>
            <w:hideMark/>
          </w:tcPr>
          <w:p w14:paraId="070F7CA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32 154 188,00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82EE1F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32 154 188,00 </w:t>
            </w:r>
          </w:p>
        </w:tc>
      </w:tr>
      <w:tr w:rsidR="00B567A8" w:rsidRPr="002A2F94" w14:paraId="515EBC76"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904AE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НСО"</w:t>
            </w:r>
          </w:p>
        </w:tc>
        <w:tc>
          <w:tcPr>
            <w:tcW w:w="980" w:type="dxa"/>
            <w:tcBorders>
              <w:top w:val="nil"/>
              <w:left w:val="nil"/>
              <w:bottom w:val="single" w:sz="4" w:space="0" w:color="auto"/>
              <w:right w:val="single" w:sz="4" w:space="0" w:color="auto"/>
            </w:tcBorders>
            <w:shd w:val="clear" w:color="auto" w:fill="auto"/>
            <w:noWrap/>
            <w:vAlign w:val="center"/>
            <w:hideMark/>
          </w:tcPr>
          <w:p w14:paraId="4B96822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80B93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F24334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ACF69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071Ю6А0500</w:t>
            </w:r>
          </w:p>
        </w:tc>
        <w:tc>
          <w:tcPr>
            <w:tcW w:w="940" w:type="dxa"/>
            <w:tcBorders>
              <w:top w:val="nil"/>
              <w:left w:val="nil"/>
              <w:bottom w:val="single" w:sz="4" w:space="0" w:color="auto"/>
              <w:right w:val="single" w:sz="4" w:space="0" w:color="auto"/>
            </w:tcBorders>
            <w:shd w:val="clear" w:color="auto" w:fill="auto"/>
            <w:noWrap/>
            <w:vAlign w:val="center"/>
            <w:hideMark/>
          </w:tcPr>
          <w:p w14:paraId="121617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4A2642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121 100,00 </w:t>
            </w:r>
          </w:p>
        </w:tc>
        <w:tc>
          <w:tcPr>
            <w:tcW w:w="1660" w:type="dxa"/>
            <w:tcBorders>
              <w:top w:val="nil"/>
              <w:left w:val="single" w:sz="4" w:space="0" w:color="auto"/>
              <w:bottom w:val="single" w:sz="4" w:space="0" w:color="auto"/>
              <w:right w:val="nil"/>
            </w:tcBorders>
            <w:shd w:val="clear" w:color="auto" w:fill="auto"/>
            <w:noWrap/>
            <w:vAlign w:val="center"/>
            <w:hideMark/>
          </w:tcPr>
          <w:p w14:paraId="14E9FF7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121 100,00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FF97D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121 100,00 </w:t>
            </w:r>
          </w:p>
        </w:tc>
      </w:tr>
      <w:tr w:rsidR="00B567A8" w:rsidRPr="002A2F94" w14:paraId="555B8CE1"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70DCC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16D367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734DC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1EFA1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101A5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071Ю6А0500</w:t>
            </w:r>
          </w:p>
        </w:tc>
        <w:tc>
          <w:tcPr>
            <w:tcW w:w="940" w:type="dxa"/>
            <w:tcBorders>
              <w:top w:val="nil"/>
              <w:left w:val="nil"/>
              <w:bottom w:val="single" w:sz="4" w:space="0" w:color="auto"/>
              <w:right w:val="single" w:sz="4" w:space="0" w:color="auto"/>
            </w:tcBorders>
            <w:shd w:val="clear" w:color="auto" w:fill="auto"/>
            <w:noWrap/>
            <w:vAlign w:val="center"/>
            <w:hideMark/>
          </w:tcPr>
          <w:p w14:paraId="6730067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3874EEC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87 891,00 </w:t>
            </w:r>
          </w:p>
        </w:tc>
        <w:tc>
          <w:tcPr>
            <w:tcW w:w="1660" w:type="dxa"/>
            <w:tcBorders>
              <w:top w:val="nil"/>
              <w:left w:val="single" w:sz="4" w:space="0" w:color="auto"/>
              <w:bottom w:val="single" w:sz="4" w:space="0" w:color="auto"/>
              <w:right w:val="nil"/>
            </w:tcBorders>
            <w:shd w:val="clear" w:color="auto" w:fill="auto"/>
            <w:noWrap/>
            <w:vAlign w:val="center"/>
            <w:hideMark/>
          </w:tcPr>
          <w:p w14:paraId="78F82EB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87 891,00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424083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87 891,00 </w:t>
            </w:r>
          </w:p>
        </w:tc>
      </w:tr>
      <w:tr w:rsidR="00B567A8" w:rsidRPr="002A2F94" w14:paraId="465DB6D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438735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74ADEE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FA2B3A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FD31F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162D7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071Ю6А0500</w:t>
            </w:r>
          </w:p>
        </w:tc>
        <w:tc>
          <w:tcPr>
            <w:tcW w:w="940" w:type="dxa"/>
            <w:tcBorders>
              <w:top w:val="nil"/>
              <w:left w:val="nil"/>
              <w:bottom w:val="single" w:sz="4" w:space="0" w:color="auto"/>
              <w:right w:val="single" w:sz="4" w:space="0" w:color="auto"/>
            </w:tcBorders>
            <w:shd w:val="clear" w:color="auto" w:fill="auto"/>
            <w:noWrap/>
            <w:vAlign w:val="center"/>
            <w:hideMark/>
          </w:tcPr>
          <w:p w14:paraId="57F90A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0818680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87 891,00 </w:t>
            </w:r>
          </w:p>
        </w:tc>
        <w:tc>
          <w:tcPr>
            <w:tcW w:w="1660" w:type="dxa"/>
            <w:tcBorders>
              <w:top w:val="nil"/>
              <w:left w:val="single" w:sz="4" w:space="0" w:color="auto"/>
              <w:bottom w:val="single" w:sz="4" w:space="0" w:color="auto"/>
              <w:right w:val="nil"/>
            </w:tcBorders>
            <w:shd w:val="clear" w:color="auto" w:fill="auto"/>
            <w:noWrap/>
            <w:vAlign w:val="center"/>
            <w:hideMark/>
          </w:tcPr>
          <w:p w14:paraId="2B5A885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87 891,00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B2E32B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87 891,00 </w:t>
            </w:r>
          </w:p>
        </w:tc>
      </w:tr>
      <w:tr w:rsidR="00B567A8" w:rsidRPr="002A2F94" w14:paraId="3BB5D19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3CD7D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7D31E6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E6ED0D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C4F51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A04E30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071Ю6А0500</w:t>
            </w:r>
          </w:p>
        </w:tc>
        <w:tc>
          <w:tcPr>
            <w:tcW w:w="940" w:type="dxa"/>
            <w:tcBorders>
              <w:top w:val="nil"/>
              <w:left w:val="nil"/>
              <w:bottom w:val="single" w:sz="4" w:space="0" w:color="auto"/>
              <w:right w:val="single" w:sz="4" w:space="0" w:color="auto"/>
            </w:tcBorders>
            <w:shd w:val="clear" w:color="auto" w:fill="auto"/>
            <w:noWrap/>
            <w:vAlign w:val="center"/>
            <w:hideMark/>
          </w:tcPr>
          <w:p w14:paraId="788575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32EA5B2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33 209,00 </w:t>
            </w:r>
          </w:p>
        </w:tc>
        <w:tc>
          <w:tcPr>
            <w:tcW w:w="1660" w:type="dxa"/>
            <w:tcBorders>
              <w:top w:val="nil"/>
              <w:left w:val="single" w:sz="4" w:space="0" w:color="auto"/>
              <w:bottom w:val="single" w:sz="4" w:space="0" w:color="auto"/>
              <w:right w:val="nil"/>
            </w:tcBorders>
            <w:shd w:val="clear" w:color="auto" w:fill="auto"/>
            <w:noWrap/>
            <w:vAlign w:val="center"/>
            <w:hideMark/>
          </w:tcPr>
          <w:p w14:paraId="63B8F3E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33 209,00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97229A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33 209,00 </w:t>
            </w:r>
          </w:p>
        </w:tc>
      </w:tr>
      <w:tr w:rsidR="00B567A8" w:rsidRPr="002A2F94" w14:paraId="081CB323"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36CF2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56B696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5C19C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FA2FA1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A61659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071Ю6А0500</w:t>
            </w:r>
          </w:p>
        </w:tc>
        <w:tc>
          <w:tcPr>
            <w:tcW w:w="940" w:type="dxa"/>
            <w:tcBorders>
              <w:top w:val="nil"/>
              <w:left w:val="nil"/>
              <w:bottom w:val="single" w:sz="4" w:space="0" w:color="auto"/>
              <w:right w:val="single" w:sz="4" w:space="0" w:color="auto"/>
            </w:tcBorders>
            <w:shd w:val="clear" w:color="auto" w:fill="auto"/>
            <w:noWrap/>
            <w:vAlign w:val="center"/>
            <w:hideMark/>
          </w:tcPr>
          <w:p w14:paraId="55839A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34CE5D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33 209,00 </w:t>
            </w:r>
          </w:p>
        </w:tc>
        <w:tc>
          <w:tcPr>
            <w:tcW w:w="1660" w:type="dxa"/>
            <w:tcBorders>
              <w:top w:val="nil"/>
              <w:left w:val="single" w:sz="4" w:space="0" w:color="auto"/>
              <w:bottom w:val="single" w:sz="4" w:space="0" w:color="auto"/>
              <w:right w:val="nil"/>
            </w:tcBorders>
            <w:shd w:val="clear" w:color="auto" w:fill="auto"/>
            <w:noWrap/>
            <w:vAlign w:val="center"/>
            <w:hideMark/>
          </w:tcPr>
          <w:p w14:paraId="6BF673D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33 209,00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8C5D22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33 209,00 </w:t>
            </w:r>
          </w:p>
        </w:tc>
      </w:tr>
      <w:tr w:rsidR="00B567A8" w:rsidRPr="002A2F94" w14:paraId="1AFAF768"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010EE5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w:t>
            </w:r>
          </w:p>
        </w:tc>
        <w:tc>
          <w:tcPr>
            <w:tcW w:w="980" w:type="dxa"/>
            <w:tcBorders>
              <w:top w:val="nil"/>
              <w:left w:val="nil"/>
              <w:bottom w:val="single" w:sz="4" w:space="0" w:color="auto"/>
              <w:right w:val="single" w:sz="4" w:space="0" w:color="auto"/>
            </w:tcBorders>
            <w:shd w:val="clear" w:color="auto" w:fill="auto"/>
            <w:noWrap/>
            <w:vAlign w:val="center"/>
            <w:hideMark/>
          </w:tcPr>
          <w:p w14:paraId="3493D1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5CE673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A59F42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7F87A3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071Ю6А3030</w:t>
            </w:r>
          </w:p>
        </w:tc>
        <w:tc>
          <w:tcPr>
            <w:tcW w:w="940" w:type="dxa"/>
            <w:tcBorders>
              <w:top w:val="nil"/>
              <w:left w:val="nil"/>
              <w:bottom w:val="single" w:sz="4" w:space="0" w:color="auto"/>
              <w:right w:val="single" w:sz="4" w:space="0" w:color="auto"/>
            </w:tcBorders>
            <w:shd w:val="clear" w:color="auto" w:fill="auto"/>
            <w:noWrap/>
            <w:vAlign w:val="center"/>
            <w:hideMark/>
          </w:tcPr>
          <w:p w14:paraId="4274BE1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3AD17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2 929 500,00 </w:t>
            </w:r>
          </w:p>
        </w:tc>
        <w:tc>
          <w:tcPr>
            <w:tcW w:w="1660" w:type="dxa"/>
            <w:tcBorders>
              <w:top w:val="nil"/>
              <w:left w:val="single" w:sz="4" w:space="0" w:color="auto"/>
              <w:bottom w:val="single" w:sz="4" w:space="0" w:color="auto"/>
              <w:right w:val="nil"/>
            </w:tcBorders>
            <w:shd w:val="clear" w:color="auto" w:fill="auto"/>
            <w:noWrap/>
            <w:vAlign w:val="center"/>
            <w:hideMark/>
          </w:tcPr>
          <w:p w14:paraId="72669F5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2 929 500,00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5FC4BF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2 929 500,00 </w:t>
            </w:r>
          </w:p>
        </w:tc>
      </w:tr>
      <w:tr w:rsidR="00B567A8" w:rsidRPr="002A2F94" w14:paraId="2E4075E1"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F21ED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6B969B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BE175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37418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7EAFE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071Ю6А3030</w:t>
            </w:r>
          </w:p>
        </w:tc>
        <w:tc>
          <w:tcPr>
            <w:tcW w:w="940" w:type="dxa"/>
            <w:tcBorders>
              <w:top w:val="nil"/>
              <w:left w:val="nil"/>
              <w:bottom w:val="single" w:sz="4" w:space="0" w:color="auto"/>
              <w:right w:val="single" w:sz="4" w:space="0" w:color="auto"/>
            </w:tcBorders>
            <w:shd w:val="clear" w:color="auto" w:fill="auto"/>
            <w:noWrap/>
            <w:vAlign w:val="center"/>
            <w:hideMark/>
          </w:tcPr>
          <w:p w14:paraId="0D3525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4AFB899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1 554 588,00 </w:t>
            </w:r>
          </w:p>
        </w:tc>
        <w:tc>
          <w:tcPr>
            <w:tcW w:w="1660" w:type="dxa"/>
            <w:tcBorders>
              <w:top w:val="nil"/>
              <w:left w:val="single" w:sz="4" w:space="0" w:color="auto"/>
              <w:bottom w:val="single" w:sz="4" w:space="0" w:color="auto"/>
              <w:right w:val="nil"/>
            </w:tcBorders>
            <w:shd w:val="clear" w:color="auto" w:fill="auto"/>
            <w:noWrap/>
            <w:vAlign w:val="center"/>
            <w:hideMark/>
          </w:tcPr>
          <w:p w14:paraId="2EDA90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1 554 588,00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1E2360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1 554 588,00 </w:t>
            </w:r>
          </w:p>
        </w:tc>
      </w:tr>
      <w:tr w:rsidR="00B567A8" w:rsidRPr="002A2F94" w14:paraId="4EFF2FD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9F6F47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120CFD6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7631F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0AA46F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F71D3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071Ю6А3030</w:t>
            </w:r>
          </w:p>
        </w:tc>
        <w:tc>
          <w:tcPr>
            <w:tcW w:w="940" w:type="dxa"/>
            <w:tcBorders>
              <w:top w:val="nil"/>
              <w:left w:val="nil"/>
              <w:bottom w:val="single" w:sz="4" w:space="0" w:color="auto"/>
              <w:right w:val="single" w:sz="4" w:space="0" w:color="auto"/>
            </w:tcBorders>
            <w:shd w:val="clear" w:color="auto" w:fill="auto"/>
            <w:noWrap/>
            <w:vAlign w:val="center"/>
            <w:hideMark/>
          </w:tcPr>
          <w:p w14:paraId="3CBFC7A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245A5A9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1 554 588,00 </w:t>
            </w:r>
          </w:p>
        </w:tc>
        <w:tc>
          <w:tcPr>
            <w:tcW w:w="1660" w:type="dxa"/>
            <w:tcBorders>
              <w:top w:val="nil"/>
              <w:left w:val="single" w:sz="4" w:space="0" w:color="auto"/>
              <w:bottom w:val="single" w:sz="4" w:space="0" w:color="auto"/>
              <w:right w:val="nil"/>
            </w:tcBorders>
            <w:shd w:val="clear" w:color="auto" w:fill="auto"/>
            <w:noWrap/>
            <w:vAlign w:val="center"/>
            <w:hideMark/>
          </w:tcPr>
          <w:p w14:paraId="3952D4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1 554 588,00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9AD78C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1 554 588,00 </w:t>
            </w:r>
          </w:p>
        </w:tc>
      </w:tr>
      <w:tr w:rsidR="00B567A8" w:rsidRPr="002A2F94" w14:paraId="421DB40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EDAA11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14620D3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0A139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4209F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2922CD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071Ю6А3030</w:t>
            </w:r>
          </w:p>
        </w:tc>
        <w:tc>
          <w:tcPr>
            <w:tcW w:w="940" w:type="dxa"/>
            <w:tcBorders>
              <w:top w:val="nil"/>
              <w:left w:val="nil"/>
              <w:bottom w:val="single" w:sz="4" w:space="0" w:color="auto"/>
              <w:right w:val="single" w:sz="4" w:space="0" w:color="auto"/>
            </w:tcBorders>
            <w:shd w:val="clear" w:color="auto" w:fill="auto"/>
            <w:noWrap/>
            <w:vAlign w:val="center"/>
            <w:hideMark/>
          </w:tcPr>
          <w:p w14:paraId="7CCEE5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284F340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1 374 912,00 </w:t>
            </w:r>
          </w:p>
        </w:tc>
        <w:tc>
          <w:tcPr>
            <w:tcW w:w="1660" w:type="dxa"/>
            <w:tcBorders>
              <w:top w:val="nil"/>
              <w:left w:val="single" w:sz="4" w:space="0" w:color="auto"/>
              <w:bottom w:val="single" w:sz="4" w:space="0" w:color="auto"/>
              <w:right w:val="nil"/>
            </w:tcBorders>
            <w:shd w:val="clear" w:color="auto" w:fill="auto"/>
            <w:noWrap/>
            <w:vAlign w:val="center"/>
            <w:hideMark/>
          </w:tcPr>
          <w:p w14:paraId="018C0AA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1 374 912,00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482344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1 374 912,00 </w:t>
            </w:r>
          </w:p>
        </w:tc>
      </w:tr>
      <w:tr w:rsidR="00B567A8" w:rsidRPr="002A2F94" w14:paraId="6D0CC972"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8F991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07F155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060A48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693FF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6C7FB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071Ю6А3030</w:t>
            </w:r>
          </w:p>
        </w:tc>
        <w:tc>
          <w:tcPr>
            <w:tcW w:w="940" w:type="dxa"/>
            <w:tcBorders>
              <w:top w:val="nil"/>
              <w:left w:val="nil"/>
              <w:bottom w:val="single" w:sz="4" w:space="0" w:color="auto"/>
              <w:right w:val="single" w:sz="4" w:space="0" w:color="auto"/>
            </w:tcBorders>
            <w:shd w:val="clear" w:color="auto" w:fill="auto"/>
            <w:noWrap/>
            <w:vAlign w:val="center"/>
            <w:hideMark/>
          </w:tcPr>
          <w:p w14:paraId="110E6D1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717BFE5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1 374 912,00 </w:t>
            </w:r>
          </w:p>
        </w:tc>
        <w:tc>
          <w:tcPr>
            <w:tcW w:w="1660" w:type="dxa"/>
            <w:tcBorders>
              <w:top w:val="nil"/>
              <w:left w:val="single" w:sz="4" w:space="0" w:color="auto"/>
              <w:bottom w:val="single" w:sz="4" w:space="0" w:color="auto"/>
              <w:right w:val="nil"/>
            </w:tcBorders>
            <w:shd w:val="clear" w:color="auto" w:fill="auto"/>
            <w:noWrap/>
            <w:vAlign w:val="center"/>
            <w:hideMark/>
          </w:tcPr>
          <w:p w14:paraId="3CDA556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1 374 912,00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F0A668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1 374 912,00 </w:t>
            </w:r>
          </w:p>
        </w:tc>
      </w:tr>
      <w:tr w:rsidR="00B567A8" w:rsidRPr="002A2F94" w14:paraId="278F2CE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990A4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"Выявление и поддержка одаренных детей и талантливой молодежи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702C4D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E9FCCA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37A4E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61D85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0720000000</w:t>
            </w:r>
          </w:p>
        </w:tc>
        <w:tc>
          <w:tcPr>
            <w:tcW w:w="940" w:type="dxa"/>
            <w:tcBorders>
              <w:top w:val="nil"/>
              <w:left w:val="nil"/>
              <w:bottom w:val="single" w:sz="4" w:space="0" w:color="auto"/>
              <w:right w:val="single" w:sz="4" w:space="0" w:color="auto"/>
            </w:tcBorders>
            <w:shd w:val="clear" w:color="auto" w:fill="auto"/>
            <w:noWrap/>
            <w:vAlign w:val="center"/>
            <w:hideMark/>
          </w:tcPr>
          <w:p w14:paraId="35985E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17E0CC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14:paraId="4BBDED7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04CA62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BA17455"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B9F0E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0A5CCC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52F75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8AC0C5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B62FB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4F6344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E59688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14:paraId="370B269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1D3F66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DAF3D41"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BF8DEA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1583B88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94A6AC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6F04C4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BAB524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36804BC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72E6FC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14:paraId="226E250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6906CE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6F782C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CD9DF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7932AF4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87C06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90880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63CFB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3C8A81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28901CB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14:paraId="3BAAE1A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5A0054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9804D8F"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61148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Подпрограмма"Развитие кадрового потенциала системы дошкольного, общего и дополнительного образования детей"</w:t>
            </w:r>
          </w:p>
        </w:tc>
        <w:tc>
          <w:tcPr>
            <w:tcW w:w="980" w:type="dxa"/>
            <w:tcBorders>
              <w:top w:val="nil"/>
              <w:left w:val="nil"/>
              <w:bottom w:val="single" w:sz="4" w:space="0" w:color="auto"/>
              <w:right w:val="single" w:sz="4" w:space="0" w:color="auto"/>
            </w:tcBorders>
            <w:shd w:val="clear" w:color="auto" w:fill="auto"/>
            <w:noWrap/>
            <w:vAlign w:val="center"/>
            <w:hideMark/>
          </w:tcPr>
          <w:p w14:paraId="075CC7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D7061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B6837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8309FD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0730000000</w:t>
            </w:r>
          </w:p>
        </w:tc>
        <w:tc>
          <w:tcPr>
            <w:tcW w:w="940" w:type="dxa"/>
            <w:tcBorders>
              <w:top w:val="nil"/>
              <w:left w:val="nil"/>
              <w:bottom w:val="single" w:sz="4" w:space="0" w:color="auto"/>
              <w:right w:val="single" w:sz="4" w:space="0" w:color="auto"/>
            </w:tcBorders>
            <w:shd w:val="clear" w:color="auto" w:fill="auto"/>
            <w:noWrap/>
            <w:vAlign w:val="center"/>
            <w:hideMark/>
          </w:tcPr>
          <w:p w14:paraId="5C71C1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31BC12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455 000,00 </w:t>
            </w:r>
          </w:p>
        </w:tc>
        <w:tc>
          <w:tcPr>
            <w:tcW w:w="1660" w:type="dxa"/>
            <w:tcBorders>
              <w:top w:val="nil"/>
              <w:left w:val="single" w:sz="4" w:space="0" w:color="auto"/>
              <w:bottom w:val="single" w:sz="4" w:space="0" w:color="auto"/>
              <w:right w:val="nil"/>
            </w:tcBorders>
            <w:shd w:val="clear" w:color="auto" w:fill="auto"/>
            <w:noWrap/>
            <w:vAlign w:val="center"/>
            <w:hideMark/>
          </w:tcPr>
          <w:p w14:paraId="2ACEAB9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599D4A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ACB1FC0"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A2C2B9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980" w:type="dxa"/>
            <w:tcBorders>
              <w:top w:val="nil"/>
              <w:left w:val="nil"/>
              <w:bottom w:val="single" w:sz="4" w:space="0" w:color="auto"/>
              <w:right w:val="single" w:sz="4" w:space="0" w:color="auto"/>
            </w:tcBorders>
            <w:shd w:val="clear" w:color="auto" w:fill="auto"/>
            <w:noWrap/>
            <w:vAlign w:val="center"/>
            <w:hideMark/>
          </w:tcPr>
          <w:p w14:paraId="2B90DBA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F477E6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4C9A62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6F8644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622B315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E117A2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455 000,00 </w:t>
            </w:r>
          </w:p>
        </w:tc>
        <w:tc>
          <w:tcPr>
            <w:tcW w:w="1660" w:type="dxa"/>
            <w:tcBorders>
              <w:top w:val="nil"/>
              <w:left w:val="single" w:sz="4" w:space="0" w:color="auto"/>
              <w:bottom w:val="single" w:sz="4" w:space="0" w:color="auto"/>
              <w:right w:val="nil"/>
            </w:tcBorders>
            <w:shd w:val="clear" w:color="auto" w:fill="auto"/>
            <w:noWrap/>
            <w:vAlign w:val="center"/>
            <w:hideMark/>
          </w:tcPr>
          <w:p w14:paraId="6F87FAF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EB2C2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E24A680"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D8DD6F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657D00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78BD3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A39112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A52A6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6FD51C4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5DAB810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155 804,00 </w:t>
            </w:r>
          </w:p>
        </w:tc>
        <w:tc>
          <w:tcPr>
            <w:tcW w:w="1660" w:type="dxa"/>
            <w:tcBorders>
              <w:top w:val="nil"/>
              <w:left w:val="single" w:sz="4" w:space="0" w:color="auto"/>
              <w:bottom w:val="single" w:sz="4" w:space="0" w:color="auto"/>
              <w:right w:val="nil"/>
            </w:tcBorders>
            <w:shd w:val="clear" w:color="auto" w:fill="auto"/>
            <w:noWrap/>
            <w:vAlign w:val="center"/>
            <w:hideMark/>
          </w:tcPr>
          <w:p w14:paraId="1782A9D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ABB4A7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188BE0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144C3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78BD0A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751BB0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58077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C8383A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2C5F394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5C24F9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155 804,00 </w:t>
            </w:r>
          </w:p>
        </w:tc>
        <w:tc>
          <w:tcPr>
            <w:tcW w:w="1660" w:type="dxa"/>
            <w:tcBorders>
              <w:top w:val="nil"/>
              <w:left w:val="single" w:sz="4" w:space="0" w:color="auto"/>
              <w:bottom w:val="single" w:sz="4" w:space="0" w:color="auto"/>
              <w:right w:val="nil"/>
            </w:tcBorders>
            <w:shd w:val="clear" w:color="auto" w:fill="auto"/>
            <w:noWrap/>
            <w:vAlign w:val="center"/>
            <w:hideMark/>
          </w:tcPr>
          <w:p w14:paraId="1183053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A6B4D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3AE2F2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5EFEC6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04D635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3E9E43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EE4EE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F9964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1AB6AE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6D63D75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174 196,00 </w:t>
            </w:r>
          </w:p>
        </w:tc>
        <w:tc>
          <w:tcPr>
            <w:tcW w:w="1660" w:type="dxa"/>
            <w:tcBorders>
              <w:top w:val="nil"/>
              <w:left w:val="single" w:sz="4" w:space="0" w:color="auto"/>
              <w:bottom w:val="single" w:sz="4" w:space="0" w:color="auto"/>
              <w:right w:val="nil"/>
            </w:tcBorders>
            <w:shd w:val="clear" w:color="auto" w:fill="auto"/>
            <w:noWrap/>
            <w:vAlign w:val="center"/>
            <w:hideMark/>
          </w:tcPr>
          <w:p w14:paraId="2A49A7C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6B688E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717FB27"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C53B7F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2C585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EAEBC7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08121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4E9911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3F71562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7A02561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174 196,00 </w:t>
            </w:r>
          </w:p>
        </w:tc>
        <w:tc>
          <w:tcPr>
            <w:tcW w:w="1660" w:type="dxa"/>
            <w:tcBorders>
              <w:top w:val="nil"/>
              <w:left w:val="single" w:sz="4" w:space="0" w:color="auto"/>
              <w:bottom w:val="single" w:sz="4" w:space="0" w:color="auto"/>
              <w:right w:val="nil"/>
            </w:tcBorders>
            <w:shd w:val="clear" w:color="auto" w:fill="auto"/>
            <w:noWrap/>
            <w:vAlign w:val="center"/>
            <w:hideMark/>
          </w:tcPr>
          <w:p w14:paraId="46AE180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FDCDD0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357FD7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0B0E6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3934CD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9AD3B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5C2554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B4E5B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180744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69E4995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125 000,00 </w:t>
            </w:r>
          </w:p>
        </w:tc>
        <w:tc>
          <w:tcPr>
            <w:tcW w:w="1660" w:type="dxa"/>
            <w:tcBorders>
              <w:top w:val="nil"/>
              <w:left w:val="single" w:sz="4" w:space="0" w:color="auto"/>
              <w:bottom w:val="single" w:sz="4" w:space="0" w:color="auto"/>
              <w:right w:val="nil"/>
            </w:tcBorders>
            <w:shd w:val="clear" w:color="auto" w:fill="auto"/>
            <w:noWrap/>
            <w:vAlign w:val="center"/>
            <w:hideMark/>
          </w:tcPr>
          <w:p w14:paraId="01DA9B0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A7A5D3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8F3C334"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A3F5A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6A13FA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B84DE7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356913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B0D774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0EA563D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79F302E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125 000,00 </w:t>
            </w:r>
          </w:p>
        </w:tc>
        <w:tc>
          <w:tcPr>
            <w:tcW w:w="1660" w:type="dxa"/>
            <w:tcBorders>
              <w:top w:val="nil"/>
              <w:left w:val="single" w:sz="4" w:space="0" w:color="auto"/>
              <w:bottom w:val="single" w:sz="4" w:space="0" w:color="auto"/>
              <w:right w:val="nil"/>
            </w:tcBorders>
            <w:shd w:val="clear" w:color="auto" w:fill="auto"/>
            <w:noWrap/>
            <w:vAlign w:val="center"/>
            <w:hideMark/>
          </w:tcPr>
          <w:p w14:paraId="7AC3E1D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7BBC14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9281BE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944AA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7600BB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51ED3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A9D89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8B4446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66B1793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18308B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39 219 900,00 </w:t>
            </w:r>
          </w:p>
        </w:tc>
        <w:tc>
          <w:tcPr>
            <w:tcW w:w="1660" w:type="dxa"/>
            <w:tcBorders>
              <w:top w:val="nil"/>
              <w:left w:val="single" w:sz="4" w:space="0" w:color="auto"/>
              <w:bottom w:val="single" w:sz="4" w:space="0" w:color="auto"/>
              <w:right w:val="nil"/>
            </w:tcBorders>
            <w:shd w:val="clear" w:color="auto" w:fill="auto"/>
            <w:noWrap/>
            <w:vAlign w:val="center"/>
            <w:hideMark/>
          </w:tcPr>
          <w:p w14:paraId="5AF346D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1F1ED4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0E9593A"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2C32A5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643CE3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EE390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B3070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C5A48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4E91E1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D7416A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39 219 900,00 </w:t>
            </w:r>
          </w:p>
        </w:tc>
        <w:tc>
          <w:tcPr>
            <w:tcW w:w="1660" w:type="dxa"/>
            <w:tcBorders>
              <w:top w:val="nil"/>
              <w:left w:val="single" w:sz="4" w:space="0" w:color="auto"/>
              <w:bottom w:val="single" w:sz="4" w:space="0" w:color="auto"/>
              <w:right w:val="nil"/>
            </w:tcBorders>
            <w:shd w:val="clear" w:color="auto" w:fill="auto"/>
            <w:noWrap/>
            <w:vAlign w:val="center"/>
            <w:hideMark/>
          </w:tcPr>
          <w:p w14:paraId="7995D7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477BF0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D5163B6"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10B11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026630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551E5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1E410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55CA2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3DD392A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78ADA4F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39 219 900,00 </w:t>
            </w:r>
          </w:p>
        </w:tc>
        <w:tc>
          <w:tcPr>
            <w:tcW w:w="1660" w:type="dxa"/>
            <w:tcBorders>
              <w:top w:val="nil"/>
              <w:left w:val="single" w:sz="4" w:space="0" w:color="auto"/>
              <w:bottom w:val="single" w:sz="4" w:space="0" w:color="auto"/>
              <w:right w:val="nil"/>
            </w:tcBorders>
            <w:shd w:val="clear" w:color="auto" w:fill="auto"/>
            <w:noWrap/>
            <w:vAlign w:val="center"/>
            <w:hideMark/>
          </w:tcPr>
          <w:p w14:paraId="389EC6E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E41CC8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F23D3C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66B2E2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48D79EA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2EE8E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4D29F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F2FBC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6557FE2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7BBF490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39 219 900,00 </w:t>
            </w:r>
          </w:p>
        </w:tc>
        <w:tc>
          <w:tcPr>
            <w:tcW w:w="1660" w:type="dxa"/>
            <w:tcBorders>
              <w:top w:val="nil"/>
              <w:left w:val="single" w:sz="4" w:space="0" w:color="auto"/>
              <w:bottom w:val="single" w:sz="4" w:space="0" w:color="auto"/>
              <w:right w:val="nil"/>
            </w:tcBorders>
            <w:shd w:val="clear" w:color="auto" w:fill="auto"/>
            <w:noWrap/>
            <w:vAlign w:val="center"/>
            <w:hideMark/>
          </w:tcPr>
          <w:p w14:paraId="7461B0B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2C448A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47969D6"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7F8FF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Дополнительное образование детей</w:t>
            </w:r>
          </w:p>
        </w:tc>
        <w:tc>
          <w:tcPr>
            <w:tcW w:w="980" w:type="dxa"/>
            <w:tcBorders>
              <w:top w:val="nil"/>
              <w:left w:val="nil"/>
              <w:bottom w:val="single" w:sz="4" w:space="0" w:color="auto"/>
              <w:right w:val="single" w:sz="4" w:space="0" w:color="auto"/>
            </w:tcBorders>
            <w:shd w:val="clear" w:color="auto" w:fill="auto"/>
            <w:noWrap/>
            <w:vAlign w:val="center"/>
            <w:hideMark/>
          </w:tcPr>
          <w:p w14:paraId="04C201E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1D067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31B4B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591B4F3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7BB103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E69743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214 046 275,20 </w:t>
            </w:r>
          </w:p>
        </w:tc>
        <w:tc>
          <w:tcPr>
            <w:tcW w:w="1660" w:type="dxa"/>
            <w:tcBorders>
              <w:top w:val="nil"/>
              <w:left w:val="single" w:sz="4" w:space="0" w:color="auto"/>
              <w:bottom w:val="single" w:sz="4" w:space="0" w:color="auto"/>
              <w:right w:val="nil"/>
            </w:tcBorders>
            <w:shd w:val="clear" w:color="auto" w:fill="auto"/>
            <w:noWrap/>
            <w:vAlign w:val="center"/>
            <w:hideMark/>
          </w:tcPr>
          <w:p w14:paraId="1E9BDC8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95 000 000,00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C675D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95 000 000,00 </w:t>
            </w:r>
          </w:p>
        </w:tc>
      </w:tr>
      <w:tr w:rsidR="00B567A8" w:rsidRPr="002A2F94" w14:paraId="1002910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0DDF4C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"Патриотическое воспитание граждан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1E0485C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E8D1D6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6AEBB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2853AD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0300000000</w:t>
            </w:r>
          </w:p>
        </w:tc>
        <w:tc>
          <w:tcPr>
            <w:tcW w:w="940" w:type="dxa"/>
            <w:tcBorders>
              <w:top w:val="nil"/>
              <w:left w:val="nil"/>
              <w:bottom w:val="single" w:sz="4" w:space="0" w:color="auto"/>
              <w:right w:val="single" w:sz="4" w:space="0" w:color="auto"/>
            </w:tcBorders>
            <w:shd w:val="clear" w:color="auto" w:fill="auto"/>
            <w:noWrap/>
            <w:vAlign w:val="center"/>
            <w:hideMark/>
          </w:tcPr>
          <w:p w14:paraId="2D31C4A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9523D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14:paraId="130DEA2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7DCE32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A46EA3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8389A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в рамках МП "Патриотическое воспитание граждан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4A455F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2613D6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77E770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59A85D9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0300079500</w:t>
            </w:r>
          </w:p>
        </w:tc>
        <w:tc>
          <w:tcPr>
            <w:tcW w:w="940" w:type="dxa"/>
            <w:tcBorders>
              <w:top w:val="nil"/>
              <w:left w:val="nil"/>
              <w:bottom w:val="single" w:sz="4" w:space="0" w:color="auto"/>
              <w:right w:val="single" w:sz="4" w:space="0" w:color="auto"/>
            </w:tcBorders>
            <w:shd w:val="clear" w:color="auto" w:fill="auto"/>
            <w:noWrap/>
            <w:vAlign w:val="center"/>
            <w:hideMark/>
          </w:tcPr>
          <w:p w14:paraId="2B1B703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6AC488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14:paraId="2A66D0B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560B68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FD41C7F"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93973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221D20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26FE56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9C09B2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5D0CEE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0300079500</w:t>
            </w:r>
          </w:p>
        </w:tc>
        <w:tc>
          <w:tcPr>
            <w:tcW w:w="940" w:type="dxa"/>
            <w:tcBorders>
              <w:top w:val="nil"/>
              <w:left w:val="nil"/>
              <w:bottom w:val="single" w:sz="4" w:space="0" w:color="auto"/>
              <w:right w:val="single" w:sz="4" w:space="0" w:color="auto"/>
            </w:tcBorders>
            <w:shd w:val="clear" w:color="auto" w:fill="auto"/>
            <w:noWrap/>
            <w:vAlign w:val="center"/>
            <w:hideMark/>
          </w:tcPr>
          <w:p w14:paraId="5434DA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0AB6B7E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14:paraId="1EB9FF9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08E580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017C133"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561C1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5D7F692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BF2DB9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EDFB79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5793772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0300079500</w:t>
            </w:r>
          </w:p>
        </w:tc>
        <w:tc>
          <w:tcPr>
            <w:tcW w:w="940" w:type="dxa"/>
            <w:tcBorders>
              <w:top w:val="nil"/>
              <w:left w:val="nil"/>
              <w:bottom w:val="single" w:sz="4" w:space="0" w:color="auto"/>
              <w:right w:val="single" w:sz="4" w:space="0" w:color="auto"/>
            </w:tcBorders>
            <w:shd w:val="clear" w:color="auto" w:fill="auto"/>
            <w:noWrap/>
            <w:vAlign w:val="center"/>
            <w:hideMark/>
          </w:tcPr>
          <w:p w14:paraId="4F4F9F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3CB4A2B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14:paraId="78D2767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D1740A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81E7324"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5B916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системы образования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55E5E80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002EC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B2D097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49D1147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0700000000</w:t>
            </w:r>
          </w:p>
        </w:tc>
        <w:tc>
          <w:tcPr>
            <w:tcW w:w="940" w:type="dxa"/>
            <w:tcBorders>
              <w:top w:val="nil"/>
              <w:left w:val="nil"/>
              <w:bottom w:val="single" w:sz="4" w:space="0" w:color="auto"/>
              <w:right w:val="single" w:sz="4" w:space="0" w:color="auto"/>
            </w:tcBorders>
            <w:shd w:val="clear" w:color="auto" w:fill="auto"/>
            <w:noWrap/>
            <w:vAlign w:val="center"/>
            <w:hideMark/>
          </w:tcPr>
          <w:p w14:paraId="7509F05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95629C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192 979 075,20 </w:t>
            </w:r>
          </w:p>
        </w:tc>
        <w:tc>
          <w:tcPr>
            <w:tcW w:w="1660" w:type="dxa"/>
            <w:tcBorders>
              <w:top w:val="nil"/>
              <w:left w:val="single" w:sz="4" w:space="0" w:color="auto"/>
              <w:bottom w:val="single" w:sz="4" w:space="0" w:color="auto"/>
              <w:right w:val="nil"/>
            </w:tcBorders>
            <w:shd w:val="clear" w:color="auto" w:fill="auto"/>
            <w:noWrap/>
            <w:vAlign w:val="center"/>
            <w:hideMark/>
          </w:tcPr>
          <w:p w14:paraId="198D67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95 000 000,00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0CD1EA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95 000 000,00 </w:t>
            </w:r>
          </w:p>
        </w:tc>
      </w:tr>
      <w:tr w:rsidR="00B567A8" w:rsidRPr="002A2F94" w14:paraId="528F59E1"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33410F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"Развитие дошкольного, общего и дополнительного образования детей"</w:t>
            </w:r>
          </w:p>
        </w:tc>
        <w:tc>
          <w:tcPr>
            <w:tcW w:w="980" w:type="dxa"/>
            <w:tcBorders>
              <w:top w:val="nil"/>
              <w:left w:val="nil"/>
              <w:bottom w:val="single" w:sz="4" w:space="0" w:color="auto"/>
              <w:right w:val="single" w:sz="4" w:space="0" w:color="auto"/>
            </w:tcBorders>
            <w:shd w:val="clear" w:color="auto" w:fill="auto"/>
            <w:noWrap/>
            <w:vAlign w:val="center"/>
            <w:hideMark/>
          </w:tcPr>
          <w:p w14:paraId="7F7A67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5CF7F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454161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38DFB3F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0710000000</w:t>
            </w:r>
          </w:p>
        </w:tc>
        <w:tc>
          <w:tcPr>
            <w:tcW w:w="940" w:type="dxa"/>
            <w:tcBorders>
              <w:top w:val="nil"/>
              <w:left w:val="nil"/>
              <w:bottom w:val="single" w:sz="4" w:space="0" w:color="auto"/>
              <w:right w:val="single" w:sz="4" w:space="0" w:color="auto"/>
            </w:tcBorders>
            <w:shd w:val="clear" w:color="auto" w:fill="auto"/>
            <w:noWrap/>
            <w:vAlign w:val="center"/>
            <w:hideMark/>
          </w:tcPr>
          <w:p w14:paraId="7907D5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C8861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192 310 475,20 </w:t>
            </w:r>
          </w:p>
        </w:tc>
        <w:tc>
          <w:tcPr>
            <w:tcW w:w="1660" w:type="dxa"/>
            <w:tcBorders>
              <w:top w:val="nil"/>
              <w:left w:val="single" w:sz="4" w:space="0" w:color="auto"/>
              <w:bottom w:val="single" w:sz="4" w:space="0" w:color="auto"/>
              <w:right w:val="nil"/>
            </w:tcBorders>
            <w:shd w:val="clear" w:color="auto" w:fill="auto"/>
            <w:noWrap/>
            <w:vAlign w:val="center"/>
            <w:hideMark/>
          </w:tcPr>
          <w:p w14:paraId="570B980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95 000 000,00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2D438A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95 000 000,00 </w:t>
            </w:r>
          </w:p>
        </w:tc>
      </w:tr>
      <w:tr w:rsidR="00B567A8" w:rsidRPr="002A2F94" w14:paraId="33600861"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77F18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муниципальных учреждений дополнительного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74793A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9C83F1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22A1A2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643ACD4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0710007490</w:t>
            </w:r>
          </w:p>
        </w:tc>
        <w:tc>
          <w:tcPr>
            <w:tcW w:w="940" w:type="dxa"/>
            <w:tcBorders>
              <w:top w:val="nil"/>
              <w:left w:val="nil"/>
              <w:bottom w:val="single" w:sz="4" w:space="0" w:color="auto"/>
              <w:right w:val="single" w:sz="4" w:space="0" w:color="auto"/>
            </w:tcBorders>
            <w:shd w:val="clear" w:color="auto" w:fill="auto"/>
            <w:noWrap/>
            <w:vAlign w:val="center"/>
            <w:hideMark/>
          </w:tcPr>
          <w:p w14:paraId="3EE1AE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2E6B37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28 461 538,76 </w:t>
            </w:r>
          </w:p>
        </w:tc>
        <w:tc>
          <w:tcPr>
            <w:tcW w:w="1660" w:type="dxa"/>
            <w:tcBorders>
              <w:top w:val="nil"/>
              <w:left w:val="single" w:sz="4" w:space="0" w:color="auto"/>
              <w:bottom w:val="single" w:sz="4" w:space="0" w:color="auto"/>
              <w:right w:val="nil"/>
            </w:tcBorders>
            <w:shd w:val="clear" w:color="auto" w:fill="auto"/>
            <w:noWrap/>
            <w:vAlign w:val="center"/>
            <w:hideMark/>
          </w:tcPr>
          <w:p w14:paraId="177F39B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95 000 000,00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6D4F8F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95 000 000,00 </w:t>
            </w:r>
          </w:p>
        </w:tc>
      </w:tr>
      <w:tr w:rsidR="00B567A8" w:rsidRPr="002A2F94" w14:paraId="21269E01"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2E334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3570F9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A0FBA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86CB2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5D091E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0710007490</w:t>
            </w:r>
          </w:p>
        </w:tc>
        <w:tc>
          <w:tcPr>
            <w:tcW w:w="940" w:type="dxa"/>
            <w:tcBorders>
              <w:top w:val="nil"/>
              <w:left w:val="nil"/>
              <w:bottom w:val="single" w:sz="4" w:space="0" w:color="auto"/>
              <w:right w:val="single" w:sz="4" w:space="0" w:color="auto"/>
            </w:tcBorders>
            <w:shd w:val="clear" w:color="auto" w:fill="auto"/>
            <w:noWrap/>
            <w:vAlign w:val="center"/>
            <w:hideMark/>
          </w:tcPr>
          <w:p w14:paraId="41EB0A4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70F5EC1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294 670,20 </w:t>
            </w:r>
          </w:p>
        </w:tc>
        <w:tc>
          <w:tcPr>
            <w:tcW w:w="1660" w:type="dxa"/>
            <w:tcBorders>
              <w:top w:val="nil"/>
              <w:left w:val="single" w:sz="4" w:space="0" w:color="auto"/>
              <w:bottom w:val="single" w:sz="4" w:space="0" w:color="auto"/>
              <w:right w:val="nil"/>
            </w:tcBorders>
            <w:shd w:val="clear" w:color="auto" w:fill="auto"/>
            <w:noWrap/>
            <w:vAlign w:val="center"/>
            <w:hideMark/>
          </w:tcPr>
          <w:p w14:paraId="256EB48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30F687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1438250"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8855D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465306C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A3703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B8F8E6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3D5744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0710007490</w:t>
            </w:r>
          </w:p>
        </w:tc>
        <w:tc>
          <w:tcPr>
            <w:tcW w:w="940" w:type="dxa"/>
            <w:tcBorders>
              <w:top w:val="nil"/>
              <w:left w:val="nil"/>
              <w:bottom w:val="single" w:sz="4" w:space="0" w:color="auto"/>
              <w:right w:val="single" w:sz="4" w:space="0" w:color="auto"/>
            </w:tcBorders>
            <w:shd w:val="clear" w:color="auto" w:fill="auto"/>
            <w:noWrap/>
            <w:vAlign w:val="center"/>
            <w:hideMark/>
          </w:tcPr>
          <w:p w14:paraId="57F989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1B14757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294 670,20 </w:t>
            </w:r>
          </w:p>
        </w:tc>
        <w:tc>
          <w:tcPr>
            <w:tcW w:w="1660" w:type="dxa"/>
            <w:tcBorders>
              <w:top w:val="nil"/>
              <w:left w:val="single" w:sz="4" w:space="0" w:color="auto"/>
              <w:bottom w:val="single" w:sz="4" w:space="0" w:color="auto"/>
              <w:right w:val="nil"/>
            </w:tcBorders>
            <w:shd w:val="clear" w:color="auto" w:fill="auto"/>
            <w:noWrap/>
            <w:vAlign w:val="center"/>
            <w:hideMark/>
          </w:tcPr>
          <w:p w14:paraId="7AE9FAD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D48E9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89FEFD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EB271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694719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7A5AC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9E12E0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2EAF61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0710007490</w:t>
            </w:r>
          </w:p>
        </w:tc>
        <w:tc>
          <w:tcPr>
            <w:tcW w:w="940" w:type="dxa"/>
            <w:tcBorders>
              <w:top w:val="nil"/>
              <w:left w:val="nil"/>
              <w:bottom w:val="single" w:sz="4" w:space="0" w:color="auto"/>
              <w:right w:val="single" w:sz="4" w:space="0" w:color="auto"/>
            </w:tcBorders>
            <w:shd w:val="clear" w:color="auto" w:fill="auto"/>
            <w:noWrap/>
            <w:vAlign w:val="center"/>
            <w:hideMark/>
          </w:tcPr>
          <w:p w14:paraId="194472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71EACF6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28 039 068,56 </w:t>
            </w:r>
          </w:p>
        </w:tc>
        <w:tc>
          <w:tcPr>
            <w:tcW w:w="1660" w:type="dxa"/>
            <w:tcBorders>
              <w:top w:val="nil"/>
              <w:left w:val="single" w:sz="4" w:space="0" w:color="auto"/>
              <w:bottom w:val="single" w:sz="4" w:space="0" w:color="auto"/>
              <w:right w:val="nil"/>
            </w:tcBorders>
            <w:shd w:val="clear" w:color="auto" w:fill="auto"/>
            <w:noWrap/>
            <w:vAlign w:val="center"/>
            <w:hideMark/>
          </w:tcPr>
          <w:p w14:paraId="58248AB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95 000 000,00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CEBAED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95 000 000,00 </w:t>
            </w:r>
          </w:p>
        </w:tc>
      </w:tr>
      <w:tr w:rsidR="00B567A8" w:rsidRPr="002A2F94" w14:paraId="3570A9D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C19EC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30F4A8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4FEC9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D8DBB3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3152F9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0710007490</w:t>
            </w:r>
          </w:p>
        </w:tc>
        <w:tc>
          <w:tcPr>
            <w:tcW w:w="940" w:type="dxa"/>
            <w:tcBorders>
              <w:top w:val="nil"/>
              <w:left w:val="nil"/>
              <w:bottom w:val="single" w:sz="4" w:space="0" w:color="auto"/>
              <w:right w:val="single" w:sz="4" w:space="0" w:color="auto"/>
            </w:tcBorders>
            <w:shd w:val="clear" w:color="auto" w:fill="auto"/>
            <w:noWrap/>
            <w:vAlign w:val="center"/>
            <w:hideMark/>
          </w:tcPr>
          <w:p w14:paraId="5735C9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456D82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27 783 468,56 </w:t>
            </w:r>
          </w:p>
        </w:tc>
        <w:tc>
          <w:tcPr>
            <w:tcW w:w="1660" w:type="dxa"/>
            <w:tcBorders>
              <w:top w:val="nil"/>
              <w:left w:val="single" w:sz="4" w:space="0" w:color="auto"/>
              <w:bottom w:val="single" w:sz="4" w:space="0" w:color="auto"/>
              <w:right w:val="nil"/>
            </w:tcBorders>
            <w:shd w:val="clear" w:color="auto" w:fill="auto"/>
            <w:noWrap/>
            <w:vAlign w:val="center"/>
            <w:hideMark/>
          </w:tcPr>
          <w:p w14:paraId="1544D48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95 000 000,00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C9B1B3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95 000 000,00 </w:t>
            </w:r>
          </w:p>
        </w:tc>
      </w:tr>
      <w:tr w:rsidR="00B567A8" w:rsidRPr="002A2F94" w14:paraId="73309CC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E31275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автономным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7EBE832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DBA4D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F3C1B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60000A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0710007490</w:t>
            </w:r>
          </w:p>
        </w:tc>
        <w:tc>
          <w:tcPr>
            <w:tcW w:w="940" w:type="dxa"/>
            <w:tcBorders>
              <w:top w:val="nil"/>
              <w:left w:val="nil"/>
              <w:bottom w:val="single" w:sz="4" w:space="0" w:color="auto"/>
              <w:right w:val="single" w:sz="4" w:space="0" w:color="auto"/>
            </w:tcBorders>
            <w:shd w:val="clear" w:color="auto" w:fill="auto"/>
            <w:noWrap/>
            <w:vAlign w:val="center"/>
            <w:hideMark/>
          </w:tcPr>
          <w:p w14:paraId="7CAC4E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620</w:t>
            </w:r>
          </w:p>
        </w:tc>
        <w:tc>
          <w:tcPr>
            <w:tcW w:w="1660" w:type="dxa"/>
            <w:tcBorders>
              <w:top w:val="nil"/>
              <w:left w:val="nil"/>
              <w:bottom w:val="single" w:sz="4" w:space="0" w:color="auto"/>
              <w:right w:val="nil"/>
            </w:tcBorders>
            <w:shd w:val="clear" w:color="auto" w:fill="auto"/>
            <w:noWrap/>
            <w:vAlign w:val="center"/>
            <w:hideMark/>
          </w:tcPr>
          <w:p w14:paraId="794EEB9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127 800,00 </w:t>
            </w:r>
          </w:p>
        </w:tc>
        <w:tc>
          <w:tcPr>
            <w:tcW w:w="1660" w:type="dxa"/>
            <w:tcBorders>
              <w:top w:val="nil"/>
              <w:left w:val="single" w:sz="4" w:space="0" w:color="auto"/>
              <w:bottom w:val="single" w:sz="4" w:space="0" w:color="auto"/>
              <w:right w:val="nil"/>
            </w:tcBorders>
            <w:shd w:val="clear" w:color="auto" w:fill="auto"/>
            <w:noWrap/>
            <w:vAlign w:val="center"/>
            <w:hideMark/>
          </w:tcPr>
          <w:p w14:paraId="63AFD9E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C46CCE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3F86A2C"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FB61B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80" w:type="dxa"/>
            <w:tcBorders>
              <w:top w:val="nil"/>
              <w:left w:val="nil"/>
              <w:bottom w:val="single" w:sz="4" w:space="0" w:color="auto"/>
              <w:right w:val="single" w:sz="4" w:space="0" w:color="auto"/>
            </w:tcBorders>
            <w:shd w:val="clear" w:color="auto" w:fill="auto"/>
            <w:noWrap/>
            <w:vAlign w:val="center"/>
            <w:hideMark/>
          </w:tcPr>
          <w:p w14:paraId="08E0D1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3D3AB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A6508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70F4EFE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0710007490</w:t>
            </w:r>
          </w:p>
        </w:tc>
        <w:tc>
          <w:tcPr>
            <w:tcW w:w="940" w:type="dxa"/>
            <w:tcBorders>
              <w:top w:val="nil"/>
              <w:left w:val="nil"/>
              <w:bottom w:val="single" w:sz="4" w:space="0" w:color="auto"/>
              <w:right w:val="single" w:sz="4" w:space="0" w:color="auto"/>
            </w:tcBorders>
            <w:shd w:val="clear" w:color="auto" w:fill="auto"/>
            <w:noWrap/>
            <w:vAlign w:val="center"/>
            <w:hideMark/>
          </w:tcPr>
          <w:p w14:paraId="7FA3CF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630</w:t>
            </w:r>
          </w:p>
        </w:tc>
        <w:tc>
          <w:tcPr>
            <w:tcW w:w="1660" w:type="dxa"/>
            <w:tcBorders>
              <w:top w:val="nil"/>
              <w:left w:val="nil"/>
              <w:bottom w:val="single" w:sz="4" w:space="0" w:color="auto"/>
              <w:right w:val="nil"/>
            </w:tcBorders>
            <w:shd w:val="clear" w:color="auto" w:fill="auto"/>
            <w:noWrap/>
            <w:vAlign w:val="center"/>
            <w:hideMark/>
          </w:tcPr>
          <w:p w14:paraId="4A6A9A5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127 800,00 </w:t>
            </w:r>
          </w:p>
        </w:tc>
        <w:tc>
          <w:tcPr>
            <w:tcW w:w="1660" w:type="dxa"/>
            <w:tcBorders>
              <w:top w:val="nil"/>
              <w:left w:val="single" w:sz="4" w:space="0" w:color="auto"/>
              <w:bottom w:val="single" w:sz="4" w:space="0" w:color="auto"/>
              <w:right w:val="nil"/>
            </w:tcBorders>
            <w:shd w:val="clear" w:color="auto" w:fill="auto"/>
            <w:noWrap/>
            <w:vAlign w:val="center"/>
            <w:hideMark/>
          </w:tcPr>
          <w:p w14:paraId="76AEFC7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217BE9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40F15E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C0DEB5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3D0AE5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62406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F2C4F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31F99C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0710007490</w:t>
            </w:r>
          </w:p>
        </w:tc>
        <w:tc>
          <w:tcPr>
            <w:tcW w:w="940" w:type="dxa"/>
            <w:tcBorders>
              <w:top w:val="nil"/>
              <w:left w:val="nil"/>
              <w:bottom w:val="single" w:sz="4" w:space="0" w:color="auto"/>
              <w:right w:val="single" w:sz="4" w:space="0" w:color="auto"/>
            </w:tcBorders>
            <w:shd w:val="clear" w:color="auto" w:fill="auto"/>
            <w:noWrap/>
            <w:vAlign w:val="center"/>
            <w:hideMark/>
          </w:tcPr>
          <w:p w14:paraId="4FE86B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22624DC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127 800,00 </w:t>
            </w:r>
          </w:p>
        </w:tc>
        <w:tc>
          <w:tcPr>
            <w:tcW w:w="1660" w:type="dxa"/>
            <w:tcBorders>
              <w:top w:val="nil"/>
              <w:left w:val="single" w:sz="4" w:space="0" w:color="auto"/>
              <w:bottom w:val="single" w:sz="4" w:space="0" w:color="auto"/>
              <w:right w:val="nil"/>
            </w:tcBorders>
            <w:shd w:val="clear" w:color="auto" w:fill="auto"/>
            <w:noWrap/>
            <w:vAlign w:val="center"/>
            <w:hideMark/>
          </w:tcPr>
          <w:p w14:paraId="304E395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3F9752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8B1304A"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C8317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80" w:type="dxa"/>
            <w:tcBorders>
              <w:top w:val="nil"/>
              <w:left w:val="nil"/>
              <w:bottom w:val="single" w:sz="4" w:space="0" w:color="auto"/>
              <w:right w:val="single" w:sz="4" w:space="0" w:color="auto"/>
            </w:tcBorders>
            <w:shd w:val="clear" w:color="auto" w:fill="auto"/>
            <w:noWrap/>
            <w:vAlign w:val="center"/>
            <w:hideMark/>
          </w:tcPr>
          <w:p w14:paraId="581F317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FB9B71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2B2AA4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2B3C32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0710007490</w:t>
            </w:r>
          </w:p>
        </w:tc>
        <w:tc>
          <w:tcPr>
            <w:tcW w:w="940" w:type="dxa"/>
            <w:tcBorders>
              <w:top w:val="nil"/>
              <w:left w:val="nil"/>
              <w:bottom w:val="single" w:sz="4" w:space="0" w:color="auto"/>
              <w:right w:val="single" w:sz="4" w:space="0" w:color="auto"/>
            </w:tcBorders>
            <w:shd w:val="clear" w:color="auto" w:fill="auto"/>
            <w:noWrap/>
            <w:vAlign w:val="center"/>
            <w:hideMark/>
          </w:tcPr>
          <w:p w14:paraId="3F7797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810</w:t>
            </w:r>
          </w:p>
        </w:tc>
        <w:tc>
          <w:tcPr>
            <w:tcW w:w="1660" w:type="dxa"/>
            <w:tcBorders>
              <w:top w:val="nil"/>
              <w:left w:val="nil"/>
              <w:bottom w:val="single" w:sz="4" w:space="0" w:color="auto"/>
              <w:right w:val="nil"/>
            </w:tcBorders>
            <w:shd w:val="clear" w:color="auto" w:fill="auto"/>
            <w:noWrap/>
            <w:vAlign w:val="center"/>
            <w:hideMark/>
          </w:tcPr>
          <w:p w14:paraId="6A04C62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127 800,00 </w:t>
            </w:r>
          </w:p>
        </w:tc>
        <w:tc>
          <w:tcPr>
            <w:tcW w:w="1660" w:type="dxa"/>
            <w:tcBorders>
              <w:top w:val="nil"/>
              <w:left w:val="single" w:sz="4" w:space="0" w:color="auto"/>
              <w:bottom w:val="single" w:sz="4" w:space="0" w:color="auto"/>
              <w:right w:val="nil"/>
            </w:tcBorders>
            <w:shd w:val="clear" w:color="auto" w:fill="auto"/>
            <w:noWrap/>
            <w:vAlign w:val="center"/>
            <w:hideMark/>
          </w:tcPr>
          <w:p w14:paraId="5432FBF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2F83FB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2760972"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096546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323200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33A3D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C4545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7899BC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3CD67F9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BEAB12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163 818 936,44 </w:t>
            </w:r>
          </w:p>
        </w:tc>
        <w:tc>
          <w:tcPr>
            <w:tcW w:w="1660" w:type="dxa"/>
            <w:tcBorders>
              <w:top w:val="nil"/>
              <w:left w:val="single" w:sz="4" w:space="0" w:color="auto"/>
              <w:bottom w:val="single" w:sz="4" w:space="0" w:color="auto"/>
              <w:right w:val="nil"/>
            </w:tcBorders>
            <w:shd w:val="clear" w:color="auto" w:fill="auto"/>
            <w:noWrap/>
            <w:vAlign w:val="center"/>
            <w:hideMark/>
          </w:tcPr>
          <w:p w14:paraId="459A2B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6944D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5CBDE34"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553B7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71D666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935466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BDB1C6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3FDDC2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396A92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487351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6 482 744,44 </w:t>
            </w:r>
          </w:p>
        </w:tc>
        <w:tc>
          <w:tcPr>
            <w:tcW w:w="1660" w:type="dxa"/>
            <w:tcBorders>
              <w:top w:val="nil"/>
              <w:left w:val="single" w:sz="4" w:space="0" w:color="auto"/>
              <w:bottom w:val="single" w:sz="4" w:space="0" w:color="auto"/>
              <w:right w:val="nil"/>
            </w:tcBorders>
            <w:shd w:val="clear" w:color="auto" w:fill="auto"/>
            <w:noWrap/>
            <w:vAlign w:val="center"/>
            <w:hideMark/>
          </w:tcPr>
          <w:p w14:paraId="0B0F35B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18CE8C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421A592"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9187A0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2B0D882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12D097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7D04CF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0D2608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072510D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34036BC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6 482 744,44 </w:t>
            </w:r>
          </w:p>
        </w:tc>
        <w:tc>
          <w:tcPr>
            <w:tcW w:w="1660" w:type="dxa"/>
            <w:tcBorders>
              <w:top w:val="nil"/>
              <w:left w:val="single" w:sz="4" w:space="0" w:color="auto"/>
              <w:bottom w:val="single" w:sz="4" w:space="0" w:color="auto"/>
              <w:right w:val="nil"/>
            </w:tcBorders>
            <w:shd w:val="clear" w:color="auto" w:fill="auto"/>
            <w:noWrap/>
            <w:vAlign w:val="center"/>
            <w:hideMark/>
          </w:tcPr>
          <w:p w14:paraId="024ABE8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87C504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4A75DC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9D9855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68DDCE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05790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A5009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4B9960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5622750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02F16DD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157 336 192,00 </w:t>
            </w:r>
          </w:p>
        </w:tc>
        <w:tc>
          <w:tcPr>
            <w:tcW w:w="1660" w:type="dxa"/>
            <w:tcBorders>
              <w:top w:val="nil"/>
              <w:left w:val="single" w:sz="4" w:space="0" w:color="auto"/>
              <w:bottom w:val="single" w:sz="4" w:space="0" w:color="auto"/>
              <w:right w:val="nil"/>
            </w:tcBorders>
            <w:shd w:val="clear" w:color="auto" w:fill="auto"/>
            <w:noWrap/>
            <w:vAlign w:val="center"/>
            <w:hideMark/>
          </w:tcPr>
          <w:p w14:paraId="0310474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28A09D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6CF34C6"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C6739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2F4D33D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FCA53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FE905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39929E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48D9EBC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6B36251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157 336 192,00 </w:t>
            </w:r>
          </w:p>
        </w:tc>
        <w:tc>
          <w:tcPr>
            <w:tcW w:w="1660" w:type="dxa"/>
            <w:tcBorders>
              <w:top w:val="nil"/>
              <w:left w:val="single" w:sz="4" w:space="0" w:color="auto"/>
              <w:bottom w:val="single" w:sz="4" w:space="0" w:color="auto"/>
              <w:right w:val="nil"/>
            </w:tcBorders>
            <w:shd w:val="clear" w:color="auto" w:fill="auto"/>
            <w:noWrap/>
            <w:vAlign w:val="center"/>
            <w:hideMark/>
          </w:tcPr>
          <w:p w14:paraId="173A360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F38883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15F8B2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62854A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в рамках подпрограммы"Развитие дошкольного, общего и дополнительного образования детей "</w:t>
            </w:r>
          </w:p>
        </w:tc>
        <w:tc>
          <w:tcPr>
            <w:tcW w:w="980" w:type="dxa"/>
            <w:tcBorders>
              <w:top w:val="nil"/>
              <w:left w:val="nil"/>
              <w:bottom w:val="single" w:sz="4" w:space="0" w:color="auto"/>
              <w:right w:val="single" w:sz="4" w:space="0" w:color="auto"/>
            </w:tcBorders>
            <w:shd w:val="clear" w:color="auto" w:fill="auto"/>
            <w:noWrap/>
            <w:vAlign w:val="center"/>
            <w:hideMark/>
          </w:tcPr>
          <w:p w14:paraId="0443E0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B1064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EE7DB4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1FD3AD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0710079500</w:t>
            </w:r>
          </w:p>
        </w:tc>
        <w:tc>
          <w:tcPr>
            <w:tcW w:w="940" w:type="dxa"/>
            <w:tcBorders>
              <w:top w:val="nil"/>
              <w:left w:val="nil"/>
              <w:bottom w:val="single" w:sz="4" w:space="0" w:color="auto"/>
              <w:right w:val="single" w:sz="4" w:space="0" w:color="auto"/>
            </w:tcBorders>
            <w:shd w:val="clear" w:color="auto" w:fill="auto"/>
            <w:noWrap/>
            <w:vAlign w:val="center"/>
            <w:hideMark/>
          </w:tcPr>
          <w:p w14:paraId="16B2D8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635A0C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14:paraId="3266932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427AE8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715D6CD"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6AE2C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448C188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D950F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A9331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2BEA7D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0710079500</w:t>
            </w:r>
          </w:p>
        </w:tc>
        <w:tc>
          <w:tcPr>
            <w:tcW w:w="940" w:type="dxa"/>
            <w:tcBorders>
              <w:top w:val="nil"/>
              <w:left w:val="nil"/>
              <w:bottom w:val="single" w:sz="4" w:space="0" w:color="auto"/>
              <w:right w:val="single" w:sz="4" w:space="0" w:color="auto"/>
            </w:tcBorders>
            <w:shd w:val="clear" w:color="auto" w:fill="auto"/>
            <w:noWrap/>
            <w:vAlign w:val="center"/>
            <w:hideMark/>
          </w:tcPr>
          <w:p w14:paraId="5DEEFCD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34669FF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14:paraId="6013BB1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FFD64E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41BC923"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DE564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2BA1D46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A5DC2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A0C5D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47675D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0710079500</w:t>
            </w:r>
          </w:p>
        </w:tc>
        <w:tc>
          <w:tcPr>
            <w:tcW w:w="940" w:type="dxa"/>
            <w:tcBorders>
              <w:top w:val="nil"/>
              <w:left w:val="nil"/>
              <w:bottom w:val="single" w:sz="4" w:space="0" w:color="auto"/>
              <w:right w:val="single" w:sz="4" w:space="0" w:color="auto"/>
            </w:tcBorders>
            <w:shd w:val="clear" w:color="auto" w:fill="auto"/>
            <w:noWrap/>
            <w:vAlign w:val="center"/>
            <w:hideMark/>
          </w:tcPr>
          <w:p w14:paraId="637BF7A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25D8CC4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14:paraId="0921E7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4C2E6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B55CDC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003F1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"Выявление и поддержка одаренных детей и талантливой молодежи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498268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AEBC6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221841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4AD5C7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0720000000</w:t>
            </w:r>
          </w:p>
        </w:tc>
        <w:tc>
          <w:tcPr>
            <w:tcW w:w="940" w:type="dxa"/>
            <w:tcBorders>
              <w:top w:val="nil"/>
              <w:left w:val="nil"/>
              <w:bottom w:val="single" w:sz="4" w:space="0" w:color="auto"/>
              <w:right w:val="single" w:sz="4" w:space="0" w:color="auto"/>
            </w:tcBorders>
            <w:shd w:val="clear" w:color="auto" w:fill="auto"/>
            <w:noWrap/>
            <w:vAlign w:val="center"/>
            <w:hideMark/>
          </w:tcPr>
          <w:p w14:paraId="064586E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455D3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618 600,00 </w:t>
            </w:r>
          </w:p>
        </w:tc>
        <w:tc>
          <w:tcPr>
            <w:tcW w:w="1660" w:type="dxa"/>
            <w:tcBorders>
              <w:top w:val="nil"/>
              <w:left w:val="single" w:sz="4" w:space="0" w:color="auto"/>
              <w:bottom w:val="single" w:sz="4" w:space="0" w:color="auto"/>
              <w:right w:val="nil"/>
            </w:tcBorders>
            <w:shd w:val="clear" w:color="auto" w:fill="auto"/>
            <w:noWrap/>
            <w:vAlign w:val="center"/>
            <w:hideMark/>
          </w:tcPr>
          <w:p w14:paraId="5B94C9C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60CFD1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CC3F873"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5C4C36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788849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F8A47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6E69B8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27EA28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5D28F3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700721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618 600,00 </w:t>
            </w:r>
          </w:p>
        </w:tc>
        <w:tc>
          <w:tcPr>
            <w:tcW w:w="1660" w:type="dxa"/>
            <w:tcBorders>
              <w:top w:val="nil"/>
              <w:left w:val="single" w:sz="4" w:space="0" w:color="auto"/>
              <w:bottom w:val="single" w:sz="4" w:space="0" w:color="auto"/>
              <w:right w:val="nil"/>
            </w:tcBorders>
            <w:shd w:val="clear" w:color="auto" w:fill="auto"/>
            <w:noWrap/>
            <w:vAlign w:val="center"/>
            <w:hideMark/>
          </w:tcPr>
          <w:p w14:paraId="3725C3A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ED0D68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B51595F"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1F3F1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0AC399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CF564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D1B8E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654723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75301D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51E7C0A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618 600,00 </w:t>
            </w:r>
          </w:p>
        </w:tc>
        <w:tc>
          <w:tcPr>
            <w:tcW w:w="1660" w:type="dxa"/>
            <w:tcBorders>
              <w:top w:val="nil"/>
              <w:left w:val="single" w:sz="4" w:space="0" w:color="auto"/>
              <w:bottom w:val="single" w:sz="4" w:space="0" w:color="auto"/>
              <w:right w:val="nil"/>
            </w:tcBorders>
            <w:shd w:val="clear" w:color="auto" w:fill="auto"/>
            <w:noWrap/>
            <w:vAlign w:val="center"/>
            <w:hideMark/>
          </w:tcPr>
          <w:p w14:paraId="42D7109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FA4AB6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58FA07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DE9D7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494C36D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BE1017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2021B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35F464E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7BD097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0C61A2B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618 600,00 </w:t>
            </w:r>
          </w:p>
        </w:tc>
        <w:tc>
          <w:tcPr>
            <w:tcW w:w="1660" w:type="dxa"/>
            <w:tcBorders>
              <w:top w:val="nil"/>
              <w:left w:val="single" w:sz="4" w:space="0" w:color="auto"/>
              <w:bottom w:val="single" w:sz="4" w:space="0" w:color="auto"/>
              <w:right w:val="nil"/>
            </w:tcBorders>
            <w:shd w:val="clear" w:color="auto" w:fill="auto"/>
            <w:noWrap/>
            <w:vAlign w:val="center"/>
            <w:hideMark/>
          </w:tcPr>
          <w:p w14:paraId="18ACEA5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CA65EC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823B33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20C8FD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Подпрограмма"Развитие кадрового потенциала системы дошкольного, общего и дополнительного образования детей"</w:t>
            </w:r>
          </w:p>
        </w:tc>
        <w:tc>
          <w:tcPr>
            <w:tcW w:w="980" w:type="dxa"/>
            <w:tcBorders>
              <w:top w:val="nil"/>
              <w:left w:val="nil"/>
              <w:bottom w:val="single" w:sz="4" w:space="0" w:color="auto"/>
              <w:right w:val="single" w:sz="4" w:space="0" w:color="auto"/>
            </w:tcBorders>
            <w:shd w:val="clear" w:color="auto" w:fill="auto"/>
            <w:noWrap/>
            <w:vAlign w:val="center"/>
            <w:hideMark/>
          </w:tcPr>
          <w:p w14:paraId="36F7CA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B1EB4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40687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498FB3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0730000000</w:t>
            </w:r>
          </w:p>
        </w:tc>
        <w:tc>
          <w:tcPr>
            <w:tcW w:w="940" w:type="dxa"/>
            <w:tcBorders>
              <w:top w:val="nil"/>
              <w:left w:val="nil"/>
              <w:bottom w:val="single" w:sz="4" w:space="0" w:color="auto"/>
              <w:right w:val="single" w:sz="4" w:space="0" w:color="auto"/>
            </w:tcBorders>
            <w:shd w:val="clear" w:color="auto" w:fill="auto"/>
            <w:noWrap/>
            <w:vAlign w:val="center"/>
            <w:hideMark/>
          </w:tcPr>
          <w:p w14:paraId="28D7536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7A65CA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50 000,00 </w:t>
            </w:r>
          </w:p>
        </w:tc>
        <w:tc>
          <w:tcPr>
            <w:tcW w:w="1660" w:type="dxa"/>
            <w:tcBorders>
              <w:top w:val="nil"/>
              <w:left w:val="single" w:sz="4" w:space="0" w:color="auto"/>
              <w:bottom w:val="single" w:sz="4" w:space="0" w:color="auto"/>
              <w:right w:val="nil"/>
            </w:tcBorders>
            <w:shd w:val="clear" w:color="auto" w:fill="auto"/>
            <w:noWrap/>
            <w:vAlign w:val="center"/>
            <w:hideMark/>
          </w:tcPr>
          <w:p w14:paraId="743E014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9C510D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3C0FC2C"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9E234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980" w:type="dxa"/>
            <w:tcBorders>
              <w:top w:val="nil"/>
              <w:left w:val="nil"/>
              <w:bottom w:val="single" w:sz="4" w:space="0" w:color="auto"/>
              <w:right w:val="single" w:sz="4" w:space="0" w:color="auto"/>
            </w:tcBorders>
            <w:shd w:val="clear" w:color="auto" w:fill="auto"/>
            <w:noWrap/>
            <w:vAlign w:val="center"/>
            <w:hideMark/>
          </w:tcPr>
          <w:p w14:paraId="19BC82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FD836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4BB2D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2BBAC4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3711385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AAC4E2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50 000,00 </w:t>
            </w:r>
          </w:p>
        </w:tc>
        <w:tc>
          <w:tcPr>
            <w:tcW w:w="1660" w:type="dxa"/>
            <w:tcBorders>
              <w:top w:val="nil"/>
              <w:left w:val="single" w:sz="4" w:space="0" w:color="auto"/>
              <w:bottom w:val="single" w:sz="4" w:space="0" w:color="auto"/>
              <w:right w:val="nil"/>
            </w:tcBorders>
            <w:shd w:val="clear" w:color="auto" w:fill="auto"/>
            <w:noWrap/>
            <w:vAlign w:val="center"/>
            <w:hideMark/>
          </w:tcPr>
          <w:p w14:paraId="2F3E3BF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18FC68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18E904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D96DB8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3F6FE0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1F33A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B22198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5639AC2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7D8E2D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527F34C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50 000,00 </w:t>
            </w:r>
          </w:p>
        </w:tc>
        <w:tc>
          <w:tcPr>
            <w:tcW w:w="1660" w:type="dxa"/>
            <w:tcBorders>
              <w:top w:val="nil"/>
              <w:left w:val="single" w:sz="4" w:space="0" w:color="auto"/>
              <w:bottom w:val="single" w:sz="4" w:space="0" w:color="auto"/>
              <w:right w:val="nil"/>
            </w:tcBorders>
            <w:shd w:val="clear" w:color="auto" w:fill="auto"/>
            <w:noWrap/>
            <w:vAlign w:val="center"/>
            <w:hideMark/>
          </w:tcPr>
          <w:p w14:paraId="7518E8D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7A9A0E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E5D97B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5414C1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6510912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79C6E3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73C01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340132D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2D08BA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42F8C9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50 000,00 </w:t>
            </w:r>
          </w:p>
        </w:tc>
        <w:tc>
          <w:tcPr>
            <w:tcW w:w="1660" w:type="dxa"/>
            <w:tcBorders>
              <w:top w:val="nil"/>
              <w:left w:val="single" w:sz="4" w:space="0" w:color="auto"/>
              <w:bottom w:val="single" w:sz="4" w:space="0" w:color="auto"/>
              <w:right w:val="nil"/>
            </w:tcBorders>
            <w:shd w:val="clear" w:color="auto" w:fill="auto"/>
            <w:noWrap/>
            <w:vAlign w:val="center"/>
            <w:hideMark/>
          </w:tcPr>
          <w:p w14:paraId="5D52648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CE87F0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906BBB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922A7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"Комплексные меры профилактики наркомании в Куйбышевском районе"</w:t>
            </w:r>
          </w:p>
        </w:tc>
        <w:tc>
          <w:tcPr>
            <w:tcW w:w="980" w:type="dxa"/>
            <w:tcBorders>
              <w:top w:val="nil"/>
              <w:left w:val="nil"/>
              <w:bottom w:val="single" w:sz="4" w:space="0" w:color="auto"/>
              <w:right w:val="single" w:sz="4" w:space="0" w:color="auto"/>
            </w:tcBorders>
            <w:shd w:val="clear" w:color="auto" w:fill="auto"/>
            <w:noWrap/>
            <w:vAlign w:val="center"/>
            <w:hideMark/>
          </w:tcPr>
          <w:p w14:paraId="2D73C8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DE6B6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7042A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65F023A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1400000000</w:t>
            </w:r>
          </w:p>
        </w:tc>
        <w:tc>
          <w:tcPr>
            <w:tcW w:w="940" w:type="dxa"/>
            <w:tcBorders>
              <w:top w:val="nil"/>
              <w:left w:val="nil"/>
              <w:bottom w:val="single" w:sz="4" w:space="0" w:color="auto"/>
              <w:right w:val="single" w:sz="4" w:space="0" w:color="auto"/>
            </w:tcBorders>
            <w:shd w:val="clear" w:color="auto" w:fill="auto"/>
            <w:noWrap/>
            <w:vAlign w:val="center"/>
            <w:hideMark/>
          </w:tcPr>
          <w:p w14:paraId="4894E88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3A87C1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15 000,00 </w:t>
            </w:r>
          </w:p>
        </w:tc>
        <w:tc>
          <w:tcPr>
            <w:tcW w:w="1660" w:type="dxa"/>
            <w:tcBorders>
              <w:top w:val="nil"/>
              <w:left w:val="single" w:sz="4" w:space="0" w:color="auto"/>
              <w:bottom w:val="single" w:sz="4" w:space="0" w:color="auto"/>
              <w:right w:val="nil"/>
            </w:tcBorders>
            <w:shd w:val="clear" w:color="auto" w:fill="auto"/>
            <w:noWrap/>
            <w:vAlign w:val="center"/>
            <w:hideMark/>
          </w:tcPr>
          <w:p w14:paraId="41AD9FC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CD66C5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D20BA6D"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5C363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в рамках МП "Комплексные меры профилактики наркомании в Куйбышевском районе"</w:t>
            </w:r>
          </w:p>
        </w:tc>
        <w:tc>
          <w:tcPr>
            <w:tcW w:w="980" w:type="dxa"/>
            <w:tcBorders>
              <w:top w:val="nil"/>
              <w:left w:val="nil"/>
              <w:bottom w:val="single" w:sz="4" w:space="0" w:color="auto"/>
              <w:right w:val="single" w:sz="4" w:space="0" w:color="auto"/>
            </w:tcBorders>
            <w:shd w:val="clear" w:color="auto" w:fill="auto"/>
            <w:noWrap/>
            <w:vAlign w:val="center"/>
            <w:hideMark/>
          </w:tcPr>
          <w:p w14:paraId="0698DA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112EA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DCC18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59D9ED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1400079570</w:t>
            </w:r>
          </w:p>
        </w:tc>
        <w:tc>
          <w:tcPr>
            <w:tcW w:w="940" w:type="dxa"/>
            <w:tcBorders>
              <w:top w:val="nil"/>
              <w:left w:val="nil"/>
              <w:bottom w:val="single" w:sz="4" w:space="0" w:color="auto"/>
              <w:right w:val="single" w:sz="4" w:space="0" w:color="auto"/>
            </w:tcBorders>
            <w:shd w:val="clear" w:color="auto" w:fill="auto"/>
            <w:noWrap/>
            <w:vAlign w:val="center"/>
            <w:hideMark/>
          </w:tcPr>
          <w:p w14:paraId="1868AC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2B9DF1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15 000,00 </w:t>
            </w:r>
          </w:p>
        </w:tc>
        <w:tc>
          <w:tcPr>
            <w:tcW w:w="1660" w:type="dxa"/>
            <w:tcBorders>
              <w:top w:val="nil"/>
              <w:left w:val="single" w:sz="4" w:space="0" w:color="auto"/>
              <w:bottom w:val="single" w:sz="4" w:space="0" w:color="auto"/>
              <w:right w:val="nil"/>
            </w:tcBorders>
            <w:shd w:val="clear" w:color="auto" w:fill="auto"/>
            <w:noWrap/>
            <w:vAlign w:val="center"/>
            <w:hideMark/>
          </w:tcPr>
          <w:p w14:paraId="2FB0F63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2E2429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8BB9C5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B9CA3D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23464A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AA2BB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FECC2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28F5FC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1400079570</w:t>
            </w:r>
          </w:p>
        </w:tc>
        <w:tc>
          <w:tcPr>
            <w:tcW w:w="940" w:type="dxa"/>
            <w:tcBorders>
              <w:top w:val="nil"/>
              <w:left w:val="nil"/>
              <w:bottom w:val="single" w:sz="4" w:space="0" w:color="auto"/>
              <w:right w:val="single" w:sz="4" w:space="0" w:color="auto"/>
            </w:tcBorders>
            <w:shd w:val="clear" w:color="auto" w:fill="auto"/>
            <w:noWrap/>
            <w:vAlign w:val="center"/>
            <w:hideMark/>
          </w:tcPr>
          <w:p w14:paraId="7FE00DA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51786F2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15 000,00 </w:t>
            </w:r>
          </w:p>
        </w:tc>
        <w:tc>
          <w:tcPr>
            <w:tcW w:w="1660" w:type="dxa"/>
            <w:tcBorders>
              <w:top w:val="nil"/>
              <w:left w:val="single" w:sz="4" w:space="0" w:color="auto"/>
              <w:bottom w:val="single" w:sz="4" w:space="0" w:color="auto"/>
              <w:right w:val="nil"/>
            </w:tcBorders>
            <w:shd w:val="clear" w:color="auto" w:fill="auto"/>
            <w:noWrap/>
            <w:vAlign w:val="center"/>
            <w:hideMark/>
          </w:tcPr>
          <w:p w14:paraId="144DCB1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776197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34F074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6A3CC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76A98E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1DE147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FC4BDF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59B8ECF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1400079570</w:t>
            </w:r>
          </w:p>
        </w:tc>
        <w:tc>
          <w:tcPr>
            <w:tcW w:w="940" w:type="dxa"/>
            <w:tcBorders>
              <w:top w:val="nil"/>
              <w:left w:val="nil"/>
              <w:bottom w:val="single" w:sz="4" w:space="0" w:color="auto"/>
              <w:right w:val="single" w:sz="4" w:space="0" w:color="auto"/>
            </w:tcBorders>
            <w:shd w:val="clear" w:color="auto" w:fill="auto"/>
            <w:noWrap/>
            <w:vAlign w:val="center"/>
            <w:hideMark/>
          </w:tcPr>
          <w:p w14:paraId="2668CFE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1DFD70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15 000,00 </w:t>
            </w:r>
          </w:p>
        </w:tc>
        <w:tc>
          <w:tcPr>
            <w:tcW w:w="1660" w:type="dxa"/>
            <w:tcBorders>
              <w:top w:val="nil"/>
              <w:left w:val="single" w:sz="4" w:space="0" w:color="auto"/>
              <w:bottom w:val="single" w:sz="4" w:space="0" w:color="auto"/>
              <w:right w:val="nil"/>
            </w:tcBorders>
            <w:shd w:val="clear" w:color="auto" w:fill="auto"/>
            <w:noWrap/>
            <w:vAlign w:val="center"/>
            <w:hideMark/>
          </w:tcPr>
          <w:p w14:paraId="1EC031A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E3CF34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50DD3B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D6DFA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234EA74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B73AB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F9597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68EF5A1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4160F5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FA9EB9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20 952 200,00 </w:t>
            </w:r>
          </w:p>
        </w:tc>
        <w:tc>
          <w:tcPr>
            <w:tcW w:w="1660" w:type="dxa"/>
            <w:tcBorders>
              <w:top w:val="nil"/>
              <w:left w:val="single" w:sz="4" w:space="0" w:color="auto"/>
              <w:bottom w:val="single" w:sz="4" w:space="0" w:color="auto"/>
              <w:right w:val="nil"/>
            </w:tcBorders>
            <w:shd w:val="clear" w:color="auto" w:fill="auto"/>
            <w:noWrap/>
            <w:vAlign w:val="center"/>
            <w:hideMark/>
          </w:tcPr>
          <w:p w14:paraId="74BF63C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D62DEE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CF2B38E"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E806CF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1FE2581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95A42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6A687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5DA76D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7B14DA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A1E8B2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20 952 200,00 </w:t>
            </w:r>
          </w:p>
        </w:tc>
        <w:tc>
          <w:tcPr>
            <w:tcW w:w="1660" w:type="dxa"/>
            <w:tcBorders>
              <w:top w:val="nil"/>
              <w:left w:val="single" w:sz="4" w:space="0" w:color="auto"/>
              <w:bottom w:val="single" w:sz="4" w:space="0" w:color="auto"/>
              <w:right w:val="nil"/>
            </w:tcBorders>
            <w:shd w:val="clear" w:color="auto" w:fill="auto"/>
            <w:noWrap/>
            <w:vAlign w:val="center"/>
            <w:hideMark/>
          </w:tcPr>
          <w:p w14:paraId="30CE7DF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CC42CA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8D9C656"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5DF05C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67EEAB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A23A9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53C70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0AA37E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3D2DAF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1CA4C38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20 952 200,00 </w:t>
            </w:r>
          </w:p>
        </w:tc>
        <w:tc>
          <w:tcPr>
            <w:tcW w:w="1660" w:type="dxa"/>
            <w:tcBorders>
              <w:top w:val="nil"/>
              <w:left w:val="single" w:sz="4" w:space="0" w:color="auto"/>
              <w:bottom w:val="single" w:sz="4" w:space="0" w:color="auto"/>
              <w:right w:val="nil"/>
            </w:tcBorders>
            <w:shd w:val="clear" w:color="auto" w:fill="auto"/>
            <w:noWrap/>
            <w:vAlign w:val="center"/>
            <w:hideMark/>
          </w:tcPr>
          <w:p w14:paraId="77EE0E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2BD726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ADCAD6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59A959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6669326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CC023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20D0D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69C2293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58B307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67369D3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20 952 200,00 </w:t>
            </w:r>
          </w:p>
        </w:tc>
        <w:tc>
          <w:tcPr>
            <w:tcW w:w="1660" w:type="dxa"/>
            <w:tcBorders>
              <w:top w:val="nil"/>
              <w:left w:val="single" w:sz="4" w:space="0" w:color="auto"/>
              <w:bottom w:val="single" w:sz="4" w:space="0" w:color="auto"/>
              <w:right w:val="nil"/>
            </w:tcBorders>
            <w:shd w:val="clear" w:color="auto" w:fill="auto"/>
            <w:noWrap/>
            <w:vAlign w:val="center"/>
            <w:hideMark/>
          </w:tcPr>
          <w:p w14:paraId="353B439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D9DD4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7F85BD1"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EF5D2A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Профессиональная подготовка, переподготовка и повышение квалификации</w:t>
            </w:r>
          </w:p>
        </w:tc>
        <w:tc>
          <w:tcPr>
            <w:tcW w:w="980" w:type="dxa"/>
            <w:tcBorders>
              <w:top w:val="nil"/>
              <w:left w:val="nil"/>
              <w:bottom w:val="single" w:sz="4" w:space="0" w:color="auto"/>
              <w:right w:val="single" w:sz="4" w:space="0" w:color="auto"/>
            </w:tcBorders>
            <w:shd w:val="clear" w:color="auto" w:fill="auto"/>
            <w:noWrap/>
            <w:vAlign w:val="center"/>
            <w:hideMark/>
          </w:tcPr>
          <w:p w14:paraId="279E9F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B51BF3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A205E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26C687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945353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F182F3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11 309 970,57 </w:t>
            </w:r>
          </w:p>
        </w:tc>
        <w:tc>
          <w:tcPr>
            <w:tcW w:w="1660" w:type="dxa"/>
            <w:tcBorders>
              <w:top w:val="nil"/>
              <w:left w:val="single" w:sz="4" w:space="0" w:color="auto"/>
              <w:bottom w:val="single" w:sz="4" w:space="0" w:color="auto"/>
              <w:right w:val="nil"/>
            </w:tcBorders>
            <w:shd w:val="clear" w:color="auto" w:fill="auto"/>
            <w:noWrap/>
            <w:vAlign w:val="center"/>
            <w:hideMark/>
          </w:tcPr>
          <w:p w14:paraId="3DD72FF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5 544 240,00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357BCF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5 544 240,00 </w:t>
            </w:r>
          </w:p>
        </w:tc>
      </w:tr>
      <w:tr w:rsidR="00B567A8" w:rsidRPr="002A2F94" w14:paraId="54ED6FE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E73AD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системы образования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5AC922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146CE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475B1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7227661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0700000000</w:t>
            </w:r>
          </w:p>
        </w:tc>
        <w:tc>
          <w:tcPr>
            <w:tcW w:w="940" w:type="dxa"/>
            <w:tcBorders>
              <w:top w:val="nil"/>
              <w:left w:val="nil"/>
              <w:bottom w:val="single" w:sz="4" w:space="0" w:color="auto"/>
              <w:right w:val="single" w:sz="4" w:space="0" w:color="auto"/>
            </w:tcBorders>
            <w:shd w:val="clear" w:color="auto" w:fill="auto"/>
            <w:noWrap/>
            <w:vAlign w:val="center"/>
            <w:hideMark/>
          </w:tcPr>
          <w:p w14:paraId="6C859F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D3D70D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11 309 970,57 </w:t>
            </w:r>
          </w:p>
        </w:tc>
        <w:tc>
          <w:tcPr>
            <w:tcW w:w="1660" w:type="dxa"/>
            <w:tcBorders>
              <w:top w:val="nil"/>
              <w:left w:val="single" w:sz="4" w:space="0" w:color="auto"/>
              <w:bottom w:val="single" w:sz="4" w:space="0" w:color="auto"/>
              <w:right w:val="nil"/>
            </w:tcBorders>
            <w:shd w:val="clear" w:color="auto" w:fill="auto"/>
            <w:noWrap/>
            <w:vAlign w:val="center"/>
            <w:hideMark/>
          </w:tcPr>
          <w:p w14:paraId="191ECB8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5 544 240,00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D73220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5 544 240,00 </w:t>
            </w:r>
          </w:p>
        </w:tc>
      </w:tr>
      <w:tr w:rsidR="00B567A8" w:rsidRPr="002A2F94" w14:paraId="436A26ED"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EA2F4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"Развитие дошкольного, общего и дополнительного образования детей"</w:t>
            </w:r>
          </w:p>
        </w:tc>
        <w:tc>
          <w:tcPr>
            <w:tcW w:w="980" w:type="dxa"/>
            <w:tcBorders>
              <w:top w:val="nil"/>
              <w:left w:val="nil"/>
              <w:bottom w:val="single" w:sz="4" w:space="0" w:color="auto"/>
              <w:right w:val="single" w:sz="4" w:space="0" w:color="auto"/>
            </w:tcBorders>
            <w:shd w:val="clear" w:color="auto" w:fill="auto"/>
            <w:noWrap/>
            <w:vAlign w:val="center"/>
            <w:hideMark/>
          </w:tcPr>
          <w:p w14:paraId="3A24B2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CE0AE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282AC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2A263A6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0710000000</w:t>
            </w:r>
          </w:p>
        </w:tc>
        <w:tc>
          <w:tcPr>
            <w:tcW w:w="940" w:type="dxa"/>
            <w:tcBorders>
              <w:top w:val="nil"/>
              <w:left w:val="nil"/>
              <w:bottom w:val="single" w:sz="4" w:space="0" w:color="auto"/>
              <w:right w:val="single" w:sz="4" w:space="0" w:color="auto"/>
            </w:tcBorders>
            <w:shd w:val="clear" w:color="auto" w:fill="auto"/>
            <w:noWrap/>
            <w:vAlign w:val="center"/>
            <w:hideMark/>
          </w:tcPr>
          <w:p w14:paraId="179BD3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016F4B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9 798 673,57 </w:t>
            </w:r>
          </w:p>
        </w:tc>
        <w:tc>
          <w:tcPr>
            <w:tcW w:w="1660" w:type="dxa"/>
            <w:tcBorders>
              <w:top w:val="nil"/>
              <w:left w:val="single" w:sz="4" w:space="0" w:color="auto"/>
              <w:bottom w:val="single" w:sz="4" w:space="0" w:color="auto"/>
              <w:right w:val="nil"/>
            </w:tcBorders>
            <w:shd w:val="clear" w:color="auto" w:fill="auto"/>
            <w:noWrap/>
            <w:vAlign w:val="center"/>
            <w:hideMark/>
          </w:tcPr>
          <w:p w14:paraId="1BB60DE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5 544 240,00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23F59F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5 544 240,00 </w:t>
            </w:r>
          </w:p>
        </w:tc>
      </w:tr>
      <w:tr w:rsidR="00B567A8" w:rsidRPr="002A2F94" w14:paraId="30D5B4C8"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A642AA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4FC58A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84E342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B3443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3F1B70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0710007790</w:t>
            </w:r>
          </w:p>
        </w:tc>
        <w:tc>
          <w:tcPr>
            <w:tcW w:w="940" w:type="dxa"/>
            <w:tcBorders>
              <w:top w:val="nil"/>
              <w:left w:val="nil"/>
              <w:bottom w:val="single" w:sz="4" w:space="0" w:color="auto"/>
              <w:right w:val="single" w:sz="4" w:space="0" w:color="auto"/>
            </w:tcBorders>
            <w:shd w:val="clear" w:color="auto" w:fill="auto"/>
            <w:noWrap/>
            <w:vAlign w:val="center"/>
            <w:hideMark/>
          </w:tcPr>
          <w:p w14:paraId="1AB270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A9D900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9 798 673,57 </w:t>
            </w:r>
          </w:p>
        </w:tc>
        <w:tc>
          <w:tcPr>
            <w:tcW w:w="1660" w:type="dxa"/>
            <w:tcBorders>
              <w:top w:val="nil"/>
              <w:left w:val="single" w:sz="4" w:space="0" w:color="auto"/>
              <w:bottom w:val="single" w:sz="4" w:space="0" w:color="auto"/>
              <w:right w:val="nil"/>
            </w:tcBorders>
            <w:shd w:val="clear" w:color="auto" w:fill="auto"/>
            <w:noWrap/>
            <w:vAlign w:val="center"/>
            <w:hideMark/>
          </w:tcPr>
          <w:p w14:paraId="19AC5C6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5 544 240,00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461A3C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5 544 240,00 </w:t>
            </w:r>
          </w:p>
        </w:tc>
      </w:tr>
      <w:tr w:rsidR="00B567A8" w:rsidRPr="002A2F94" w14:paraId="5D5ACBDF"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85372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3EA256A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4E2D29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CB655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3A0A77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0710007790</w:t>
            </w:r>
          </w:p>
        </w:tc>
        <w:tc>
          <w:tcPr>
            <w:tcW w:w="940" w:type="dxa"/>
            <w:tcBorders>
              <w:top w:val="nil"/>
              <w:left w:val="nil"/>
              <w:bottom w:val="single" w:sz="4" w:space="0" w:color="auto"/>
              <w:right w:val="single" w:sz="4" w:space="0" w:color="auto"/>
            </w:tcBorders>
            <w:shd w:val="clear" w:color="auto" w:fill="auto"/>
            <w:noWrap/>
            <w:vAlign w:val="center"/>
            <w:hideMark/>
          </w:tcPr>
          <w:p w14:paraId="3EA1E6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6418B5E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8 890 558,57 </w:t>
            </w:r>
          </w:p>
        </w:tc>
        <w:tc>
          <w:tcPr>
            <w:tcW w:w="1660" w:type="dxa"/>
            <w:tcBorders>
              <w:top w:val="nil"/>
              <w:left w:val="single" w:sz="4" w:space="0" w:color="auto"/>
              <w:bottom w:val="single" w:sz="4" w:space="0" w:color="auto"/>
              <w:right w:val="nil"/>
            </w:tcBorders>
            <w:shd w:val="clear" w:color="auto" w:fill="auto"/>
            <w:noWrap/>
            <w:vAlign w:val="center"/>
            <w:hideMark/>
          </w:tcPr>
          <w:p w14:paraId="23083B5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5 208 000,00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DD91DD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5 208 000,00 </w:t>
            </w:r>
          </w:p>
        </w:tc>
      </w:tr>
      <w:tr w:rsidR="00B567A8" w:rsidRPr="002A2F94" w14:paraId="39A9F107"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4C132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2486F97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91DE6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B2F47F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1FE89C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0710007790</w:t>
            </w:r>
          </w:p>
        </w:tc>
        <w:tc>
          <w:tcPr>
            <w:tcW w:w="940" w:type="dxa"/>
            <w:tcBorders>
              <w:top w:val="nil"/>
              <w:left w:val="nil"/>
              <w:bottom w:val="single" w:sz="4" w:space="0" w:color="auto"/>
              <w:right w:val="single" w:sz="4" w:space="0" w:color="auto"/>
            </w:tcBorders>
            <w:shd w:val="clear" w:color="auto" w:fill="auto"/>
            <w:noWrap/>
            <w:vAlign w:val="center"/>
            <w:hideMark/>
          </w:tcPr>
          <w:p w14:paraId="39D18F2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376D56C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8 890 558,57 </w:t>
            </w:r>
          </w:p>
        </w:tc>
        <w:tc>
          <w:tcPr>
            <w:tcW w:w="1660" w:type="dxa"/>
            <w:tcBorders>
              <w:top w:val="nil"/>
              <w:left w:val="single" w:sz="4" w:space="0" w:color="auto"/>
              <w:bottom w:val="single" w:sz="4" w:space="0" w:color="auto"/>
              <w:right w:val="nil"/>
            </w:tcBorders>
            <w:shd w:val="clear" w:color="auto" w:fill="auto"/>
            <w:noWrap/>
            <w:vAlign w:val="center"/>
            <w:hideMark/>
          </w:tcPr>
          <w:p w14:paraId="78A7166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5 208 000,00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D13BF9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5 208 000,00 </w:t>
            </w:r>
          </w:p>
        </w:tc>
      </w:tr>
      <w:tr w:rsidR="00B567A8" w:rsidRPr="002A2F94" w14:paraId="222EEDEF"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79065F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9A4BF6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05074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98DF8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567858A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0710007790</w:t>
            </w:r>
          </w:p>
        </w:tc>
        <w:tc>
          <w:tcPr>
            <w:tcW w:w="940" w:type="dxa"/>
            <w:tcBorders>
              <w:top w:val="nil"/>
              <w:left w:val="nil"/>
              <w:bottom w:val="single" w:sz="4" w:space="0" w:color="auto"/>
              <w:right w:val="single" w:sz="4" w:space="0" w:color="auto"/>
            </w:tcBorders>
            <w:shd w:val="clear" w:color="auto" w:fill="auto"/>
            <w:noWrap/>
            <w:vAlign w:val="center"/>
            <w:hideMark/>
          </w:tcPr>
          <w:p w14:paraId="61EDF6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0115912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908 115,00 </w:t>
            </w:r>
          </w:p>
        </w:tc>
        <w:tc>
          <w:tcPr>
            <w:tcW w:w="1660" w:type="dxa"/>
            <w:tcBorders>
              <w:top w:val="nil"/>
              <w:left w:val="single" w:sz="4" w:space="0" w:color="auto"/>
              <w:bottom w:val="single" w:sz="4" w:space="0" w:color="auto"/>
              <w:right w:val="nil"/>
            </w:tcBorders>
            <w:shd w:val="clear" w:color="auto" w:fill="auto"/>
            <w:noWrap/>
            <w:vAlign w:val="center"/>
            <w:hideMark/>
          </w:tcPr>
          <w:p w14:paraId="336EF93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336 240,00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35B573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336 240,00 </w:t>
            </w:r>
          </w:p>
        </w:tc>
      </w:tr>
      <w:tr w:rsidR="00B567A8" w:rsidRPr="002A2F94" w14:paraId="136C25D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6AA41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F26F8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5268B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2C0D88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3B3E8D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0710007790</w:t>
            </w:r>
          </w:p>
        </w:tc>
        <w:tc>
          <w:tcPr>
            <w:tcW w:w="940" w:type="dxa"/>
            <w:tcBorders>
              <w:top w:val="nil"/>
              <w:left w:val="nil"/>
              <w:bottom w:val="single" w:sz="4" w:space="0" w:color="auto"/>
              <w:right w:val="single" w:sz="4" w:space="0" w:color="auto"/>
            </w:tcBorders>
            <w:shd w:val="clear" w:color="auto" w:fill="auto"/>
            <w:noWrap/>
            <w:vAlign w:val="center"/>
            <w:hideMark/>
          </w:tcPr>
          <w:p w14:paraId="69D6A3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6A5981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908 115,00 </w:t>
            </w:r>
          </w:p>
        </w:tc>
        <w:tc>
          <w:tcPr>
            <w:tcW w:w="1660" w:type="dxa"/>
            <w:tcBorders>
              <w:top w:val="nil"/>
              <w:left w:val="single" w:sz="4" w:space="0" w:color="auto"/>
              <w:bottom w:val="single" w:sz="4" w:space="0" w:color="auto"/>
              <w:right w:val="nil"/>
            </w:tcBorders>
            <w:shd w:val="clear" w:color="auto" w:fill="auto"/>
            <w:noWrap/>
            <w:vAlign w:val="center"/>
            <w:hideMark/>
          </w:tcPr>
          <w:p w14:paraId="06C5E24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336 240,00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08758F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336 240,00 </w:t>
            </w:r>
          </w:p>
        </w:tc>
      </w:tr>
      <w:tr w:rsidR="00B567A8" w:rsidRPr="002A2F94" w14:paraId="7D22836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6F5632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"Выявление и поддержка одаренных детей и талантливой молодежи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7EE8CCA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3FF9F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0A0391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5DBA94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0720000000</w:t>
            </w:r>
          </w:p>
        </w:tc>
        <w:tc>
          <w:tcPr>
            <w:tcW w:w="940" w:type="dxa"/>
            <w:tcBorders>
              <w:top w:val="nil"/>
              <w:left w:val="nil"/>
              <w:bottom w:val="single" w:sz="4" w:space="0" w:color="auto"/>
              <w:right w:val="single" w:sz="4" w:space="0" w:color="auto"/>
            </w:tcBorders>
            <w:shd w:val="clear" w:color="auto" w:fill="auto"/>
            <w:noWrap/>
            <w:vAlign w:val="center"/>
            <w:hideMark/>
          </w:tcPr>
          <w:p w14:paraId="59D3490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9A490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302 000,00 </w:t>
            </w:r>
          </w:p>
        </w:tc>
        <w:tc>
          <w:tcPr>
            <w:tcW w:w="1660" w:type="dxa"/>
            <w:tcBorders>
              <w:top w:val="nil"/>
              <w:left w:val="single" w:sz="4" w:space="0" w:color="auto"/>
              <w:bottom w:val="single" w:sz="4" w:space="0" w:color="auto"/>
              <w:right w:val="nil"/>
            </w:tcBorders>
            <w:shd w:val="clear" w:color="auto" w:fill="auto"/>
            <w:noWrap/>
            <w:vAlign w:val="center"/>
            <w:hideMark/>
          </w:tcPr>
          <w:p w14:paraId="593D7A8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69354A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93C9782"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18A56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3C8DE18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A1260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E17462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7DEAFEC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3B3E57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1B6EAF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302 000,00 </w:t>
            </w:r>
          </w:p>
        </w:tc>
        <w:tc>
          <w:tcPr>
            <w:tcW w:w="1660" w:type="dxa"/>
            <w:tcBorders>
              <w:top w:val="nil"/>
              <w:left w:val="single" w:sz="4" w:space="0" w:color="auto"/>
              <w:bottom w:val="single" w:sz="4" w:space="0" w:color="auto"/>
              <w:right w:val="nil"/>
            </w:tcBorders>
            <w:shd w:val="clear" w:color="auto" w:fill="auto"/>
            <w:noWrap/>
            <w:vAlign w:val="center"/>
            <w:hideMark/>
          </w:tcPr>
          <w:p w14:paraId="416081A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E5BF7C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43031EB"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48D1B6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746071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2F0AD6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638FC0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632A119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5FF238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6A6CAF7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120 000,00 </w:t>
            </w:r>
          </w:p>
        </w:tc>
        <w:tc>
          <w:tcPr>
            <w:tcW w:w="1660" w:type="dxa"/>
            <w:tcBorders>
              <w:top w:val="nil"/>
              <w:left w:val="single" w:sz="4" w:space="0" w:color="auto"/>
              <w:bottom w:val="single" w:sz="4" w:space="0" w:color="auto"/>
              <w:right w:val="nil"/>
            </w:tcBorders>
            <w:shd w:val="clear" w:color="auto" w:fill="auto"/>
            <w:noWrap/>
            <w:vAlign w:val="center"/>
            <w:hideMark/>
          </w:tcPr>
          <w:p w14:paraId="6694C66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48BD9D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CDD87C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F7DC1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3AC412E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F164E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5C7FCF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4440E4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0889039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0B5C973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120 000,00 </w:t>
            </w:r>
          </w:p>
        </w:tc>
        <w:tc>
          <w:tcPr>
            <w:tcW w:w="1660" w:type="dxa"/>
            <w:tcBorders>
              <w:top w:val="nil"/>
              <w:left w:val="single" w:sz="4" w:space="0" w:color="auto"/>
              <w:bottom w:val="single" w:sz="4" w:space="0" w:color="auto"/>
              <w:right w:val="nil"/>
            </w:tcBorders>
            <w:shd w:val="clear" w:color="auto" w:fill="auto"/>
            <w:noWrap/>
            <w:vAlign w:val="center"/>
            <w:hideMark/>
          </w:tcPr>
          <w:p w14:paraId="7A2127F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507F2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440C39D"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AFD4A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97F18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BD48D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44A27C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7BE543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254C2A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760D9D1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182 000,00 </w:t>
            </w:r>
          </w:p>
        </w:tc>
        <w:tc>
          <w:tcPr>
            <w:tcW w:w="1660" w:type="dxa"/>
            <w:tcBorders>
              <w:top w:val="nil"/>
              <w:left w:val="single" w:sz="4" w:space="0" w:color="auto"/>
              <w:bottom w:val="single" w:sz="4" w:space="0" w:color="auto"/>
              <w:right w:val="nil"/>
            </w:tcBorders>
            <w:shd w:val="clear" w:color="auto" w:fill="auto"/>
            <w:noWrap/>
            <w:vAlign w:val="center"/>
            <w:hideMark/>
          </w:tcPr>
          <w:p w14:paraId="035053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B9954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7FCECE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9D0B4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AC70A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0FDAEC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F27EA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195B3B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5C1081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005181A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182 000,00 </w:t>
            </w:r>
          </w:p>
        </w:tc>
        <w:tc>
          <w:tcPr>
            <w:tcW w:w="1660" w:type="dxa"/>
            <w:tcBorders>
              <w:top w:val="nil"/>
              <w:left w:val="single" w:sz="4" w:space="0" w:color="auto"/>
              <w:bottom w:val="single" w:sz="4" w:space="0" w:color="auto"/>
              <w:right w:val="nil"/>
            </w:tcBorders>
            <w:shd w:val="clear" w:color="auto" w:fill="auto"/>
            <w:noWrap/>
            <w:vAlign w:val="center"/>
            <w:hideMark/>
          </w:tcPr>
          <w:p w14:paraId="51E6A84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8D2546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5FDD98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D18381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Подпрограмма"Развитие кадрового потенциала системы дошкольного, общего и дополнительного образования детей"</w:t>
            </w:r>
          </w:p>
        </w:tc>
        <w:tc>
          <w:tcPr>
            <w:tcW w:w="980" w:type="dxa"/>
            <w:tcBorders>
              <w:top w:val="nil"/>
              <w:left w:val="nil"/>
              <w:bottom w:val="single" w:sz="4" w:space="0" w:color="auto"/>
              <w:right w:val="single" w:sz="4" w:space="0" w:color="auto"/>
            </w:tcBorders>
            <w:shd w:val="clear" w:color="auto" w:fill="auto"/>
            <w:noWrap/>
            <w:vAlign w:val="center"/>
            <w:hideMark/>
          </w:tcPr>
          <w:p w14:paraId="452BFD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3AB03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2B0754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1690BD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0730000000</w:t>
            </w:r>
          </w:p>
        </w:tc>
        <w:tc>
          <w:tcPr>
            <w:tcW w:w="940" w:type="dxa"/>
            <w:tcBorders>
              <w:top w:val="nil"/>
              <w:left w:val="nil"/>
              <w:bottom w:val="single" w:sz="4" w:space="0" w:color="auto"/>
              <w:right w:val="single" w:sz="4" w:space="0" w:color="auto"/>
            </w:tcBorders>
            <w:shd w:val="clear" w:color="auto" w:fill="auto"/>
            <w:noWrap/>
            <w:vAlign w:val="center"/>
            <w:hideMark/>
          </w:tcPr>
          <w:p w14:paraId="49C774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3DB6F6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1 209 297,00 </w:t>
            </w:r>
          </w:p>
        </w:tc>
        <w:tc>
          <w:tcPr>
            <w:tcW w:w="1660" w:type="dxa"/>
            <w:tcBorders>
              <w:top w:val="nil"/>
              <w:left w:val="single" w:sz="4" w:space="0" w:color="auto"/>
              <w:bottom w:val="single" w:sz="4" w:space="0" w:color="auto"/>
              <w:right w:val="nil"/>
            </w:tcBorders>
            <w:shd w:val="clear" w:color="auto" w:fill="auto"/>
            <w:noWrap/>
            <w:vAlign w:val="center"/>
            <w:hideMark/>
          </w:tcPr>
          <w:p w14:paraId="144C599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016CE8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5647E41"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8DCFC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980" w:type="dxa"/>
            <w:tcBorders>
              <w:top w:val="nil"/>
              <w:left w:val="nil"/>
              <w:bottom w:val="single" w:sz="4" w:space="0" w:color="auto"/>
              <w:right w:val="single" w:sz="4" w:space="0" w:color="auto"/>
            </w:tcBorders>
            <w:shd w:val="clear" w:color="auto" w:fill="auto"/>
            <w:noWrap/>
            <w:vAlign w:val="center"/>
            <w:hideMark/>
          </w:tcPr>
          <w:p w14:paraId="4968DB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6C0B2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99ED1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1CDBBD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3512747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00B79C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1 209 297,00 </w:t>
            </w:r>
          </w:p>
        </w:tc>
        <w:tc>
          <w:tcPr>
            <w:tcW w:w="1660" w:type="dxa"/>
            <w:tcBorders>
              <w:top w:val="nil"/>
              <w:left w:val="single" w:sz="4" w:space="0" w:color="auto"/>
              <w:bottom w:val="single" w:sz="4" w:space="0" w:color="auto"/>
              <w:right w:val="nil"/>
            </w:tcBorders>
            <w:shd w:val="clear" w:color="auto" w:fill="auto"/>
            <w:noWrap/>
            <w:vAlign w:val="center"/>
            <w:hideMark/>
          </w:tcPr>
          <w:p w14:paraId="734BEB7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294E6B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EB7C067"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B4C7A2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1FF6EB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EACFD1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D75AC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16687C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4185C2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4385E3B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380 297,00 </w:t>
            </w:r>
          </w:p>
        </w:tc>
        <w:tc>
          <w:tcPr>
            <w:tcW w:w="1660" w:type="dxa"/>
            <w:tcBorders>
              <w:top w:val="nil"/>
              <w:left w:val="single" w:sz="4" w:space="0" w:color="auto"/>
              <w:bottom w:val="single" w:sz="4" w:space="0" w:color="auto"/>
              <w:right w:val="nil"/>
            </w:tcBorders>
            <w:shd w:val="clear" w:color="auto" w:fill="auto"/>
            <w:noWrap/>
            <w:vAlign w:val="center"/>
            <w:hideMark/>
          </w:tcPr>
          <w:p w14:paraId="027E597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43B36F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C1E8E17"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A5CFBC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3C3391E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17217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0F7956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252AFD2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7D3EF3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732173E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380 297,00 </w:t>
            </w:r>
          </w:p>
        </w:tc>
        <w:tc>
          <w:tcPr>
            <w:tcW w:w="1660" w:type="dxa"/>
            <w:tcBorders>
              <w:top w:val="nil"/>
              <w:left w:val="single" w:sz="4" w:space="0" w:color="auto"/>
              <w:bottom w:val="single" w:sz="4" w:space="0" w:color="auto"/>
              <w:right w:val="nil"/>
            </w:tcBorders>
            <w:shd w:val="clear" w:color="auto" w:fill="auto"/>
            <w:noWrap/>
            <w:vAlign w:val="center"/>
            <w:hideMark/>
          </w:tcPr>
          <w:p w14:paraId="6567B7B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700934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9DA4531"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3DE1E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200FEA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D9E68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11E75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6898BA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462609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3C4DBE8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389 000,00 </w:t>
            </w:r>
          </w:p>
        </w:tc>
        <w:tc>
          <w:tcPr>
            <w:tcW w:w="1660" w:type="dxa"/>
            <w:tcBorders>
              <w:top w:val="nil"/>
              <w:left w:val="single" w:sz="4" w:space="0" w:color="auto"/>
              <w:bottom w:val="single" w:sz="4" w:space="0" w:color="auto"/>
              <w:right w:val="nil"/>
            </w:tcBorders>
            <w:shd w:val="clear" w:color="auto" w:fill="auto"/>
            <w:noWrap/>
            <w:vAlign w:val="center"/>
            <w:hideMark/>
          </w:tcPr>
          <w:p w14:paraId="0D9275D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6BE9EA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AA16007"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59D235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860D5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5E40D5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8E0B40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0F680A5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2561D7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35A609B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389 000,00 </w:t>
            </w:r>
          </w:p>
        </w:tc>
        <w:tc>
          <w:tcPr>
            <w:tcW w:w="1660" w:type="dxa"/>
            <w:tcBorders>
              <w:top w:val="nil"/>
              <w:left w:val="single" w:sz="4" w:space="0" w:color="auto"/>
              <w:bottom w:val="single" w:sz="4" w:space="0" w:color="auto"/>
              <w:right w:val="nil"/>
            </w:tcBorders>
            <w:shd w:val="clear" w:color="auto" w:fill="auto"/>
            <w:noWrap/>
            <w:vAlign w:val="center"/>
            <w:hideMark/>
          </w:tcPr>
          <w:p w14:paraId="3DCEE70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580D61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C542011"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BEDF78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133E1A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08BE1F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1689A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44F8E4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1B74DF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6DB7B0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440 000,00 </w:t>
            </w:r>
          </w:p>
        </w:tc>
        <w:tc>
          <w:tcPr>
            <w:tcW w:w="1660" w:type="dxa"/>
            <w:tcBorders>
              <w:top w:val="nil"/>
              <w:left w:val="single" w:sz="4" w:space="0" w:color="auto"/>
              <w:bottom w:val="single" w:sz="4" w:space="0" w:color="auto"/>
              <w:right w:val="nil"/>
            </w:tcBorders>
            <w:shd w:val="clear" w:color="auto" w:fill="auto"/>
            <w:noWrap/>
            <w:vAlign w:val="center"/>
            <w:hideMark/>
          </w:tcPr>
          <w:p w14:paraId="3AE98F2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D25C06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06C9F6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5EF96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Стипендии</w:t>
            </w:r>
          </w:p>
        </w:tc>
        <w:tc>
          <w:tcPr>
            <w:tcW w:w="980" w:type="dxa"/>
            <w:tcBorders>
              <w:top w:val="nil"/>
              <w:left w:val="nil"/>
              <w:bottom w:val="single" w:sz="4" w:space="0" w:color="auto"/>
              <w:right w:val="single" w:sz="4" w:space="0" w:color="auto"/>
            </w:tcBorders>
            <w:shd w:val="clear" w:color="auto" w:fill="auto"/>
            <w:noWrap/>
            <w:vAlign w:val="center"/>
            <w:hideMark/>
          </w:tcPr>
          <w:p w14:paraId="7093AED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CA7BC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9F2D7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74495D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3DA4D8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340</w:t>
            </w:r>
          </w:p>
        </w:tc>
        <w:tc>
          <w:tcPr>
            <w:tcW w:w="1660" w:type="dxa"/>
            <w:tcBorders>
              <w:top w:val="nil"/>
              <w:left w:val="nil"/>
              <w:bottom w:val="single" w:sz="4" w:space="0" w:color="auto"/>
              <w:right w:val="nil"/>
            </w:tcBorders>
            <w:shd w:val="clear" w:color="auto" w:fill="auto"/>
            <w:noWrap/>
            <w:vAlign w:val="center"/>
            <w:hideMark/>
          </w:tcPr>
          <w:p w14:paraId="78095EB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360 000,00 </w:t>
            </w:r>
          </w:p>
        </w:tc>
        <w:tc>
          <w:tcPr>
            <w:tcW w:w="1660" w:type="dxa"/>
            <w:tcBorders>
              <w:top w:val="nil"/>
              <w:left w:val="single" w:sz="4" w:space="0" w:color="auto"/>
              <w:bottom w:val="single" w:sz="4" w:space="0" w:color="auto"/>
              <w:right w:val="nil"/>
            </w:tcBorders>
            <w:shd w:val="clear" w:color="auto" w:fill="auto"/>
            <w:noWrap/>
            <w:vAlign w:val="center"/>
            <w:hideMark/>
          </w:tcPr>
          <w:p w14:paraId="1A83DDF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FE7F34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C76ED43"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2BACC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Премии и гранты</w:t>
            </w:r>
          </w:p>
        </w:tc>
        <w:tc>
          <w:tcPr>
            <w:tcW w:w="980" w:type="dxa"/>
            <w:tcBorders>
              <w:top w:val="nil"/>
              <w:left w:val="nil"/>
              <w:bottom w:val="single" w:sz="4" w:space="0" w:color="auto"/>
              <w:right w:val="single" w:sz="4" w:space="0" w:color="auto"/>
            </w:tcBorders>
            <w:shd w:val="clear" w:color="auto" w:fill="auto"/>
            <w:noWrap/>
            <w:vAlign w:val="center"/>
            <w:hideMark/>
          </w:tcPr>
          <w:p w14:paraId="5090F6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449ED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33BE6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14:paraId="2C0912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7316CF4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350</w:t>
            </w:r>
          </w:p>
        </w:tc>
        <w:tc>
          <w:tcPr>
            <w:tcW w:w="1660" w:type="dxa"/>
            <w:tcBorders>
              <w:top w:val="nil"/>
              <w:left w:val="nil"/>
              <w:bottom w:val="single" w:sz="4" w:space="0" w:color="auto"/>
              <w:right w:val="nil"/>
            </w:tcBorders>
            <w:shd w:val="clear" w:color="auto" w:fill="auto"/>
            <w:noWrap/>
            <w:vAlign w:val="center"/>
            <w:hideMark/>
          </w:tcPr>
          <w:p w14:paraId="4D1BACE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80 000,00 </w:t>
            </w:r>
          </w:p>
        </w:tc>
        <w:tc>
          <w:tcPr>
            <w:tcW w:w="1660" w:type="dxa"/>
            <w:tcBorders>
              <w:top w:val="nil"/>
              <w:left w:val="single" w:sz="4" w:space="0" w:color="auto"/>
              <w:bottom w:val="single" w:sz="4" w:space="0" w:color="auto"/>
              <w:right w:val="nil"/>
            </w:tcBorders>
            <w:shd w:val="clear" w:color="auto" w:fill="auto"/>
            <w:noWrap/>
            <w:vAlign w:val="center"/>
            <w:hideMark/>
          </w:tcPr>
          <w:p w14:paraId="39C5753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72F4BA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C43A83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978ECC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Молодежная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14:paraId="4F201B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DD3B5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DF781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7B20457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014E41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C7EBFF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54 937 736,36 </w:t>
            </w:r>
          </w:p>
        </w:tc>
        <w:tc>
          <w:tcPr>
            <w:tcW w:w="1660" w:type="dxa"/>
            <w:tcBorders>
              <w:top w:val="nil"/>
              <w:left w:val="single" w:sz="4" w:space="0" w:color="auto"/>
              <w:bottom w:val="single" w:sz="4" w:space="0" w:color="auto"/>
              <w:right w:val="nil"/>
            </w:tcBorders>
            <w:shd w:val="clear" w:color="auto" w:fill="auto"/>
            <w:noWrap/>
            <w:vAlign w:val="center"/>
            <w:hideMark/>
          </w:tcPr>
          <w:p w14:paraId="059815E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68CA28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1 500 000,00 </w:t>
            </w:r>
          </w:p>
        </w:tc>
      </w:tr>
      <w:tr w:rsidR="00B567A8" w:rsidRPr="002A2F94" w14:paraId="1E4BEEB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A997FB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"Содействие занятости населения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4DC5E7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C4C06C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BADEE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6A999F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0100000000</w:t>
            </w:r>
          </w:p>
        </w:tc>
        <w:tc>
          <w:tcPr>
            <w:tcW w:w="940" w:type="dxa"/>
            <w:tcBorders>
              <w:top w:val="nil"/>
              <w:left w:val="nil"/>
              <w:bottom w:val="single" w:sz="4" w:space="0" w:color="auto"/>
              <w:right w:val="single" w:sz="4" w:space="0" w:color="auto"/>
            </w:tcBorders>
            <w:shd w:val="clear" w:color="auto" w:fill="auto"/>
            <w:noWrap/>
            <w:vAlign w:val="center"/>
            <w:hideMark/>
          </w:tcPr>
          <w:p w14:paraId="22872A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67C89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5 009 700,00 </w:t>
            </w:r>
          </w:p>
        </w:tc>
        <w:tc>
          <w:tcPr>
            <w:tcW w:w="1660" w:type="dxa"/>
            <w:tcBorders>
              <w:top w:val="nil"/>
              <w:left w:val="single" w:sz="4" w:space="0" w:color="auto"/>
              <w:bottom w:val="single" w:sz="4" w:space="0" w:color="auto"/>
              <w:right w:val="nil"/>
            </w:tcBorders>
            <w:shd w:val="clear" w:color="auto" w:fill="auto"/>
            <w:noWrap/>
            <w:vAlign w:val="center"/>
            <w:hideMark/>
          </w:tcPr>
          <w:p w14:paraId="62B2353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9AFF4B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BC03F0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12B5D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в рамках МП "Содействие занятости населения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02D678C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8E55B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1E73C6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6F059D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0100079500</w:t>
            </w:r>
          </w:p>
        </w:tc>
        <w:tc>
          <w:tcPr>
            <w:tcW w:w="940" w:type="dxa"/>
            <w:tcBorders>
              <w:top w:val="nil"/>
              <w:left w:val="nil"/>
              <w:bottom w:val="single" w:sz="4" w:space="0" w:color="auto"/>
              <w:right w:val="single" w:sz="4" w:space="0" w:color="auto"/>
            </w:tcBorders>
            <w:shd w:val="clear" w:color="auto" w:fill="auto"/>
            <w:noWrap/>
            <w:vAlign w:val="center"/>
            <w:hideMark/>
          </w:tcPr>
          <w:p w14:paraId="45772B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7CDF4E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5 009 700,00 </w:t>
            </w:r>
          </w:p>
        </w:tc>
        <w:tc>
          <w:tcPr>
            <w:tcW w:w="1660" w:type="dxa"/>
            <w:tcBorders>
              <w:top w:val="nil"/>
              <w:left w:val="single" w:sz="4" w:space="0" w:color="auto"/>
              <w:bottom w:val="single" w:sz="4" w:space="0" w:color="auto"/>
              <w:right w:val="nil"/>
            </w:tcBorders>
            <w:shd w:val="clear" w:color="auto" w:fill="auto"/>
            <w:noWrap/>
            <w:vAlign w:val="center"/>
            <w:hideMark/>
          </w:tcPr>
          <w:p w14:paraId="0339C68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A81AC6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93F09D7"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3E6B7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4AAEC85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E47BBD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0FD2C7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5B9F045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0100079500</w:t>
            </w:r>
          </w:p>
        </w:tc>
        <w:tc>
          <w:tcPr>
            <w:tcW w:w="940" w:type="dxa"/>
            <w:tcBorders>
              <w:top w:val="nil"/>
              <w:left w:val="nil"/>
              <w:bottom w:val="single" w:sz="4" w:space="0" w:color="auto"/>
              <w:right w:val="single" w:sz="4" w:space="0" w:color="auto"/>
            </w:tcBorders>
            <w:shd w:val="clear" w:color="auto" w:fill="auto"/>
            <w:noWrap/>
            <w:vAlign w:val="center"/>
            <w:hideMark/>
          </w:tcPr>
          <w:p w14:paraId="7E76E2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31EDD14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5 009 700,00 </w:t>
            </w:r>
          </w:p>
        </w:tc>
        <w:tc>
          <w:tcPr>
            <w:tcW w:w="1660" w:type="dxa"/>
            <w:tcBorders>
              <w:top w:val="nil"/>
              <w:left w:val="single" w:sz="4" w:space="0" w:color="auto"/>
              <w:bottom w:val="single" w:sz="4" w:space="0" w:color="auto"/>
              <w:right w:val="nil"/>
            </w:tcBorders>
            <w:shd w:val="clear" w:color="auto" w:fill="auto"/>
            <w:noWrap/>
            <w:vAlign w:val="center"/>
            <w:hideMark/>
          </w:tcPr>
          <w:p w14:paraId="0B828FC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AD35A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04EC51E"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69455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2B95D1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DA546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8915EA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3BE9F4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0100079500</w:t>
            </w:r>
          </w:p>
        </w:tc>
        <w:tc>
          <w:tcPr>
            <w:tcW w:w="940" w:type="dxa"/>
            <w:tcBorders>
              <w:top w:val="nil"/>
              <w:left w:val="nil"/>
              <w:bottom w:val="single" w:sz="4" w:space="0" w:color="auto"/>
              <w:right w:val="single" w:sz="4" w:space="0" w:color="auto"/>
            </w:tcBorders>
            <w:shd w:val="clear" w:color="auto" w:fill="auto"/>
            <w:noWrap/>
            <w:vAlign w:val="center"/>
            <w:hideMark/>
          </w:tcPr>
          <w:p w14:paraId="1957C0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566EC19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5 009 700,00 </w:t>
            </w:r>
          </w:p>
        </w:tc>
        <w:tc>
          <w:tcPr>
            <w:tcW w:w="1660" w:type="dxa"/>
            <w:tcBorders>
              <w:top w:val="nil"/>
              <w:left w:val="single" w:sz="4" w:space="0" w:color="auto"/>
              <w:bottom w:val="single" w:sz="4" w:space="0" w:color="auto"/>
              <w:right w:val="nil"/>
            </w:tcBorders>
            <w:shd w:val="clear" w:color="auto" w:fill="auto"/>
            <w:noWrap/>
            <w:vAlign w:val="center"/>
            <w:hideMark/>
          </w:tcPr>
          <w:p w14:paraId="720540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E81B02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7F7AD8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ECF5A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"Патриотическое воспитание граждан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4598D4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3275FE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89644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67CFF0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0300000000</w:t>
            </w:r>
          </w:p>
        </w:tc>
        <w:tc>
          <w:tcPr>
            <w:tcW w:w="940" w:type="dxa"/>
            <w:tcBorders>
              <w:top w:val="nil"/>
              <w:left w:val="nil"/>
              <w:bottom w:val="single" w:sz="4" w:space="0" w:color="auto"/>
              <w:right w:val="single" w:sz="4" w:space="0" w:color="auto"/>
            </w:tcBorders>
            <w:shd w:val="clear" w:color="auto" w:fill="auto"/>
            <w:noWrap/>
            <w:vAlign w:val="center"/>
            <w:hideMark/>
          </w:tcPr>
          <w:p w14:paraId="2F50B3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5F3C44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1 792 000,00 </w:t>
            </w:r>
          </w:p>
        </w:tc>
        <w:tc>
          <w:tcPr>
            <w:tcW w:w="1660" w:type="dxa"/>
            <w:tcBorders>
              <w:top w:val="nil"/>
              <w:left w:val="single" w:sz="4" w:space="0" w:color="auto"/>
              <w:bottom w:val="single" w:sz="4" w:space="0" w:color="auto"/>
              <w:right w:val="nil"/>
            </w:tcBorders>
            <w:shd w:val="clear" w:color="auto" w:fill="auto"/>
            <w:noWrap/>
            <w:vAlign w:val="center"/>
            <w:hideMark/>
          </w:tcPr>
          <w:p w14:paraId="33BD13A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7A8F62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610B42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3C9D86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в рамках МП "Патриотическое воспитание граждан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517FF3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4BFDB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F450B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56DDAB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0300079500</w:t>
            </w:r>
          </w:p>
        </w:tc>
        <w:tc>
          <w:tcPr>
            <w:tcW w:w="940" w:type="dxa"/>
            <w:tcBorders>
              <w:top w:val="nil"/>
              <w:left w:val="nil"/>
              <w:bottom w:val="single" w:sz="4" w:space="0" w:color="auto"/>
              <w:right w:val="single" w:sz="4" w:space="0" w:color="auto"/>
            </w:tcBorders>
            <w:shd w:val="clear" w:color="auto" w:fill="auto"/>
            <w:noWrap/>
            <w:vAlign w:val="center"/>
            <w:hideMark/>
          </w:tcPr>
          <w:p w14:paraId="10FC30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5D946C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1 792 000,00 </w:t>
            </w:r>
          </w:p>
        </w:tc>
        <w:tc>
          <w:tcPr>
            <w:tcW w:w="1660" w:type="dxa"/>
            <w:tcBorders>
              <w:top w:val="nil"/>
              <w:left w:val="single" w:sz="4" w:space="0" w:color="auto"/>
              <w:bottom w:val="single" w:sz="4" w:space="0" w:color="auto"/>
              <w:right w:val="nil"/>
            </w:tcBorders>
            <w:shd w:val="clear" w:color="auto" w:fill="auto"/>
            <w:noWrap/>
            <w:vAlign w:val="center"/>
            <w:hideMark/>
          </w:tcPr>
          <w:p w14:paraId="6B7CB04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982B2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10C3581"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9DB7FA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14BBFF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B5723E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90872B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44249E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0300079500</w:t>
            </w:r>
          </w:p>
        </w:tc>
        <w:tc>
          <w:tcPr>
            <w:tcW w:w="940" w:type="dxa"/>
            <w:tcBorders>
              <w:top w:val="nil"/>
              <w:left w:val="nil"/>
              <w:bottom w:val="single" w:sz="4" w:space="0" w:color="auto"/>
              <w:right w:val="single" w:sz="4" w:space="0" w:color="auto"/>
            </w:tcBorders>
            <w:shd w:val="clear" w:color="auto" w:fill="auto"/>
            <w:noWrap/>
            <w:vAlign w:val="center"/>
            <w:hideMark/>
          </w:tcPr>
          <w:p w14:paraId="4BEB43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1B8E587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14:paraId="3EE3E8E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86AB77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C95BD33"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6D6C5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5CE1C3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C24881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086F0F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53D8110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0300079500</w:t>
            </w:r>
          </w:p>
        </w:tc>
        <w:tc>
          <w:tcPr>
            <w:tcW w:w="940" w:type="dxa"/>
            <w:tcBorders>
              <w:top w:val="nil"/>
              <w:left w:val="nil"/>
              <w:bottom w:val="single" w:sz="4" w:space="0" w:color="auto"/>
              <w:right w:val="single" w:sz="4" w:space="0" w:color="auto"/>
            </w:tcBorders>
            <w:shd w:val="clear" w:color="auto" w:fill="auto"/>
            <w:noWrap/>
            <w:vAlign w:val="center"/>
            <w:hideMark/>
          </w:tcPr>
          <w:p w14:paraId="2312CB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2323755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14:paraId="225949D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672C8F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99FF65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78809D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68EE85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18EE2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19E008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2587CD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0300079500</w:t>
            </w:r>
          </w:p>
        </w:tc>
        <w:tc>
          <w:tcPr>
            <w:tcW w:w="940" w:type="dxa"/>
            <w:tcBorders>
              <w:top w:val="nil"/>
              <w:left w:val="nil"/>
              <w:bottom w:val="single" w:sz="4" w:space="0" w:color="auto"/>
              <w:right w:val="single" w:sz="4" w:space="0" w:color="auto"/>
            </w:tcBorders>
            <w:shd w:val="clear" w:color="auto" w:fill="auto"/>
            <w:noWrap/>
            <w:vAlign w:val="center"/>
            <w:hideMark/>
          </w:tcPr>
          <w:p w14:paraId="65D275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56018F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1 692 000,00 </w:t>
            </w:r>
          </w:p>
        </w:tc>
        <w:tc>
          <w:tcPr>
            <w:tcW w:w="1660" w:type="dxa"/>
            <w:tcBorders>
              <w:top w:val="nil"/>
              <w:left w:val="single" w:sz="4" w:space="0" w:color="auto"/>
              <w:bottom w:val="single" w:sz="4" w:space="0" w:color="auto"/>
              <w:right w:val="nil"/>
            </w:tcBorders>
            <w:shd w:val="clear" w:color="auto" w:fill="auto"/>
            <w:noWrap/>
            <w:vAlign w:val="center"/>
            <w:hideMark/>
          </w:tcPr>
          <w:p w14:paraId="14DA829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DD118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86CE77E"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B9F93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619A80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F4D3A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0CFF9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5599EB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0300079500</w:t>
            </w:r>
          </w:p>
        </w:tc>
        <w:tc>
          <w:tcPr>
            <w:tcW w:w="940" w:type="dxa"/>
            <w:tcBorders>
              <w:top w:val="nil"/>
              <w:left w:val="nil"/>
              <w:bottom w:val="single" w:sz="4" w:space="0" w:color="auto"/>
              <w:right w:val="single" w:sz="4" w:space="0" w:color="auto"/>
            </w:tcBorders>
            <w:shd w:val="clear" w:color="auto" w:fill="auto"/>
            <w:noWrap/>
            <w:vAlign w:val="center"/>
            <w:hideMark/>
          </w:tcPr>
          <w:p w14:paraId="0CE608F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6FF3244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1 692 000,00 </w:t>
            </w:r>
          </w:p>
        </w:tc>
        <w:tc>
          <w:tcPr>
            <w:tcW w:w="1660" w:type="dxa"/>
            <w:tcBorders>
              <w:top w:val="nil"/>
              <w:left w:val="single" w:sz="4" w:space="0" w:color="auto"/>
              <w:bottom w:val="single" w:sz="4" w:space="0" w:color="auto"/>
              <w:right w:val="nil"/>
            </w:tcBorders>
            <w:shd w:val="clear" w:color="auto" w:fill="auto"/>
            <w:noWrap/>
            <w:vAlign w:val="center"/>
            <w:hideMark/>
          </w:tcPr>
          <w:p w14:paraId="5DC3A03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4E74C7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ED81A0F"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F98F1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молодёжной политики в Куйбышевском районе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24F30F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B9F65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D04C4F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4B06560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0400000000</w:t>
            </w:r>
          </w:p>
        </w:tc>
        <w:tc>
          <w:tcPr>
            <w:tcW w:w="940" w:type="dxa"/>
            <w:tcBorders>
              <w:top w:val="nil"/>
              <w:left w:val="nil"/>
              <w:bottom w:val="single" w:sz="4" w:space="0" w:color="auto"/>
              <w:right w:val="single" w:sz="4" w:space="0" w:color="auto"/>
            </w:tcBorders>
            <w:shd w:val="clear" w:color="auto" w:fill="auto"/>
            <w:noWrap/>
            <w:vAlign w:val="center"/>
            <w:hideMark/>
          </w:tcPr>
          <w:p w14:paraId="4D1E6F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3B12D1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42 734 650,95 </w:t>
            </w:r>
          </w:p>
        </w:tc>
        <w:tc>
          <w:tcPr>
            <w:tcW w:w="1660" w:type="dxa"/>
            <w:tcBorders>
              <w:top w:val="nil"/>
              <w:left w:val="single" w:sz="4" w:space="0" w:color="auto"/>
              <w:bottom w:val="single" w:sz="4" w:space="0" w:color="auto"/>
              <w:right w:val="nil"/>
            </w:tcBorders>
            <w:shd w:val="clear" w:color="auto" w:fill="auto"/>
            <w:noWrap/>
            <w:vAlign w:val="center"/>
            <w:hideMark/>
          </w:tcPr>
          <w:p w14:paraId="5F1B316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14428A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6C888BB"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36C7C4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муниципальных учреждений по организационно-воспитательной работе с молодежью</w:t>
            </w:r>
          </w:p>
        </w:tc>
        <w:tc>
          <w:tcPr>
            <w:tcW w:w="980" w:type="dxa"/>
            <w:tcBorders>
              <w:top w:val="nil"/>
              <w:left w:val="nil"/>
              <w:bottom w:val="single" w:sz="4" w:space="0" w:color="auto"/>
              <w:right w:val="single" w:sz="4" w:space="0" w:color="auto"/>
            </w:tcBorders>
            <w:shd w:val="clear" w:color="auto" w:fill="auto"/>
            <w:noWrap/>
            <w:vAlign w:val="center"/>
            <w:hideMark/>
          </w:tcPr>
          <w:p w14:paraId="53E9816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016D1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67D1B7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48948A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0400007590</w:t>
            </w:r>
          </w:p>
        </w:tc>
        <w:tc>
          <w:tcPr>
            <w:tcW w:w="940" w:type="dxa"/>
            <w:tcBorders>
              <w:top w:val="nil"/>
              <w:left w:val="nil"/>
              <w:bottom w:val="single" w:sz="4" w:space="0" w:color="auto"/>
              <w:right w:val="single" w:sz="4" w:space="0" w:color="auto"/>
            </w:tcBorders>
            <w:shd w:val="clear" w:color="auto" w:fill="auto"/>
            <w:noWrap/>
            <w:vAlign w:val="center"/>
            <w:hideMark/>
          </w:tcPr>
          <w:p w14:paraId="058AFB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FD4A39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33 547 950,95 </w:t>
            </w:r>
          </w:p>
        </w:tc>
        <w:tc>
          <w:tcPr>
            <w:tcW w:w="1660" w:type="dxa"/>
            <w:tcBorders>
              <w:top w:val="nil"/>
              <w:left w:val="single" w:sz="4" w:space="0" w:color="auto"/>
              <w:bottom w:val="single" w:sz="4" w:space="0" w:color="auto"/>
              <w:right w:val="nil"/>
            </w:tcBorders>
            <w:shd w:val="clear" w:color="auto" w:fill="auto"/>
            <w:noWrap/>
            <w:vAlign w:val="center"/>
            <w:hideMark/>
          </w:tcPr>
          <w:p w14:paraId="5B9457D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4FB46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B9FF240"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3220F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6C274B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A8BD1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10309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0C90A81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0400007590</w:t>
            </w:r>
          </w:p>
        </w:tc>
        <w:tc>
          <w:tcPr>
            <w:tcW w:w="940" w:type="dxa"/>
            <w:tcBorders>
              <w:top w:val="nil"/>
              <w:left w:val="nil"/>
              <w:bottom w:val="single" w:sz="4" w:space="0" w:color="auto"/>
              <w:right w:val="single" w:sz="4" w:space="0" w:color="auto"/>
            </w:tcBorders>
            <w:shd w:val="clear" w:color="auto" w:fill="auto"/>
            <w:noWrap/>
            <w:vAlign w:val="center"/>
            <w:hideMark/>
          </w:tcPr>
          <w:p w14:paraId="248CD7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4A3A6AC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33 547 950,95 </w:t>
            </w:r>
          </w:p>
        </w:tc>
        <w:tc>
          <w:tcPr>
            <w:tcW w:w="1660" w:type="dxa"/>
            <w:tcBorders>
              <w:top w:val="nil"/>
              <w:left w:val="single" w:sz="4" w:space="0" w:color="auto"/>
              <w:bottom w:val="single" w:sz="4" w:space="0" w:color="auto"/>
              <w:right w:val="nil"/>
            </w:tcBorders>
            <w:shd w:val="clear" w:color="auto" w:fill="auto"/>
            <w:noWrap/>
            <w:vAlign w:val="center"/>
            <w:hideMark/>
          </w:tcPr>
          <w:p w14:paraId="3E1F1BD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A7C3F9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4692A6D"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1D40C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174B60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1BEDD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23D03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09CAA2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0400007590</w:t>
            </w:r>
          </w:p>
        </w:tc>
        <w:tc>
          <w:tcPr>
            <w:tcW w:w="940" w:type="dxa"/>
            <w:tcBorders>
              <w:top w:val="nil"/>
              <w:left w:val="nil"/>
              <w:bottom w:val="single" w:sz="4" w:space="0" w:color="auto"/>
              <w:right w:val="single" w:sz="4" w:space="0" w:color="auto"/>
            </w:tcBorders>
            <w:shd w:val="clear" w:color="auto" w:fill="auto"/>
            <w:noWrap/>
            <w:vAlign w:val="center"/>
            <w:hideMark/>
          </w:tcPr>
          <w:p w14:paraId="3DDA712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0033274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33 547 950,95 </w:t>
            </w:r>
          </w:p>
        </w:tc>
        <w:tc>
          <w:tcPr>
            <w:tcW w:w="1660" w:type="dxa"/>
            <w:tcBorders>
              <w:top w:val="nil"/>
              <w:left w:val="single" w:sz="4" w:space="0" w:color="auto"/>
              <w:bottom w:val="single" w:sz="4" w:space="0" w:color="auto"/>
              <w:right w:val="nil"/>
            </w:tcBorders>
            <w:shd w:val="clear" w:color="auto" w:fill="auto"/>
            <w:noWrap/>
            <w:vAlign w:val="center"/>
            <w:hideMark/>
          </w:tcPr>
          <w:p w14:paraId="4576A74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3FC62D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17FD657"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18D5A5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"Развитие молодёжной политики в Куйбышевском районе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66D04F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07AE77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60F74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79EEDD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0400079500</w:t>
            </w:r>
          </w:p>
        </w:tc>
        <w:tc>
          <w:tcPr>
            <w:tcW w:w="940" w:type="dxa"/>
            <w:tcBorders>
              <w:top w:val="nil"/>
              <w:left w:val="nil"/>
              <w:bottom w:val="single" w:sz="4" w:space="0" w:color="auto"/>
              <w:right w:val="single" w:sz="4" w:space="0" w:color="auto"/>
            </w:tcBorders>
            <w:shd w:val="clear" w:color="auto" w:fill="auto"/>
            <w:noWrap/>
            <w:vAlign w:val="center"/>
            <w:hideMark/>
          </w:tcPr>
          <w:p w14:paraId="5BB3BA8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906EC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9 186 700,00 </w:t>
            </w:r>
          </w:p>
        </w:tc>
        <w:tc>
          <w:tcPr>
            <w:tcW w:w="1660" w:type="dxa"/>
            <w:tcBorders>
              <w:top w:val="nil"/>
              <w:left w:val="single" w:sz="4" w:space="0" w:color="auto"/>
              <w:bottom w:val="single" w:sz="4" w:space="0" w:color="auto"/>
              <w:right w:val="nil"/>
            </w:tcBorders>
            <w:shd w:val="clear" w:color="auto" w:fill="auto"/>
            <w:noWrap/>
            <w:vAlign w:val="center"/>
            <w:hideMark/>
          </w:tcPr>
          <w:p w14:paraId="39B5BF0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C6DF5E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50E061D"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04EBA9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775A38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B3E548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13D21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2127B6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0400079500</w:t>
            </w:r>
          </w:p>
        </w:tc>
        <w:tc>
          <w:tcPr>
            <w:tcW w:w="940" w:type="dxa"/>
            <w:tcBorders>
              <w:top w:val="nil"/>
              <w:left w:val="nil"/>
              <w:bottom w:val="single" w:sz="4" w:space="0" w:color="auto"/>
              <w:right w:val="single" w:sz="4" w:space="0" w:color="auto"/>
            </w:tcBorders>
            <w:shd w:val="clear" w:color="auto" w:fill="auto"/>
            <w:noWrap/>
            <w:vAlign w:val="center"/>
            <w:hideMark/>
          </w:tcPr>
          <w:p w14:paraId="0B989F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79228F1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2 248 278,56 </w:t>
            </w:r>
          </w:p>
        </w:tc>
        <w:tc>
          <w:tcPr>
            <w:tcW w:w="1660" w:type="dxa"/>
            <w:tcBorders>
              <w:top w:val="nil"/>
              <w:left w:val="single" w:sz="4" w:space="0" w:color="auto"/>
              <w:bottom w:val="single" w:sz="4" w:space="0" w:color="auto"/>
              <w:right w:val="nil"/>
            </w:tcBorders>
            <w:shd w:val="clear" w:color="auto" w:fill="auto"/>
            <w:noWrap/>
            <w:vAlign w:val="center"/>
            <w:hideMark/>
          </w:tcPr>
          <w:p w14:paraId="3DD83AF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B5ACA4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CED7973"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0D72F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Стипендии</w:t>
            </w:r>
          </w:p>
        </w:tc>
        <w:tc>
          <w:tcPr>
            <w:tcW w:w="980" w:type="dxa"/>
            <w:tcBorders>
              <w:top w:val="nil"/>
              <w:left w:val="nil"/>
              <w:bottom w:val="single" w:sz="4" w:space="0" w:color="auto"/>
              <w:right w:val="single" w:sz="4" w:space="0" w:color="auto"/>
            </w:tcBorders>
            <w:shd w:val="clear" w:color="auto" w:fill="auto"/>
            <w:noWrap/>
            <w:vAlign w:val="center"/>
            <w:hideMark/>
          </w:tcPr>
          <w:p w14:paraId="1CFFF4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252AD2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8C8CF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2AD740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0400079500</w:t>
            </w:r>
          </w:p>
        </w:tc>
        <w:tc>
          <w:tcPr>
            <w:tcW w:w="940" w:type="dxa"/>
            <w:tcBorders>
              <w:top w:val="nil"/>
              <w:left w:val="nil"/>
              <w:bottom w:val="single" w:sz="4" w:space="0" w:color="auto"/>
              <w:right w:val="single" w:sz="4" w:space="0" w:color="auto"/>
            </w:tcBorders>
            <w:shd w:val="clear" w:color="auto" w:fill="auto"/>
            <w:noWrap/>
            <w:vAlign w:val="center"/>
            <w:hideMark/>
          </w:tcPr>
          <w:p w14:paraId="1ED57E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340</w:t>
            </w:r>
          </w:p>
        </w:tc>
        <w:tc>
          <w:tcPr>
            <w:tcW w:w="1660" w:type="dxa"/>
            <w:tcBorders>
              <w:top w:val="nil"/>
              <w:left w:val="nil"/>
              <w:bottom w:val="single" w:sz="4" w:space="0" w:color="auto"/>
              <w:right w:val="nil"/>
            </w:tcBorders>
            <w:shd w:val="clear" w:color="auto" w:fill="auto"/>
            <w:noWrap/>
            <w:vAlign w:val="center"/>
            <w:hideMark/>
          </w:tcPr>
          <w:p w14:paraId="7F6997E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2 248 278,56 </w:t>
            </w:r>
          </w:p>
        </w:tc>
        <w:tc>
          <w:tcPr>
            <w:tcW w:w="1660" w:type="dxa"/>
            <w:tcBorders>
              <w:top w:val="nil"/>
              <w:left w:val="single" w:sz="4" w:space="0" w:color="auto"/>
              <w:bottom w:val="single" w:sz="4" w:space="0" w:color="auto"/>
              <w:right w:val="nil"/>
            </w:tcBorders>
            <w:shd w:val="clear" w:color="auto" w:fill="auto"/>
            <w:noWrap/>
            <w:vAlign w:val="center"/>
            <w:hideMark/>
          </w:tcPr>
          <w:p w14:paraId="10F63A3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123FEA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71BF0AD"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592BB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10EFA7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50C3C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17BA4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0F521E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0400079500</w:t>
            </w:r>
          </w:p>
        </w:tc>
        <w:tc>
          <w:tcPr>
            <w:tcW w:w="940" w:type="dxa"/>
            <w:tcBorders>
              <w:top w:val="nil"/>
              <w:left w:val="nil"/>
              <w:bottom w:val="single" w:sz="4" w:space="0" w:color="auto"/>
              <w:right w:val="single" w:sz="4" w:space="0" w:color="auto"/>
            </w:tcBorders>
            <w:shd w:val="clear" w:color="auto" w:fill="auto"/>
            <w:noWrap/>
            <w:vAlign w:val="center"/>
            <w:hideMark/>
          </w:tcPr>
          <w:p w14:paraId="5C777D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6F1650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14:paraId="4610617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D76F18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A394346"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5ECFEC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4FF701A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206D9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BC962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27E5603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0400079500</w:t>
            </w:r>
          </w:p>
        </w:tc>
        <w:tc>
          <w:tcPr>
            <w:tcW w:w="940" w:type="dxa"/>
            <w:tcBorders>
              <w:top w:val="nil"/>
              <w:left w:val="nil"/>
              <w:bottom w:val="single" w:sz="4" w:space="0" w:color="auto"/>
              <w:right w:val="single" w:sz="4" w:space="0" w:color="auto"/>
            </w:tcBorders>
            <w:shd w:val="clear" w:color="auto" w:fill="auto"/>
            <w:noWrap/>
            <w:vAlign w:val="center"/>
            <w:hideMark/>
          </w:tcPr>
          <w:p w14:paraId="25A9CF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7E9A0FF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14:paraId="7764176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5E3AB8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3A044B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D6A25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421F534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6CB8D6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9FDBA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65F0945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0400079500</w:t>
            </w:r>
          </w:p>
        </w:tc>
        <w:tc>
          <w:tcPr>
            <w:tcW w:w="940" w:type="dxa"/>
            <w:tcBorders>
              <w:top w:val="nil"/>
              <w:left w:val="nil"/>
              <w:bottom w:val="single" w:sz="4" w:space="0" w:color="auto"/>
              <w:right w:val="single" w:sz="4" w:space="0" w:color="auto"/>
            </w:tcBorders>
            <w:shd w:val="clear" w:color="auto" w:fill="auto"/>
            <w:noWrap/>
            <w:vAlign w:val="center"/>
            <w:hideMark/>
          </w:tcPr>
          <w:p w14:paraId="597868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7B57C46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6 908 421,44 </w:t>
            </w:r>
          </w:p>
        </w:tc>
        <w:tc>
          <w:tcPr>
            <w:tcW w:w="1660" w:type="dxa"/>
            <w:tcBorders>
              <w:top w:val="nil"/>
              <w:left w:val="single" w:sz="4" w:space="0" w:color="auto"/>
              <w:bottom w:val="single" w:sz="4" w:space="0" w:color="auto"/>
              <w:right w:val="nil"/>
            </w:tcBorders>
            <w:shd w:val="clear" w:color="auto" w:fill="auto"/>
            <w:noWrap/>
            <w:vAlign w:val="center"/>
            <w:hideMark/>
          </w:tcPr>
          <w:p w14:paraId="71175D4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862DC0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22B0A4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7945E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557C4A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C54FC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3784B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390084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0400079500</w:t>
            </w:r>
          </w:p>
        </w:tc>
        <w:tc>
          <w:tcPr>
            <w:tcW w:w="940" w:type="dxa"/>
            <w:tcBorders>
              <w:top w:val="nil"/>
              <w:left w:val="nil"/>
              <w:bottom w:val="single" w:sz="4" w:space="0" w:color="auto"/>
              <w:right w:val="single" w:sz="4" w:space="0" w:color="auto"/>
            </w:tcBorders>
            <w:shd w:val="clear" w:color="auto" w:fill="auto"/>
            <w:noWrap/>
            <w:vAlign w:val="center"/>
            <w:hideMark/>
          </w:tcPr>
          <w:p w14:paraId="63F99F8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7A69761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6 908 421,44 </w:t>
            </w:r>
          </w:p>
        </w:tc>
        <w:tc>
          <w:tcPr>
            <w:tcW w:w="1660" w:type="dxa"/>
            <w:tcBorders>
              <w:top w:val="nil"/>
              <w:left w:val="single" w:sz="4" w:space="0" w:color="auto"/>
              <w:bottom w:val="single" w:sz="4" w:space="0" w:color="auto"/>
              <w:right w:val="nil"/>
            </w:tcBorders>
            <w:shd w:val="clear" w:color="auto" w:fill="auto"/>
            <w:noWrap/>
            <w:vAlign w:val="center"/>
            <w:hideMark/>
          </w:tcPr>
          <w:p w14:paraId="3AE4938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DFD1C1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F80C42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36058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системы образования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7B8008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9D40B1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6BB634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6DDC6B7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0700000000</w:t>
            </w:r>
          </w:p>
        </w:tc>
        <w:tc>
          <w:tcPr>
            <w:tcW w:w="940" w:type="dxa"/>
            <w:tcBorders>
              <w:top w:val="nil"/>
              <w:left w:val="nil"/>
              <w:bottom w:val="single" w:sz="4" w:space="0" w:color="auto"/>
              <w:right w:val="single" w:sz="4" w:space="0" w:color="auto"/>
            </w:tcBorders>
            <w:shd w:val="clear" w:color="auto" w:fill="auto"/>
            <w:noWrap/>
            <w:vAlign w:val="center"/>
            <w:hideMark/>
          </w:tcPr>
          <w:p w14:paraId="3C148C4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B5743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4 832 385,41 </w:t>
            </w:r>
          </w:p>
        </w:tc>
        <w:tc>
          <w:tcPr>
            <w:tcW w:w="1660" w:type="dxa"/>
            <w:tcBorders>
              <w:top w:val="nil"/>
              <w:left w:val="single" w:sz="4" w:space="0" w:color="auto"/>
              <w:bottom w:val="single" w:sz="4" w:space="0" w:color="auto"/>
              <w:right w:val="nil"/>
            </w:tcBorders>
            <w:shd w:val="clear" w:color="auto" w:fill="auto"/>
            <w:noWrap/>
            <w:vAlign w:val="center"/>
            <w:hideMark/>
          </w:tcPr>
          <w:p w14:paraId="5DC1DA0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0D6121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1 500 000,00 </w:t>
            </w:r>
          </w:p>
        </w:tc>
      </w:tr>
      <w:tr w:rsidR="00B567A8" w:rsidRPr="002A2F94" w14:paraId="0E23D3B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F14D2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"Организация отдыха и оздоровления детей и подростков"</w:t>
            </w:r>
          </w:p>
        </w:tc>
        <w:tc>
          <w:tcPr>
            <w:tcW w:w="980" w:type="dxa"/>
            <w:tcBorders>
              <w:top w:val="nil"/>
              <w:left w:val="nil"/>
              <w:bottom w:val="single" w:sz="4" w:space="0" w:color="auto"/>
              <w:right w:val="single" w:sz="4" w:space="0" w:color="auto"/>
            </w:tcBorders>
            <w:shd w:val="clear" w:color="auto" w:fill="auto"/>
            <w:noWrap/>
            <w:vAlign w:val="center"/>
            <w:hideMark/>
          </w:tcPr>
          <w:p w14:paraId="6929B43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FF3CD7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71F2BF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11E7AB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0740000000</w:t>
            </w:r>
          </w:p>
        </w:tc>
        <w:tc>
          <w:tcPr>
            <w:tcW w:w="940" w:type="dxa"/>
            <w:tcBorders>
              <w:top w:val="nil"/>
              <w:left w:val="nil"/>
              <w:bottom w:val="single" w:sz="4" w:space="0" w:color="auto"/>
              <w:right w:val="single" w:sz="4" w:space="0" w:color="auto"/>
            </w:tcBorders>
            <w:shd w:val="clear" w:color="auto" w:fill="auto"/>
            <w:noWrap/>
            <w:vAlign w:val="center"/>
            <w:hideMark/>
          </w:tcPr>
          <w:p w14:paraId="7FAE33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902E35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4 832 385,41 </w:t>
            </w:r>
          </w:p>
        </w:tc>
        <w:tc>
          <w:tcPr>
            <w:tcW w:w="1660" w:type="dxa"/>
            <w:tcBorders>
              <w:top w:val="nil"/>
              <w:left w:val="single" w:sz="4" w:space="0" w:color="auto"/>
              <w:bottom w:val="single" w:sz="4" w:space="0" w:color="auto"/>
              <w:right w:val="nil"/>
            </w:tcBorders>
            <w:shd w:val="clear" w:color="auto" w:fill="auto"/>
            <w:noWrap/>
            <w:vAlign w:val="center"/>
            <w:hideMark/>
          </w:tcPr>
          <w:p w14:paraId="5ED8AE8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9ABC7F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1 500 000,00 </w:t>
            </w:r>
          </w:p>
        </w:tc>
      </w:tr>
      <w:tr w:rsidR="00B567A8" w:rsidRPr="002A2F94" w14:paraId="48A14D7C"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7D935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муниципальных учреждений по проведению оздоровительной кампании детей</w:t>
            </w:r>
          </w:p>
        </w:tc>
        <w:tc>
          <w:tcPr>
            <w:tcW w:w="980" w:type="dxa"/>
            <w:tcBorders>
              <w:top w:val="nil"/>
              <w:left w:val="nil"/>
              <w:bottom w:val="single" w:sz="4" w:space="0" w:color="auto"/>
              <w:right w:val="single" w:sz="4" w:space="0" w:color="auto"/>
            </w:tcBorders>
            <w:shd w:val="clear" w:color="auto" w:fill="auto"/>
            <w:noWrap/>
            <w:vAlign w:val="center"/>
            <w:hideMark/>
          </w:tcPr>
          <w:p w14:paraId="5F89EFC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9C0A5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E9CAAA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5B4CAA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0740007690</w:t>
            </w:r>
          </w:p>
        </w:tc>
        <w:tc>
          <w:tcPr>
            <w:tcW w:w="940" w:type="dxa"/>
            <w:tcBorders>
              <w:top w:val="nil"/>
              <w:left w:val="nil"/>
              <w:bottom w:val="single" w:sz="4" w:space="0" w:color="auto"/>
              <w:right w:val="single" w:sz="4" w:space="0" w:color="auto"/>
            </w:tcBorders>
            <w:shd w:val="clear" w:color="auto" w:fill="auto"/>
            <w:noWrap/>
            <w:vAlign w:val="center"/>
            <w:hideMark/>
          </w:tcPr>
          <w:p w14:paraId="2734FF6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7381B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4 832 385,41 </w:t>
            </w:r>
          </w:p>
        </w:tc>
        <w:tc>
          <w:tcPr>
            <w:tcW w:w="1660" w:type="dxa"/>
            <w:tcBorders>
              <w:top w:val="nil"/>
              <w:left w:val="single" w:sz="4" w:space="0" w:color="auto"/>
              <w:bottom w:val="single" w:sz="4" w:space="0" w:color="auto"/>
              <w:right w:val="nil"/>
            </w:tcBorders>
            <w:shd w:val="clear" w:color="auto" w:fill="auto"/>
            <w:noWrap/>
            <w:vAlign w:val="center"/>
            <w:hideMark/>
          </w:tcPr>
          <w:p w14:paraId="7E83864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6C2C23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1 500 000,00 </w:t>
            </w:r>
          </w:p>
        </w:tc>
      </w:tr>
      <w:tr w:rsidR="00B567A8" w:rsidRPr="002A2F94" w14:paraId="5B25074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266CE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302CD8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3796BD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42B787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32BA3B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0740007690</w:t>
            </w:r>
          </w:p>
        </w:tc>
        <w:tc>
          <w:tcPr>
            <w:tcW w:w="940" w:type="dxa"/>
            <w:tcBorders>
              <w:top w:val="nil"/>
              <w:left w:val="nil"/>
              <w:bottom w:val="single" w:sz="4" w:space="0" w:color="auto"/>
              <w:right w:val="single" w:sz="4" w:space="0" w:color="auto"/>
            </w:tcBorders>
            <w:shd w:val="clear" w:color="auto" w:fill="auto"/>
            <w:noWrap/>
            <w:vAlign w:val="center"/>
            <w:hideMark/>
          </w:tcPr>
          <w:p w14:paraId="2D8EA91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54F9BF2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4 832 385,41 </w:t>
            </w:r>
          </w:p>
        </w:tc>
        <w:tc>
          <w:tcPr>
            <w:tcW w:w="1660" w:type="dxa"/>
            <w:tcBorders>
              <w:top w:val="nil"/>
              <w:left w:val="single" w:sz="4" w:space="0" w:color="auto"/>
              <w:bottom w:val="single" w:sz="4" w:space="0" w:color="auto"/>
              <w:right w:val="nil"/>
            </w:tcBorders>
            <w:shd w:val="clear" w:color="auto" w:fill="auto"/>
            <w:noWrap/>
            <w:vAlign w:val="center"/>
            <w:hideMark/>
          </w:tcPr>
          <w:p w14:paraId="0C2644C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32986C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1 500 000,00 </w:t>
            </w:r>
          </w:p>
        </w:tc>
      </w:tr>
      <w:tr w:rsidR="00B567A8" w:rsidRPr="002A2F94" w14:paraId="72D305F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695912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22EE54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C3B92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47DC83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68765B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0740007690</w:t>
            </w:r>
          </w:p>
        </w:tc>
        <w:tc>
          <w:tcPr>
            <w:tcW w:w="940" w:type="dxa"/>
            <w:tcBorders>
              <w:top w:val="nil"/>
              <w:left w:val="nil"/>
              <w:bottom w:val="single" w:sz="4" w:space="0" w:color="auto"/>
              <w:right w:val="single" w:sz="4" w:space="0" w:color="auto"/>
            </w:tcBorders>
            <w:shd w:val="clear" w:color="auto" w:fill="auto"/>
            <w:noWrap/>
            <w:vAlign w:val="center"/>
            <w:hideMark/>
          </w:tcPr>
          <w:p w14:paraId="1F981A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293E197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4 832 385,41 </w:t>
            </w:r>
          </w:p>
        </w:tc>
        <w:tc>
          <w:tcPr>
            <w:tcW w:w="1660" w:type="dxa"/>
            <w:tcBorders>
              <w:top w:val="nil"/>
              <w:left w:val="single" w:sz="4" w:space="0" w:color="auto"/>
              <w:bottom w:val="single" w:sz="4" w:space="0" w:color="auto"/>
              <w:right w:val="nil"/>
            </w:tcBorders>
            <w:shd w:val="clear" w:color="auto" w:fill="auto"/>
            <w:noWrap/>
            <w:vAlign w:val="center"/>
            <w:hideMark/>
          </w:tcPr>
          <w:p w14:paraId="4E649A9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48B65F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1 500 000,00 </w:t>
            </w:r>
          </w:p>
        </w:tc>
      </w:tr>
      <w:tr w:rsidR="00B567A8" w:rsidRPr="002A2F94" w14:paraId="3F757E4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499147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"Комплексные меры профилактики наркомании в Куйбышевском районе"</w:t>
            </w:r>
          </w:p>
        </w:tc>
        <w:tc>
          <w:tcPr>
            <w:tcW w:w="980" w:type="dxa"/>
            <w:tcBorders>
              <w:top w:val="nil"/>
              <w:left w:val="nil"/>
              <w:bottom w:val="single" w:sz="4" w:space="0" w:color="auto"/>
              <w:right w:val="single" w:sz="4" w:space="0" w:color="auto"/>
            </w:tcBorders>
            <w:shd w:val="clear" w:color="auto" w:fill="auto"/>
            <w:noWrap/>
            <w:vAlign w:val="center"/>
            <w:hideMark/>
          </w:tcPr>
          <w:p w14:paraId="1FB338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99AD2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39132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743C07E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1400000000</w:t>
            </w:r>
          </w:p>
        </w:tc>
        <w:tc>
          <w:tcPr>
            <w:tcW w:w="940" w:type="dxa"/>
            <w:tcBorders>
              <w:top w:val="nil"/>
              <w:left w:val="nil"/>
              <w:bottom w:val="single" w:sz="4" w:space="0" w:color="auto"/>
              <w:right w:val="single" w:sz="4" w:space="0" w:color="auto"/>
            </w:tcBorders>
            <w:shd w:val="clear" w:color="auto" w:fill="auto"/>
            <w:noWrap/>
            <w:vAlign w:val="center"/>
            <w:hideMark/>
          </w:tcPr>
          <w:p w14:paraId="3E09124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D0FC98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384 000,00 </w:t>
            </w:r>
          </w:p>
        </w:tc>
        <w:tc>
          <w:tcPr>
            <w:tcW w:w="1660" w:type="dxa"/>
            <w:tcBorders>
              <w:top w:val="nil"/>
              <w:left w:val="single" w:sz="4" w:space="0" w:color="auto"/>
              <w:bottom w:val="single" w:sz="4" w:space="0" w:color="auto"/>
              <w:right w:val="nil"/>
            </w:tcBorders>
            <w:shd w:val="clear" w:color="auto" w:fill="auto"/>
            <w:noWrap/>
            <w:vAlign w:val="center"/>
            <w:hideMark/>
          </w:tcPr>
          <w:p w14:paraId="61B3D4D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AF8A24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A276687"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979CAB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в рамках МП "Комплексные меры профилактики наркомании в Куйбышевском районе"</w:t>
            </w:r>
          </w:p>
        </w:tc>
        <w:tc>
          <w:tcPr>
            <w:tcW w:w="980" w:type="dxa"/>
            <w:tcBorders>
              <w:top w:val="nil"/>
              <w:left w:val="nil"/>
              <w:bottom w:val="single" w:sz="4" w:space="0" w:color="auto"/>
              <w:right w:val="single" w:sz="4" w:space="0" w:color="auto"/>
            </w:tcBorders>
            <w:shd w:val="clear" w:color="auto" w:fill="auto"/>
            <w:noWrap/>
            <w:vAlign w:val="center"/>
            <w:hideMark/>
          </w:tcPr>
          <w:p w14:paraId="706200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AB0A5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5CB76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4990BE5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1400079570</w:t>
            </w:r>
          </w:p>
        </w:tc>
        <w:tc>
          <w:tcPr>
            <w:tcW w:w="940" w:type="dxa"/>
            <w:tcBorders>
              <w:top w:val="nil"/>
              <w:left w:val="nil"/>
              <w:bottom w:val="single" w:sz="4" w:space="0" w:color="auto"/>
              <w:right w:val="single" w:sz="4" w:space="0" w:color="auto"/>
            </w:tcBorders>
            <w:shd w:val="clear" w:color="auto" w:fill="auto"/>
            <w:noWrap/>
            <w:vAlign w:val="center"/>
            <w:hideMark/>
          </w:tcPr>
          <w:p w14:paraId="50E300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FA083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384 000,00 </w:t>
            </w:r>
          </w:p>
        </w:tc>
        <w:tc>
          <w:tcPr>
            <w:tcW w:w="1660" w:type="dxa"/>
            <w:tcBorders>
              <w:top w:val="nil"/>
              <w:left w:val="single" w:sz="4" w:space="0" w:color="auto"/>
              <w:bottom w:val="single" w:sz="4" w:space="0" w:color="auto"/>
              <w:right w:val="nil"/>
            </w:tcBorders>
            <w:shd w:val="clear" w:color="auto" w:fill="auto"/>
            <w:noWrap/>
            <w:vAlign w:val="center"/>
            <w:hideMark/>
          </w:tcPr>
          <w:p w14:paraId="3BEFA5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3A849E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5DAB5A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95139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161DA4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A2F68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7D3506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60BFEB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1400079570</w:t>
            </w:r>
          </w:p>
        </w:tc>
        <w:tc>
          <w:tcPr>
            <w:tcW w:w="940" w:type="dxa"/>
            <w:tcBorders>
              <w:top w:val="nil"/>
              <w:left w:val="nil"/>
              <w:bottom w:val="single" w:sz="4" w:space="0" w:color="auto"/>
              <w:right w:val="single" w:sz="4" w:space="0" w:color="auto"/>
            </w:tcBorders>
            <w:shd w:val="clear" w:color="auto" w:fill="auto"/>
            <w:noWrap/>
            <w:vAlign w:val="center"/>
            <w:hideMark/>
          </w:tcPr>
          <w:p w14:paraId="3DC287B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6ADD9F8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384 000,00 </w:t>
            </w:r>
          </w:p>
        </w:tc>
        <w:tc>
          <w:tcPr>
            <w:tcW w:w="1660" w:type="dxa"/>
            <w:tcBorders>
              <w:top w:val="nil"/>
              <w:left w:val="single" w:sz="4" w:space="0" w:color="auto"/>
              <w:bottom w:val="single" w:sz="4" w:space="0" w:color="auto"/>
              <w:right w:val="nil"/>
            </w:tcBorders>
            <w:shd w:val="clear" w:color="auto" w:fill="auto"/>
            <w:noWrap/>
            <w:vAlign w:val="center"/>
            <w:hideMark/>
          </w:tcPr>
          <w:p w14:paraId="533E817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FF8C64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1ABF8A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76D1A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3355F0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2FDE9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1E9E0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645CBE3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1400079570</w:t>
            </w:r>
          </w:p>
        </w:tc>
        <w:tc>
          <w:tcPr>
            <w:tcW w:w="940" w:type="dxa"/>
            <w:tcBorders>
              <w:top w:val="nil"/>
              <w:left w:val="nil"/>
              <w:bottom w:val="single" w:sz="4" w:space="0" w:color="auto"/>
              <w:right w:val="single" w:sz="4" w:space="0" w:color="auto"/>
            </w:tcBorders>
            <w:shd w:val="clear" w:color="auto" w:fill="auto"/>
            <w:noWrap/>
            <w:vAlign w:val="center"/>
            <w:hideMark/>
          </w:tcPr>
          <w:p w14:paraId="54FB0A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3DDDB9C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384 000,00 </w:t>
            </w:r>
          </w:p>
        </w:tc>
        <w:tc>
          <w:tcPr>
            <w:tcW w:w="1660" w:type="dxa"/>
            <w:tcBorders>
              <w:top w:val="nil"/>
              <w:left w:val="single" w:sz="4" w:space="0" w:color="auto"/>
              <w:bottom w:val="single" w:sz="4" w:space="0" w:color="auto"/>
              <w:right w:val="nil"/>
            </w:tcBorders>
            <w:shd w:val="clear" w:color="auto" w:fill="auto"/>
            <w:noWrap/>
            <w:vAlign w:val="center"/>
            <w:hideMark/>
          </w:tcPr>
          <w:p w14:paraId="7E2CBED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5A1224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E7BD00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D6EB46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"Профилактика правонарушений, терроризма и экстремизма на территории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3B0B7A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265A6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0AADDD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460CC46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1600000000</w:t>
            </w:r>
          </w:p>
        </w:tc>
        <w:tc>
          <w:tcPr>
            <w:tcW w:w="940" w:type="dxa"/>
            <w:tcBorders>
              <w:top w:val="nil"/>
              <w:left w:val="nil"/>
              <w:bottom w:val="single" w:sz="4" w:space="0" w:color="auto"/>
              <w:right w:val="single" w:sz="4" w:space="0" w:color="auto"/>
            </w:tcBorders>
            <w:shd w:val="clear" w:color="auto" w:fill="auto"/>
            <w:noWrap/>
            <w:vAlign w:val="center"/>
            <w:hideMark/>
          </w:tcPr>
          <w:p w14:paraId="72D7EB6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06EA08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185 000,00 </w:t>
            </w:r>
          </w:p>
        </w:tc>
        <w:tc>
          <w:tcPr>
            <w:tcW w:w="1660" w:type="dxa"/>
            <w:tcBorders>
              <w:top w:val="nil"/>
              <w:left w:val="single" w:sz="4" w:space="0" w:color="auto"/>
              <w:bottom w:val="single" w:sz="4" w:space="0" w:color="auto"/>
              <w:right w:val="nil"/>
            </w:tcBorders>
            <w:shd w:val="clear" w:color="auto" w:fill="auto"/>
            <w:noWrap/>
            <w:vAlign w:val="center"/>
            <w:hideMark/>
          </w:tcPr>
          <w:p w14:paraId="0F11AAF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3D8C7F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613D25D"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E7939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651546B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C47C6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8A1C5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212BD0D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1600079500</w:t>
            </w:r>
          </w:p>
        </w:tc>
        <w:tc>
          <w:tcPr>
            <w:tcW w:w="940" w:type="dxa"/>
            <w:tcBorders>
              <w:top w:val="nil"/>
              <w:left w:val="nil"/>
              <w:bottom w:val="single" w:sz="4" w:space="0" w:color="auto"/>
              <w:right w:val="single" w:sz="4" w:space="0" w:color="auto"/>
            </w:tcBorders>
            <w:shd w:val="clear" w:color="auto" w:fill="auto"/>
            <w:noWrap/>
            <w:vAlign w:val="center"/>
            <w:hideMark/>
          </w:tcPr>
          <w:p w14:paraId="28F747C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18A8E2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185 000,00 </w:t>
            </w:r>
          </w:p>
        </w:tc>
        <w:tc>
          <w:tcPr>
            <w:tcW w:w="1660" w:type="dxa"/>
            <w:tcBorders>
              <w:top w:val="nil"/>
              <w:left w:val="single" w:sz="4" w:space="0" w:color="auto"/>
              <w:bottom w:val="single" w:sz="4" w:space="0" w:color="auto"/>
              <w:right w:val="nil"/>
            </w:tcBorders>
            <w:shd w:val="clear" w:color="auto" w:fill="auto"/>
            <w:noWrap/>
            <w:vAlign w:val="center"/>
            <w:hideMark/>
          </w:tcPr>
          <w:p w14:paraId="2B7CC36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C6191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B7E0B0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17A319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77CD7F2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19369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F4B38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73C9D1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1600079500</w:t>
            </w:r>
          </w:p>
        </w:tc>
        <w:tc>
          <w:tcPr>
            <w:tcW w:w="940" w:type="dxa"/>
            <w:tcBorders>
              <w:top w:val="nil"/>
              <w:left w:val="nil"/>
              <w:bottom w:val="single" w:sz="4" w:space="0" w:color="auto"/>
              <w:right w:val="single" w:sz="4" w:space="0" w:color="auto"/>
            </w:tcBorders>
            <w:shd w:val="clear" w:color="auto" w:fill="auto"/>
            <w:noWrap/>
            <w:vAlign w:val="center"/>
            <w:hideMark/>
          </w:tcPr>
          <w:p w14:paraId="2085BC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45909B3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35 000,00 </w:t>
            </w:r>
          </w:p>
        </w:tc>
        <w:tc>
          <w:tcPr>
            <w:tcW w:w="1660" w:type="dxa"/>
            <w:tcBorders>
              <w:top w:val="nil"/>
              <w:left w:val="single" w:sz="4" w:space="0" w:color="auto"/>
              <w:bottom w:val="single" w:sz="4" w:space="0" w:color="auto"/>
              <w:right w:val="nil"/>
            </w:tcBorders>
            <w:shd w:val="clear" w:color="auto" w:fill="auto"/>
            <w:noWrap/>
            <w:vAlign w:val="center"/>
            <w:hideMark/>
          </w:tcPr>
          <w:p w14:paraId="579F15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CF8450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529548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D7A807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7F9FE6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45D3A7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799CA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61F357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1600079500</w:t>
            </w:r>
          </w:p>
        </w:tc>
        <w:tc>
          <w:tcPr>
            <w:tcW w:w="940" w:type="dxa"/>
            <w:tcBorders>
              <w:top w:val="nil"/>
              <w:left w:val="nil"/>
              <w:bottom w:val="single" w:sz="4" w:space="0" w:color="auto"/>
              <w:right w:val="single" w:sz="4" w:space="0" w:color="auto"/>
            </w:tcBorders>
            <w:shd w:val="clear" w:color="auto" w:fill="auto"/>
            <w:noWrap/>
            <w:vAlign w:val="center"/>
            <w:hideMark/>
          </w:tcPr>
          <w:p w14:paraId="4F6CB3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181FDE7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35 000,00 </w:t>
            </w:r>
          </w:p>
        </w:tc>
        <w:tc>
          <w:tcPr>
            <w:tcW w:w="1660" w:type="dxa"/>
            <w:tcBorders>
              <w:top w:val="nil"/>
              <w:left w:val="single" w:sz="4" w:space="0" w:color="auto"/>
              <w:bottom w:val="single" w:sz="4" w:space="0" w:color="auto"/>
              <w:right w:val="nil"/>
            </w:tcBorders>
            <w:shd w:val="clear" w:color="auto" w:fill="auto"/>
            <w:noWrap/>
            <w:vAlign w:val="center"/>
            <w:hideMark/>
          </w:tcPr>
          <w:p w14:paraId="19A7266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C79BBE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CF1643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9C4B7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30088D5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32427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D03268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6CEB01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1600079500</w:t>
            </w:r>
          </w:p>
        </w:tc>
        <w:tc>
          <w:tcPr>
            <w:tcW w:w="940" w:type="dxa"/>
            <w:tcBorders>
              <w:top w:val="nil"/>
              <w:left w:val="nil"/>
              <w:bottom w:val="single" w:sz="4" w:space="0" w:color="auto"/>
              <w:right w:val="single" w:sz="4" w:space="0" w:color="auto"/>
            </w:tcBorders>
            <w:shd w:val="clear" w:color="auto" w:fill="auto"/>
            <w:noWrap/>
            <w:vAlign w:val="center"/>
            <w:hideMark/>
          </w:tcPr>
          <w:p w14:paraId="0E937B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4B0436D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150 000,00 </w:t>
            </w:r>
          </w:p>
        </w:tc>
        <w:tc>
          <w:tcPr>
            <w:tcW w:w="1660" w:type="dxa"/>
            <w:tcBorders>
              <w:top w:val="nil"/>
              <w:left w:val="single" w:sz="4" w:space="0" w:color="auto"/>
              <w:bottom w:val="single" w:sz="4" w:space="0" w:color="auto"/>
              <w:right w:val="nil"/>
            </w:tcBorders>
            <w:shd w:val="clear" w:color="auto" w:fill="auto"/>
            <w:noWrap/>
            <w:vAlign w:val="center"/>
            <w:hideMark/>
          </w:tcPr>
          <w:p w14:paraId="7BB8903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282BF4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D0AE064"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39E158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12ABBD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1A2BC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B343CD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120" w:type="dxa"/>
            <w:tcBorders>
              <w:top w:val="nil"/>
              <w:left w:val="nil"/>
              <w:bottom w:val="single" w:sz="4" w:space="0" w:color="auto"/>
              <w:right w:val="single" w:sz="4" w:space="0" w:color="auto"/>
            </w:tcBorders>
            <w:shd w:val="clear" w:color="auto" w:fill="auto"/>
            <w:noWrap/>
            <w:vAlign w:val="center"/>
            <w:hideMark/>
          </w:tcPr>
          <w:p w14:paraId="5E0F7DD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1600079500</w:t>
            </w:r>
          </w:p>
        </w:tc>
        <w:tc>
          <w:tcPr>
            <w:tcW w:w="940" w:type="dxa"/>
            <w:tcBorders>
              <w:top w:val="nil"/>
              <w:left w:val="nil"/>
              <w:bottom w:val="single" w:sz="4" w:space="0" w:color="auto"/>
              <w:right w:val="single" w:sz="4" w:space="0" w:color="auto"/>
            </w:tcBorders>
            <w:shd w:val="clear" w:color="auto" w:fill="auto"/>
            <w:noWrap/>
            <w:vAlign w:val="center"/>
            <w:hideMark/>
          </w:tcPr>
          <w:p w14:paraId="135B8A9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39E12C8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150 000,00 </w:t>
            </w:r>
          </w:p>
        </w:tc>
        <w:tc>
          <w:tcPr>
            <w:tcW w:w="1660" w:type="dxa"/>
            <w:tcBorders>
              <w:top w:val="nil"/>
              <w:left w:val="single" w:sz="4" w:space="0" w:color="auto"/>
              <w:bottom w:val="single" w:sz="4" w:space="0" w:color="auto"/>
              <w:right w:val="nil"/>
            </w:tcBorders>
            <w:shd w:val="clear" w:color="auto" w:fill="auto"/>
            <w:noWrap/>
            <w:vAlign w:val="center"/>
            <w:hideMark/>
          </w:tcPr>
          <w:p w14:paraId="0E77320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DC72CB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1BDE971"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54F1E7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Другие вопросы в области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17518A2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E2E1E3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A48E25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1920FC3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17818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74C11A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199 217 867,46 </w:t>
            </w:r>
          </w:p>
        </w:tc>
        <w:tc>
          <w:tcPr>
            <w:tcW w:w="1660" w:type="dxa"/>
            <w:tcBorders>
              <w:top w:val="nil"/>
              <w:left w:val="single" w:sz="4" w:space="0" w:color="auto"/>
              <w:bottom w:val="single" w:sz="4" w:space="0" w:color="auto"/>
              <w:right w:val="nil"/>
            </w:tcBorders>
            <w:shd w:val="clear" w:color="auto" w:fill="auto"/>
            <w:noWrap/>
            <w:vAlign w:val="center"/>
            <w:hideMark/>
          </w:tcPr>
          <w:p w14:paraId="5C4D703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133 542 130,02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1D7755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133 456 410,48 </w:t>
            </w:r>
          </w:p>
        </w:tc>
      </w:tr>
      <w:tr w:rsidR="00B567A8" w:rsidRPr="002A2F94" w14:paraId="285FD57F"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B1758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системы образования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2BF6C8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56F59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BD275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23FB91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0700000000</w:t>
            </w:r>
          </w:p>
        </w:tc>
        <w:tc>
          <w:tcPr>
            <w:tcW w:w="940" w:type="dxa"/>
            <w:tcBorders>
              <w:top w:val="nil"/>
              <w:left w:val="nil"/>
              <w:bottom w:val="single" w:sz="4" w:space="0" w:color="auto"/>
              <w:right w:val="single" w:sz="4" w:space="0" w:color="auto"/>
            </w:tcBorders>
            <w:shd w:val="clear" w:color="auto" w:fill="auto"/>
            <w:noWrap/>
            <w:vAlign w:val="center"/>
            <w:hideMark/>
          </w:tcPr>
          <w:p w14:paraId="0508C98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D28934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106 284 456,74 </w:t>
            </w:r>
          </w:p>
        </w:tc>
        <w:tc>
          <w:tcPr>
            <w:tcW w:w="1660" w:type="dxa"/>
            <w:tcBorders>
              <w:top w:val="nil"/>
              <w:left w:val="single" w:sz="4" w:space="0" w:color="auto"/>
              <w:bottom w:val="single" w:sz="4" w:space="0" w:color="auto"/>
              <w:right w:val="nil"/>
            </w:tcBorders>
            <w:shd w:val="clear" w:color="auto" w:fill="auto"/>
            <w:noWrap/>
            <w:vAlign w:val="center"/>
            <w:hideMark/>
          </w:tcPr>
          <w:p w14:paraId="58A6734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71 232 780,02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4A0D03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68 870 460,48 </w:t>
            </w:r>
          </w:p>
        </w:tc>
      </w:tr>
      <w:tr w:rsidR="00B567A8" w:rsidRPr="002A2F94" w14:paraId="305EDF94"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8E3FF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"Развитие дошкольного, общего и дополнительного образования детей"</w:t>
            </w:r>
          </w:p>
        </w:tc>
        <w:tc>
          <w:tcPr>
            <w:tcW w:w="980" w:type="dxa"/>
            <w:tcBorders>
              <w:top w:val="nil"/>
              <w:left w:val="nil"/>
              <w:bottom w:val="single" w:sz="4" w:space="0" w:color="auto"/>
              <w:right w:val="single" w:sz="4" w:space="0" w:color="auto"/>
            </w:tcBorders>
            <w:shd w:val="clear" w:color="auto" w:fill="auto"/>
            <w:noWrap/>
            <w:vAlign w:val="center"/>
            <w:hideMark/>
          </w:tcPr>
          <w:p w14:paraId="0F3947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37F29B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06F121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2016BFD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0710000000</w:t>
            </w:r>
          </w:p>
        </w:tc>
        <w:tc>
          <w:tcPr>
            <w:tcW w:w="940" w:type="dxa"/>
            <w:tcBorders>
              <w:top w:val="nil"/>
              <w:left w:val="nil"/>
              <w:bottom w:val="single" w:sz="4" w:space="0" w:color="auto"/>
              <w:right w:val="single" w:sz="4" w:space="0" w:color="auto"/>
            </w:tcBorders>
            <w:shd w:val="clear" w:color="auto" w:fill="auto"/>
            <w:noWrap/>
            <w:vAlign w:val="center"/>
            <w:hideMark/>
          </w:tcPr>
          <w:p w14:paraId="23C9BA9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D085B3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98 274 056,74 </w:t>
            </w:r>
          </w:p>
        </w:tc>
        <w:tc>
          <w:tcPr>
            <w:tcW w:w="1660" w:type="dxa"/>
            <w:tcBorders>
              <w:top w:val="nil"/>
              <w:left w:val="single" w:sz="4" w:space="0" w:color="auto"/>
              <w:bottom w:val="single" w:sz="4" w:space="0" w:color="auto"/>
              <w:right w:val="nil"/>
            </w:tcBorders>
            <w:shd w:val="clear" w:color="auto" w:fill="auto"/>
            <w:noWrap/>
            <w:vAlign w:val="center"/>
            <w:hideMark/>
          </w:tcPr>
          <w:p w14:paraId="14A052C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66 777 680,02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5956C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64 415 360,48 </w:t>
            </w:r>
          </w:p>
        </w:tc>
      </w:tr>
      <w:tr w:rsidR="00B567A8" w:rsidRPr="002A2F94" w14:paraId="2B874F8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2B3F4B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центра бухгалтерского, материально-технического обеспечения</w:t>
            </w:r>
          </w:p>
        </w:tc>
        <w:tc>
          <w:tcPr>
            <w:tcW w:w="980" w:type="dxa"/>
            <w:tcBorders>
              <w:top w:val="nil"/>
              <w:left w:val="nil"/>
              <w:bottom w:val="single" w:sz="4" w:space="0" w:color="auto"/>
              <w:right w:val="single" w:sz="4" w:space="0" w:color="auto"/>
            </w:tcBorders>
            <w:shd w:val="clear" w:color="auto" w:fill="auto"/>
            <w:noWrap/>
            <w:vAlign w:val="center"/>
            <w:hideMark/>
          </w:tcPr>
          <w:p w14:paraId="0CC053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95987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AB00D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1EFFAC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0710007890</w:t>
            </w:r>
          </w:p>
        </w:tc>
        <w:tc>
          <w:tcPr>
            <w:tcW w:w="940" w:type="dxa"/>
            <w:tcBorders>
              <w:top w:val="nil"/>
              <w:left w:val="nil"/>
              <w:bottom w:val="single" w:sz="4" w:space="0" w:color="auto"/>
              <w:right w:val="single" w:sz="4" w:space="0" w:color="auto"/>
            </w:tcBorders>
            <w:shd w:val="clear" w:color="auto" w:fill="auto"/>
            <w:noWrap/>
            <w:vAlign w:val="center"/>
            <w:hideMark/>
          </w:tcPr>
          <w:p w14:paraId="518949D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AE1D44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98 274 056,74 </w:t>
            </w:r>
          </w:p>
        </w:tc>
        <w:tc>
          <w:tcPr>
            <w:tcW w:w="1660" w:type="dxa"/>
            <w:tcBorders>
              <w:top w:val="nil"/>
              <w:left w:val="single" w:sz="4" w:space="0" w:color="auto"/>
              <w:bottom w:val="single" w:sz="4" w:space="0" w:color="auto"/>
              <w:right w:val="nil"/>
            </w:tcBorders>
            <w:shd w:val="clear" w:color="auto" w:fill="auto"/>
            <w:noWrap/>
            <w:vAlign w:val="center"/>
            <w:hideMark/>
          </w:tcPr>
          <w:p w14:paraId="6499A39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66 777 680,02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5251AF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64 415 360,48 </w:t>
            </w:r>
          </w:p>
        </w:tc>
      </w:tr>
      <w:tr w:rsidR="00B567A8" w:rsidRPr="002A2F94" w14:paraId="17B388E7"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1033FC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74B22BD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24928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B9F03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1E4506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0710007890</w:t>
            </w:r>
          </w:p>
        </w:tc>
        <w:tc>
          <w:tcPr>
            <w:tcW w:w="940" w:type="dxa"/>
            <w:tcBorders>
              <w:top w:val="nil"/>
              <w:left w:val="nil"/>
              <w:bottom w:val="single" w:sz="4" w:space="0" w:color="auto"/>
              <w:right w:val="single" w:sz="4" w:space="0" w:color="auto"/>
            </w:tcBorders>
            <w:shd w:val="clear" w:color="auto" w:fill="auto"/>
            <w:noWrap/>
            <w:vAlign w:val="center"/>
            <w:hideMark/>
          </w:tcPr>
          <w:p w14:paraId="591C20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2718FDA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82 832 629,24 </w:t>
            </w:r>
          </w:p>
        </w:tc>
        <w:tc>
          <w:tcPr>
            <w:tcW w:w="1660" w:type="dxa"/>
            <w:tcBorders>
              <w:top w:val="nil"/>
              <w:left w:val="single" w:sz="4" w:space="0" w:color="auto"/>
              <w:bottom w:val="single" w:sz="4" w:space="0" w:color="auto"/>
              <w:right w:val="nil"/>
            </w:tcBorders>
            <w:shd w:val="clear" w:color="auto" w:fill="auto"/>
            <w:noWrap/>
            <w:vAlign w:val="center"/>
            <w:hideMark/>
          </w:tcPr>
          <w:p w14:paraId="04C7363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61 367 920,02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977102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59 005 600,48 </w:t>
            </w:r>
          </w:p>
        </w:tc>
      </w:tr>
      <w:tr w:rsidR="00B567A8" w:rsidRPr="002A2F94" w14:paraId="77B5C320"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D97CC8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238D28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953284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63DA6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0620D45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0710007890</w:t>
            </w:r>
          </w:p>
        </w:tc>
        <w:tc>
          <w:tcPr>
            <w:tcW w:w="940" w:type="dxa"/>
            <w:tcBorders>
              <w:top w:val="nil"/>
              <w:left w:val="nil"/>
              <w:bottom w:val="single" w:sz="4" w:space="0" w:color="auto"/>
              <w:right w:val="single" w:sz="4" w:space="0" w:color="auto"/>
            </w:tcBorders>
            <w:shd w:val="clear" w:color="auto" w:fill="auto"/>
            <w:noWrap/>
            <w:vAlign w:val="center"/>
            <w:hideMark/>
          </w:tcPr>
          <w:p w14:paraId="347E48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6BB1046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82 832 629,24 </w:t>
            </w:r>
          </w:p>
        </w:tc>
        <w:tc>
          <w:tcPr>
            <w:tcW w:w="1660" w:type="dxa"/>
            <w:tcBorders>
              <w:top w:val="nil"/>
              <w:left w:val="single" w:sz="4" w:space="0" w:color="auto"/>
              <w:bottom w:val="single" w:sz="4" w:space="0" w:color="auto"/>
              <w:right w:val="nil"/>
            </w:tcBorders>
            <w:shd w:val="clear" w:color="auto" w:fill="auto"/>
            <w:noWrap/>
            <w:vAlign w:val="center"/>
            <w:hideMark/>
          </w:tcPr>
          <w:p w14:paraId="01021D4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61 367 920,02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92A52C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59 005 600,48 </w:t>
            </w:r>
          </w:p>
        </w:tc>
      </w:tr>
      <w:tr w:rsidR="00B567A8" w:rsidRPr="002A2F94" w14:paraId="6B01B9A5"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0BA87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14A072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000AE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5415C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778F42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0710007890</w:t>
            </w:r>
          </w:p>
        </w:tc>
        <w:tc>
          <w:tcPr>
            <w:tcW w:w="940" w:type="dxa"/>
            <w:tcBorders>
              <w:top w:val="nil"/>
              <w:left w:val="nil"/>
              <w:bottom w:val="single" w:sz="4" w:space="0" w:color="auto"/>
              <w:right w:val="single" w:sz="4" w:space="0" w:color="auto"/>
            </w:tcBorders>
            <w:shd w:val="clear" w:color="auto" w:fill="auto"/>
            <w:noWrap/>
            <w:vAlign w:val="center"/>
            <w:hideMark/>
          </w:tcPr>
          <w:p w14:paraId="4E04AB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2447006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15 235 813,50 </w:t>
            </w:r>
          </w:p>
        </w:tc>
        <w:tc>
          <w:tcPr>
            <w:tcW w:w="1660" w:type="dxa"/>
            <w:tcBorders>
              <w:top w:val="nil"/>
              <w:left w:val="single" w:sz="4" w:space="0" w:color="auto"/>
              <w:bottom w:val="single" w:sz="4" w:space="0" w:color="auto"/>
              <w:right w:val="nil"/>
            </w:tcBorders>
            <w:shd w:val="clear" w:color="auto" w:fill="auto"/>
            <w:noWrap/>
            <w:vAlign w:val="center"/>
            <w:hideMark/>
          </w:tcPr>
          <w:p w14:paraId="52E7FE3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5 409 760,00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910225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5 409 760,00 </w:t>
            </w:r>
          </w:p>
        </w:tc>
      </w:tr>
      <w:tr w:rsidR="00B567A8" w:rsidRPr="002A2F94" w14:paraId="0F3EC00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3BD39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E305F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0D74A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E3FEE9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55B127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0710007890</w:t>
            </w:r>
          </w:p>
        </w:tc>
        <w:tc>
          <w:tcPr>
            <w:tcW w:w="940" w:type="dxa"/>
            <w:tcBorders>
              <w:top w:val="nil"/>
              <w:left w:val="nil"/>
              <w:bottom w:val="single" w:sz="4" w:space="0" w:color="auto"/>
              <w:right w:val="single" w:sz="4" w:space="0" w:color="auto"/>
            </w:tcBorders>
            <w:shd w:val="clear" w:color="auto" w:fill="auto"/>
            <w:noWrap/>
            <w:vAlign w:val="center"/>
            <w:hideMark/>
          </w:tcPr>
          <w:p w14:paraId="083E3B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567E492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15 235 813,50 </w:t>
            </w:r>
          </w:p>
        </w:tc>
        <w:tc>
          <w:tcPr>
            <w:tcW w:w="1660" w:type="dxa"/>
            <w:tcBorders>
              <w:top w:val="nil"/>
              <w:left w:val="single" w:sz="4" w:space="0" w:color="auto"/>
              <w:bottom w:val="single" w:sz="4" w:space="0" w:color="auto"/>
              <w:right w:val="nil"/>
            </w:tcBorders>
            <w:shd w:val="clear" w:color="auto" w:fill="auto"/>
            <w:noWrap/>
            <w:vAlign w:val="center"/>
            <w:hideMark/>
          </w:tcPr>
          <w:p w14:paraId="45C8AC2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5 409 760,00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E81A90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5 409 760,00 </w:t>
            </w:r>
          </w:p>
        </w:tc>
      </w:tr>
      <w:tr w:rsidR="00B567A8" w:rsidRPr="002A2F94" w14:paraId="1059EC72"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55A56E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25C51E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633106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007E8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0A8177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0710007890</w:t>
            </w:r>
          </w:p>
        </w:tc>
        <w:tc>
          <w:tcPr>
            <w:tcW w:w="940" w:type="dxa"/>
            <w:tcBorders>
              <w:top w:val="nil"/>
              <w:left w:val="nil"/>
              <w:bottom w:val="single" w:sz="4" w:space="0" w:color="auto"/>
              <w:right w:val="single" w:sz="4" w:space="0" w:color="auto"/>
            </w:tcBorders>
            <w:shd w:val="clear" w:color="auto" w:fill="auto"/>
            <w:noWrap/>
            <w:vAlign w:val="center"/>
            <w:hideMark/>
          </w:tcPr>
          <w:p w14:paraId="23DF55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49E8027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205 614,00 </w:t>
            </w:r>
          </w:p>
        </w:tc>
        <w:tc>
          <w:tcPr>
            <w:tcW w:w="1660" w:type="dxa"/>
            <w:tcBorders>
              <w:top w:val="nil"/>
              <w:left w:val="single" w:sz="4" w:space="0" w:color="auto"/>
              <w:bottom w:val="single" w:sz="4" w:space="0" w:color="auto"/>
              <w:right w:val="nil"/>
            </w:tcBorders>
            <w:shd w:val="clear" w:color="auto" w:fill="auto"/>
            <w:noWrap/>
            <w:vAlign w:val="center"/>
            <w:hideMark/>
          </w:tcPr>
          <w:p w14:paraId="64B3061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2FD740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A5786A3"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D07D1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14:paraId="2D5BFD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D2A33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6FD5E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11310A7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0710007890</w:t>
            </w:r>
          </w:p>
        </w:tc>
        <w:tc>
          <w:tcPr>
            <w:tcW w:w="940" w:type="dxa"/>
            <w:tcBorders>
              <w:top w:val="nil"/>
              <w:left w:val="nil"/>
              <w:bottom w:val="single" w:sz="4" w:space="0" w:color="auto"/>
              <w:right w:val="single" w:sz="4" w:space="0" w:color="auto"/>
            </w:tcBorders>
            <w:shd w:val="clear" w:color="auto" w:fill="auto"/>
            <w:noWrap/>
            <w:vAlign w:val="center"/>
            <w:hideMark/>
          </w:tcPr>
          <w:p w14:paraId="216B3DD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850</w:t>
            </w:r>
          </w:p>
        </w:tc>
        <w:tc>
          <w:tcPr>
            <w:tcW w:w="1660" w:type="dxa"/>
            <w:tcBorders>
              <w:top w:val="nil"/>
              <w:left w:val="nil"/>
              <w:bottom w:val="single" w:sz="4" w:space="0" w:color="auto"/>
              <w:right w:val="nil"/>
            </w:tcBorders>
            <w:shd w:val="clear" w:color="auto" w:fill="auto"/>
            <w:noWrap/>
            <w:vAlign w:val="center"/>
            <w:hideMark/>
          </w:tcPr>
          <w:p w14:paraId="2A2F327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205 614,00 </w:t>
            </w:r>
          </w:p>
        </w:tc>
        <w:tc>
          <w:tcPr>
            <w:tcW w:w="1660" w:type="dxa"/>
            <w:tcBorders>
              <w:top w:val="nil"/>
              <w:left w:val="single" w:sz="4" w:space="0" w:color="auto"/>
              <w:bottom w:val="single" w:sz="4" w:space="0" w:color="auto"/>
              <w:right w:val="nil"/>
            </w:tcBorders>
            <w:shd w:val="clear" w:color="auto" w:fill="auto"/>
            <w:noWrap/>
            <w:vAlign w:val="center"/>
            <w:hideMark/>
          </w:tcPr>
          <w:p w14:paraId="6FAF301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ED55CD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D48AC8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AD4EF9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"Организация отдыха и оздоровления детей и подростков"</w:t>
            </w:r>
          </w:p>
        </w:tc>
        <w:tc>
          <w:tcPr>
            <w:tcW w:w="980" w:type="dxa"/>
            <w:tcBorders>
              <w:top w:val="nil"/>
              <w:left w:val="nil"/>
              <w:bottom w:val="single" w:sz="4" w:space="0" w:color="auto"/>
              <w:right w:val="single" w:sz="4" w:space="0" w:color="auto"/>
            </w:tcBorders>
            <w:shd w:val="clear" w:color="auto" w:fill="auto"/>
            <w:noWrap/>
            <w:vAlign w:val="center"/>
            <w:hideMark/>
          </w:tcPr>
          <w:p w14:paraId="75F8153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95218D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D9016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4BAB97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0740000000</w:t>
            </w:r>
          </w:p>
        </w:tc>
        <w:tc>
          <w:tcPr>
            <w:tcW w:w="940" w:type="dxa"/>
            <w:tcBorders>
              <w:top w:val="nil"/>
              <w:left w:val="nil"/>
              <w:bottom w:val="single" w:sz="4" w:space="0" w:color="auto"/>
              <w:right w:val="single" w:sz="4" w:space="0" w:color="auto"/>
            </w:tcBorders>
            <w:shd w:val="clear" w:color="auto" w:fill="auto"/>
            <w:noWrap/>
            <w:vAlign w:val="center"/>
            <w:hideMark/>
          </w:tcPr>
          <w:p w14:paraId="10D406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11B4B1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8 010 400,00 </w:t>
            </w:r>
          </w:p>
        </w:tc>
        <w:tc>
          <w:tcPr>
            <w:tcW w:w="1660" w:type="dxa"/>
            <w:tcBorders>
              <w:top w:val="nil"/>
              <w:left w:val="single" w:sz="4" w:space="0" w:color="auto"/>
              <w:bottom w:val="single" w:sz="4" w:space="0" w:color="auto"/>
              <w:right w:val="nil"/>
            </w:tcBorders>
            <w:shd w:val="clear" w:color="auto" w:fill="auto"/>
            <w:noWrap/>
            <w:vAlign w:val="center"/>
            <w:hideMark/>
          </w:tcPr>
          <w:p w14:paraId="7F1C1DF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4 455 100,00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4B5CB6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4 455 100,00 </w:t>
            </w:r>
          </w:p>
        </w:tc>
      </w:tr>
      <w:tr w:rsidR="00B567A8" w:rsidRPr="002A2F94" w14:paraId="52E24A98"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103C0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51DB587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6DDC6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513990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3BE2543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0740070359</w:t>
            </w:r>
          </w:p>
        </w:tc>
        <w:tc>
          <w:tcPr>
            <w:tcW w:w="940" w:type="dxa"/>
            <w:tcBorders>
              <w:top w:val="nil"/>
              <w:left w:val="nil"/>
              <w:bottom w:val="single" w:sz="4" w:space="0" w:color="auto"/>
              <w:right w:val="single" w:sz="4" w:space="0" w:color="auto"/>
            </w:tcBorders>
            <w:shd w:val="clear" w:color="auto" w:fill="auto"/>
            <w:noWrap/>
            <w:vAlign w:val="center"/>
            <w:hideMark/>
          </w:tcPr>
          <w:p w14:paraId="74C4D3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E02720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4 455 100,00 </w:t>
            </w:r>
          </w:p>
        </w:tc>
        <w:tc>
          <w:tcPr>
            <w:tcW w:w="1660" w:type="dxa"/>
            <w:tcBorders>
              <w:top w:val="nil"/>
              <w:left w:val="single" w:sz="4" w:space="0" w:color="auto"/>
              <w:bottom w:val="single" w:sz="4" w:space="0" w:color="auto"/>
              <w:right w:val="nil"/>
            </w:tcBorders>
            <w:shd w:val="clear" w:color="auto" w:fill="auto"/>
            <w:noWrap/>
            <w:vAlign w:val="center"/>
            <w:hideMark/>
          </w:tcPr>
          <w:p w14:paraId="7EDC5A9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4 455 100,00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68D39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4 455 100,00 </w:t>
            </w:r>
          </w:p>
        </w:tc>
      </w:tr>
      <w:tr w:rsidR="00B567A8" w:rsidRPr="002A2F94" w14:paraId="78F93621"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54842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1B5FC62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442BB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F0D35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48DAF5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0740070359</w:t>
            </w:r>
          </w:p>
        </w:tc>
        <w:tc>
          <w:tcPr>
            <w:tcW w:w="940" w:type="dxa"/>
            <w:tcBorders>
              <w:top w:val="nil"/>
              <w:left w:val="nil"/>
              <w:bottom w:val="single" w:sz="4" w:space="0" w:color="auto"/>
              <w:right w:val="single" w:sz="4" w:space="0" w:color="auto"/>
            </w:tcBorders>
            <w:shd w:val="clear" w:color="auto" w:fill="auto"/>
            <w:noWrap/>
            <w:vAlign w:val="center"/>
            <w:hideMark/>
          </w:tcPr>
          <w:p w14:paraId="1308397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3D92470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4 455 100,00 </w:t>
            </w:r>
          </w:p>
        </w:tc>
        <w:tc>
          <w:tcPr>
            <w:tcW w:w="1660" w:type="dxa"/>
            <w:tcBorders>
              <w:top w:val="nil"/>
              <w:left w:val="single" w:sz="4" w:space="0" w:color="auto"/>
              <w:bottom w:val="single" w:sz="4" w:space="0" w:color="auto"/>
              <w:right w:val="nil"/>
            </w:tcBorders>
            <w:shd w:val="clear" w:color="auto" w:fill="auto"/>
            <w:noWrap/>
            <w:vAlign w:val="center"/>
            <w:hideMark/>
          </w:tcPr>
          <w:p w14:paraId="2FBBB07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4 455 100,00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E6E4FD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4 455 100,00 </w:t>
            </w:r>
          </w:p>
        </w:tc>
      </w:tr>
      <w:tr w:rsidR="00B567A8" w:rsidRPr="002A2F94" w14:paraId="6AD05D4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B9E801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AA4754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23401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037F8F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0E56DD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0740070359</w:t>
            </w:r>
          </w:p>
        </w:tc>
        <w:tc>
          <w:tcPr>
            <w:tcW w:w="940" w:type="dxa"/>
            <w:tcBorders>
              <w:top w:val="nil"/>
              <w:left w:val="nil"/>
              <w:bottom w:val="single" w:sz="4" w:space="0" w:color="auto"/>
              <w:right w:val="single" w:sz="4" w:space="0" w:color="auto"/>
            </w:tcBorders>
            <w:shd w:val="clear" w:color="auto" w:fill="auto"/>
            <w:noWrap/>
            <w:vAlign w:val="center"/>
            <w:hideMark/>
          </w:tcPr>
          <w:p w14:paraId="357A1D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28C4F5B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4 455 100,00 </w:t>
            </w:r>
          </w:p>
        </w:tc>
        <w:tc>
          <w:tcPr>
            <w:tcW w:w="1660" w:type="dxa"/>
            <w:tcBorders>
              <w:top w:val="nil"/>
              <w:left w:val="single" w:sz="4" w:space="0" w:color="auto"/>
              <w:bottom w:val="single" w:sz="4" w:space="0" w:color="auto"/>
              <w:right w:val="nil"/>
            </w:tcBorders>
            <w:shd w:val="clear" w:color="auto" w:fill="auto"/>
            <w:noWrap/>
            <w:vAlign w:val="center"/>
            <w:hideMark/>
          </w:tcPr>
          <w:p w14:paraId="2713362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4 455 100,00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711A41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4 455 100,00 </w:t>
            </w:r>
          </w:p>
        </w:tc>
      </w:tr>
      <w:tr w:rsidR="00B567A8" w:rsidRPr="002A2F94" w14:paraId="61C3356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697F1C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подпрограммы "Организация отдыха и оздоровления детей и подростков"</w:t>
            </w:r>
          </w:p>
        </w:tc>
        <w:tc>
          <w:tcPr>
            <w:tcW w:w="980" w:type="dxa"/>
            <w:tcBorders>
              <w:top w:val="nil"/>
              <w:left w:val="nil"/>
              <w:bottom w:val="single" w:sz="4" w:space="0" w:color="auto"/>
              <w:right w:val="single" w:sz="4" w:space="0" w:color="auto"/>
            </w:tcBorders>
            <w:shd w:val="clear" w:color="auto" w:fill="auto"/>
            <w:noWrap/>
            <w:vAlign w:val="center"/>
            <w:hideMark/>
          </w:tcPr>
          <w:p w14:paraId="1E22DF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ADA3A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0F825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2ACDF5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0740079500</w:t>
            </w:r>
          </w:p>
        </w:tc>
        <w:tc>
          <w:tcPr>
            <w:tcW w:w="940" w:type="dxa"/>
            <w:tcBorders>
              <w:top w:val="nil"/>
              <w:left w:val="nil"/>
              <w:bottom w:val="single" w:sz="4" w:space="0" w:color="auto"/>
              <w:right w:val="single" w:sz="4" w:space="0" w:color="auto"/>
            </w:tcBorders>
            <w:shd w:val="clear" w:color="auto" w:fill="auto"/>
            <w:noWrap/>
            <w:vAlign w:val="center"/>
            <w:hideMark/>
          </w:tcPr>
          <w:p w14:paraId="3A6116A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9AF31C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3 555 300,00 </w:t>
            </w:r>
          </w:p>
        </w:tc>
        <w:tc>
          <w:tcPr>
            <w:tcW w:w="1660" w:type="dxa"/>
            <w:tcBorders>
              <w:top w:val="nil"/>
              <w:left w:val="single" w:sz="4" w:space="0" w:color="auto"/>
              <w:bottom w:val="single" w:sz="4" w:space="0" w:color="auto"/>
              <w:right w:val="nil"/>
            </w:tcBorders>
            <w:shd w:val="clear" w:color="auto" w:fill="auto"/>
            <w:noWrap/>
            <w:vAlign w:val="center"/>
            <w:hideMark/>
          </w:tcPr>
          <w:p w14:paraId="111483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AFAC77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8864F1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E4EFC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21CFC86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B484E8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FFA01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151DAD9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0740079500</w:t>
            </w:r>
          </w:p>
        </w:tc>
        <w:tc>
          <w:tcPr>
            <w:tcW w:w="940" w:type="dxa"/>
            <w:tcBorders>
              <w:top w:val="nil"/>
              <w:left w:val="nil"/>
              <w:bottom w:val="single" w:sz="4" w:space="0" w:color="auto"/>
              <w:right w:val="single" w:sz="4" w:space="0" w:color="auto"/>
            </w:tcBorders>
            <w:shd w:val="clear" w:color="auto" w:fill="auto"/>
            <w:noWrap/>
            <w:vAlign w:val="center"/>
            <w:hideMark/>
          </w:tcPr>
          <w:p w14:paraId="2E988E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2D9939F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3 555 300,00 </w:t>
            </w:r>
          </w:p>
        </w:tc>
        <w:tc>
          <w:tcPr>
            <w:tcW w:w="1660" w:type="dxa"/>
            <w:tcBorders>
              <w:top w:val="nil"/>
              <w:left w:val="single" w:sz="4" w:space="0" w:color="auto"/>
              <w:bottom w:val="single" w:sz="4" w:space="0" w:color="auto"/>
              <w:right w:val="nil"/>
            </w:tcBorders>
            <w:shd w:val="clear" w:color="auto" w:fill="auto"/>
            <w:noWrap/>
            <w:vAlign w:val="center"/>
            <w:hideMark/>
          </w:tcPr>
          <w:p w14:paraId="6A52299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D13B7F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1A56538"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94C14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3CC89DA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7552B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970801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0BEEDD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0740079500</w:t>
            </w:r>
          </w:p>
        </w:tc>
        <w:tc>
          <w:tcPr>
            <w:tcW w:w="940" w:type="dxa"/>
            <w:tcBorders>
              <w:top w:val="nil"/>
              <w:left w:val="nil"/>
              <w:bottom w:val="single" w:sz="4" w:space="0" w:color="auto"/>
              <w:right w:val="single" w:sz="4" w:space="0" w:color="auto"/>
            </w:tcBorders>
            <w:shd w:val="clear" w:color="auto" w:fill="auto"/>
            <w:noWrap/>
            <w:vAlign w:val="center"/>
            <w:hideMark/>
          </w:tcPr>
          <w:p w14:paraId="65C2CD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7D4B68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3 555 300,00 </w:t>
            </w:r>
          </w:p>
        </w:tc>
        <w:tc>
          <w:tcPr>
            <w:tcW w:w="1660" w:type="dxa"/>
            <w:tcBorders>
              <w:top w:val="nil"/>
              <w:left w:val="single" w:sz="4" w:space="0" w:color="auto"/>
              <w:bottom w:val="single" w:sz="4" w:space="0" w:color="auto"/>
              <w:right w:val="nil"/>
            </w:tcBorders>
            <w:shd w:val="clear" w:color="auto" w:fill="auto"/>
            <w:noWrap/>
            <w:vAlign w:val="center"/>
            <w:hideMark/>
          </w:tcPr>
          <w:p w14:paraId="50EE386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DF7AC9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117BC9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128BD9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52FDC55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C89439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8F405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7483D82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0107B25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F51CF1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92 933 410,72 </w:t>
            </w:r>
          </w:p>
        </w:tc>
        <w:tc>
          <w:tcPr>
            <w:tcW w:w="1660" w:type="dxa"/>
            <w:tcBorders>
              <w:top w:val="nil"/>
              <w:left w:val="single" w:sz="4" w:space="0" w:color="auto"/>
              <w:bottom w:val="single" w:sz="4" w:space="0" w:color="auto"/>
              <w:right w:val="nil"/>
            </w:tcBorders>
            <w:shd w:val="clear" w:color="auto" w:fill="auto"/>
            <w:noWrap/>
            <w:vAlign w:val="center"/>
            <w:hideMark/>
          </w:tcPr>
          <w:p w14:paraId="20822EC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62 309 350,00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D4A291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64 585 950,00 </w:t>
            </w:r>
          </w:p>
        </w:tc>
      </w:tr>
      <w:tr w:rsidR="00B567A8" w:rsidRPr="002A2F94" w14:paraId="3947640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AB1C3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предоставление субсидии автономным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4D6538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F3FED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295A47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11D20C0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9900007710</w:t>
            </w:r>
          </w:p>
        </w:tc>
        <w:tc>
          <w:tcPr>
            <w:tcW w:w="940" w:type="dxa"/>
            <w:tcBorders>
              <w:top w:val="nil"/>
              <w:left w:val="nil"/>
              <w:bottom w:val="single" w:sz="4" w:space="0" w:color="auto"/>
              <w:right w:val="single" w:sz="4" w:space="0" w:color="auto"/>
            </w:tcBorders>
            <w:shd w:val="clear" w:color="auto" w:fill="auto"/>
            <w:noWrap/>
            <w:vAlign w:val="center"/>
            <w:hideMark/>
          </w:tcPr>
          <w:p w14:paraId="4224D40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9E77F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5 000 000,00 </w:t>
            </w:r>
          </w:p>
        </w:tc>
        <w:tc>
          <w:tcPr>
            <w:tcW w:w="1660" w:type="dxa"/>
            <w:tcBorders>
              <w:top w:val="nil"/>
              <w:left w:val="single" w:sz="4" w:space="0" w:color="auto"/>
              <w:bottom w:val="single" w:sz="4" w:space="0" w:color="auto"/>
              <w:right w:val="nil"/>
            </w:tcBorders>
            <w:shd w:val="clear" w:color="auto" w:fill="auto"/>
            <w:noWrap/>
            <w:vAlign w:val="center"/>
            <w:hideMark/>
          </w:tcPr>
          <w:p w14:paraId="6121214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F0621B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208169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2D573D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51CA501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96EFF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25E520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477E230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9900007710</w:t>
            </w:r>
          </w:p>
        </w:tc>
        <w:tc>
          <w:tcPr>
            <w:tcW w:w="940" w:type="dxa"/>
            <w:tcBorders>
              <w:top w:val="nil"/>
              <w:left w:val="nil"/>
              <w:bottom w:val="single" w:sz="4" w:space="0" w:color="auto"/>
              <w:right w:val="single" w:sz="4" w:space="0" w:color="auto"/>
            </w:tcBorders>
            <w:shd w:val="clear" w:color="auto" w:fill="auto"/>
            <w:noWrap/>
            <w:vAlign w:val="center"/>
            <w:hideMark/>
          </w:tcPr>
          <w:p w14:paraId="4D126B6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56AF408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5 000 000,00 </w:t>
            </w:r>
          </w:p>
        </w:tc>
        <w:tc>
          <w:tcPr>
            <w:tcW w:w="1660" w:type="dxa"/>
            <w:tcBorders>
              <w:top w:val="nil"/>
              <w:left w:val="single" w:sz="4" w:space="0" w:color="auto"/>
              <w:bottom w:val="single" w:sz="4" w:space="0" w:color="auto"/>
              <w:right w:val="nil"/>
            </w:tcBorders>
            <w:shd w:val="clear" w:color="auto" w:fill="auto"/>
            <w:noWrap/>
            <w:vAlign w:val="center"/>
            <w:hideMark/>
          </w:tcPr>
          <w:p w14:paraId="1C4B93C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A6FE74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697D9A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B574E2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автономным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7F5D5FC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C30C8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691B3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0EB27C4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9900007710</w:t>
            </w:r>
          </w:p>
        </w:tc>
        <w:tc>
          <w:tcPr>
            <w:tcW w:w="940" w:type="dxa"/>
            <w:tcBorders>
              <w:top w:val="nil"/>
              <w:left w:val="nil"/>
              <w:bottom w:val="single" w:sz="4" w:space="0" w:color="auto"/>
              <w:right w:val="single" w:sz="4" w:space="0" w:color="auto"/>
            </w:tcBorders>
            <w:shd w:val="clear" w:color="auto" w:fill="auto"/>
            <w:noWrap/>
            <w:vAlign w:val="center"/>
            <w:hideMark/>
          </w:tcPr>
          <w:p w14:paraId="705760D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620</w:t>
            </w:r>
          </w:p>
        </w:tc>
        <w:tc>
          <w:tcPr>
            <w:tcW w:w="1660" w:type="dxa"/>
            <w:tcBorders>
              <w:top w:val="nil"/>
              <w:left w:val="nil"/>
              <w:bottom w:val="single" w:sz="4" w:space="0" w:color="auto"/>
              <w:right w:val="nil"/>
            </w:tcBorders>
            <w:shd w:val="clear" w:color="auto" w:fill="auto"/>
            <w:noWrap/>
            <w:vAlign w:val="center"/>
            <w:hideMark/>
          </w:tcPr>
          <w:p w14:paraId="632A6A1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5 000 000,00 </w:t>
            </w:r>
          </w:p>
        </w:tc>
        <w:tc>
          <w:tcPr>
            <w:tcW w:w="1660" w:type="dxa"/>
            <w:tcBorders>
              <w:top w:val="nil"/>
              <w:left w:val="single" w:sz="4" w:space="0" w:color="auto"/>
              <w:bottom w:val="single" w:sz="4" w:space="0" w:color="auto"/>
              <w:right w:val="nil"/>
            </w:tcBorders>
            <w:shd w:val="clear" w:color="auto" w:fill="auto"/>
            <w:noWrap/>
            <w:vAlign w:val="center"/>
            <w:hideMark/>
          </w:tcPr>
          <w:p w14:paraId="6D352D3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C1401D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A5E9AD7"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A85536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центразлизованной бухгалтерии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47DE573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7C397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5873D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10578DD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9900007990</w:t>
            </w:r>
          </w:p>
        </w:tc>
        <w:tc>
          <w:tcPr>
            <w:tcW w:w="940" w:type="dxa"/>
            <w:tcBorders>
              <w:top w:val="nil"/>
              <w:left w:val="nil"/>
              <w:bottom w:val="single" w:sz="4" w:space="0" w:color="auto"/>
              <w:right w:val="single" w:sz="4" w:space="0" w:color="auto"/>
            </w:tcBorders>
            <w:shd w:val="clear" w:color="auto" w:fill="auto"/>
            <w:noWrap/>
            <w:vAlign w:val="center"/>
            <w:hideMark/>
          </w:tcPr>
          <w:p w14:paraId="09E859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1CAD7C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87 920 610,72 </w:t>
            </w:r>
          </w:p>
        </w:tc>
        <w:tc>
          <w:tcPr>
            <w:tcW w:w="1660" w:type="dxa"/>
            <w:tcBorders>
              <w:top w:val="nil"/>
              <w:left w:val="single" w:sz="4" w:space="0" w:color="auto"/>
              <w:bottom w:val="single" w:sz="4" w:space="0" w:color="auto"/>
              <w:right w:val="nil"/>
            </w:tcBorders>
            <w:shd w:val="clear" w:color="auto" w:fill="auto"/>
            <w:noWrap/>
            <w:vAlign w:val="center"/>
            <w:hideMark/>
          </w:tcPr>
          <w:p w14:paraId="4DC3FAB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62 296 550,00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27695D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64 573 150,00 </w:t>
            </w:r>
          </w:p>
        </w:tc>
      </w:tr>
      <w:tr w:rsidR="00B567A8" w:rsidRPr="002A2F94" w14:paraId="436AE81A"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67063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4D6568B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66EB89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0ACC5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1F1E225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9900007990</w:t>
            </w:r>
          </w:p>
        </w:tc>
        <w:tc>
          <w:tcPr>
            <w:tcW w:w="940" w:type="dxa"/>
            <w:tcBorders>
              <w:top w:val="nil"/>
              <w:left w:val="nil"/>
              <w:bottom w:val="single" w:sz="4" w:space="0" w:color="auto"/>
              <w:right w:val="single" w:sz="4" w:space="0" w:color="auto"/>
            </w:tcBorders>
            <w:shd w:val="clear" w:color="auto" w:fill="auto"/>
            <w:noWrap/>
            <w:vAlign w:val="center"/>
            <w:hideMark/>
          </w:tcPr>
          <w:p w14:paraId="62182B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543F8F8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82 560 482,48 </w:t>
            </w:r>
          </w:p>
        </w:tc>
        <w:tc>
          <w:tcPr>
            <w:tcW w:w="1660" w:type="dxa"/>
            <w:tcBorders>
              <w:top w:val="nil"/>
              <w:left w:val="single" w:sz="4" w:space="0" w:color="auto"/>
              <w:bottom w:val="single" w:sz="4" w:space="0" w:color="auto"/>
              <w:right w:val="nil"/>
            </w:tcBorders>
            <w:shd w:val="clear" w:color="auto" w:fill="auto"/>
            <w:noWrap/>
            <w:vAlign w:val="center"/>
            <w:hideMark/>
          </w:tcPr>
          <w:p w14:paraId="257171F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62 296 550,00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C2D5D8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64 573 150,00 </w:t>
            </w:r>
          </w:p>
        </w:tc>
      </w:tr>
      <w:tr w:rsidR="00B567A8" w:rsidRPr="002A2F94" w14:paraId="72A2923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570D4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61A542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C02419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D9B37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66BFC19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9900007990</w:t>
            </w:r>
          </w:p>
        </w:tc>
        <w:tc>
          <w:tcPr>
            <w:tcW w:w="940" w:type="dxa"/>
            <w:tcBorders>
              <w:top w:val="nil"/>
              <w:left w:val="nil"/>
              <w:bottom w:val="single" w:sz="4" w:space="0" w:color="auto"/>
              <w:right w:val="single" w:sz="4" w:space="0" w:color="auto"/>
            </w:tcBorders>
            <w:shd w:val="clear" w:color="auto" w:fill="auto"/>
            <w:noWrap/>
            <w:vAlign w:val="center"/>
            <w:hideMark/>
          </w:tcPr>
          <w:p w14:paraId="6572D88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01E8C97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82 560 482,48 </w:t>
            </w:r>
          </w:p>
        </w:tc>
        <w:tc>
          <w:tcPr>
            <w:tcW w:w="1660" w:type="dxa"/>
            <w:tcBorders>
              <w:top w:val="nil"/>
              <w:left w:val="single" w:sz="4" w:space="0" w:color="auto"/>
              <w:bottom w:val="single" w:sz="4" w:space="0" w:color="auto"/>
              <w:right w:val="nil"/>
            </w:tcBorders>
            <w:shd w:val="clear" w:color="auto" w:fill="auto"/>
            <w:noWrap/>
            <w:vAlign w:val="center"/>
            <w:hideMark/>
          </w:tcPr>
          <w:p w14:paraId="5A85DD0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62 296 550,00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C7E417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64 573 150,00 </w:t>
            </w:r>
          </w:p>
        </w:tc>
      </w:tr>
      <w:tr w:rsidR="00B567A8" w:rsidRPr="002A2F94" w14:paraId="3B2090C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CFA72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64CBA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8A7C5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74FEC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30389A5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9900007990</w:t>
            </w:r>
          </w:p>
        </w:tc>
        <w:tc>
          <w:tcPr>
            <w:tcW w:w="940" w:type="dxa"/>
            <w:tcBorders>
              <w:top w:val="nil"/>
              <w:left w:val="nil"/>
              <w:bottom w:val="single" w:sz="4" w:space="0" w:color="auto"/>
              <w:right w:val="single" w:sz="4" w:space="0" w:color="auto"/>
            </w:tcBorders>
            <w:shd w:val="clear" w:color="auto" w:fill="auto"/>
            <w:noWrap/>
            <w:vAlign w:val="center"/>
            <w:hideMark/>
          </w:tcPr>
          <w:p w14:paraId="068508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38B5C90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5 360 128,24 </w:t>
            </w:r>
          </w:p>
        </w:tc>
        <w:tc>
          <w:tcPr>
            <w:tcW w:w="1660" w:type="dxa"/>
            <w:tcBorders>
              <w:top w:val="nil"/>
              <w:left w:val="single" w:sz="4" w:space="0" w:color="auto"/>
              <w:bottom w:val="single" w:sz="4" w:space="0" w:color="auto"/>
              <w:right w:val="nil"/>
            </w:tcBorders>
            <w:shd w:val="clear" w:color="auto" w:fill="auto"/>
            <w:noWrap/>
            <w:vAlign w:val="center"/>
            <w:hideMark/>
          </w:tcPr>
          <w:p w14:paraId="30ED7D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1FE7D7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29814B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5F0BD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8571A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0AE7A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0A282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35827F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9900007990</w:t>
            </w:r>
          </w:p>
        </w:tc>
        <w:tc>
          <w:tcPr>
            <w:tcW w:w="940" w:type="dxa"/>
            <w:tcBorders>
              <w:top w:val="nil"/>
              <w:left w:val="nil"/>
              <w:bottom w:val="single" w:sz="4" w:space="0" w:color="auto"/>
              <w:right w:val="single" w:sz="4" w:space="0" w:color="auto"/>
            </w:tcBorders>
            <w:shd w:val="clear" w:color="auto" w:fill="auto"/>
            <w:noWrap/>
            <w:vAlign w:val="center"/>
            <w:hideMark/>
          </w:tcPr>
          <w:p w14:paraId="6A73464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635CB43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5 360 128,24 </w:t>
            </w:r>
          </w:p>
        </w:tc>
        <w:tc>
          <w:tcPr>
            <w:tcW w:w="1660" w:type="dxa"/>
            <w:tcBorders>
              <w:top w:val="nil"/>
              <w:left w:val="single" w:sz="4" w:space="0" w:color="auto"/>
              <w:bottom w:val="single" w:sz="4" w:space="0" w:color="auto"/>
              <w:right w:val="nil"/>
            </w:tcBorders>
            <w:shd w:val="clear" w:color="auto" w:fill="auto"/>
            <w:noWrap/>
            <w:vAlign w:val="center"/>
            <w:hideMark/>
          </w:tcPr>
          <w:p w14:paraId="767A7D5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426766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70DD153"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5FBA7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Обеспечение проезда детей и несовершеннолетних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16828A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900A9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96151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457E95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9900070079</w:t>
            </w:r>
          </w:p>
        </w:tc>
        <w:tc>
          <w:tcPr>
            <w:tcW w:w="940" w:type="dxa"/>
            <w:tcBorders>
              <w:top w:val="nil"/>
              <w:left w:val="nil"/>
              <w:bottom w:val="single" w:sz="4" w:space="0" w:color="auto"/>
              <w:right w:val="single" w:sz="4" w:space="0" w:color="auto"/>
            </w:tcBorders>
            <w:shd w:val="clear" w:color="auto" w:fill="auto"/>
            <w:noWrap/>
            <w:vAlign w:val="center"/>
            <w:hideMark/>
          </w:tcPr>
          <w:p w14:paraId="244597F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CE3A4F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12 800,00 </w:t>
            </w:r>
          </w:p>
        </w:tc>
        <w:tc>
          <w:tcPr>
            <w:tcW w:w="1660" w:type="dxa"/>
            <w:tcBorders>
              <w:top w:val="nil"/>
              <w:left w:val="single" w:sz="4" w:space="0" w:color="auto"/>
              <w:bottom w:val="single" w:sz="4" w:space="0" w:color="auto"/>
              <w:right w:val="nil"/>
            </w:tcBorders>
            <w:shd w:val="clear" w:color="auto" w:fill="auto"/>
            <w:noWrap/>
            <w:vAlign w:val="center"/>
            <w:hideMark/>
          </w:tcPr>
          <w:p w14:paraId="643B6C9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12 800,00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6C1E22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12 800,00 </w:t>
            </w:r>
          </w:p>
        </w:tc>
      </w:tr>
      <w:tr w:rsidR="00B567A8" w:rsidRPr="002A2F94" w14:paraId="285F8D1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24513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444C92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8A406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78865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26ABD9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9900070079</w:t>
            </w:r>
          </w:p>
        </w:tc>
        <w:tc>
          <w:tcPr>
            <w:tcW w:w="940" w:type="dxa"/>
            <w:tcBorders>
              <w:top w:val="nil"/>
              <w:left w:val="nil"/>
              <w:bottom w:val="single" w:sz="4" w:space="0" w:color="auto"/>
              <w:right w:val="single" w:sz="4" w:space="0" w:color="auto"/>
            </w:tcBorders>
            <w:shd w:val="clear" w:color="auto" w:fill="auto"/>
            <w:noWrap/>
            <w:vAlign w:val="center"/>
            <w:hideMark/>
          </w:tcPr>
          <w:p w14:paraId="29B8DF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345F7D1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12 800,00 </w:t>
            </w:r>
          </w:p>
        </w:tc>
        <w:tc>
          <w:tcPr>
            <w:tcW w:w="1660" w:type="dxa"/>
            <w:tcBorders>
              <w:top w:val="nil"/>
              <w:left w:val="single" w:sz="4" w:space="0" w:color="auto"/>
              <w:bottom w:val="single" w:sz="4" w:space="0" w:color="auto"/>
              <w:right w:val="nil"/>
            </w:tcBorders>
            <w:shd w:val="clear" w:color="auto" w:fill="auto"/>
            <w:noWrap/>
            <w:vAlign w:val="center"/>
            <w:hideMark/>
          </w:tcPr>
          <w:p w14:paraId="4E4F7D5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12 800,00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A87D7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12 800,00 </w:t>
            </w:r>
          </w:p>
        </w:tc>
      </w:tr>
      <w:tr w:rsidR="00B567A8" w:rsidRPr="002A2F94" w14:paraId="3E2EBD78"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B4A32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50E46D1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63A7F8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D3BF6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09</w:t>
            </w:r>
          </w:p>
        </w:tc>
        <w:tc>
          <w:tcPr>
            <w:tcW w:w="1120" w:type="dxa"/>
            <w:tcBorders>
              <w:top w:val="nil"/>
              <w:left w:val="nil"/>
              <w:bottom w:val="single" w:sz="4" w:space="0" w:color="auto"/>
              <w:right w:val="single" w:sz="4" w:space="0" w:color="auto"/>
            </w:tcBorders>
            <w:shd w:val="clear" w:color="auto" w:fill="auto"/>
            <w:noWrap/>
            <w:vAlign w:val="center"/>
            <w:hideMark/>
          </w:tcPr>
          <w:p w14:paraId="306981E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9900070079</w:t>
            </w:r>
          </w:p>
        </w:tc>
        <w:tc>
          <w:tcPr>
            <w:tcW w:w="940" w:type="dxa"/>
            <w:tcBorders>
              <w:top w:val="nil"/>
              <w:left w:val="nil"/>
              <w:bottom w:val="single" w:sz="4" w:space="0" w:color="auto"/>
              <w:right w:val="single" w:sz="4" w:space="0" w:color="auto"/>
            </w:tcBorders>
            <w:shd w:val="clear" w:color="auto" w:fill="auto"/>
            <w:noWrap/>
            <w:vAlign w:val="center"/>
            <w:hideMark/>
          </w:tcPr>
          <w:p w14:paraId="5AA927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2657768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12 800,00 </w:t>
            </w:r>
          </w:p>
        </w:tc>
        <w:tc>
          <w:tcPr>
            <w:tcW w:w="1660" w:type="dxa"/>
            <w:tcBorders>
              <w:top w:val="nil"/>
              <w:left w:val="single" w:sz="4" w:space="0" w:color="auto"/>
              <w:bottom w:val="single" w:sz="4" w:space="0" w:color="auto"/>
              <w:right w:val="nil"/>
            </w:tcBorders>
            <w:shd w:val="clear" w:color="auto" w:fill="auto"/>
            <w:noWrap/>
            <w:vAlign w:val="center"/>
            <w:hideMark/>
          </w:tcPr>
          <w:p w14:paraId="046AA97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12 800,00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AF3988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12 800,00 </w:t>
            </w:r>
          </w:p>
        </w:tc>
      </w:tr>
      <w:tr w:rsidR="00B567A8" w:rsidRPr="002A2F94" w14:paraId="0F0729FA"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27834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КУЛЬТУРА, КИНЕМАТОГРАФИЯ</w:t>
            </w:r>
          </w:p>
        </w:tc>
        <w:tc>
          <w:tcPr>
            <w:tcW w:w="980" w:type="dxa"/>
            <w:tcBorders>
              <w:top w:val="nil"/>
              <w:left w:val="nil"/>
              <w:bottom w:val="single" w:sz="4" w:space="0" w:color="auto"/>
              <w:right w:val="single" w:sz="4" w:space="0" w:color="auto"/>
            </w:tcBorders>
            <w:shd w:val="clear" w:color="auto" w:fill="auto"/>
            <w:noWrap/>
            <w:vAlign w:val="center"/>
            <w:hideMark/>
          </w:tcPr>
          <w:p w14:paraId="60E511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EE0A7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1B96C8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A7DF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D2E82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C585B2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250 866 478,10 </w:t>
            </w:r>
          </w:p>
        </w:tc>
        <w:tc>
          <w:tcPr>
            <w:tcW w:w="1660" w:type="dxa"/>
            <w:tcBorders>
              <w:top w:val="nil"/>
              <w:left w:val="single" w:sz="4" w:space="0" w:color="auto"/>
              <w:bottom w:val="single" w:sz="4" w:space="0" w:color="auto"/>
              <w:right w:val="nil"/>
            </w:tcBorders>
            <w:shd w:val="clear" w:color="auto" w:fill="auto"/>
            <w:noWrap/>
            <w:vAlign w:val="center"/>
            <w:hideMark/>
          </w:tcPr>
          <w:p w14:paraId="64ACCC9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87 475 279,75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431A15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87 316 785,35 </w:t>
            </w:r>
          </w:p>
        </w:tc>
      </w:tr>
      <w:tr w:rsidR="00B567A8" w:rsidRPr="002A2F94" w14:paraId="3056634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0E2051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Культура</w:t>
            </w:r>
          </w:p>
        </w:tc>
        <w:tc>
          <w:tcPr>
            <w:tcW w:w="980" w:type="dxa"/>
            <w:tcBorders>
              <w:top w:val="nil"/>
              <w:left w:val="nil"/>
              <w:bottom w:val="single" w:sz="4" w:space="0" w:color="auto"/>
              <w:right w:val="single" w:sz="4" w:space="0" w:color="auto"/>
            </w:tcBorders>
            <w:shd w:val="clear" w:color="auto" w:fill="auto"/>
            <w:noWrap/>
            <w:vAlign w:val="center"/>
            <w:hideMark/>
          </w:tcPr>
          <w:p w14:paraId="19EAB9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CE96A6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01A44C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717F5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D34631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DCA3D2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250 866 478,10 </w:t>
            </w:r>
          </w:p>
        </w:tc>
        <w:tc>
          <w:tcPr>
            <w:tcW w:w="1660" w:type="dxa"/>
            <w:tcBorders>
              <w:top w:val="nil"/>
              <w:left w:val="single" w:sz="4" w:space="0" w:color="auto"/>
              <w:bottom w:val="single" w:sz="4" w:space="0" w:color="auto"/>
              <w:right w:val="nil"/>
            </w:tcBorders>
            <w:shd w:val="clear" w:color="auto" w:fill="auto"/>
            <w:noWrap/>
            <w:vAlign w:val="center"/>
            <w:hideMark/>
          </w:tcPr>
          <w:p w14:paraId="4299413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87 475 279,75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C68ECF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87 316 785,35 </w:t>
            </w:r>
          </w:p>
        </w:tc>
      </w:tr>
      <w:tr w:rsidR="00B567A8" w:rsidRPr="002A2F94" w14:paraId="4A701F4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2BFF3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туризма в Куйбышевском районе"</w:t>
            </w:r>
          </w:p>
        </w:tc>
        <w:tc>
          <w:tcPr>
            <w:tcW w:w="980" w:type="dxa"/>
            <w:tcBorders>
              <w:top w:val="nil"/>
              <w:left w:val="nil"/>
              <w:bottom w:val="single" w:sz="4" w:space="0" w:color="auto"/>
              <w:right w:val="single" w:sz="4" w:space="0" w:color="auto"/>
            </w:tcBorders>
            <w:shd w:val="clear" w:color="auto" w:fill="auto"/>
            <w:noWrap/>
            <w:vAlign w:val="center"/>
            <w:hideMark/>
          </w:tcPr>
          <w:p w14:paraId="1BEC0D4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9C5F3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4A26A9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485015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0500000000</w:t>
            </w:r>
          </w:p>
        </w:tc>
        <w:tc>
          <w:tcPr>
            <w:tcW w:w="940" w:type="dxa"/>
            <w:tcBorders>
              <w:top w:val="nil"/>
              <w:left w:val="nil"/>
              <w:bottom w:val="single" w:sz="4" w:space="0" w:color="auto"/>
              <w:right w:val="single" w:sz="4" w:space="0" w:color="auto"/>
            </w:tcBorders>
            <w:shd w:val="clear" w:color="auto" w:fill="auto"/>
            <w:noWrap/>
            <w:vAlign w:val="center"/>
            <w:hideMark/>
          </w:tcPr>
          <w:p w14:paraId="435967E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7F3A9C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700 000,00 </w:t>
            </w:r>
          </w:p>
        </w:tc>
        <w:tc>
          <w:tcPr>
            <w:tcW w:w="1660" w:type="dxa"/>
            <w:tcBorders>
              <w:top w:val="nil"/>
              <w:left w:val="single" w:sz="4" w:space="0" w:color="auto"/>
              <w:bottom w:val="single" w:sz="4" w:space="0" w:color="auto"/>
              <w:right w:val="nil"/>
            </w:tcBorders>
            <w:shd w:val="clear" w:color="auto" w:fill="auto"/>
            <w:noWrap/>
            <w:vAlign w:val="center"/>
            <w:hideMark/>
          </w:tcPr>
          <w:p w14:paraId="39C6607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A6E744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F9516B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6D1CA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Мероприятия в рамках МП "Развитие туризма в Куйбышевском районе"</w:t>
            </w:r>
          </w:p>
        </w:tc>
        <w:tc>
          <w:tcPr>
            <w:tcW w:w="980" w:type="dxa"/>
            <w:tcBorders>
              <w:top w:val="nil"/>
              <w:left w:val="nil"/>
              <w:bottom w:val="single" w:sz="4" w:space="0" w:color="auto"/>
              <w:right w:val="single" w:sz="4" w:space="0" w:color="auto"/>
            </w:tcBorders>
            <w:shd w:val="clear" w:color="auto" w:fill="auto"/>
            <w:noWrap/>
            <w:vAlign w:val="center"/>
            <w:hideMark/>
          </w:tcPr>
          <w:p w14:paraId="56F0B9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C1157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706247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0567DA1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0500011950</w:t>
            </w:r>
          </w:p>
        </w:tc>
        <w:tc>
          <w:tcPr>
            <w:tcW w:w="940" w:type="dxa"/>
            <w:tcBorders>
              <w:top w:val="nil"/>
              <w:left w:val="nil"/>
              <w:bottom w:val="single" w:sz="4" w:space="0" w:color="auto"/>
              <w:right w:val="single" w:sz="4" w:space="0" w:color="auto"/>
            </w:tcBorders>
            <w:shd w:val="clear" w:color="auto" w:fill="auto"/>
            <w:noWrap/>
            <w:vAlign w:val="center"/>
            <w:hideMark/>
          </w:tcPr>
          <w:p w14:paraId="7C2634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0AC159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700 000,00 </w:t>
            </w:r>
          </w:p>
        </w:tc>
        <w:tc>
          <w:tcPr>
            <w:tcW w:w="1660" w:type="dxa"/>
            <w:tcBorders>
              <w:top w:val="nil"/>
              <w:left w:val="single" w:sz="4" w:space="0" w:color="auto"/>
              <w:bottom w:val="single" w:sz="4" w:space="0" w:color="auto"/>
              <w:right w:val="nil"/>
            </w:tcBorders>
            <w:shd w:val="clear" w:color="auto" w:fill="auto"/>
            <w:noWrap/>
            <w:vAlign w:val="center"/>
            <w:hideMark/>
          </w:tcPr>
          <w:p w14:paraId="44C5E04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63AF9F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924018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95EA3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0346F12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39D852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5D0B42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3F4C59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0500011950</w:t>
            </w:r>
          </w:p>
        </w:tc>
        <w:tc>
          <w:tcPr>
            <w:tcW w:w="940" w:type="dxa"/>
            <w:tcBorders>
              <w:top w:val="nil"/>
              <w:left w:val="nil"/>
              <w:bottom w:val="single" w:sz="4" w:space="0" w:color="auto"/>
              <w:right w:val="single" w:sz="4" w:space="0" w:color="auto"/>
            </w:tcBorders>
            <w:shd w:val="clear" w:color="auto" w:fill="auto"/>
            <w:noWrap/>
            <w:vAlign w:val="center"/>
            <w:hideMark/>
          </w:tcPr>
          <w:p w14:paraId="304D881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296A26A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700 000,00 </w:t>
            </w:r>
          </w:p>
        </w:tc>
        <w:tc>
          <w:tcPr>
            <w:tcW w:w="1660" w:type="dxa"/>
            <w:tcBorders>
              <w:top w:val="nil"/>
              <w:left w:val="single" w:sz="4" w:space="0" w:color="auto"/>
              <w:bottom w:val="single" w:sz="4" w:space="0" w:color="auto"/>
              <w:right w:val="nil"/>
            </w:tcBorders>
            <w:shd w:val="clear" w:color="auto" w:fill="auto"/>
            <w:noWrap/>
            <w:vAlign w:val="center"/>
            <w:hideMark/>
          </w:tcPr>
          <w:p w14:paraId="6859C82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75F96A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1213DC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5C597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02E1CD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B835D5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69A167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7016B6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0500011950</w:t>
            </w:r>
          </w:p>
        </w:tc>
        <w:tc>
          <w:tcPr>
            <w:tcW w:w="940" w:type="dxa"/>
            <w:tcBorders>
              <w:top w:val="nil"/>
              <w:left w:val="nil"/>
              <w:bottom w:val="single" w:sz="4" w:space="0" w:color="auto"/>
              <w:right w:val="single" w:sz="4" w:space="0" w:color="auto"/>
            </w:tcBorders>
            <w:shd w:val="clear" w:color="auto" w:fill="auto"/>
            <w:noWrap/>
            <w:vAlign w:val="center"/>
            <w:hideMark/>
          </w:tcPr>
          <w:p w14:paraId="326EAB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5AAFE12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700 000,00 </w:t>
            </w:r>
          </w:p>
        </w:tc>
        <w:tc>
          <w:tcPr>
            <w:tcW w:w="1660" w:type="dxa"/>
            <w:tcBorders>
              <w:top w:val="nil"/>
              <w:left w:val="single" w:sz="4" w:space="0" w:color="auto"/>
              <w:bottom w:val="single" w:sz="4" w:space="0" w:color="auto"/>
              <w:right w:val="nil"/>
            </w:tcBorders>
            <w:shd w:val="clear" w:color="auto" w:fill="auto"/>
            <w:noWrap/>
            <w:vAlign w:val="center"/>
            <w:hideMark/>
          </w:tcPr>
          <w:p w14:paraId="285E5A8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6C2FAE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E5C166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4CA3E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культуры в Куйбышевском районе"</w:t>
            </w:r>
          </w:p>
        </w:tc>
        <w:tc>
          <w:tcPr>
            <w:tcW w:w="980" w:type="dxa"/>
            <w:tcBorders>
              <w:top w:val="nil"/>
              <w:left w:val="nil"/>
              <w:bottom w:val="single" w:sz="4" w:space="0" w:color="auto"/>
              <w:right w:val="single" w:sz="4" w:space="0" w:color="auto"/>
            </w:tcBorders>
            <w:shd w:val="clear" w:color="auto" w:fill="auto"/>
            <w:noWrap/>
            <w:vAlign w:val="center"/>
            <w:hideMark/>
          </w:tcPr>
          <w:p w14:paraId="1E39E61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E3CA0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66F1A4E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5F4FEF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0800000000</w:t>
            </w:r>
          </w:p>
        </w:tc>
        <w:tc>
          <w:tcPr>
            <w:tcW w:w="940" w:type="dxa"/>
            <w:tcBorders>
              <w:top w:val="nil"/>
              <w:left w:val="nil"/>
              <w:bottom w:val="single" w:sz="4" w:space="0" w:color="auto"/>
              <w:right w:val="single" w:sz="4" w:space="0" w:color="auto"/>
            </w:tcBorders>
            <w:shd w:val="clear" w:color="auto" w:fill="auto"/>
            <w:noWrap/>
            <w:vAlign w:val="center"/>
            <w:hideMark/>
          </w:tcPr>
          <w:p w14:paraId="18B293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5C822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203 437 916,76 </w:t>
            </w:r>
          </w:p>
        </w:tc>
        <w:tc>
          <w:tcPr>
            <w:tcW w:w="1660" w:type="dxa"/>
            <w:tcBorders>
              <w:top w:val="nil"/>
              <w:left w:val="single" w:sz="4" w:space="0" w:color="auto"/>
              <w:bottom w:val="single" w:sz="4" w:space="0" w:color="auto"/>
              <w:right w:val="nil"/>
            </w:tcBorders>
            <w:shd w:val="clear" w:color="auto" w:fill="auto"/>
            <w:noWrap/>
            <w:vAlign w:val="center"/>
            <w:hideMark/>
          </w:tcPr>
          <w:p w14:paraId="39EE7AF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87 475 279,75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CF000D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87 316 785,35 </w:t>
            </w:r>
          </w:p>
        </w:tc>
      </w:tr>
      <w:tr w:rsidR="00B567A8" w:rsidRPr="002A2F94" w14:paraId="2A8F1947"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DD494B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980" w:type="dxa"/>
            <w:tcBorders>
              <w:top w:val="nil"/>
              <w:left w:val="nil"/>
              <w:bottom w:val="single" w:sz="4" w:space="0" w:color="auto"/>
              <w:right w:val="single" w:sz="4" w:space="0" w:color="auto"/>
            </w:tcBorders>
            <w:shd w:val="clear" w:color="auto" w:fill="auto"/>
            <w:noWrap/>
            <w:vAlign w:val="center"/>
            <w:hideMark/>
          </w:tcPr>
          <w:p w14:paraId="3F5ABB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6C4CC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16E68B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25803D5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0800008190</w:t>
            </w:r>
          </w:p>
        </w:tc>
        <w:tc>
          <w:tcPr>
            <w:tcW w:w="940" w:type="dxa"/>
            <w:tcBorders>
              <w:top w:val="nil"/>
              <w:left w:val="nil"/>
              <w:bottom w:val="single" w:sz="4" w:space="0" w:color="auto"/>
              <w:right w:val="single" w:sz="4" w:space="0" w:color="auto"/>
            </w:tcBorders>
            <w:shd w:val="clear" w:color="auto" w:fill="auto"/>
            <w:noWrap/>
            <w:vAlign w:val="center"/>
            <w:hideMark/>
          </w:tcPr>
          <w:p w14:paraId="43BD79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6F4004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76 861 330,92 </w:t>
            </w:r>
          </w:p>
        </w:tc>
        <w:tc>
          <w:tcPr>
            <w:tcW w:w="1660" w:type="dxa"/>
            <w:tcBorders>
              <w:top w:val="nil"/>
              <w:left w:val="single" w:sz="4" w:space="0" w:color="auto"/>
              <w:bottom w:val="single" w:sz="4" w:space="0" w:color="auto"/>
              <w:right w:val="nil"/>
            </w:tcBorders>
            <w:shd w:val="clear" w:color="auto" w:fill="auto"/>
            <w:noWrap/>
            <w:vAlign w:val="center"/>
            <w:hideMark/>
          </w:tcPr>
          <w:p w14:paraId="69BC96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55 000 000,00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2E51CD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55 000 000,00 </w:t>
            </w:r>
          </w:p>
        </w:tc>
      </w:tr>
      <w:tr w:rsidR="00B567A8" w:rsidRPr="002A2F94" w14:paraId="22DDCA6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C977B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220347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2EC419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6C9E2C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0B1A5B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0800008190</w:t>
            </w:r>
          </w:p>
        </w:tc>
        <w:tc>
          <w:tcPr>
            <w:tcW w:w="940" w:type="dxa"/>
            <w:tcBorders>
              <w:top w:val="nil"/>
              <w:left w:val="nil"/>
              <w:bottom w:val="single" w:sz="4" w:space="0" w:color="auto"/>
              <w:right w:val="single" w:sz="4" w:space="0" w:color="auto"/>
            </w:tcBorders>
            <w:shd w:val="clear" w:color="auto" w:fill="auto"/>
            <w:noWrap/>
            <w:vAlign w:val="center"/>
            <w:hideMark/>
          </w:tcPr>
          <w:p w14:paraId="0D3E1F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235B9EC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76 861 330,92 </w:t>
            </w:r>
          </w:p>
        </w:tc>
        <w:tc>
          <w:tcPr>
            <w:tcW w:w="1660" w:type="dxa"/>
            <w:tcBorders>
              <w:top w:val="nil"/>
              <w:left w:val="single" w:sz="4" w:space="0" w:color="auto"/>
              <w:bottom w:val="single" w:sz="4" w:space="0" w:color="auto"/>
              <w:right w:val="nil"/>
            </w:tcBorders>
            <w:shd w:val="clear" w:color="auto" w:fill="auto"/>
            <w:noWrap/>
            <w:vAlign w:val="center"/>
            <w:hideMark/>
          </w:tcPr>
          <w:p w14:paraId="0CE68C9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55 000 000,00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3AD1A7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55 000 000,00 </w:t>
            </w:r>
          </w:p>
        </w:tc>
      </w:tr>
      <w:tr w:rsidR="00B567A8" w:rsidRPr="002A2F94" w14:paraId="7AFAC6BE"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AADCF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02EA9EE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DDEFB3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6E57DA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3B5F8A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0800008190</w:t>
            </w:r>
          </w:p>
        </w:tc>
        <w:tc>
          <w:tcPr>
            <w:tcW w:w="940" w:type="dxa"/>
            <w:tcBorders>
              <w:top w:val="nil"/>
              <w:left w:val="nil"/>
              <w:bottom w:val="single" w:sz="4" w:space="0" w:color="auto"/>
              <w:right w:val="single" w:sz="4" w:space="0" w:color="auto"/>
            </w:tcBorders>
            <w:shd w:val="clear" w:color="auto" w:fill="auto"/>
            <w:noWrap/>
            <w:vAlign w:val="center"/>
            <w:hideMark/>
          </w:tcPr>
          <w:p w14:paraId="5B46B8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431EE46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76 861 330,92 </w:t>
            </w:r>
          </w:p>
        </w:tc>
        <w:tc>
          <w:tcPr>
            <w:tcW w:w="1660" w:type="dxa"/>
            <w:tcBorders>
              <w:top w:val="nil"/>
              <w:left w:val="single" w:sz="4" w:space="0" w:color="auto"/>
              <w:bottom w:val="single" w:sz="4" w:space="0" w:color="auto"/>
              <w:right w:val="nil"/>
            </w:tcBorders>
            <w:shd w:val="clear" w:color="auto" w:fill="auto"/>
            <w:noWrap/>
            <w:vAlign w:val="center"/>
            <w:hideMark/>
          </w:tcPr>
          <w:p w14:paraId="132D07F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55 000 000,00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197E3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55 000 000,00 </w:t>
            </w:r>
          </w:p>
        </w:tc>
      </w:tr>
      <w:tr w:rsidR="00B567A8" w:rsidRPr="002A2F94" w14:paraId="00E9A8D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1A7644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библиотек</w:t>
            </w:r>
          </w:p>
        </w:tc>
        <w:tc>
          <w:tcPr>
            <w:tcW w:w="980" w:type="dxa"/>
            <w:tcBorders>
              <w:top w:val="nil"/>
              <w:left w:val="nil"/>
              <w:bottom w:val="single" w:sz="4" w:space="0" w:color="auto"/>
              <w:right w:val="single" w:sz="4" w:space="0" w:color="auto"/>
            </w:tcBorders>
            <w:shd w:val="clear" w:color="auto" w:fill="auto"/>
            <w:noWrap/>
            <w:vAlign w:val="center"/>
            <w:hideMark/>
          </w:tcPr>
          <w:p w14:paraId="0DBFD2C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30649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734563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480057C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0800008390</w:t>
            </w:r>
          </w:p>
        </w:tc>
        <w:tc>
          <w:tcPr>
            <w:tcW w:w="940" w:type="dxa"/>
            <w:tcBorders>
              <w:top w:val="nil"/>
              <w:left w:val="nil"/>
              <w:bottom w:val="single" w:sz="4" w:space="0" w:color="auto"/>
              <w:right w:val="single" w:sz="4" w:space="0" w:color="auto"/>
            </w:tcBorders>
            <w:shd w:val="clear" w:color="auto" w:fill="auto"/>
            <w:noWrap/>
            <w:vAlign w:val="center"/>
            <w:hideMark/>
          </w:tcPr>
          <w:p w14:paraId="50356A9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C477DF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3 934 205,77 </w:t>
            </w:r>
          </w:p>
        </w:tc>
        <w:tc>
          <w:tcPr>
            <w:tcW w:w="1660" w:type="dxa"/>
            <w:tcBorders>
              <w:top w:val="nil"/>
              <w:left w:val="single" w:sz="4" w:space="0" w:color="auto"/>
              <w:bottom w:val="single" w:sz="4" w:space="0" w:color="auto"/>
              <w:right w:val="nil"/>
            </w:tcBorders>
            <w:shd w:val="clear" w:color="auto" w:fill="auto"/>
            <w:noWrap/>
            <w:vAlign w:val="center"/>
            <w:hideMark/>
          </w:tcPr>
          <w:p w14:paraId="4DB78B4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565E40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30 000 000,00 </w:t>
            </w:r>
          </w:p>
        </w:tc>
      </w:tr>
      <w:tr w:rsidR="00B567A8" w:rsidRPr="002A2F94" w14:paraId="0008373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FF718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48B3736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75F2B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091746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5CF75F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0800008390</w:t>
            </w:r>
          </w:p>
        </w:tc>
        <w:tc>
          <w:tcPr>
            <w:tcW w:w="940" w:type="dxa"/>
            <w:tcBorders>
              <w:top w:val="nil"/>
              <w:left w:val="nil"/>
              <w:bottom w:val="single" w:sz="4" w:space="0" w:color="auto"/>
              <w:right w:val="single" w:sz="4" w:space="0" w:color="auto"/>
            </w:tcBorders>
            <w:shd w:val="clear" w:color="auto" w:fill="auto"/>
            <w:noWrap/>
            <w:vAlign w:val="center"/>
            <w:hideMark/>
          </w:tcPr>
          <w:p w14:paraId="192719D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0C17A07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3 934 205,77 </w:t>
            </w:r>
          </w:p>
        </w:tc>
        <w:tc>
          <w:tcPr>
            <w:tcW w:w="1660" w:type="dxa"/>
            <w:tcBorders>
              <w:top w:val="nil"/>
              <w:left w:val="single" w:sz="4" w:space="0" w:color="auto"/>
              <w:bottom w:val="single" w:sz="4" w:space="0" w:color="auto"/>
              <w:right w:val="nil"/>
            </w:tcBorders>
            <w:shd w:val="clear" w:color="auto" w:fill="auto"/>
            <w:noWrap/>
            <w:vAlign w:val="center"/>
            <w:hideMark/>
          </w:tcPr>
          <w:p w14:paraId="017451D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673B58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30 000 000,00 </w:t>
            </w:r>
          </w:p>
        </w:tc>
      </w:tr>
      <w:tr w:rsidR="00B567A8" w:rsidRPr="002A2F94" w14:paraId="598A54E6"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63B143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3384718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B0347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47D3C6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22606E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0800008390</w:t>
            </w:r>
          </w:p>
        </w:tc>
        <w:tc>
          <w:tcPr>
            <w:tcW w:w="940" w:type="dxa"/>
            <w:tcBorders>
              <w:top w:val="nil"/>
              <w:left w:val="nil"/>
              <w:bottom w:val="single" w:sz="4" w:space="0" w:color="auto"/>
              <w:right w:val="single" w:sz="4" w:space="0" w:color="auto"/>
            </w:tcBorders>
            <w:shd w:val="clear" w:color="auto" w:fill="auto"/>
            <w:noWrap/>
            <w:vAlign w:val="center"/>
            <w:hideMark/>
          </w:tcPr>
          <w:p w14:paraId="6875756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7D2648B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3 934 205,77 </w:t>
            </w:r>
          </w:p>
        </w:tc>
        <w:tc>
          <w:tcPr>
            <w:tcW w:w="1660" w:type="dxa"/>
            <w:tcBorders>
              <w:top w:val="nil"/>
              <w:left w:val="single" w:sz="4" w:space="0" w:color="auto"/>
              <w:bottom w:val="single" w:sz="4" w:space="0" w:color="auto"/>
              <w:right w:val="nil"/>
            </w:tcBorders>
            <w:shd w:val="clear" w:color="auto" w:fill="auto"/>
            <w:noWrap/>
            <w:vAlign w:val="center"/>
            <w:hideMark/>
          </w:tcPr>
          <w:p w14:paraId="40C13D5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05B4C4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30 000 000,00 </w:t>
            </w:r>
          </w:p>
        </w:tc>
      </w:tr>
      <w:tr w:rsidR="00B567A8" w:rsidRPr="002A2F94" w14:paraId="5C61CB36"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E7E73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1D9E76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3381C2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7A9CDE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6F1D62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0800070510</w:t>
            </w:r>
          </w:p>
        </w:tc>
        <w:tc>
          <w:tcPr>
            <w:tcW w:w="940" w:type="dxa"/>
            <w:tcBorders>
              <w:top w:val="nil"/>
              <w:left w:val="nil"/>
              <w:bottom w:val="single" w:sz="4" w:space="0" w:color="auto"/>
              <w:right w:val="single" w:sz="4" w:space="0" w:color="auto"/>
            </w:tcBorders>
            <w:shd w:val="clear" w:color="auto" w:fill="auto"/>
            <w:noWrap/>
            <w:vAlign w:val="center"/>
            <w:hideMark/>
          </w:tcPr>
          <w:p w14:paraId="556AE3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09F73D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99 748 898,55 </w:t>
            </w:r>
          </w:p>
        </w:tc>
        <w:tc>
          <w:tcPr>
            <w:tcW w:w="1660" w:type="dxa"/>
            <w:tcBorders>
              <w:top w:val="nil"/>
              <w:left w:val="single" w:sz="4" w:space="0" w:color="auto"/>
              <w:bottom w:val="single" w:sz="4" w:space="0" w:color="auto"/>
              <w:right w:val="nil"/>
            </w:tcBorders>
            <w:shd w:val="clear" w:color="auto" w:fill="auto"/>
            <w:noWrap/>
            <w:vAlign w:val="center"/>
            <w:hideMark/>
          </w:tcPr>
          <w:p w14:paraId="002AE72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8F28EE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C51BBC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EBDB20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3E63A7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01C29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236EAA2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67821BF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0800070510</w:t>
            </w:r>
          </w:p>
        </w:tc>
        <w:tc>
          <w:tcPr>
            <w:tcW w:w="940" w:type="dxa"/>
            <w:tcBorders>
              <w:top w:val="nil"/>
              <w:left w:val="nil"/>
              <w:bottom w:val="single" w:sz="4" w:space="0" w:color="auto"/>
              <w:right w:val="single" w:sz="4" w:space="0" w:color="auto"/>
            </w:tcBorders>
            <w:shd w:val="clear" w:color="auto" w:fill="auto"/>
            <w:noWrap/>
            <w:vAlign w:val="center"/>
            <w:hideMark/>
          </w:tcPr>
          <w:p w14:paraId="0577BA5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5D3516E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99 748 898,55 </w:t>
            </w:r>
          </w:p>
        </w:tc>
        <w:tc>
          <w:tcPr>
            <w:tcW w:w="1660" w:type="dxa"/>
            <w:tcBorders>
              <w:top w:val="nil"/>
              <w:left w:val="single" w:sz="4" w:space="0" w:color="auto"/>
              <w:bottom w:val="single" w:sz="4" w:space="0" w:color="auto"/>
              <w:right w:val="nil"/>
            </w:tcBorders>
            <w:shd w:val="clear" w:color="auto" w:fill="auto"/>
            <w:noWrap/>
            <w:vAlign w:val="center"/>
            <w:hideMark/>
          </w:tcPr>
          <w:p w14:paraId="58BCF16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3854FC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3A7A46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69E06F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677D9EE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946AD3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0770A7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07C53F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0800070510</w:t>
            </w:r>
          </w:p>
        </w:tc>
        <w:tc>
          <w:tcPr>
            <w:tcW w:w="940" w:type="dxa"/>
            <w:tcBorders>
              <w:top w:val="nil"/>
              <w:left w:val="nil"/>
              <w:bottom w:val="single" w:sz="4" w:space="0" w:color="auto"/>
              <w:right w:val="single" w:sz="4" w:space="0" w:color="auto"/>
            </w:tcBorders>
            <w:shd w:val="clear" w:color="auto" w:fill="auto"/>
            <w:noWrap/>
            <w:vAlign w:val="center"/>
            <w:hideMark/>
          </w:tcPr>
          <w:p w14:paraId="351FA1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1990ECD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99 748 898,55 </w:t>
            </w:r>
          </w:p>
        </w:tc>
        <w:tc>
          <w:tcPr>
            <w:tcW w:w="1660" w:type="dxa"/>
            <w:tcBorders>
              <w:top w:val="nil"/>
              <w:left w:val="single" w:sz="4" w:space="0" w:color="auto"/>
              <w:bottom w:val="single" w:sz="4" w:space="0" w:color="auto"/>
              <w:right w:val="nil"/>
            </w:tcBorders>
            <w:shd w:val="clear" w:color="auto" w:fill="auto"/>
            <w:noWrap/>
            <w:vAlign w:val="center"/>
            <w:hideMark/>
          </w:tcPr>
          <w:p w14:paraId="67DA698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10FBBE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123B47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5A819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МП "Развитие культуры в Куйбышевском районе"</w:t>
            </w:r>
          </w:p>
        </w:tc>
        <w:tc>
          <w:tcPr>
            <w:tcW w:w="980" w:type="dxa"/>
            <w:tcBorders>
              <w:top w:val="nil"/>
              <w:left w:val="nil"/>
              <w:bottom w:val="single" w:sz="4" w:space="0" w:color="auto"/>
              <w:right w:val="single" w:sz="4" w:space="0" w:color="auto"/>
            </w:tcBorders>
            <w:shd w:val="clear" w:color="auto" w:fill="auto"/>
            <w:noWrap/>
            <w:vAlign w:val="center"/>
            <w:hideMark/>
          </w:tcPr>
          <w:p w14:paraId="282B7CD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7601F6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2DA1F5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39639B4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0800089500</w:t>
            </w:r>
          </w:p>
        </w:tc>
        <w:tc>
          <w:tcPr>
            <w:tcW w:w="940" w:type="dxa"/>
            <w:tcBorders>
              <w:top w:val="nil"/>
              <w:left w:val="nil"/>
              <w:bottom w:val="single" w:sz="4" w:space="0" w:color="auto"/>
              <w:right w:val="single" w:sz="4" w:space="0" w:color="auto"/>
            </w:tcBorders>
            <w:shd w:val="clear" w:color="auto" w:fill="auto"/>
            <w:noWrap/>
            <w:vAlign w:val="center"/>
            <w:hideMark/>
          </w:tcPr>
          <w:p w14:paraId="3D49A0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CA046C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6 278 510,00 </w:t>
            </w:r>
          </w:p>
        </w:tc>
        <w:tc>
          <w:tcPr>
            <w:tcW w:w="1660" w:type="dxa"/>
            <w:tcBorders>
              <w:top w:val="nil"/>
              <w:left w:val="single" w:sz="4" w:space="0" w:color="auto"/>
              <w:bottom w:val="single" w:sz="4" w:space="0" w:color="auto"/>
              <w:right w:val="nil"/>
            </w:tcBorders>
            <w:shd w:val="clear" w:color="auto" w:fill="auto"/>
            <w:noWrap/>
            <w:vAlign w:val="center"/>
            <w:hideMark/>
          </w:tcPr>
          <w:p w14:paraId="3BC894D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903C83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DD1C83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CF7A6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5F9758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C39373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4A08B2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4AB7403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0800089500</w:t>
            </w:r>
          </w:p>
        </w:tc>
        <w:tc>
          <w:tcPr>
            <w:tcW w:w="940" w:type="dxa"/>
            <w:tcBorders>
              <w:top w:val="nil"/>
              <w:left w:val="nil"/>
              <w:bottom w:val="single" w:sz="4" w:space="0" w:color="auto"/>
              <w:right w:val="single" w:sz="4" w:space="0" w:color="auto"/>
            </w:tcBorders>
            <w:shd w:val="clear" w:color="auto" w:fill="auto"/>
            <w:noWrap/>
            <w:vAlign w:val="center"/>
            <w:hideMark/>
          </w:tcPr>
          <w:p w14:paraId="73283C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69AB99F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2 556 810,00 </w:t>
            </w:r>
          </w:p>
        </w:tc>
        <w:tc>
          <w:tcPr>
            <w:tcW w:w="1660" w:type="dxa"/>
            <w:tcBorders>
              <w:top w:val="nil"/>
              <w:left w:val="single" w:sz="4" w:space="0" w:color="auto"/>
              <w:bottom w:val="single" w:sz="4" w:space="0" w:color="auto"/>
              <w:right w:val="nil"/>
            </w:tcBorders>
            <w:shd w:val="clear" w:color="auto" w:fill="auto"/>
            <w:noWrap/>
            <w:vAlign w:val="center"/>
            <w:hideMark/>
          </w:tcPr>
          <w:p w14:paraId="773FC8D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508CDF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A840A6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FA666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083867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6DDBB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336348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02ECC0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0800089500</w:t>
            </w:r>
          </w:p>
        </w:tc>
        <w:tc>
          <w:tcPr>
            <w:tcW w:w="940" w:type="dxa"/>
            <w:tcBorders>
              <w:top w:val="nil"/>
              <w:left w:val="nil"/>
              <w:bottom w:val="single" w:sz="4" w:space="0" w:color="auto"/>
              <w:right w:val="single" w:sz="4" w:space="0" w:color="auto"/>
            </w:tcBorders>
            <w:shd w:val="clear" w:color="auto" w:fill="auto"/>
            <w:noWrap/>
            <w:vAlign w:val="center"/>
            <w:hideMark/>
          </w:tcPr>
          <w:p w14:paraId="4F8ED6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35D755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2 556 810,00 </w:t>
            </w:r>
          </w:p>
        </w:tc>
        <w:tc>
          <w:tcPr>
            <w:tcW w:w="1660" w:type="dxa"/>
            <w:tcBorders>
              <w:top w:val="nil"/>
              <w:left w:val="single" w:sz="4" w:space="0" w:color="auto"/>
              <w:bottom w:val="single" w:sz="4" w:space="0" w:color="auto"/>
              <w:right w:val="nil"/>
            </w:tcBorders>
            <w:shd w:val="clear" w:color="auto" w:fill="auto"/>
            <w:noWrap/>
            <w:vAlign w:val="center"/>
            <w:hideMark/>
          </w:tcPr>
          <w:p w14:paraId="20F3459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FC102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A687B6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68F740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5863C26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625E5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76E7F14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3B20718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0800089500</w:t>
            </w:r>
          </w:p>
        </w:tc>
        <w:tc>
          <w:tcPr>
            <w:tcW w:w="940" w:type="dxa"/>
            <w:tcBorders>
              <w:top w:val="nil"/>
              <w:left w:val="nil"/>
              <w:bottom w:val="single" w:sz="4" w:space="0" w:color="auto"/>
              <w:right w:val="single" w:sz="4" w:space="0" w:color="auto"/>
            </w:tcBorders>
            <w:shd w:val="clear" w:color="auto" w:fill="auto"/>
            <w:noWrap/>
            <w:vAlign w:val="center"/>
            <w:hideMark/>
          </w:tcPr>
          <w:p w14:paraId="66AF68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725A6BF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3 721 700,00 </w:t>
            </w:r>
          </w:p>
        </w:tc>
        <w:tc>
          <w:tcPr>
            <w:tcW w:w="1660" w:type="dxa"/>
            <w:tcBorders>
              <w:top w:val="nil"/>
              <w:left w:val="single" w:sz="4" w:space="0" w:color="auto"/>
              <w:bottom w:val="single" w:sz="4" w:space="0" w:color="auto"/>
              <w:right w:val="nil"/>
            </w:tcBorders>
            <w:shd w:val="clear" w:color="auto" w:fill="auto"/>
            <w:noWrap/>
            <w:vAlign w:val="center"/>
            <w:hideMark/>
          </w:tcPr>
          <w:p w14:paraId="11EC272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BA740A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CC582C3"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52B00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7037CA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75974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2DC7A1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5E8B6A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0800089500</w:t>
            </w:r>
          </w:p>
        </w:tc>
        <w:tc>
          <w:tcPr>
            <w:tcW w:w="940" w:type="dxa"/>
            <w:tcBorders>
              <w:top w:val="nil"/>
              <w:left w:val="nil"/>
              <w:bottom w:val="single" w:sz="4" w:space="0" w:color="auto"/>
              <w:right w:val="single" w:sz="4" w:space="0" w:color="auto"/>
            </w:tcBorders>
            <w:shd w:val="clear" w:color="auto" w:fill="auto"/>
            <w:noWrap/>
            <w:vAlign w:val="center"/>
            <w:hideMark/>
          </w:tcPr>
          <w:p w14:paraId="258ABA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5615A1F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3 721 700,00 </w:t>
            </w:r>
          </w:p>
        </w:tc>
        <w:tc>
          <w:tcPr>
            <w:tcW w:w="1660" w:type="dxa"/>
            <w:tcBorders>
              <w:top w:val="nil"/>
              <w:left w:val="single" w:sz="4" w:space="0" w:color="auto"/>
              <w:bottom w:val="single" w:sz="4" w:space="0" w:color="auto"/>
              <w:right w:val="nil"/>
            </w:tcBorders>
            <w:shd w:val="clear" w:color="auto" w:fill="auto"/>
            <w:noWrap/>
            <w:vAlign w:val="center"/>
            <w:hideMark/>
          </w:tcPr>
          <w:p w14:paraId="16F4965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03783B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90974E7"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3646E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Мероприятия по обеспечению развития и укрепления материально-технической базы домов культуры в населенных пунктах с числом жителей до 50 тыс.человек в рамках реализации мероприятий ГП НСО "Культура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2D4B2A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7B75DE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109A8B6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3E2235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08000L4670</w:t>
            </w:r>
          </w:p>
        </w:tc>
        <w:tc>
          <w:tcPr>
            <w:tcW w:w="940" w:type="dxa"/>
            <w:tcBorders>
              <w:top w:val="nil"/>
              <w:left w:val="nil"/>
              <w:bottom w:val="single" w:sz="4" w:space="0" w:color="auto"/>
              <w:right w:val="single" w:sz="4" w:space="0" w:color="auto"/>
            </w:tcBorders>
            <w:shd w:val="clear" w:color="auto" w:fill="auto"/>
            <w:noWrap/>
            <w:vAlign w:val="center"/>
            <w:hideMark/>
          </w:tcPr>
          <w:p w14:paraId="65729A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896195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1 839 471,01 </w:t>
            </w:r>
          </w:p>
        </w:tc>
        <w:tc>
          <w:tcPr>
            <w:tcW w:w="1660" w:type="dxa"/>
            <w:tcBorders>
              <w:top w:val="nil"/>
              <w:left w:val="single" w:sz="4" w:space="0" w:color="auto"/>
              <w:bottom w:val="single" w:sz="4" w:space="0" w:color="auto"/>
              <w:right w:val="nil"/>
            </w:tcBorders>
            <w:shd w:val="clear" w:color="auto" w:fill="auto"/>
            <w:noWrap/>
            <w:vAlign w:val="center"/>
            <w:hideMark/>
          </w:tcPr>
          <w:p w14:paraId="3157269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2 098 067,14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770AF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1 945 269,58 </w:t>
            </w:r>
          </w:p>
        </w:tc>
      </w:tr>
      <w:tr w:rsidR="00B567A8" w:rsidRPr="002A2F94" w14:paraId="08A9BA7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D68CC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53E34D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20E58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0B552DD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5DCC444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08000L4670</w:t>
            </w:r>
          </w:p>
        </w:tc>
        <w:tc>
          <w:tcPr>
            <w:tcW w:w="940" w:type="dxa"/>
            <w:tcBorders>
              <w:top w:val="nil"/>
              <w:left w:val="nil"/>
              <w:bottom w:val="single" w:sz="4" w:space="0" w:color="auto"/>
              <w:right w:val="single" w:sz="4" w:space="0" w:color="auto"/>
            </w:tcBorders>
            <w:shd w:val="clear" w:color="auto" w:fill="auto"/>
            <w:noWrap/>
            <w:vAlign w:val="center"/>
            <w:hideMark/>
          </w:tcPr>
          <w:p w14:paraId="00645A5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24E9BF4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1 839 471,01 </w:t>
            </w:r>
          </w:p>
        </w:tc>
        <w:tc>
          <w:tcPr>
            <w:tcW w:w="1660" w:type="dxa"/>
            <w:tcBorders>
              <w:top w:val="nil"/>
              <w:left w:val="single" w:sz="4" w:space="0" w:color="auto"/>
              <w:bottom w:val="single" w:sz="4" w:space="0" w:color="auto"/>
              <w:right w:val="nil"/>
            </w:tcBorders>
            <w:shd w:val="clear" w:color="auto" w:fill="auto"/>
            <w:noWrap/>
            <w:vAlign w:val="center"/>
            <w:hideMark/>
          </w:tcPr>
          <w:p w14:paraId="365CB9B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2 098 067,14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E4CF04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1 945 269,58 </w:t>
            </w:r>
          </w:p>
        </w:tc>
      </w:tr>
      <w:tr w:rsidR="00B567A8" w:rsidRPr="002A2F94" w14:paraId="6DC60F5A"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264352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09593B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F5A8DC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0FFE45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28BF94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08000L4670</w:t>
            </w:r>
          </w:p>
        </w:tc>
        <w:tc>
          <w:tcPr>
            <w:tcW w:w="940" w:type="dxa"/>
            <w:tcBorders>
              <w:top w:val="nil"/>
              <w:left w:val="nil"/>
              <w:bottom w:val="single" w:sz="4" w:space="0" w:color="auto"/>
              <w:right w:val="single" w:sz="4" w:space="0" w:color="auto"/>
            </w:tcBorders>
            <w:shd w:val="clear" w:color="auto" w:fill="auto"/>
            <w:noWrap/>
            <w:vAlign w:val="center"/>
            <w:hideMark/>
          </w:tcPr>
          <w:p w14:paraId="58B3E7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08D27A3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1 839 471,01 </w:t>
            </w:r>
          </w:p>
        </w:tc>
        <w:tc>
          <w:tcPr>
            <w:tcW w:w="1660" w:type="dxa"/>
            <w:tcBorders>
              <w:top w:val="nil"/>
              <w:left w:val="single" w:sz="4" w:space="0" w:color="auto"/>
              <w:bottom w:val="single" w:sz="4" w:space="0" w:color="auto"/>
              <w:right w:val="nil"/>
            </w:tcBorders>
            <w:shd w:val="clear" w:color="auto" w:fill="auto"/>
            <w:noWrap/>
            <w:vAlign w:val="center"/>
            <w:hideMark/>
          </w:tcPr>
          <w:p w14:paraId="0DA7C95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2 098 067,14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8E46A1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1 945 269,58 </w:t>
            </w:r>
          </w:p>
        </w:tc>
      </w:tr>
      <w:tr w:rsidR="00B567A8" w:rsidRPr="002A2F94" w14:paraId="4F3F2ECF"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47CF3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77E5D4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71D3E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47E06C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07B7F6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08000L5190</w:t>
            </w:r>
          </w:p>
        </w:tc>
        <w:tc>
          <w:tcPr>
            <w:tcW w:w="940" w:type="dxa"/>
            <w:tcBorders>
              <w:top w:val="nil"/>
              <w:left w:val="nil"/>
              <w:bottom w:val="single" w:sz="4" w:space="0" w:color="auto"/>
              <w:right w:val="single" w:sz="4" w:space="0" w:color="auto"/>
            </w:tcBorders>
            <w:shd w:val="clear" w:color="auto" w:fill="auto"/>
            <w:noWrap/>
            <w:vAlign w:val="center"/>
            <w:hideMark/>
          </w:tcPr>
          <w:p w14:paraId="3779AC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1E9F5A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376 500,51 </w:t>
            </w:r>
          </w:p>
        </w:tc>
        <w:tc>
          <w:tcPr>
            <w:tcW w:w="1660" w:type="dxa"/>
            <w:tcBorders>
              <w:top w:val="nil"/>
              <w:left w:val="single" w:sz="4" w:space="0" w:color="auto"/>
              <w:bottom w:val="single" w:sz="4" w:space="0" w:color="auto"/>
              <w:right w:val="nil"/>
            </w:tcBorders>
            <w:shd w:val="clear" w:color="auto" w:fill="auto"/>
            <w:noWrap/>
            <w:vAlign w:val="center"/>
            <w:hideMark/>
          </w:tcPr>
          <w:p w14:paraId="1782C1B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377 212,61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E4D86F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371 515,77 </w:t>
            </w:r>
          </w:p>
        </w:tc>
      </w:tr>
      <w:tr w:rsidR="00B567A8" w:rsidRPr="002A2F94" w14:paraId="21F4F50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F391D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2C2DD7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5BF2A6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41CB7C1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3663D5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08000L5190</w:t>
            </w:r>
          </w:p>
        </w:tc>
        <w:tc>
          <w:tcPr>
            <w:tcW w:w="940" w:type="dxa"/>
            <w:tcBorders>
              <w:top w:val="nil"/>
              <w:left w:val="nil"/>
              <w:bottom w:val="single" w:sz="4" w:space="0" w:color="auto"/>
              <w:right w:val="single" w:sz="4" w:space="0" w:color="auto"/>
            </w:tcBorders>
            <w:shd w:val="clear" w:color="auto" w:fill="auto"/>
            <w:noWrap/>
            <w:vAlign w:val="center"/>
            <w:hideMark/>
          </w:tcPr>
          <w:p w14:paraId="2EF1EA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11B0D97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376 500,51 </w:t>
            </w:r>
          </w:p>
        </w:tc>
        <w:tc>
          <w:tcPr>
            <w:tcW w:w="1660" w:type="dxa"/>
            <w:tcBorders>
              <w:top w:val="nil"/>
              <w:left w:val="single" w:sz="4" w:space="0" w:color="auto"/>
              <w:bottom w:val="single" w:sz="4" w:space="0" w:color="auto"/>
              <w:right w:val="nil"/>
            </w:tcBorders>
            <w:shd w:val="clear" w:color="auto" w:fill="auto"/>
            <w:noWrap/>
            <w:vAlign w:val="center"/>
            <w:hideMark/>
          </w:tcPr>
          <w:p w14:paraId="4893C1B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377 212,61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77C2DC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371 515,77 </w:t>
            </w:r>
          </w:p>
        </w:tc>
      </w:tr>
      <w:tr w:rsidR="00B567A8" w:rsidRPr="002A2F94" w14:paraId="3A58555A"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68B6D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453AC01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9E789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42994D1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0E307C9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08000L5190</w:t>
            </w:r>
          </w:p>
        </w:tc>
        <w:tc>
          <w:tcPr>
            <w:tcW w:w="940" w:type="dxa"/>
            <w:tcBorders>
              <w:top w:val="nil"/>
              <w:left w:val="nil"/>
              <w:bottom w:val="single" w:sz="4" w:space="0" w:color="auto"/>
              <w:right w:val="single" w:sz="4" w:space="0" w:color="auto"/>
            </w:tcBorders>
            <w:shd w:val="clear" w:color="auto" w:fill="auto"/>
            <w:noWrap/>
            <w:vAlign w:val="center"/>
            <w:hideMark/>
          </w:tcPr>
          <w:p w14:paraId="7528C7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3874DCB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376 500,51 </w:t>
            </w:r>
          </w:p>
        </w:tc>
        <w:tc>
          <w:tcPr>
            <w:tcW w:w="1660" w:type="dxa"/>
            <w:tcBorders>
              <w:top w:val="nil"/>
              <w:left w:val="single" w:sz="4" w:space="0" w:color="auto"/>
              <w:bottom w:val="single" w:sz="4" w:space="0" w:color="auto"/>
              <w:right w:val="nil"/>
            </w:tcBorders>
            <w:shd w:val="clear" w:color="auto" w:fill="auto"/>
            <w:noWrap/>
            <w:vAlign w:val="center"/>
            <w:hideMark/>
          </w:tcPr>
          <w:p w14:paraId="7644B05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377 212,61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42E2B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371 515,77 </w:t>
            </w:r>
          </w:p>
        </w:tc>
      </w:tr>
      <w:tr w:rsidR="00B567A8" w:rsidRPr="002A2F94" w14:paraId="3F001C86"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CF3C4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развитие сети учреждений культурно-досугового типа государственной программы Новосибирской области "Культура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4E476C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5125B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4C4F16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10DC4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080Я500000</w:t>
            </w:r>
          </w:p>
        </w:tc>
        <w:tc>
          <w:tcPr>
            <w:tcW w:w="940" w:type="dxa"/>
            <w:tcBorders>
              <w:top w:val="nil"/>
              <w:left w:val="nil"/>
              <w:bottom w:val="single" w:sz="4" w:space="0" w:color="auto"/>
              <w:right w:val="single" w:sz="4" w:space="0" w:color="auto"/>
            </w:tcBorders>
            <w:shd w:val="clear" w:color="auto" w:fill="auto"/>
            <w:noWrap/>
            <w:vAlign w:val="center"/>
            <w:hideMark/>
          </w:tcPr>
          <w:p w14:paraId="584371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E770E5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14 399 000,00 </w:t>
            </w:r>
          </w:p>
        </w:tc>
        <w:tc>
          <w:tcPr>
            <w:tcW w:w="1660" w:type="dxa"/>
            <w:tcBorders>
              <w:top w:val="nil"/>
              <w:left w:val="single" w:sz="4" w:space="0" w:color="auto"/>
              <w:bottom w:val="single" w:sz="4" w:space="0" w:color="auto"/>
              <w:right w:val="nil"/>
            </w:tcBorders>
            <w:shd w:val="clear" w:color="auto" w:fill="auto"/>
            <w:noWrap/>
            <w:vAlign w:val="center"/>
            <w:hideMark/>
          </w:tcPr>
          <w:p w14:paraId="286E90C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4B5D6D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4820ECB"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253046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развитие сети учреждений культурно-досугового типа государственной программы Новосибирской области "Культура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45DD38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2BF8A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193353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6112C2B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080Я555130</w:t>
            </w:r>
          </w:p>
        </w:tc>
        <w:tc>
          <w:tcPr>
            <w:tcW w:w="940" w:type="dxa"/>
            <w:tcBorders>
              <w:top w:val="nil"/>
              <w:left w:val="nil"/>
              <w:bottom w:val="single" w:sz="4" w:space="0" w:color="auto"/>
              <w:right w:val="single" w:sz="4" w:space="0" w:color="auto"/>
            </w:tcBorders>
            <w:shd w:val="clear" w:color="auto" w:fill="auto"/>
            <w:noWrap/>
            <w:vAlign w:val="center"/>
            <w:hideMark/>
          </w:tcPr>
          <w:p w14:paraId="27C5112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E306FE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14 399 000,00 </w:t>
            </w:r>
          </w:p>
        </w:tc>
        <w:tc>
          <w:tcPr>
            <w:tcW w:w="1660" w:type="dxa"/>
            <w:tcBorders>
              <w:top w:val="nil"/>
              <w:left w:val="single" w:sz="4" w:space="0" w:color="auto"/>
              <w:bottom w:val="single" w:sz="4" w:space="0" w:color="auto"/>
              <w:right w:val="nil"/>
            </w:tcBorders>
            <w:shd w:val="clear" w:color="auto" w:fill="auto"/>
            <w:noWrap/>
            <w:vAlign w:val="center"/>
            <w:hideMark/>
          </w:tcPr>
          <w:p w14:paraId="3342674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58117F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794F3B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C7E38F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715C56E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E7F1A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6D1B77E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51D4A1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080Я555130</w:t>
            </w:r>
          </w:p>
        </w:tc>
        <w:tc>
          <w:tcPr>
            <w:tcW w:w="940" w:type="dxa"/>
            <w:tcBorders>
              <w:top w:val="nil"/>
              <w:left w:val="nil"/>
              <w:bottom w:val="single" w:sz="4" w:space="0" w:color="auto"/>
              <w:right w:val="single" w:sz="4" w:space="0" w:color="auto"/>
            </w:tcBorders>
            <w:shd w:val="clear" w:color="auto" w:fill="auto"/>
            <w:noWrap/>
            <w:vAlign w:val="center"/>
            <w:hideMark/>
          </w:tcPr>
          <w:p w14:paraId="654971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4DA4AC8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14 399 000,00 </w:t>
            </w:r>
          </w:p>
        </w:tc>
        <w:tc>
          <w:tcPr>
            <w:tcW w:w="1660" w:type="dxa"/>
            <w:tcBorders>
              <w:top w:val="nil"/>
              <w:left w:val="single" w:sz="4" w:space="0" w:color="auto"/>
              <w:bottom w:val="single" w:sz="4" w:space="0" w:color="auto"/>
              <w:right w:val="nil"/>
            </w:tcBorders>
            <w:shd w:val="clear" w:color="auto" w:fill="auto"/>
            <w:noWrap/>
            <w:vAlign w:val="center"/>
            <w:hideMark/>
          </w:tcPr>
          <w:p w14:paraId="417A79B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29BA1A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D5BEA1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564C8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w:t>
            </w:r>
          </w:p>
        </w:tc>
        <w:tc>
          <w:tcPr>
            <w:tcW w:w="980" w:type="dxa"/>
            <w:tcBorders>
              <w:top w:val="nil"/>
              <w:left w:val="nil"/>
              <w:bottom w:val="single" w:sz="4" w:space="0" w:color="auto"/>
              <w:right w:val="single" w:sz="4" w:space="0" w:color="auto"/>
            </w:tcBorders>
            <w:shd w:val="clear" w:color="auto" w:fill="auto"/>
            <w:noWrap/>
            <w:vAlign w:val="center"/>
            <w:hideMark/>
          </w:tcPr>
          <w:p w14:paraId="11C1E4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667009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488DE2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063A96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080Я555130</w:t>
            </w:r>
          </w:p>
        </w:tc>
        <w:tc>
          <w:tcPr>
            <w:tcW w:w="940" w:type="dxa"/>
            <w:tcBorders>
              <w:top w:val="nil"/>
              <w:left w:val="nil"/>
              <w:bottom w:val="single" w:sz="4" w:space="0" w:color="auto"/>
              <w:right w:val="single" w:sz="4" w:space="0" w:color="auto"/>
            </w:tcBorders>
            <w:shd w:val="clear" w:color="auto" w:fill="auto"/>
            <w:noWrap/>
            <w:vAlign w:val="center"/>
            <w:hideMark/>
          </w:tcPr>
          <w:p w14:paraId="10BA9E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520</w:t>
            </w:r>
          </w:p>
        </w:tc>
        <w:tc>
          <w:tcPr>
            <w:tcW w:w="1660" w:type="dxa"/>
            <w:tcBorders>
              <w:top w:val="nil"/>
              <w:left w:val="nil"/>
              <w:bottom w:val="single" w:sz="4" w:space="0" w:color="auto"/>
              <w:right w:val="nil"/>
            </w:tcBorders>
            <w:shd w:val="clear" w:color="auto" w:fill="auto"/>
            <w:noWrap/>
            <w:vAlign w:val="center"/>
            <w:hideMark/>
          </w:tcPr>
          <w:p w14:paraId="6262B5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14 399 000,00 </w:t>
            </w:r>
          </w:p>
        </w:tc>
        <w:tc>
          <w:tcPr>
            <w:tcW w:w="1660" w:type="dxa"/>
            <w:tcBorders>
              <w:top w:val="nil"/>
              <w:left w:val="single" w:sz="4" w:space="0" w:color="auto"/>
              <w:bottom w:val="single" w:sz="4" w:space="0" w:color="auto"/>
              <w:right w:val="nil"/>
            </w:tcBorders>
            <w:shd w:val="clear" w:color="auto" w:fill="auto"/>
            <w:noWrap/>
            <w:vAlign w:val="center"/>
            <w:hideMark/>
          </w:tcPr>
          <w:p w14:paraId="7FD848F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773B7B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6DFDF0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2FF21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"Комплексные меры профилактики наркомании в Куйбышевском районе"</w:t>
            </w:r>
          </w:p>
        </w:tc>
        <w:tc>
          <w:tcPr>
            <w:tcW w:w="980" w:type="dxa"/>
            <w:tcBorders>
              <w:top w:val="nil"/>
              <w:left w:val="nil"/>
              <w:bottom w:val="single" w:sz="4" w:space="0" w:color="auto"/>
              <w:right w:val="single" w:sz="4" w:space="0" w:color="auto"/>
            </w:tcBorders>
            <w:shd w:val="clear" w:color="auto" w:fill="auto"/>
            <w:noWrap/>
            <w:vAlign w:val="center"/>
            <w:hideMark/>
          </w:tcPr>
          <w:p w14:paraId="4C67E4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8C0808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1C0EC9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7E50530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1400000000</w:t>
            </w:r>
          </w:p>
        </w:tc>
        <w:tc>
          <w:tcPr>
            <w:tcW w:w="940" w:type="dxa"/>
            <w:tcBorders>
              <w:top w:val="nil"/>
              <w:left w:val="nil"/>
              <w:bottom w:val="single" w:sz="4" w:space="0" w:color="auto"/>
              <w:right w:val="single" w:sz="4" w:space="0" w:color="auto"/>
            </w:tcBorders>
            <w:shd w:val="clear" w:color="auto" w:fill="auto"/>
            <w:noWrap/>
            <w:vAlign w:val="center"/>
            <w:hideMark/>
          </w:tcPr>
          <w:p w14:paraId="6A8DDD4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F6ECD6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25 000,00 </w:t>
            </w:r>
          </w:p>
        </w:tc>
        <w:tc>
          <w:tcPr>
            <w:tcW w:w="1660" w:type="dxa"/>
            <w:tcBorders>
              <w:top w:val="nil"/>
              <w:left w:val="single" w:sz="4" w:space="0" w:color="auto"/>
              <w:bottom w:val="single" w:sz="4" w:space="0" w:color="auto"/>
              <w:right w:val="nil"/>
            </w:tcBorders>
            <w:shd w:val="clear" w:color="auto" w:fill="auto"/>
            <w:noWrap/>
            <w:vAlign w:val="center"/>
            <w:hideMark/>
          </w:tcPr>
          <w:p w14:paraId="38C9BAE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E13563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FA56E37"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7B5E2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в рамках МП "Комплексные меры профилактики наркомании в Куйбышевском районе"</w:t>
            </w:r>
          </w:p>
        </w:tc>
        <w:tc>
          <w:tcPr>
            <w:tcW w:w="980" w:type="dxa"/>
            <w:tcBorders>
              <w:top w:val="nil"/>
              <w:left w:val="nil"/>
              <w:bottom w:val="single" w:sz="4" w:space="0" w:color="auto"/>
              <w:right w:val="single" w:sz="4" w:space="0" w:color="auto"/>
            </w:tcBorders>
            <w:shd w:val="clear" w:color="auto" w:fill="auto"/>
            <w:noWrap/>
            <w:vAlign w:val="center"/>
            <w:hideMark/>
          </w:tcPr>
          <w:p w14:paraId="28D856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E7D9B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03D541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27492A1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1400079570</w:t>
            </w:r>
          </w:p>
        </w:tc>
        <w:tc>
          <w:tcPr>
            <w:tcW w:w="940" w:type="dxa"/>
            <w:tcBorders>
              <w:top w:val="nil"/>
              <w:left w:val="nil"/>
              <w:bottom w:val="single" w:sz="4" w:space="0" w:color="auto"/>
              <w:right w:val="single" w:sz="4" w:space="0" w:color="auto"/>
            </w:tcBorders>
            <w:shd w:val="clear" w:color="auto" w:fill="auto"/>
            <w:noWrap/>
            <w:vAlign w:val="center"/>
            <w:hideMark/>
          </w:tcPr>
          <w:p w14:paraId="3CE164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DDBD3D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25 000,00 </w:t>
            </w:r>
          </w:p>
        </w:tc>
        <w:tc>
          <w:tcPr>
            <w:tcW w:w="1660" w:type="dxa"/>
            <w:tcBorders>
              <w:top w:val="nil"/>
              <w:left w:val="single" w:sz="4" w:space="0" w:color="auto"/>
              <w:bottom w:val="single" w:sz="4" w:space="0" w:color="auto"/>
              <w:right w:val="nil"/>
            </w:tcBorders>
            <w:shd w:val="clear" w:color="auto" w:fill="auto"/>
            <w:noWrap/>
            <w:vAlign w:val="center"/>
            <w:hideMark/>
          </w:tcPr>
          <w:p w14:paraId="655A855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CB966B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E3DD3F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820CA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502B05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D6CD28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72D48D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5F439F3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1400079570</w:t>
            </w:r>
          </w:p>
        </w:tc>
        <w:tc>
          <w:tcPr>
            <w:tcW w:w="940" w:type="dxa"/>
            <w:tcBorders>
              <w:top w:val="nil"/>
              <w:left w:val="nil"/>
              <w:bottom w:val="single" w:sz="4" w:space="0" w:color="auto"/>
              <w:right w:val="single" w:sz="4" w:space="0" w:color="auto"/>
            </w:tcBorders>
            <w:shd w:val="clear" w:color="auto" w:fill="auto"/>
            <w:noWrap/>
            <w:vAlign w:val="center"/>
            <w:hideMark/>
          </w:tcPr>
          <w:p w14:paraId="4040C9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1091DF2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25 000,00 </w:t>
            </w:r>
          </w:p>
        </w:tc>
        <w:tc>
          <w:tcPr>
            <w:tcW w:w="1660" w:type="dxa"/>
            <w:tcBorders>
              <w:top w:val="nil"/>
              <w:left w:val="single" w:sz="4" w:space="0" w:color="auto"/>
              <w:bottom w:val="single" w:sz="4" w:space="0" w:color="auto"/>
              <w:right w:val="nil"/>
            </w:tcBorders>
            <w:shd w:val="clear" w:color="auto" w:fill="auto"/>
            <w:noWrap/>
            <w:vAlign w:val="center"/>
            <w:hideMark/>
          </w:tcPr>
          <w:p w14:paraId="472AB8C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CFE98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70E2A19"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4F9FEC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05AFF3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A2811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7E27DD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5A5C6AB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1400079570</w:t>
            </w:r>
          </w:p>
        </w:tc>
        <w:tc>
          <w:tcPr>
            <w:tcW w:w="940" w:type="dxa"/>
            <w:tcBorders>
              <w:top w:val="nil"/>
              <w:left w:val="nil"/>
              <w:bottom w:val="single" w:sz="4" w:space="0" w:color="auto"/>
              <w:right w:val="single" w:sz="4" w:space="0" w:color="auto"/>
            </w:tcBorders>
            <w:shd w:val="clear" w:color="auto" w:fill="auto"/>
            <w:noWrap/>
            <w:vAlign w:val="center"/>
            <w:hideMark/>
          </w:tcPr>
          <w:p w14:paraId="26772C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44FB962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25 000,00 </w:t>
            </w:r>
          </w:p>
        </w:tc>
        <w:tc>
          <w:tcPr>
            <w:tcW w:w="1660" w:type="dxa"/>
            <w:tcBorders>
              <w:top w:val="nil"/>
              <w:left w:val="single" w:sz="4" w:space="0" w:color="auto"/>
              <w:bottom w:val="single" w:sz="4" w:space="0" w:color="auto"/>
              <w:right w:val="nil"/>
            </w:tcBorders>
            <w:shd w:val="clear" w:color="auto" w:fill="auto"/>
            <w:noWrap/>
            <w:vAlign w:val="center"/>
            <w:hideMark/>
          </w:tcPr>
          <w:p w14:paraId="02BCA4C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A0904E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710085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71EE8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1ED97F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8FE0B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650CF7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3D79680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75996A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9A9D1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46 703 561,34 </w:t>
            </w:r>
          </w:p>
        </w:tc>
        <w:tc>
          <w:tcPr>
            <w:tcW w:w="1660" w:type="dxa"/>
            <w:tcBorders>
              <w:top w:val="nil"/>
              <w:left w:val="single" w:sz="4" w:space="0" w:color="auto"/>
              <w:bottom w:val="single" w:sz="4" w:space="0" w:color="auto"/>
              <w:right w:val="nil"/>
            </w:tcBorders>
            <w:shd w:val="clear" w:color="auto" w:fill="auto"/>
            <w:noWrap/>
            <w:vAlign w:val="center"/>
            <w:hideMark/>
          </w:tcPr>
          <w:p w14:paraId="22E0F0B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A7EA1C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FE27A1C"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D1D817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0FFBCB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9CC2B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38B941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360CC0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2230D94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70CBD8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46 703 561,34 </w:t>
            </w:r>
          </w:p>
        </w:tc>
        <w:tc>
          <w:tcPr>
            <w:tcW w:w="1660" w:type="dxa"/>
            <w:tcBorders>
              <w:top w:val="nil"/>
              <w:left w:val="single" w:sz="4" w:space="0" w:color="auto"/>
              <w:bottom w:val="single" w:sz="4" w:space="0" w:color="auto"/>
              <w:right w:val="nil"/>
            </w:tcBorders>
            <w:shd w:val="clear" w:color="auto" w:fill="auto"/>
            <w:noWrap/>
            <w:vAlign w:val="center"/>
            <w:hideMark/>
          </w:tcPr>
          <w:p w14:paraId="4ED0C9F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AE14A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221FF33"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73768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0E9660A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A0596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0360AF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2F42FE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381F56E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25569ED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46 703 561,34 </w:t>
            </w:r>
          </w:p>
        </w:tc>
        <w:tc>
          <w:tcPr>
            <w:tcW w:w="1660" w:type="dxa"/>
            <w:tcBorders>
              <w:top w:val="nil"/>
              <w:left w:val="single" w:sz="4" w:space="0" w:color="auto"/>
              <w:bottom w:val="single" w:sz="4" w:space="0" w:color="auto"/>
              <w:right w:val="nil"/>
            </w:tcBorders>
            <w:shd w:val="clear" w:color="auto" w:fill="auto"/>
            <w:noWrap/>
            <w:vAlign w:val="center"/>
            <w:hideMark/>
          </w:tcPr>
          <w:p w14:paraId="071932D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CBF4E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496D432"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47FD1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7DC5A36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21B09A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024F088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2D07760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12484AA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7A64E48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46 703 561,34 </w:t>
            </w:r>
          </w:p>
        </w:tc>
        <w:tc>
          <w:tcPr>
            <w:tcW w:w="1660" w:type="dxa"/>
            <w:tcBorders>
              <w:top w:val="nil"/>
              <w:left w:val="single" w:sz="4" w:space="0" w:color="auto"/>
              <w:bottom w:val="single" w:sz="4" w:space="0" w:color="auto"/>
              <w:right w:val="nil"/>
            </w:tcBorders>
            <w:shd w:val="clear" w:color="auto" w:fill="auto"/>
            <w:noWrap/>
            <w:vAlign w:val="center"/>
            <w:hideMark/>
          </w:tcPr>
          <w:p w14:paraId="0B9FCC3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C69094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54E46B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9575A5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14:paraId="473226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A0A6D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D06EB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D7850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BB11D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4D850F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269 871 600,51 </w:t>
            </w:r>
          </w:p>
        </w:tc>
        <w:tc>
          <w:tcPr>
            <w:tcW w:w="1660" w:type="dxa"/>
            <w:tcBorders>
              <w:top w:val="nil"/>
              <w:left w:val="single" w:sz="4" w:space="0" w:color="auto"/>
              <w:bottom w:val="single" w:sz="4" w:space="0" w:color="auto"/>
              <w:right w:val="nil"/>
            </w:tcBorders>
            <w:shd w:val="clear" w:color="auto" w:fill="auto"/>
            <w:noWrap/>
            <w:vAlign w:val="center"/>
            <w:hideMark/>
          </w:tcPr>
          <w:p w14:paraId="19A62C2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202 297 089,49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6F9B98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223 203 306,00 </w:t>
            </w:r>
          </w:p>
        </w:tc>
      </w:tr>
      <w:tr w:rsidR="00B567A8" w:rsidRPr="002A2F94" w14:paraId="0EAE7E4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FB541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Пенсионное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14:paraId="12D6A5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F988FA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ACB8C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5DE74D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DA289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F707D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4 462 714,62 </w:t>
            </w:r>
          </w:p>
        </w:tc>
        <w:tc>
          <w:tcPr>
            <w:tcW w:w="1660" w:type="dxa"/>
            <w:tcBorders>
              <w:top w:val="nil"/>
              <w:left w:val="single" w:sz="4" w:space="0" w:color="auto"/>
              <w:bottom w:val="single" w:sz="4" w:space="0" w:color="auto"/>
              <w:right w:val="nil"/>
            </w:tcBorders>
            <w:shd w:val="clear" w:color="auto" w:fill="auto"/>
            <w:noWrap/>
            <w:vAlign w:val="center"/>
            <w:hideMark/>
          </w:tcPr>
          <w:p w14:paraId="099BF4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4 921 781,49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F0DC79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5 308 504,00 </w:t>
            </w:r>
          </w:p>
        </w:tc>
      </w:tr>
      <w:tr w:rsidR="00B567A8" w:rsidRPr="002A2F94" w14:paraId="7222CEE2"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72FAA9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5AAFFD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CA996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010C94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5AA4A0F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78BFA36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AEDA2C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4 462 714,62 </w:t>
            </w:r>
          </w:p>
        </w:tc>
        <w:tc>
          <w:tcPr>
            <w:tcW w:w="1660" w:type="dxa"/>
            <w:tcBorders>
              <w:top w:val="nil"/>
              <w:left w:val="single" w:sz="4" w:space="0" w:color="auto"/>
              <w:bottom w:val="single" w:sz="4" w:space="0" w:color="auto"/>
              <w:right w:val="nil"/>
            </w:tcBorders>
            <w:shd w:val="clear" w:color="auto" w:fill="auto"/>
            <w:noWrap/>
            <w:vAlign w:val="center"/>
            <w:hideMark/>
          </w:tcPr>
          <w:p w14:paraId="3989A04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4 921 781,49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FD5A4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5 308 504,00 </w:t>
            </w:r>
          </w:p>
        </w:tc>
      </w:tr>
      <w:tr w:rsidR="00B567A8" w:rsidRPr="002A2F94" w14:paraId="50C5EB7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67A63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Выплата муниципальной социальной доплаты к пенсии</w:t>
            </w:r>
          </w:p>
        </w:tc>
        <w:tc>
          <w:tcPr>
            <w:tcW w:w="980" w:type="dxa"/>
            <w:tcBorders>
              <w:top w:val="nil"/>
              <w:left w:val="nil"/>
              <w:bottom w:val="single" w:sz="4" w:space="0" w:color="auto"/>
              <w:right w:val="single" w:sz="4" w:space="0" w:color="auto"/>
            </w:tcBorders>
            <w:shd w:val="clear" w:color="auto" w:fill="auto"/>
            <w:noWrap/>
            <w:vAlign w:val="center"/>
            <w:hideMark/>
          </w:tcPr>
          <w:p w14:paraId="6F607E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3DDD0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4F96350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507DCA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9900010100</w:t>
            </w:r>
          </w:p>
        </w:tc>
        <w:tc>
          <w:tcPr>
            <w:tcW w:w="940" w:type="dxa"/>
            <w:tcBorders>
              <w:top w:val="nil"/>
              <w:left w:val="nil"/>
              <w:bottom w:val="single" w:sz="4" w:space="0" w:color="auto"/>
              <w:right w:val="single" w:sz="4" w:space="0" w:color="auto"/>
            </w:tcBorders>
            <w:shd w:val="clear" w:color="auto" w:fill="auto"/>
            <w:noWrap/>
            <w:vAlign w:val="center"/>
            <w:hideMark/>
          </w:tcPr>
          <w:p w14:paraId="04DFB1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4BACA2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4 462 714,62 </w:t>
            </w:r>
          </w:p>
        </w:tc>
        <w:tc>
          <w:tcPr>
            <w:tcW w:w="1660" w:type="dxa"/>
            <w:tcBorders>
              <w:top w:val="nil"/>
              <w:left w:val="single" w:sz="4" w:space="0" w:color="auto"/>
              <w:bottom w:val="single" w:sz="4" w:space="0" w:color="auto"/>
              <w:right w:val="nil"/>
            </w:tcBorders>
            <w:shd w:val="clear" w:color="auto" w:fill="auto"/>
            <w:noWrap/>
            <w:vAlign w:val="center"/>
            <w:hideMark/>
          </w:tcPr>
          <w:p w14:paraId="5CE97B2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4 921 781,49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4266A3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5 308 504,00 </w:t>
            </w:r>
          </w:p>
        </w:tc>
      </w:tr>
      <w:tr w:rsidR="00B567A8" w:rsidRPr="002A2F94" w14:paraId="20AF5D77"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E811F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090739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538C9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1E9F615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636674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9900010100</w:t>
            </w:r>
          </w:p>
        </w:tc>
        <w:tc>
          <w:tcPr>
            <w:tcW w:w="940" w:type="dxa"/>
            <w:tcBorders>
              <w:top w:val="nil"/>
              <w:left w:val="nil"/>
              <w:bottom w:val="single" w:sz="4" w:space="0" w:color="auto"/>
              <w:right w:val="single" w:sz="4" w:space="0" w:color="auto"/>
            </w:tcBorders>
            <w:shd w:val="clear" w:color="auto" w:fill="auto"/>
            <w:noWrap/>
            <w:vAlign w:val="center"/>
            <w:hideMark/>
          </w:tcPr>
          <w:p w14:paraId="6C90B5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06A249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4 462 714,62 </w:t>
            </w:r>
          </w:p>
        </w:tc>
        <w:tc>
          <w:tcPr>
            <w:tcW w:w="1660" w:type="dxa"/>
            <w:tcBorders>
              <w:top w:val="nil"/>
              <w:left w:val="single" w:sz="4" w:space="0" w:color="auto"/>
              <w:bottom w:val="single" w:sz="4" w:space="0" w:color="auto"/>
              <w:right w:val="nil"/>
            </w:tcBorders>
            <w:shd w:val="clear" w:color="auto" w:fill="auto"/>
            <w:noWrap/>
            <w:vAlign w:val="center"/>
            <w:hideMark/>
          </w:tcPr>
          <w:p w14:paraId="1AF271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4 921 781,49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1F575A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5 308 504,00 </w:t>
            </w:r>
          </w:p>
        </w:tc>
      </w:tr>
      <w:tr w:rsidR="00B567A8" w:rsidRPr="002A2F94" w14:paraId="7F4DF2F2"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2A150E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Публичные нормативные социальные выплаты гражданам</w:t>
            </w:r>
          </w:p>
        </w:tc>
        <w:tc>
          <w:tcPr>
            <w:tcW w:w="980" w:type="dxa"/>
            <w:tcBorders>
              <w:top w:val="nil"/>
              <w:left w:val="nil"/>
              <w:bottom w:val="single" w:sz="4" w:space="0" w:color="auto"/>
              <w:right w:val="single" w:sz="4" w:space="0" w:color="auto"/>
            </w:tcBorders>
            <w:shd w:val="clear" w:color="auto" w:fill="auto"/>
            <w:noWrap/>
            <w:vAlign w:val="center"/>
            <w:hideMark/>
          </w:tcPr>
          <w:p w14:paraId="01A8BF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1D4C8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1B10E0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7190D4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9900010100</w:t>
            </w:r>
          </w:p>
        </w:tc>
        <w:tc>
          <w:tcPr>
            <w:tcW w:w="940" w:type="dxa"/>
            <w:tcBorders>
              <w:top w:val="nil"/>
              <w:left w:val="nil"/>
              <w:bottom w:val="single" w:sz="4" w:space="0" w:color="auto"/>
              <w:right w:val="single" w:sz="4" w:space="0" w:color="auto"/>
            </w:tcBorders>
            <w:shd w:val="clear" w:color="auto" w:fill="auto"/>
            <w:noWrap/>
            <w:vAlign w:val="center"/>
            <w:hideMark/>
          </w:tcPr>
          <w:p w14:paraId="5C2AE5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310</w:t>
            </w:r>
          </w:p>
        </w:tc>
        <w:tc>
          <w:tcPr>
            <w:tcW w:w="1660" w:type="dxa"/>
            <w:tcBorders>
              <w:top w:val="nil"/>
              <w:left w:val="nil"/>
              <w:bottom w:val="single" w:sz="4" w:space="0" w:color="auto"/>
              <w:right w:val="nil"/>
            </w:tcBorders>
            <w:shd w:val="clear" w:color="auto" w:fill="auto"/>
            <w:noWrap/>
            <w:vAlign w:val="center"/>
            <w:hideMark/>
          </w:tcPr>
          <w:p w14:paraId="74A8BD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4 462 714,62 </w:t>
            </w:r>
          </w:p>
        </w:tc>
        <w:tc>
          <w:tcPr>
            <w:tcW w:w="1660" w:type="dxa"/>
            <w:tcBorders>
              <w:top w:val="nil"/>
              <w:left w:val="single" w:sz="4" w:space="0" w:color="auto"/>
              <w:bottom w:val="single" w:sz="4" w:space="0" w:color="auto"/>
              <w:right w:val="nil"/>
            </w:tcBorders>
            <w:shd w:val="clear" w:color="auto" w:fill="auto"/>
            <w:noWrap/>
            <w:vAlign w:val="center"/>
            <w:hideMark/>
          </w:tcPr>
          <w:p w14:paraId="087728B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4 921 781,49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E6261C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5 308 504,00 </w:t>
            </w:r>
          </w:p>
        </w:tc>
      </w:tr>
      <w:tr w:rsidR="00B567A8" w:rsidRPr="002A2F94" w14:paraId="34C64E4F"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6E1E1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обслуживание населения</w:t>
            </w:r>
          </w:p>
        </w:tc>
        <w:tc>
          <w:tcPr>
            <w:tcW w:w="980" w:type="dxa"/>
            <w:tcBorders>
              <w:top w:val="nil"/>
              <w:left w:val="nil"/>
              <w:bottom w:val="single" w:sz="4" w:space="0" w:color="auto"/>
              <w:right w:val="single" w:sz="4" w:space="0" w:color="auto"/>
            </w:tcBorders>
            <w:shd w:val="clear" w:color="auto" w:fill="auto"/>
            <w:noWrap/>
            <w:vAlign w:val="center"/>
            <w:hideMark/>
          </w:tcPr>
          <w:p w14:paraId="5784E25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FEB43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1F93D08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4B4B8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40FE86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152626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135 650 559,00 </w:t>
            </w:r>
          </w:p>
        </w:tc>
        <w:tc>
          <w:tcPr>
            <w:tcW w:w="1660" w:type="dxa"/>
            <w:tcBorders>
              <w:top w:val="nil"/>
              <w:left w:val="single" w:sz="4" w:space="0" w:color="auto"/>
              <w:bottom w:val="single" w:sz="4" w:space="0" w:color="auto"/>
              <w:right w:val="nil"/>
            </w:tcBorders>
            <w:shd w:val="clear" w:color="auto" w:fill="auto"/>
            <w:noWrap/>
            <w:vAlign w:val="center"/>
            <w:hideMark/>
          </w:tcPr>
          <w:p w14:paraId="2095AD6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144 754 300,00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92969A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155 246 800,00 </w:t>
            </w:r>
          </w:p>
        </w:tc>
      </w:tr>
      <w:tr w:rsidR="00B567A8" w:rsidRPr="002A2F94" w14:paraId="3958CED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6B6FA1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"Организация социально-значимых мероприятий на территории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24A5834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CA9E7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1D1E2AA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95684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3000000000</w:t>
            </w:r>
          </w:p>
        </w:tc>
        <w:tc>
          <w:tcPr>
            <w:tcW w:w="940" w:type="dxa"/>
            <w:tcBorders>
              <w:top w:val="nil"/>
              <w:left w:val="nil"/>
              <w:bottom w:val="single" w:sz="4" w:space="0" w:color="auto"/>
              <w:right w:val="single" w:sz="4" w:space="0" w:color="auto"/>
            </w:tcBorders>
            <w:shd w:val="clear" w:color="auto" w:fill="auto"/>
            <w:noWrap/>
            <w:vAlign w:val="center"/>
            <w:hideMark/>
          </w:tcPr>
          <w:p w14:paraId="771CB8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3CD05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931 250,00 </w:t>
            </w:r>
          </w:p>
        </w:tc>
        <w:tc>
          <w:tcPr>
            <w:tcW w:w="1660" w:type="dxa"/>
            <w:tcBorders>
              <w:top w:val="nil"/>
              <w:left w:val="single" w:sz="4" w:space="0" w:color="auto"/>
              <w:bottom w:val="single" w:sz="4" w:space="0" w:color="auto"/>
              <w:right w:val="nil"/>
            </w:tcBorders>
            <w:shd w:val="clear" w:color="auto" w:fill="auto"/>
            <w:noWrap/>
            <w:vAlign w:val="center"/>
            <w:hideMark/>
          </w:tcPr>
          <w:p w14:paraId="0B66CBF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420 500,00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1ABDD6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420 500,00 </w:t>
            </w:r>
          </w:p>
        </w:tc>
      </w:tr>
      <w:tr w:rsidR="00B567A8" w:rsidRPr="002A2F94" w14:paraId="0D2CC4E3"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F0410E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"Организация социально-значимых мероприятий на территории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7A0A70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D980E5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4D6C2E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A4A46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3000010950</w:t>
            </w:r>
          </w:p>
        </w:tc>
        <w:tc>
          <w:tcPr>
            <w:tcW w:w="940" w:type="dxa"/>
            <w:tcBorders>
              <w:top w:val="nil"/>
              <w:left w:val="nil"/>
              <w:bottom w:val="single" w:sz="4" w:space="0" w:color="auto"/>
              <w:right w:val="single" w:sz="4" w:space="0" w:color="auto"/>
            </w:tcBorders>
            <w:shd w:val="clear" w:color="auto" w:fill="auto"/>
            <w:noWrap/>
            <w:vAlign w:val="center"/>
            <w:hideMark/>
          </w:tcPr>
          <w:p w14:paraId="1E77EDE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9EED9B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931 250,00 </w:t>
            </w:r>
          </w:p>
        </w:tc>
        <w:tc>
          <w:tcPr>
            <w:tcW w:w="1660" w:type="dxa"/>
            <w:tcBorders>
              <w:top w:val="nil"/>
              <w:left w:val="single" w:sz="4" w:space="0" w:color="auto"/>
              <w:bottom w:val="single" w:sz="4" w:space="0" w:color="auto"/>
              <w:right w:val="nil"/>
            </w:tcBorders>
            <w:shd w:val="clear" w:color="auto" w:fill="auto"/>
            <w:noWrap/>
            <w:vAlign w:val="center"/>
            <w:hideMark/>
          </w:tcPr>
          <w:p w14:paraId="5B23F62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420 500,00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DA850B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420 500,00 </w:t>
            </w:r>
          </w:p>
        </w:tc>
      </w:tr>
      <w:tr w:rsidR="00B567A8" w:rsidRPr="002A2F94" w14:paraId="78DD437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989F47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0C74FF7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F79E1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01D1D66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A1BCD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3000010950</w:t>
            </w:r>
          </w:p>
        </w:tc>
        <w:tc>
          <w:tcPr>
            <w:tcW w:w="940" w:type="dxa"/>
            <w:tcBorders>
              <w:top w:val="nil"/>
              <w:left w:val="nil"/>
              <w:bottom w:val="single" w:sz="4" w:space="0" w:color="auto"/>
              <w:right w:val="single" w:sz="4" w:space="0" w:color="auto"/>
            </w:tcBorders>
            <w:shd w:val="clear" w:color="auto" w:fill="auto"/>
            <w:noWrap/>
            <w:vAlign w:val="center"/>
            <w:hideMark/>
          </w:tcPr>
          <w:p w14:paraId="47ADEA3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75FE5F2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931 250,00 </w:t>
            </w:r>
          </w:p>
        </w:tc>
        <w:tc>
          <w:tcPr>
            <w:tcW w:w="1660" w:type="dxa"/>
            <w:tcBorders>
              <w:top w:val="nil"/>
              <w:left w:val="single" w:sz="4" w:space="0" w:color="auto"/>
              <w:bottom w:val="single" w:sz="4" w:space="0" w:color="auto"/>
              <w:right w:val="nil"/>
            </w:tcBorders>
            <w:shd w:val="clear" w:color="auto" w:fill="auto"/>
            <w:noWrap/>
            <w:vAlign w:val="center"/>
            <w:hideMark/>
          </w:tcPr>
          <w:p w14:paraId="3A96011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420 500,00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7B57F3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420 500,00 </w:t>
            </w:r>
          </w:p>
        </w:tc>
      </w:tr>
      <w:tr w:rsidR="00B567A8" w:rsidRPr="002A2F94" w14:paraId="0B90F57F"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B72A6D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58785C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C8B24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0FA26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7B637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3000010950</w:t>
            </w:r>
          </w:p>
        </w:tc>
        <w:tc>
          <w:tcPr>
            <w:tcW w:w="940" w:type="dxa"/>
            <w:tcBorders>
              <w:top w:val="nil"/>
              <w:left w:val="nil"/>
              <w:bottom w:val="single" w:sz="4" w:space="0" w:color="auto"/>
              <w:right w:val="single" w:sz="4" w:space="0" w:color="auto"/>
            </w:tcBorders>
            <w:shd w:val="clear" w:color="auto" w:fill="auto"/>
            <w:noWrap/>
            <w:vAlign w:val="center"/>
            <w:hideMark/>
          </w:tcPr>
          <w:p w14:paraId="647A804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4A974E6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931 250,00 </w:t>
            </w:r>
          </w:p>
        </w:tc>
        <w:tc>
          <w:tcPr>
            <w:tcW w:w="1660" w:type="dxa"/>
            <w:tcBorders>
              <w:top w:val="nil"/>
              <w:left w:val="single" w:sz="4" w:space="0" w:color="auto"/>
              <w:bottom w:val="single" w:sz="4" w:space="0" w:color="auto"/>
              <w:right w:val="nil"/>
            </w:tcBorders>
            <w:shd w:val="clear" w:color="auto" w:fill="auto"/>
            <w:noWrap/>
            <w:vAlign w:val="center"/>
            <w:hideMark/>
          </w:tcPr>
          <w:p w14:paraId="29A6900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420 500,00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5EFCCC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420 500,00 </w:t>
            </w:r>
          </w:p>
        </w:tc>
      </w:tr>
      <w:tr w:rsidR="00B567A8" w:rsidRPr="002A2F94" w14:paraId="3C5E91B3"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26C9F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121E4D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F972D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55C056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ECD35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318C63B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1D99F1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134 719 309,00 </w:t>
            </w:r>
          </w:p>
        </w:tc>
        <w:tc>
          <w:tcPr>
            <w:tcW w:w="1660" w:type="dxa"/>
            <w:tcBorders>
              <w:top w:val="nil"/>
              <w:left w:val="single" w:sz="4" w:space="0" w:color="auto"/>
              <w:bottom w:val="single" w:sz="4" w:space="0" w:color="auto"/>
              <w:right w:val="nil"/>
            </w:tcBorders>
            <w:shd w:val="clear" w:color="auto" w:fill="auto"/>
            <w:noWrap/>
            <w:vAlign w:val="center"/>
            <w:hideMark/>
          </w:tcPr>
          <w:p w14:paraId="44B8559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144 333 800,00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EB8A3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154 826 300,00 </w:t>
            </w:r>
          </w:p>
        </w:tc>
      </w:tr>
      <w:tr w:rsidR="00B567A8" w:rsidRPr="002A2F94" w14:paraId="70B7CE7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08654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Резервные фонды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442157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E2CE18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AD60B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08DDF0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9900001700</w:t>
            </w:r>
          </w:p>
        </w:tc>
        <w:tc>
          <w:tcPr>
            <w:tcW w:w="940" w:type="dxa"/>
            <w:tcBorders>
              <w:top w:val="nil"/>
              <w:left w:val="nil"/>
              <w:bottom w:val="single" w:sz="4" w:space="0" w:color="auto"/>
              <w:right w:val="single" w:sz="4" w:space="0" w:color="auto"/>
            </w:tcBorders>
            <w:shd w:val="clear" w:color="auto" w:fill="auto"/>
            <w:noWrap/>
            <w:vAlign w:val="center"/>
            <w:hideMark/>
          </w:tcPr>
          <w:p w14:paraId="0DB1E9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D50468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3 652 609,00 </w:t>
            </w:r>
          </w:p>
        </w:tc>
        <w:tc>
          <w:tcPr>
            <w:tcW w:w="1660" w:type="dxa"/>
            <w:tcBorders>
              <w:top w:val="nil"/>
              <w:left w:val="single" w:sz="4" w:space="0" w:color="auto"/>
              <w:bottom w:val="single" w:sz="4" w:space="0" w:color="auto"/>
              <w:right w:val="nil"/>
            </w:tcBorders>
            <w:shd w:val="clear" w:color="auto" w:fill="auto"/>
            <w:noWrap/>
            <w:vAlign w:val="center"/>
            <w:hideMark/>
          </w:tcPr>
          <w:p w14:paraId="0BAF7AA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601DE3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C1EDA0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6793C5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040CD8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BEBF27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5C09E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999493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9900001700</w:t>
            </w:r>
          </w:p>
        </w:tc>
        <w:tc>
          <w:tcPr>
            <w:tcW w:w="940" w:type="dxa"/>
            <w:tcBorders>
              <w:top w:val="nil"/>
              <w:left w:val="nil"/>
              <w:bottom w:val="single" w:sz="4" w:space="0" w:color="auto"/>
              <w:right w:val="single" w:sz="4" w:space="0" w:color="auto"/>
            </w:tcBorders>
            <w:shd w:val="clear" w:color="auto" w:fill="auto"/>
            <w:noWrap/>
            <w:vAlign w:val="center"/>
            <w:hideMark/>
          </w:tcPr>
          <w:p w14:paraId="389B5B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3B014D9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3 652 609,00 </w:t>
            </w:r>
          </w:p>
        </w:tc>
        <w:tc>
          <w:tcPr>
            <w:tcW w:w="1660" w:type="dxa"/>
            <w:tcBorders>
              <w:top w:val="nil"/>
              <w:left w:val="single" w:sz="4" w:space="0" w:color="auto"/>
              <w:bottom w:val="single" w:sz="4" w:space="0" w:color="auto"/>
              <w:right w:val="nil"/>
            </w:tcBorders>
            <w:shd w:val="clear" w:color="auto" w:fill="auto"/>
            <w:noWrap/>
            <w:vAlign w:val="center"/>
            <w:hideMark/>
          </w:tcPr>
          <w:p w14:paraId="3C0AF02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AABCE8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3F381AF"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9EEED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5A3EC0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47EC4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7E3C1F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380E27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9900001700</w:t>
            </w:r>
          </w:p>
        </w:tc>
        <w:tc>
          <w:tcPr>
            <w:tcW w:w="940" w:type="dxa"/>
            <w:tcBorders>
              <w:top w:val="nil"/>
              <w:left w:val="nil"/>
              <w:bottom w:val="single" w:sz="4" w:space="0" w:color="auto"/>
              <w:right w:val="single" w:sz="4" w:space="0" w:color="auto"/>
            </w:tcBorders>
            <w:shd w:val="clear" w:color="auto" w:fill="auto"/>
            <w:noWrap/>
            <w:vAlign w:val="center"/>
            <w:hideMark/>
          </w:tcPr>
          <w:p w14:paraId="627D8D1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059A36E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3 652 609,00 </w:t>
            </w:r>
          </w:p>
        </w:tc>
        <w:tc>
          <w:tcPr>
            <w:tcW w:w="1660" w:type="dxa"/>
            <w:tcBorders>
              <w:top w:val="nil"/>
              <w:left w:val="single" w:sz="4" w:space="0" w:color="auto"/>
              <w:bottom w:val="single" w:sz="4" w:space="0" w:color="auto"/>
              <w:right w:val="nil"/>
            </w:tcBorders>
            <w:shd w:val="clear" w:color="auto" w:fill="auto"/>
            <w:noWrap/>
            <w:vAlign w:val="center"/>
            <w:hideMark/>
          </w:tcPr>
          <w:p w14:paraId="0838C7F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55CCB6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084E4E1"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C305E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980" w:type="dxa"/>
            <w:tcBorders>
              <w:top w:val="nil"/>
              <w:left w:val="nil"/>
              <w:bottom w:val="single" w:sz="4" w:space="0" w:color="auto"/>
              <w:right w:val="single" w:sz="4" w:space="0" w:color="auto"/>
            </w:tcBorders>
            <w:shd w:val="clear" w:color="auto" w:fill="auto"/>
            <w:noWrap/>
            <w:vAlign w:val="center"/>
            <w:hideMark/>
          </w:tcPr>
          <w:p w14:paraId="37C6DF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36848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32BAA7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DC6AE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9900070180</w:t>
            </w:r>
          </w:p>
        </w:tc>
        <w:tc>
          <w:tcPr>
            <w:tcW w:w="940" w:type="dxa"/>
            <w:tcBorders>
              <w:top w:val="nil"/>
              <w:left w:val="nil"/>
              <w:bottom w:val="single" w:sz="4" w:space="0" w:color="auto"/>
              <w:right w:val="single" w:sz="4" w:space="0" w:color="auto"/>
            </w:tcBorders>
            <w:shd w:val="clear" w:color="auto" w:fill="auto"/>
            <w:noWrap/>
            <w:vAlign w:val="center"/>
            <w:hideMark/>
          </w:tcPr>
          <w:p w14:paraId="0A13614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4880EE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124 776 900,00 </w:t>
            </w:r>
          </w:p>
        </w:tc>
        <w:tc>
          <w:tcPr>
            <w:tcW w:w="1660" w:type="dxa"/>
            <w:tcBorders>
              <w:top w:val="nil"/>
              <w:left w:val="single" w:sz="4" w:space="0" w:color="auto"/>
              <w:bottom w:val="single" w:sz="4" w:space="0" w:color="auto"/>
              <w:right w:val="nil"/>
            </w:tcBorders>
            <w:shd w:val="clear" w:color="auto" w:fill="auto"/>
            <w:noWrap/>
            <w:vAlign w:val="center"/>
            <w:hideMark/>
          </w:tcPr>
          <w:p w14:paraId="12B1790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134 929 400,00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D7D071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146 678 400,00 </w:t>
            </w:r>
          </w:p>
        </w:tc>
      </w:tr>
      <w:tr w:rsidR="00B567A8" w:rsidRPr="002A2F94" w14:paraId="5312772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54D4D1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0192BA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5125B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5C46735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5C3D20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9900070180</w:t>
            </w:r>
          </w:p>
        </w:tc>
        <w:tc>
          <w:tcPr>
            <w:tcW w:w="940" w:type="dxa"/>
            <w:tcBorders>
              <w:top w:val="nil"/>
              <w:left w:val="nil"/>
              <w:bottom w:val="single" w:sz="4" w:space="0" w:color="auto"/>
              <w:right w:val="single" w:sz="4" w:space="0" w:color="auto"/>
            </w:tcBorders>
            <w:shd w:val="clear" w:color="auto" w:fill="auto"/>
            <w:noWrap/>
            <w:vAlign w:val="center"/>
            <w:hideMark/>
          </w:tcPr>
          <w:p w14:paraId="145C64C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3793F0A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124 776 900,00 </w:t>
            </w:r>
          </w:p>
        </w:tc>
        <w:tc>
          <w:tcPr>
            <w:tcW w:w="1660" w:type="dxa"/>
            <w:tcBorders>
              <w:top w:val="nil"/>
              <w:left w:val="single" w:sz="4" w:space="0" w:color="auto"/>
              <w:bottom w:val="single" w:sz="4" w:space="0" w:color="auto"/>
              <w:right w:val="nil"/>
            </w:tcBorders>
            <w:shd w:val="clear" w:color="auto" w:fill="auto"/>
            <w:noWrap/>
            <w:vAlign w:val="center"/>
            <w:hideMark/>
          </w:tcPr>
          <w:p w14:paraId="41840AE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134 929 400,00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1A2869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146 678 400,00 </w:t>
            </w:r>
          </w:p>
        </w:tc>
      </w:tr>
      <w:tr w:rsidR="00B567A8" w:rsidRPr="002A2F94" w14:paraId="75ED4E5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719EF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4FEB099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6DCE7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63AD42A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8E1EBD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9900070180</w:t>
            </w:r>
          </w:p>
        </w:tc>
        <w:tc>
          <w:tcPr>
            <w:tcW w:w="940" w:type="dxa"/>
            <w:tcBorders>
              <w:top w:val="nil"/>
              <w:left w:val="nil"/>
              <w:bottom w:val="single" w:sz="4" w:space="0" w:color="auto"/>
              <w:right w:val="single" w:sz="4" w:space="0" w:color="auto"/>
            </w:tcBorders>
            <w:shd w:val="clear" w:color="auto" w:fill="auto"/>
            <w:noWrap/>
            <w:vAlign w:val="center"/>
            <w:hideMark/>
          </w:tcPr>
          <w:p w14:paraId="5E223A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6236A92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124 776 900,00 </w:t>
            </w:r>
          </w:p>
        </w:tc>
        <w:tc>
          <w:tcPr>
            <w:tcW w:w="1660" w:type="dxa"/>
            <w:tcBorders>
              <w:top w:val="nil"/>
              <w:left w:val="single" w:sz="4" w:space="0" w:color="auto"/>
              <w:bottom w:val="single" w:sz="4" w:space="0" w:color="auto"/>
              <w:right w:val="nil"/>
            </w:tcBorders>
            <w:shd w:val="clear" w:color="auto" w:fill="auto"/>
            <w:noWrap/>
            <w:vAlign w:val="center"/>
            <w:hideMark/>
          </w:tcPr>
          <w:p w14:paraId="66053A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134 929 400,00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19B829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146 678 400,00 </w:t>
            </w:r>
          </w:p>
        </w:tc>
      </w:tr>
      <w:tr w:rsidR="00B567A8" w:rsidRPr="002A2F94" w14:paraId="3DF964A3"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E3531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4AF6AF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4C827D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3DADFA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65F1B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990Я400000</w:t>
            </w:r>
          </w:p>
        </w:tc>
        <w:tc>
          <w:tcPr>
            <w:tcW w:w="940" w:type="dxa"/>
            <w:tcBorders>
              <w:top w:val="nil"/>
              <w:left w:val="nil"/>
              <w:bottom w:val="single" w:sz="4" w:space="0" w:color="auto"/>
              <w:right w:val="single" w:sz="4" w:space="0" w:color="auto"/>
            </w:tcBorders>
            <w:shd w:val="clear" w:color="auto" w:fill="auto"/>
            <w:noWrap/>
            <w:vAlign w:val="center"/>
            <w:hideMark/>
          </w:tcPr>
          <w:p w14:paraId="19A4F4C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84FA5F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6 289 800,00 </w:t>
            </w:r>
          </w:p>
        </w:tc>
        <w:tc>
          <w:tcPr>
            <w:tcW w:w="1660" w:type="dxa"/>
            <w:tcBorders>
              <w:top w:val="nil"/>
              <w:left w:val="single" w:sz="4" w:space="0" w:color="auto"/>
              <w:bottom w:val="single" w:sz="4" w:space="0" w:color="auto"/>
              <w:right w:val="nil"/>
            </w:tcBorders>
            <w:shd w:val="clear" w:color="auto" w:fill="auto"/>
            <w:noWrap/>
            <w:vAlign w:val="center"/>
            <w:hideMark/>
          </w:tcPr>
          <w:p w14:paraId="52A025D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9 404 400,00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4D7984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8 147 900,00 </w:t>
            </w:r>
          </w:p>
        </w:tc>
      </w:tr>
      <w:tr w:rsidR="00B567A8" w:rsidRPr="002A2F94" w14:paraId="6741C04D"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96855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60859F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13BAC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695858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D378E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990Я451630</w:t>
            </w:r>
          </w:p>
        </w:tc>
        <w:tc>
          <w:tcPr>
            <w:tcW w:w="940" w:type="dxa"/>
            <w:tcBorders>
              <w:top w:val="nil"/>
              <w:left w:val="nil"/>
              <w:bottom w:val="single" w:sz="4" w:space="0" w:color="auto"/>
              <w:right w:val="single" w:sz="4" w:space="0" w:color="auto"/>
            </w:tcBorders>
            <w:shd w:val="clear" w:color="auto" w:fill="auto"/>
            <w:noWrap/>
            <w:vAlign w:val="center"/>
            <w:hideMark/>
          </w:tcPr>
          <w:p w14:paraId="575409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DFFAC1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6 289 800,00 </w:t>
            </w:r>
          </w:p>
        </w:tc>
        <w:tc>
          <w:tcPr>
            <w:tcW w:w="1660" w:type="dxa"/>
            <w:tcBorders>
              <w:top w:val="nil"/>
              <w:left w:val="single" w:sz="4" w:space="0" w:color="auto"/>
              <w:bottom w:val="single" w:sz="4" w:space="0" w:color="auto"/>
              <w:right w:val="nil"/>
            </w:tcBorders>
            <w:shd w:val="clear" w:color="auto" w:fill="auto"/>
            <w:noWrap/>
            <w:vAlign w:val="center"/>
            <w:hideMark/>
          </w:tcPr>
          <w:p w14:paraId="647A7CF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9 404 400,00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A1A1FC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8 147 900,00 </w:t>
            </w:r>
          </w:p>
        </w:tc>
      </w:tr>
      <w:tr w:rsidR="00B567A8" w:rsidRPr="002A2F94" w14:paraId="5A5887C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7B2DD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709AE2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0FFA8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6AF169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A78D6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990Я451630</w:t>
            </w:r>
          </w:p>
        </w:tc>
        <w:tc>
          <w:tcPr>
            <w:tcW w:w="940" w:type="dxa"/>
            <w:tcBorders>
              <w:top w:val="nil"/>
              <w:left w:val="nil"/>
              <w:bottom w:val="single" w:sz="4" w:space="0" w:color="auto"/>
              <w:right w:val="single" w:sz="4" w:space="0" w:color="auto"/>
            </w:tcBorders>
            <w:shd w:val="clear" w:color="auto" w:fill="auto"/>
            <w:noWrap/>
            <w:vAlign w:val="center"/>
            <w:hideMark/>
          </w:tcPr>
          <w:p w14:paraId="18D657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71E6188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6 289 800,00 </w:t>
            </w:r>
          </w:p>
        </w:tc>
        <w:tc>
          <w:tcPr>
            <w:tcW w:w="1660" w:type="dxa"/>
            <w:tcBorders>
              <w:top w:val="nil"/>
              <w:left w:val="single" w:sz="4" w:space="0" w:color="auto"/>
              <w:bottom w:val="single" w:sz="4" w:space="0" w:color="auto"/>
              <w:right w:val="nil"/>
            </w:tcBorders>
            <w:shd w:val="clear" w:color="auto" w:fill="auto"/>
            <w:noWrap/>
            <w:vAlign w:val="center"/>
            <w:hideMark/>
          </w:tcPr>
          <w:p w14:paraId="23485BB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9 404 400,00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9F2955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8 147 900,00 </w:t>
            </w:r>
          </w:p>
        </w:tc>
      </w:tr>
      <w:tr w:rsidR="00B567A8" w:rsidRPr="002A2F94" w14:paraId="4ABCD26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5E586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6B714E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4E5954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69C93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FDAD1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990Я451630</w:t>
            </w:r>
          </w:p>
        </w:tc>
        <w:tc>
          <w:tcPr>
            <w:tcW w:w="940" w:type="dxa"/>
            <w:tcBorders>
              <w:top w:val="nil"/>
              <w:left w:val="nil"/>
              <w:bottom w:val="single" w:sz="4" w:space="0" w:color="auto"/>
              <w:right w:val="single" w:sz="4" w:space="0" w:color="auto"/>
            </w:tcBorders>
            <w:shd w:val="clear" w:color="auto" w:fill="auto"/>
            <w:noWrap/>
            <w:vAlign w:val="center"/>
            <w:hideMark/>
          </w:tcPr>
          <w:p w14:paraId="68A32F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5771910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6 289 800,00 </w:t>
            </w:r>
          </w:p>
        </w:tc>
        <w:tc>
          <w:tcPr>
            <w:tcW w:w="1660" w:type="dxa"/>
            <w:tcBorders>
              <w:top w:val="nil"/>
              <w:left w:val="single" w:sz="4" w:space="0" w:color="auto"/>
              <w:bottom w:val="single" w:sz="4" w:space="0" w:color="auto"/>
              <w:right w:val="nil"/>
            </w:tcBorders>
            <w:shd w:val="clear" w:color="auto" w:fill="auto"/>
            <w:noWrap/>
            <w:vAlign w:val="center"/>
            <w:hideMark/>
          </w:tcPr>
          <w:p w14:paraId="3AD67B4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9 404 400,00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144780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8 147 900,00 </w:t>
            </w:r>
          </w:p>
        </w:tc>
      </w:tr>
      <w:tr w:rsidR="00B567A8" w:rsidRPr="002A2F94" w14:paraId="14CE9A16"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E1501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населения</w:t>
            </w:r>
          </w:p>
        </w:tc>
        <w:tc>
          <w:tcPr>
            <w:tcW w:w="980" w:type="dxa"/>
            <w:tcBorders>
              <w:top w:val="nil"/>
              <w:left w:val="nil"/>
              <w:bottom w:val="single" w:sz="4" w:space="0" w:color="auto"/>
              <w:right w:val="single" w:sz="4" w:space="0" w:color="auto"/>
            </w:tcBorders>
            <w:shd w:val="clear" w:color="auto" w:fill="auto"/>
            <w:noWrap/>
            <w:vAlign w:val="center"/>
            <w:hideMark/>
          </w:tcPr>
          <w:p w14:paraId="06C9D6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840422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4372AD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73741F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8E75D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EF48F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5 290 900,00 </w:t>
            </w:r>
          </w:p>
        </w:tc>
        <w:tc>
          <w:tcPr>
            <w:tcW w:w="1660" w:type="dxa"/>
            <w:tcBorders>
              <w:top w:val="nil"/>
              <w:left w:val="single" w:sz="4" w:space="0" w:color="auto"/>
              <w:bottom w:val="single" w:sz="4" w:space="0" w:color="auto"/>
              <w:right w:val="nil"/>
            </w:tcBorders>
            <w:shd w:val="clear" w:color="auto" w:fill="auto"/>
            <w:noWrap/>
            <w:vAlign w:val="center"/>
            <w:hideMark/>
          </w:tcPr>
          <w:p w14:paraId="372195C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8 807 200,00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E7BF7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14 752 900,00 </w:t>
            </w:r>
          </w:p>
        </w:tc>
      </w:tr>
      <w:tr w:rsidR="00B567A8" w:rsidRPr="002A2F94" w14:paraId="0ED57019"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FA00E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"Обеспечение жильем молодых семей в Куйбышевском муниципальном районе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16017F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289F1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11053C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10F707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3400000000</w:t>
            </w:r>
          </w:p>
        </w:tc>
        <w:tc>
          <w:tcPr>
            <w:tcW w:w="940" w:type="dxa"/>
            <w:tcBorders>
              <w:top w:val="nil"/>
              <w:left w:val="nil"/>
              <w:bottom w:val="single" w:sz="4" w:space="0" w:color="auto"/>
              <w:right w:val="single" w:sz="4" w:space="0" w:color="auto"/>
            </w:tcBorders>
            <w:shd w:val="clear" w:color="auto" w:fill="auto"/>
            <w:noWrap/>
            <w:vAlign w:val="center"/>
            <w:hideMark/>
          </w:tcPr>
          <w:p w14:paraId="6FEE77D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A77BCC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5 228 100,00 </w:t>
            </w:r>
          </w:p>
        </w:tc>
        <w:tc>
          <w:tcPr>
            <w:tcW w:w="1660" w:type="dxa"/>
            <w:tcBorders>
              <w:top w:val="nil"/>
              <w:left w:val="single" w:sz="4" w:space="0" w:color="auto"/>
              <w:bottom w:val="single" w:sz="4" w:space="0" w:color="auto"/>
              <w:right w:val="nil"/>
            </w:tcBorders>
            <w:shd w:val="clear" w:color="auto" w:fill="auto"/>
            <w:noWrap/>
            <w:vAlign w:val="center"/>
            <w:hideMark/>
          </w:tcPr>
          <w:p w14:paraId="4E922A7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4 878 800,00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874AB1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4 878 800,00 </w:t>
            </w:r>
          </w:p>
        </w:tc>
      </w:tr>
      <w:tr w:rsidR="00B567A8" w:rsidRPr="002A2F94" w14:paraId="279C57BB"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D3A2C8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муниципальной программе "Обеспечение жильем молодых семей в Куйбышевском муниципальном районе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2BCAE8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24345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09D24B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63A1F2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34000L4979</w:t>
            </w:r>
          </w:p>
        </w:tc>
        <w:tc>
          <w:tcPr>
            <w:tcW w:w="940" w:type="dxa"/>
            <w:tcBorders>
              <w:top w:val="nil"/>
              <w:left w:val="nil"/>
              <w:bottom w:val="single" w:sz="4" w:space="0" w:color="auto"/>
              <w:right w:val="single" w:sz="4" w:space="0" w:color="auto"/>
            </w:tcBorders>
            <w:shd w:val="clear" w:color="auto" w:fill="auto"/>
            <w:noWrap/>
            <w:vAlign w:val="center"/>
            <w:hideMark/>
          </w:tcPr>
          <w:p w14:paraId="56E1B9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CA76CC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5 228 100,00 </w:t>
            </w:r>
          </w:p>
        </w:tc>
        <w:tc>
          <w:tcPr>
            <w:tcW w:w="1660" w:type="dxa"/>
            <w:tcBorders>
              <w:top w:val="nil"/>
              <w:left w:val="single" w:sz="4" w:space="0" w:color="auto"/>
              <w:bottom w:val="single" w:sz="4" w:space="0" w:color="auto"/>
              <w:right w:val="nil"/>
            </w:tcBorders>
            <w:shd w:val="clear" w:color="auto" w:fill="auto"/>
            <w:noWrap/>
            <w:vAlign w:val="center"/>
            <w:hideMark/>
          </w:tcPr>
          <w:p w14:paraId="2E03FAE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4 878 800,00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9BD8B7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4 878 800,00 </w:t>
            </w:r>
          </w:p>
        </w:tc>
      </w:tr>
      <w:tr w:rsidR="00B567A8" w:rsidRPr="002A2F94" w14:paraId="37A295A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DE724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77D3FE3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ACC62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DF2EA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5B1D23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34000L4979</w:t>
            </w:r>
          </w:p>
        </w:tc>
        <w:tc>
          <w:tcPr>
            <w:tcW w:w="940" w:type="dxa"/>
            <w:tcBorders>
              <w:top w:val="nil"/>
              <w:left w:val="nil"/>
              <w:bottom w:val="single" w:sz="4" w:space="0" w:color="auto"/>
              <w:right w:val="single" w:sz="4" w:space="0" w:color="auto"/>
            </w:tcBorders>
            <w:shd w:val="clear" w:color="auto" w:fill="auto"/>
            <w:noWrap/>
            <w:vAlign w:val="center"/>
            <w:hideMark/>
          </w:tcPr>
          <w:p w14:paraId="07ED7DE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3D03142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5 228 100,00 </w:t>
            </w:r>
          </w:p>
        </w:tc>
        <w:tc>
          <w:tcPr>
            <w:tcW w:w="1660" w:type="dxa"/>
            <w:tcBorders>
              <w:top w:val="nil"/>
              <w:left w:val="single" w:sz="4" w:space="0" w:color="auto"/>
              <w:bottom w:val="single" w:sz="4" w:space="0" w:color="auto"/>
              <w:right w:val="nil"/>
            </w:tcBorders>
            <w:shd w:val="clear" w:color="auto" w:fill="auto"/>
            <w:noWrap/>
            <w:vAlign w:val="center"/>
            <w:hideMark/>
          </w:tcPr>
          <w:p w14:paraId="3A28055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4 878 800,00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C619BC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4 878 800,00 </w:t>
            </w:r>
          </w:p>
        </w:tc>
      </w:tr>
      <w:tr w:rsidR="00B567A8" w:rsidRPr="002A2F94" w14:paraId="644B295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3534E5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Социальные выплаты гражданам, кроме публичных нормативных социальных выплат</w:t>
            </w:r>
          </w:p>
        </w:tc>
        <w:tc>
          <w:tcPr>
            <w:tcW w:w="980" w:type="dxa"/>
            <w:tcBorders>
              <w:top w:val="nil"/>
              <w:left w:val="nil"/>
              <w:bottom w:val="single" w:sz="4" w:space="0" w:color="auto"/>
              <w:right w:val="single" w:sz="4" w:space="0" w:color="auto"/>
            </w:tcBorders>
            <w:shd w:val="clear" w:color="auto" w:fill="auto"/>
            <w:noWrap/>
            <w:vAlign w:val="center"/>
            <w:hideMark/>
          </w:tcPr>
          <w:p w14:paraId="5DF1BF1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E3DB5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40669E3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3BCFBE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34000L4979</w:t>
            </w:r>
          </w:p>
        </w:tc>
        <w:tc>
          <w:tcPr>
            <w:tcW w:w="940" w:type="dxa"/>
            <w:tcBorders>
              <w:top w:val="nil"/>
              <w:left w:val="nil"/>
              <w:bottom w:val="single" w:sz="4" w:space="0" w:color="auto"/>
              <w:right w:val="single" w:sz="4" w:space="0" w:color="auto"/>
            </w:tcBorders>
            <w:shd w:val="clear" w:color="auto" w:fill="auto"/>
            <w:noWrap/>
            <w:vAlign w:val="center"/>
            <w:hideMark/>
          </w:tcPr>
          <w:p w14:paraId="2BCA3D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w:t>
            </w:r>
          </w:p>
        </w:tc>
        <w:tc>
          <w:tcPr>
            <w:tcW w:w="1660" w:type="dxa"/>
            <w:tcBorders>
              <w:top w:val="nil"/>
              <w:left w:val="nil"/>
              <w:bottom w:val="single" w:sz="4" w:space="0" w:color="auto"/>
              <w:right w:val="nil"/>
            </w:tcBorders>
            <w:shd w:val="clear" w:color="auto" w:fill="auto"/>
            <w:noWrap/>
            <w:vAlign w:val="center"/>
            <w:hideMark/>
          </w:tcPr>
          <w:p w14:paraId="089CF40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5 228 100,00 </w:t>
            </w:r>
          </w:p>
        </w:tc>
        <w:tc>
          <w:tcPr>
            <w:tcW w:w="1660" w:type="dxa"/>
            <w:tcBorders>
              <w:top w:val="nil"/>
              <w:left w:val="single" w:sz="4" w:space="0" w:color="auto"/>
              <w:bottom w:val="single" w:sz="4" w:space="0" w:color="auto"/>
              <w:right w:val="nil"/>
            </w:tcBorders>
            <w:shd w:val="clear" w:color="auto" w:fill="auto"/>
            <w:noWrap/>
            <w:vAlign w:val="center"/>
            <w:hideMark/>
          </w:tcPr>
          <w:p w14:paraId="08499AD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4 878 800,00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AC5E0B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4 878 800,00 </w:t>
            </w:r>
          </w:p>
        </w:tc>
      </w:tr>
      <w:tr w:rsidR="00B567A8" w:rsidRPr="002A2F94" w14:paraId="1241479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7EE74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497B20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3887D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76507E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08FF424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439EB4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A7E6A8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62 800,00 </w:t>
            </w:r>
          </w:p>
        </w:tc>
        <w:tc>
          <w:tcPr>
            <w:tcW w:w="1660" w:type="dxa"/>
            <w:tcBorders>
              <w:top w:val="nil"/>
              <w:left w:val="single" w:sz="4" w:space="0" w:color="auto"/>
              <w:bottom w:val="single" w:sz="4" w:space="0" w:color="auto"/>
              <w:right w:val="nil"/>
            </w:tcBorders>
            <w:shd w:val="clear" w:color="auto" w:fill="auto"/>
            <w:noWrap/>
            <w:vAlign w:val="center"/>
            <w:hideMark/>
          </w:tcPr>
          <w:p w14:paraId="1EC8F44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3 928 400,00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E50866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9 874 100,00 </w:t>
            </w:r>
          </w:p>
        </w:tc>
      </w:tr>
      <w:tr w:rsidR="00B567A8" w:rsidRPr="002A2F94" w14:paraId="7340BE7C"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63E60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на осуществление отдельных государственных полномочий Новосибирской области по предоставлению гражданам, имеющим трех и более детей, в том числе принятых под опеку (попечительство), пасынков и падчериц, единовременной денежной выплаты взамен земельных участков для индивидуального жилищного строительства</w:t>
            </w:r>
          </w:p>
        </w:tc>
        <w:tc>
          <w:tcPr>
            <w:tcW w:w="980" w:type="dxa"/>
            <w:tcBorders>
              <w:top w:val="nil"/>
              <w:left w:val="nil"/>
              <w:bottom w:val="single" w:sz="4" w:space="0" w:color="auto"/>
              <w:right w:val="single" w:sz="4" w:space="0" w:color="auto"/>
            </w:tcBorders>
            <w:shd w:val="clear" w:color="auto" w:fill="auto"/>
            <w:noWrap/>
            <w:vAlign w:val="center"/>
            <w:hideMark/>
          </w:tcPr>
          <w:p w14:paraId="2C7BD47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59379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5A275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646FEAB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9900071229</w:t>
            </w:r>
          </w:p>
        </w:tc>
        <w:tc>
          <w:tcPr>
            <w:tcW w:w="940" w:type="dxa"/>
            <w:tcBorders>
              <w:top w:val="nil"/>
              <w:left w:val="nil"/>
              <w:bottom w:val="single" w:sz="4" w:space="0" w:color="auto"/>
              <w:right w:val="single" w:sz="4" w:space="0" w:color="auto"/>
            </w:tcBorders>
            <w:shd w:val="clear" w:color="auto" w:fill="auto"/>
            <w:noWrap/>
            <w:vAlign w:val="center"/>
            <w:hideMark/>
          </w:tcPr>
          <w:p w14:paraId="348BC3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0D6C8C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7AE07F1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3 865 600,00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1793DB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9 811 300,00 </w:t>
            </w:r>
          </w:p>
        </w:tc>
      </w:tr>
      <w:tr w:rsidR="00B567A8" w:rsidRPr="002A2F94" w14:paraId="45320E92"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5D89FA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327250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684D96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119593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324C112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9900071229</w:t>
            </w:r>
          </w:p>
        </w:tc>
        <w:tc>
          <w:tcPr>
            <w:tcW w:w="940" w:type="dxa"/>
            <w:tcBorders>
              <w:top w:val="nil"/>
              <w:left w:val="nil"/>
              <w:bottom w:val="single" w:sz="4" w:space="0" w:color="auto"/>
              <w:right w:val="single" w:sz="4" w:space="0" w:color="auto"/>
            </w:tcBorders>
            <w:shd w:val="clear" w:color="auto" w:fill="auto"/>
            <w:noWrap/>
            <w:vAlign w:val="center"/>
            <w:hideMark/>
          </w:tcPr>
          <w:p w14:paraId="2B39C9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62F3006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1F64046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3 865 600,00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B0AB79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9 811 300,00 </w:t>
            </w:r>
          </w:p>
        </w:tc>
      </w:tr>
      <w:tr w:rsidR="00B567A8" w:rsidRPr="002A2F94" w14:paraId="20A074E3"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65D46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599233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8C81B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0FCFD1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32A5E7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9900071229</w:t>
            </w:r>
          </w:p>
        </w:tc>
        <w:tc>
          <w:tcPr>
            <w:tcW w:w="940" w:type="dxa"/>
            <w:tcBorders>
              <w:top w:val="nil"/>
              <w:left w:val="nil"/>
              <w:bottom w:val="single" w:sz="4" w:space="0" w:color="auto"/>
              <w:right w:val="single" w:sz="4" w:space="0" w:color="auto"/>
            </w:tcBorders>
            <w:shd w:val="clear" w:color="auto" w:fill="auto"/>
            <w:noWrap/>
            <w:vAlign w:val="center"/>
            <w:hideMark/>
          </w:tcPr>
          <w:p w14:paraId="21B7D9E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360</w:t>
            </w:r>
          </w:p>
        </w:tc>
        <w:tc>
          <w:tcPr>
            <w:tcW w:w="1660" w:type="dxa"/>
            <w:tcBorders>
              <w:top w:val="nil"/>
              <w:left w:val="nil"/>
              <w:bottom w:val="single" w:sz="4" w:space="0" w:color="auto"/>
              <w:right w:val="nil"/>
            </w:tcBorders>
            <w:shd w:val="clear" w:color="auto" w:fill="auto"/>
            <w:noWrap/>
            <w:vAlign w:val="center"/>
            <w:hideMark/>
          </w:tcPr>
          <w:p w14:paraId="252F857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2B207E4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3 865 600,00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8982A6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9 811 300,00 </w:t>
            </w:r>
          </w:p>
        </w:tc>
      </w:tr>
      <w:tr w:rsidR="00B567A8" w:rsidRPr="002A2F94" w14:paraId="03257043" w14:textId="77777777" w:rsidTr="0083466B">
        <w:trPr>
          <w:trHeight w:val="29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B0E16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980" w:type="dxa"/>
            <w:tcBorders>
              <w:top w:val="nil"/>
              <w:left w:val="nil"/>
              <w:bottom w:val="single" w:sz="4" w:space="0" w:color="auto"/>
              <w:right w:val="single" w:sz="4" w:space="0" w:color="auto"/>
            </w:tcBorders>
            <w:shd w:val="clear" w:color="auto" w:fill="auto"/>
            <w:noWrap/>
            <w:vAlign w:val="center"/>
            <w:hideMark/>
          </w:tcPr>
          <w:p w14:paraId="0AC454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8F55C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67DBAE1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71B33F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9900074860</w:t>
            </w:r>
          </w:p>
        </w:tc>
        <w:tc>
          <w:tcPr>
            <w:tcW w:w="940" w:type="dxa"/>
            <w:tcBorders>
              <w:top w:val="nil"/>
              <w:left w:val="nil"/>
              <w:bottom w:val="single" w:sz="4" w:space="0" w:color="auto"/>
              <w:right w:val="single" w:sz="4" w:space="0" w:color="auto"/>
            </w:tcBorders>
            <w:shd w:val="clear" w:color="auto" w:fill="auto"/>
            <w:noWrap/>
            <w:vAlign w:val="center"/>
            <w:hideMark/>
          </w:tcPr>
          <w:p w14:paraId="0493A3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EEC1E2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62 800,00 </w:t>
            </w:r>
          </w:p>
        </w:tc>
        <w:tc>
          <w:tcPr>
            <w:tcW w:w="1660" w:type="dxa"/>
            <w:tcBorders>
              <w:top w:val="nil"/>
              <w:left w:val="single" w:sz="4" w:space="0" w:color="auto"/>
              <w:bottom w:val="single" w:sz="4" w:space="0" w:color="auto"/>
              <w:right w:val="nil"/>
            </w:tcBorders>
            <w:shd w:val="clear" w:color="auto" w:fill="auto"/>
            <w:noWrap/>
            <w:vAlign w:val="center"/>
            <w:hideMark/>
          </w:tcPr>
          <w:p w14:paraId="334CC66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62 800,00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365602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62 800,00 </w:t>
            </w:r>
          </w:p>
        </w:tc>
      </w:tr>
      <w:tr w:rsidR="00B567A8" w:rsidRPr="002A2F94" w14:paraId="70AB8ED1"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507C8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0C5234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5E63C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0CAD88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7862F9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9900074860</w:t>
            </w:r>
          </w:p>
        </w:tc>
        <w:tc>
          <w:tcPr>
            <w:tcW w:w="940" w:type="dxa"/>
            <w:tcBorders>
              <w:top w:val="nil"/>
              <w:left w:val="nil"/>
              <w:bottom w:val="single" w:sz="4" w:space="0" w:color="auto"/>
              <w:right w:val="single" w:sz="4" w:space="0" w:color="auto"/>
            </w:tcBorders>
            <w:shd w:val="clear" w:color="auto" w:fill="auto"/>
            <w:noWrap/>
            <w:vAlign w:val="center"/>
            <w:hideMark/>
          </w:tcPr>
          <w:p w14:paraId="080DBF8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127A748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62 800,00 </w:t>
            </w:r>
          </w:p>
        </w:tc>
        <w:tc>
          <w:tcPr>
            <w:tcW w:w="1660" w:type="dxa"/>
            <w:tcBorders>
              <w:top w:val="nil"/>
              <w:left w:val="single" w:sz="4" w:space="0" w:color="auto"/>
              <w:bottom w:val="single" w:sz="4" w:space="0" w:color="auto"/>
              <w:right w:val="nil"/>
            </w:tcBorders>
            <w:shd w:val="clear" w:color="auto" w:fill="auto"/>
            <w:noWrap/>
            <w:vAlign w:val="center"/>
            <w:hideMark/>
          </w:tcPr>
          <w:p w14:paraId="7ED5B6A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62 800,00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7CE4EA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62 800,00 </w:t>
            </w:r>
          </w:p>
        </w:tc>
      </w:tr>
      <w:tr w:rsidR="00B567A8" w:rsidRPr="002A2F94" w14:paraId="1473499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092CC5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1AB59BA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420B6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36005C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46EA36E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9900074860</w:t>
            </w:r>
          </w:p>
        </w:tc>
        <w:tc>
          <w:tcPr>
            <w:tcW w:w="940" w:type="dxa"/>
            <w:tcBorders>
              <w:top w:val="nil"/>
              <w:left w:val="nil"/>
              <w:bottom w:val="single" w:sz="4" w:space="0" w:color="auto"/>
              <w:right w:val="single" w:sz="4" w:space="0" w:color="auto"/>
            </w:tcBorders>
            <w:shd w:val="clear" w:color="auto" w:fill="auto"/>
            <w:noWrap/>
            <w:vAlign w:val="center"/>
            <w:hideMark/>
          </w:tcPr>
          <w:p w14:paraId="224A0F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0E3E563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62 800,00 </w:t>
            </w:r>
          </w:p>
        </w:tc>
        <w:tc>
          <w:tcPr>
            <w:tcW w:w="1660" w:type="dxa"/>
            <w:tcBorders>
              <w:top w:val="nil"/>
              <w:left w:val="single" w:sz="4" w:space="0" w:color="auto"/>
              <w:bottom w:val="single" w:sz="4" w:space="0" w:color="auto"/>
              <w:right w:val="nil"/>
            </w:tcBorders>
            <w:shd w:val="clear" w:color="auto" w:fill="auto"/>
            <w:noWrap/>
            <w:vAlign w:val="center"/>
            <w:hideMark/>
          </w:tcPr>
          <w:p w14:paraId="087F17E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62 800,00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EC41C0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62 800,00 </w:t>
            </w:r>
          </w:p>
        </w:tc>
      </w:tr>
      <w:tr w:rsidR="00B567A8" w:rsidRPr="002A2F94" w14:paraId="07A262D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DA65D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Охрана семьи и детства</w:t>
            </w:r>
          </w:p>
        </w:tc>
        <w:tc>
          <w:tcPr>
            <w:tcW w:w="980" w:type="dxa"/>
            <w:tcBorders>
              <w:top w:val="nil"/>
              <w:left w:val="nil"/>
              <w:bottom w:val="single" w:sz="4" w:space="0" w:color="auto"/>
              <w:right w:val="single" w:sz="4" w:space="0" w:color="auto"/>
            </w:tcBorders>
            <w:shd w:val="clear" w:color="auto" w:fill="auto"/>
            <w:noWrap/>
            <w:vAlign w:val="center"/>
            <w:hideMark/>
          </w:tcPr>
          <w:p w14:paraId="4682CA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2AC88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4FEE19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7C60847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DC6D5E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007A39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51 580 433,00 </w:t>
            </w:r>
          </w:p>
        </w:tc>
        <w:tc>
          <w:tcPr>
            <w:tcW w:w="1660" w:type="dxa"/>
            <w:tcBorders>
              <w:top w:val="nil"/>
              <w:left w:val="single" w:sz="4" w:space="0" w:color="auto"/>
              <w:bottom w:val="single" w:sz="4" w:space="0" w:color="auto"/>
              <w:right w:val="nil"/>
            </w:tcBorders>
            <w:shd w:val="clear" w:color="auto" w:fill="auto"/>
            <w:noWrap/>
            <w:vAlign w:val="center"/>
            <w:hideMark/>
          </w:tcPr>
          <w:p w14:paraId="701C31B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43 196 000,00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4AD4E5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47 265 800,00 </w:t>
            </w:r>
          </w:p>
        </w:tc>
      </w:tr>
      <w:tr w:rsidR="00B567A8" w:rsidRPr="002A2F94" w14:paraId="4B09D34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BB70E7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38B32A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C7326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788C81D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415DC1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44D0DA4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B53353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51 580 433,00 </w:t>
            </w:r>
          </w:p>
        </w:tc>
        <w:tc>
          <w:tcPr>
            <w:tcW w:w="1660" w:type="dxa"/>
            <w:tcBorders>
              <w:top w:val="nil"/>
              <w:left w:val="single" w:sz="4" w:space="0" w:color="auto"/>
              <w:bottom w:val="single" w:sz="4" w:space="0" w:color="auto"/>
              <w:right w:val="nil"/>
            </w:tcBorders>
            <w:shd w:val="clear" w:color="auto" w:fill="auto"/>
            <w:noWrap/>
            <w:vAlign w:val="center"/>
            <w:hideMark/>
          </w:tcPr>
          <w:p w14:paraId="622DE4E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43 196 000,00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5B4902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47 265 800,00 </w:t>
            </w:r>
          </w:p>
        </w:tc>
      </w:tr>
      <w:tr w:rsidR="00B567A8" w:rsidRPr="002A2F94" w14:paraId="13EA62D9"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FBE2E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80" w:type="dxa"/>
            <w:tcBorders>
              <w:top w:val="nil"/>
              <w:left w:val="nil"/>
              <w:bottom w:val="single" w:sz="4" w:space="0" w:color="auto"/>
              <w:right w:val="single" w:sz="4" w:space="0" w:color="auto"/>
            </w:tcBorders>
            <w:shd w:val="clear" w:color="auto" w:fill="auto"/>
            <w:noWrap/>
            <w:vAlign w:val="center"/>
            <w:hideMark/>
          </w:tcPr>
          <w:p w14:paraId="243B842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A4A227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918F59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3D926AD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9900070139</w:t>
            </w:r>
          </w:p>
        </w:tc>
        <w:tc>
          <w:tcPr>
            <w:tcW w:w="940" w:type="dxa"/>
            <w:tcBorders>
              <w:top w:val="nil"/>
              <w:left w:val="nil"/>
              <w:bottom w:val="single" w:sz="4" w:space="0" w:color="auto"/>
              <w:right w:val="single" w:sz="4" w:space="0" w:color="auto"/>
            </w:tcBorders>
            <w:shd w:val="clear" w:color="auto" w:fill="auto"/>
            <w:noWrap/>
            <w:vAlign w:val="center"/>
            <w:hideMark/>
          </w:tcPr>
          <w:p w14:paraId="35196A6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B15043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11 797 533,00 </w:t>
            </w:r>
          </w:p>
        </w:tc>
        <w:tc>
          <w:tcPr>
            <w:tcW w:w="1660" w:type="dxa"/>
            <w:tcBorders>
              <w:top w:val="nil"/>
              <w:left w:val="single" w:sz="4" w:space="0" w:color="auto"/>
              <w:bottom w:val="single" w:sz="4" w:space="0" w:color="auto"/>
              <w:right w:val="nil"/>
            </w:tcBorders>
            <w:shd w:val="clear" w:color="auto" w:fill="auto"/>
            <w:noWrap/>
            <w:vAlign w:val="center"/>
            <w:hideMark/>
          </w:tcPr>
          <w:p w14:paraId="6050387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0929F0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F67A32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DED9E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7D5950C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67E030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0B4631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1EF449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9900070139</w:t>
            </w:r>
          </w:p>
        </w:tc>
        <w:tc>
          <w:tcPr>
            <w:tcW w:w="940" w:type="dxa"/>
            <w:tcBorders>
              <w:top w:val="nil"/>
              <w:left w:val="nil"/>
              <w:bottom w:val="single" w:sz="4" w:space="0" w:color="auto"/>
              <w:right w:val="single" w:sz="4" w:space="0" w:color="auto"/>
            </w:tcBorders>
            <w:shd w:val="clear" w:color="auto" w:fill="auto"/>
            <w:noWrap/>
            <w:vAlign w:val="center"/>
            <w:hideMark/>
          </w:tcPr>
          <w:p w14:paraId="1CB569C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76A7D7C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11 797 533,00 </w:t>
            </w:r>
          </w:p>
        </w:tc>
        <w:tc>
          <w:tcPr>
            <w:tcW w:w="1660" w:type="dxa"/>
            <w:tcBorders>
              <w:top w:val="nil"/>
              <w:left w:val="single" w:sz="4" w:space="0" w:color="auto"/>
              <w:bottom w:val="single" w:sz="4" w:space="0" w:color="auto"/>
              <w:right w:val="nil"/>
            </w:tcBorders>
            <w:shd w:val="clear" w:color="auto" w:fill="auto"/>
            <w:noWrap/>
            <w:vAlign w:val="center"/>
            <w:hideMark/>
          </w:tcPr>
          <w:p w14:paraId="200EAB8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DD6AAE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2CCD42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EC035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Социальные выплаты гражданам, кроме публичных нормативных социальных выплат</w:t>
            </w:r>
          </w:p>
        </w:tc>
        <w:tc>
          <w:tcPr>
            <w:tcW w:w="980" w:type="dxa"/>
            <w:tcBorders>
              <w:top w:val="nil"/>
              <w:left w:val="nil"/>
              <w:bottom w:val="single" w:sz="4" w:space="0" w:color="auto"/>
              <w:right w:val="single" w:sz="4" w:space="0" w:color="auto"/>
            </w:tcBorders>
            <w:shd w:val="clear" w:color="auto" w:fill="auto"/>
            <w:noWrap/>
            <w:vAlign w:val="center"/>
            <w:hideMark/>
          </w:tcPr>
          <w:p w14:paraId="6A48DC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8308D7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49AFD4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797E4D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9900070139</w:t>
            </w:r>
          </w:p>
        </w:tc>
        <w:tc>
          <w:tcPr>
            <w:tcW w:w="940" w:type="dxa"/>
            <w:tcBorders>
              <w:top w:val="nil"/>
              <w:left w:val="nil"/>
              <w:bottom w:val="single" w:sz="4" w:space="0" w:color="auto"/>
              <w:right w:val="single" w:sz="4" w:space="0" w:color="auto"/>
            </w:tcBorders>
            <w:shd w:val="clear" w:color="auto" w:fill="auto"/>
            <w:noWrap/>
            <w:vAlign w:val="center"/>
            <w:hideMark/>
          </w:tcPr>
          <w:p w14:paraId="7D77EB5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w:t>
            </w:r>
          </w:p>
        </w:tc>
        <w:tc>
          <w:tcPr>
            <w:tcW w:w="1660" w:type="dxa"/>
            <w:tcBorders>
              <w:top w:val="nil"/>
              <w:left w:val="nil"/>
              <w:bottom w:val="single" w:sz="4" w:space="0" w:color="auto"/>
              <w:right w:val="nil"/>
            </w:tcBorders>
            <w:shd w:val="clear" w:color="auto" w:fill="auto"/>
            <w:noWrap/>
            <w:vAlign w:val="center"/>
            <w:hideMark/>
          </w:tcPr>
          <w:p w14:paraId="7C8BAF9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11 797 533,00 </w:t>
            </w:r>
          </w:p>
        </w:tc>
        <w:tc>
          <w:tcPr>
            <w:tcW w:w="1660" w:type="dxa"/>
            <w:tcBorders>
              <w:top w:val="nil"/>
              <w:left w:val="single" w:sz="4" w:space="0" w:color="auto"/>
              <w:bottom w:val="single" w:sz="4" w:space="0" w:color="auto"/>
              <w:right w:val="nil"/>
            </w:tcBorders>
            <w:shd w:val="clear" w:color="auto" w:fill="auto"/>
            <w:noWrap/>
            <w:vAlign w:val="center"/>
            <w:hideMark/>
          </w:tcPr>
          <w:p w14:paraId="15DBDEA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EF908A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D1B6168"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F43AA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980" w:type="dxa"/>
            <w:tcBorders>
              <w:top w:val="nil"/>
              <w:left w:val="nil"/>
              <w:bottom w:val="single" w:sz="4" w:space="0" w:color="auto"/>
              <w:right w:val="single" w:sz="4" w:space="0" w:color="auto"/>
            </w:tcBorders>
            <w:shd w:val="clear" w:color="auto" w:fill="auto"/>
            <w:noWrap/>
            <w:vAlign w:val="center"/>
            <w:hideMark/>
          </w:tcPr>
          <w:p w14:paraId="027A17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0E410E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6869E0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40D7DE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9900070289</w:t>
            </w:r>
          </w:p>
        </w:tc>
        <w:tc>
          <w:tcPr>
            <w:tcW w:w="940" w:type="dxa"/>
            <w:tcBorders>
              <w:top w:val="nil"/>
              <w:left w:val="nil"/>
              <w:bottom w:val="single" w:sz="4" w:space="0" w:color="auto"/>
              <w:right w:val="single" w:sz="4" w:space="0" w:color="auto"/>
            </w:tcBorders>
            <w:shd w:val="clear" w:color="auto" w:fill="auto"/>
            <w:noWrap/>
            <w:vAlign w:val="center"/>
            <w:hideMark/>
          </w:tcPr>
          <w:p w14:paraId="347DFD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074FC4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32 240 900,00 </w:t>
            </w:r>
          </w:p>
        </w:tc>
        <w:tc>
          <w:tcPr>
            <w:tcW w:w="1660" w:type="dxa"/>
            <w:tcBorders>
              <w:top w:val="nil"/>
              <w:left w:val="single" w:sz="4" w:space="0" w:color="auto"/>
              <w:bottom w:val="single" w:sz="4" w:space="0" w:color="auto"/>
              <w:right w:val="nil"/>
            </w:tcBorders>
            <w:shd w:val="clear" w:color="auto" w:fill="auto"/>
            <w:noWrap/>
            <w:vAlign w:val="center"/>
            <w:hideMark/>
          </w:tcPr>
          <w:p w14:paraId="02FE81B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43 196 000,00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8C3081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47 265 800,00 </w:t>
            </w:r>
          </w:p>
        </w:tc>
      </w:tr>
      <w:tr w:rsidR="00B567A8" w:rsidRPr="002A2F94" w14:paraId="62E2F1E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74C2F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7067BAF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67C9C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0579990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24F039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9900070289</w:t>
            </w:r>
          </w:p>
        </w:tc>
        <w:tc>
          <w:tcPr>
            <w:tcW w:w="940" w:type="dxa"/>
            <w:tcBorders>
              <w:top w:val="nil"/>
              <w:left w:val="nil"/>
              <w:bottom w:val="single" w:sz="4" w:space="0" w:color="auto"/>
              <w:right w:val="single" w:sz="4" w:space="0" w:color="auto"/>
            </w:tcBorders>
            <w:shd w:val="clear" w:color="auto" w:fill="auto"/>
            <w:noWrap/>
            <w:vAlign w:val="center"/>
            <w:hideMark/>
          </w:tcPr>
          <w:p w14:paraId="2EE141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12A204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32 240 900,00 </w:t>
            </w:r>
          </w:p>
        </w:tc>
        <w:tc>
          <w:tcPr>
            <w:tcW w:w="1660" w:type="dxa"/>
            <w:tcBorders>
              <w:top w:val="nil"/>
              <w:left w:val="single" w:sz="4" w:space="0" w:color="auto"/>
              <w:bottom w:val="single" w:sz="4" w:space="0" w:color="auto"/>
              <w:right w:val="nil"/>
            </w:tcBorders>
            <w:shd w:val="clear" w:color="auto" w:fill="auto"/>
            <w:noWrap/>
            <w:vAlign w:val="center"/>
            <w:hideMark/>
          </w:tcPr>
          <w:p w14:paraId="6C9B72B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43 196 000,00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28BA91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47 265 800,00 </w:t>
            </w:r>
          </w:p>
        </w:tc>
      </w:tr>
      <w:tr w:rsidR="00B567A8" w:rsidRPr="002A2F94" w14:paraId="5ACCD3A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682D1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Социальные выплаты гражданам, кроме публичных нормативных социальных выплат</w:t>
            </w:r>
          </w:p>
        </w:tc>
        <w:tc>
          <w:tcPr>
            <w:tcW w:w="980" w:type="dxa"/>
            <w:tcBorders>
              <w:top w:val="nil"/>
              <w:left w:val="nil"/>
              <w:bottom w:val="single" w:sz="4" w:space="0" w:color="auto"/>
              <w:right w:val="single" w:sz="4" w:space="0" w:color="auto"/>
            </w:tcBorders>
            <w:shd w:val="clear" w:color="auto" w:fill="auto"/>
            <w:noWrap/>
            <w:vAlign w:val="center"/>
            <w:hideMark/>
          </w:tcPr>
          <w:p w14:paraId="3296F8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4CE70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5EC8F55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5E7887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9900070289</w:t>
            </w:r>
          </w:p>
        </w:tc>
        <w:tc>
          <w:tcPr>
            <w:tcW w:w="940" w:type="dxa"/>
            <w:tcBorders>
              <w:top w:val="nil"/>
              <w:left w:val="nil"/>
              <w:bottom w:val="single" w:sz="4" w:space="0" w:color="auto"/>
              <w:right w:val="single" w:sz="4" w:space="0" w:color="auto"/>
            </w:tcBorders>
            <w:shd w:val="clear" w:color="auto" w:fill="auto"/>
            <w:noWrap/>
            <w:vAlign w:val="center"/>
            <w:hideMark/>
          </w:tcPr>
          <w:p w14:paraId="50F17B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w:t>
            </w:r>
          </w:p>
        </w:tc>
        <w:tc>
          <w:tcPr>
            <w:tcW w:w="1660" w:type="dxa"/>
            <w:tcBorders>
              <w:top w:val="nil"/>
              <w:left w:val="nil"/>
              <w:bottom w:val="single" w:sz="4" w:space="0" w:color="auto"/>
              <w:right w:val="nil"/>
            </w:tcBorders>
            <w:shd w:val="clear" w:color="auto" w:fill="auto"/>
            <w:noWrap/>
            <w:vAlign w:val="center"/>
            <w:hideMark/>
          </w:tcPr>
          <w:p w14:paraId="5B1EC21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32 240 900,00 </w:t>
            </w:r>
          </w:p>
        </w:tc>
        <w:tc>
          <w:tcPr>
            <w:tcW w:w="1660" w:type="dxa"/>
            <w:tcBorders>
              <w:top w:val="nil"/>
              <w:left w:val="single" w:sz="4" w:space="0" w:color="auto"/>
              <w:bottom w:val="single" w:sz="4" w:space="0" w:color="auto"/>
              <w:right w:val="nil"/>
            </w:tcBorders>
            <w:shd w:val="clear" w:color="auto" w:fill="auto"/>
            <w:noWrap/>
            <w:vAlign w:val="center"/>
            <w:hideMark/>
          </w:tcPr>
          <w:p w14:paraId="4607F63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43 196 000,00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A7CA4D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47 265 800,00 </w:t>
            </w:r>
          </w:p>
        </w:tc>
      </w:tr>
      <w:tr w:rsidR="00B567A8" w:rsidRPr="002A2F94" w14:paraId="25FE5994"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EE077B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980" w:type="dxa"/>
            <w:tcBorders>
              <w:top w:val="nil"/>
              <w:left w:val="nil"/>
              <w:bottom w:val="single" w:sz="4" w:space="0" w:color="auto"/>
              <w:right w:val="single" w:sz="4" w:space="0" w:color="auto"/>
            </w:tcBorders>
            <w:shd w:val="clear" w:color="auto" w:fill="auto"/>
            <w:noWrap/>
            <w:vAlign w:val="center"/>
            <w:hideMark/>
          </w:tcPr>
          <w:p w14:paraId="045CD3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81EA51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4AB036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651D25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9900070399</w:t>
            </w:r>
          </w:p>
        </w:tc>
        <w:tc>
          <w:tcPr>
            <w:tcW w:w="940" w:type="dxa"/>
            <w:tcBorders>
              <w:top w:val="nil"/>
              <w:left w:val="nil"/>
              <w:bottom w:val="single" w:sz="4" w:space="0" w:color="auto"/>
              <w:right w:val="single" w:sz="4" w:space="0" w:color="auto"/>
            </w:tcBorders>
            <w:shd w:val="clear" w:color="auto" w:fill="auto"/>
            <w:noWrap/>
            <w:vAlign w:val="center"/>
            <w:hideMark/>
          </w:tcPr>
          <w:p w14:paraId="2A21CB0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D772E8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7 542 000,00 </w:t>
            </w:r>
          </w:p>
        </w:tc>
        <w:tc>
          <w:tcPr>
            <w:tcW w:w="1660" w:type="dxa"/>
            <w:tcBorders>
              <w:top w:val="nil"/>
              <w:left w:val="single" w:sz="4" w:space="0" w:color="auto"/>
              <w:bottom w:val="single" w:sz="4" w:space="0" w:color="auto"/>
              <w:right w:val="nil"/>
            </w:tcBorders>
            <w:shd w:val="clear" w:color="auto" w:fill="auto"/>
            <w:noWrap/>
            <w:vAlign w:val="center"/>
            <w:hideMark/>
          </w:tcPr>
          <w:p w14:paraId="103FC59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98CB4B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31B603F"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9BF4F1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14:paraId="2B4B0F4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9953D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6D5BBE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7399D7D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9900070399</w:t>
            </w:r>
          </w:p>
        </w:tc>
        <w:tc>
          <w:tcPr>
            <w:tcW w:w="940" w:type="dxa"/>
            <w:tcBorders>
              <w:top w:val="nil"/>
              <w:left w:val="nil"/>
              <w:bottom w:val="single" w:sz="4" w:space="0" w:color="auto"/>
              <w:right w:val="single" w:sz="4" w:space="0" w:color="auto"/>
            </w:tcBorders>
            <w:shd w:val="clear" w:color="auto" w:fill="auto"/>
            <w:noWrap/>
            <w:vAlign w:val="center"/>
            <w:hideMark/>
          </w:tcPr>
          <w:p w14:paraId="6FF9796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400</w:t>
            </w:r>
          </w:p>
        </w:tc>
        <w:tc>
          <w:tcPr>
            <w:tcW w:w="1660" w:type="dxa"/>
            <w:tcBorders>
              <w:top w:val="nil"/>
              <w:left w:val="nil"/>
              <w:bottom w:val="single" w:sz="4" w:space="0" w:color="auto"/>
              <w:right w:val="nil"/>
            </w:tcBorders>
            <w:shd w:val="clear" w:color="auto" w:fill="auto"/>
            <w:noWrap/>
            <w:vAlign w:val="center"/>
            <w:hideMark/>
          </w:tcPr>
          <w:p w14:paraId="50B3C78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7 542 000,00 </w:t>
            </w:r>
          </w:p>
        </w:tc>
        <w:tc>
          <w:tcPr>
            <w:tcW w:w="1660" w:type="dxa"/>
            <w:tcBorders>
              <w:top w:val="nil"/>
              <w:left w:val="single" w:sz="4" w:space="0" w:color="auto"/>
              <w:bottom w:val="single" w:sz="4" w:space="0" w:color="auto"/>
              <w:right w:val="nil"/>
            </w:tcBorders>
            <w:shd w:val="clear" w:color="auto" w:fill="auto"/>
            <w:noWrap/>
            <w:vAlign w:val="center"/>
            <w:hideMark/>
          </w:tcPr>
          <w:p w14:paraId="1BFA4EC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CADD04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7FEEC8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483CD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Бюджетные инвестиции</w:t>
            </w:r>
          </w:p>
        </w:tc>
        <w:tc>
          <w:tcPr>
            <w:tcW w:w="980" w:type="dxa"/>
            <w:tcBorders>
              <w:top w:val="nil"/>
              <w:left w:val="nil"/>
              <w:bottom w:val="single" w:sz="4" w:space="0" w:color="auto"/>
              <w:right w:val="single" w:sz="4" w:space="0" w:color="auto"/>
            </w:tcBorders>
            <w:shd w:val="clear" w:color="auto" w:fill="auto"/>
            <w:noWrap/>
            <w:vAlign w:val="center"/>
            <w:hideMark/>
          </w:tcPr>
          <w:p w14:paraId="6A5393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35F84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26932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w:t>
            </w:r>
          </w:p>
        </w:tc>
        <w:tc>
          <w:tcPr>
            <w:tcW w:w="1120" w:type="dxa"/>
            <w:tcBorders>
              <w:top w:val="nil"/>
              <w:left w:val="nil"/>
              <w:bottom w:val="single" w:sz="4" w:space="0" w:color="auto"/>
              <w:right w:val="single" w:sz="4" w:space="0" w:color="auto"/>
            </w:tcBorders>
            <w:shd w:val="clear" w:color="auto" w:fill="auto"/>
            <w:noWrap/>
            <w:vAlign w:val="center"/>
            <w:hideMark/>
          </w:tcPr>
          <w:p w14:paraId="38BB9DD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9900070399</w:t>
            </w:r>
          </w:p>
        </w:tc>
        <w:tc>
          <w:tcPr>
            <w:tcW w:w="940" w:type="dxa"/>
            <w:tcBorders>
              <w:top w:val="nil"/>
              <w:left w:val="nil"/>
              <w:bottom w:val="single" w:sz="4" w:space="0" w:color="auto"/>
              <w:right w:val="single" w:sz="4" w:space="0" w:color="auto"/>
            </w:tcBorders>
            <w:shd w:val="clear" w:color="auto" w:fill="auto"/>
            <w:noWrap/>
            <w:vAlign w:val="center"/>
            <w:hideMark/>
          </w:tcPr>
          <w:p w14:paraId="10A35A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410</w:t>
            </w:r>
          </w:p>
        </w:tc>
        <w:tc>
          <w:tcPr>
            <w:tcW w:w="1660" w:type="dxa"/>
            <w:tcBorders>
              <w:top w:val="nil"/>
              <w:left w:val="nil"/>
              <w:bottom w:val="single" w:sz="4" w:space="0" w:color="auto"/>
              <w:right w:val="nil"/>
            </w:tcBorders>
            <w:shd w:val="clear" w:color="auto" w:fill="auto"/>
            <w:noWrap/>
            <w:vAlign w:val="center"/>
            <w:hideMark/>
          </w:tcPr>
          <w:p w14:paraId="65D5F9C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7 542 000,00 </w:t>
            </w:r>
          </w:p>
        </w:tc>
        <w:tc>
          <w:tcPr>
            <w:tcW w:w="1660" w:type="dxa"/>
            <w:tcBorders>
              <w:top w:val="nil"/>
              <w:left w:val="single" w:sz="4" w:space="0" w:color="auto"/>
              <w:bottom w:val="single" w:sz="4" w:space="0" w:color="auto"/>
              <w:right w:val="nil"/>
            </w:tcBorders>
            <w:shd w:val="clear" w:color="auto" w:fill="auto"/>
            <w:noWrap/>
            <w:vAlign w:val="center"/>
            <w:hideMark/>
          </w:tcPr>
          <w:p w14:paraId="5CDC8C0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3F5CE7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D657E0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C5829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Другие вопросы в области социальной политики</w:t>
            </w:r>
          </w:p>
        </w:tc>
        <w:tc>
          <w:tcPr>
            <w:tcW w:w="980" w:type="dxa"/>
            <w:tcBorders>
              <w:top w:val="nil"/>
              <w:left w:val="nil"/>
              <w:bottom w:val="single" w:sz="4" w:space="0" w:color="auto"/>
              <w:right w:val="single" w:sz="4" w:space="0" w:color="auto"/>
            </w:tcBorders>
            <w:shd w:val="clear" w:color="auto" w:fill="auto"/>
            <w:noWrap/>
            <w:vAlign w:val="center"/>
            <w:hideMark/>
          </w:tcPr>
          <w:p w14:paraId="59308D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69E8C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7B9300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51994C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1173C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3745C8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72 886 993,89 </w:t>
            </w:r>
          </w:p>
        </w:tc>
        <w:tc>
          <w:tcPr>
            <w:tcW w:w="1660" w:type="dxa"/>
            <w:tcBorders>
              <w:top w:val="nil"/>
              <w:left w:val="single" w:sz="4" w:space="0" w:color="auto"/>
              <w:bottom w:val="single" w:sz="4" w:space="0" w:color="auto"/>
              <w:right w:val="nil"/>
            </w:tcBorders>
            <w:shd w:val="clear" w:color="auto" w:fill="auto"/>
            <w:noWrap/>
            <w:vAlign w:val="center"/>
            <w:hideMark/>
          </w:tcPr>
          <w:p w14:paraId="520FB57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617 808,00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FB066D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629 302,00 </w:t>
            </w:r>
          </w:p>
        </w:tc>
      </w:tr>
      <w:tr w:rsidR="00B567A8" w:rsidRPr="002A2F94" w14:paraId="5173AA9F"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A0900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системы образования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4FC36E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768C50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95B26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28EAC76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0700000000</w:t>
            </w:r>
          </w:p>
        </w:tc>
        <w:tc>
          <w:tcPr>
            <w:tcW w:w="940" w:type="dxa"/>
            <w:tcBorders>
              <w:top w:val="nil"/>
              <w:left w:val="nil"/>
              <w:bottom w:val="single" w:sz="4" w:space="0" w:color="auto"/>
              <w:right w:val="single" w:sz="4" w:space="0" w:color="auto"/>
            </w:tcBorders>
            <w:shd w:val="clear" w:color="auto" w:fill="auto"/>
            <w:noWrap/>
            <w:vAlign w:val="center"/>
            <w:hideMark/>
          </w:tcPr>
          <w:p w14:paraId="51F1907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B40065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71 909 185,89 </w:t>
            </w:r>
          </w:p>
        </w:tc>
        <w:tc>
          <w:tcPr>
            <w:tcW w:w="1660" w:type="dxa"/>
            <w:tcBorders>
              <w:top w:val="nil"/>
              <w:left w:val="single" w:sz="4" w:space="0" w:color="auto"/>
              <w:bottom w:val="single" w:sz="4" w:space="0" w:color="auto"/>
              <w:right w:val="nil"/>
            </w:tcBorders>
            <w:shd w:val="clear" w:color="auto" w:fill="auto"/>
            <w:noWrap/>
            <w:vAlign w:val="center"/>
            <w:hideMark/>
          </w:tcPr>
          <w:p w14:paraId="223FFAA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B803B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A5C0095"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D65652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"Организация отдыха и оздоровления детей и подростков"</w:t>
            </w:r>
          </w:p>
        </w:tc>
        <w:tc>
          <w:tcPr>
            <w:tcW w:w="980" w:type="dxa"/>
            <w:tcBorders>
              <w:top w:val="nil"/>
              <w:left w:val="nil"/>
              <w:bottom w:val="single" w:sz="4" w:space="0" w:color="auto"/>
              <w:right w:val="single" w:sz="4" w:space="0" w:color="auto"/>
            </w:tcBorders>
            <w:shd w:val="clear" w:color="auto" w:fill="auto"/>
            <w:noWrap/>
            <w:vAlign w:val="center"/>
            <w:hideMark/>
          </w:tcPr>
          <w:p w14:paraId="15E7AA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3885F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51D72D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46F6713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0740000000</w:t>
            </w:r>
          </w:p>
        </w:tc>
        <w:tc>
          <w:tcPr>
            <w:tcW w:w="940" w:type="dxa"/>
            <w:tcBorders>
              <w:top w:val="nil"/>
              <w:left w:val="nil"/>
              <w:bottom w:val="single" w:sz="4" w:space="0" w:color="auto"/>
              <w:right w:val="single" w:sz="4" w:space="0" w:color="auto"/>
            </w:tcBorders>
            <w:shd w:val="clear" w:color="auto" w:fill="auto"/>
            <w:noWrap/>
            <w:vAlign w:val="center"/>
            <w:hideMark/>
          </w:tcPr>
          <w:p w14:paraId="7761EA7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26C22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71 909 185,89 </w:t>
            </w:r>
          </w:p>
        </w:tc>
        <w:tc>
          <w:tcPr>
            <w:tcW w:w="1660" w:type="dxa"/>
            <w:tcBorders>
              <w:top w:val="nil"/>
              <w:left w:val="single" w:sz="4" w:space="0" w:color="auto"/>
              <w:bottom w:val="single" w:sz="4" w:space="0" w:color="auto"/>
              <w:right w:val="nil"/>
            </w:tcBorders>
            <w:shd w:val="clear" w:color="auto" w:fill="auto"/>
            <w:noWrap/>
            <w:vAlign w:val="center"/>
            <w:hideMark/>
          </w:tcPr>
          <w:p w14:paraId="097C470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FBCD59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28E32FF"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8F17F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3A963AC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05A20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0CA6C5D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750047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0740070929</w:t>
            </w:r>
          </w:p>
        </w:tc>
        <w:tc>
          <w:tcPr>
            <w:tcW w:w="940" w:type="dxa"/>
            <w:tcBorders>
              <w:top w:val="nil"/>
              <w:left w:val="nil"/>
              <w:bottom w:val="single" w:sz="4" w:space="0" w:color="auto"/>
              <w:right w:val="single" w:sz="4" w:space="0" w:color="auto"/>
            </w:tcBorders>
            <w:shd w:val="clear" w:color="auto" w:fill="auto"/>
            <w:noWrap/>
            <w:vAlign w:val="center"/>
            <w:hideMark/>
          </w:tcPr>
          <w:p w14:paraId="26CACD1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D2B580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70 686 729,73 </w:t>
            </w:r>
          </w:p>
        </w:tc>
        <w:tc>
          <w:tcPr>
            <w:tcW w:w="1660" w:type="dxa"/>
            <w:tcBorders>
              <w:top w:val="nil"/>
              <w:left w:val="single" w:sz="4" w:space="0" w:color="auto"/>
              <w:bottom w:val="single" w:sz="4" w:space="0" w:color="auto"/>
              <w:right w:val="nil"/>
            </w:tcBorders>
            <w:shd w:val="clear" w:color="auto" w:fill="auto"/>
            <w:noWrap/>
            <w:vAlign w:val="center"/>
            <w:hideMark/>
          </w:tcPr>
          <w:p w14:paraId="12DDE35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56804D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4E30F4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44755C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3FB17C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71218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C50B9C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2FF45C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0740070929</w:t>
            </w:r>
          </w:p>
        </w:tc>
        <w:tc>
          <w:tcPr>
            <w:tcW w:w="940" w:type="dxa"/>
            <w:tcBorders>
              <w:top w:val="nil"/>
              <w:left w:val="nil"/>
              <w:bottom w:val="single" w:sz="4" w:space="0" w:color="auto"/>
              <w:right w:val="single" w:sz="4" w:space="0" w:color="auto"/>
            </w:tcBorders>
            <w:shd w:val="clear" w:color="auto" w:fill="auto"/>
            <w:noWrap/>
            <w:vAlign w:val="center"/>
            <w:hideMark/>
          </w:tcPr>
          <w:p w14:paraId="4C91D1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112E166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70 686 729,73 </w:t>
            </w:r>
          </w:p>
        </w:tc>
        <w:tc>
          <w:tcPr>
            <w:tcW w:w="1660" w:type="dxa"/>
            <w:tcBorders>
              <w:top w:val="nil"/>
              <w:left w:val="single" w:sz="4" w:space="0" w:color="auto"/>
              <w:bottom w:val="single" w:sz="4" w:space="0" w:color="auto"/>
              <w:right w:val="nil"/>
            </w:tcBorders>
            <w:shd w:val="clear" w:color="auto" w:fill="auto"/>
            <w:noWrap/>
            <w:vAlign w:val="center"/>
            <w:hideMark/>
          </w:tcPr>
          <w:p w14:paraId="301D7F6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6AE398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BE3312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5CEA34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435A143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1C6316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5B6262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685C90A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0740070929</w:t>
            </w:r>
          </w:p>
        </w:tc>
        <w:tc>
          <w:tcPr>
            <w:tcW w:w="940" w:type="dxa"/>
            <w:tcBorders>
              <w:top w:val="nil"/>
              <w:left w:val="nil"/>
              <w:bottom w:val="single" w:sz="4" w:space="0" w:color="auto"/>
              <w:right w:val="single" w:sz="4" w:space="0" w:color="auto"/>
            </w:tcBorders>
            <w:shd w:val="clear" w:color="auto" w:fill="auto"/>
            <w:noWrap/>
            <w:vAlign w:val="center"/>
            <w:hideMark/>
          </w:tcPr>
          <w:p w14:paraId="4225C3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3DDA984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70 686 729,73 </w:t>
            </w:r>
          </w:p>
        </w:tc>
        <w:tc>
          <w:tcPr>
            <w:tcW w:w="1660" w:type="dxa"/>
            <w:tcBorders>
              <w:top w:val="nil"/>
              <w:left w:val="single" w:sz="4" w:space="0" w:color="auto"/>
              <w:bottom w:val="single" w:sz="4" w:space="0" w:color="auto"/>
              <w:right w:val="nil"/>
            </w:tcBorders>
            <w:shd w:val="clear" w:color="auto" w:fill="auto"/>
            <w:noWrap/>
            <w:vAlign w:val="center"/>
            <w:hideMark/>
          </w:tcPr>
          <w:p w14:paraId="061141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F05C85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7AFA425" w14:textId="77777777" w:rsidTr="0083466B">
        <w:trPr>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5E1A1E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4C0DC53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75360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64A4AF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1CDB277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07400S0929</w:t>
            </w:r>
          </w:p>
        </w:tc>
        <w:tc>
          <w:tcPr>
            <w:tcW w:w="940" w:type="dxa"/>
            <w:tcBorders>
              <w:top w:val="nil"/>
              <w:left w:val="nil"/>
              <w:bottom w:val="single" w:sz="4" w:space="0" w:color="auto"/>
              <w:right w:val="single" w:sz="4" w:space="0" w:color="auto"/>
            </w:tcBorders>
            <w:shd w:val="clear" w:color="auto" w:fill="auto"/>
            <w:noWrap/>
            <w:vAlign w:val="center"/>
            <w:hideMark/>
          </w:tcPr>
          <w:p w14:paraId="1E86A3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E401A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1 222 456,16 </w:t>
            </w:r>
          </w:p>
        </w:tc>
        <w:tc>
          <w:tcPr>
            <w:tcW w:w="1660" w:type="dxa"/>
            <w:tcBorders>
              <w:top w:val="nil"/>
              <w:left w:val="single" w:sz="4" w:space="0" w:color="auto"/>
              <w:bottom w:val="single" w:sz="4" w:space="0" w:color="auto"/>
              <w:right w:val="nil"/>
            </w:tcBorders>
            <w:shd w:val="clear" w:color="auto" w:fill="auto"/>
            <w:noWrap/>
            <w:vAlign w:val="center"/>
            <w:hideMark/>
          </w:tcPr>
          <w:p w14:paraId="6C3EBCE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DE14F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CA3359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38D9B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3805E74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5864A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1BE5548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47E8060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07400S0929</w:t>
            </w:r>
          </w:p>
        </w:tc>
        <w:tc>
          <w:tcPr>
            <w:tcW w:w="940" w:type="dxa"/>
            <w:tcBorders>
              <w:top w:val="nil"/>
              <w:left w:val="nil"/>
              <w:bottom w:val="single" w:sz="4" w:space="0" w:color="auto"/>
              <w:right w:val="single" w:sz="4" w:space="0" w:color="auto"/>
            </w:tcBorders>
            <w:shd w:val="clear" w:color="auto" w:fill="auto"/>
            <w:noWrap/>
            <w:vAlign w:val="center"/>
            <w:hideMark/>
          </w:tcPr>
          <w:p w14:paraId="2B3BE5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33D6B69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1 222 456,16 </w:t>
            </w:r>
          </w:p>
        </w:tc>
        <w:tc>
          <w:tcPr>
            <w:tcW w:w="1660" w:type="dxa"/>
            <w:tcBorders>
              <w:top w:val="nil"/>
              <w:left w:val="single" w:sz="4" w:space="0" w:color="auto"/>
              <w:bottom w:val="single" w:sz="4" w:space="0" w:color="auto"/>
              <w:right w:val="nil"/>
            </w:tcBorders>
            <w:shd w:val="clear" w:color="auto" w:fill="auto"/>
            <w:noWrap/>
            <w:vAlign w:val="center"/>
            <w:hideMark/>
          </w:tcPr>
          <w:p w14:paraId="4F28BA9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88B21F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D5FCC56"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C4C679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7A2E84A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5A436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67D7A74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5739F1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07400S0929</w:t>
            </w:r>
          </w:p>
        </w:tc>
        <w:tc>
          <w:tcPr>
            <w:tcW w:w="940" w:type="dxa"/>
            <w:tcBorders>
              <w:top w:val="nil"/>
              <w:left w:val="nil"/>
              <w:bottom w:val="single" w:sz="4" w:space="0" w:color="auto"/>
              <w:right w:val="single" w:sz="4" w:space="0" w:color="auto"/>
            </w:tcBorders>
            <w:shd w:val="clear" w:color="auto" w:fill="auto"/>
            <w:noWrap/>
            <w:vAlign w:val="center"/>
            <w:hideMark/>
          </w:tcPr>
          <w:p w14:paraId="64ED66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02712F2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1 222 456,16 </w:t>
            </w:r>
          </w:p>
        </w:tc>
        <w:tc>
          <w:tcPr>
            <w:tcW w:w="1660" w:type="dxa"/>
            <w:tcBorders>
              <w:top w:val="nil"/>
              <w:left w:val="single" w:sz="4" w:space="0" w:color="auto"/>
              <w:bottom w:val="single" w:sz="4" w:space="0" w:color="auto"/>
              <w:right w:val="nil"/>
            </w:tcBorders>
            <w:shd w:val="clear" w:color="auto" w:fill="auto"/>
            <w:noWrap/>
            <w:vAlign w:val="center"/>
            <w:hideMark/>
          </w:tcPr>
          <w:p w14:paraId="4B2AE5F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7C5767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B089A30"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F2EF62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980" w:type="dxa"/>
            <w:tcBorders>
              <w:top w:val="nil"/>
              <w:left w:val="nil"/>
              <w:bottom w:val="single" w:sz="4" w:space="0" w:color="auto"/>
              <w:right w:val="single" w:sz="4" w:space="0" w:color="auto"/>
            </w:tcBorders>
            <w:shd w:val="clear" w:color="auto" w:fill="auto"/>
            <w:noWrap/>
            <w:vAlign w:val="center"/>
            <w:hideMark/>
          </w:tcPr>
          <w:p w14:paraId="27A61A3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A47DC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1EED9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631DB7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3100000000</w:t>
            </w:r>
          </w:p>
        </w:tc>
        <w:tc>
          <w:tcPr>
            <w:tcW w:w="940" w:type="dxa"/>
            <w:tcBorders>
              <w:top w:val="nil"/>
              <w:left w:val="nil"/>
              <w:bottom w:val="single" w:sz="4" w:space="0" w:color="auto"/>
              <w:right w:val="single" w:sz="4" w:space="0" w:color="auto"/>
            </w:tcBorders>
            <w:shd w:val="clear" w:color="auto" w:fill="auto"/>
            <w:noWrap/>
            <w:vAlign w:val="center"/>
            <w:hideMark/>
          </w:tcPr>
          <w:p w14:paraId="060A98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F89CA2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c>
          <w:tcPr>
            <w:tcW w:w="1660" w:type="dxa"/>
            <w:tcBorders>
              <w:top w:val="nil"/>
              <w:left w:val="single" w:sz="4" w:space="0" w:color="auto"/>
              <w:bottom w:val="single" w:sz="4" w:space="0" w:color="auto"/>
              <w:right w:val="nil"/>
            </w:tcBorders>
            <w:shd w:val="clear" w:color="auto" w:fill="auto"/>
            <w:noWrap/>
            <w:vAlign w:val="center"/>
            <w:hideMark/>
          </w:tcPr>
          <w:p w14:paraId="441C4D7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CD3F91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r>
      <w:tr w:rsidR="00B567A8" w:rsidRPr="002A2F94" w14:paraId="2029231D"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0FF64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980" w:type="dxa"/>
            <w:tcBorders>
              <w:top w:val="nil"/>
              <w:left w:val="nil"/>
              <w:bottom w:val="single" w:sz="4" w:space="0" w:color="auto"/>
              <w:right w:val="single" w:sz="4" w:space="0" w:color="auto"/>
            </w:tcBorders>
            <w:shd w:val="clear" w:color="auto" w:fill="auto"/>
            <w:noWrap/>
            <w:vAlign w:val="center"/>
            <w:hideMark/>
          </w:tcPr>
          <w:p w14:paraId="03690A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FC45C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5B2883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3C3B69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3100010850</w:t>
            </w:r>
          </w:p>
        </w:tc>
        <w:tc>
          <w:tcPr>
            <w:tcW w:w="940" w:type="dxa"/>
            <w:tcBorders>
              <w:top w:val="nil"/>
              <w:left w:val="nil"/>
              <w:bottom w:val="single" w:sz="4" w:space="0" w:color="auto"/>
              <w:right w:val="single" w:sz="4" w:space="0" w:color="auto"/>
            </w:tcBorders>
            <w:shd w:val="clear" w:color="auto" w:fill="auto"/>
            <w:noWrap/>
            <w:vAlign w:val="center"/>
            <w:hideMark/>
          </w:tcPr>
          <w:p w14:paraId="4E4825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0CC0FB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c>
          <w:tcPr>
            <w:tcW w:w="1660" w:type="dxa"/>
            <w:tcBorders>
              <w:top w:val="nil"/>
              <w:left w:val="single" w:sz="4" w:space="0" w:color="auto"/>
              <w:bottom w:val="single" w:sz="4" w:space="0" w:color="auto"/>
              <w:right w:val="nil"/>
            </w:tcBorders>
            <w:shd w:val="clear" w:color="auto" w:fill="auto"/>
            <w:noWrap/>
            <w:vAlign w:val="center"/>
            <w:hideMark/>
          </w:tcPr>
          <w:p w14:paraId="6F835B9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D5D524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r>
      <w:tr w:rsidR="00B567A8" w:rsidRPr="002A2F94" w14:paraId="28AED46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534DC6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37F88FE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5B61A2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4616976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6BBAEB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3100010850</w:t>
            </w:r>
          </w:p>
        </w:tc>
        <w:tc>
          <w:tcPr>
            <w:tcW w:w="940" w:type="dxa"/>
            <w:tcBorders>
              <w:top w:val="nil"/>
              <w:left w:val="nil"/>
              <w:bottom w:val="single" w:sz="4" w:space="0" w:color="auto"/>
              <w:right w:val="single" w:sz="4" w:space="0" w:color="auto"/>
            </w:tcBorders>
            <w:shd w:val="clear" w:color="auto" w:fill="auto"/>
            <w:noWrap/>
            <w:vAlign w:val="center"/>
            <w:hideMark/>
          </w:tcPr>
          <w:p w14:paraId="7CDF4C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1D75F7F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c>
          <w:tcPr>
            <w:tcW w:w="1660" w:type="dxa"/>
            <w:tcBorders>
              <w:top w:val="nil"/>
              <w:left w:val="single" w:sz="4" w:space="0" w:color="auto"/>
              <w:bottom w:val="single" w:sz="4" w:space="0" w:color="auto"/>
              <w:right w:val="nil"/>
            </w:tcBorders>
            <w:shd w:val="clear" w:color="auto" w:fill="auto"/>
            <w:noWrap/>
            <w:vAlign w:val="center"/>
            <w:hideMark/>
          </w:tcPr>
          <w:p w14:paraId="51B6F68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31C888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r>
      <w:tr w:rsidR="00B567A8" w:rsidRPr="002A2F94" w14:paraId="5F10ED41"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61724C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50EB747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3E092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096A206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4769A4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3100010850</w:t>
            </w:r>
          </w:p>
        </w:tc>
        <w:tc>
          <w:tcPr>
            <w:tcW w:w="940" w:type="dxa"/>
            <w:tcBorders>
              <w:top w:val="nil"/>
              <w:left w:val="nil"/>
              <w:bottom w:val="single" w:sz="4" w:space="0" w:color="auto"/>
              <w:right w:val="single" w:sz="4" w:space="0" w:color="auto"/>
            </w:tcBorders>
            <w:shd w:val="clear" w:color="auto" w:fill="auto"/>
            <w:noWrap/>
            <w:vAlign w:val="center"/>
            <w:hideMark/>
          </w:tcPr>
          <w:p w14:paraId="3AD1D1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1E63E04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c>
          <w:tcPr>
            <w:tcW w:w="1660" w:type="dxa"/>
            <w:tcBorders>
              <w:top w:val="nil"/>
              <w:left w:val="single" w:sz="4" w:space="0" w:color="auto"/>
              <w:bottom w:val="single" w:sz="4" w:space="0" w:color="auto"/>
              <w:right w:val="nil"/>
            </w:tcBorders>
            <w:shd w:val="clear" w:color="auto" w:fill="auto"/>
            <w:noWrap/>
            <w:vAlign w:val="center"/>
            <w:hideMark/>
          </w:tcPr>
          <w:p w14:paraId="78A01F5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1DF501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250 000,00 </w:t>
            </w:r>
          </w:p>
        </w:tc>
      </w:tr>
      <w:tr w:rsidR="00B567A8" w:rsidRPr="002A2F94" w14:paraId="51E08D1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6AC17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458CA6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FDAA1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41646B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448C022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4A3BD4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446E6A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727 808,00 </w:t>
            </w:r>
          </w:p>
        </w:tc>
        <w:tc>
          <w:tcPr>
            <w:tcW w:w="1660" w:type="dxa"/>
            <w:tcBorders>
              <w:top w:val="nil"/>
              <w:left w:val="single" w:sz="4" w:space="0" w:color="auto"/>
              <w:bottom w:val="single" w:sz="4" w:space="0" w:color="auto"/>
              <w:right w:val="nil"/>
            </w:tcBorders>
            <w:shd w:val="clear" w:color="auto" w:fill="auto"/>
            <w:noWrap/>
            <w:vAlign w:val="center"/>
            <w:hideMark/>
          </w:tcPr>
          <w:p w14:paraId="5F0AC87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367 808,00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BB9618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379 302,00 </w:t>
            </w:r>
          </w:p>
        </w:tc>
      </w:tr>
      <w:tr w:rsidR="00B567A8" w:rsidRPr="002A2F94" w14:paraId="4CF9175F"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E921CB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предоставление субсидий отдельным общественным организациям и иным некоммерческих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3663DB5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FE26A0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1C0B5F9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7B5E3EA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9900010210</w:t>
            </w:r>
          </w:p>
        </w:tc>
        <w:tc>
          <w:tcPr>
            <w:tcW w:w="940" w:type="dxa"/>
            <w:tcBorders>
              <w:top w:val="nil"/>
              <w:left w:val="nil"/>
              <w:bottom w:val="single" w:sz="4" w:space="0" w:color="auto"/>
              <w:right w:val="single" w:sz="4" w:space="0" w:color="auto"/>
            </w:tcBorders>
            <w:shd w:val="clear" w:color="auto" w:fill="auto"/>
            <w:noWrap/>
            <w:vAlign w:val="center"/>
            <w:hideMark/>
          </w:tcPr>
          <w:p w14:paraId="6995711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521627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360 000,00 </w:t>
            </w:r>
          </w:p>
        </w:tc>
        <w:tc>
          <w:tcPr>
            <w:tcW w:w="1660" w:type="dxa"/>
            <w:tcBorders>
              <w:top w:val="nil"/>
              <w:left w:val="single" w:sz="4" w:space="0" w:color="auto"/>
              <w:bottom w:val="single" w:sz="4" w:space="0" w:color="auto"/>
              <w:right w:val="nil"/>
            </w:tcBorders>
            <w:shd w:val="clear" w:color="auto" w:fill="auto"/>
            <w:noWrap/>
            <w:vAlign w:val="center"/>
            <w:hideMark/>
          </w:tcPr>
          <w:p w14:paraId="0CCA5B0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A12C41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0D1ADE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B0264C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75E071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E5F80E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70E1205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07A399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9900010210</w:t>
            </w:r>
          </w:p>
        </w:tc>
        <w:tc>
          <w:tcPr>
            <w:tcW w:w="940" w:type="dxa"/>
            <w:tcBorders>
              <w:top w:val="nil"/>
              <w:left w:val="nil"/>
              <w:bottom w:val="single" w:sz="4" w:space="0" w:color="auto"/>
              <w:right w:val="single" w:sz="4" w:space="0" w:color="auto"/>
            </w:tcBorders>
            <w:shd w:val="clear" w:color="auto" w:fill="auto"/>
            <w:noWrap/>
            <w:vAlign w:val="center"/>
            <w:hideMark/>
          </w:tcPr>
          <w:p w14:paraId="2A337E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1499704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360 000,00 </w:t>
            </w:r>
          </w:p>
        </w:tc>
        <w:tc>
          <w:tcPr>
            <w:tcW w:w="1660" w:type="dxa"/>
            <w:tcBorders>
              <w:top w:val="nil"/>
              <w:left w:val="single" w:sz="4" w:space="0" w:color="auto"/>
              <w:bottom w:val="single" w:sz="4" w:space="0" w:color="auto"/>
              <w:right w:val="nil"/>
            </w:tcBorders>
            <w:shd w:val="clear" w:color="auto" w:fill="auto"/>
            <w:noWrap/>
            <w:vAlign w:val="center"/>
            <w:hideMark/>
          </w:tcPr>
          <w:p w14:paraId="5D759C1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3F172E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D6E8B6E"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7097AA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80" w:type="dxa"/>
            <w:tcBorders>
              <w:top w:val="nil"/>
              <w:left w:val="nil"/>
              <w:bottom w:val="single" w:sz="4" w:space="0" w:color="auto"/>
              <w:right w:val="single" w:sz="4" w:space="0" w:color="auto"/>
            </w:tcBorders>
            <w:shd w:val="clear" w:color="auto" w:fill="auto"/>
            <w:noWrap/>
            <w:vAlign w:val="center"/>
            <w:hideMark/>
          </w:tcPr>
          <w:p w14:paraId="71B2CB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343681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7BFC80B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20E3926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9900010210</w:t>
            </w:r>
          </w:p>
        </w:tc>
        <w:tc>
          <w:tcPr>
            <w:tcW w:w="940" w:type="dxa"/>
            <w:tcBorders>
              <w:top w:val="nil"/>
              <w:left w:val="nil"/>
              <w:bottom w:val="single" w:sz="4" w:space="0" w:color="auto"/>
              <w:right w:val="single" w:sz="4" w:space="0" w:color="auto"/>
            </w:tcBorders>
            <w:shd w:val="clear" w:color="auto" w:fill="auto"/>
            <w:noWrap/>
            <w:vAlign w:val="center"/>
            <w:hideMark/>
          </w:tcPr>
          <w:p w14:paraId="557529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630</w:t>
            </w:r>
          </w:p>
        </w:tc>
        <w:tc>
          <w:tcPr>
            <w:tcW w:w="1660" w:type="dxa"/>
            <w:tcBorders>
              <w:top w:val="nil"/>
              <w:left w:val="nil"/>
              <w:bottom w:val="single" w:sz="4" w:space="0" w:color="auto"/>
              <w:right w:val="nil"/>
            </w:tcBorders>
            <w:shd w:val="clear" w:color="auto" w:fill="auto"/>
            <w:noWrap/>
            <w:vAlign w:val="center"/>
            <w:hideMark/>
          </w:tcPr>
          <w:p w14:paraId="0ABC6B4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360 000,00 </w:t>
            </w:r>
          </w:p>
        </w:tc>
        <w:tc>
          <w:tcPr>
            <w:tcW w:w="1660" w:type="dxa"/>
            <w:tcBorders>
              <w:top w:val="nil"/>
              <w:left w:val="single" w:sz="4" w:space="0" w:color="auto"/>
              <w:bottom w:val="single" w:sz="4" w:space="0" w:color="auto"/>
              <w:right w:val="nil"/>
            </w:tcBorders>
            <w:shd w:val="clear" w:color="auto" w:fill="auto"/>
            <w:noWrap/>
            <w:vAlign w:val="center"/>
            <w:hideMark/>
          </w:tcPr>
          <w:p w14:paraId="796CFD6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5432EF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A0831A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E7EDE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Денежная выплата почетным гражданам</w:t>
            </w:r>
          </w:p>
        </w:tc>
        <w:tc>
          <w:tcPr>
            <w:tcW w:w="980" w:type="dxa"/>
            <w:tcBorders>
              <w:top w:val="nil"/>
              <w:left w:val="nil"/>
              <w:bottom w:val="single" w:sz="4" w:space="0" w:color="auto"/>
              <w:right w:val="single" w:sz="4" w:space="0" w:color="auto"/>
            </w:tcBorders>
            <w:shd w:val="clear" w:color="auto" w:fill="auto"/>
            <w:noWrap/>
            <w:vAlign w:val="center"/>
            <w:hideMark/>
          </w:tcPr>
          <w:p w14:paraId="009E82D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C0D8C4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0ECB5F6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2B17CF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9900010400</w:t>
            </w:r>
          </w:p>
        </w:tc>
        <w:tc>
          <w:tcPr>
            <w:tcW w:w="940" w:type="dxa"/>
            <w:tcBorders>
              <w:top w:val="nil"/>
              <w:left w:val="nil"/>
              <w:bottom w:val="single" w:sz="4" w:space="0" w:color="auto"/>
              <w:right w:val="single" w:sz="4" w:space="0" w:color="auto"/>
            </w:tcBorders>
            <w:shd w:val="clear" w:color="auto" w:fill="auto"/>
            <w:noWrap/>
            <w:vAlign w:val="center"/>
            <w:hideMark/>
          </w:tcPr>
          <w:p w14:paraId="4B6E2CD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CBBF4A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367 808,00 </w:t>
            </w:r>
          </w:p>
        </w:tc>
        <w:tc>
          <w:tcPr>
            <w:tcW w:w="1660" w:type="dxa"/>
            <w:tcBorders>
              <w:top w:val="nil"/>
              <w:left w:val="single" w:sz="4" w:space="0" w:color="auto"/>
              <w:bottom w:val="single" w:sz="4" w:space="0" w:color="auto"/>
              <w:right w:val="nil"/>
            </w:tcBorders>
            <w:shd w:val="clear" w:color="auto" w:fill="auto"/>
            <w:noWrap/>
            <w:vAlign w:val="center"/>
            <w:hideMark/>
          </w:tcPr>
          <w:p w14:paraId="31A560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367 808,00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06FBF3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379 302,00 </w:t>
            </w:r>
          </w:p>
        </w:tc>
      </w:tr>
      <w:tr w:rsidR="00B567A8" w:rsidRPr="002A2F94" w14:paraId="7F6257F4"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65606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47304A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2B920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331ECE7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3FE495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9900010400</w:t>
            </w:r>
          </w:p>
        </w:tc>
        <w:tc>
          <w:tcPr>
            <w:tcW w:w="940" w:type="dxa"/>
            <w:tcBorders>
              <w:top w:val="nil"/>
              <w:left w:val="nil"/>
              <w:bottom w:val="single" w:sz="4" w:space="0" w:color="auto"/>
              <w:right w:val="single" w:sz="4" w:space="0" w:color="auto"/>
            </w:tcBorders>
            <w:shd w:val="clear" w:color="auto" w:fill="auto"/>
            <w:noWrap/>
            <w:vAlign w:val="center"/>
            <w:hideMark/>
          </w:tcPr>
          <w:p w14:paraId="3F3A1F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33DC3B0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367 808,00 </w:t>
            </w:r>
          </w:p>
        </w:tc>
        <w:tc>
          <w:tcPr>
            <w:tcW w:w="1660" w:type="dxa"/>
            <w:tcBorders>
              <w:top w:val="nil"/>
              <w:left w:val="single" w:sz="4" w:space="0" w:color="auto"/>
              <w:bottom w:val="single" w:sz="4" w:space="0" w:color="auto"/>
              <w:right w:val="nil"/>
            </w:tcBorders>
            <w:shd w:val="clear" w:color="auto" w:fill="auto"/>
            <w:noWrap/>
            <w:vAlign w:val="center"/>
            <w:hideMark/>
          </w:tcPr>
          <w:p w14:paraId="22D0753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367 808,00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22CE5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379 302,00 </w:t>
            </w:r>
          </w:p>
        </w:tc>
      </w:tr>
      <w:tr w:rsidR="00B567A8" w:rsidRPr="002A2F94" w14:paraId="7B5C26DF"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D517D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Публичные нормативные выплаты гражданам несоциального характера</w:t>
            </w:r>
          </w:p>
        </w:tc>
        <w:tc>
          <w:tcPr>
            <w:tcW w:w="980" w:type="dxa"/>
            <w:tcBorders>
              <w:top w:val="nil"/>
              <w:left w:val="nil"/>
              <w:bottom w:val="single" w:sz="4" w:space="0" w:color="auto"/>
              <w:right w:val="single" w:sz="4" w:space="0" w:color="auto"/>
            </w:tcBorders>
            <w:shd w:val="clear" w:color="auto" w:fill="auto"/>
            <w:noWrap/>
            <w:vAlign w:val="center"/>
            <w:hideMark/>
          </w:tcPr>
          <w:p w14:paraId="5C0051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34A00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190B10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w:t>
            </w:r>
          </w:p>
        </w:tc>
        <w:tc>
          <w:tcPr>
            <w:tcW w:w="1120" w:type="dxa"/>
            <w:tcBorders>
              <w:top w:val="nil"/>
              <w:left w:val="nil"/>
              <w:bottom w:val="single" w:sz="4" w:space="0" w:color="auto"/>
              <w:right w:val="single" w:sz="4" w:space="0" w:color="auto"/>
            </w:tcBorders>
            <w:shd w:val="clear" w:color="auto" w:fill="auto"/>
            <w:noWrap/>
            <w:vAlign w:val="center"/>
            <w:hideMark/>
          </w:tcPr>
          <w:p w14:paraId="5886CC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9900010400</w:t>
            </w:r>
          </w:p>
        </w:tc>
        <w:tc>
          <w:tcPr>
            <w:tcW w:w="940" w:type="dxa"/>
            <w:tcBorders>
              <w:top w:val="nil"/>
              <w:left w:val="nil"/>
              <w:bottom w:val="single" w:sz="4" w:space="0" w:color="auto"/>
              <w:right w:val="single" w:sz="4" w:space="0" w:color="auto"/>
            </w:tcBorders>
            <w:shd w:val="clear" w:color="auto" w:fill="auto"/>
            <w:noWrap/>
            <w:vAlign w:val="center"/>
            <w:hideMark/>
          </w:tcPr>
          <w:p w14:paraId="465CB4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330</w:t>
            </w:r>
          </w:p>
        </w:tc>
        <w:tc>
          <w:tcPr>
            <w:tcW w:w="1660" w:type="dxa"/>
            <w:tcBorders>
              <w:top w:val="nil"/>
              <w:left w:val="nil"/>
              <w:bottom w:val="single" w:sz="4" w:space="0" w:color="auto"/>
              <w:right w:val="nil"/>
            </w:tcBorders>
            <w:shd w:val="clear" w:color="auto" w:fill="auto"/>
            <w:noWrap/>
            <w:vAlign w:val="center"/>
            <w:hideMark/>
          </w:tcPr>
          <w:p w14:paraId="6D783E7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367 808,00 </w:t>
            </w:r>
          </w:p>
        </w:tc>
        <w:tc>
          <w:tcPr>
            <w:tcW w:w="1660" w:type="dxa"/>
            <w:tcBorders>
              <w:top w:val="nil"/>
              <w:left w:val="single" w:sz="4" w:space="0" w:color="auto"/>
              <w:bottom w:val="single" w:sz="4" w:space="0" w:color="auto"/>
              <w:right w:val="nil"/>
            </w:tcBorders>
            <w:shd w:val="clear" w:color="auto" w:fill="auto"/>
            <w:noWrap/>
            <w:vAlign w:val="center"/>
            <w:hideMark/>
          </w:tcPr>
          <w:p w14:paraId="3901569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367 808,00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362AB8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379 302,00 </w:t>
            </w:r>
          </w:p>
        </w:tc>
      </w:tr>
      <w:tr w:rsidR="00B567A8" w:rsidRPr="002A2F94" w14:paraId="13508566"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94C335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ФИЗИЧЕСКАЯ КУЛЬТУРА И СПОРТ</w:t>
            </w:r>
          </w:p>
        </w:tc>
        <w:tc>
          <w:tcPr>
            <w:tcW w:w="980" w:type="dxa"/>
            <w:tcBorders>
              <w:top w:val="nil"/>
              <w:left w:val="nil"/>
              <w:bottom w:val="single" w:sz="4" w:space="0" w:color="auto"/>
              <w:right w:val="single" w:sz="4" w:space="0" w:color="auto"/>
            </w:tcBorders>
            <w:shd w:val="clear" w:color="auto" w:fill="auto"/>
            <w:noWrap/>
            <w:vAlign w:val="center"/>
            <w:hideMark/>
          </w:tcPr>
          <w:p w14:paraId="1B5B8ED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282B0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0AB84BC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3ED70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4CBC59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868057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82 904 889,36 </w:t>
            </w:r>
          </w:p>
        </w:tc>
        <w:tc>
          <w:tcPr>
            <w:tcW w:w="1660" w:type="dxa"/>
            <w:tcBorders>
              <w:top w:val="nil"/>
              <w:left w:val="single" w:sz="4" w:space="0" w:color="auto"/>
              <w:bottom w:val="single" w:sz="4" w:space="0" w:color="auto"/>
              <w:right w:val="nil"/>
            </w:tcBorders>
            <w:shd w:val="clear" w:color="auto" w:fill="auto"/>
            <w:noWrap/>
            <w:vAlign w:val="center"/>
            <w:hideMark/>
          </w:tcPr>
          <w:p w14:paraId="79A6E81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45 237 004,07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321D0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40 000 000,00 </w:t>
            </w:r>
          </w:p>
        </w:tc>
      </w:tr>
      <w:tr w:rsidR="00B567A8" w:rsidRPr="002A2F94" w14:paraId="4AB1CCD1"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1A652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Физическая культура</w:t>
            </w:r>
          </w:p>
        </w:tc>
        <w:tc>
          <w:tcPr>
            <w:tcW w:w="980" w:type="dxa"/>
            <w:tcBorders>
              <w:top w:val="nil"/>
              <w:left w:val="nil"/>
              <w:bottom w:val="single" w:sz="4" w:space="0" w:color="auto"/>
              <w:right w:val="single" w:sz="4" w:space="0" w:color="auto"/>
            </w:tcBorders>
            <w:shd w:val="clear" w:color="auto" w:fill="auto"/>
            <w:noWrap/>
            <w:vAlign w:val="center"/>
            <w:hideMark/>
          </w:tcPr>
          <w:p w14:paraId="76A6A3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1D5203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1841AF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2AE854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DECCF5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0D9F5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56 819 807,39 </w:t>
            </w:r>
          </w:p>
        </w:tc>
        <w:tc>
          <w:tcPr>
            <w:tcW w:w="1660" w:type="dxa"/>
            <w:tcBorders>
              <w:top w:val="nil"/>
              <w:left w:val="single" w:sz="4" w:space="0" w:color="auto"/>
              <w:bottom w:val="single" w:sz="4" w:space="0" w:color="auto"/>
              <w:right w:val="nil"/>
            </w:tcBorders>
            <w:shd w:val="clear" w:color="auto" w:fill="auto"/>
            <w:noWrap/>
            <w:vAlign w:val="center"/>
            <w:hideMark/>
          </w:tcPr>
          <w:p w14:paraId="749B988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037E0A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40 000 000,00 </w:t>
            </w:r>
          </w:p>
        </w:tc>
      </w:tr>
      <w:tr w:rsidR="00B567A8" w:rsidRPr="002A2F94" w14:paraId="48E0979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0B549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физической культуры и спорта в Куйбышевском районе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27B885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CF055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5AFC551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D599D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1100000000</w:t>
            </w:r>
          </w:p>
        </w:tc>
        <w:tc>
          <w:tcPr>
            <w:tcW w:w="940" w:type="dxa"/>
            <w:tcBorders>
              <w:top w:val="nil"/>
              <w:left w:val="nil"/>
              <w:bottom w:val="single" w:sz="4" w:space="0" w:color="auto"/>
              <w:right w:val="single" w:sz="4" w:space="0" w:color="auto"/>
            </w:tcBorders>
            <w:shd w:val="clear" w:color="auto" w:fill="auto"/>
            <w:noWrap/>
            <w:vAlign w:val="center"/>
            <w:hideMark/>
          </w:tcPr>
          <w:p w14:paraId="120AE6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7330EB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56 819 807,39 </w:t>
            </w:r>
          </w:p>
        </w:tc>
        <w:tc>
          <w:tcPr>
            <w:tcW w:w="1660" w:type="dxa"/>
            <w:tcBorders>
              <w:top w:val="nil"/>
              <w:left w:val="single" w:sz="4" w:space="0" w:color="auto"/>
              <w:bottom w:val="single" w:sz="4" w:space="0" w:color="auto"/>
              <w:right w:val="nil"/>
            </w:tcBorders>
            <w:shd w:val="clear" w:color="auto" w:fill="auto"/>
            <w:noWrap/>
            <w:vAlign w:val="center"/>
            <w:hideMark/>
          </w:tcPr>
          <w:p w14:paraId="0CC75E8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7829D7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40 000 000,00 </w:t>
            </w:r>
          </w:p>
        </w:tc>
      </w:tr>
      <w:tr w:rsidR="00B567A8" w:rsidRPr="002A2F94" w14:paraId="0C26C14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23FA6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центров спортивной подготовки(сборных команд)</w:t>
            </w:r>
          </w:p>
        </w:tc>
        <w:tc>
          <w:tcPr>
            <w:tcW w:w="980" w:type="dxa"/>
            <w:tcBorders>
              <w:top w:val="nil"/>
              <w:left w:val="nil"/>
              <w:bottom w:val="single" w:sz="4" w:space="0" w:color="auto"/>
              <w:right w:val="single" w:sz="4" w:space="0" w:color="auto"/>
            </w:tcBorders>
            <w:shd w:val="clear" w:color="auto" w:fill="auto"/>
            <w:noWrap/>
            <w:vAlign w:val="center"/>
            <w:hideMark/>
          </w:tcPr>
          <w:p w14:paraId="5E4B3C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76A70C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197661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6D7833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1100011190</w:t>
            </w:r>
          </w:p>
        </w:tc>
        <w:tc>
          <w:tcPr>
            <w:tcW w:w="940" w:type="dxa"/>
            <w:tcBorders>
              <w:top w:val="nil"/>
              <w:left w:val="nil"/>
              <w:bottom w:val="single" w:sz="4" w:space="0" w:color="auto"/>
              <w:right w:val="single" w:sz="4" w:space="0" w:color="auto"/>
            </w:tcBorders>
            <w:shd w:val="clear" w:color="auto" w:fill="auto"/>
            <w:noWrap/>
            <w:vAlign w:val="center"/>
            <w:hideMark/>
          </w:tcPr>
          <w:p w14:paraId="375FAE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CBFCA7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29 810 910,51 </w:t>
            </w:r>
          </w:p>
        </w:tc>
        <w:tc>
          <w:tcPr>
            <w:tcW w:w="1660" w:type="dxa"/>
            <w:tcBorders>
              <w:top w:val="nil"/>
              <w:left w:val="single" w:sz="4" w:space="0" w:color="auto"/>
              <w:bottom w:val="single" w:sz="4" w:space="0" w:color="auto"/>
              <w:right w:val="nil"/>
            </w:tcBorders>
            <w:shd w:val="clear" w:color="auto" w:fill="auto"/>
            <w:noWrap/>
            <w:vAlign w:val="center"/>
            <w:hideMark/>
          </w:tcPr>
          <w:p w14:paraId="14C866A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71783C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40 000 000,00 </w:t>
            </w:r>
          </w:p>
        </w:tc>
      </w:tr>
      <w:tr w:rsidR="00B567A8" w:rsidRPr="002A2F94" w14:paraId="690D9223"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D1C12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1AEB88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8CF2B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1ED2D8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9DB269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1100011190</w:t>
            </w:r>
          </w:p>
        </w:tc>
        <w:tc>
          <w:tcPr>
            <w:tcW w:w="940" w:type="dxa"/>
            <w:tcBorders>
              <w:top w:val="nil"/>
              <w:left w:val="nil"/>
              <w:bottom w:val="single" w:sz="4" w:space="0" w:color="auto"/>
              <w:right w:val="single" w:sz="4" w:space="0" w:color="auto"/>
            </w:tcBorders>
            <w:shd w:val="clear" w:color="auto" w:fill="auto"/>
            <w:noWrap/>
            <w:vAlign w:val="center"/>
            <w:hideMark/>
          </w:tcPr>
          <w:p w14:paraId="07656A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58C2917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29 810 910,51 </w:t>
            </w:r>
          </w:p>
        </w:tc>
        <w:tc>
          <w:tcPr>
            <w:tcW w:w="1660" w:type="dxa"/>
            <w:tcBorders>
              <w:top w:val="nil"/>
              <w:left w:val="single" w:sz="4" w:space="0" w:color="auto"/>
              <w:bottom w:val="single" w:sz="4" w:space="0" w:color="auto"/>
              <w:right w:val="nil"/>
            </w:tcBorders>
            <w:shd w:val="clear" w:color="auto" w:fill="auto"/>
            <w:noWrap/>
            <w:vAlign w:val="center"/>
            <w:hideMark/>
          </w:tcPr>
          <w:p w14:paraId="3B530D2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C2D186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40 000 000,00 </w:t>
            </w:r>
          </w:p>
        </w:tc>
      </w:tr>
      <w:tr w:rsidR="00B567A8" w:rsidRPr="002A2F94" w14:paraId="154ED8CD"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AC327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1117D7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AC0352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1AC543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1CB600D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1100011190</w:t>
            </w:r>
          </w:p>
        </w:tc>
        <w:tc>
          <w:tcPr>
            <w:tcW w:w="940" w:type="dxa"/>
            <w:tcBorders>
              <w:top w:val="nil"/>
              <w:left w:val="nil"/>
              <w:bottom w:val="single" w:sz="4" w:space="0" w:color="auto"/>
              <w:right w:val="single" w:sz="4" w:space="0" w:color="auto"/>
            </w:tcBorders>
            <w:shd w:val="clear" w:color="auto" w:fill="auto"/>
            <w:noWrap/>
            <w:vAlign w:val="center"/>
            <w:hideMark/>
          </w:tcPr>
          <w:p w14:paraId="0D4BA2A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29AAE8D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29 810 910,51 </w:t>
            </w:r>
          </w:p>
        </w:tc>
        <w:tc>
          <w:tcPr>
            <w:tcW w:w="1660" w:type="dxa"/>
            <w:tcBorders>
              <w:top w:val="nil"/>
              <w:left w:val="single" w:sz="4" w:space="0" w:color="auto"/>
              <w:bottom w:val="single" w:sz="4" w:space="0" w:color="auto"/>
              <w:right w:val="nil"/>
            </w:tcBorders>
            <w:shd w:val="clear" w:color="auto" w:fill="auto"/>
            <w:noWrap/>
            <w:vAlign w:val="center"/>
            <w:hideMark/>
          </w:tcPr>
          <w:p w14:paraId="1CB408C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1C09C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40 000 000,00 </w:t>
            </w:r>
          </w:p>
        </w:tc>
      </w:tr>
      <w:tr w:rsidR="00B567A8" w:rsidRPr="002A2F94" w14:paraId="3F513EC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DFF66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МП "Развитие физической культуры и спорта в Куйбышевском районе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06FBD3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5DFAE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7140993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564321D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1100011950</w:t>
            </w:r>
          </w:p>
        </w:tc>
        <w:tc>
          <w:tcPr>
            <w:tcW w:w="940" w:type="dxa"/>
            <w:tcBorders>
              <w:top w:val="nil"/>
              <w:left w:val="nil"/>
              <w:bottom w:val="single" w:sz="4" w:space="0" w:color="auto"/>
              <w:right w:val="single" w:sz="4" w:space="0" w:color="auto"/>
            </w:tcBorders>
            <w:shd w:val="clear" w:color="auto" w:fill="auto"/>
            <w:noWrap/>
            <w:vAlign w:val="center"/>
            <w:hideMark/>
          </w:tcPr>
          <w:p w14:paraId="6876BC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E1840D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257 783,16 </w:t>
            </w:r>
          </w:p>
        </w:tc>
        <w:tc>
          <w:tcPr>
            <w:tcW w:w="1660" w:type="dxa"/>
            <w:tcBorders>
              <w:top w:val="nil"/>
              <w:left w:val="single" w:sz="4" w:space="0" w:color="auto"/>
              <w:bottom w:val="single" w:sz="4" w:space="0" w:color="auto"/>
              <w:right w:val="nil"/>
            </w:tcBorders>
            <w:shd w:val="clear" w:color="auto" w:fill="auto"/>
            <w:noWrap/>
            <w:vAlign w:val="center"/>
            <w:hideMark/>
          </w:tcPr>
          <w:p w14:paraId="737C725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83A4AB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5753B3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E2FCA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6103D6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B4712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208B9A5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26ACE8E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1100011950</w:t>
            </w:r>
          </w:p>
        </w:tc>
        <w:tc>
          <w:tcPr>
            <w:tcW w:w="940" w:type="dxa"/>
            <w:tcBorders>
              <w:top w:val="nil"/>
              <w:left w:val="nil"/>
              <w:bottom w:val="single" w:sz="4" w:space="0" w:color="auto"/>
              <w:right w:val="single" w:sz="4" w:space="0" w:color="auto"/>
            </w:tcBorders>
            <w:shd w:val="clear" w:color="auto" w:fill="auto"/>
            <w:noWrap/>
            <w:vAlign w:val="center"/>
            <w:hideMark/>
          </w:tcPr>
          <w:p w14:paraId="5270A67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46AED8F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257 783,16 </w:t>
            </w:r>
          </w:p>
        </w:tc>
        <w:tc>
          <w:tcPr>
            <w:tcW w:w="1660" w:type="dxa"/>
            <w:tcBorders>
              <w:top w:val="nil"/>
              <w:left w:val="single" w:sz="4" w:space="0" w:color="auto"/>
              <w:bottom w:val="single" w:sz="4" w:space="0" w:color="auto"/>
              <w:right w:val="nil"/>
            </w:tcBorders>
            <w:shd w:val="clear" w:color="auto" w:fill="auto"/>
            <w:noWrap/>
            <w:vAlign w:val="center"/>
            <w:hideMark/>
          </w:tcPr>
          <w:p w14:paraId="3CC5EB8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FEA2A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7894726"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D6DA88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12E77D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5D094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3DDFE8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51F872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1100011950</w:t>
            </w:r>
          </w:p>
        </w:tc>
        <w:tc>
          <w:tcPr>
            <w:tcW w:w="940" w:type="dxa"/>
            <w:tcBorders>
              <w:top w:val="nil"/>
              <w:left w:val="nil"/>
              <w:bottom w:val="single" w:sz="4" w:space="0" w:color="auto"/>
              <w:right w:val="single" w:sz="4" w:space="0" w:color="auto"/>
            </w:tcBorders>
            <w:shd w:val="clear" w:color="auto" w:fill="auto"/>
            <w:noWrap/>
            <w:vAlign w:val="center"/>
            <w:hideMark/>
          </w:tcPr>
          <w:p w14:paraId="434199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46A3984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257 783,16 </w:t>
            </w:r>
          </w:p>
        </w:tc>
        <w:tc>
          <w:tcPr>
            <w:tcW w:w="1660" w:type="dxa"/>
            <w:tcBorders>
              <w:top w:val="nil"/>
              <w:left w:val="single" w:sz="4" w:space="0" w:color="auto"/>
              <w:bottom w:val="single" w:sz="4" w:space="0" w:color="auto"/>
              <w:right w:val="nil"/>
            </w:tcBorders>
            <w:shd w:val="clear" w:color="auto" w:fill="auto"/>
            <w:noWrap/>
            <w:vAlign w:val="center"/>
            <w:hideMark/>
          </w:tcPr>
          <w:p w14:paraId="0D15020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9FBAF8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0D22B74"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7B61B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306136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C739D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1A69F2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6D8BC4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1100070510</w:t>
            </w:r>
          </w:p>
        </w:tc>
        <w:tc>
          <w:tcPr>
            <w:tcW w:w="940" w:type="dxa"/>
            <w:tcBorders>
              <w:top w:val="nil"/>
              <w:left w:val="nil"/>
              <w:bottom w:val="single" w:sz="4" w:space="0" w:color="auto"/>
              <w:right w:val="single" w:sz="4" w:space="0" w:color="auto"/>
            </w:tcBorders>
            <w:shd w:val="clear" w:color="auto" w:fill="auto"/>
            <w:noWrap/>
            <w:vAlign w:val="center"/>
            <w:hideMark/>
          </w:tcPr>
          <w:p w14:paraId="2609A65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B3E53F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26 751 113,72 </w:t>
            </w:r>
          </w:p>
        </w:tc>
        <w:tc>
          <w:tcPr>
            <w:tcW w:w="1660" w:type="dxa"/>
            <w:tcBorders>
              <w:top w:val="nil"/>
              <w:left w:val="single" w:sz="4" w:space="0" w:color="auto"/>
              <w:bottom w:val="single" w:sz="4" w:space="0" w:color="auto"/>
              <w:right w:val="nil"/>
            </w:tcBorders>
            <w:shd w:val="clear" w:color="auto" w:fill="auto"/>
            <w:noWrap/>
            <w:vAlign w:val="center"/>
            <w:hideMark/>
          </w:tcPr>
          <w:p w14:paraId="0127B2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AF2D49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ABE830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9D9BF8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5196903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826727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16022C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6C7117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1100070510</w:t>
            </w:r>
          </w:p>
        </w:tc>
        <w:tc>
          <w:tcPr>
            <w:tcW w:w="940" w:type="dxa"/>
            <w:tcBorders>
              <w:top w:val="nil"/>
              <w:left w:val="nil"/>
              <w:bottom w:val="single" w:sz="4" w:space="0" w:color="auto"/>
              <w:right w:val="single" w:sz="4" w:space="0" w:color="auto"/>
            </w:tcBorders>
            <w:shd w:val="clear" w:color="auto" w:fill="auto"/>
            <w:noWrap/>
            <w:vAlign w:val="center"/>
            <w:hideMark/>
          </w:tcPr>
          <w:p w14:paraId="49A7A7B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3FD8ED7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26 751 113,72 </w:t>
            </w:r>
          </w:p>
        </w:tc>
        <w:tc>
          <w:tcPr>
            <w:tcW w:w="1660" w:type="dxa"/>
            <w:tcBorders>
              <w:top w:val="nil"/>
              <w:left w:val="single" w:sz="4" w:space="0" w:color="auto"/>
              <w:bottom w:val="single" w:sz="4" w:space="0" w:color="auto"/>
              <w:right w:val="nil"/>
            </w:tcBorders>
            <w:shd w:val="clear" w:color="auto" w:fill="auto"/>
            <w:noWrap/>
            <w:vAlign w:val="center"/>
            <w:hideMark/>
          </w:tcPr>
          <w:p w14:paraId="001AE8F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368137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CE2F3F4"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9B4CB5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17EA1D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B7C8C9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442ADCB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3B6334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1100070510</w:t>
            </w:r>
          </w:p>
        </w:tc>
        <w:tc>
          <w:tcPr>
            <w:tcW w:w="940" w:type="dxa"/>
            <w:tcBorders>
              <w:top w:val="nil"/>
              <w:left w:val="nil"/>
              <w:bottom w:val="single" w:sz="4" w:space="0" w:color="auto"/>
              <w:right w:val="single" w:sz="4" w:space="0" w:color="auto"/>
            </w:tcBorders>
            <w:shd w:val="clear" w:color="auto" w:fill="auto"/>
            <w:noWrap/>
            <w:vAlign w:val="center"/>
            <w:hideMark/>
          </w:tcPr>
          <w:p w14:paraId="67F407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17BE77D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26 751 113,72 </w:t>
            </w:r>
          </w:p>
        </w:tc>
        <w:tc>
          <w:tcPr>
            <w:tcW w:w="1660" w:type="dxa"/>
            <w:tcBorders>
              <w:top w:val="nil"/>
              <w:left w:val="single" w:sz="4" w:space="0" w:color="auto"/>
              <w:bottom w:val="single" w:sz="4" w:space="0" w:color="auto"/>
              <w:right w:val="nil"/>
            </w:tcBorders>
            <w:shd w:val="clear" w:color="auto" w:fill="auto"/>
            <w:noWrap/>
            <w:vAlign w:val="center"/>
            <w:hideMark/>
          </w:tcPr>
          <w:p w14:paraId="0107C32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1D67F6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F414C0F"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B5B2F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Массовый спорт</w:t>
            </w:r>
          </w:p>
        </w:tc>
        <w:tc>
          <w:tcPr>
            <w:tcW w:w="980" w:type="dxa"/>
            <w:tcBorders>
              <w:top w:val="nil"/>
              <w:left w:val="nil"/>
              <w:bottom w:val="single" w:sz="4" w:space="0" w:color="auto"/>
              <w:right w:val="single" w:sz="4" w:space="0" w:color="auto"/>
            </w:tcBorders>
            <w:shd w:val="clear" w:color="auto" w:fill="auto"/>
            <w:noWrap/>
            <w:vAlign w:val="center"/>
            <w:hideMark/>
          </w:tcPr>
          <w:p w14:paraId="7A9E9A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1A8364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1D361B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FDC20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AE2862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F4061E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16 342 865,13 </w:t>
            </w:r>
          </w:p>
        </w:tc>
        <w:tc>
          <w:tcPr>
            <w:tcW w:w="1660" w:type="dxa"/>
            <w:tcBorders>
              <w:top w:val="nil"/>
              <w:left w:val="single" w:sz="4" w:space="0" w:color="auto"/>
              <w:bottom w:val="single" w:sz="4" w:space="0" w:color="auto"/>
              <w:right w:val="nil"/>
            </w:tcBorders>
            <w:shd w:val="clear" w:color="auto" w:fill="auto"/>
            <w:noWrap/>
            <w:vAlign w:val="center"/>
            <w:hideMark/>
          </w:tcPr>
          <w:p w14:paraId="43F994F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5 237 004,07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8D3C53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A30715D"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0FB21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физической культуры и спорта в Куйбышевском районе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502F0F1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863BCA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654A1D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753E9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1100000000</w:t>
            </w:r>
          </w:p>
        </w:tc>
        <w:tc>
          <w:tcPr>
            <w:tcW w:w="940" w:type="dxa"/>
            <w:tcBorders>
              <w:top w:val="nil"/>
              <w:left w:val="nil"/>
              <w:bottom w:val="single" w:sz="4" w:space="0" w:color="auto"/>
              <w:right w:val="single" w:sz="4" w:space="0" w:color="auto"/>
            </w:tcBorders>
            <w:shd w:val="clear" w:color="auto" w:fill="auto"/>
            <w:noWrap/>
            <w:vAlign w:val="center"/>
            <w:hideMark/>
          </w:tcPr>
          <w:p w14:paraId="1927E5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A9D95D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16 342 865,13 </w:t>
            </w:r>
          </w:p>
        </w:tc>
        <w:tc>
          <w:tcPr>
            <w:tcW w:w="1660" w:type="dxa"/>
            <w:tcBorders>
              <w:top w:val="nil"/>
              <w:left w:val="single" w:sz="4" w:space="0" w:color="auto"/>
              <w:bottom w:val="single" w:sz="4" w:space="0" w:color="auto"/>
              <w:right w:val="nil"/>
            </w:tcBorders>
            <w:shd w:val="clear" w:color="auto" w:fill="auto"/>
            <w:noWrap/>
            <w:vAlign w:val="center"/>
            <w:hideMark/>
          </w:tcPr>
          <w:p w14:paraId="7A89D6C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5 237 004,07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5019EA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62BC793"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F79F0E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подготовку и проведение физкультурных и комплексных физкультурных мероприятий государственной программы Новосибирской области "Развитие физической культуры и спорта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741C7C8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3E31F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3B4A37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94C91F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1100070270</w:t>
            </w:r>
          </w:p>
        </w:tc>
        <w:tc>
          <w:tcPr>
            <w:tcW w:w="940" w:type="dxa"/>
            <w:tcBorders>
              <w:top w:val="nil"/>
              <w:left w:val="nil"/>
              <w:bottom w:val="single" w:sz="4" w:space="0" w:color="auto"/>
              <w:right w:val="single" w:sz="4" w:space="0" w:color="auto"/>
            </w:tcBorders>
            <w:shd w:val="clear" w:color="auto" w:fill="auto"/>
            <w:noWrap/>
            <w:vAlign w:val="center"/>
            <w:hideMark/>
          </w:tcPr>
          <w:p w14:paraId="798965C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7139A4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36136F9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2ACB1C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F3F610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942E6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17C5747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D110E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62619E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611C50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1100070270</w:t>
            </w:r>
          </w:p>
        </w:tc>
        <w:tc>
          <w:tcPr>
            <w:tcW w:w="940" w:type="dxa"/>
            <w:tcBorders>
              <w:top w:val="nil"/>
              <w:left w:val="nil"/>
              <w:bottom w:val="single" w:sz="4" w:space="0" w:color="auto"/>
              <w:right w:val="single" w:sz="4" w:space="0" w:color="auto"/>
            </w:tcBorders>
            <w:shd w:val="clear" w:color="auto" w:fill="auto"/>
            <w:noWrap/>
            <w:vAlign w:val="center"/>
            <w:hideMark/>
          </w:tcPr>
          <w:p w14:paraId="02C006B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1BCD7EC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3585874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EA3068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5DA09F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D7A5BE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A2396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25B90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1DBEB5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841F3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1100070270</w:t>
            </w:r>
          </w:p>
        </w:tc>
        <w:tc>
          <w:tcPr>
            <w:tcW w:w="940" w:type="dxa"/>
            <w:tcBorders>
              <w:top w:val="nil"/>
              <w:left w:val="nil"/>
              <w:bottom w:val="single" w:sz="4" w:space="0" w:color="auto"/>
              <w:right w:val="single" w:sz="4" w:space="0" w:color="auto"/>
            </w:tcBorders>
            <w:shd w:val="clear" w:color="auto" w:fill="auto"/>
            <w:noWrap/>
            <w:vAlign w:val="center"/>
            <w:hideMark/>
          </w:tcPr>
          <w:p w14:paraId="5537BE3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5688114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3D0BA27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26488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567B1E7"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BDFAA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государственной поддержке муниципальных образований Новосибирской области на укрепление, приведение в нормативное состояние и развитие спортивной инфраструктуры муниципальных образований государственной программы Новосибирской области "Развитие физической культуры и спорта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2B462E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E7BE08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31625D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5AB22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1100070740</w:t>
            </w:r>
          </w:p>
        </w:tc>
        <w:tc>
          <w:tcPr>
            <w:tcW w:w="940" w:type="dxa"/>
            <w:tcBorders>
              <w:top w:val="nil"/>
              <w:left w:val="nil"/>
              <w:bottom w:val="single" w:sz="4" w:space="0" w:color="auto"/>
              <w:right w:val="single" w:sz="4" w:space="0" w:color="auto"/>
            </w:tcBorders>
            <w:shd w:val="clear" w:color="auto" w:fill="auto"/>
            <w:noWrap/>
            <w:vAlign w:val="center"/>
            <w:hideMark/>
          </w:tcPr>
          <w:p w14:paraId="314C82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F43D99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16 032 350,69 </w:t>
            </w:r>
          </w:p>
        </w:tc>
        <w:tc>
          <w:tcPr>
            <w:tcW w:w="1660" w:type="dxa"/>
            <w:tcBorders>
              <w:top w:val="nil"/>
              <w:left w:val="single" w:sz="4" w:space="0" w:color="auto"/>
              <w:bottom w:val="single" w:sz="4" w:space="0" w:color="auto"/>
              <w:right w:val="nil"/>
            </w:tcBorders>
            <w:shd w:val="clear" w:color="auto" w:fill="auto"/>
            <w:noWrap/>
            <w:vAlign w:val="center"/>
            <w:hideMark/>
          </w:tcPr>
          <w:p w14:paraId="48FFD9F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A58A2B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D05ED6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20E02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64528D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63BA7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09894D9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372E8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1100070740</w:t>
            </w:r>
          </w:p>
        </w:tc>
        <w:tc>
          <w:tcPr>
            <w:tcW w:w="940" w:type="dxa"/>
            <w:tcBorders>
              <w:top w:val="nil"/>
              <w:left w:val="nil"/>
              <w:bottom w:val="single" w:sz="4" w:space="0" w:color="auto"/>
              <w:right w:val="single" w:sz="4" w:space="0" w:color="auto"/>
            </w:tcBorders>
            <w:shd w:val="clear" w:color="auto" w:fill="auto"/>
            <w:noWrap/>
            <w:vAlign w:val="center"/>
            <w:hideMark/>
          </w:tcPr>
          <w:p w14:paraId="1A403C5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2D5897B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3AC1692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8ECBC7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AA20E1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7164A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242F4B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570A93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0E17BD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FC9006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1100070740</w:t>
            </w:r>
          </w:p>
        </w:tc>
        <w:tc>
          <w:tcPr>
            <w:tcW w:w="940" w:type="dxa"/>
            <w:tcBorders>
              <w:top w:val="nil"/>
              <w:left w:val="nil"/>
              <w:bottom w:val="single" w:sz="4" w:space="0" w:color="auto"/>
              <w:right w:val="single" w:sz="4" w:space="0" w:color="auto"/>
            </w:tcBorders>
            <w:shd w:val="clear" w:color="auto" w:fill="auto"/>
            <w:noWrap/>
            <w:vAlign w:val="center"/>
            <w:hideMark/>
          </w:tcPr>
          <w:p w14:paraId="1D20C11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0C9D45A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0885385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9CFF9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869AA1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6045E4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20A0B6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09108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66FEE0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AF480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1100070740</w:t>
            </w:r>
          </w:p>
        </w:tc>
        <w:tc>
          <w:tcPr>
            <w:tcW w:w="940" w:type="dxa"/>
            <w:tcBorders>
              <w:top w:val="nil"/>
              <w:left w:val="nil"/>
              <w:bottom w:val="single" w:sz="4" w:space="0" w:color="auto"/>
              <w:right w:val="single" w:sz="4" w:space="0" w:color="auto"/>
            </w:tcBorders>
            <w:shd w:val="clear" w:color="auto" w:fill="auto"/>
            <w:noWrap/>
            <w:vAlign w:val="center"/>
            <w:hideMark/>
          </w:tcPr>
          <w:p w14:paraId="70F666F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37D8F57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16 032 350,69 </w:t>
            </w:r>
          </w:p>
        </w:tc>
        <w:tc>
          <w:tcPr>
            <w:tcW w:w="1660" w:type="dxa"/>
            <w:tcBorders>
              <w:top w:val="nil"/>
              <w:left w:val="single" w:sz="4" w:space="0" w:color="auto"/>
              <w:bottom w:val="single" w:sz="4" w:space="0" w:color="auto"/>
              <w:right w:val="nil"/>
            </w:tcBorders>
            <w:shd w:val="clear" w:color="auto" w:fill="auto"/>
            <w:noWrap/>
            <w:vAlign w:val="center"/>
            <w:hideMark/>
          </w:tcPr>
          <w:p w14:paraId="194D80B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D4FC5F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A76990D"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AFBBC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68C49A3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95C00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399778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2F2457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1100070740</w:t>
            </w:r>
          </w:p>
        </w:tc>
        <w:tc>
          <w:tcPr>
            <w:tcW w:w="940" w:type="dxa"/>
            <w:tcBorders>
              <w:top w:val="nil"/>
              <w:left w:val="nil"/>
              <w:bottom w:val="single" w:sz="4" w:space="0" w:color="auto"/>
              <w:right w:val="single" w:sz="4" w:space="0" w:color="auto"/>
            </w:tcBorders>
            <w:shd w:val="clear" w:color="auto" w:fill="auto"/>
            <w:noWrap/>
            <w:vAlign w:val="center"/>
            <w:hideMark/>
          </w:tcPr>
          <w:p w14:paraId="23605F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433D310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16 032 350,69 </w:t>
            </w:r>
          </w:p>
        </w:tc>
        <w:tc>
          <w:tcPr>
            <w:tcW w:w="1660" w:type="dxa"/>
            <w:tcBorders>
              <w:top w:val="nil"/>
              <w:left w:val="single" w:sz="4" w:space="0" w:color="auto"/>
              <w:bottom w:val="single" w:sz="4" w:space="0" w:color="auto"/>
              <w:right w:val="nil"/>
            </w:tcBorders>
            <w:shd w:val="clear" w:color="auto" w:fill="auto"/>
            <w:noWrap/>
            <w:vAlign w:val="center"/>
            <w:hideMark/>
          </w:tcPr>
          <w:p w14:paraId="1D8DF35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9BD33B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7AB434FA"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DA54D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оснащение объектов спортивной инфраструктуры спортивно-технологическим оборудованием государственной программы Новосибирской области "Развитие физической культуры и спорта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1CF4F8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D0025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09AC60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50FE0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11000L2280</w:t>
            </w:r>
          </w:p>
        </w:tc>
        <w:tc>
          <w:tcPr>
            <w:tcW w:w="940" w:type="dxa"/>
            <w:tcBorders>
              <w:top w:val="nil"/>
              <w:left w:val="nil"/>
              <w:bottom w:val="single" w:sz="4" w:space="0" w:color="auto"/>
              <w:right w:val="single" w:sz="4" w:space="0" w:color="auto"/>
            </w:tcBorders>
            <w:shd w:val="clear" w:color="auto" w:fill="auto"/>
            <w:noWrap/>
            <w:vAlign w:val="center"/>
            <w:hideMark/>
          </w:tcPr>
          <w:p w14:paraId="3D2B58F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300C8D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102569B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3 202 416,07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654B51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48065C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61642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294C772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583C93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5BCA35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776865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11000L2280</w:t>
            </w:r>
          </w:p>
        </w:tc>
        <w:tc>
          <w:tcPr>
            <w:tcW w:w="940" w:type="dxa"/>
            <w:tcBorders>
              <w:top w:val="nil"/>
              <w:left w:val="nil"/>
              <w:bottom w:val="single" w:sz="4" w:space="0" w:color="auto"/>
              <w:right w:val="single" w:sz="4" w:space="0" w:color="auto"/>
            </w:tcBorders>
            <w:shd w:val="clear" w:color="auto" w:fill="auto"/>
            <w:noWrap/>
            <w:vAlign w:val="center"/>
            <w:hideMark/>
          </w:tcPr>
          <w:p w14:paraId="7B12AB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1652791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74FCAA6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3 202 416,07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C21B74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E99976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CCD2E0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66AA4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43099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57778DB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084DA5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11000L2280</w:t>
            </w:r>
          </w:p>
        </w:tc>
        <w:tc>
          <w:tcPr>
            <w:tcW w:w="940" w:type="dxa"/>
            <w:tcBorders>
              <w:top w:val="nil"/>
              <w:left w:val="nil"/>
              <w:bottom w:val="single" w:sz="4" w:space="0" w:color="auto"/>
              <w:right w:val="single" w:sz="4" w:space="0" w:color="auto"/>
            </w:tcBorders>
            <w:shd w:val="clear" w:color="auto" w:fill="auto"/>
            <w:noWrap/>
            <w:vAlign w:val="center"/>
            <w:hideMark/>
          </w:tcPr>
          <w:p w14:paraId="23B9C1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283A9F6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6C026E8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3 202 416,07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45867F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516672F" w14:textId="77777777" w:rsidTr="0083466B">
        <w:trPr>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51D2A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реализацию мероприятий на подготовку и проведение физкультурных и комплексных физкультурных мероприятий государственной программы Новосибирской области "Развитие физической культуры и спорта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4F0B767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5CD4B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2FE0541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C064DB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11000S0270</w:t>
            </w:r>
          </w:p>
        </w:tc>
        <w:tc>
          <w:tcPr>
            <w:tcW w:w="940" w:type="dxa"/>
            <w:tcBorders>
              <w:top w:val="nil"/>
              <w:left w:val="nil"/>
              <w:bottom w:val="single" w:sz="4" w:space="0" w:color="auto"/>
              <w:right w:val="single" w:sz="4" w:space="0" w:color="auto"/>
            </w:tcBorders>
            <w:shd w:val="clear" w:color="auto" w:fill="auto"/>
            <w:noWrap/>
            <w:vAlign w:val="center"/>
            <w:hideMark/>
          </w:tcPr>
          <w:p w14:paraId="28E160F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952CA7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282EEB9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34 588,00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B0FB81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28146CD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81303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223AC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D9915D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34E815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689D5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11000S0270</w:t>
            </w:r>
          </w:p>
        </w:tc>
        <w:tc>
          <w:tcPr>
            <w:tcW w:w="940" w:type="dxa"/>
            <w:tcBorders>
              <w:top w:val="nil"/>
              <w:left w:val="nil"/>
              <w:bottom w:val="single" w:sz="4" w:space="0" w:color="auto"/>
              <w:right w:val="single" w:sz="4" w:space="0" w:color="auto"/>
            </w:tcBorders>
            <w:shd w:val="clear" w:color="auto" w:fill="auto"/>
            <w:noWrap/>
            <w:vAlign w:val="center"/>
            <w:hideMark/>
          </w:tcPr>
          <w:p w14:paraId="30D63B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25AA74C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174E372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34 588,00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EA5C21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AAD6347"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A01E3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3B400F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B95ED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71C6402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5D9869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11000S0270</w:t>
            </w:r>
          </w:p>
        </w:tc>
        <w:tc>
          <w:tcPr>
            <w:tcW w:w="940" w:type="dxa"/>
            <w:tcBorders>
              <w:top w:val="nil"/>
              <w:left w:val="nil"/>
              <w:bottom w:val="single" w:sz="4" w:space="0" w:color="auto"/>
              <w:right w:val="single" w:sz="4" w:space="0" w:color="auto"/>
            </w:tcBorders>
            <w:shd w:val="clear" w:color="auto" w:fill="auto"/>
            <w:noWrap/>
            <w:vAlign w:val="center"/>
            <w:hideMark/>
          </w:tcPr>
          <w:p w14:paraId="3B0C3A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5F306C4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5FB5B25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34 588,00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88753F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DCA74D6"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C6833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02A5C3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C4262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09D32A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050AD8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11000S0740</w:t>
            </w:r>
          </w:p>
        </w:tc>
        <w:tc>
          <w:tcPr>
            <w:tcW w:w="940" w:type="dxa"/>
            <w:tcBorders>
              <w:top w:val="nil"/>
              <w:left w:val="nil"/>
              <w:bottom w:val="single" w:sz="4" w:space="0" w:color="auto"/>
              <w:right w:val="single" w:sz="4" w:space="0" w:color="auto"/>
            </w:tcBorders>
            <w:shd w:val="clear" w:color="auto" w:fill="auto"/>
            <w:noWrap/>
            <w:vAlign w:val="center"/>
            <w:hideMark/>
          </w:tcPr>
          <w:p w14:paraId="0C3056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561669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310 514,44 </w:t>
            </w:r>
          </w:p>
        </w:tc>
        <w:tc>
          <w:tcPr>
            <w:tcW w:w="1660" w:type="dxa"/>
            <w:tcBorders>
              <w:top w:val="nil"/>
              <w:left w:val="single" w:sz="4" w:space="0" w:color="auto"/>
              <w:bottom w:val="single" w:sz="4" w:space="0" w:color="auto"/>
              <w:right w:val="nil"/>
            </w:tcBorders>
            <w:shd w:val="clear" w:color="auto" w:fill="auto"/>
            <w:noWrap/>
            <w:vAlign w:val="center"/>
            <w:hideMark/>
          </w:tcPr>
          <w:p w14:paraId="74AAA2F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13A1F2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B68D32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AF102C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2B040E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5BD0E8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50E45ED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64171E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11000S0740</w:t>
            </w:r>
          </w:p>
        </w:tc>
        <w:tc>
          <w:tcPr>
            <w:tcW w:w="940" w:type="dxa"/>
            <w:tcBorders>
              <w:top w:val="nil"/>
              <w:left w:val="nil"/>
              <w:bottom w:val="single" w:sz="4" w:space="0" w:color="auto"/>
              <w:right w:val="single" w:sz="4" w:space="0" w:color="auto"/>
            </w:tcBorders>
            <w:shd w:val="clear" w:color="auto" w:fill="auto"/>
            <w:noWrap/>
            <w:vAlign w:val="center"/>
            <w:hideMark/>
          </w:tcPr>
          <w:p w14:paraId="65F01C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4793436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778CEDC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48AC9B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D066A8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78A9F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631DA18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2C9A8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0D5FAE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2AC8895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11000S0740</w:t>
            </w:r>
          </w:p>
        </w:tc>
        <w:tc>
          <w:tcPr>
            <w:tcW w:w="940" w:type="dxa"/>
            <w:tcBorders>
              <w:top w:val="nil"/>
              <w:left w:val="nil"/>
              <w:bottom w:val="single" w:sz="4" w:space="0" w:color="auto"/>
              <w:right w:val="single" w:sz="4" w:space="0" w:color="auto"/>
            </w:tcBorders>
            <w:shd w:val="clear" w:color="auto" w:fill="auto"/>
            <w:noWrap/>
            <w:vAlign w:val="center"/>
            <w:hideMark/>
          </w:tcPr>
          <w:p w14:paraId="6A4A65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432168E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73C328A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0FAB53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7B1C5ED"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31805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2814F4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6FC5D3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5A9170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18A831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11000S0740</w:t>
            </w:r>
          </w:p>
        </w:tc>
        <w:tc>
          <w:tcPr>
            <w:tcW w:w="940" w:type="dxa"/>
            <w:tcBorders>
              <w:top w:val="nil"/>
              <w:left w:val="nil"/>
              <w:bottom w:val="single" w:sz="4" w:space="0" w:color="auto"/>
              <w:right w:val="single" w:sz="4" w:space="0" w:color="auto"/>
            </w:tcBorders>
            <w:shd w:val="clear" w:color="auto" w:fill="auto"/>
            <w:noWrap/>
            <w:vAlign w:val="center"/>
            <w:hideMark/>
          </w:tcPr>
          <w:p w14:paraId="0771F1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394675D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310 514,44 </w:t>
            </w:r>
          </w:p>
        </w:tc>
        <w:tc>
          <w:tcPr>
            <w:tcW w:w="1660" w:type="dxa"/>
            <w:tcBorders>
              <w:top w:val="nil"/>
              <w:left w:val="single" w:sz="4" w:space="0" w:color="auto"/>
              <w:bottom w:val="single" w:sz="4" w:space="0" w:color="auto"/>
              <w:right w:val="nil"/>
            </w:tcBorders>
            <w:shd w:val="clear" w:color="auto" w:fill="auto"/>
            <w:noWrap/>
            <w:vAlign w:val="center"/>
            <w:hideMark/>
          </w:tcPr>
          <w:p w14:paraId="5F22FA1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BE1276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BFDDB82"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030CA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520A6B8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4CB8D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400FC6C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w:t>
            </w:r>
          </w:p>
        </w:tc>
        <w:tc>
          <w:tcPr>
            <w:tcW w:w="1120" w:type="dxa"/>
            <w:tcBorders>
              <w:top w:val="nil"/>
              <w:left w:val="nil"/>
              <w:bottom w:val="single" w:sz="4" w:space="0" w:color="auto"/>
              <w:right w:val="single" w:sz="4" w:space="0" w:color="auto"/>
            </w:tcBorders>
            <w:shd w:val="clear" w:color="auto" w:fill="auto"/>
            <w:noWrap/>
            <w:vAlign w:val="center"/>
            <w:hideMark/>
          </w:tcPr>
          <w:p w14:paraId="3849EE3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11000S0740</w:t>
            </w:r>
          </w:p>
        </w:tc>
        <w:tc>
          <w:tcPr>
            <w:tcW w:w="940" w:type="dxa"/>
            <w:tcBorders>
              <w:top w:val="nil"/>
              <w:left w:val="nil"/>
              <w:bottom w:val="single" w:sz="4" w:space="0" w:color="auto"/>
              <w:right w:val="single" w:sz="4" w:space="0" w:color="auto"/>
            </w:tcBorders>
            <w:shd w:val="clear" w:color="auto" w:fill="auto"/>
            <w:noWrap/>
            <w:vAlign w:val="center"/>
            <w:hideMark/>
          </w:tcPr>
          <w:p w14:paraId="07440AE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5863C4E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310 514,44 </w:t>
            </w:r>
          </w:p>
        </w:tc>
        <w:tc>
          <w:tcPr>
            <w:tcW w:w="1660" w:type="dxa"/>
            <w:tcBorders>
              <w:top w:val="nil"/>
              <w:left w:val="single" w:sz="4" w:space="0" w:color="auto"/>
              <w:bottom w:val="single" w:sz="4" w:space="0" w:color="auto"/>
              <w:right w:val="nil"/>
            </w:tcBorders>
            <w:shd w:val="clear" w:color="auto" w:fill="auto"/>
            <w:noWrap/>
            <w:vAlign w:val="center"/>
            <w:hideMark/>
          </w:tcPr>
          <w:p w14:paraId="068551C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39EBE7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FC0A1C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DAE2D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Спорт высших достижений</w:t>
            </w:r>
          </w:p>
        </w:tc>
        <w:tc>
          <w:tcPr>
            <w:tcW w:w="980" w:type="dxa"/>
            <w:tcBorders>
              <w:top w:val="nil"/>
              <w:left w:val="nil"/>
              <w:bottom w:val="single" w:sz="4" w:space="0" w:color="auto"/>
              <w:right w:val="single" w:sz="4" w:space="0" w:color="auto"/>
            </w:tcBorders>
            <w:shd w:val="clear" w:color="auto" w:fill="auto"/>
            <w:noWrap/>
            <w:vAlign w:val="center"/>
            <w:hideMark/>
          </w:tcPr>
          <w:p w14:paraId="2C3E33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95A8C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51DEF4B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715DE1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9A766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60A1B9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9 742 216,84 </w:t>
            </w:r>
          </w:p>
        </w:tc>
        <w:tc>
          <w:tcPr>
            <w:tcW w:w="1660" w:type="dxa"/>
            <w:tcBorders>
              <w:top w:val="nil"/>
              <w:left w:val="single" w:sz="4" w:space="0" w:color="auto"/>
              <w:bottom w:val="single" w:sz="4" w:space="0" w:color="auto"/>
              <w:right w:val="nil"/>
            </w:tcBorders>
            <w:shd w:val="clear" w:color="auto" w:fill="auto"/>
            <w:noWrap/>
            <w:vAlign w:val="center"/>
            <w:hideMark/>
          </w:tcPr>
          <w:p w14:paraId="2CD112C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BCA022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1531A1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C0B177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физической культуры и спорта в Куйбышевском районе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308F6D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96A546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4F33A9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0BF7066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1100000000</w:t>
            </w:r>
          </w:p>
        </w:tc>
        <w:tc>
          <w:tcPr>
            <w:tcW w:w="940" w:type="dxa"/>
            <w:tcBorders>
              <w:top w:val="nil"/>
              <w:left w:val="nil"/>
              <w:bottom w:val="single" w:sz="4" w:space="0" w:color="auto"/>
              <w:right w:val="single" w:sz="4" w:space="0" w:color="auto"/>
            </w:tcBorders>
            <w:shd w:val="clear" w:color="auto" w:fill="auto"/>
            <w:noWrap/>
            <w:vAlign w:val="center"/>
            <w:hideMark/>
          </w:tcPr>
          <w:p w14:paraId="1EBC53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9DE881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9 742 216,84 </w:t>
            </w:r>
          </w:p>
        </w:tc>
        <w:tc>
          <w:tcPr>
            <w:tcW w:w="1660" w:type="dxa"/>
            <w:tcBorders>
              <w:top w:val="nil"/>
              <w:left w:val="single" w:sz="4" w:space="0" w:color="auto"/>
              <w:bottom w:val="single" w:sz="4" w:space="0" w:color="auto"/>
              <w:right w:val="nil"/>
            </w:tcBorders>
            <w:shd w:val="clear" w:color="auto" w:fill="auto"/>
            <w:noWrap/>
            <w:vAlign w:val="center"/>
            <w:hideMark/>
          </w:tcPr>
          <w:p w14:paraId="2918A15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0F27A8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D2E646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C1C625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МП "Развитие физической культуры и спорта в Куйбышевском районе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77F5346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4E7AE2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1711EA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254D290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1100011950</w:t>
            </w:r>
          </w:p>
        </w:tc>
        <w:tc>
          <w:tcPr>
            <w:tcW w:w="940" w:type="dxa"/>
            <w:tcBorders>
              <w:top w:val="nil"/>
              <w:left w:val="nil"/>
              <w:bottom w:val="single" w:sz="4" w:space="0" w:color="auto"/>
              <w:right w:val="single" w:sz="4" w:space="0" w:color="auto"/>
            </w:tcBorders>
            <w:shd w:val="clear" w:color="auto" w:fill="auto"/>
            <w:noWrap/>
            <w:vAlign w:val="center"/>
            <w:hideMark/>
          </w:tcPr>
          <w:p w14:paraId="1C2ABF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F104DF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9 742 216,84 </w:t>
            </w:r>
          </w:p>
        </w:tc>
        <w:tc>
          <w:tcPr>
            <w:tcW w:w="1660" w:type="dxa"/>
            <w:tcBorders>
              <w:top w:val="nil"/>
              <w:left w:val="single" w:sz="4" w:space="0" w:color="auto"/>
              <w:bottom w:val="single" w:sz="4" w:space="0" w:color="auto"/>
              <w:right w:val="nil"/>
            </w:tcBorders>
            <w:shd w:val="clear" w:color="auto" w:fill="auto"/>
            <w:noWrap/>
            <w:vAlign w:val="center"/>
            <w:hideMark/>
          </w:tcPr>
          <w:p w14:paraId="1F8BE92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57C50A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8978857"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CE2EB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5BE3DD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FB1A2F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6CC5C2C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79CF5A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1100011950</w:t>
            </w:r>
          </w:p>
        </w:tc>
        <w:tc>
          <w:tcPr>
            <w:tcW w:w="940" w:type="dxa"/>
            <w:tcBorders>
              <w:top w:val="nil"/>
              <w:left w:val="nil"/>
              <w:bottom w:val="single" w:sz="4" w:space="0" w:color="auto"/>
              <w:right w:val="single" w:sz="4" w:space="0" w:color="auto"/>
            </w:tcBorders>
            <w:shd w:val="clear" w:color="auto" w:fill="auto"/>
            <w:noWrap/>
            <w:vAlign w:val="center"/>
            <w:hideMark/>
          </w:tcPr>
          <w:p w14:paraId="22C884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0180DFF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9 742 216,84 </w:t>
            </w:r>
          </w:p>
        </w:tc>
        <w:tc>
          <w:tcPr>
            <w:tcW w:w="1660" w:type="dxa"/>
            <w:tcBorders>
              <w:top w:val="nil"/>
              <w:left w:val="single" w:sz="4" w:space="0" w:color="auto"/>
              <w:bottom w:val="single" w:sz="4" w:space="0" w:color="auto"/>
              <w:right w:val="nil"/>
            </w:tcBorders>
            <w:shd w:val="clear" w:color="auto" w:fill="auto"/>
            <w:noWrap/>
            <w:vAlign w:val="center"/>
            <w:hideMark/>
          </w:tcPr>
          <w:p w14:paraId="481BFC1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4A3BD0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6F183DED"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56408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1FF578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72E8F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403E073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26A7F0E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1100011950</w:t>
            </w:r>
          </w:p>
        </w:tc>
        <w:tc>
          <w:tcPr>
            <w:tcW w:w="940" w:type="dxa"/>
            <w:tcBorders>
              <w:top w:val="nil"/>
              <w:left w:val="nil"/>
              <w:bottom w:val="single" w:sz="4" w:space="0" w:color="auto"/>
              <w:right w:val="single" w:sz="4" w:space="0" w:color="auto"/>
            </w:tcBorders>
            <w:shd w:val="clear" w:color="auto" w:fill="auto"/>
            <w:noWrap/>
            <w:vAlign w:val="center"/>
            <w:hideMark/>
          </w:tcPr>
          <w:p w14:paraId="13D15D3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61F16FD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9 742 216,84 </w:t>
            </w:r>
          </w:p>
        </w:tc>
        <w:tc>
          <w:tcPr>
            <w:tcW w:w="1660" w:type="dxa"/>
            <w:tcBorders>
              <w:top w:val="nil"/>
              <w:left w:val="single" w:sz="4" w:space="0" w:color="auto"/>
              <w:bottom w:val="single" w:sz="4" w:space="0" w:color="auto"/>
              <w:right w:val="nil"/>
            </w:tcBorders>
            <w:shd w:val="clear" w:color="auto" w:fill="auto"/>
            <w:noWrap/>
            <w:vAlign w:val="center"/>
            <w:hideMark/>
          </w:tcPr>
          <w:p w14:paraId="065BECF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F9F58A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CA6F43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0CAFB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 ОБЩЕГО ХАРАКТЕРА БЮДЖЕТАМ БЮДЖЕТНОЙ СИСТЕМЫ РОССИЙСКОЙ ФЕДЕРАЦИИ</w:t>
            </w:r>
          </w:p>
        </w:tc>
        <w:tc>
          <w:tcPr>
            <w:tcW w:w="980" w:type="dxa"/>
            <w:tcBorders>
              <w:top w:val="nil"/>
              <w:left w:val="nil"/>
              <w:bottom w:val="single" w:sz="4" w:space="0" w:color="auto"/>
              <w:right w:val="single" w:sz="4" w:space="0" w:color="auto"/>
            </w:tcBorders>
            <w:shd w:val="clear" w:color="auto" w:fill="auto"/>
            <w:noWrap/>
            <w:vAlign w:val="center"/>
            <w:hideMark/>
          </w:tcPr>
          <w:p w14:paraId="51BD30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1FD93B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581836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EF019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31C25A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9DDCC9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261 725 545,90 </w:t>
            </w:r>
          </w:p>
        </w:tc>
        <w:tc>
          <w:tcPr>
            <w:tcW w:w="1660" w:type="dxa"/>
            <w:tcBorders>
              <w:top w:val="nil"/>
              <w:left w:val="single" w:sz="4" w:space="0" w:color="auto"/>
              <w:bottom w:val="single" w:sz="4" w:space="0" w:color="auto"/>
              <w:right w:val="nil"/>
            </w:tcBorders>
            <w:shd w:val="clear" w:color="auto" w:fill="auto"/>
            <w:noWrap/>
            <w:vAlign w:val="center"/>
            <w:hideMark/>
          </w:tcPr>
          <w:p w14:paraId="6CFF859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123 668 200,00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1B3E0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133 133 100,00 </w:t>
            </w:r>
          </w:p>
        </w:tc>
      </w:tr>
      <w:tr w:rsidR="00B567A8" w:rsidRPr="002A2F94" w14:paraId="4CD41A9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BF3C33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980" w:type="dxa"/>
            <w:tcBorders>
              <w:top w:val="nil"/>
              <w:left w:val="nil"/>
              <w:bottom w:val="single" w:sz="4" w:space="0" w:color="auto"/>
              <w:right w:val="single" w:sz="4" w:space="0" w:color="auto"/>
            </w:tcBorders>
            <w:shd w:val="clear" w:color="auto" w:fill="auto"/>
            <w:noWrap/>
            <w:vAlign w:val="center"/>
            <w:hideMark/>
          </w:tcPr>
          <w:p w14:paraId="5195CC2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AC6020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1947DA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749BD6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9833E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AFC269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174 729 000,00 </w:t>
            </w:r>
          </w:p>
        </w:tc>
        <w:tc>
          <w:tcPr>
            <w:tcW w:w="1660" w:type="dxa"/>
            <w:tcBorders>
              <w:top w:val="nil"/>
              <w:left w:val="single" w:sz="4" w:space="0" w:color="auto"/>
              <w:bottom w:val="single" w:sz="4" w:space="0" w:color="auto"/>
              <w:right w:val="nil"/>
            </w:tcBorders>
            <w:shd w:val="clear" w:color="auto" w:fill="auto"/>
            <w:noWrap/>
            <w:vAlign w:val="center"/>
            <w:hideMark/>
          </w:tcPr>
          <w:p w14:paraId="166045A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123 668 200,00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65D856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133 133 100,00 </w:t>
            </w:r>
          </w:p>
        </w:tc>
      </w:tr>
      <w:tr w:rsidR="00B567A8" w:rsidRPr="002A2F94" w14:paraId="6A1B12E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00DAA1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2743F3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4DD7A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6FA6F9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73B7177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520B89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F9B04B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174 729 000,00 </w:t>
            </w:r>
          </w:p>
        </w:tc>
        <w:tc>
          <w:tcPr>
            <w:tcW w:w="1660" w:type="dxa"/>
            <w:tcBorders>
              <w:top w:val="nil"/>
              <w:left w:val="single" w:sz="4" w:space="0" w:color="auto"/>
              <w:bottom w:val="single" w:sz="4" w:space="0" w:color="auto"/>
              <w:right w:val="nil"/>
            </w:tcBorders>
            <w:shd w:val="clear" w:color="auto" w:fill="auto"/>
            <w:noWrap/>
            <w:vAlign w:val="center"/>
            <w:hideMark/>
          </w:tcPr>
          <w:p w14:paraId="19112AF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123 668 200,00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2A90B1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133 133 100,00 </w:t>
            </w:r>
          </w:p>
        </w:tc>
      </w:tr>
      <w:tr w:rsidR="00B567A8" w:rsidRPr="002A2F94" w14:paraId="34E4541A"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B1CFF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Осуществление отдельных государственных полномочий Новосибирской области по расчету и предоставлению дотаций бюджетам поселений</w:t>
            </w:r>
          </w:p>
        </w:tc>
        <w:tc>
          <w:tcPr>
            <w:tcW w:w="980" w:type="dxa"/>
            <w:tcBorders>
              <w:top w:val="nil"/>
              <w:left w:val="nil"/>
              <w:bottom w:val="single" w:sz="4" w:space="0" w:color="auto"/>
              <w:right w:val="single" w:sz="4" w:space="0" w:color="auto"/>
            </w:tcBorders>
            <w:shd w:val="clear" w:color="auto" w:fill="auto"/>
            <w:noWrap/>
            <w:vAlign w:val="center"/>
            <w:hideMark/>
          </w:tcPr>
          <w:p w14:paraId="5F83DD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0CB7B4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7946026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0DD7038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9900070220</w:t>
            </w:r>
          </w:p>
        </w:tc>
        <w:tc>
          <w:tcPr>
            <w:tcW w:w="940" w:type="dxa"/>
            <w:tcBorders>
              <w:top w:val="nil"/>
              <w:left w:val="nil"/>
              <w:bottom w:val="single" w:sz="4" w:space="0" w:color="auto"/>
              <w:right w:val="single" w:sz="4" w:space="0" w:color="auto"/>
            </w:tcBorders>
            <w:shd w:val="clear" w:color="auto" w:fill="auto"/>
            <w:noWrap/>
            <w:vAlign w:val="center"/>
            <w:hideMark/>
          </w:tcPr>
          <w:p w14:paraId="0CB04C3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2685D2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174 729 000,00 </w:t>
            </w:r>
          </w:p>
        </w:tc>
        <w:tc>
          <w:tcPr>
            <w:tcW w:w="1660" w:type="dxa"/>
            <w:tcBorders>
              <w:top w:val="nil"/>
              <w:left w:val="single" w:sz="4" w:space="0" w:color="auto"/>
              <w:bottom w:val="single" w:sz="4" w:space="0" w:color="auto"/>
              <w:right w:val="nil"/>
            </w:tcBorders>
            <w:shd w:val="clear" w:color="auto" w:fill="auto"/>
            <w:noWrap/>
            <w:vAlign w:val="center"/>
            <w:hideMark/>
          </w:tcPr>
          <w:p w14:paraId="58C9869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123 668 200,00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63D334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133 133 100,00 </w:t>
            </w:r>
          </w:p>
        </w:tc>
      </w:tr>
      <w:tr w:rsidR="00B567A8" w:rsidRPr="002A2F94" w14:paraId="3EE52517"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67B3D3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30E843A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978C50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092C339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7FC477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9900070220</w:t>
            </w:r>
          </w:p>
        </w:tc>
        <w:tc>
          <w:tcPr>
            <w:tcW w:w="940" w:type="dxa"/>
            <w:tcBorders>
              <w:top w:val="nil"/>
              <w:left w:val="nil"/>
              <w:bottom w:val="single" w:sz="4" w:space="0" w:color="auto"/>
              <w:right w:val="single" w:sz="4" w:space="0" w:color="auto"/>
            </w:tcBorders>
            <w:shd w:val="clear" w:color="auto" w:fill="auto"/>
            <w:noWrap/>
            <w:vAlign w:val="center"/>
            <w:hideMark/>
          </w:tcPr>
          <w:p w14:paraId="2F25B02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53E41DF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174 729 000,00 </w:t>
            </w:r>
          </w:p>
        </w:tc>
        <w:tc>
          <w:tcPr>
            <w:tcW w:w="1660" w:type="dxa"/>
            <w:tcBorders>
              <w:top w:val="nil"/>
              <w:left w:val="single" w:sz="4" w:space="0" w:color="auto"/>
              <w:bottom w:val="single" w:sz="4" w:space="0" w:color="auto"/>
              <w:right w:val="nil"/>
            </w:tcBorders>
            <w:shd w:val="clear" w:color="auto" w:fill="auto"/>
            <w:noWrap/>
            <w:vAlign w:val="center"/>
            <w:hideMark/>
          </w:tcPr>
          <w:p w14:paraId="715D62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123 668 200,00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698619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133 133 100,00 </w:t>
            </w:r>
          </w:p>
        </w:tc>
      </w:tr>
      <w:tr w:rsidR="00B567A8" w:rsidRPr="002A2F94" w14:paraId="75008323"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CCBC8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Дотации</w:t>
            </w:r>
          </w:p>
        </w:tc>
        <w:tc>
          <w:tcPr>
            <w:tcW w:w="980" w:type="dxa"/>
            <w:tcBorders>
              <w:top w:val="nil"/>
              <w:left w:val="nil"/>
              <w:bottom w:val="single" w:sz="4" w:space="0" w:color="auto"/>
              <w:right w:val="single" w:sz="4" w:space="0" w:color="auto"/>
            </w:tcBorders>
            <w:shd w:val="clear" w:color="auto" w:fill="auto"/>
            <w:noWrap/>
            <w:vAlign w:val="center"/>
            <w:hideMark/>
          </w:tcPr>
          <w:p w14:paraId="04691A0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F174A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4B860B9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14:paraId="7078BA1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9900070220</w:t>
            </w:r>
          </w:p>
        </w:tc>
        <w:tc>
          <w:tcPr>
            <w:tcW w:w="940" w:type="dxa"/>
            <w:tcBorders>
              <w:top w:val="nil"/>
              <w:left w:val="nil"/>
              <w:bottom w:val="single" w:sz="4" w:space="0" w:color="auto"/>
              <w:right w:val="single" w:sz="4" w:space="0" w:color="auto"/>
            </w:tcBorders>
            <w:shd w:val="clear" w:color="auto" w:fill="auto"/>
            <w:noWrap/>
            <w:vAlign w:val="center"/>
            <w:hideMark/>
          </w:tcPr>
          <w:p w14:paraId="6287CA5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510</w:t>
            </w:r>
          </w:p>
        </w:tc>
        <w:tc>
          <w:tcPr>
            <w:tcW w:w="1660" w:type="dxa"/>
            <w:tcBorders>
              <w:top w:val="nil"/>
              <w:left w:val="nil"/>
              <w:bottom w:val="single" w:sz="4" w:space="0" w:color="auto"/>
              <w:right w:val="nil"/>
            </w:tcBorders>
            <w:shd w:val="clear" w:color="auto" w:fill="auto"/>
            <w:noWrap/>
            <w:vAlign w:val="center"/>
            <w:hideMark/>
          </w:tcPr>
          <w:p w14:paraId="0E6A384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174 729 000,00 </w:t>
            </w:r>
          </w:p>
        </w:tc>
        <w:tc>
          <w:tcPr>
            <w:tcW w:w="1660" w:type="dxa"/>
            <w:tcBorders>
              <w:top w:val="nil"/>
              <w:left w:val="single" w:sz="4" w:space="0" w:color="auto"/>
              <w:bottom w:val="single" w:sz="4" w:space="0" w:color="auto"/>
              <w:right w:val="nil"/>
            </w:tcBorders>
            <w:shd w:val="clear" w:color="auto" w:fill="auto"/>
            <w:noWrap/>
            <w:vAlign w:val="center"/>
            <w:hideMark/>
          </w:tcPr>
          <w:p w14:paraId="1BFD0ED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123 668 200,00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62F70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133 133 100,00 </w:t>
            </w:r>
          </w:p>
        </w:tc>
      </w:tr>
      <w:tr w:rsidR="00B567A8" w:rsidRPr="002A2F94" w14:paraId="2BECF2E0"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FB3CDD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Прочие межбюджетные трансферты общего характера</w:t>
            </w:r>
          </w:p>
        </w:tc>
        <w:tc>
          <w:tcPr>
            <w:tcW w:w="980" w:type="dxa"/>
            <w:tcBorders>
              <w:top w:val="nil"/>
              <w:left w:val="nil"/>
              <w:bottom w:val="single" w:sz="4" w:space="0" w:color="auto"/>
              <w:right w:val="single" w:sz="4" w:space="0" w:color="auto"/>
            </w:tcBorders>
            <w:shd w:val="clear" w:color="auto" w:fill="auto"/>
            <w:noWrap/>
            <w:vAlign w:val="center"/>
            <w:hideMark/>
          </w:tcPr>
          <w:p w14:paraId="1FEBF81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A9935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2295952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5F88F4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42831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4EE0E6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86 996 545,90 </w:t>
            </w:r>
          </w:p>
        </w:tc>
        <w:tc>
          <w:tcPr>
            <w:tcW w:w="1660" w:type="dxa"/>
            <w:tcBorders>
              <w:top w:val="nil"/>
              <w:left w:val="single" w:sz="4" w:space="0" w:color="auto"/>
              <w:bottom w:val="single" w:sz="4" w:space="0" w:color="auto"/>
              <w:right w:val="nil"/>
            </w:tcBorders>
            <w:shd w:val="clear" w:color="auto" w:fill="auto"/>
            <w:noWrap/>
            <w:vAlign w:val="center"/>
            <w:hideMark/>
          </w:tcPr>
          <w:p w14:paraId="2BAC0B2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2344FF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89525C3"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2E590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591AA1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DA1A0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6CA1D4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176017D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5C7E973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F7D426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86 996 545,90 </w:t>
            </w:r>
          </w:p>
        </w:tc>
        <w:tc>
          <w:tcPr>
            <w:tcW w:w="1660" w:type="dxa"/>
            <w:tcBorders>
              <w:top w:val="nil"/>
              <w:left w:val="single" w:sz="4" w:space="0" w:color="auto"/>
              <w:bottom w:val="single" w:sz="4" w:space="0" w:color="auto"/>
              <w:right w:val="nil"/>
            </w:tcBorders>
            <w:shd w:val="clear" w:color="auto" w:fill="auto"/>
            <w:noWrap/>
            <w:vAlign w:val="center"/>
            <w:hideMark/>
          </w:tcPr>
          <w:p w14:paraId="036A10B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70FEA1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0A43404"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D691C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7EA2E39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A012A1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29B863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21DEAE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9900014030</w:t>
            </w:r>
          </w:p>
        </w:tc>
        <w:tc>
          <w:tcPr>
            <w:tcW w:w="940" w:type="dxa"/>
            <w:tcBorders>
              <w:top w:val="nil"/>
              <w:left w:val="nil"/>
              <w:bottom w:val="single" w:sz="4" w:space="0" w:color="auto"/>
              <w:right w:val="single" w:sz="4" w:space="0" w:color="auto"/>
            </w:tcBorders>
            <w:shd w:val="clear" w:color="auto" w:fill="auto"/>
            <w:noWrap/>
            <w:vAlign w:val="center"/>
            <w:hideMark/>
          </w:tcPr>
          <w:p w14:paraId="76E3D1C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CF460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14 797 045,90 </w:t>
            </w:r>
          </w:p>
        </w:tc>
        <w:tc>
          <w:tcPr>
            <w:tcW w:w="1660" w:type="dxa"/>
            <w:tcBorders>
              <w:top w:val="nil"/>
              <w:left w:val="single" w:sz="4" w:space="0" w:color="auto"/>
              <w:bottom w:val="single" w:sz="4" w:space="0" w:color="auto"/>
              <w:right w:val="nil"/>
            </w:tcBorders>
            <w:shd w:val="clear" w:color="auto" w:fill="auto"/>
            <w:noWrap/>
            <w:vAlign w:val="center"/>
            <w:hideMark/>
          </w:tcPr>
          <w:p w14:paraId="661C076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C54EA0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19AAFA82"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66C4CE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33CE1BE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510F7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76E1DB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51B839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9900014030</w:t>
            </w:r>
          </w:p>
        </w:tc>
        <w:tc>
          <w:tcPr>
            <w:tcW w:w="940" w:type="dxa"/>
            <w:tcBorders>
              <w:top w:val="nil"/>
              <w:left w:val="nil"/>
              <w:bottom w:val="single" w:sz="4" w:space="0" w:color="auto"/>
              <w:right w:val="single" w:sz="4" w:space="0" w:color="auto"/>
            </w:tcBorders>
            <w:shd w:val="clear" w:color="auto" w:fill="auto"/>
            <w:noWrap/>
            <w:vAlign w:val="center"/>
            <w:hideMark/>
          </w:tcPr>
          <w:p w14:paraId="2383D5B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13AAE05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14 797 045,90 </w:t>
            </w:r>
          </w:p>
        </w:tc>
        <w:tc>
          <w:tcPr>
            <w:tcW w:w="1660" w:type="dxa"/>
            <w:tcBorders>
              <w:top w:val="nil"/>
              <w:left w:val="single" w:sz="4" w:space="0" w:color="auto"/>
              <w:bottom w:val="single" w:sz="4" w:space="0" w:color="auto"/>
              <w:right w:val="nil"/>
            </w:tcBorders>
            <w:shd w:val="clear" w:color="auto" w:fill="auto"/>
            <w:noWrap/>
            <w:vAlign w:val="center"/>
            <w:hideMark/>
          </w:tcPr>
          <w:p w14:paraId="1D6D44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3D83D0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0396A54F"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591E7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28F1F7B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5B934C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0D2B3F9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4F344B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9900014030</w:t>
            </w:r>
          </w:p>
        </w:tc>
        <w:tc>
          <w:tcPr>
            <w:tcW w:w="940" w:type="dxa"/>
            <w:tcBorders>
              <w:top w:val="nil"/>
              <w:left w:val="nil"/>
              <w:bottom w:val="single" w:sz="4" w:space="0" w:color="auto"/>
              <w:right w:val="single" w:sz="4" w:space="0" w:color="auto"/>
            </w:tcBorders>
            <w:shd w:val="clear" w:color="auto" w:fill="auto"/>
            <w:noWrap/>
            <w:vAlign w:val="center"/>
            <w:hideMark/>
          </w:tcPr>
          <w:p w14:paraId="24338D8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68C8572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14 797 045,90 </w:t>
            </w:r>
          </w:p>
        </w:tc>
        <w:tc>
          <w:tcPr>
            <w:tcW w:w="1660" w:type="dxa"/>
            <w:tcBorders>
              <w:top w:val="nil"/>
              <w:left w:val="single" w:sz="4" w:space="0" w:color="auto"/>
              <w:bottom w:val="single" w:sz="4" w:space="0" w:color="auto"/>
              <w:right w:val="nil"/>
            </w:tcBorders>
            <w:shd w:val="clear" w:color="auto" w:fill="auto"/>
            <w:noWrap/>
            <w:vAlign w:val="center"/>
            <w:hideMark/>
          </w:tcPr>
          <w:p w14:paraId="68C3F2A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040735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430B5207"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50781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3B1C64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B4186B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2BD8F32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3CF57B4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3088528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8D1D94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72 199 500,00 </w:t>
            </w:r>
          </w:p>
        </w:tc>
        <w:tc>
          <w:tcPr>
            <w:tcW w:w="1660" w:type="dxa"/>
            <w:tcBorders>
              <w:top w:val="nil"/>
              <w:left w:val="single" w:sz="4" w:space="0" w:color="auto"/>
              <w:bottom w:val="single" w:sz="4" w:space="0" w:color="auto"/>
              <w:right w:val="nil"/>
            </w:tcBorders>
            <w:shd w:val="clear" w:color="auto" w:fill="auto"/>
            <w:noWrap/>
            <w:vAlign w:val="center"/>
            <w:hideMark/>
          </w:tcPr>
          <w:p w14:paraId="258A794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C5A661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3DBBE750"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456AFE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2CA832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B94E8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2AA75C4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718CB07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3D5BA64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000760E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72 199 500,00 </w:t>
            </w:r>
          </w:p>
        </w:tc>
        <w:tc>
          <w:tcPr>
            <w:tcW w:w="1660" w:type="dxa"/>
            <w:tcBorders>
              <w:top w:val="nil"/>
              <w:left w:val="single" w:sz="4" w:space="0" w:color="auto"/>
              <w:bottom w:val="single" w:sz="4" w:space="0" w:color="auto"/>
              <w:right w:val="nil"/>
            </w:tcBorders>
            <w:shd w:val="clear" w:color="auto" w:fill="auto"/>
            <w:noWrap/>
            <w:vAlign w:val="center"/>
            <w:hideMark/>
          </w:tcPr>
          <w:p w14:paraId="361CD5E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B46FF4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22930D3"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A5BB7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2D1557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6D2C3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7EA88B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2303338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4CDDA1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6D9BFA6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72 199 500,00 </w:t>
            </w:r>
          </w:p>
        </w:tc>
        <w:tc>
          <w:tcPr>
            <w:tcW w:w="1660" w:type="dxa"/>
            <w:tcBorders>
              <w:top w:val="nil"/>
              <w:left w:val="single" w:sz="4" w:space="0" w:color="auto"/>
              <w:bottom w:val="single" w:sz="4" w:space="0" w:color="auto"/>
              <w:right w:val="nil"/>
            </w:tcBorders>
            <w:shd w:val="clear" w:color="auto" w:fill="auto"/>
            <w:noWrap/>
            <w:vAlign w:val="center"/>
            <w:hideMark/>
          </w:tcPr>
          <w:p w14:paraId="13E1B0D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44ABC5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r>
      <w:tr w:rsidR="00B567A8" w:rsidRPr="002A2F94" w14:paraId="5BD33EB1"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42DDD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14:paraId="4D45CDC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9F561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14:paraId="25A3B94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50759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5F49C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435869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347A36A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19 069 605,00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F8FD46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40 845 530,00 </w:t>
            </w:r>
          </w:p>
        </w:tc>
      </w:tr>
      <w:tr w:rsidR="00B567A8" w:rsidRPr="002A2F94" w14:paraId="2E94FF1A"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18E1A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14:paraId="1F954C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DA501B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14:paraId="7E3F0E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w:t>
            </w:r>
          </w:p>
        </w:tc>
        <w:tc>
          <w:tcPr>
            <w:tcW w:w="1120" w:type="dxa"/>
            <w:tcBorders>
              <w:top w:val="nil"/>
              <w:left w:val="nil"/>
              <w:bottom w:val="single" w:sz="4" w:space="0" w:color="auto"/>
              <w:right w:val="single" w:sz="4" w:space="0" w:color="auto"/>
            </w:tcBorders>
            <w:shd w:val="clear" w:color="auto" w:fill="auto"/>
            <w:noWrap/>
            <w:vAlign w:val="center"/>
            <w:hideMark/>
          </w:tcPr>
          <w:p w14:paraId="540E33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FEBC60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318985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719A0CD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19 069 605,00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DEC556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40 845 530,00 </w:t>
            </w:r>
          </w:p>
        </w:tc>
      </w:tr>
      <w:tr w:rsidR="00B567A8" w:rsidRPr="002A2F94" w14:paraId="20960285"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0B422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3BF533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8CC2A1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14:paraId="5B77C80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w:t>
            </w:r>
          </w:p>
        </w:tc>
        <w:tc>
          <w:tcPr>
            <w:tcW w:w="1120" w:type="dxa"/>
            <w:tcBorders>
              <w:top w:val="nil"/>
              <w:left w:val="nil"/>
              <w:bottom w:val="single" w:sz="4" w:space="0" w:color="auto"/>
              <w:right w:val="single" w:sz="4" w:space="0" w:color="auto"/>
            </w:tcBorders>
            <w:shd w:val="clear" w:color="auto" w:fill="auto"/>
            <w:noWrap/>
            <w:vAlign w:val="center"/>
            <w:hideMark/>
          </w:tcPr>
          <w:p w14:paraId="1D4202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08536FB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3F1EF1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736EFC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19 069 605,00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3D515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40 845 530,00 </w:t>
            </w:r>
          </w:p>
        </w:tc>
      </w:tr>
      <w:tr w:rsidR="00B567A8" w:rsidRPr="002A2F94" w14:paraId="792C1B1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EB7DE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14:paraId="264931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0FFB2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14:paraId="4C702AD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w:t>
            </w:r>
          </w:p>
        </w:tc>
        <w:tc>
          <w:tcPr>
            <w:tcW w:w="1120" w:type="dxa"/>
            <w:tcBorders>
              <w:top w:val="nil"/>
              <w:left w:val="nil"/>
              <w:bottom w:val="single" w:sz="4" w:space="0" w:color="auto"/>
              <w:right w:val="single" w:sz="4" w:space="0" w:color="auto"/>
            </w:tcBorders>
            <w:shd w:val="clear" w:color="auto" w:fill="auto"/>
            <w:noWrap/>
            <w:vAlign w:val="center"/>
            <w:hideMark/>
          </w:tcPr>
          <w:p w14:paraId="0627B5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9990000000</w:t>
            </w:r>
          </w:p>
        </w:tc>
        <w:tc>
          <w:tcPr>
            <w:tcW w:w="940" w:type="dxa"/>
            <w:tcBorders>
              <w:top w:val="nil"/>
              <w:left w:val="nil"/>
              <w:bottom w:val="single" w:sz="4" w:space="0" w:color="auto"/>
              <w:right w:val="single" w:sz="4" w:space="0" w:color="auto"/>
            </w:tcBorders>
            <w:shd w:val="clear" w:color="auto" w:fill="auto"/>
            <w:noWrap/>
            <w:vAlign w:val="center"/>
            <w:hideMark/>
          </w:tcPr>
          <w:p w14:paraId="3C63EE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0BC755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38EEB2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19 069 605,00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832351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40 845 530,00 </w:t>
            </w:r>
          </w:p>
        </w:tc>
      </w:tr>
      <w:tr w:rsidR="00B567A8" w:rsidRPr="002A2F94" w14:paraId="001B2BFB"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18D3E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14:paraId="4F85C00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9256D9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14:paraId="0BEB176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w:t>
            </w:r>
          </w:p>
        </w:tc>
        <w:tc>
          <w:tcPr>
            <w:tcW w:w="1120" w:type="dxa"/>
            <w:tcBorders>
              <w:top w:val="nil"/>
              <w:left w:val="nil"/>
              <w:bottom w:val="single" w:sz="4" w:space="0" w:color="auto"/>
              <w:right w:val="single" w:sz="4" w:space="0" w:color="auto"/>
            </w:tcBorders>
            <w:shd w:val="clear" w:color="auto" w:fill="auto"/>
            <w:noWrap/>
            <w:vAlign w:val="center"/>
            <w:hideMark/>
          </w:tcPr>
          <w:p w14:paraId="54ED65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9990000000</w:t>
            </w:r>
          </w:p>
        </w:tc>
        <w:tc>
          <w:tcPr>
            <w:tcW w:w="940" w:type="dxa"/>
            <w:tcBorders>
              <w:top w:val="nil"/>
              <w:left w:val="nil"/>
              <w:bottom w:val="single" w:sz="4" w:space="0" w:color="auto"/>
              <w:right w:val="single" w:sz="4" w:space="0" w:color="auto"/>
            </w:tcBorders>
            <w:shd w:val="clear" w:color="auto" w:fill="auto"/>
            <w:noWrap/>
            <w:vAlign w:val="center"/>
            <w:hideMark/>
          </w:tcPr>
          <w:p w14:paraId="324C16A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900</w:t>
            </w:r>
          </w:p>
        </w:tc>
        <w:tc>
          <w:tcPr>
            <w:tcW w:w="1660" w:type="dxa"/>
            <w:tcBorders>
              <w:top w:val="nil"/>
              <w:left w:val="nil"/>
              <w:bottom w:val="single" w:sz="4" w:space="0" w:color="auto"/>
              <w:right w:val="nil"/>
            </w:tcBorders>
            <w:shd w:val="clear" w:color="auto" w:fill="auto"/>
            <w:noWrap/>
            <w:vAlign w:val="center"/>
            <w:hideMark/>
          </w:tcPr>
          <w:p w14:paraId="2C0E8C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453EE5F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19 069 605,00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908C28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40 845 530,00 </w:t>
            </w:r>
          </w:p>
        </w:tc>
      </w:tr>
      <w:tr w:rsidR="00B567A8" w:rsidRPr="002A2F94" w14:paraId="1FC30C9C"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D72F07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14:paraId="2D8096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92018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14:paraId="1F624B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w:t>
            </w:r>
          </w:p>
        </w:tc>
        <w:tc>
          <w:tcPr>
            <w:tcW w:w="1120" w:type="dxa"/>
            <w:tcBorders>
              <w:top w:val="nil"/>
              <w:left w:val="nil"/>
              <w:bottom w:val="single" w:sz="4" w:space="0" w:color="auto"/>
              <w:right w:val="single" w:sz="4" w:space="0" w:color="auto"/>
            </w:tcBorders>
            <w:shd w:val="clear" w:color="auto" w:fill="auto"/>
            <w:noWrap/>
            <w:vAlign w:val="center"/>
            <w:hideMark/>
          </w:tcPr>
          <w:p w14:paraId="18EFA2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9990000000</w:t>
            </w:r>
          </w:p>
        </w:tc>
        <w:tc>
          <w:tcPr>
            <w:tcW w:w="940" w:type="dxa"/>
            <w:tcBorders>
              <w:top w:val="nil"/>
              <w:left w:val="nil"/>
              <w:bottom w:val="single" w:sz="4" w:space="0" w:color="auto"/>
              <w:right w:val="single" w:sz="4" w:space="0" w:color="auto"/>
            </w:tcBorders>
            <w:shd w:val="clear" w:color="auto" w:fill="auto"/>
            <w:noWrap/>
            <w:vAlign w:val="center"/>
            <w:hideMark/>
          </w:tcPr>
          <w:p w14:paraId="3C42F7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990</w:t>
            </w:r>
          </w:p>
        </w:tc>
        <w:tc>
          <w:tcPr>
            <w:tcW w:w="1660" w:type="dxa"/>
            <w:tcBorders>
              <w:top w:val="nil"/>
              <w:left w:val="nil"/>
              <w:bottom w:val="single" w:sz="4" w:space="0" w:color="auto"/>
              <w:right w:val="nil"/>
            </w:tcBorders>
            <w:shd w:val="clear" w:color="auto" w:fill="auto"/>
            <w:noWrap/>
            <w:vAlign w:val="center"/>
            <w:hideMark/>
          </w:tcPr>
          <w:p w14:paraId="7018884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7831997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19 069 605,00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1D913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40 845 530,00 </w:t>
            </w:r>
          </w:p>
        </w:tc>
      </w:tr>
      <w:tr w:rsidR="00B567A8" w:rsidRPr="002A2F94" w14:paraId="06402C35" w14:textId="77777777" w:rsidTr="0083466B">
        <w:trPr>
          <w:trHeight w:val="270"/>
        </w:trPr>
        <w:tc>
          <w:tcPr>
            <w:tcW w:w="9200" w:type="dxa"/>
            <w:gridSpan w:val="6"/>
            <w:tcBorders>
              <w:top w:val="single" w:sz="8" w:space="0" w:color="auto"/>
              <w:left w:val="single" w:sz="8" w:space="0" w:color="auto"/>
              <w:bottom w:val="single" w:sz="8" w:space="0" w:color="auto"/>
              <w:right w:val="nil"/>
            </w:tcBorders>
            <w:shd w:val="clear" w:color="auto" w:fill="auto"/>
            <w:noWrap/>
            <w:vAlign w:val="center"/>
            <w:hideMark/>
          </w:tcPr>
          <w:p w14:paraId="18C7782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Итого расходов</w:t>
            </w:r>
          </w:p>
        </w:tc>
        <w:tc>
          <w:tcPr>
            <w:tcW w:w="16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759C5A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4 465 927 644,05 </w:t>
            </w:r>
          </w:p>
        </w:tc>
        <w:tc>
          <w:tcPr>
            <w:tcW w:w="1660" w:type="dxa"/>
            <w:tcBorders>
              <w:top w:val="single" w:sz="8" w:space="0" w:color="auto"/>
              <w:left w:val="nil"/>
              <w:bottom w:val="single" w:sz="8" w:space="0" w:color="auto"/>
              <w:right w:val="single" w:sz="4" w:space="0" w:color="auto"/>
            </w:tcBorders>
            <w:shd w:val="clear" w:color="auto" w:fill="auto"/>
            <w:noWrap/>
            <w:vAlign w:val="center"/>
            <w:hideMark/>
          </w:tcPr>
          <w:p w14:paraId="09FFEB0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3 350 510 887,40 </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14:paraId="39E7A20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 xml:space="preserve">3 585 026 818,20 </w:t>
            </w:r>
          </w:p>
        </w:tc>
      </w:tr>
    </w:tbl>
    <w:p w14:paraId="66ECA72C" w14:textId="77777777" w:rsidR="00B567A8" w:rsidRPr="002A2F94" w:rsidRDefault="00B567A8" w:rsidP="00B567A8">
      <w:pPr>
        <w:rPr>
          <w:sz w:val="20"/>
          <w:szCs w:val="20"/>
        </w:rPr>
      </w:pPr>
    </w:p>
    <w:tbl>
      <w:tblPr>
        <w:tblW w:w="13325" w:type="dxa"/>
        <w:tblLook w:val="04A0" w:firstRow="1" w:lastRow="0" w:firstColumn="1" w:lastColumn="0" w:noHBand="0" w:noVBand="1"/>
      </w:tblPr>
      <w:tblGrid>
        <w:gridCol w:w="2740"/>
        <w:gridCol w:w="787"/>
        <w:gridCol w:w="620"/>
        <w:gridCol w:w="680"/>
        <w:gridCol w:w="1460"/>
        <w:gridCol w:w="660"/>
        <w:gridCol w:w="1800"/>
        <w:gridCol w:w="892"/>
        <w:gridCol w:w="588"/>
        <w:gridCol w:w="3098"/>
      </w:tblGrid>
      <w:tr w:rsidR="00B567A8" w:rsidRPr="002A2F94" w14:paraId="580DA0B9" w14:textId="77777777" w:rsidTr="0083466B">
        <w:trPr>
          <w:trHeight w:val="315"/>
        </w:trPr>
        <w:tc>
          <w:tcPr>
            <w:tcW w:w="2740" w:type="dxa"/>
            <w:tcBorders>
              <w:top w:val="nil"/>
              <w:left w:val="nil"/>
              <w:bottom w:val="nil"/>
              <w:right w:val="nil"/>
            </w:tcBorders>
            <w:shd w:val="clear" w:color="auto" w:fill="auto"/>
            <w:noWrap/>
            <w:vAlign w:val="bottom"/>
            <w:hideMark/>
          </w:tcPr>
          <w:p w14:paraId="1FD62C7C" w14:textId="77777777" w:rsidR="00B567A8" w:rsidRPr="002A2F94" w:rsidRDefault="00B567A8" w:rsidP="0083466B">
            <w:pPr>
              <w:rPr>
                <w:sz w:val="20"/>
                <w:szCs w:val="20"/>
              </w:rPr>
            </w:pPr>
          </w:p>
        </w:tc>
        <w:tc>
          <w:tcPr>
            <w:tcW w:w="787" w:type="dxa"/>
            <w:tcBorders>
              <w:top w:val="nil"/>
              <w:left w:val="nil"/>
              <w:bottom w:val="nil"/>
              <w:right w:val="nil"/>
            </w:tcBorders>
            <w:shd w:val="clear" w:color="auto" w:fill="auto"/>
            <w:noWrap/>
            <w:vAlign w:val="bottom"/>
            <w:hideMark/>
          </w:tcPr>
          <w:p w14:paraId="7675614B" w14:textId="77777777" w:rsidR="00B567A8" w:rsidRPr="002A2F94" w:rsidRDefault="00B567A8" w:rsidP="0083466B">
            <w:pPr>
              <w:rPr>
                <w:sz w:val="20"/>
                <w:szCs w:val="20"/>
              </w:rPr>
            </w:pPr>
          </w:p>
        </w:tc>
        <w:tc>
          <w:tcPr>
            <w:tcW w:w="620" w:type="dxa"/>
            <w:tcBorders>
              <w:top w:val="nil"/>
              <w:left w:val="nil"/>
              <w:bottom w:val="nil"/>
              <w:right w:val="nil"/>
            </w:tcBorders>
            <w:shd w:val="clear" w:color="auto" w:fill="auto"/>
            <w:noWrap/>
            <w:vAlign w:val="bottom"/>
            <w:hideMark/>
          </w:tcPr>
          <w:p w14:paraId="102268B2" w14:textId="77777777" w:rsidR="00B567A8" w:rsidRPr="002A2F94" w:rsidRDefault="00B567A8" w:rsidP="0083466B">
            <w:pPr>
              <w:rPr>
                <w:sz w:val="20"/>
                <w:szCs w:val="20"/>
              </w:rPr>
            </w:pPr>
          </w:p>
        </w:tc>
        <w:tc>
          <w:tcPr>
            <w:tcW w:w="680" w:type="dxa"/>
            <w:tcBorders>
              <w:top w:val="nil"/>
              <w:left w:val="nil"/>
              <w:bottom w:val="nil"/>
              <w:right w:val="nil"/>
            </w:tcBorders>
            <w:shd w:val="clear" w:color="auto" w:fill="auto"/>
            <w:noWrap/>
            <w:vAlign w:val="bottom"/>
            <w:hideMark/>
          </w:tcPr>
          <w:p w14:paraId="13171E41" w14:textId="77777777" w:rsidR="00B567A8" w:rsidRPr="002A2F94" w:rsidRDefault="00B567A8" w:rsidP="0083466B">
            <w:pPr>
              <w:rPr>
                <w:sz w:val="20"/>
                <w:szCs w:val="20"/>
              </w:rPr>
            </w:pPr>
          </w:p>
        </w:tc>
        <w:tc>
          <w:tcPr>
            <w:tcW w:w="1460" w:type="dxa"/>
            <w:tcBorders>
              <w:top w:val="nil"/>
              <w:left w:val="nil"/>
              <w:bottom w:val="nil"/>
              <w:right w:val="nil"/>
            </w:tcBorders>
            <w:shd w:val="clear" w:color="auto" w:fill="auto"/>
            <w:noWrap/>
            <w:vAlign w:val="bottom"/>
            <w:hideMark/>
          </w:tcPr>
          <w:p w14:paraId="78F04FD1" w14:textId="77777777" w:rsidR="00B567A8" w:rsidRPr="002A2F94" w:rsidRDefault="00B567A8" w:rsidP="0083466B">
            <w:pPr>
              <w:rPr>
                <w:sz w:val="20"/>
                <w:szCs w:val="20"/>
              </w:rPr>
            </w:pPr>
          </w:p>
        </w:tc>
        <w:tc>
          <w:tcPr>
            <w:tcW w:w="660" w:type="dxa"/>
            <w:tcBorders>
              <w:top w:val="nil"/>
              <w:left w:val="nil"/>
              <w:bottom w:val="nil"/>
              <w:right w:val="nil"/>
            </w:tcBorders>
            <w:shd w:val="clear" w:color="auto" w:fill="auto"/>
            <w:noWrap/>
            <w:vAlign w:val="bottom"/>
            <w:hideMark/>
          </w:tcPr>
          <w:p w14:paraId="36330B93" w14:textId="77777777" w:rsidR="00B567A8" w:rsidRPr="002A2F94" w:rsidRDefault="00B567A8" w:rsidP="0083466B">
            <w:pPr>
              <w:rPr>
                <w:sz w:val="20"/>
                <w:szCs w:val="20"/>
              </w:rPr>
            </w:pPr>
          </w:p>
        </w:tc>
        <w:tc>
          <w:tcPr>
            <w:tcW w:w="1800" w:type="dxa"/>
            <w:tcBorders>
              <w:top w:val="nil"/>
              <w:left w:val="nil"/>
              <w:bottom w:val="nil"/>
              <w:right w:val="nil"/>
            </w:tcBorders>
            <w:shd w:val="clear" w:color="auto" w:fill="auto"/>
            <w:noWrap/>
            <w:vAlign w:val="bottom"/>
            <w:hideMark/>
          </w:tcPr>
          <w:p w14:paraId="5F4FC99D" w14:textId="77777777" w:rsidR="00B567A8" w:rsidRPr="002A2F94" w:rsidRDefault="00B567A8" w:rsidP="0083466B">
            <w:pPr>
              <w:rPr>
                <w:sz w:val="20"/>
                <w:szCs w:val="20"/>
              </w:rPr>
            </w:pPr>
          </w:p>
        </w:tc>
        <w:tc>
          <w:tcPr>
            <w:tcW w:w="1480" w:type="dxa"/>
            <w:gridSpan w:val="2"/>
            <w:tcBorders>
              <w:top w:val="nil"/>
              <w:left w:val="nil"/>
              <w:bottom w:val="nil"/>
              <w:right w:val="nil"/>
            </w:tcBorders>
            <w:shd w:val="clear" w:color="auto" w:fill="auto"/>
            <w:noWrap/>
            <w:vAlign w:val="bottom"/>
            <w:hideMark/>
          </w:tcPr>
          <w:p w14:paraId="12F66341" w14:textId="77777777" w:rsidR="00B567A8" w:rsidRPr="002A2F94" w:rsidRDefault="00B567A8" w:rsidP="0083466B">
            <w:pPr>
              <w:rPr>
                <w:sz w:val="20"/>
                <w:szCs w:val="20"/>
              </w:rPr>
            </w:pPr>
          </w:p>
        </w:tc>
        <w:tc>
          <w:tcPr>
            <w:tcW w:w="3098" w:type="dxa"/>
            <w:tcBorders>
              <w:top w:val="nil"/>
              <w:left w:val="nil"/>
              <w:bottom w:val="nil"/>
              <w:right w:val="nil"/>
            </w:tcBorders>
            <w:shd w:val="clear" w:color="auto" w:fill="auto"/>
            <w:noWrap/>
            <w:vAlign w:val="bottom"/>
            <w:hideMark/>
          </w:tcPr>
          <w:p w14:paraId="114A7894" w14:textId="77777777" w:rsidR="00B567A8" w:rsidRPr="002A2F94" w:rsidRDefault="00B567A8" w:rsidP="0083466B">
            <w:pPr>
              <w:jc w:val="right"/>
              <w:rPr>
                <w:sz w:val="20"/>
                <w:szCs w:val="20"/>
              </w:rPr>
            </w:pPr>
          </w:p>
          <w:p w14:paraId="71006F93" w14:textId="77777777" w:rsidR="00B567A8" w:rsidRPr="002A2F94" w:rsidRDefault="00B567A8" w:rsidP="0083466B">
            <w:pPr>
              <w:jc w:val="right"/>
              <w:rPr>
                <w:sz w:val="20"/>
                <w:szCs w:val="20"/>
              </w:rPr>
            </w:pPr>
          </w:p>
          <w:p w14:paraId="38C541E1" w14:textId="77777777" w:rsidR="00B567A8" w:rsidRPr="002A2F94" w:rsidRDefault="00B567A8" w:rsidP="0083466B">
            <w:pPr>
              <w:jc w:val="right"/>
              <w:rPr>
                <w:sz w:val="20"/>
                <w:szCs w:val="20"/>
              </w:rPr>
            </w:pPr>
          </w:p>
          <w:p w14:paraId="027D28BD" w14:textId="77777777" w:rsidR="00B567A8" w:rsidRPr="002A2F94" w:rsidRDefault="00B567A8" w:rsidP="0083466B">
            <w:pPr>
              <w:jc w:val="right"/>
              <w:rPr>
                <w:sz w:val="20"/>
                <w:szCs w:val="20"/>
              </w:rPr>
            </w:pPr>
          </w:p>
          <w:p w14:paraId="16907F87" w14:textId="77777777" w:rsidR="00B567A8" w:rsidRPr="002A2F94" w:rsidRDefault="00B567A8" w:rsidP="0083466B">
            <w:pPr>
              <w:jc w:val="right"/>
              <w:rPr>
                <w:sz w:val="20"/>
                <w:szCs w:val="20"/>
              </w:rPr>
            </w:pPr>
          </w:p>
          <w:p w14:paraId="40791F9C" w14:textId="77777777" w:rsidR="00B567A8" w:rsidRPr="002A2F94" w:rsidRDefault="00B567A8" w:rsidP="0083466B">
            <w:pPr>
              <w:jc w:val="right"/>
              <w:rPr>
                <w:sz w:val="20"/>
                <w:szCs w:val="20"/>
              </w:rPr>
            </w:pPr>
          </w:p>
          <w:p w14:paraId="01BE6BAF" w14:textId="77777777" w:rsidR="00B567A8" w:rsidRPr="002A2F94" w:rsidRDefault="00B567A8" w:rsidP="0083466B">
            <w:pPr>
              <w:jc w:val="right"/>
              <w:rPr>
                <w:sz w:val="20"/>
                <w:szCs w:val="20"/>
              </w:rPr>
            </w:pPr>
          </w:p>
          <w:p w14:paraId="0135BB0C" w14:textId="77777777" w:rsidR="00B567A8" w:rsidRPr="002A2F94" w:rsidRDefault="00B567A8" w:rsidP="0083466B">
            <w:pPr>
              <w:jc w:val="right"/>
              <w:rPr>
                <w:sz w:val="20"/>
                <w:szCs w:val="20"/>
              </w:rPr>
            </w:pPr>
          </w:p>
          <w:p w14:paraId="05555DC2" w14:textId="77777777" w:rsidR="00B567A8" w:rsidRPr="002A2F94" w:rsidRDefault="00B567A8" w:rsidP="0083466B">
            <w:pPr>
              <w:jc w:val="right"/>
              <w:rPr>
                <w:sz w:val="20"/>
                <w:szCs w:val="20"/>
              </w:rPr>
            </w:pPr>
          </w:p>
          <w:p w14:paraId="36FA8DE6" w14:textId="77777777" w:rsidR="00B567A8" w:rsidRPr="002A2F94" w:rsidRDefault="00B567A8" w:rsidP="0083466B">
            <w:pPr>
              <w:jc w:val="right"/>
              <w:rPr>
                <w:sz w:val="20"/>
                <w:szCs w:val="20"/>
              </w:rPr>
            </w:pPr>
          </w:p>
          <w:p w14:paraId="452280A2" w14:textId="77777777" w:rsidR="00B567A8" w:rsidRPr="002A2F94" w:rsidRDefault="00B567A8" w:rsidP="0083466B">
            <w:pPr>
              <w:jc w:val="right"/>
              <w:rPr>
                <w:sz w:val="20"/>
                <w:szCs w:val="20"/>
              </w:rPr>
            </w:pPr>
          </w:p>
          <w:p w14:paraId="216C6FE6" w14:textId="77777777" w:rsidR="00B567A8" w:rsidRPr="002A2F94" w:rsidRDefault="00B567A8" w:rsidP="0083466B">
            <w:pPr>
              <w:jc w:val="right"/>
              <w:rPr>
                <w:sz w:val="20"/>
                <w:szCs w:val="20"/>
              </w:rPr>
            </w:pPr>
            <w:r w:rsidRPr="002A2F94">
              <w:rPr>
                <w:sz w:val="20"/>
                <w:szCs w:val="20"/>
              </w:rPr>
              <w:t>Приложение 6</w:t>
            </w:r>
          </w:p>
        </w:tc>
      </w:tr>
      <w:tr w:rsidR="00B567A8" w:rsidRPr="002A2F94" w14:paraId="77F2AD9C" w14:textId="77777777" w:rsidTr="0083466B">
        <w:trPr>
          <w:trHeight w:val="1530"/>
        </w:trPr>
        <w:tc>
          <w:tcPr>
            <w:tcW w:w="2740" w:type="dxa"/>
            <w:tcBorders>
              <w:top w:val="nil"/>
              <w:left w:val="nil"/>
              <w:bottom w:val="nil"/>
              <w:right w:val="nil"/>
            </w:tcBorders>
            <w:shd w:val="clear" w:color="auto" w:fill="auto"/>
            <w:noWrap/>
            <w:vAlign w:val="bottom"/>
            <w:hideMark/>
          </w:tcPr>
          <w:p w14:paraId="1DDBAEB4" w14:textId="77777777" w:rsidR="00B567A8" w:rsidRPr="002A2F94" w:rsidRDefault="00B567A8" w:rsidP="0083466B">
            <w:pPr>
              <w:jc w:val="right"/>
              <w:rPr>
                <w:sz w:val="20"/>
                <w:szCs w:val="20"/>
              </w:rPr>
            </w:pPr>
          </w:p>
        </w:tc>
        <w:tc>
          <w:tcPr>
            <w:tcW w:w="787" w:type="dxa"/>
            <w:tcBorders>
              <w:top w:val="nil"/>
              <w:left w:val="nil"/>
              <w:bottom w:val="nil"/>
              <w:right w:val="nil"/>
            </w:tcBorders>
            <w:shd w:val="clear" w:color="auto" w:fill="auto"/>
            <w:noWrap/>
            <w:vAlign w:val="bottom"/>
            <w:hideMark/>
          </w:tcPr>
          <w:p w14:paraId="0FC9EC89" w14:textId="77777777" w:rsidR="00B567A8" w:rsidRPr="002A2F94" w:rsidRDefault="00B567A8" w:rsidP="0083466B">
            <w:pPr>
              <w:rPr>
                <w:sz w:val="20"/>
                <w:szCs w:val="20"/>
              </w:rPr>
            </w:pPr>
          </w:p>
        </w:tc>
        <w:tc>
          <w:tcPr>
            <w:tcW w:w="620" w:type="dxa"/>
            <w:tcBorders>
              <w:top w:val="nil"/>
              <w:left w:val="nil"/>
              <w:bottom w:val="nil"/>
              <w:right w:val="nil"/>
            </w:tcBorders>
            <w:shd w:val="clear" w:color="auto" w:fill="auto"/>
            <w:noWrap/>
            <w:vAlign w:val="bottom"/>
            <w:hideMark/>
          </w:tcPr>
          <w:p w14:paraId="5083FFA3" w14:textId="77777777" w:rsidR="00B567A8" w:rsidRPr="002A2F94" w:rsidRDefault="00B567A8" w:rsidP="0083466B">
            <w:pPr>
              <w:rPr>
                <w:sz w:val="20"/>
                <w:szCs w:val="20"/>
              </w:rPr>
            </w:pPr>
          </w:p>
        </w:tc>
        <w:tc>
          <w:tcPr>
            <w:tcW w:w="680" w:type="dxa"/>
            <w:tcBorders>
              <w:top w:val="nil"/>
              <w:left w:val="nil"/>
              <w:bottom w:val="nil"/>
              <w:right w:val="nil"/>
            </w:tcBorders>
            <w:shd w:val="clear" w:color="auto" w:fill="auto"/>
            <w:noWrap/>
            <w:vAlign w:val="bottom"/>
            <w:hideMark/>
          </w:tcPr>
          <w:p w14:paraId="72F2EF12" w14:textId="77777777" w:rsidR="00B567A8" w:rsidRPr="002A2F94" w:rsidRDefault="00B567A8" w:rsidP="0083466B">
            <w:pPr>
              <w:rPr>
                <w:sz w:val="20"/>
                <w:szCs w:val="20"/>
              </w:rPr>
            </w:pPr>
          </w:p>
        </w:tc>
        <w:tc>
          <w:tcPr>
            <w:tcW w:w="1460" w:type="dxa"/>
            <w:tcBorders>
              <w:top w:val="nil"/>
              <w:left w:val="nil"/>
              <w:bottom w:val="nil"/>
              <w:right w:val="nil"/>
            </w:tcBorders>
            <w:shd w:val="clear" w:color="auto" w:fill="auto"/>
            <w:noWrap/>
            <w:vAlign w:val="bottom"/>
            <w:hideMark/>
          </w:tcPr>
          <w:p w14:paraId="6CCA8417" w14:textId="77777777" w:rsidR="00B567A8" w:rsidRPr="002A2F94" w:rsidRDefault="00B567A8" w:rsidP="0083466B">
            <w:pPr>
              <w:rPr>
                <w:sz w:val="20"/>
                <w:szCs w:val="20"/>
              </w:rPr>
            </w:pPr>
          </w:p>
        </w:tc>
        <w:tc>
          <w:tcPr>
            <w:tcW w:w="3352" w:type="dxa"/>
            <w:gridSpan w:val="3"/>
            <w:tcBorders>
              <w:top w:val="nil"/>
              <w:left w:val="nil"/>
              <w:bottom w:val="nil"/>
              <w:right w:val="nil"/>
            </w:tcBorders>
            <w:shd w:val="clear" w:color="auto" w:fill="auto"/>
            <w:noWrap/>
            <w:vAlign w:val="bottom"/>
            <w:hideMark/>
          </w:tcPr>
          <w:p w14:paraId="303A5E9E" w14:textId="77777777" w:rsidR="00B567A8" w:rsidRPr="002A2F94" w:rsidRDefault="00B567A8" w:rsidP="0083466B">
            <w:pPr>
              <w:rPr>
                <w:sz w:val="20"/>
                <w:szCs w:val="20"/>
              </w:rPr>
            </w:pPr>
          </w:p>
        </w:tc>
        <w:tc>
          <w:tcPr>
            <w:tcW w:w="3686" w:type="dxa"/>
            <w:gridSpan w:val="2"/>
            <w:tcBorders>
              <w:top w:val="nil"/>
              <w:left w:val="nil"/>
              <w:bottom w:val="nil"/>
              <w:right w:val="nil"/>
            </w:tcBorders>
            <w:shd w:val="clear" w:color="auto" w:fill="auto"/>
            <w:vAlign w:val="bottom"/>
            <w:hideMark/>
          </w:tcPr>
          <w:p w14:paraId="4A4C9B67" w14:textId="77777777" w:rsidR="00B567A8" w:rsidRPr="002A2F94" w:rsidRDefault="00B567A8" w:rsidP="0083466B">
            <w:pPr>
              <w:rPr>
                <w:sz w:val="20"/>
                <w:szCs w:val="20"/>
              </w:rPr>
            </w:pPr>
            <w:r w:rsidRPr="002A2F94">
              <w:rPr>
                <w:sz w:val="20"/>
                <w:szCs w:val="20"/>
              </w:rPr>
              <w:t>к решению сессии Совета депутатов Куйбышевского муниципального района "О бюджете Куйбышевского муниципального района на 2025 год                                                                                         и плановый период 2026 и 2027 годов"</w:t>
            </w:r>
          </w:p>
        </w:tc>
      </w:tr>
      <w:tr w:rsidR="00B567A8" w:rsidRPr="002A2F94" w14:paraId="4558B59C" w14:textId="77777777" w:rsidTr="0083466B">
        <w:trPr>
          <w:trHeight w:val="1020"/>
        </w:trPr>
        <w:tc>
          <w:tcPr>
            <w:tcW w:w="13325" w:type="dxa"/>
            <w:gridSpan w:val="10"/>
            <w:tcBorders>
              <w:top w:val="nil"/>
              <w:left w:val="nil"/>
              <w:bottom w:val="nil"/>
              <w:right w:val="nil"/>
            </w:tcBorders>
            <w:shd w:val="clear" w:color="auto" w:fill="auto"/>
            <w:vAlign w:val="center"/>
            <w:hideMark/>
          </w:tcPr>
          <w:p w14:paraId="33FB28CB" w14:textId="77777777" w:rsidR="00B567A8" w:rsidRPr="002A2F94" w:rsidRDefault="00B567A8" w:rsidP="0083466B">
            <w:pPr>
              <w:jc w:val="center"/>
              <w:rPr>
                <w:sz w:val="20"/>
                <w:szCs w:val="20"/>
              </w:rPr>
            </w:pPr>
            <w:r w:rsidRPr="002A2F94">
              <w:rPr>
                <w:sz w:val="20"/>
                <w:szCs w:val="20"/>
              </w:rPr>
              <w:t>Распределение бюджетных ассигнований на исполнение публичных нормативных обязательств на 2025 год и плановый период 2026 и 2027 годов</w:t>
            </w:r>
          </w:p>
        </w:tc>
      </w:tr>
      <w:tr w:rsidR="00B567A8" w:rsidRPr="002A2F94" w14:paraId="2F256A65" w14:textId="77777777" w:rsidTr="0083466B">
        <w:trPr>
          <w:trHeight w:val="315"/>
        </w:trPr>
        <w:tc>
          <w:tcPr>
            <w:tcW w:w="2740" w:type="dxa"/>
            <w:tcBorders>
              <w:top w:val="nil"/>
              <w:left w:val="nil"/>
              <w:bottom w:val="nil"/>
              <w:right w:val="nil"/>
            </w:tcBorders>
            <w:shd w:val="clear" w:color="auto" w:fill="auto"/>
            <w:noWrap/>
            <w:vAlign w:val="bottom"/>
            <w:hideMark/>
          </w:tcPr>
          <w:p w14:paraId="773BEE8C" w14:textId="77777777" w:rsidR="00B567A8" w:rsidRPr="002A2F94" w:rsidRDefault="00B567A8" w:rsidP="0083466B">
            <w:pPr>
              <w:jc w:val="center"/>
              <w:rPr>
                <w:sz w:val="20"/>
                <w:szCs w:val="20"/>
              </w:rPr>
            </w:pPr>
          </w:p>
        </w:tc>
        <w:tc>
          <w:tcPr>
            <w:tcW w:w="787" w:type="dxa"/>
            <w:tcBorders>
              <w:top w:val="nil"/>
              <w:left w:val="nil"/>
              <w:bottom w:val="nil"/>
              <w:right w:val="nil"/>
            </w:tcBorders>
            <w:shd w:val="clear" w:color="auto" w:fill="auto"/>
            <w:noWrap/>
            <w:vAlign w:val="bottom"/>
            <w:hideMark/>
          </w:tcPr>
          <w:p w14:paraId="513B58A2" w14:textId="77777777" w:rsidR="00B567A8" w:rsidRPr="002A2F94" w:rsidRDefault="00B567A8" w:rsidP="0083466B">
            <w:pPr>
              <w:rPr>
                <w:sz w:val="20"/>
                <w:szCs w:val="20"/>
              </w:rPr>
            </w:pPr>
          </w:p>
        </w:tc>
        <w:tc>
          <w:tcPr>
            <w:tcW w:w="620" w:type="dxa"/>
            <w:tcBorders>
              <w:top w:val="nil"/>
              <w:left w:val="nil"/>
              <w:bottom w:val="nil"/>
              <w:right w:val="nil"/>
            </w:tcBorders>
            <w:shd w:val="clear" w:color="auto" w:fill="auto"/>
            <w:noWrap/>
            <w:vAlign w:val="bottom"/>
            <w:hideMark/>
          </w:tcPr>
          <w:p w14:paraId="6CC42EB8" w14:textId="77777777" w:rsidR="00B567A8" w:rsidRPr="002A2F94" w:rsidRDefault="00B567A8" w:rsidP="0083466B">
            <w:pPr>
              <w:rPr>
                <w:sz w:val="20"/>
                <w:szCs w:val="20"/>
              </w:rPr>
            </w:pPr>
          </w:p>
        </w:tc>
        <w:tc>
          <w:tcPr>
            <w:tcW w:w="680" w:type="dxa"/>
            <w:tcBorders>
              <w:top w:val="nil"/>
              <w:left w:val="nil"/>
              <w:bottom w:val="nil"/>
              <w:right w:val="nil"/>
            </w:tcBorders>
            <w:shd w:val="clear" w:color="auto" w:fill="auto"/>
            <w:noWrap/>
            <w:vAlign w:val="bottom"/>
            <w:hideMark/>
          </w:tcPr>
          <w:p w14:paraId="3D4129F4" w14:textId="77777777" w:rsidR="00B567A8" w:rsidRPr="002A2F94" w:rsidRDefault="00B567A8" w:rsidP="0083466B">
            <w:pPr>
              <w:rPr>
                <w:sz w:val="20"/>
                <w:szCs w:val="20"/>
              </w:rPr>
            </w:pPr>
          </w:p>
        </w:tc>
        <w:tc>
          <w:tcPr>
            <w:tcW w:w="1460" w:type="dxa"/>
            <w:tcBorders>
              <w:top w:val="nil"/>
              <w:left w:val="nil"/>
              <w:bottom w:val="nil"/>
              <w:right w:val="nil"/>
            </w:tcBorders>
            <w:shd w:val="clear" w:color="auto" w:fill="auto"/>
            <w:noWrap/>
            <w:vAlign w:val="bottom"/>
            <w:hideMark/>
          </w:tcPr>
          <w:p w14:paraId="07F338B5" w14:textId="77777777" w:rsidR="00B567A8" w:rsidRPr="002A2F94" w:rsidRDefault="00B567A8" w:rsidP="0083466B">
            <w:pPr>
              <w:rPr>
                <w:sz w:val="20"/>
                <w:szCs w:val="20"/>
              </w:rPr>
            </w:pPr>
          </w:p>
        </w:tc>
        <w:tc>
          <w:tcPr>
            <w:tcW w:w="660" w:type="dxa"/>
            <w:tcBorders>
              <w:top w:val="nil"/>
              <w:left w:val="nil"/>
              <w:bottom w:val="nil"/>
              <w:right w:val="nil"/>
            </w:tcBorders>
            <w:shd w:val="clear" w:color="auto" w:fill="auto"/>
            <w:noWrap/>
            <w:vAlign w:val="bottom"/>
            <w:hideMark/>
          </w:tcPr>
          <w:p w14:paraId="18D31AAC" w14:textId="77777777" w:rsidR="00B567A8" w:rsidRPr="002A2F94" w:rsidRDefault="00B567A8" w:rsidP="0083466B">
            <w:pPr>
              <w:rPr>
                <w:sz w:val="20"/>
                <w:szCs w:val="20"/>
              </w:rPr>
            </w:pPr>
          </w:p>
        </w:tc>
        <w:tc>
          <w:tcPr>
            <w:tcW w:w="1800" w:type="dxa"/>
            <w:tcBorders>
              <w:top w:val="nil"/>
              <w:left w:val="nil"/>
              <w:bottom w:val="nil"/>
              <w:right w:val="nil"/>
            </w:tcBorders>
            <w:shd w:val="clear" w:color="auto" w:fill="auto"/>
            <w:noWrap/>
            <w:vAlign w:val="bottom"/>
            <w:hideMark/>
          </w:tcPr>
          <w:p w14:paraId="75B304AF" w14:textId="77777777" w:rsidR="00B567A8" w:rsidRPr="002A2F94" w:rsidRDefault="00B567A8" w:rsidP="0083466B">
            <w:pPr>
              <w:rPr>
                <w:sz w:val="20"/>
                <w:szCs w:val="20"/>
              </w:rPr>
            </w:pPr>
          </w:p>
        </w:tc>
        <w:tc>
          <w:tcPr>
            <w:tcW w:w="1480" w:type="dxa"/>
            <w:gridSpan w:val="2"/>
            <w:tcBorders>
              <w:top w:val="nil"/>
              <w:left w:val="nil"/>
              <w:bottom w:val="nil"/>
              <w:right w:val="nil"/>
            </w:tcBorders>
            <w:shd w:val="clear" w:color="auto" w:fill="auto"/>
            <w:noWrap/>
            <w:vAlign w:val="bottom"/>
            <w:hideMark/>
          </w:tcPr>
          <w:p w14:paraId="6FC7A35C" w14:textId="77777777" w:rsidR="00B567A8" w:rsidRPr="002A2F94" w:rsidRDefault="00B567A8" w:rsidP="0083466B">
            <w:pPr>
              <w:rPr>
                <w:sz w:val="20"/>
                <w:szCs w:val="20"/>
              </w:rPr>
            </w:pPr>
          </w:p>
        </w:tc>
        <w:tc>
          <w:tcPr>
            <w:tcW w:w="3098" w:type="dxa"/>
            <w:tcBorders>
              <w:top w:val="nil"/>
              <w:left w:val="nil"/>
              <w:bottom w:val="nil"/>
              <w:right w:val="nil"/>
            </w:tcBorders>
            <w:shd w:val="clear" w:color="auto" w:fill="auto"/>
            <w:noWrap/>
            <w:vAlign w:val="bottom"/>
            <w:hideMark/>
          </w:tcPr>
          <w:p w14:paraId="58D2EEF1" w14:textId="77777777" w:rsidR="00B567A8" w:rsidRPr="002A2F94" w:rsidRDefault="00B567A8" w:rsidP="0083466B">
            <w:pPr>
              <w:rPr>
                <w:sz w:val="20"/>
                <w:szCs w:val="20"/>
              </w:rPr>
            </w:pPr>
          </w:p>
        </w:tc>
      </w:tr>
      <w:tr w:rsidR="00B567A8" w:rsidRPr="002A2F94" w14:paraId="7ABFE6B2" w14:textId="77777777" w:rsidTr="0083466B">
        <w:trPr>
          <w:trHeight w:val="315"/>
        </w:trPr>
        <w:tc>
          <w:tcPr>
            <w:tcW w:w="2740" w:type="dxa"/>
            <w:tcBorders>
              <w:top w:val="nil"/>
              <w:left w:val="nil"/>
              <w:bottom w:val="nil"/>
              <w:right w:val="nil"/>
            </w:tcBorders>
            <w:shd w:val="clear" w:color="auto" w:fill="auto"/>
            <w:noWrap/>
            <w:vAlign w:val="bottom"/>
            <w:hideMark/>
          </w:tcPr>
          <w:p w14:paraId="496F6C2C" w14:textId="77777777" w:rsidR="00B567A8" w:rsidRPr="002A2F94" w:rsidRDefault="00B567A8" w:rsidP="0083466B">
            <w:pPr>
              <w:rPr>
                <w:sz w:val="20"/>
                <w:szCs w:val="20"/>
              </w:rPr>
            </w:pPr>
          </w:p>
        </w:tc>
        <w:tc>
          <w:tcPr>
            <w:tcW w:w="787" w:type="dxa"/>
            <w:tcBorders>
              <w:top w:val="nil"/>
              <w:left w:val="nil"/>
              <w:bottom w:val="nil"/>
              <w:right w:val="nil"/>
            </w:tcBorders>
            <w:shd w:val="clear" w:color="auto" w:fill="auto"/>
            <w:noWrap/>
            <w:vAlign w:val="bottom"/>
            <w:hideMark/>
          </w:tcPr>
          <w:p w14:paraId="5295B8C3" w14:textId="77777777" w:rsidR="00B567A8" w:rsidRPr="002A2F94" w:rsidRDefault="00B567A8" w:rsidP="0083466B">
            <w:pPr>
              <w:rPr>
                <w:sz w:val="20"/>
                <w:szCs w:val="20"/>
              </w:rPr>
            </w:pPr>
          </w:p>
        </w:tc>
        <w:tc>
          <w:tcPr>
            <w:tcW w:w="620" w:type="dxa"/>
            <w:tcBorders>
              <w:top w:val="nil"/>
              <w:left w:val="nil"/>
              <w:bottom w:val="nil"/>
              <w:right w:val="nil"/>
            </w:tcBorders>
            <w:shd w:val="clear" w:color="auto" w:fill="auto"/>
            <w:noWrap/>
            <w:vAlign w:val="bottom"/>
            <w:hideMark/>
          </w:tcPr>
          <w:p w14:paraId="54DDF671" w14:textId="77777777" w:rsidR="00B567A8" w:rsidRPr="002A2F94" w:rsidRDefault="00B567A8" w:rsidP="0083466B">
            <w:pPr>
              <w:rPr>
                <w:sz w:val="20"/>
                <w:szCs w:val="20"/>
              </w:rPr>
            </w:pPr>
          </w:p>
        </w:tc>
        <w:tc>
          <w:tcPr>
            <w:tcW w:w="680" w:type="dxa"/>
            <w:tcBorders>
              <w:top w:val="nil"/>
              <w:left w:val="nil"/>
              <w:bottom w:val="nil"/>
              <w:right w:val="nil"/>
            </w:tcBorders>
            <w:shd w:val="clear" w:color="auto" w:fill="auto"/>
            <w:noWrap/>
            <w:vAlign w:val="bottom"/>
            <w:hideMark/>
          </w:tcPr>
          <w:p w14:paraId="62443294" w14:textId="77777777" w:rsidR="00B567A8" w:rsidRPr="002A2F94" w:rsidRDefault="00B567A8" w:rsidP="0083466B">
            <w:pPr>
              <w:rPr>
                <w:sz w:val="20"/>
                <w:szCs w:val="20"/>
              </w:rPr>
            </w:pPr>
          </w:p>
        </w:tc>
        <w:tc>
          <w:tcPr>
            <w:tcW w:w="1460" w:type="dxa"/>
            <w:tcBorders>
              <w:top w:val="nil"/>
              <w:left w:val="nil"/>
              <w:bottom w:val="nil"/>
              <w:right w:val="nil"/>
            </w:tcBorders>
            <w:shd w:val="clear" w:color="auto" w:fill="auto"/>
            <w:noWrap/>
            <w:vAlign w:val="bottom"/>
            <w:hideMark/>
          </w:tcPr>
          <w:p w14:paraId="6D553653" w14:textId="77777777" w:rsidR="00B567A8" w:rsidRPr="002A2F94" w:rsidRDefault="00B567A8" w:rsidP="0083466B">
            <w:pPr>
              <w:rPr>
                <w:sz w:val="20"/>
                <w:szCs w:val="20"/>
              </w:rPr>
            </w:pPr>
          </w:p>
        </w:tc>
        <w:tc>
          <w:tcPr>
            <w:tcW w:w="660" w:type="dxa"/>
            <w:tcBorders>
              <w:top w:val="nil"/>
              <w:left w:val="nil"/>
              <w:bottom w:val="nil"/>
              <w:right w:val="nil"/>
            </w:tcBorders>
            <w:shd w:val="clear" w:color="auto" w:fill="auto"/>
            <w:noWrap/>
            <w:vAlign w:val="bottom"/>
            <w:hideMark/>
          </w:tcPr>
          <w:p w14:paraId="7911F0D4" w14:textId="77777777" w:rsidR="00B567A8" w:rsidRPr="002A2F94" w:rsidRDefault="00B567A8" w:rsidP="0083466B">
            <w:pPr>
              <w:rPr>
                <w:sz w:val="20"/>
                <w:szCs w:val="20"/>
              </w:rPr>
            </w:pPr>
          </w:p>
        </w:tc>
        <w:tc>
          <w:tcPr>
            <w:tcW w:w="1800" w:type="dxa"/>
            <w:tcBorders>
              <w:top w:val="nil"/>
              <w:left w:val="nil"/>
              <w:bottom w:val="nil"/>
              <w:right w:val="nil"/>
            </w:tcBorders>
            <w:shd w:val="clear" w:color="auto" w:fill="auto"/>
            <w:noWrap/>
            <w:vAlign w:val="bottom"/>
            <w:hideMark/>
          </w:tcPr>
          <w:p w14:paraId="4050FDC3" w14:textId="77777777" w:rsidR="00B567A8" w:rsidRPr="002A2F94" w:rsidRDefault="00B567A8" w:rsidP="0083466B">
            <w:pPr>
              <w:rPr>
                <w:sz w:val="20"/>
                <w:szCs w:val="20"/>
              </w:rPr>
            </w:pPr>
          </w:p>
        </w:tc>
        <w:tc>
          <w:tcPr>
            <w:tcW w:w="1480" w:type="dxa"/>
            <w:gridSpan w:val="2"/>
            <w:tcBorders>
              <w:top w:val="nil"/>
              <w:left w:val="nil"/>
              <w:bottom w:val="nil"/>
              <w:right w:val="nil"/>
            </w:tcBorders>
            <w:shd w:val="clear" w:color="auto" w:fill="auto"/>
            <w:noWrap/>
            <w:vAlign w:val="bottom"/>
            <w:hideMark/>
          </w:tcPr>
          <w:p w14:paraId="7E23E858" w14:textId="77777777" w:rsidR="00B567A8" w:rsidRPr="002A2F94" w:rsidRDefault="00B567A8" w:rsidP="0083466B">
            <w:pPr>
              <w:rPr>
                <w:sz w:val="20"/>
                <w:szCs w:val="20"/>
              </w:rPr>
            </w:pPr>
          </w:p>
        </w:tc>
        <w:tc>
          <w:tcPr>
            <w:tcW w:w="3098" w:type="dxa"/>
            <w:tcBorders>
              <w:top w:val="nil"/>
              <w:left w:val="nil"/>
              <w:bottom w:val="nil"/>
              <w:right w:val="nil"/>
            </w:tcBorders>
            <w:shd w:val="clear" w:color="auto" w:fill="auto"/>
            <w:noWrap/>
            <w:vAlign w:val="bottom"/>
            <w:hideMark/>
          </w:tcPr>
          <w:p w14:paraId="42957540" w14:textId="77777777" w:rsidR="00B567A8" w:rsidRPr="002A2F94" w:rsidRDefault="00B567A8" w:rsidP="0083466B">
            <w:pPr>
              <w:rPr>
                <w:sz w:val="20"/>
                <w:szCs w:val="20"/>
              </w:rPr>
            </w:pPr>
          </w:p>
        </w:tc>
      </w:tr>
      <w:tr w:rsidR="00B567A8" w:rsidRPr="002A2F94" w14:paraId="74DD282B" w14:textId="77777777" w:rsidTr="0083466B">
        <w:trPr>
          <w:trHeight w:val="255"/>
        </w:trPr>
        <w:tc>
          <w:tcPr>
            <w:tcW w:w="2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0241B0" w14:textId="77777777" w:rsidR="00B567A8" w:rsidRPr="002A2F94" w:rsidRDefault="00B567A8" w:rsidP="0083466B">
            <w:pPr>
              <w:jc w:val="center"/>
              <w:rPr>
                <w:sz w:val="20"/>
                <w:szCs w:val="20"/>
              </w:rPr>
            </w:pPr>
            <w:r w:rsidRPr="002A2F94">
              <w:rPr>
                <w:sz w:val="20"/>
                <w:szCs w:val="20"/>
              </w:rPr>
              <w:t xml:space="preserve">Наименование </w:t>
            </w:r>
          </w:p>
        </w:tc>
        <w:tc>
          <w:tcPr>
            <w:tcW w:w="42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49EBCB5" w14:textId="77777777" w:rsidR="00B567A8" w:rsidRPr="002A2F94" w:rsidRDefault="00B567A8" w:rsidP="0083466B">
            <w:pPr>
              <w:jc w:val="center"/>
              <w:rPr>
                <w:sz w:val="20"/>
                <w:szCs w:val="20"/>
              </w:rPr>
            </w:pPr>
            <w:r w:rsidRPr="002A2F94">
              <w:rPr>
                <w:sz w:val="20"/>
                <w:szCs w:val="20"/>
              </w:rPr>
              <w:t>Код бюджетной классификации</w:t>
            </w:r>
          </w:p>
        </w:tc>
        <w:tc>
          <w:tcPr>
            <w:tcW w:w="6378" w:type="dxa"/>
            <w:gridSpan w:val="4"/>
            <w:tcBorders>
              <w:top w:val="single" w:sz="4" w:space="0" w:color="auto"/>
              <w:left w:val="nil"/>
              <w:bottom w:val="single" w:sz="4" w:space="0" w:color="auto"/>
              <w:right w:val="single" w:sz="4" w:space="0" w:color="000000"/>
            </w:tcBorders>
            <w:shd w:val="clear" w:color="auto" w:fill="auto"/>
            <w:vAlign w:val="bottom"/>
            <w:hideMark/>
          </w:tcPr>
          <w:p w14:paraId="58BA0EF8" w14:textId="77777777" w:rsidR="00B567A8" w:rsidRPr="002A2F94" w:rsidRDefault="00B567A8" w:rsidP="0083466B">
            <w:pPr>
              <w:jc w:val="center"/>
              <w:rPr>
                <w:sz w:val="20"/>
                <w:szCs w:val="20"/>
              </w:rPr>
            </w:pPr>
            <w:r w:rsidRPr="002A2F94">
              <w:rPr>
                <w:sz w:val="20"/>
                <w:szCs w:val="20"/>
              </w:rPr>
              <w:t>Сумма(в рублях)</w:t>
            </w:r>
          </w:p>
        </w:tc>
      </w:tr>
      <w:tr w:rsidR="00B567A8" w:rsidRPr="002A2F94" w14:paraId="06FA6663" w14:textId="77777777" w:rsidTr="0083466B">
        <w:trPr>
          <w:trHeight w:val="315"/>
        </w:trPr>
        <w:tc>
          <w:tcPr>
            <w:tcW w:w="2740" w:type="dxa"/>
            <w:vMerge/>
            <w:tcBorders>
              <w:top w:val="single" w:sz="4" w:space="0" w:color="auto"/>
              <w:left w:val="single" w:sz="4" w:space="0" w:color="auto"/>
              <w:bottom w:val="single" w:sz="4" w:space="0" w:color="000000"/>
              <w:right w:val="single" w:sz="4" w:space="0" w:color="auto"/>
            </w:tcBorders>
            <w:vAlign w:val="center"/>
            <w:hideMark/>
          </w:tcPr>
          <w:p w14:paraId="635ADEEC" w14:textId="77777777" w:rsidR="00B567A8" w:rsidRPr="002A2F94" w:rsidRDefault="00B567A8" w:rsidP="0083466B">
            <w:pPr>
              <w:rPr>
                <w:sz w:val="20"/>
                <w:szCs w:val="20"/>
              </w:rPr>
            </w:pPr>
          </w:p>
        </w:tc>
        <w:tc>
          <w:tcPr>
            <w:tcW w:w="787" w:type="dxa"/>
            <w:tcBorders>
              <w:top w:val="nil"/>
              <w:left w:val="nil"/>
              <w:bottom w:val="single" w:sz="4" w:space="0" w:color="auto"/>
              <w:right w:val="single" w:sz="4" w:space="0" w:color="auto"/>
            </w:tcBorders>
            <w:shd w:val="clear" w:color="auto" w:fill="auto"/>
            <w:noWrap/>
            <w:vAlign w:val="bottom"/>
            <w:hideMark/>
          </w:tcPr>
          <w:p w14:paraId="3026F3C1" w14:textId="77777777" w:rsidR="00B567A8" w:rsidRPr="002A2F94" w:rsidRDefault="00B567A8" w:rsidP="0083466B">
            <w:pPr>
              <w:rPr>
                <w:sz w:val="20"/>
                <w:szCs w:val="20"/>
              </w:rPr>
            </w:pPr>
            <w:r w:rsidRPr="002A2F94">
              <w:rPr>
                <w:sz w:val="20"/>
                <w:szCs w:val="20"/>
              </w:rPr>
              <w:t>ГРБС</w:t>
            </w:r>
          </w:p>
        </w:tc>
        <w:tc>
          <w:tcPr>
            <w:tcW w:w="620" w:type="dxa"/>
            <w:tcBorders>
              <w:top w:val="nil"/>
              <w:left w:val="nil"/>
              <w:bottom w:val="single" w:sz="4" w:space="0" w:color="auto"/>
              <w:right w:val="single" w:sz="4" w:space="0" w:color="auto"/>
            </w:tcBorders>
            <w:shd w:val="clear" w:color="auto" w:fill="auto"/>
            <w:noWrap/>
            <w:vAlign w:val="bottom"/>
            <w:hideMark/>
          </w:tcPr>
          <w:p w14:paraId="6161FBCB" w14:textId="77777777" w:rsidR="00B567A8" w:rsidRPr="002A2F94" w:rsidRDefault="00B567A8" w:rsidP="0083466B">
            <w:pPr>
              <w:rPr>
                <w:sz w:val="20"/>
                <w:szCs w:val="20"/>
              </w:rPr>
            </w:pPr>
            <w:r w:rsidRPr="002A2F94">
              <w:rPr>
                <w:sz w:val="20"/>
                <w:szCs w:val="20"/>
              </w:rPr>
              <w:t>РЗ</w:t>
            </w:r>
          </w:p>
        </w:tc>
        <w:tc>
          <w:tcPr>
            <w:tcW w:w="680" w:type="dxa"/>
            <w:tcBorders>
              <w:top w:val="nil"/>
              <w:left w:val="nil"/>
              <w:bottom w:val="single" w:sz="4" w:space="0" w:color="auto"/>
              <w:right w:val="single" w:sz="4" w:space="0" w:color="auto"/>
            </w:tcBorders>
            <w:shd w:val="clear" w:color="auto" w:fill="auto"/>
            <w:noWrap/>
            <w:vAlign w:val="bottom"/>
            <w:hideMark/>
          </w:tcPr>
          <w:p w14:paraId="07057BEF" w14:textId="77777777" w:rsidR="00B567A8" w:rsidRPr="002A2F94" w:rsidRDefault="00B567A8" w:rsidP="0083466B">
            <w:pPr>
              <w:rPr>
                <w:sz w:val="20"/>
                <w:szCs w:val="20"/>
              </w:rPr>
            </w:pPr>
            <w:r w:rsidRPr="002A2F94">
              <w:rPr>
                <w:sz w:val="20"/>
                <w:szCs w:val="20"/>
              </w:rPr>
              <w:t>ПР</w:t>
            </w:r>
          </w:p>
        </w:tc>
        <w:tc>
          <w:tcPr>
            <w:tcW w:w="1460" w:type="dxa"/>
            <w:tcBorders>
              <w:top w:val="nil"/>
              <w:left w:val="nil"/>
              <w:bottom w:val="single" w:sz="4" w:space="0" w:color="auto"/>
              <w:right w:val="single" w:sz="4" w:space="0" w:color="auto"/>
            </w:tcBorders>
            <w:shd w:val="clear" w:color="auto" w:fill="auto"/>
            <w:noWrap/>
            <w:vAlign w:val="bottom"/>
            <w:hideMark/>
          </w:tcPr>
          <w:p w14:paraId="7870237D" w14:textId="77777777" w:rsidR="00B567A8" w:rsidRPr="002A2F94" w:rsidRDefault="00B567A8" w:rsidP="0083466B">
            <w:pPr>
              <w:rPr>
                <w:sz w:val="20"/>
                <w:szCs w:val="20"/>
              </w:rPr>
            </w:pPr>
            <w:r w:rsidRPr="002A2F94">
              <w:rPr>
                <w:sz w:val="20"/>
                <w:szCs w:val="20"/>
              </w:rPr>
              <w:t>ЦСР</w:t>
            </w:r>
          </w:p>
        </w:tc>
        <w:tc>
          <w:tcPr>
            <w:tcW w:w="660" w:type="dxa"/>
            <w:tcBorders>
              <w:top w:val="nil"/>
              <w:left w:val="nil"/>
              <w:bottom w:val="single" w:sz="4" w:space="0" w:color="auto"/>
              <w:right w:val="single" w:sz="4" w:space="0" w:color="auto"/>
            </w:tcBorders>
            <w:shd w:val="clear" w:color="auto" w:fill="auto"/>
            <w:noWrap/>
            <w:vAlign w:val="bottom"/>
            <w:hideMark/>
          </w:tcPr>
          <w:p w14:paraId="010E5DF0" w14:textId="77777777" w:rsidR="00B567A8" w:rsidRPr="002A2F94" w:rsidRDefault="00B567A8" w:rsidP="0083466B">
            <w:pPr>
              <w:rPr>
                <w:sz w:val="20"/>
                <w:szCs w:val="20"/>
              </w:rPr>
            </w:pPr>
            <w:r w:rsidRPr="002A2F94">
              <w:rPr>
                <w:sz w:val="20"/>
                <w:szCs w:val="20"/>
              </w:rPr>
              <w:t>ВР</w:t>
            </w:r>
          </w:p>
        </w:tc>
        <w:tc>
          <w:tcPr>
            <w:tcW w:w="1800" w:type="dxa"/>
            <w:tcBorders>
              <w:top w:val="nil"/>
              <w:left w:val="nil"/>
              <w:bottom w:val="single" w:sz="4" w:space="0" w:color="auto"/>
              <w:right w:val="single" w:sz="4" w:space="0" w:color="auto"/>
            </w:tcBorders>
            <w:shd w:val="clear" w:color="auto" w:fill="auto"/>
            <w:vAlign w:val="bottom"/>
            <w:hideMark/>
          </w:tcPr>
          <w:p w14:paraId="1F36667A" w14:textId="77777777" w:rsidR="00B567A8" w:rsidRPr="002A2F94" w:rsidRDefault="00B567A8" w:rsidP="0083466B">
            <w:pPr>
              <w:jc w:val="center"/>
              <w:rPr>
                <w:sz w:val="20"/>
                <w:szCs w:val="20"/>
              </w:rPr>
            </w:pPr>
            <w:r w:rsidRPr="002A2F94">
              <w:rPr>
                <w:sz w:val="20"/>
                <w:szCs w:val="20"/>
              </w:rPr>
              <w:t>2025 год</w:t>
            </w:r>
          </w:p>
        </w:tc>
        <w:tc>
          <w:tcPr>
            <w:tcW w:w="1480" w:type="dxa"/>
            <w:gridSpan w:val="2"/>
            <w:tcBorders>
              <w:top w:val="nil"/>
              <w:left w:val="nil"/>
              <w:bottom w:val="single" w:sz="4" w:space="0" w:color="auto"/>
              <w:right w:val="single" w:sz="4" w:space="0" w:color="auto"/>
            </w:tcBorders>
            <w:shd w:val="clear" w:color="auto" w:fill="auto"/>
            <w:vAlign w:val="bottom"/>
            <w:hideMark/>
          </w:tcPr>
          <w:p w14:paraId="05062932" w14:textId="77777777" w:rsidR="00B567A8" w:rsidRPr="002A2F94" w:rsidRDefault="00B567A8" w:rsidP="0083466B">
            <w:pPr>
              <w:jc w:val="center"/>
              <w:rPr>
                <w:sz w:val="20"/>
                <w:szCs w:val="20"/>
              </w:rPr>
            </w:pPr>
            <w:r w:rsidRPr="002A2F94">
              <w:rPr>
                <w:sz w:val="20"/>
                <w:szCs w:val="20"/>
              </w:rPr>
              <w:t>2026 год</w:t>
            </w:r>
          </w:p>
        </w:tc>
        <w:tc>
          <w:tcPr>
            <w:tcW w:w="3098" w:type="dxa"/>
            <w:tcBorders>
              <w:top w:val="nil"/>
              <w:left w:val="nil"/>
              <w:bottom w:val="single" w:sz="4" w:space="0" w:color="auto"/>
              <w:right w:val="single" w:sz="4" w:space="0" w:color="auto"/>
            </w:tcBorders>
            <w:shd w:val="clear" w:color="auto" w:fill="auto"/>
            <w:vAlign w:val="bottom"/>
            <w:hideMark/>
          </w:tcPr>
          <w:p w14:paraId="58671E18" w14:textId="77777777" w:rsidR="00B567A8" w:rsidRPr="002A2F94" w:rsidRDefault="00B567A8" w:rsidP="0083466B">
            <w:pPr>
              <w:jc w:val="center"/>
              <w:rPr>
                <w:sz w:val="20"/>
                <w:szCs w:val="20"/>
              </w:rPr>
            </w:pPr>
            <w:r w:rsidRPr="002A2F94">
              <w:rPr>
                <w:sz w:val="20"/>
                <w:szCs w:val="20"/>
              </w:rPr>
              <w:t>2027 год</w:t>
            </w:r>
          </w:p>
        </w:tc>
      </w:tr>
      <w:tr w:rsidR="00B567A8" w:rsidRPr="002A2F94" w14:paraId="0E097A11" w14:textId="77777777" w:rsidTr="0083466B">
        <w:trPr>
          <w:trHeight w:val="157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4F368FB9" w14:textId="77777777" w:rsidR="00B567A8" w:rsidRPr="002A2F94" w:rsidRDefault="00B567A8" w:rsidP="0083466B">
            <w:pPr>
              <w:rPr>
                <w:sz w:val="20"/>
                <w:szCs w:val="20"/>
              </w:rPr>
            </w:pPr>
            <w:r w:rsidRPr="002A2F94">
              <w:rPr>
                <w:sz w:val="20"/>
                <w:szCs w:val="20"/>
              </w:rPr>
              <w:t>Доплаты к пенсиям государственных служащих субьектов РФ и муниципальных служащих</w:t>
            </w:r>
          </w:p>
        </w:tc>
        <w:tc>
          <w:tcPr>
            <w:tcW w:w="787" w:type="dxa"/>
            <w:tcBorders>
              <w:top w:val="nil"/>
              <w:left w:val="nil"/>
              <w:bottom w:val="single" w:sz="4" w:space="0" w:color="auto"/>
              <w:right w:val="single" w:sz="4" w:space="0" w:color="auto"/>
            </w:tcBorders>
            <w:shd w:val="clear" w:color="auto" w:fill="auto"/>
            <w:noWrap/>
            <w:vAlign w:val="bottom"/>
            <w:hideMark/>
          </w:tcPr>
          <w:p w14:paraId="7B34890A" w14:textId="77777777" w:rsidR="00B567A8" w:rsidRPr="002A2F94" w:rsidRDefault="00B567A8" w:rsidP="0083466B">
            <w:pPr>
              <w:jc w:val="right"/>
              <w:rPr>
                <w:sz w:val="20"/>
                <w:szCs w:val="20"/>
              </w:rPr>
            </w:pPr>
            <w:r w:rsidRPr="002A2F94">
              <w:rPr>
                <w:sz w:val="20"/>
                <w:szCs w:val="20"/>
              </w:rPr>
              <w:t>444</w:t>
            </w:r>
          </w:p>
        </w:tc>
        <w:tc>
          <w:tcPr>
            <w:tcW w:w="620" w:type="dxa"/>
            <w:tcBorders>
              <w:top w:val="nil"/>
              <w:left w:val="nil"/>
              <w:bottom w:val="single" w:sz="4" w:space="0" w:color="auto"/>
              <w:right w:val="single" w:sz="4" w:space="0" w:color="auto"/>
            </w:tcBorders>
            <w:shd w:val="clear" w:color="auto" w:fill="auto"/>
            <w:noWrap/>
            <w:vAlign w:val="bottom"/>
            <w:hideMark/>
          </w:tcPr>
          <w:p w14:paraId="297A46DC" w14:textId="77777777" w:rsidR="00B567A8" w:rsidRPr="002A2F94" w:rsidRDefault="00B567A8" w:rsidP="0083466B">
            <w:pPr>
              <w:jc w:val="right"/>
              <w:rPr>
                <w:sz w:val="20"/>
                <w:szCs w:val="20"/>
              </w:rPr>
            </w:pPr>
            <w:r w:rsidRPr="002A2F94">
              <w:rPr>
                <w:sz w:val="20"/>
                <w:szCs w:val="20"/>
              </w:rPr>
              <w:t>10</w:t>
            </w:r>
          </w:p>
        </w:tc>
        <w:tc>
          <w:tcPr>
            <w:tcW w:w="680" w:type="dxa"/>
            <w:tcBorders>
              <w:top w:val="nil"/>
              <w:left w:val="nil"/>
              <w:bottom w:val="single" w:sz="4" w:space="0" w:color="auto"/>
              <w:right w:val="single" w:sz="4" w:space="0" w:color="auto"/>
            </w:tcBorders>
            <w:shd w:val="clear" w:color="auto" w:fill="auto"/>
            <w:noWrap/>
            <w:vAlign w:val="bottom"/>
            <w:hideMark/>
          </w:tcPr>
          <w:p w14:paraId="52FD3412" w14:textId="77777777" w:rsidR="00B567A8" w:rsidRPr="002A2F94" w:rsidRDefault="00B567A8" w:rsidP="0083466B">
            <w:pPr>
              <w:jc w:val="right"/>
              <w:rPr>
                <w:sz w:val="20"/>
                <w:szCs w:val="20"/>
              </w:rPr>
            </w:pPr>
            <w:r w:rsidRPr="002A2F94">
              <w:rPr>
                <w:sz w:val="20"/>
                <w:szCs w:val="20"/>
              </w:rPr>
              <w:t>01</w:t>
            </w:r>
          </w:p>
        </w:tc>
        <w:tc>
          <w:tcPr>
            <w:tcW w:w="1460" w:type="dxa"/>
            <w:tcBorders>
              <w:top w:val="nil"/>
              <w:left w:val="nil"/>
              <w:bottom w:val="single" w:sz="4" w:space="0" w:color="auto"/>
              <w:right w:val="single" w:sz="4" w:space="0" w:color="auto"/>
            </w:tcBorders>
            <w:shd w:val="clear" w:color="auto" w:fill="auto"/>
            <w:noWrap/>
            <w:vAlign w:val="bottom"/>
            <w:hideMark/>
          </w:tcPr>
          <w:p w14:paraId="56C381AF" w14:textId="77777777" w:rsidR="00B567A8" w:rsidRPr="002A2F94" w:rsidRDefault="00B567A8" w:rsidP="0083466B">
            <w:pPr>
              <w:jc w:val="right"/>
              <w:rPr>
                <w:sz w:val="20"/>
                <w:szCs w:val="20"/>
              </w:rPr>
            </w:pPr>
            <w:r w:rsidRPr="002A2F94">
              <w:rPr>
                <w:sz w:val="20"/>
                <w:szCs w:val="20"/>
              </w:rPr>
              <w:t>9900010100</w:t>
            </w:r>
          </w:p>
        </w:tc>
        <w:tc>
          <w:tcPr>
            <w:tcW w:w="660" w:type="dxa"/>
            <w:tcBorders>
              <w:top w:val="nil"/>
              <w:left w:val="nil"/>
              <w:bottom w:val="single" w:sz="4" w:space="0" w:color="auto"/>
              <w:right w:val="single" w:sz="4" w:space="0" w:color="auto"/>
            </w:tcBorders>
            <w:shd w:val="clear" w:color="auto" w:fill="auto"/>
            <w:noWrap/>
            <w:vAlign w:val="bottom"/>
            <w:hideMark/>
          </w:tcPr>
          <w:p w14:paraId="25530D0A" w14:textId="77777777" w:rsidR="00B567A8" w:rsidRPr="002A2F94" w:rsidRDefault="00B567A8" w:rsidP="0083466B">
            <w:pPr>
              <w:jc w:val="right"/>
              <w:rPr>
                <w:sz w:val="20"/>
                <w:szCs w:val="20"/>
              </w:rPr>
            </w:pPr>
            <w:r w:rsidRPr="002A2F94">
              <w:rPr>
                <w:sz w:val="20"/>
                <w:szCs w:val="20"/>
              </w:rPr>
              <w:t>310</w:t>
            </w:r>
          </w:p>
        </w:tc>
        <w:tc>
          <w:tcPr>
            <w:tcW w:w="1800" w:type="dxa"/>
            <w:tcBorders>
              <w:top w:val="nil"/>
              <w:left w:val="nil"/>
              <w:bottom w:val="single" w:sz="4" w:space="0" w:color="auto"/>
              <w:right w:val="nil"/>
            </w:tcBorders>
            <w:shd w:val="clear" w:color="auto" w:fill="auto"/>
            <w:noWrap/>
            <w:vAlign w:val="bottom"/>
            <w:hideMark/>
          </w:tcPr>
          <w:p w14:paraId="7E27F2C6" w14:textId="77777777" w:rsidR="00B567A8" w:rsidRPr="002A2F94" w:rsidRDefault="00B567A8" w:rsidP="0083466B">
            <w:pPr>
              <w:jc w:val="right"/>
              <w:rPr>
                <w:sz w:val="20"/>
                <w:szCs w:val="20"/>
              </w:rPr>
            </w:pPr>
            <w:r w:rsidRPr="002A2F94">
              <w:rPr>
                <w:sz w:val="20"/>
                <w:szCs w:val="20"/>
              </w:rPr>
              <w:t>4 462 714,62</w:t>
            </w:r>
          </w:p>
        </w:tc>
        <w:tc>
          <w:tcPr>
            <w:tcW w:w="14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999455" w14:textId="77777777" w:rsidR="00B567A8" w:rsidRPr="002A2F94" w:rsidRDefault="00B567A8" w:rsidP="0083466B">
            <w:pPr>
              <w:jc w:val="right"/>
              <w:rPr>
                <w:sz w:val="20"/>
                <w:szCs w:val="20"/>
              </w:rPr>
            </w:pPr>
            <w:r w:rsidRPr="002A2F94">
              <w:rPr>
                <w:sz w:val="20"/>
                <w:szCs w:val="20"/>
              </w:rPr>
              <w:t>4 921 781,49</w:t>
            </w:r>
          </w:p>
        </w:tc>
        <w:tc>
          <w:tcPr>
            <w:tcW w:w="3098" w:type="dxa"/>
            <w:tcBorders>
              <w:top w:val="nil"/>
              <w:left w:val="nil"/>
              <w:bottom w:val="single" w:sz="4" w:space="0" w:color="auto"/>
              <w:right w:val="single" w:sz="4" w:space="0" w:color="auto"/>
            </w:tcBorders>
            <w:shd w:val="clear" w:color="auto" w:fill="auto"/>
            <w:noWrap/>
            <w:vAlign w:val="bottom"/>
            <w:hideMark/>
          </w:tcPr>
          <w:p w14:paraId="67DC6B33" w14:textId="77777777" w:rsidR="00B567A8" w:rsidRPr="002A2F94" w:rsidRDefault="00B567A8" w:rsidP="0083466B">
            <w:pPr>
              <w:jc w:val="right"/>
              <w:rPr>
                <w:sz w:val="20"/>
                <w:szCs w:val="20"/>
              </w:rPr>
            </w:pPr>
            <w:r w:rsidRPr="002A2F94">
              <w:rPr>
                <w:sz w:val="20"/>
                <w:szCs w:val="20"/>
              </w:rPr>
              <w:t>5 308 504,00</w:t>
            </w:r>
          </w:p>
        </w:tc>
      </w:tr>
      <w:tr w:rsidR="00B567A8" w:rsidRPr="002A2F94" w14:paraId="5060B0FC" w14:textId="77777777" w:rsidTr="0083466B">
        <w:trPr>
          <w:trHeight w:val="94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1C9C9F4A" w14:textId="77777777" w:rsidR="00B567A8" w:rsidRPr="002A2F94" w:rsidRDefault="00B567A8" w:rsidP="0083466B">
            <w:pPr>
              <w:rPr>
                <w:sz w:val="20"/>
                <w:szCs w:val="20"/>
              </w:rPr>
            </w:pPr>
            <w:r w:rsidRPr="002A2F94">
              <w:rPr>
                <w:sz w:val="20"/>
                <w:szCs w:val="20"/>
              </w:rPr>
              <w:t>Денежная выплата почетным гражданам Куйбышевского района</w:t>
            </w:r>
          </w:p>
        </w:tc>
        <w:tc>
          <w:tcPr>
            <w:tcW w:w="787" w:type="dxa"/>
            <w:tcBorders>
              <w:top w:val="nil"/>
              <w:left w:val="nil"/>
              <w:bottom w:val="single" w:sz="4" w:space="0" w:color="auto"/>
              <w:right w:val="single" w:sz="4" w:space="0" w:color="auto"/>
            </w:tcBorders>
            <w:shd w:val="clear" w:color="auto" w:fill="auto"/>
            <w:noWrap/>
            <w:vAlign w:val="bottom"/>
            <w:hideMark/>
          </w:tcPr>
          <w:p w14:paraId="3F97ADCE" w14:textId="77777777" w:rsidR="00B567A8" w:rsidRPr="002A2F94" w:rsidRDefault="00B567A8" w:rsidP="0083466B">
            <w:pPr>
              <w:jc w:val="right"/>
              <w:rPr>
                <w:sz w:val="20"/>
                <w:szCs w:val="20"/>
              </w:rPr>
            </w:pPr>
            <w:r w:rsidRPr="002A2F94">
              <w:rPr>
                <w:sz w:val="20"/>
                <w:szCs w:val="20"/>
              </w:rPr>
              <w:t>444</w:t>
            </w:r>
          </w:p>
        </w:tc>
        <w:tc>
          <w:tcPr>
            <w:tcW w:w="620" w:type="dxa"/>
            <w:tcBorders>
              <w:top w:val="nil"/>
              <w:left w:val="nil"/>
              <w:bottom w:val="single" w:sz="4" w:space="0" w:color="auto"/>
              <w:right w:val="single" w:sz="4" w:space="0" w:color="auto"/>
            </w:tcBorders>
            <w:shd w:val="clear" w:color="auto" w:fill="auto"/>
            <w:noWrap/>
            <w:vAlign w:val="bottom"/>
            <w:hideMark/>
          </w:tcPr>
          <w:p w14:paraId="38F37C19" w14:textId="77777777" w:rsidR="00B567A8" w:rsidRPr="002A2F94" w:rsidRDefault="00B567A8" w:rsidP="0083466B">
            <w:pPr>
              <w:jc w:val="right"/>
              <w:rPr>
                <w:sz w:val="20"/>
                <w:szCs w:val="20"/>
              </w:rPr>
            </w:pPr>
            <w:r w:rsidRPr="002A2F94">
              <w:rPr>
                <w:sz w:val="20"/>
                <w:szCs w:val="20"/>
              </w:rPr>
              <w:t>10</w:t>
            </w:r>
          </w:p>
        </w:tc>
        <w:tc>
          <w:tcPr>
            <w:tcW w:w="680" w:type="dxa"/>
            <w:tcBorders>
              <w:top w:val="nil"/>
              <w:left w:val="nil"/>
              <w:bottom w:val="single" w:sz="4" w:space="0" w:color="auto"/>
              <w:right w:val="single" w:sz="4" w:space="0" w:color="auto"/>
            </w:tcBorders>
            <w:shd w:val="clear" w:color="auto" w:fill="auto"/>
            <w:noWrap/>
            <w:vAlign w:val="bottom"/>
            <w:hideMark/>
          </w:tcPr>
          <w:p w14:paraId="6FEC90C3" w14:textId="77777777" w:rsidR="00B567A8" w:rsidRPr="002A2F94" w:rsidRDefault="00B567A8" w:rsidP="0083466B">
            <w:pPr>
              <w:jc w:val="right"/>
              <w:rPr>
                <w:sz w:val="20"/>
                <w:szCs w:val="20"/>
              </w:rPr>
            </w:pPr>
            <w:r w:rsidRPr="002A2F94">
              <w:rPr>
                <w:sz w:val="20"/>
                <w:szCs w:val="20"/>
              </w:rPr>
              <w:t>06</w:t>
            </w:r>
          </w:p>
        </w:tc>
        <w:tc>
          <w:tcPr>
            <w:tcW w:w="1460" w:type="dxa"/>
            <w:tcBorders>
              <w:top w:val="nil"/>
              <w:left w:val="nil"/>
              <w:bottom w:val="single" w:sz="4" w:space="0" w:color="auto"/>
              <w:right w:val="single" w:sz="4" w:space="0" w:color="auto"/>
            </w:tcBorders>
            <w:shd w:val="clear" w:color="auto" w:fill="auto"/>
            <w:noWrap/>
            <w:vAlign w:val="bottom"/>
            <w:hideMark/>
          </w:tcPr>
          <w:p w14:paraId="617A8631" w14:textId="77777777" w:rsidR="00B567A8" w:rsidRPr="002A2F94" w:rsidRDefault="00B567A8" w:rsidP="0083466B">
            <w:pPr>
              <w:jc w:val="right"/>
              <w:rPr>
                <w:sz w:val="20"/>
                <w:szCs w:val="20"/>
              </w:rPr>
            </w:pPr>
            <w:r w:rsidRPr="002A2F94">
              <w:rPr>
                <w:sz w:val="20"/>
                <w:szCs w:val="20"/>
              </w:rPr>
              <w:t>9900010400</w:t>
            </w:r>
          </w:p>
        </w:tc>
        <w:tc>
          <w:tcPr>
            <w:tcW w:w="660" w:type="dxa"/>
            <w:tcBorders>
              <w:top w:val="nil"/>
              <w:left w:val="nil"/>
              <w:bottom w:val="single" w:sz="4" w:space="0" w:color="auto"/>
              <w:right w:val="single" w:sz="4" w:space="0" w:color="auto"/>
            </w:tcBorders>
            <w:shd w:val="clear" w:color="auto" w:fill="auto"/>
            <w:noWrap/>
            <w:vAlign w:val="bottom"/>
            <w:hideMark/>
          </w:tcPr>
          <w:p w14:paraId="347B01A9" w14:textId="77777777" w:rsidR="00B567A8" w:rsidRPr="002A2F94" w:rsidRDefault="00B567A8" w:rsidP="0083466B">
            <w:pPr>
              <w:jc w:val="right"/>
              <w:rPr>
                <w:sz w:val="20"/>
                <w:szCs w:val="20"/>
              </w:rPr>
            </w:pPr>
            <w:r w:rsidRPr="002A2F94">
              <w:rPr>
                <w:sz w:val="20"/>
                <w:szCs w:val="20"/>
              </w:rPr>
              <w:t>330</w:t>
            </w:r>
          </w:p>
        </w:tc>
        <w:tc>
          <w:tcPr>
            <w:tcW w:w="1800" w:type="dxa"/>
            <w:tcBorders>
              <w:top w:val="nil"/>
              <w:left w:val="nil"/>
              <w:bottom w:val="single" w:sz="4" w:space="0" w:color="auto"/>
              <w:right w:val="nil"/>
            </w:tcBorders>
            <w:shd w:val="clear" w:color="auto" w:fill="auto"/>
            <w:noWrap/>
            <w:vAlign w:val="bottom"/>
            <w:hideMark/>
          </w:tcPr>
          <w:p w14:paraId="6DFB6D89" w14:textId="77777777" w:rsidR="00B567A8" w:rsidRPr="002A2F94" w:rsidRDefault="00B567A8" w:rsidP="0083466B">
            <w:pPr>
              <w:jc w:val="right"/>
              <w:rPr>
                <w:sz w:val="20"/>
                <w:szCs w:val="20"/>
              </w:rPr>
            </w:pPr>
            <w:r w:rsidRPr="002A2F94">
              <w:rPr>
                <w:sz w:val="20"/>
                <w:szCs w:val="20"/>
              </w:rPr>
              <w:t>367 808,00</w:t>
            </w:r>
          </w:p>
        </w:tc>
        <w:tc>
          <w:tcPr>
            <w:tcW w:w="14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A60300" w14:textId="77777777" w:rsidR="00B567A8" w:rsidRPr="002A2F94" w:rsidRDefault="00B567A8" w:rsidP="0083466B">
            <w:pPr>
              <w:jc w:val="right"/>
              <w:rPr>
                <w:sz w:val="20"/>
                <w:szCs w:val="20"/>
              </w:rPr>
            </w:pPr>
            <w:r w:rsidRPr="002A2F94">
              <w:rPr>
                <w:sz w:val="20"/>
                <w:szCs w:val="20"/>
              </w:rPr>
              <w:t>367 808,00</w:t>
            </w:r>
          </w:p>
        </w:tc>
        <w:tc>
          <w:tcPr>
            <w:tcW w:w="3098" w:type="dxa"/>
            <w:tcBorders>
              <w:top w:val="nil"/>
              <w:left w:val="nil"/>
              <w:bottom w:val="single" w:sz="4" w:space="0" w:color="auto"/>
              <w:right w:val="single" w:sz="4" w:space="0" w:color="auto"/>
            </w:tcBorders>
            <w:shd w:val="clear" w:color="auto" w:fill="auto"/>
            <w:noWrap/>
            <w:vAlign w:val="bottom"/>
            <w:hideMark/>
          </w:tcPr>
          <w:p w14:paraId="38CDF5EF" w14:textId="77777777" w:rsidR="00B567A8" w:rsidRPr="002A2F94" w:rsidRDefault="00B567A8" w:rsidP="0083466B">
            <w:pPr>
              <w:jc w:val="right"/>
              <w:rPr>
                <w:sz w:val="20"/>
                <w:szCs w:val="20"/>
              </w:rPr>
            </w:pPr>
            <w:r w:rsidRPr="002A2F94">
              <w:rPr>
                <w:sz w:val="20"/>
                <w:szCs w:val="20"/>
              </w:rPr>
              <w:t>379 302,00</w:t>
            </w:r>
          </w:p>
        </w:tc>
      </w:tr>
      <w:tr w:rsidR="00B567A8" w:rsidRPr="002A2F94" w14:paraId="6969C0FF" w14:textId="77777777" w:rsidTr="0083466B">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8728140" w14:textId="77777777" w:rsidR="00B567A8" w:rsidRPr="002A2F94" w:rsidRDefault="00B567A8" w:rsidP="0083466B">
            <w:pPr>
              <w:rPr>
                <w:sz w:val="20"/>
                <w:szCs w:val="20"/>
              </w:rPr>
            </w:pPr>
            <w:r w:rsidRPr="002A2F94">
              <w:rPr>
                <w:sz w:val="20"/>
                <w:szCs w:val="20"/>
              </w:rPr>
              <w:t>Итого</w:t>
            </w:r>
          </w:p>
        </w:tc>
        <w:tc>
          <w:tcPr>
            <w:tcW w:w="787" w:type="dxa"/>
            <w:tcBorders>
              <w:top w:val="nil"/>
              <w:left w:val="nil"/>
              <w:bottom w:val="single" w:sz="4" w:space="0" w:color="auto"/>
              <w:right w:val="single" w:sz="4" w:space="0" w:color="auto"/>
            </w:tcBorders>
            <w:shd w:val="clear" w:color="auto" w:fill="auto"/>
            <w:noWrap/>
            <w:vAlign w:val="bottom"/>
            <w:hideMark/>
          </w:tcPr>
          <w:p w14:paraId="4BD53596" w14:textId="77777777" w:rsidR="00B567A8" w:rsidRPr="002A2F94" w:rsidRDefault="00B567A8" w:rsidP="0083466B">
            <w:pPr>
              <w:rPr>
                <w:sz w:val="20"/>
                <w:szCs w:val="20"/>
              </w:rPr>
            </w:pPr>
            <w:r w:rsidRPr="002A2F94">
              <w:rPr>
                <w:sz w:val="20"/>
                <w:szCs w:val="20"/>
              </w:rPr>
              <w:t> </w:t>
            </w:r>
          </w:p>
        </w:tc>
        <w:tc>
          <w:tcPr>
            <w:tcW w:w="620" w:type="dxa"/>
            <w:tcBorders>
              <w:top w:val="nil"/>
              <w:left w:val="nil"/>
              <w:bottom w:val="single" w:sz="4" w:space="0" w:color="auto"/>
              <w:right w:val="single" w:sz="4" w:space="0" w:color="auto"/>
            </w:tcBorders>
            <w:shd w:val="clear" w:color="auto" w:fill="auto"/>
            <w:noWrap/>
            <w:vAlign w:val="bottom"/>
            <w:hideMark/>
          </w:tcPr>
          <w:p w14:paraId="4D75A451" w14:textId="77777777" w:rsidR="00B567A8" w:rsidRPr="002A2F94" w:rsidRDefault="00B567A8" w:rsidP="0083466B">
            <w:pPr>
              <w:rPr>
                <w:sz w:val="20"/>
                <w:szCs w:val="20"/>
              </w:rPr>
            </w:pPr>
            <w:r w:rsidRPr="002A2F94">
              <w:rPr>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352D95B0" w14:textId="77777777" w:rsidR="00B567A8" w:rsidRPr="002A2F94" w:rsidRDefault="00B567A8" w:rsidP="0083466B">
            <w:pPr>
              <w:rPr>
                <w:sz w:val="20"/>
                <w:szCs w:val="20"/>
              </w:rPr>
            </w:pPr>
            <w:r w:rsidRPr="002A2F94">
              <w:rPr>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14:paraId="30D447BF" w14:textId="77777777" w:rsidR="00B567A8" w:rsidRPr="002A2F94" w:rsidRDefault="00B567A8" w:rsidP="0083466B">
            <w:pPr>
              <w:rPr>
                <w:sz w:val="20"/>
                <w:szCs w:val="20"/>
              </w:rPr>
            </w:pPr>
            <w:r w:rsidRPr="002A2F94">
              <w:rPr>
                <w:sz w:val="20"/>
                <w:szCs w:val="20"/>
              </w:rPr>
              <w:t> </w:t>
            </w:r>
          </w:p>
        </w:tc>
        <w:tc>
          <w:tcPr>
            <w:tcW w:w="660" w:type="dxa"/>
            <w:tcBorders>
              <w:top w:val="nil"/>
              <w:left w:val="nil"/>
              <w:bottom w:val="single" w:sz="4" w:space="0" w:color="auto"/>
              <w:right w:val="single" w:sz="4" w:space="0" w:color="auto"/>
            </w:tcBorders>
            <w:shd w:val="clear" w:color="auto" w:fill="auto"/>
            <w:noWrap/>
            <w:vAlign w:val="bottom"/>
            <w:hideMark/>
          </w:tcPr>
          <w:p w14:paraId="5AD136D0" w14:textId="77777777" w:rsidR="00B567A8" w:rsidRPr="002A2F94" w:rsidRDefault="00B567A8" w:rsidP="0083466B">
            <w:pPr>
              <w:rPr>
                <w:sz w:val="20"/>
                <w:szCs w:val="20"/>
              </w:rPr>
            </w:pPr>
            <w:r w:rsidRPr="002A2F94">
              <w:rPr>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2730ADE5" w14:textId="77777777" w:rsidR="00B567A8" w:rsidRPr="002A2F94" w:rsidRDefault="00B567A8" w:rsidP="0083466B">
            <w:pPr>
              <w:jc w:val="right"/>
              <w:rPr>
                <w:sz w:val="20"/>
                <w:szCs w:val="20"/>
              </w:rPr>
            </w:pPr>
            <w:r w:rsidRPr="002A2F94">
              <w:rPr>
                <w:sz w:val="20"/>
                <w:szCs w:val="20"/>
              </w:rPr>
              <w:t>4 830 522,62</w:t>
            </w:r>
          </w:p>
        </w:tc>
        <w:tc>
          <w:tcPr>
            <w:tcW w:w="1480" w:type="dxa"/>
            <w:gridSpan w:val="2"/>
            <w:tcBorders>
              <w:top w:val="nil"/>
              <w:left w:val="nil"/>
              <w:bottom w:val="single" w:sz="4" w:space="0" w:color="auto"/>
              <w:right w:val="nil"/>
            </w:tcBorders>
            <w:shd w:val="clear" w:color="auto" w:fill="auto"/>
            <w:noWrap/>
            <w:vAlign w:val="bottom"/>
            <w:hideMark/>
          </w:tcPr>
          <w:p w14:paraId="118BE5FD" w14:textId="77777777" w:rsidR="00B567A8" w:rsidRPr="002A2F94" w:rsidRDefault="00B567A8" w:rsidP="0083466B">
            <w:pPr>
              <w:jc w:val="right"/>
              <w:rPr>
                <w:sz w:val="20"/>
                <w:szCs w:val="20"/>
              </w:rPr>
            </w:pPr>
            <w:r w:rsidRPr="002A2F94">
              <w:rPr>
                <w:sz w:val="20"/>
                <w:szCs w:val="20"/>
              </w:rPr>
              <w:t>5 289 589,49</w:t>
            </w:r>
          </w:p>
        </w:tc>
        <w:tc>
          <w:tcPr>
            <w:tcW w:w="3098" w:type="dxa"/>
            <w:tcBorders>
              <w:top w:val="nil"/>
              <w:left w:val="single" w:sz="4" w:space="0" w:color="auto"/>
              <w:bottom w:val="single" w:sz="4" w:space="0" w:color="auto"/>
              <w:right w:val="single" w:sz="4" w:space="0" w:color="auto"/>
            </w:tcBorders>
            <w:shd w:val="clear" w:color="auto" w:fill="auto"/>
            <w:noWrap/>
            <w:vAlign w:val="bottom"/>
            <w:hideMark/>
          </w:tcPr>
          <w:p w14:paraId="3F02CC70" w14:textId="77777777" w:rsidR="00B567A8" w:rsidRPr="002A2F94" w:rsidRDefault="00B567A8" w:rsidP="0083466B">
            <w:pPr>
              <w:jc w:val="right"/>
              <w:rPr>
                <w:sz w:val="20"/>
                <w:szCs w:val="20"/>
              </w:rPr>
            </w:pPr>
            <w:r w:rsidRPr="002A2F94">
              <w:rPr>
                <w:sz w:val="20"/>
                <w:szCs w:val="20"/>
              </w:rPr>
              <w:t>5 687 806,00</w:t>
            </w:r>
          </w:p>
        </w:tc>
      </w:tr>
    </w:tbl>
    <w:p w14:paraId="191DEE73" w14:textId="77777777" w:rsidR="00B567A8" w:rsidRPr="002A2F94" w:rsidRDefault="00B567A8" w:rsidP="00B567A8">
      <w:pPr>
        <w:rPr>
          <w:sz w:val="20"/>
          <w:szCs w:val="20"/>
        </w:rPr>
      </w:pPr>
    </w:p>
    <w:p w14:paraId="2C517643" w14:textId="77777777" w:rsidR="00B567A8" w:rsidRPr="002A2F94" w:rsidRDefault="00B567A8" w:rsidP="00B567A8">
      <w:pPr>
        <w:rPr>
          <w:sz w:val="20"/>
          <w:szCs w:val="20"/>
        </w:rPr>
      </w:pPr>
    </w:p>
    <w:p w14:paraId="4C32C2ED" w14:textId="77777777" w:rsidR="00B567A8" w:rsidRPr="002A2F94" w:rsidRDefault="00B567A8" w:rsidP="00B567A8">
      <w:pPr>
        <w:rPr>
          <w:sz w:val="20"/>
          <w:szCs w:val="20"/>
        </w:rPr>
      </w:pPr>
    </w:p>
    <w:p w14:paraId="526CEF17" w14:textId="77777777" w:rsidR="00B567A8" w:rsidRPr="002A2F94" w:rsidRDefault="00B567A8" w:rsidP="00B567A8">
      <w:pPr>
        <w:rPr>
          <w:sz w:val="20"/>
          <w:szCs w:val="20"/>
        </w:rPr>
      </w:pPr>
    </w:p>
    <w:p w14:paraId="381D1BE6" w14:textId="77777777" w:rsidR="00B567A8" w:rsidRPr="002A2F94" w:rsidRDefault="00B567A8" w:rsidP="00B567A8">
      <w:pPr>
        <w:rPr>
          <w:sz w:val="20"/>
          <w:szCs w:val="20"/>
        </w:rPr>
      </w:pPr>
    </w:p>
    <w:p w14:paraId="4FC41887" w14:textId="77777777" w:rsidR="00B567A8" w:rsidRPr="002A2F94" w:rsidRDefault="00B567A8" w:rsidP="00B567A8">
      <w:pPr>
        <w:rPr>
          <w:sz w:val="20"/>
          <w:szCs w:val="20"/>
        </w:rPr>
      </w:pPr>
    </w:p>
    <w:p w14:paraId="30EDC1F2" w14:textId="77777777" w:rsidR="00B567A8" w:rsidRPr="002A2F94" w:rsidRDefault="00B567A8" w:rsidP="00B567A8">
      <w:pPr>
        <w:rPr>
          <w:sz w:val="20"/>
          <w:szCs w:val="20"/>
        </w:rPr>
      </w:pPr>
    </w:p>
    <w:p w14:paraId="2C361EA8" w14:textId="77777777" w:rsidR="00B567A8" w:rsidRPr="002A2F94" w:rsidRDefault="00B567A8" w:rsidP="00B567A8">
      <w:pPr>
        <w:rPr>
          <w:sz w:val="20"/>
          <w:szCs w:val="20"/>
        </w:rPr>
        <w:sectPr w:rsidR="00B567A8" w:rsidRPr="002A2F94" w:rsidSect="002B189B">
          <w:pgSz w:w="16838" w:h="11906" w:orient="landscape"/>
          <w:pgMar w:top="567" w:right="1134" w:bottom="1276" w:left="1134" w:header="397" w:footer="397" w:gutter="0"/>
          <w:cols w:space="708"/>
          <w:titlePg/>
          <w:docGrid w:linePitch="360"/>
        </w:sectPr>
      </w:pPr>
    </w:p>
    <w:tbl>
      <w:tblPr>
        <w:tblW w:w="16681" w:type="dxa"/>
        <w:tblInd w:w="-709" w:type="dxa"/>
        <w:tblLook w:val="04A0" w:firstRow="1" w:lastRow="0" w:firstColumn="1" w:lastColumn="0" w:noHBand="0" w:noVBand="1"/>
      </w:tblPr>
      <w:tblGrid>
        <w:gridCol w:w="700"/>
        <w:gridCol w:w="2561"/>
        <w:gridCol w:w="1843"/>
        <w:gridCol w:w="2216"/>
        <w:gridCol w:w="193"/>
        <w:gridCol w:w="3261"/>
        <w:gridCol w:w="5907"/>
      </w:tblGrid>
      <w:tr w:rsidR="00B567A8" w:rsidRPr="002A2F94" w14:paraId="13BB1B2D" w14:textId="77777777" w:rsidTr="0083466B">
        <w:trPr>
          <w:gridAfter w:val="1"/>
          <w:wAfter w:w="5907" w:type="dxa"/>
          <w:trHeight w:val="80"/>
        </w:trPr>
        <w:tc>
          <w:tcPr>
            <w:tcW w:w="700" w:type="dxa"/>
            <w:tcBorders>
              <w:top w:val="nil"/>
              <w:left w:val="nil"/>
              <w:bottom w:val="nil"/>
              <w:right w:val="nil"/>
            </w:tcBorders>
            <w:shd w:val="clear" w:color="auto" w:fill="auto"/>
            <w:noWrap/>
            <w:vAlign w:val="bottom"/>
            <w:hideMark/>
          </w:tcPr>
          <w:p w14:paraId="3342E049" w14:textId="77777777" w:rsidR="00B567A8" w:rsidRPr="002A2F94" w:rsidRDefault="00B567A8" w:rsidP="0083466B">
            <w:pPr>
              <w:rPr>
                <w:sz w:val="20"/>
                <w:szCs w:val="20"/>
              </w:rPr>
            </w:pPr>
          </w:p>
        </w:tc>
        <w:tc>
          <w:tcPr>
            <w:tcW w:w="2561" w:type="dxa"/>
            <w:tcBorders>
              <w:top w:val="nil"/>
              <w:left w:val="nil"/>
              <w:bottom w:val="nil"/>
              <w:right w:val="nil"/>
            </w:tcBorders>
            <w:shd w:val="clear" w:color="auto" w:fill="auto"/>
            <w:noWrap/>
            <w:vAlign w:val="bottom"/>
            <w:hideMark/>
          </w:tcPr>
          <w:p w14:paraId="27A30E6A" w14:textId="77777777" w:rsidR="00B567A8" w:rsidRPr="002A2F94" w:rsidRDefault="00B567A8" w:rsidP="0083466B">
            <w:pPr>
              <w:rPr>
                <w:sz w:val="20"/>
                <w:szCs w:val="20"/>
              </w:rPr>
            </w:pPr>
          </w:p>
        </w:tc>
        <w:tc>
          <w:tcPr>
            <w:tcW w:w="1843" w:type="dxa"/>
            <w:tcBorders>
              <w:top w:val="nil"/>
              <w:left w:val="nil"/>
              <w:bottom w:val="nil"/>
              <w:right w:val="nil"/>
            </w:tcBorders>
            <w:shd w:val="clear" w:color="auto" w:fill="auto"/>
            <w:noWrap/>
            <w:vAlign w:val="bottom"/>
            <w:hideMark/>
          </w:tcPr>
          <w:p w14:paraId="356CAD55" w14:textId="77777777" w:rsidR="00B567A8" w:rsidRPr="002A2F94" w:rsidRDefault="00B567A8" w:rsidP="0083466B">
            <w:pPr>
              <w:rPr>
                <w:sz w:val="20"/>
                <w:szCs w:val="20"/>
              </w:rPr>
            </w:pPr>
          </w:p>
        </w:tc>
        <w:tc>
          <w:tcPr>
            <w:tcW w:w="2216" w:type="dxa"/>
            <w:tcBorders>
              <w:top w:val="nil"/>
              <w:left w:val="nil"/>
              <w:bottom w:val="nil"/>
              <w:right w:val="nil"/>
            </w:tcBorders>
            <w:shd w:val="clear" w:color="auto" w:fill="auto"/>
            <w:noWrap/>
            <w:vAlign w:val="bottom"/>
            <w:hideMark/>
          </w:tcPr>
          <w:p w14:paraId="254271E5" w14:textId="77777777" w:rsidR="00B567A8" w:rsidRPr="002A2F94" w:rsidRDefault="00B567A8" w:rsidP="0083466B">
            <w:pPr>
              <w:rPr>
                <w:sz w:val="20"/>
                <w:szCs w:val="20"/>
              </w:rPr>
            </w:pPr>
          </w:p>
        </w:tc>
        <w:tc>
          <w:tcPr>
            <w:tcW w:w="3454" w:type="dxa"/>
            <w:gridSpan w:val="2"/>
            <w:tcBorders>
              <w:top w:val="nil"/>
              <w:left w:val="nil"/>
              <w:bottom w:val="nil"/>
              <w:right w:val="nil"/>
            </w:tcBorders>
            <w:shd w:val="clear" w:color="auto" w:fill="auto"/>
            <w:noWrap/>
            <w:vAlign w:val="bottom"/>
            <w:hideMark/>
          </w:tcPr>
          <w:p w14:paraId="011813C5" w14:textId="77777777" w:rsidR="00B567A8" w:rsidRPr="002A2F94" w:rsidRDefault="00B567A8" w:rsidP="0083466B">
            <w:pPr>
              <w:jc w:val="right"/>
              <w:rPr>
                <w:color w:val="000000"/>
                <w:sz w:val="20"/>
                <w:szCs w:val="20"/>
              </w:rPr>
            </w:pPr>
            <w:r w:rsidRPr="002A2F94">
              <w:rPr>
                <w:color w:val="000000"/>
                <w:sz w:val="20"/>
                <w:szCs w:val="20"/>
              </w:rPr>
              <w:t>Приложение 7</w:t>
            </w:r>
          </w:p>
        </w:tc>
      </w:tr>
      <w:tr w:rsidR="00B567A8" w:rsidRPr="002A2F94" w14:paraId="053FB3EA" w14:textId="77777777" w:rsidTr="0083466B">
        <w:trPr>
          <w:gridAfter w:val="1"/>
          <w:wAfter w:w="5907" w:type="dxa"/>
          <w:trHeight w:val="1253"/>
        </w:trPr>
        <w:tc>
          <w:tcPr>
            <w:tcW w:w="700" w:type="dxa"/>
            <w:tcBorders>
              <w:top w:val="nil"/>
              <w:left w:val="nil"/>
              <w:bottom w:val="nil"/>
              <w:right w:val="nil"/>
            </w:tcBorders>
            <w:shd w:val="clear" w:color="auto" w:fill="auto"/>
            <w:noWrap/>
            <w:vAlign w:val="bottom"/>
            <w:hideMark/>
          </w:tcPr>
          <w:p w14:paraId="0C0E4014" w14:textId="77777777" w:rsidR="00B567A8" w:rsidRPr="002A2F94" w:rsidRDefault="00B567A8" w:rsidP="0083466B">
            <w:pPr>
              <w:jc w:val="right"/>
              <w:rPr>
                <w:color w:val="000000"/>
                <w:sz w:val="20"/>
                <w:szCs w:val="20"/>
              </w:rPr>
            </w:pPr>
          </w:p>
        </w:tc>
        <w:tc>
          <w:tcPr>
            <w:tcW w:w="6813" w:type="dxa"/>
            <w:gridSpan w:val="4"/>
            <w:tcBorders>
              <w:top w:val="nil"/>
              <w:left w:val="nil"/>
              <w:bottom w:val="nil"/>
              <w:right w:val="nil"/>
            </w:tcBorders>
            <w:shd w:val="clear" w:color="auto" w:fill="auto"/>
            <w:noWrap/>
            <w:vAlign w:val="bottom"/>
            <w:hideMark/>
          </w:tcPr>
          <w:p w14:paraId="19BCFD1F" w14:textId="77777777" w:rsidR="00B567A8" w:rsidRPr="002A2F94" w:rsidRDefault="00B567A8" w:rsidP="0083466B">
            <w:pPr>
              <w:rPr>
                <w:sz w:val="20"/>
                <w:szCs w:val="20"/>
              </w:rPr>
            </w:pPr>
          </w:p>
        </w:tc>
        <w:tc>
          <w:tcPr>
            <w:tcW w:w="3261" w:type="dxa"/>
            <w:tcBorders>
              <w:top w:val="nil"/>
              <w:left w:val="nil"/>
              <w:bottom w:val="nil"/>
              <w:right w:val="nil"/>
            </w:tcBorders>
            <w:shd w:val="clear" w:color="auto" w:fill="auto"/>
            <w:vAlign w:val="bottom"/>
            <w:hideMark/>
          </w:tcPr>
          <w:p w14:paraId="024752CA" w14:textId="77777777" w:rsidR="00B567A8" w:rsidRPr="002A2F94" w:rsidRDefault="00B567A8" w:rsidP="0083466B">
            <w:pPr>
              <w:rPr>
                <w:sz w:val="20"/>
                <w:szCs w:val="20"/>
              </w:rPr>
            </w:pPr>
            <w:r w:rsidRPr="002A2F94">
              <w:rPr>
                <w:sz w:val="20"/>
                <w:szCs w:val="20"/>
              </w:rPr>
              <w:t>к решению сессии Совета депутатов Куйбышевского муниципального района "О бюджете Куйбышевского муниципального района на 2025 год                                                                                         и плановый период 2026 и 2027 годов"</w:t>
            </w:r>
          </w:p>
        </w:tc>
      </w:tr>
      <w:tr w:rsidR="00B567A8" w:rsidRPr="002A2F94" w14:paraId="4605896A" w14:textId="77777777" w:rsidTr="0083466B">
        <w:trPr>
          <w:gridAfter w:val="1"/>
          <w:wAfter w:w="5907" w:type="dxa"/>
          <w:trHeight w:val="645"/>
        </w:trPr>
        <w:tc>
          <w:tcPr>
            <w:tcW w:w="10774" w:type="dxa"/>
            <w:gridSpan w:val="6"/>
            <w:tcBorders>
              <w:top w:val="nil"/>
              <w:left w:val="nil"/>
              <w:bottom w:val="nil"/>
              <w:right w:val="nil"/>
            </w:tcBorders>
            <w:shd w:val="clear" w:color="auto" w:fill="auto"/>
            <w:vAlign w:val="bottom"/>
            <w:hideMark/>
          </w:tcPr>
          <w:p w14:paraId="77E5CD65" w14:textId="77777777" w:rsidR="00B567A8" w:rsidRPr="002A2F94" w:rsidRDefault="00B567A8" w:rsidP="0083466B">
            <w:pPr>
              <w:jc w:val="center"/>
              <w:rPr>
                <w:color w:val="000000"/>
                <w:sz w:val="20"/>
                <w:szCs w:val="20"/>
              </w:rPr>
            </w:pPr>
            <w:r w:rsidRPr="002A2F94">
              <w:rPr>
                <w:color w:val="000000"/>
                <w:sz w:val="20"/>
                <w:szCs w:val="20"/>
              </w:rPr>
              <w:t>Распределение дотаций из районного бюджета на выравнивание бюджетной обеспеченности на 2025 год и плановый период 2026 и 2027 годов</w:t>
            </w:r>
          </w:p>
        </w:tc>
      </w:tr>
      <w:tr w:rsidR="00B567A8" w:rsidRPr="002A2F94" w14:paraId="2B50FAF0" w14:textId="77777777" w:rsidTr="0083466B">
        <w:trPr>
          <w:gridAfter w:val="1"/>
          <w:wAfter w:w="5907" w:type="dxa"/>
          <w:trHeight w:val="255"/>
        </w:trPr>
        <w:tc>
          <w:tcPr>
            <w:tcW w:w="700" w:type="dxa"/>
            <w:tcBorders>
              <w:top w:val="nil"/>
              <w:left w:val="nil"/>
              <w:bottom w:val="nil"/>
              <w:right w:val="nil"/>
            </w:tcBorders>
            <w:shd w:val="clear" w:color="auto" w:fill="auto"/>
            <w:noWrap/>
            <w:vAlign w:val="bottom"/>
            <w:hideMark/>
          </w:tcPr>
          <w:p w14:paraId="5D7585D7" w14:textId="77777777" w:rsidR="00B567A8" w:rsidRPr="002A2F94" w:rsidRDefault="00B567A8" w:rsidP="0083466B">
            <w:pPr>
              <w:jc w:val="center"/>
              <w:rPr>
                <w:color w:val="000000"/>
                <w:sz w:val="20"/>
                <w:szCs w:val="20"/>
              </w:rPr>
            </w:pPr>
          </w:p>
        </w:tc>
        <w:tc>
          <w:tcPr>
            <w:tcW w:w="2561" w:type="dxa"/>
            <w:tcBorders>
              <w:top w:val="nil"/>
              <w:left w:val="nil"/>
              <w:bottom w:val="nil"/>
              <w:right w:val="nil"/>
            </w:tcBorders>
            <w:shd w:val="clear" w:color="auto" w:fill="auto"/>
            <w:noWrap/>
            <w:vAlign w:val="bottom"/>
            <w:hideMark/>
          </w:tcPr>
          <w:p w14:paraId="009C7D40" w14:textId="77777777" w:rsidR="00B567A8" w:rsidRPr="002A2F94" w:rsidRDefault="00B567A8" w:rsidP="0083466B">
            <w:pPr>
              <w:rPr>
                <w:sz w:val="20"/>
                <w:szCs w:val="20"/>
              </w:rPr>
            </w:pPr>
          </w:p>
        </w:tc>
        <w:tc>
          <w:tcPr>
            <w:tcW w:w="1843" w:type="dxa"/>
            <w:tcBorders>
              <w:top w:val="nil"/>
              <w:left w:val="nil"/>
              <w:bottom w:val="nil"/>
              <w:right w:val="nil"/>
            </w:tcBorders>
            <w:shd w:val="clear" w:color="auto" w:fill="auto"/>
            <w:noWrap/>
            <w:vAlign w:val="bottom"/>
            <w:hideMark/>
          </w:tcPr>
          <w:p w14:paraId="0E7DA232" w14:textId="77777777" w:rsidR="00B567A8" w:rsidRPr="002A2F94" w:rsidRDefault="00B567A8" w:rsidP="0083466B">
            <w:pPr>
              <w:rPr>
                <w:sz w:val="20"/>
                <w:szCs w:val="20"/>
              </w:rPr>
            </w:pPr>
          </w:p>
        </w:tc>
        <w:tc>
          <w:tcPr>
            <w:tcW w:w="2216" w:type="dxa"/>
            <w:tcBorders>
              <w:top w:val="nil"/>
              <w:left w:val="nil"/>
              <w:bottom w:val="nil"/>
              <w:right w:val="nil"/>
            </w:tcBorders>
            <w:shd w:val="clear" w:color="auto" w:fill="auto"/>
            <w:noWrap/>
            <w:vAlign w:val="bottom"/>
            <w:hideMark/>
          </w:tcPr>
          <w:p w14:paraId="04C41682" w14:textId="77777777" w:rsidR="00B567A8" w:rsidRPr="002A2F94" w:rsidRDefault="00B567A8" w:rsidP="0083466B">
            <w:pPr>
              <w:rPr>
                <w:sz w:val="20"/>
                <w:szCs w:val="20"/>
              </w:rPr>
            </w:pPr>
          </w:p>
        </w:tc>
        <w:tc>
          <w:tcPr>
            <w:tcW w:w="3454" w:type="dxa"/>
            <w:gridSpan w:val="2"/>
            <w:tcBorders>
              <w:top w:val="nil"/>
              <w:left w:val="nil"/>
              <w:bottom w:val="nil"/>
              <w:right w:val="nil"/>
            </w:tcBorders>
            <w:shd w:val="clear" w:color="auto" w:fill="auto"/>
            <w:noWrap/>
            <w:vAlign w:val="bottom"/>
            <w:hideMark/>
          </w:tcPr>
          <w:p w14:paraId="71A03CFF" w14:textId="77777777" w:rsidR="00B567A8" w:rsidRPr="002A2F94" w:rsidRDefault="00B567A8" w:rsidP="0083466B">
            <w:pPr>
              <w:rPr>
                <w:sz w:val="20"/>
                <w:szCs w:val="20"/>
              </w:rPr>
            </w:pPr>
          </w:p>
        </w:tc>
      </w:tr>
      <w:tr w:rsidR="00B567A8" w:rsidRPr="002A2F94" w14:paraId="0A5987E7" w14:textId="77777777" w:rsidTr="0083466B">
        <w:trPr>
          <w:gridAfter w:val="1"/>
          <w:wAfter w:w="5907" w:type="dxa"/>
          <w:trHeight w:val="30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78175" w14:textId="77777777" w:rsidR="00B567A8" w:rsidRPr="002A2F94" w:rsidRDefault="00B567A8" w:rsidP="0083466B">
            <w:pPr>
              <w:jc w:val="center"/>
              <w:rPr>
                <w:color w:val="000000"/>
                <w:sz w:val="20"/>
                <w:szCs w:val="20"/>
              </w:rPr>
            </w:pPr>
            <w:r w:rsidRPr="002A2F94">
              <w:rPr>
                <w:color w:val="000000"/>
                <w:sz w:val="20"/>
                <w:szCs w:val="20"/>
              </w:rPr>
              <w:t>№ п/п</w:t>
            </w:r>
          </w:p>
        </w:tc>
        <w:tc>
          <w:tcPr>
            <w:tcW w:w="25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E4F28" w14:textId="77777777" w:rsidR="00B567A8" w:rsidRPr="002A2F94" w:rsidRDefault="00B567A8" w:rsidP="0083466B">
            <w:pPr>
              <w:jc w:val="center"/>
              <w:rPr>
                <w:color w:val="000000"/>
                <w:sz w:val="20"/>
                <w:szCs w:val="20"/>
              </w:rPr>
            </w:pPr>
            <w:r w:rsidRPr="002A2F94">
              <w:rPr>
                <w:color w:val="000000"/>
                <w:sz w:val="20"/>
                <w:szCs w:val="20"/>
              </w:rPr>
              <w:t>Наименование МО</w:t>
            </w:r>
          </w:p>
        </w:tc>
        <w:tc>
          <w:tcPr>
            <w:tcW w:w="751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F5F6959" w14:textId="77777777" w:rsidR="00B567A8" w:rsidRPr="002A2F94" w:rsidRDefault="00B567A8" w:rsidP="0083466B">
            <w:pPr>
              <w:jc w:val="center"/>
              <w:rPr>
                <w:color w:val="000000"/>
                <w:sz w:val="20"/>
                <w:szCs w:val="20"/>
              </w:rPr>
            </w:pPr>
            <w:r w:rsidRPr="002A2F94">
              <w:rPr>
                <w:color w:val="000000"/>
                <w:sz w:val="20"/>
                <w:szCs w:val="20"/>
              </w:rPr>
              <w:t>Сумма в рублях</w:t>
            </w:r>
          </w:p>
        </w:tc>
      </w:tr>
      <w:tr w:rsidR="00B567A8" w:rsidRPr="002A2F94" w14:paraId="7FC2ABFF" w14:textId="77777777" w:rsidTr="0083466B">
        <w:trPr>
          <w:gridAfter w:val="1"/>
          <w:wAfter w:w="5907" w:type="dxa"/>
          <w:trHeight w:val="517"/>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27BF531B" w14:textId="77777777" w:rsidR="00B567A8" w:rsidRPr="002A2F94" w:rsidRDefault="00B567A8" w:rsidP="0083466B">
            <w:pPr>
              <w:rPr>
                <w:color w:val="000000"/>
                <w:sz w:val="20"/>
                <w:szCs w:val="20"/>
              </w:rPr>
            </w:pPr>
          </w:p>
        </w:tc>
        <w:tc>
          <w:tcPr>
            <w:tcW w:w="2561" w:type="dxa"/>
            <w:vMerge/>
            <w:tcBorders>
              <w:top w:val="single" w:sz="4" w:space="0" w:color="auto"/>
              <w:left w:val="single" w:sz="4" w:space="0" w:color="auto"/>
              <w:bottom w:val="single" w:sz="4" w:space="0" w:color="auto"/>
              <w:right w:val="single" w:sz="4" w:space="0" w:color="auto"/>
            </w:tcBorders>
            <w:vAlign w:val="center"/>
            <w:hideMark/>
          </w:tcPr>
          <w:p w14:paraId="71E3F066" w14:textId="77777777" w:rsidR="00B567A8" w:rsidRPr="002A2F94" w:rsidRDefault="00B567A8" w:rsidP="0083466B">
            <w:pPr>
              <w:rPr>
                <w:color w:val="000000"/>
                <w:sz w:val="20"/>
                <w:szCs w:val="20"/>
              </w:rPr>
            </w:pP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8A5EBB" w14:textId="77777777" w:rsidR="00B567A8" w:rsidRPr="002A2F94" w:rsidRDefault="00B567A8" w:rsidP="0083466B">
            <w:pPr>
              <w:jc w:val="center"/>
              <w:rPr>
                <w:color w:val="000000"/>
                <w:sz w:val="20"/>
                <w:szCs w:val="20"/>
              </w:rPr>
            </w:pPr>
            <w:r w:rsidRPr="002A2F94">
              <w:rPr>
                <w:color w:val="000000"/>
                <w:sz w:val="20"/>
                <w:szCs w:val="20"/>
              </w:rPr>
              <w:t>2025 год</w:t>
            </w:r>
          </w:p>
        </w:tc>
        <w:tc>
          <w:tcPr>
            <w:tcW w:w="22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611881" w14:textId="77777777" w:rsidR="00B567A8" w:rsidRPr="002A2F94" w:rsidRDefault="00B567A8" w:rsidP="0083466B">
            <w:pPr>
              <w:jc w:val="center"/>
              <w:rPr>
                <w:color w:val="000000"/>
                <w:sz w:val="20"/>
                <w:szCs w:val="20"/>
              </w:rPr>
            </w:pPr>
            <w:r w:rsidRPr="002A2F94">
              <w:rPr>
                <w:color w:val="000000"/>
                <w:sz w:val="20"/>
                <w:szCs w:val="20"/>
              </w:rPr>
              <w:t>2026 год</w:t>
            </w:r>
          </w:p>
        </w:tc>
        <w:tc>
          <w:tcPr>
            <w:tcW w:w="345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2F5EE46" w14:textId="77777777" w:rsidR="00B567A8" w:rsidRPr="002A2F94" w:rsidRDefault="00B567A8" w:rsidP="0083466B">
            <w:pPr>
              <w:jc w:val="center"/>
              <w:rPr>
                <w:color w:val="000000"/>
                <w:sz w:val="20"/>
                <w:szCs w:val="20"/>
              </w:rPr>
            </w:pPr>
            <w:r w:rsidRPr="002A2F94">
              <w:rPr>
                <w:color w:val="000000"/>
                <w:sz w:val="20"/>
                <w:szCs w:val="20"/>
              </w:rPr>
              <w:t>2027 год</w:t>
            </w:r>
          </w:p>
        </w:tc>
      </w:tr>
      <w:tr w:rsidR="00B567A8" w:rsidRPr="002A2F94" w14:paraId="035FEB06" w14:textId="77777777" w:rsidTr="0083466B">
        <w:trPr>
          <w:trHeight w:val="39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6A4D5B28" w14:textId="77777777" w:rsidR="00B567A8" w:rsidRPr="002A2F94" w:rsidRDefault="00B567A8" w:rsidP="0083466B">
            <w:pPr>
              <w:rPr>
                <w:color w:val="000000"/>
                <w:sz w:val="20"/>
                <w:szCs w:val="20"/>
              </w:rPr>
            </w:pPr>
          </w:p>
        </w:tc>
        <w:tc>
          <w:tcPr>
            <w:tcW w:w="2561" w:type="dxa"/>
            <w:vMerge/>
            <w:tcBorders>
              <w:top w:val="single" w:sz="4" w:space="0" w:color="auto"/>
              <w:left w:val="single" w:sz="4" w:space="0" w:color="auto"/>
              <w:bottom w:val="single" w:sz="4" w:space="0" w:color="auto"/>
              <w:right w:val="single" w:sz="4" w:space="0" w:color="auto"/>
            </w:tcBorders>
            <w:vAlign w:val="center"/>
            <w:hideMark/>
          </w:tcPr>
          <w:p w14:paraId="34AF01BF" w14:textId="77777777" w:rsidR="00B567A8" w:rsidRPr="002A2F94" w:rsidRDefault="00B567A8" w:rsidP="0083466B">
            <w:pPr>
              <w:rPr>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14:paraId="38E2CBA9" w14:textId="77777777" w:rsidR="00B567A8" w:rsidRPr="002A2F94" w:rsidRDefault="00B567A8" w:rsidP="0083466B">
            <w:pPr>
              <w:rPr>
                <w:color w:val="000000"/>
                <w:sz w:val="20"/>
                <w:szCs w:val="20"/>
              </w:rPr>
            </w:pPr>
          </w:p>
        </w:tc>
        <w:tc>
          <w:tcPr>
            <w:tcW w:w="2216" w:type="dxa"/>
            <w:vMerge/>
            <w:tcBorders>
              <w:top w:val="nil"/>
              <w:left w:val="single" w:sz="4" w:space="0" w:color="auto"/>
              <w:bottom w:val="single" w:sz="4" w:space="0" w:color="000000"/>
              <w:right w:val="single" w:sz="4" w:space="0" w:color="auto"/>
            </w:tcBorders>
            <w:vAlign w:val="center"/>
            <w:hideMark/>
          </w:tcPr>
          <w:p w14:paraId="6FABF2F9" w14:textId="77777777" w:rsidR="00B567A8" w:rsidRPr="002A2F94" w:rsidRDefault="00B567A8" w:rsidP="0083466B">
            <w:pPr>
              <w:rPr>
                <w:color w:val="000000"/>
                <w:sz w:val="20"/>
                <w:szCs w:val="20"/>
              </w:rPr>
            </w:pPr>
          </w:p>
        </w:tc>
        <w:tc>
          <w:tcPr>
            <w:tcW w:w="3454" w:type="dxa"/>
            <w:gridSpan w:val="2"/>
            <w:vMerge/>
            <w:tcBorders>
              <w:top w:val="nil"/>
              <w:left w:val="single" w:sz="4" w:space="0" w:color="auto"/>
              <w:bottom w:val="single" w:sz="4" w:space="0" w:color="000000"/>
              <w:right w:val="single" w:sz="4" w:space="0" w:color="auto"/>
            </w:tcBorders>
            <w:vAlign w:val="center"/>
            <w:hideMark/>
          </w:tcPr>
          <w:p w14:paraId="32953FD5" w14:textId="77777777" w:rsidR="00B567A8" w:rsidRPr="002A2F94" w:rsidRDefault="00B567A8" w:rsidP="0083466B">
            <w:pPr>
              <w:rPr>
                <w:color w:val="000000"/>
                <w:sz w:val="20"/>
                <w:szCs w:val="20"/>
              </w:rPr>
            </w:pPr>
          </w:p>
        </w:tc>
        <w:tc>
          <w:tcPr>
            <w:tcW w:w="5907" w:type="dxa"/>
            <w:tcBorders>
              <w:top w:val="nil"/>
              <w:left w:val="nil"/>
              <w:bottom w:val="nil"/>
              <w:right w:val="nil"/>
            </w:tcBorders>
            <w:shd w:val="clear" w:color="auto" w:fill="auto"/>
            <w:noWrap/>
            <w:vAlign w:val="bottom"/>
            <w:hideMark/>
          </w:tcPr>
          <w:p w14:paraId="22BE8E25" w14:textId="77777777" w:rsidR="00B567A8" w:rsidRPr="002A2F94" w:rsidRDefault="00B567A8" w:rsidP="0083466B">
            <w:pPr>
              <w:jc w:val="center"/>
              <w:rPr>
                <w:color w:val="000000"/>
                <w:sz w:val="20"/>
                <w:szCs w:val="20"/>
              </w:rPr>
            </w:pPr>
          </w:p>
        </w:tc>
      </w:tr>
      <w:tr w:rsidR="00B567A8" w:rsidRPr="002A2F94" w14:paraId="4B116E00" w14:textId="77777777" w:rsidTr="0083466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1C806E5" w14:textId="77777777" w:rsidR="00B567A8" w:rsidRPr="002A2F94" w:rsidRDefault="00B567A8" w:rsidP="0083466B">
            <w:pPr>
              <w:jc w:val="right"/>
              <w:rPr>
                <w:color w:val="000000"/>
                <w:sz w:val="20"/>
                <w:szCs w:val="20"/>
              </w:rPr>
            </w:pPr>
            <w:r w:rsidRPr="002A2F94">
              <w:rPr>
                <w:color w:val="000000"/>
                <w:sz w:val="20"/>
                <w:szCs w:val="20"/>
              </w:rPr>
              <w:t>1</w:t>
            </w:r>
          </w:p>
        </w:tc>
        <w:tc>
          <w:tcPr>
            <w:tcW w:w="2561" w:type="dxa"/>
            <w:tcBorders>
              <w:top w:val="nil"/>
              <w:left w:val="nil"/>
              <w:bottom w:val="single" w:sz="4" w:space="0" w:color="auto"/>
              <w:right w:val="single" w:sz="4" w:space="0" w:color="auto"/>
            </w:tcBorders>
            <w:shd w:val="clear" w:color="auto" w:fill="auto"/>
            <w:noWrap/>
            <w:vAlign w:val="bottom"/>
            <w:hideMark/>
          </w:tcPr>
          <w:p w14:paraId="41BD3E22" w14:textId="77777777" w:rsidR="00B567A8" w:rsidRPr="002A2F94" w:rsidRDefault="00B567A8" w:rsidP="0083466B">
            <w:pPr>
              <w:rPr>
                <w:color w:val="000000"/>
                <w:sz w:val="20"/>
                <w:szCs w:val="20"/>
              </w:rPr>
            </w:pPr>
            <w:r w:rsidRPr="002A2F94">
              <w:rPr>
                <w:color w:val="000000"/>
                <w:sz w:val="20"/>
                <w:szCs w:val="20"/>
              </w:rPr>
              <w:t>Абрамовский</w:t>
            </w:r>
          </w:p>
        </w:tc>
        <w:tc>
          <w:tcPr>
            <w:tcW w:w="1843" w:type="dxa"/>
            <w:tcBorders>
              <w:top w:val="nil"/>
              <w:left w:val="nil"/>
              <w:bottom w:val="single" w:sz="4" w:space="0" w:color="auto"/>
              <w:right w:val="single" w:sz="4" w:space="0" w:color="auto"/>
            </w:tcBorders>
            <w:shd w:val="clear" w:color="000000" w:fill="FFFFFF"/>
            <w:noWrap/>
            <w:hideMark/>
          </w:tcPr>
          <w:p w14:paraId="14056802" w14:textId="77777777" w:rsidR="00B567A8" w:rsidRPr="002A2F94" w:rsidRDefault="00B567A8" w:rsidP="0083466B">
            <w:pPr>
              <w:jc w:val="right"/>
              <w:rPr>
                <w:color w:val="000000"/>
                <w:sz w:val="20"/>
                <w:szCs w:val="20"/>
              </w:rPr>
            </w:pPr>
            <w:r w:rsidRPr="002A2F94">
              <w:rPr>
                <w:color w:val="000000"/>
                <w:sz w:val="20"/>
                <w:szCs w:val="20"/>
              </w:rPr>
              <w:t>11 083 700,00</w:t>
            </w:r>
          </w:p>
        </w:tc>
        <w:tc>
          <w:tcPr>
            <w:tcW w:w="2216" w:type="dxa"/>
            <w:tcBorders>
              <w:top w:val="nil"/>
              <w:left w:val="nil"/>
              <w:bottom w:val="single" w:sz="4" w:space="0" w:color="auto"/>
              <w:right w:val="single" w:sz="4" w:space="0" w:color="auto"/>
            </w:tcBorders>
            <w:shd w:val="clear" w:color="000000" w:fill="FFFFFF"/>
            <w:noWrap/>
            <w:vAlign w:val="bottom"/>
            <w:hideMark/>
          </w:tcPr>
          <w:p w14:paraId="2E73DD69" w14:textId="77777777" w:rsidR="00B567A8" w:rsidRPr="002A2F94" w:rsidRDefault="00B567A8" w:rsidP="0083466B">
            <w:pPr>
              <w:jc w:val="center"/>
              <w:rPr>
                <w:sz w:val="20"/>
                <w:szCs w:val="20"/>
              </w:rPr>
            </w:pPr>
            <w:r w:rsidRPr="002A2F94">
              <w:rPr>
                <w:sz w:val="20"/>
                <w:szCs w:val="20"/>
              </w:rPr>
              <w:t>7 596 100,00</w:t>
            </w:r>
          </w:p>
        </w:tc>
        <w:tc>
          <w:tcPr>
            <w:tcW w:w="3454" w:type="dxa"/>
            <w:gridSpan w:val="2"/>
            <w:tcBorders>
              <w:top w:val="nil"/>
              <w:left w:val="nil"/>
              <w:bottom w:val="single" w:sz="4" w:space="0" w:color="auto"/>
              <w:right w:val="single" w:sz="4" w:space="0" w:color="auto"/>
            </w:tcBorders>
            <w:shd w:val="clear" w:color="auto" w:fill="auto"/>
            <w:noWrap/>
            <w:vAlign w:val="bottom"/>
            <w:hideMark/>
          </w:tcPr>
          <w:p w14:paraId="2E01BFF7" w14:textId="77777777" w:rsidR="00B567A8" w:rsidRPr="002A2F94" w:rsidRDefault="00B567A8" w:rsidP="0083466B">
            <w:pPr>
              <w:rPr>
                <w:color w:val="000000"/>
                <w:sz w:val="20"/>
                <w:szCs w:val="20"/>
              </w:rPr>
            </w:pPr>
            <w:r w:rsidRPr="002A2F94">
              <w:rPr>
                <w:color w:val="000000"/>
                <w:sz w:val="20"/>
                <w:szCs w:val="20"/>
              </w:rPr>
              <w:t xml:space="preserve">     8 246 500,00</w:t>
            </w:r>
          </w:p>
        </w:tc>
        <w:tc>
          <w:tcPr>
            <w:tcW w:w="5907" w:type="dxa"/>
            <w:vAlign w:val="center"/>
            <w:hideMark/>
          </w:tcPr>
          <w:p w14:paraId="142E30C3" w14:textId="77777777" w:rsidR="00B567A8" w:rsidRPr="002A2F94" w:rsidRDefault="00B567A8" w:rsidP="0083466B">
            <w:pPr>
              <w:rPr>
                <w:sz w:val="20"/>
                <w:szCs w:val="20"/>
              </w:rPr>
            </w:pPr>
          </w:p>
        </w:tc>
      </w:tr>
      <w:tr w:rsidR="00B567A8" w:rsidRPr="002A2F94" w14:paraId="386E0046" w14:textId="77777777" w:rsidTr="0083466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6B5C293" w14:textId="77777777" w:rsidR="00B567A8" w:rsidRPr="002A2F94" w:rsidRDefault="00B567A8" w:rsidP="0083466B">
            <w:pPr>
              <w:jc w:val="right"/>
              <w:rPr>
                <w:color w:val="000000"/>
                <w:sz w:val="20"/>
                <w:szCs w:val="20"/>
              </w:rPr>
            </w:pPr>
            <w:r w:rsidRPr="002A2F94">
              <w:rPr>
                <w:color w:val="000000"/>
                <w:sz w:val="20"/>
                <w:szCs w:val="20"/>
              </w:rPr>
              <w:t>2</w:t>
            </w:r>
          </w:p>
        </w:tc>
        <w:tc>
          <w:tcPr>
            <w:tcW w:w="2561" w:type="dxa"/>
            <w:tcBorders>
              <w:top w:val="nil"/>
              <w:left w:val="nil"/>
              <w:bottom w:val="single" w:sz="4" w:space="0" w:color="auto"/>
              <w:right w:val="single" w:sz="4" w:space="0" w:color="auto"/>
            </w:tcBorders>
            <w:shd w:val="clear" w:color="auto" w:fill="auto"/>
            <w:noWrap/>
            <w:vAlign w:val="bottom"/>
            <w:hideMark/>
          </w:tcPr>
          <w:p w14:paraId="35F673AB" w14:textId="77777777" w:rsidR="00B567A8" w:rsidRPr="002A2F94" w:rsidRDefault="00B567A8" w:rsidP="0083466B">
            <w:pPr>
              <w:rPr>
                <w:color w:val="000000"/>
                <w:sz w:val="20"/>
                <w:szCs w:val="20"/>
              </w:rPr>
            </w:pPr>
            <w:r w:rsidRPr="002A2F94">
              <w:rPr>
                <w:color w:val="000000"/>
                <w:sz w:val="20"/>
                <w:szCs w:val="20"/>
              </w:rPr>
              <w:t>Балманский</w:t>
            </w:r>
          </w:p>
        </w:tc>
        <w:tc>
          <w:tcPr>
            <w:tcW w:w="1843" w:type="dxa"/>
            <w:tcBorders>
              <w:top w:val="nil"/>
              <w:left w:val="nil"/>
              <w:bottom w:val="single" w:sz="4" w:space="0" w:color="auto"/>
              <w:right w:val="single" w:sz="4" w:space="0" w:color="auto"/>
            </w:tcBorders>
            <w:shd w:val="clear" w:color="000000" w:fill="FFFFFF"/>
            <w:noWrap/>
            <w:hideMark/>
          </w:tcPr>
          <w:p w14:paraId="4AC0411C" w14:textId="77777777" w:rsidR="00B567A8" w:rsidRPr="002A2F94" w:rsidRDefault="00B567A8" w:rsidP="0083466B">
            <w:pPr>
              <w:jc w:val="right"/>
              <w:rPr>
                <w:color w:val="000000"/>
                <w:sz w:val="20"/>
                <w:szCs w:val="20"/>
              </w:rPr>
            </w:pPr>
            <w:r w:rsidRPr="002A2F94">
              <w:rPr>
                <w:color w:val="000000"/>
                <w:sz w:val="20"/>
                <w:szCs w:val="20"/>
              </w:rPr>
              <w:t>6 762 600,00</w:t>
            </w:r>
          </w:p>
        </w:tc>
        <w:tc>
          <w:tcPr>
            <w:tcW w:w="2216" w:type="dxa"/>
            <w:tcBorders>
              <w:top w:val="nil"/>
              <w:left w:val="nil"/>
              <w:bottom w:val="single" w:sz="4" w:space="0" w:color="auto"/>
              <w:right w:val="single" w:sz="4" w:space="0" w:color="auto"/>
            </w:tcBorders>
            <w:shd w:val="clear" w:color="000000" w:fill="FFFFFF"/>
            <w:noWrap/>
            <w:vAlign w:val="bottom"/>
            <w:hideMark/>
          </w:tcPr>
          <w:p w14:paraId="4C8EAEC8" w14:textId="77777777" w:rsidR="00B567A8" w:rsidRPr="002A2F94" w:rsidRDefault="00B567A8" w:rsidP="0083466B">
            <w:pPr>
              <w:jc w:val="center"/>
              <w:rPr>
                <w:sz w:val="20"/>
                <w:szCs w:val="20"/>
              </w:rPr>
            </w:pPr>
            <w:r w:rsidRPr="002A2F94">
              <w:rPr>
                <w:sz w:val="20"/>
                <w:szCs w:val="20"/>
              </w:rPr>
              <w:t>4 909 700,00</w:t>
            </w:r>
          </w:p>
        </w:tc>
        <w:tc>
          <w:tcPr>
            <w:tcW w:w="3454" w:type="dxa"/>
            <w:gridSpan w:val="2"/>
            <w:tcBorders>
              <w:top w:val="nil"/>
              <w:left w:val="nil"/>
              <w:bottom w:val="single" w:sz="4" w:space="0" w:color="auto"/>
              <w:right w:val="single" w:sz="4" w:space="0" w:color="auto"/>
            </w:tcBorders>
            <w:shd w:val="clear" w:color="auto" w:fill="auto"/>
            <w:noWrap/>
            <w:vAlign w:val="bottom"/>
            <w:hideMark/>
          </w:tcPr>
          <w:p w14:paraId="18D3FFCE" w14:textId="77777777" w:rsidR="00B567A8" w:rsidRPr="002A2F94" w:rsidRDefault="00B567A8" w:rsidP="0083466B">
            <w:pPr>
              <w:rPr>
                <w:sz w:val="20"/>
                <w:szCs w:val="20"/>
              </w:rPr>
            </w:pPr>
            <w:r w:rsidRPr="002A2F94">
              <w:rPr>
                <w:sz w:val="20"/>
                <w:szCs w:val="20"/>
              </w:rPr>
              <w:t xml:space="preserve">     5 253 100,00   </w:t>
            </w:r>
          </w:p>
        </w:tc>
        <w:tc>
          <w:tcPr>
            <w:tcW w:w="5907" w:type="dxa"/>
            <w:vAlign w:val="center"/>
            <w:hideMark/>
          </w:tcPr>
          <w:p w14:paraId="180950D0" w14:textId="77777777" w:rsidR="00B567A8" w:rsidRPr="002A2F94" w:rsidRDefault="00B567A8" w:rsidP="0083466B">
            <w:pPr>
              <w:rPr>
                <w:sz w:val="20"/>
                <w:szCs w:val="20"/>
              </w:rPr>
            </w:pPr>
          </w:p>
        </w:tc>
      </w:tr>
      <w:tr w:rsidR="00B567A8" w:rsidRPr="002A2F94" w14:paraId="00BB631E" w14:textId="77777777" w:rsidTr="0083466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F0D468F" w14:textId="77777777" w:rsidR="00B567A8" w:rsidRPr="002A2F94" w:rsidRDefault="00B567A8" w:rsidP="0083466B">
            <w:pPr>
              <w:jc w:val="right"/>
              <w:rPr>
                <w:color w:val="000000"/>
                <w:sz w:val="20"/>
                <w:szCs w:val="20"/>
              </w:rPr>
            </w:pPr>
            <w:r w:rsidRPr="002A2F94">
              <w:rPr>
                <w:color w:val="000000"/>
                <w:sz w:val="20"/>
                <w:szCs w:val="20"/>
              </w:rPr>
              <w:t>3</w:t>
            </w:r>
          </w:p>
        </w:tc>
        <w:tc>
          <w:tcPr>
            <w:tcW w:w="2561" w:type="dxa"/>
            <w:tcBorders>
              <w:top w:val="nil"/>
              <w:left w:val="nil"/>
              <w:bottom w:val="single" w:sz="4" w:space="0" w:color="auto"/>
              <w:right w:val="single" w:sz="4" w:space="0" w:color="auto"/>
            </w:tcBorders>
            <w:shd w:val="clear" w:color="auto" w:fill="auto"/>
            <w:noWrap/>
            <w:vAlign w:val="bottom"/>
            <w:hideMark/>
          </w:tcPr>
          <w:p w14:paraId="6B58C093" w14:textId="77777777" w:rsidR="00B567A8" w:rsidRPr="002A2F94" w:rsidRDefault="00B567A8" w:rsidP="0083466B">
            <w:pPr>
              <w:rPr>
                <w:color w:val="000000"/>
                <w:sz w:val="20"/>
                <w:szCs w:val="20"/>
              </w:rPr>
            </w:pPr>
            <w:r w:rsidRPr="002A2F94">
              <w:rPr>
                <w:color w:val="000000"/>
                <w:sz w:val="20"/>
                <w:szCs w:val="20"/>
              </w:rPr>
              <w:t>Булатовский</w:t>
            </w:r>
          </w:p>
        </w:tc>
        <w:tc>
          <w:tcPr>
            <w:tcW w:w="1843" w:type="dxa"/>
            <w:tcBorders>
              <w:top w:val="nil"/>
              <w:left w:val="nil"/>
              <w:bottom w:val="single" w:sz="4" w:space="0" w:color="auto"/>
              <w:right w:val="single" w:sz="4" w:space="0" w:color="auto"/>
            </w:tcBorders>
            <w:shd w:val="clear" w:color="000000" w:fill="FFFFFF"/>
            <w:noWrap/>
            <w:hideMark/>
          </w:tcPr>
          <w:p w14:paraId="46E0C582" w14:textId="77777777" w:rsidR="00B567A8" w:rsidRPr="002A2F94" w:rsidRDefault="00B567A8" w:rsidP="0083466B">
            <w:pPr>
              <w:jc w:val="right"/>
              <w:rPr>
                <w:color w:val="000000"/>
                <w:sz w:val="20"/>
                <w:szCs w:val="20"/>
              </w:rPr>
            </w:pPr>
            <w:r w:rsidRPr="002A2F94">
              <w:rPr>
                <w:color w:val="000000"/>
                <w:sz w:val="20"/>
                <w:szCs w:val="20"/>
              </w:rPr>
              <w:t>8 461 700,00</w:t>
            </w:r>
          </w:p>
        </w:tc>
        <w:tc>
          <w:tcPr>
            <w:tcW w:w="2216" w:type="dxa"/>
            <w:tcBorders>
              <w:top w:val="nil"/>
              <w:left w:val="nil"/>
              <w:bottom w:val="single" w:sz="4" w:space="0" w:color="auto"/>
              <w:right w:val="single" w:sz="4" w:space="0" w:color="auto"/>
            </w:tcBorders>
            <w:shd w:val="clear" w:color="000000" w:fill="FFFFFF"/>
            <w:noWrap/>
            <w:vAlign w:val="bottom"/>
            <w:hideMark/>
          </w:tcPr>
          <w:p w14:paraId="3805DAAD" w14:textId="77777777" w:rsidR="00B567A8" w:rsidRPr="002A2F94" w:rsidRDefault="00B567A8" w:rsidP="0083466B">
            <w:pPr>
              <w:jc w:val="center"/>
              <w:rPr>
                <w:sz w:val="20"/>
                <w:szCs w:val="20"/>
              </w:rPr>
            </w:pPr>
            <w:r w:rsidRPr="002A2F94">
              <w:rPr>
                <w:sz w:val="20"/>
                <w:szCs w:val="20"/>
              </w:rPr>
              <w:t>5 994 800,00</w:t>
            </w:r>
          </w:p>
        </w:tc>
        <w:tc>
          <w:tcPr>
            <w:tcW w:w="3454" w:type="dxa"/>
            <w:gridSpan w:val="2"/>
            <w:tcBorders>
              <w:top w:val="nil"/>
              <w:left w:val="nil"/>
              <w:bottom w:val="single" w:sz="4" w:space="0" w:color="auto"/>
              <w:right w:val="single" w:sz="4" w:space="0" w:color="auto"/>
            </w:tcBorders>
            <w:shd w:val="clear" w:color="auto" w:fill="auto"/>
            <w:noWrap/>
            <w:vAlign w:val="bottom"/>
            <w:hideMark/>
          </w:tcPr>
          <w:p w14:paraId="53A2FF81" w14:textId="77777777" w:rsidR="00B567A8" w:rsidRPr="002A2F94" w:rsidRDefault="00B567A8" w:rsidP="0083466B">
            <w:pPr>
              <w:rPr>
                <w:sz w:val="20"/>
                <w:szCs w:val="20"/>
              </w:rPr>
            </w:pPr>
            <w:r w:rsidRPr="002A2F94">
              <w:rPr>
                <w:sz w:val="20"/>
                <w:szCs w:val="20"/>
              </w:rPr>
              <w:t xml:space="preserve">     6 452 000,00   </w:t>
            </w:r>
          </w:p>
        </w:tc>
        <w:tc>
          <w:tcPr>
            <w:tcW w:w="5907" w:type="dxa"/>
            <w:vAlign w:val="center"/>
            <w:hideMark/>
          </w:tcPr>
          <w:p w14:paraId="2F30DDD8" w14:textId="77777777" w:rsidR="00B567A8" w:rsidRPr="002A2F94" w:rsidRDefault="00B567A8" w:rsidP="0083466B">
            <w:pPr>
              <w:rPr>
                <w:sz w:val="20"/>
                <w:szCs w:val="20"/>
              </w:rPr>
            </w:pPr>
          </w:p>
        </w:tc>
      </w:tr>
      <w:tr w:rsidR="00B567A8" w:rsidRPr="002A2F94" w14:paraId="26261CFE" w14:textId="77777777" w:rsidTr="0083466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FD6197E" w14:textId="77777777" w:rsidR="00B567A8" w:rsidRPr="002A2F94" w:rsidRDefault="00B567A8" w:rsidP="0083466B">
            <w:pPr>
              <w:jc w:val="right"/>
              <w:rPr>
                <w:color w:val="000000"/>
                <w:sz w:val="20"/>
                <w:szCs w:val="20"/>
              </w:rPr>
            </w:pPr>
            <w:r w:rsidRPr="002A2F94">
              <w:rPr>
                <w:color w:val="000000"/>
                <w:sz w:val="20"/>
                <w:szCs w:val="20"/>
              </w:rPr>
              <w:t>4</w:t>
            </w:r>
          </w:p>
        </w:tc>
        <w:tc>
          <w:tcPr>
            <w:tcW w:w="2561" w:type="dxa"/>
            <w:tcBorders>
              <w:top w:val="nil"/>
              <w:left w:val="nil"/>
              <w:bottom w:val="single" w:sz="4" w:space="0" w:color="auto"/>
              <w:right w:val="single" w:sz="4" w:space="0" w:color="auto"/>
            </w:tcBorders>
            <w:shd w:val="clear" w:color="auto" w:fill="auto"/>
            <w:noWrap/>
            <w:vAlign w:val="bottom"/>
            <w:hideMark/>
          </w:tcPr>
          <w:p w14:paraId="439CB4F7" w14:textId="77777777" w:rsidR="00B567A8" w:rsidRPr="002A2F94" w:rsidRDefault="00B567A8" w:rsidP="0083466B">
            <w:pPr>
              <w:rPr>
                <w:color w:val="000000"/>
                <w:sz w:val="20"/>
                <w:szCs w:val="20"/>
              </w:rPr>
            </w:pPr>
            <w:r w:rsidRPr="002A2F94">
              <w:rPr>
                <w:color w:val="000000"/>
                <w:sz w:val="20"/>
                <w:szCs w:val="20"/>
              </w:rPr>
              <w:t>Верх-ичинский</w:t>
            </w:r>
          </w:p>
        </w:tc>
        <w:tc>
          <w:tcPr>
            <w:tcW w:w="1843" w:type="dxa"/>
            <w:tcBorders>
              <w:top w:val="nil"/>
              <w:left w:val="nil"/>
              <w:bottom w:val="single" w:sz="4" w:space="0" w:color="auto"/>
              <w:right w:val="single" w:sz="4" w:space="0" w:color="auto"/>
            </w:tcBorders>
            <w:shd w:val="clear" w:color="000000" w:fill="FFFFFF"/>
            <w:noWrap/>
            <w:hideMark/>
          </w:tcPr>
          <w:p w14:paraId="6DD743ED" w14:textId="77777777" w:rsidR="00B567A8" w:rsidRPr="002A2F94" w:rsidRDefault="00B567A8" w:rsidP="0083466B">
            <w:pPr>
              <w:jc w:val="right"/>
              <w:rPr>
                <w:sz w:val="20"/>
                <w:szCs w:val="20"/>
              </w:rPr>
            </w:pPr>
            <w:r w:rsidRPr="002A2F94">
              <w:rPr>
                <w:sz w:val="20"/>
                <w:szCs w:val="20"/>
              </w:rPr>
              <w:t>7 727 500,00</w:t>
            </w:r>
          </w:p>
        </w:tc>
        <w:tc>
          <w:tcPr>
            <w:tcW w:w="2216" w:type="dxa"/>
            <w:tcBorders>
              <w:top w:val="nil"/>
              <w:left w:val="nil"/>
              <w:bottom w:val="single" w:sz="4" w:space="0" w:color="auto"/>
              <w:right w:val="single" w:sz="4" w:space="0" w:color="auto"/>
            </w:tcBorders>
            <w:shd w:val="clear" w:color="000000" w:fill="FFFFFF"/>
            <w:noWrap/>
            <w:vAlign w:val="bottom"/>
            <w:hideMark/>
          </w:tcPr>
          <w:p w14:paraId="7655DBAC" w14:textId="77777777" w:rsidR="00B567A8" w:rsidRPr="002A2F94" w:rsidRDefault="00B567A8" w:rsidP="0083466B">
            <w:pPr>
              <w:jc w:val="center"/>
              <w:rPr>
                <w:sz w:val="20"/>
                <w:szCs w:val="20"/>
              </w:rPr>
            </w:pPr>
            <w:r w:rsidRPr="002A2F94">
              <w:rPr>
                <w:sz w:val="20"/>
                <w:szCs w:val="20"/>
              </w:rPr>
              <w:t>5 602 300,00</w:t>
            </w:r>
          </w:p>
        </w:tc>
        <w:tc>
          <w:tcPr>
            <w:tcW w:w="3454" w:type="dxa"/>
            <w:gridSpan w:val="2"/>
            <w:tcBorders>
              <w:top w:val="nil"/>
              <w:left w:val="nil"/>
              <w:bottom w:val="single" w:sz="4" w:space="0" w:color="auto"/>
              <w:right w:val="single" w:sz="4" w:space="0" w:color="auto"/>
            </w:tcBorders>
            <w:shd w:val="clear" w:color="auto" w:fill="auto"/>
            <w:noWrap/>
            <w:vAlign w:val="bottom"/>
            <w:hideMark/>
          </w:tcPr>
          <w:p w14:paraId="56D949FF" w14:textId="77777777" w:rsidR="00B567A8" w:rsidRPr="002A2F94" w:rsidRDefault="00B567A8" w:rsidP="0083466B">
            <w:pPr>
              <w:rPr>
                <w:sz w:val="20"/>
                <w:szCs w:val="20"/>
              </w:rPr>
            </w:pPr>
            <w:r w:rsidRPr="002A2F94">
              <w:rPr>
                <w:sz w:val="20"/>
                <w:szCs w:val="20"/>
              </w:rPr>
              <w:t xml:space="preserve">     5 995 800,00   </w:t>
            </w:r>
          </w:p>
        </w:tc>
        <w:tc>
          <w:tcPr>
            <w:tcW w:w="5907" w:type="dxa"/>
            <w:vAlign w:val="center"/>
            <w:hideMark/>
          </w:tcPr>
          <w:p w14:paraId="68F8A6DB" w14:textId="77777777" w:rsidR="00B567A8" w:rsidRPr="002A2F94" w:rsidRDefault="00B567A8" w:rsidP="0083466B">
            <w:pPr>
              <w:rPr>
                <w:sz w:val="20"/>
                <w:szCs w:val="20"/>
              </w:rPr>
            </w:pPr>
          </w:p>
        </w:tc>
      </w:tr>
      <w:tr w:rsidR="00B567A8" w:rsidRPr="002A2F94" w14:paraId="6A2F4084" w14:textId="77777777" w:rsidTr="0083466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F32F24D" w14:textId="77777777" w:rsidR="00B567A8" w:rsidRPr="002A2F94" w:rsidRDefault="00B567A8" w:rsidP="0083466B">
            <w:pPr>
              <w:jc w:val="right"/>
              <w:rPr>
                <w:color w:val="000000"/>
                <w:sz w:val="20"/>
                <w:szCs w:val="20"/>
              </w:rPr>
            </w:pPr>
            <w:r w:rsidRPr="002A2F94">
              <w:rPr>
                <w:color w:val="000000"/>
                <w:sz w:val="20"/>
                <w:szCs w:val="20"/>
              </w:rPr>
              <w:t>5</w:t>
            </w:r>
          </w:p>
        </w:tc>
        <w:tc>
          <w:tcPr>
            <w:tcW w:w="2561" w:type="dxa"/>
            <w:tcBorders>
              <w:top w:val="nil"/>
              <w:left w:val="nil"/>
              <w:bottom w:val="single" w:sz="4" w:space="0" w:color="auto"/>
              <w:right w:val="single" w:sz="4" w:space="0" w:color="auto"/>
            </w:tcBorders>
            <w:shd w:val="clear" w:color="auto" w:fill="auto"/>
            <w:noWrap/>
            <w:vAlign w:val="bottom"/>
            <w:hideMark/>
          </w:tcPr>
          <w:p w14:paraId="00862607" w14:textId="77777777" w:rsidR="00B567A8" w:rsidRPr="002A2F94" w:rsidRDefault="00B567A8" w:rsidP="0083466B">
            <w:pPr>
              <w:rPr>
                <w:color w:val="000000"/>
                <w:sz w:val="20"/>
                <w:szCs w:val="20"/>
              </w:rPr>
            </w:pPr>
            <w:r w:rsidRPr="002A2F94">
              <w:rPr>
                <w:color w:val="000000"/>
                <w:sz w:val="20"/>
                <w:szCs w:val="20"/>
              </w:rPr>
              <w:t>Веснянский</w:t>
            </w:r>
          </w:p>
        </w:tc>
        <w:tc>
          <w:tcPr>
            <w:tcW w:w="1843" w:type="dxa"/>
            <w:tcBorders>
              <w:top w:val="nil"/>
              <w:left w:val="nil"/>
              <w:bottom w:val="single" w:sz="4" w:space="0" w:color="auto"/>
              <w:right w:val="single" w:sz="4" w:space="0" w:color="auto"/>
            </w:tcBorders>
            <w:shd w:val="clear" w:color="000000" w:fill="FFFFFF"/>
            <w:noWrap/>
            <w:hideMark/>
          </w:tcPr>
          <w:p w14:paraId="356D9AE8" w14:textId="77777777" w:rsidR="00B567A8" w:rsidRPr="002A2F94" w:rsidRDefault="00B567A8" w:rsidP="0083466B">
            <w:pPr>
              <w:jc w:val="right"/>
              <w:rPr>
                <w:sz w:val="20"/>
                <w:szCs w:val="20"/>
              </w:rPr>
            </w:pPr>
            <w:r w:rsidRPr="002A2F94">
              <w:rPr>
                <w:sz w:val="20"/>
                <w:szCs w:val="20"/>
              </w:rPr>
              <w:t>6 897 000,00</w:t>
            </w:r>
          </w:p>
        </w:tc>
        <w:tc>
          <w:tcPr>
            <w:tcW w:w="2216" w:type="dxa"/>
            <w:tcBorders>
              <w:top w:val="nil"/>
              <w:left w:val="nil"/>
              <w:bottom w:val="single" w:sz="4" w:space="0" w:color="auto"/>
              <w:right w:val="single" w:sz="4" w:space="0" w:color="auto"/>
            </w:tcBorders>
            <w:shd w:val="clear" w:color="000000" w:fill="FFFFFF"/>
            <w:noWrap/>
            <w:vAlign w:val="bottom"/>
            <w:hideMark/>
          </w:tcPr>
          <w:p w14:paraId="48DC913F" w14:textId="77777777" w:rsidR="00B567A8" w:rsidRPr="002A2F94" w:rsidRDefault="00B567A8" w:rsidP="0083466B">
            <w:pPr>
              <w:jc w:val="center"/>
              <w:rPr>
                <w:sz w:val="20"/>
                <w:szCs w:val="20"/>
              </w:rPr>
            </w:pPr>
            <w:r w:rsidRPr="002A2F94">
              <w:rPr>
                <w:sz w:val="20"/>
                <w:szCs w:val="20"/>
              </w:rPr>
              <w:t>5 050 400,00</w:t>
            </w:r>
          </w:p>
        </w:tc>
        <w:tc>
          <w:tcPr>
            <w:tcW w:w="3454" w:type="dxa"/>
            <w:gridSpan w:val="2"/>
            <w:tcBorders>
              <w:top w:val="nil"/>
              <w:left w:val="nil"/>
              <w:bottom w:val="single" w:sz="4" w:space="0" w:color="auto"/>
              <w:right w:val="single" w:sz="4" w:space="0" w:color="auto"/>
            </w:tcBorders>
            <w:shd w:val="clear" w:color="auto" w:fill="auto"/>
            <w:noWrap/>
            <w:vAlign w:val="bottom"/>
            <w:hideMark/>
          </w:tcPr>
          <w:p w14:paraId="50BCF075" w14:textId="77777777" w:rsidR="00B567A8" w:rsidRPr="002A2F94" w:rsidRDefault="00B567A8" w:rsidP="0083466B">
            <w:pPr>
              <w:rPr>
                <w:sz w:val="20"/>
                <w:szCs w:val="20"/>
              </w:rPr>
            </w:pPr>
            <w:r w:rsidRPr="002A2F94">
              <w:rPr>
                <w:sz w:val="20"/>
                <w:szCs w:val="20"/>
              </w:rPr>
              <w:t xml:space="preserve">     5 392 800,00   </w:t>
            </w:r>
          </w:p>
        </w:tc>
        <w:tc>
          <w:tcPr>
            <w:tcW w:w="5907" w:type="dxa"/>
            <w:vAlign w:val="center"/>
            <w:hideMark/>
          </w:tcPr>
          <w:p w14:paraId="7B6198C9" w14:textId="77777777" w:rsidR="00B567A8" w:rsidRPr="002A2F94" w:rsidRDefault="00B567A8" w:rsidP="0083466B">
            <w:pPr>
              <w:rPr>
                <w:sz w:val="20"/>
                <w:szCs w:val="20"/>
              </w:rPr>
            </w:pPr>
          </w:p>
        </w:tc>
      </w:tr>
      <w:tr w:rsidR="00B567A8" w:rsidRPr="002A2F94" w14:paraId="11AF4089" w14:textId="77777777" w:rsidTr="0083466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1CAFE91" w14:textId="77777777" w:rsidR="00B567A8" w:rsidRPr="002A2F94" w:rsidRDefault="00B567A8" w:rsidP="0083466B">
            <w:pPr>
              <w:jc w:val="right"/>
              <w:rPr>
                <w:color w:val="000000"/>
                <w:sz w:val="20"/>
                <w:szCs w:val="20"/>
              </w:rPr>
            </w:pPr>
            <w:r w:rsidRPr="002A2F94">
              <w:rPr>
                <w:color w:val="000000"/>
                <w:sz w:val="20"/>
                <w:szCs w:val="20"/>
              </w:rPr>
              <w:t>6</w:t>
            </w:r>
          </w:p>
        </w:tc>
        <w:tc>
          <w:tcPr>
            <w:tcW w:w="2561" w:type="dxa"/>
            <w:tcBorders>
              <w:top w:val="nil"/>
              <w:left w:val="nil"/>
              <w:bottom w:val="single" w:sz="4" w:space="0" w:color="auto"/>
              <w:right w:val="single" w:sz="4" w:space="0" w:color="auto"/>
            </w:tcBorders>
            <w:shd w:val="clear" w:color="auto" w:fill="auto"/>
            <w:noWrap/>
            <w:vAlign w:val="bottom"/>
            <w:hideMark/>
          </w:tcPr>
          <w:p w14:paraId="5394C8C2" w14:textId="77777777" w:rsidR="00B567A8" w:rsidRPr="002A2F94" w:rsidRDefault="00B567A8" w:rsidP="0083466B">
            <w:pPr>
              <w:rPr>
                <w:color w:val="000000"/>
                <w:sz w:val="20"/>
                <w:szCs w:val="20"/>
              </w:rPr>
            </w:pPr>
            <w:r w:rsidRPr="002A2F94">
              <w:rPr>
                <w:color w:val="000000"/>
                <w:sz w:val="20"/>
                <w:szCs w:val="20"/>
              </w:rPr>
              <w:t>Гжатский</w:t>
            </w:r>
          </w:p>
        </w:tc>
        <w:tc>
          <w:tcPr>
            <w:tcW w:w="1843" w:type="dxa"/>
            <w:tcBorders>
              <w:top w:val="nil"/>
              <w:left w:val="nil"/>
              <w:bottom w:val="single" w:sz="4" w:space="0" w:color="auto"/>
              <w:right w:val="single" w:sz="4" w:space="0" w:color="auto"/>
            </w:tcBorders>
            <w:shd w:val="clear" w:color="000000" w:fill="FFFFFF"/>
            <w:noWrap/>
            <w:hideMark/>
          </w:tcPr>
          <w:p w14:paraId="0DE68A47" w14:textId="77777777" w:rsidR="00B567A8" w:rsidRPr="002A2F94" w:rsidRDefault="00B567A8" w:rsidP="0083466B">
            <w:pPr>
              <w:jc w:val="right"/>
              <w:rPr>
                <w:color w:val="000000"/>
                <w:sz w:val="20"/>
                <w:szCs w:val="20"/>
              </w:rPr>
            </w:pPr>
            <w:r w:rsidRPr="002A2F94">
              <w:rPr>
                <w:color w:val="000000"/>
                <w:sz w:val="20"/>
                <w:szCs w:val="20"/>
              </w:rPr>
              <w:t>8 897 800,00</w:t>
            </w:r>
          </w:p>
        </w:tc>
        <w:tc>
          <w:tcPr>
            <w:tcW w:w="2216" w:type="dxa"/>
            <w:tcBorders>
              <w:top w:val="nil"/>
              <w:left w:val="nil"/>
              <w:bottom w:val="single" w:sz="4" w:space="0" w:color="auto"/>
              <w:right w:val="single" w:sz="4" w:space="0" w:color="auto"/>
            </w:tcBorders>
            <w:shd w:val="clear" w:color="000000" w:fill="FFFFFF"/>
            <w:noWrap/>
            <w:vAlign w:val="bottom"/>
            <w:hideMark/>
          </w:tcPr>
          <w:p w14:paraId="60538A6D" w14:textId="77777777" w:rsidR="00B567A8" w:rsidRPr="002A2F94" w:rsidRDefault="00B567A8" w:rsidP="0083466B">
            <w:pPr>
              <w:jc w:val="center"/>
              <w:rPr>
                <w:sz w:val="20"/>
                <w:szCs w:val="20"/>
              </w:rPr>
            </w:pPr>
            <w:r w:rsidRPr="002A2F94">
              <w:rPr>
                <w:sz w:val="20"/>
                <w:szCs w:val="20"/>
              </w:rPr>
              <w:t>6 086 300,00</w:t>
            </w:r>
          </w:p>
        </w:tc>
        <w:tc>
          <w:tcPr>
            <w:tcW w:w="3454" w:type="dxa"/>
            <w:gridSpan w:val="2"/>
            <w:tcBorders>
              <w:top w:val="nil"/>
              <w:left w:val="nil"/>
              <w:bottom w:val="single" w:sz="4" w:space="0" w:color="auto"/>
              <w:right w:val="single" w:sz="4" w:space="0" w:color="auto"/>
            </w:tcBorders>
            <w:shd w:val="clear" w:color="auto" w:fill="auto"/>
            <w:noWrap/>
            <w:vAlign w:val="bottom"/>
            <w:hideMark/>
          </w:tcPr>
          <w:p w14:paraId="7FF2601E" w14:textId="77777777" w:rsidR="00B567A8" w:rsidRPr="002A2F94" w:rsidRDefault="00B567A8" w:rsidP="0083466B">
            <w:pPr>
              <w:rPr>
                <w:sz w:val="20"/>
                <w:szCs w:val="20"/>
              </w:rPr>
            </w:pPr>
            <w:r w:rsidRPr="002A2F94">
              <w:rPr>
                <w:sz w:val="20"/>
                <w:szCs w:val="20"/>
              </w:rPr>
              <w:t xml:space="preserve">     6 607 400,00   </w:t>
            </w:r>
          </w:p>
        </w:tc>
        <w:tc>
          <w:tcPr>
            <w:tcW w:w="5907" w:type="dxa"/>
            <w:vAlign w:val="center"/>
            <w:hideMark/>
          </w:tcPr>
          <w:p w14:paraId="105E6E04" w14:textId="77777777" w:rsidR="00B567A8" w:rsidRPr="002A2F94" w:rsidRDefault="00B567A8" w:rsidP="0083466B">
            <w:pPr>
              <w:rPr>
                <w:sz w:val="20"/>
                <w:szCs w:val="20"/>
              </w:rPr>
            </w:pPr>
          </w:p>
        </w:tc>
      </w:tr>
      <w:tr w:rsidR="00B567A8" w:rsidRPr="002A2F94" w14:paraId="16027F65" w14:textId="77777777" w:rsidTr="0083466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B4B7A46" w14:textId="77777777" w:rsidR="00B567A8" w:rsidRPr="002A2F94" w:rsidRDefault="00B567A8" w:rsidP="0083466B">
            <w:pPr>
              <w:jc w:val="right"/>
              <w:rPr>
                <w:color w:val="000000"/>
                <w:sz w:val="20"/>
                <w:szCs w:val="20"/>
              </w:rPr>
            </w:pPr>
            <w:r w:rsidRPr="002A2F94">
              <w:rPr>
                <w:color w:val="000000"/>
                <w:sz w:val="20"/>
                <w:szCs w:val="20"/>
              </w:rPr>
              <w:t>7</w:t>
            </w:r>
          </w:p>
        </w:tc>
        <w:tc>
          <w:tcPr>
            <w:tcW w:w="2561" w:type="dxa"/>
            <w:tcBorders>
              <w:top w:val="nil"/>
              <w:left w:val="nil"/>
              <w:bottom w:val="single" w:sz="4" w:space="0" w:color="auto"/>
              <w:right w:val="single" w:sz="4" w:space="0" w:color="auto"/>
            </w:tcBorders>
            <w:shd w:val="clear" w:color="auto" w:fill="auto"/>
            <w:noWrap/>
            <w:vAlign w:val="bottom"/>
            <w:hideMark/>
          </w:tcPr>
          <w:p w14:paraId="699E933D" w14:textId="77777777" w:rsidR="00B567A8" w:rsidRPr="002A2F94" w:rsidRDefault="00B567A8" w:rsidP="0083466B">
            <w:pPr>
              <w:rPr>
                <w:color w:val="000000"/>
                <w:sz w:val="20"/>
                <w:szCs w:val="20"/>
              </w:rPr>
            </w:pPr>
            <w:r w:rsidRPr="002A2F94">
              <w:rPr>
                <w:color w:val="000000"/>
                <w:sz w:val="20"/>
                <w:szCs w:val="20"/>
              </w:rPr>
              <w:t>Горбуновский</w:t>
            </w:r>
          </w:p>
        </w:tc>
        <w:tc>
          <w:tcPr>
            <w:tcW w:w="1843" w:type="dxa"/>
            <w:tcBorders>
              <w:top w:val="nil"/>
              <w:left w:val="nil"/>
              <w:bottom w:val="single" w:sz="4" w:space="0" w:color="auto"/>
              <w:right w:val="single" w:sz="4" w:space="0" w:color="auto"/>
            </w:tcBorders>
            <w:shd w:val="clear" w:color="000000" w:fill="FFFFFF"/>
            <w:noWrap/>
            <w:hideMark/>
          </w:tcPr>
          <w:p w14:paraId="038373C4" w14:textId="77777777" w:rsidR="00B567A8" w:rsidRPr="002A2F94" w:rsidRDefault="00B567A8" w:rsidP="0083466B">
            <w:pPr>
              <w:jc w:val="right"/>
              <w:rPr>
                <w:color w:val="000000"/>
                <w:sz w:val="20"/>
                <w:szCs w:val="20"/>
              </w:rPr>
            </w:pPr>
            <w:r w:rsidRPr="002A2F94">
              <w:rPr>
                <w:color w:val="000000"/>
                <w:sz w:val="20"/>
                <w:szCs w:val="20"/>
              </w:rPr>
              <w:t>9 378 600,00</w:t>
            </w:r>
          </w:p>
        </w:tc>
        <w:tc>
          <w:tcPr>
            <w:tcW w:w="2216" w:type="dxa"/>
            <w:tcBorders>
              <w:top w:val="nil"/>
              <w:left w:val="nil"/>
              <w:bottom w:val="single" w:sz="4" w:space="0" w:color="auto"/>
              <w:right w:val="single" w:sz="4" w:space="0" w:color="auto"/>
            </w:tcBorders>
            <w:shd w:val="clear" w:color="000000" w:fill="FFFFFF"/>
            <w:noWrap/>
            <w:vAlign w:val="bottom"/>
            <w:hideMark/>
          </w:tcPr>
          <w:p w14:paraId="64FCC931" w14:textId="77777777" w:rsidR="00B567A8" w:rsidRPr="002A2F94" w:rsidRDefault="00B567A8" w:rsidP="0083466B">
            <w:pPr>
              <w:jc w:val="center"/>
              <w:rPr>
                <w:sz w:val="20"/>
                <w:szCs w:val="20"/>
              </w:rPr>
            </w:pPr>
            <w:r w:rsidRPr="002A2F94">
              <w:rPr>
                <w:sz w:val="20"/>
                <w:szCs w:val="20"/>
              </w:rPr>
              <w:t>6 524 000,00</w:t>
            </w:r>
          </w:p>
        </w:tc>
        <w:tc>
          <w:tcPr>
            <w:tcW w:w="3454" w:type="dxa"/>
            <w:gridSpan w:val="2"/>
            <w:tcBorders>
              <w:top w:val="nil"/>
              <w:left w:val="nil"/>
              <w:bottom w:val="single" w:sz="4" w:space="0" w:color="auto"/>
              <w:right w:val="single" w:sz="4" w:space="0" w:color="auto"/>
            </w:tcBorders>
            <w:shd w:val="clear" w:color="auto" w:fill="auto"/>
            <w:noWrap/>
            <w:vAlign w:val="bottom"/>
            <w:hideMark/>
          </w:tcPr>
          <w:p w14:paraId="50BF5655" w14:textId="77777777" w:rsidR="00B567A8" w:rsidRPr="002A2F94" w:rsidRDefault="00B567A8" w:rsidP="0083466B">
            <w:pPr>
              <w:rPr>
                <w:sz w:val="20"/>
                <w:szCs w:val="20"/>
              </w:rPr>
            </w:pPr>
            <w:r w:rsidRPr="002A2F94">
              <w:rPr>
                <w:sz w:val="20"/>
                <w:szCs w:val="20"/>
              </w:rPr>
              <w:t xml:space="preserve">     7 052 400,00   </w:t>
            </w:r>
          </w:p>
        </w:tc>
        <w:tc>
          <w:tcPr>
            <w:tcW w:w="5907" w:type="dxa"/>
            <w:vAlign w:val="center"/>
            <w:hideMark/>
          </w:tcPr>
          <w:p w14:paraId="575FEC8B" w14:textId="77777777" w:rsidR="00B567A8" w:rsidRPr="002A2F94" w:rsidRDefault="00B567A8" w:rsidP="0083466B">
            <w:pPr>
              <w:rPr>
                <w:sz w:val="20"/>
                <w:szCs w:val="20"/>
              </w:rPr>
            </w:pPr>
          </w:p>
        </w:tc>
      </w:tr>
      <w:tr w:rsidR="00B567A8" w:rsidRPr="002A2F94" w14:paraId="3AFCA8D6" w14:textId="77777777" w:rsidTr="0083466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8DDF292" w14:textId="77777777" w:rsidR="00B567A8" w:rsidRPr="002A2F94" w:rsidRDefault="00B567A8" w:rsidP="0083466B">
            <w:pPr>
              <w:jc w:val="right"/>
              <w:rPr>
                <w:color w:val="000000"/>
                <w:sz w:val="20"/>
                <w:szCs w:val="20"/>
              </w:rPr>
            </w:pPr>
            <w:r w:rsidRPr="002A2F94">
              <w:rPr>
                <w:color w:val="000000"/>
                <w:sz w:val="20"/>
                <w:szCs w:val="20"/>
              </w:rPr>
              <w:t>8</w:t>
            </w:r>
          </w:p>
        </w:tc>
        <w:tc>
          <w:tcPr>
            <w:tcW w:w="2561" w:type="dxa"/>
            <w:tcBorders>
              <w:top w:val="nil"/>
              <w:left w:val="nil"/>
              <w:bottom w:val="single" w:sz="4" w:space="0" w:color="auto"/>
              <w:right w:val="single" w:sz="4" w:space="0" w:color="auto"/>
            </w:tcBorders>
            <w:shd w:val="clear" w:color="auto" w:fill="auto"/>
            <w:noWrap/>
            <w:vAlign w:val="bottom"/>
            <w:hideMark/>
          </w:tcPr>
          <w:p w14:paraId="75AFC3AC" w14:textId="77777777" w:rsidR="00B567A8" w:rsidRPr="002A2F94" w:rsidRDefault="00B567A8" w:rsidP="0083466B">
            <w:pPr>
              <w:rPr>
                <w:color w:val="000000"/>
                <w:sz w:val="20"/>
                <w:szCs w:val="20"/>
              </w:rPr>
            </w:pPr>
            <w:r w:rsidRPr="002A2F94">
              <w:rPr>
                <w:color w:val="000000"/>
                <w:sz w:val="20"/>
                <w:szCs w:val="20"/>
              </w:rPr>
              <w:t>Зоновский</w:t>
            </w:r>
          </w:p>
        </w:tc>
        <w:tc>
          <w:tcPr>
            <w:tcW w:w="1843" w:type="dxa"/>
            <w:tcBorders>
              <w:top w:val="nil"/>
              <w:left w:val="nil"/>
              <w:bottom w:val="single" w:sz="4" w:space="0" w:color="auto"/>
              <w:right w:val="single" w:sz="4" w:space="0" w:color="auto"/>
            </w:tcBorders>
            <w:shd w:val="clear" w:color="000000" w:fill="FFFFFF"/>
            <w:noWrap/>
            <w:hideMark/>
          </w:tcPr>
          <w:p w14:paraId="72F28867" w14:textId="77777777" w:rsidR="00B567A8" w:rsidRPr="002A2F94" w:rsidRDefault="00B567A8" w:rsidP="0083466B">
            <w:pPr>
              <w:jc w:val="right"/>
              <w:rPr>
                <w:color w:val="000000"/>
                <w:sz w:val="20"/>
                <w:szCs w:val="20"/>
              </w:rPr>
            </w:pPr>
            <w:r w:rsidRPr="002A2F94">
              <w:rPr>
                <w:color w:val="000000"/>
                <w:sz w:val="20"/>
                <w:szCs w:val="20"/>
              </w:rPr>
              <w:t>7 146 500,00</w:t>
            </w:r>
          </w:p>
        </w:tc>
        <w:tc>
          <w:tcPr>
            <w:tcW w:w="2216" w:type="dxa"/>
            <w:tcBorders>
              <w:top w:val="nil"/>
              <w:left w:val="nil"/>
              <w:bottom w:val="single" w:sz="4" w:space="0" w:color="auto"/>
              <w:right w:val="single" w:sz="4" w:space="0" w:color="auto"/>
            </w:tcBorders>
            <w:shd w:val="clear" w:color="000000" w:fill="FFFFFF"/>
            <w:noWrap/>
            <w:vAlign w:val="bottom"/>
            <w:hideMark/>
          </w:tcPr>
          <w:p w14:paraId="5D67DF69" w14:textId="77777777" w:rsidR="00B567A8" w:rsidRPr="002A2F94" w:rsidRDefault="00B567A8" w:rsidP="0083466B">
            <w:pPr>
              <w:jc w:val="center"/>
              <w:rPr>
                <w:sz w:val="20"/>
                <w:szCs w:val="20"/>
              </w:rPr>
            </w:pPr>
            <w:r w:rsidRPr="002A2F94">
              <w:rPr>
                <w:sz w:val="20"/>
                <w:szCs w:val="20"/>
              </w:rPr>
              <w:t>5 125 100,00</w:t>
            </w:r>
          </w:p>
        </w:tc>
        <w:tc>
          <w:tcPr>
            <w:tcW w:w="3454" w:type="dxa"/>
            <w:gridSpan w:val="2"/>
            <w:tcBorders>
              <w:top w:val="nil"/>
              <w:left w:val="nil"/>
              <w:bottom w:val="single" w:sz="4" w:space="0" w:color="auto"/>
              <w:right w:val="single" w:sz="4" w:space="0" w:color="auto"/>
            </w:tcBorders>
            <w:shd w:val="clear" w:color="auto" w:fill="auto"/>
            <w:noWrap/>
            <w:vAlign w:val="bottom"/>
            <w:hideMark/>
          </w:tcPr>
          <w:p w14:paraId="74F2B30E" w14:textId="77777777" w:rsidR="00B567A8" w:rsidRPr="002A2F94" w:rsidRDefault="00B567A8" w:rsidP="0083466B">
            <w:pPr>
              <w:rPr>
                <w:sz w:val="20"/>
                <w:szCs w:val="20"/>
              </w:rPr>
            </w:pPr>
            <w:r w:rsidRPr="002A2F94">
              <w:rPr>
                <w:sz w:val="20"/>
                <w:szCs w:val="20"/>
              </w:rPr>
              <w:t xml:space="preserve">     5 499 700,00   </w:t>
            </w:r>
          </w:p>
        </w:tc>
        <w:tc>
          <w:tcPr>
            <w:tcW w:w="5907" w:type="dxa"/>
            <w:vAlign w:val="center"/>
            <w:hideMark/>
          </w:tcPr>
          <w:p w14:paraId="1DCC2037" w14:textId="77777777" w:rsidR="00B567A8" w:rsidRPr="002A2F94" w:rsidRDefault="00B567A8" w:rsidP="0083466B">
            <w:pPr>
              <w:rPr>
                <w:sz w:val="20"/>
                <w:szCs w:val="20"/>
              </w:rPr>
            </w:pPr>
          </w:p>
        </w:tc>
      </w:tr>
      <w:tr w:rsidR="00B567A8" w:rsidRPr="002A2F94" w14:paraId="1425F704" w14:textId="77777777" w:rsidTr="0083466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9E5DED4" w14:textId="77777777" w:rsidR="00B567A8" w:rsidRPr="002A2F94" w:rsidRDefault="00B567A8" w:rsidP="0083466B">
            <w:pPr>
              <w:jc w:val="right"/>
              <w:rPr>
                <w:color w:val="000000"/>
                <w:sz w:val="20"/>
                <w:szCs w:val="20"/>
              </w:rPr>
            </w:pPr>
            <w:r w:rsidRPr="002A2F94">
              <w:rPr>
                <w:color w:val="000000"/>
                <w:sz w:val="20"/>
                <w:szCs w:val="20"/>
              </w:rPr>
              <w:t>9</w:t>
            </w:r>
          </w:p>
        </w:tc>
        <w:tc>
          <w:tcPr>
            <w:tcW w:w="2561" w:type="dxa"/>
            <w:tcBorders>
              <w:top w:val="nil"/>
              <w:left w:val="nil"/>
              <w:bottom w:val="single" w:sz="4" w:space="0" w:color="auto"/>
              <w:right w:val="single" w:sz="4" w:space="0" w:color="auto"/>
            </w:tcBorders>
            <w:shd w:val="clear" w:color="auto" w:fill="auto"/>
            <w:noWrap/>
            <w:vAlign w:val="bottom"/>
            <w:hideMark/>
          </w:tcPr>
          <w:p w14:paraId="52A230A0" w14:textId="77777777" w:rsidR="00B567A8" w:rsidRPr="002A2F94" w:rsidRDefault="00B567A8" w:rsidP="0083466B">
            <w:pPr>
              <w:rPr>
                <w:color w:val="000000"/>
                <w:sz w:val="20"/>
                <w:szCs w:val="20"/>
              </w:rPr>
            </w:pPr>
            <w:r w:rsidRPr="002A2F94">
              <w:rPr>
                <w:color w:val="000000"/>
                <w:sz w:val="20"/>
                <w:szCs w:val="20"/>
              </w:rPr>
              <w:t>Камский</w:t>
            </w:r>
          </w:p>
        </w:tc>
        <w:tc>
          <w:tcPr>
            <w:tcW w:w="1843" w:type="dxa"/>
            <w:tcBorders>
              <w:top w:val="nil"/>
              <w:left w:val="nil"/>
              <w:bottom w:val="single" w:sz="4" w:space="0" w:color="auto"/>
              <w:right w:val="single" w:sz="4" w:space="0" w:color="auto"/>
            </w:tcBorders>
            <w:shd w:val="clear" w:color="000000" w:fill="FFFFFF"/>
            <w:noWrap/>
            <w:hideMark/>
          </w:tcPr>
          <w:p w14:paraId="33303A26" w14:textId="77777777" w:rsidR="00B567A8" w:rsidRPr="002A2F94" w:rsidRDefault="00B567A8" w:rsidP="0083466B">
            <w:pPr>
              <w:jc w:val="right"/>
              <w:rPr>
                <w:color w:val="000000"/>
                <w:sz w:val="20"/>
                <w:szCs w:val="20"/>
              </w:rPr>
            </w:pPr>
            <w:r w:rsidRPr="002A2F94">
              <w:rPr>
                <w:color w:val="000000"/>
                <w:sz w:val="20"/>
                <w:szCs w:val="20"/>
              </w:rPr>
              <w:t>8 002 900,00</w:t>
            </w:r>
          </w:p>
        </w:tc>
        <w:tc>
          <w:tcPr>
            <w:tcW w:w="2216" w:type="dxa"/>
            <w:tcBorders>
              <w:top w:val="nil"/>
              <w:left w:val="nil"/>
              <w:bottom w:val="single" w:sz="4" w:space="0" w:color="auto"/>
              <w:right w:val="single" w:sz="4" w:space="0" w:color="auto"/>
            </w:tcBorders>
            <w:shd w:val="clear" w:color="000000" w:fill="FFFFFF"/>
            <w:noWrap/>
            <w:vAlign w:val="bottom"/>
            <w:hideMark/>
          </w:tcPr>
          <w:p w14:paraId="5C339D58" w14:textId="77777777" w:rsidR="00B567A8" w:rsidRPr="002A2F94" w:rsidRDefault="00B567A8" w:rsidP="0083466B">
            <w:pPr>
              <w:jc w:val="center"/>
              <w:rPr>
                <w:sz w:val="20"/>
                <w:szCs w:val="20"/>
              </w:rPr>
            </w:pPr>
            <w:r w:rsidRPr="002A2F94">
              <w:rPr>
                <w:sz w:val="20"/>
                <w:szCs w:val="20"/>
              </w:rPr>
              <w:t>5 764 600,00</w:t>
            </w:r>
          </w:p>
        </w:tc>
        <w:tc>
          <w:tcPr>
            <w:tcW w:w="3454" w:type="dxa"/>
            <w:gridSpan w:val="2"/>
            <w:tcBorders>
              <w:top w:val="nil"/>
              <w:left w:val="nil"/>
              <w:bottom w:val="single" w:sz="4" w:space="0" w:color="auto"/>
              <w:right w:val="single" w:sz="4" w:space="0" w:color="auto"/>
            </w:tcBorders>
            <w:shd w:val="clear" w:color="auto" w:fill="auto"/>
            <w:noWrap/>
            <w:vAlign w:val="bottom"/>
            <w:hideMark/>
          </w:tcPr>
          <w:p w14:paraId="43281521" w14:textId="77777777" w:rsidR="00B567A8" w:rsidRPr="002A2F94" w:rsidRDefault="00B567A8" w:rsidP="0083466B">
            <w:pPr>
              <w:rPr>
                <w:sz w:val="20"/>
                <w:szCs w:val="20"/>
              </w:rPr>
            </w:pPr>
            <w:r w:rsidRPr="002A2F94">
              <w:rPr>
                <w:sz w:val="20"/>
                <w:szCs w:val="20"/>
              </w:rPr>
              <w:t xml:space="preserve">     6 179 400,00   </w:t>
            </w:r>
          </w:p>
        </w:tc>
        <w:tc>
          <w:tcPr>
            <w:tcW w:w="5907" w:type="dxa"/>
            <w:vAlign w:val="center"/>
            <w:hideMark/>
          </w:tcPr>
          <w:p w14:paraId="73BF7CDC" w14:textId="77777777" w:rsidR="00B567A8" w:rsidRPr="002A2F94" w:rsidRDefault="00B567A8" w:rsidP="0083466B">
            <w:pPr>
              <w:rPr>
                <w:sz w:val="20"/>
                <w:szCs w:val="20"/>
              </w:rPr>
            </w:pPr>
          </w:p>
        </w:tc>
      </w:tr>
      <w:tr w:rsidR="00B567A8" w:rsidRPr="002A2F94" w14:paraId="1CA00E5C" w14:textId="77777777" w:rsidTr="0083466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F8207EF" w14:textId="77777777" w:rsidR="00B567A8" w:rsidRPr="002A2F94" w:rsidRDefault="00B567A8" w:rsidP="0083466B">
            <w:pPr>
              <w:jc w:val="right"/>
              <w:rPr>
                <w:color w:val="000000"/>
                <w:sz w:val="20"/>
                <w:szCs w:val="20"/>
              </w:rPr>
            </w:pPr>
            <w:r w:rsidRPr="002A2F94">
              <w:rPr>
                <w:color w:val="000000"/>
                <w:sz w:val="20"/>
                <w:szCs w:val="20"/>
              </w:rPr>
              <w:t>10</w:t>
            </w:r>
          </w:p>
        </w:tc>
        <w:tc>
          <w:tcPr>
            <w:tcW w:w="2561" w:type="dxa"/>
            <w:tcBorders>
              <w:top w:val="nil"/>
              <w:left w:val="nil"/>
              <w:bottom w:val="single" w:sz="4" w:space="0" w:color="auto"/>
              <w:right w:val="single" w:sz="4" w:space="0" w:color="auto"/>
            </w:tcBorders>
            <w:shd w:val="clear" w:color="auto" w:fill="auto"/>
            <w:noWrap/>
            <w:vAlign w:val="bottom"/>
            <w:hideMark/>
          </w:tcPr>
          <w:p w14:paraId="0A770723" w14:textId="77777777" w:rsidR="00B567A8" w:rsidRPr="002A2F94" w:rsidRDefault="00B567A8" w:rsidP="0083466B">
            <w:pPr>
              <w:rPr>
                <w:color w:val="000000"/>
                <w:sz w:val="20"/>
                <w:szCs w:val="20"/>
              </w:rPr>
            </w:pPr>
            <w:r w:rsidRPr="002A2F94">
              <w:rPr>
                <w:color w:val="000000"/>
                <w:sz w:val="20"/>
                <w:szCs w:val="20"/>
              </w:rPr>
              <w:t>Куйбышевский</w:t>
            </w:r>
          </w:p>
        </w:tc>
        <w:tc>
          <w:tcPr>
            <w:tcW w:w="1843" w:type="dxa"/>
            <w:tcBorders>
              <w:top w:val="nil"/>
              <w:left w:val="nil"/>
              <w:bottom w:val="single" w:sz="4" w:space="0" w:color="auto"/>
              <w:right w:val="single" w:sz="4" w:space="0" w:color="auto"/>
            </w:tcBorders>
            <w:shd w:val="clear" w:color="000000" w:fill="FFFFFF"/>
            <w:noWrap/>
            <w:hideMark/>
          </w:tcPr>
          <w:p w14:paraId="13597CBE" w14:textId="77777777" w:rsidR="00B567A8" w:rsidRPr="002A2F94" w:rsidRDefault="00B567A8" w:rsidP="0083466B">
            <w:pPr>
              <w:jc w:val="right"/>
              <w:rPr>
                <w:color w:val="000000"/>
                <w:sz w:val="20"/>
                <w:szCs w:val="20"/>
              </w:rPr>
            </w:pPr>
            <w:r w:rsidRPr="002A2F94">
              <w:rPr>
                <w:color w:val="000000"/>
                <w:sz w:val="20"/>
                <w:szCs w:val="20"/>
              </w:rPr>
              <w:t>7 350 500,00</w:t>
            </w:r>
          </w:p>
        </w:tc>
        <w:tc>
          <w:tcPr>
            <w:tcW w:w="2216" w:type="dxa"/>
            <w:tcBorders>
              <w:top w:val="nil"/>
              <w:left w:val="nil"/>
              <w:bottom w:val="single" w:sz="4" w:space="0" w:color="auto"/>
              <w:right w:val="single" w:sz="4" w:space="0" w:color="auto"/>
            </w:tcBorders>
            <w:shd w:val="clear" w:color="000000" w:fill="FFFFFF"/>
            <w:noWrap/>
            <w:vAlign w:val="bottom"/>
            <w:hideMark/>
          </w:tcPr>
          <w:p w14:paraId="6B13533F" w14:textId="77777777" w:rsidR="00B567A8" w:rsidRPr="002A2F94" w:rsidRDefault="00B567A8" w:rsidP="0083466B">
            <w:pPr>
              <w:jc w:val="center"/>
              <w:rPr>
                <w:sz w:val="20"/>
                <w:szCs w:val="20"/>
              </w:rPr>
            </w:pPr>
            <w:r w:rsidRPr="002A2F94">
              <w:rPr>
                <w:sz w:val="20"/>
                <w:szCs w:val="20"/>
              </w:rPr>
              <w:t>5 303 900,00</w:t>
            </w:r>
          </w:p>
        </w:tc>
        <w:tc>
          <w:tcPr>
            <w:tcW w:w="3454" w:type="dxa"/>
            <w:gridSpan w:val="2"/>
            <w:tcBorders>
              <w:top w:val="nil"/>
              <w:left w:val="nil"/>
              <w:bottom w:val="single" w:sz="4" w:space="0" w:color="auto"/>
              <w:right w:val="single" w:sz="4" w:space="0" w:color="auto"/>
            </w:tcBorders>
            <w:shd w:val="clear" w:color="auto" w:fill="auto"/>
            <w:noWrap/>
            <w:vAlign w:val="bottom"/>
            <w:hideMark/>
          </w:tcPr>
          <w:p w14:paraId="5F6D8A00" w14:textId="77777777" w:rsidR="00B567A8" w:rsidRPr="002A2F94" w:rsidRDefault="00B567A8" w:rsidP="0083466B">
            <w:pPr>
              <w:rPr>
                <w:sz w:val="20"/>
                <w:szCs w:val="20"/>
              </w:rPr>
            </w:pPr>
            <w:r w:rsidRPr="002A2F94">
              <w:rPr>
                <w:sz w:val="20"/>
                <w:szCs w:val="20"/>
              </w:rPr>
              <w:t xml:space="preserve">     5 683 200,00   </w:t>
            </w:r>
          </w:p>
        </w:tc>
        <w:tc>
          <w:tcPr>
            <w:tcW w:w="5907" w:type="dxa"/>
            <w:vAlign w:val="center"/>
            <w:hideMark/>
          </w:tcPr>
          <w:p w14:paraId="0854146B" w14:textId="77777777" w:rsidR="00B567A8" w:rsidRPr="002A2F94" w:rsidRDefault="00B567A8" w:rsidP="0083466B">
            <w:pPr>
              <w:rPr>
                <w:sz w:val="20"/>
                <w:szCs w:val="20"/>
              </w:rPr>
            </w:pPr>
          </w:p>
        </w:tc>
      </w:tr>
      <w:tr w:rsidR="00B567A8" w:rsidRPr="002A2F94" w14:paraId="586B4C87" w14:textId="77777777" w:rsidTr="0083466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353AFD2" w14:textId="77777777" w:rsidR="00B567A8" w:rsidRPr="002A2F94" w:rsidRDefault="00B567A8" w:rsidP="0083466B">
            <w:pPr>
              <w:jc w:val="right"/>
              <w:rPr>
                <w:color w:val="000000"/>
                <w:sz w:val="20"/>
                <w:szCs w:val="20"/>
              </w:rPr>
            </w:pPr>
            <w:r w:rsidRPr="002A2F94">
              <w:rPr>
                <w:color w:val="000000"/>
                <w:sz w:val="20"/>
                <w:szCs w:val="20"/>
              </w:rPr>
              <w:t>11</w:t>
            </w:r>
          </w:p>
        </w:tc>
        <w:tc>
          <w:tcPr>
            <w:tcW w:w="2561" w:type="dxa"/>
            <w:tcBorders>
              <w:top w:val="nil"/>
              <w:left w:val="nil"/>
              <w:bottom w:val="single" w:sz="4" w:space="0" w:color="auto"/>
              <w:right w:val="single" w:sz="4" w:space="0" w:color="auto"/>
            </w:tcBorders>
            <w:shd w:val="clear" w:color="auto" w:fill="auto"/>
            <w:noWrap/>
            <w:vAlign w:val="bottom"/>
            <w:hideMark/>
          </w:tcPr>
          <w:p w14:paraId="7C8CE14E" w14:textId="77777777" w:rsidR="00B567A8" w:rsidRPr="002A2F94" w:rsidRDefault="00B567A8" w:rsidP="0083466B">
            <w:pPr>
              <w:rPr>
                <w:color w:val="000000"/>
                <w:sz w:val="20"/>
                <w:szCs w:val="20"/>
              </w:rPr>
            </w:pPr>
            <w:r w:rsidRPr="002A2F94">
              <w:rPr>
                <w:color w:val="000000"/>
                <w:sz w:val="20"/>
                <w:szCs w:val="20"/>
              </w:rPr>
              <w:t>Михайловский</w:t>
            </w:r>
          </w:p>
        </w:tc>
        <w:tc>
          <w:tcPr>
            <w:tcW w:w="1843" w:type="dxa"/>
            <w:tcBorders>
              <w:top w:val="nil"/>
              <w:left w:val="nil"/>
              <w:bottom w:val="single" w:sz="4" w:space="0" w:color="auto"/>
              <w:right w:val="single" w:sz="4" w:space="0" w:color="auto"/>
            </w:tcBorders>
            <w:shd w:val="clear" w:color="000000" w:fill="FFFFFF"/>
            <w:noWrap/>
            <w:hideMark/>
          </w:tcPr>
          <w:p w14:paraId="43AC5B41" w14:textId="77777777" w:rsidR="00B567A8" w:rsidRPr="002A2F94" w:rsidRDefault="00B567A8" w:rsidP="0083466B">
            <w:pPr>
              <w:jc w:val="right"/>
              <w:rPr>
                <w:color w:val="000000"/>
                <w:sz w:val="20"/>
                <w:szCs w:val="20"/>
              </w:rPr>
            </w:pPr>
            <w:r w:rsidRPr="002A2F94">
              <w:rPr>
                <w:color w:val="000000"/>
                <w:sz w:val="20"/>
                <w:szCs w:val="20"/>
              </w:rPr>
              <w:t>8 171 800,00</w:t>
            </w:r>
          </w:p>
        </w:tc>
        <w:tc>
          <w:tcPr>
            <w:tcW w:w="2216" w:type="dxa"/>
            <w:tcBorders>
              <w:top w:val="nil"/>
              <w:left w:val="nil"/>
              <w:bottom w:val="single" w:sz="4" w:space="0" w:color="auto"/>
              <w:right w:val="single" w:sz="4" w:space="0" w:color="auto"/>
            </w:tcBorders>
            <w:shd w:val="clear" w:color="000000" w:fill="FFFFFF"/>
            <w:noWrap/>
            <w:vAlign w:val="bottom"/>
            <w:hideMark/>
          </w:tcPr>
          <w:p w14:paraId="4635B86F" w14:textId="77777777" w:rsidR="00B567A8" w:rsidRPr="002A2F94" w:rsidRDefault="00B567A8" w:rsidP="0083466B">
            <w:pPr>
              <w:jc w:val="center"/>
              <w:rPr>
                <w:sz w:val="20"/>
                <w:szCs w:val="20"/>
              </w:rPr>
            </w:pPr>
            <w:r w:rsidRPr="002A2F94">
              <w:rPr>
                <w:sz w:val="20"/>
                <w:szCs w:val="20"/>
              </w:rPr>
              <w:t>5 984 000,00</w:t>
            </w:r>
          </w:p>
        </w:tc>
        <w:tc>
          <w:tcPr>
            <w:tcW w:w="3454" w:type="dxa"/>
            <w:gridSpan w:val="2"/>
            <w:tcBorders>
              <w:top w:val="nil"/>
              <w:left w:val="nil"/>
              <w:bottom w:val="single" w:sz="4" w:space="0" w:color="auto"/>
              <w:right w:val="single" w:sz="4" w:space="0" w:color="auto"/>
            </w:tcBorders>
            <w:shd w:val="clear" w:color="auto" w:fill="auto"/>
            <w:noWrap/>
            <w:vAlign w:val="bottom"/>
            <w:hideMark/>
          </w:tcPr>
          <w:p w14:paraId="15F162C7" w14:textId="77777777" w:rsidR="00B567A8" w:rsidRPr="002A2F94" w:rsidRDefault="00B567A8" w:rsidP="0083466B">
            <w:pPr>
              <w:rPr>
                <w:sz w:val="20"/>
                <w:szCs w:val="20"/>
              </w:rPr>
            </w:pPr>
            <w:r w:rsidRPr="002A2F94">
              <w:rPr>
                <w:sz w:val="20"/>
                <w:szCs w:val="20"/>
              </w:rPr>
              <w:t xml:space="preserve">     6 388 400,00   </w:t>
            </w:r>
          </w:p>
        </w:tc>
        <w:tc>
          <w:tcPr>
            <w:tcW w:w="5907" w:type="dxa"/>
            <w:vAlign w:val="center"/>
            <w:hideMark/>
          </w:tcPr>
          <w:p w14:paraId="686727B5" w14:textId="77777777" w:rsidR="00B567A8" w:rsidRPr="002A2F94" w:rsidRDefault="00B567A8" w:rsidP="0083466B">
            <w:pPr>
              <w:rPr>
                <w:sz w:val="20"/>
                <w:szCs w:val="20"/>
              </w:rPr>
            </w:pPr>
          </w:p>
        </w:tc>
      </w:tr>
      <w:tr w:rsidR="00B567A8" w:rsidRPr="002A2F94" w14:paraId="16A81DE4" w14:textId="77777777" w:rsidTr="0083466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763C7F6" w14:textId="77777777" w:rsidR="00B567A8" w:rsidRPr="002A2F94" w:rsidRDefault="00B567A8" w:rsidP="0083466B">
            <w:pPr>
              <w:jc w:val="right"/>
              <w:rPr>
                <w:color w:val="000000"/>
                <w:sz w:val="20"/>
                <w:szCs w:val="20"/>
              </w:rPr>
            </w:pPr>
            <w:r w:rsidRPr="002A2F94">
              <w:rPr>
                <w:color w:val="000000"/>
                <w:sz w:val="20"/>
                <w:szCs w:val="20"/>
              </w:rPr>
              <w:t>12</w:t>
            </w:r>
          </w:p>
        </w:tc>
        <w:tc>
          <w:tcPr>
            <w:tcW w:w="2561" w:type="dxa"/>
            <w:tcBorders>
              <w:top w:val="nil"/>
              <w:left w:val="nil"/>
              <w:bottom w:val="single" w:sz="4" w:space="0" w:color="auto"/>
              <w:right w:val="single" w:sz="4" w:space="0" w:color="auto"/>
            </w:tcBorders>
            <w:shd w:val="clear" w:color="auto" w:fill="auto"/>
            <w:noWrap/>
            <w:vAlign w:val="bottom"/>
            <w:hideMark/>
          </w:tcPr>
          <w:p w14:paraId="39FAF7F1" w14:textId="77777777" w:rsidR="00B567A8" w:rsidRPr="002A2F94" w:rsidRDefault="00B567A8" w:rsidP="0083466B">
            <w:pPr>
              <w:rPr>
                <w:color w:val="000000"/>
                <w:sz w:val="20"/>
                <w:szCs w:val="20"/>
              </w:rPr>
            </w:pPr>
            <w:r w:rsidRPr="002A2F94">
              <w:rPr>
                <w:color w:val="000000"/>
                <w:sz w:val="20"/>
                <w:szCs w:val="20"/>
              </w:rPr>
              <w:t>Новоичинский</w:t>
            </w:r>
          </w:p>
        </w:tc>
        <w:tc>
          <w:tcPr>
            <w:tcW w:w="1843" w:type="dxa"/>
            <w:tcBorders>
              <w:top w:val="nil"/>
              <w:left w:val="nil"/>
              <w:bottom w:val="single" w:sz="4" w:space="0" w:color="auto"/>
              <w:right w:val="single" w:sz="4" w:space="0" w:color="auto"/>
            </w:tcBorders>
            <w:shd w:val="clear" w:color="000000" w:fill="FFFFFF"/>
            <w:noWrap/>
            <w:hideMark/>
          </w:tcPr>
          <w:p w14:paraId="6C06AEA4" w14:textId="77777777" w:rsidR="00B567A8" w:rsidRPr="002A2F94" w:rsidRDefault="00B567A8" w:rsidP="0083466B">
            <w:pPr>
              <w:jc w:val="right"/>
              <w:rPr>
                <w:color w:val="000000"/>
                <w:sz w:val="20"/>
                <w:szCs w:val="20"/>
              </w:rPr>
            </w:pPr>
            <w:r w:rsidRPr="002A2F94">
              <w:rPr>
                <w:color w:val="000000"/>
                <w:sz w:val="20"/>
                <w:szCs w:val="20"/>
              </w:rPr>
              <w:t>8 065 300,00</w:t>
            </w:r>
          </w:p>
        </w:tc>
        <w:tc>
          <w:tcPr>
            <w:tcW w:w="2216" w:type="dxa"/>
            <w:tcBorders>
              <w:top w:val="nil"/>
              <w:left w:val="nil"/>
              <w:bottom w:val="single" w:sz="4" w:space="0" w:color="auto"/>
              <w:right w:val="single" w:sz="4" w:space="0" w:color="auto"/>
            </w:tcBorders>
            <w:shd w:val="clear" w:color="000000" w:fill="FFFFFF"/>
            <w:noWrap/>
            <w:vAlign w:val="bottom"/>
            <w:hideMark/>
          </w:tcPr>
          <w:p w14:paraId="5766BE77" w14:textId="77777777" w:rsidR="00B567A8" w:rsidRPr="002A2F94" w:rsidRDefault="00B567A8" w:rsidP="0083466B">
            <w:pPr>
              <w:jc w:val="center"/>
              <w:rPr>
                <w:sz w:val="20"/>
                <w:szCs w:val="20"/>
              </w:rPr>
            </w:pPr>
            <w:r w:rsidRPr="002A2F94">
              <w:rPr>
                <w:sz w:val="20"/>
                <w:szCs w:val="20"/>
              </w:rPr>
              <w:t>5 839 100,00</w:t>
            </w:r>
          </w:p>
        </w:tc>
        <w:tc>
          <w:tcPr>
            <w:tcW w:w="3454" w:type="dxa"/>
            <w:gridSpan w:val="2"/>
            <w:tcBorders>
              <w:top w:val="nil"/>
              <w:left w:val="nil"/>
              <w:bottom w:val="single" w:sz="4" w:space="0" w:color="auto"/>
              <w:right w:val="single" w:sz="4" w:space="0" w:color="auto"/>
            </w:tcBorders>
            <w:shd w:val="clear" w:color="auto" w:fill="auto"/>
            <w:noWrap/>
            <w:vAlign w:val="bottom"/>
            <w:hideMark/>
          </w:tcPr>
          <w:p w14:paraId="1BA5C2DC" w14:textId="77777777" w:rsidR="00B567A8" w:rsidRPr="002A2F94" w:rsidRDefault="00B567A8" w:rsidP="0083466B">
            <w:pPr>
              <w:rPr>
                <w:sz w:val="20"/>
                <w:szCs w:val="20"/>
              </w:rPr>
            </w:pPr>
            <w:r w:rsidRPr="002A2F94">
              <w:rPr>
                <w:sz w:val="20"/>
                <w:szCs w:val="20"/>
              </w:rPr>
              <w:t xml:space="preserve">     6 251 600,00   </w:t>
            </w:r>
          </w:p>
        </w:tc>
        <w:tc>
          <w:tcPr>
            <w:tcW w:w="5907" w:type="dxa"/>
            <w:vAlign w:val="center"/>
            <w:hideMark/>
          </w:tcPr>
          <w:p w14:paraId="41312D6A" w14:textId="77777777" w:rsidR="00B567A8" w:rsidRPr="002A2F94" w:rsidRDefault="00B567A8" w:rsidP="0083466B">
            <w:pPr>
              <w:rPr>
                <w:sz w:val="20"/>
                <w:szCs w:val="20"/>
              </w:rPr>
            </w:pPr>
          </w:p>
        </w:tc>
      </w:tr>
      <w:tr w:rsidR="00B567A8" w:rsidRPr="002A2F94" w14:paraId="75640658" w14:textId="77777777" w:rsidTr="0083466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A8F7A43" w14:textId="77777777" w:rsidR="00B567A8" w:rsidRPr="002A2F94" w:rsidRDefault="00B567A8" w:rsidP="0083466B">
            <w:pPr>
              <w:jc w:val="right"/>
              <w:rPr>
                <w:color w:val="000000"/>
                <w:sz w:val="20"/>
                <w:szCs w:val="20"/>
              </w:rPr>
            </w:pPr>
            <w:r w:rsidRPr="002A2F94">
              <w:rPr>
                <w:color w:val="000000"/>
                <w:sz w:val="20"/>
                <w:szCs w:val="20"/>
              </w:rPr>
              <w:t>13</w:t>
            </w:r>
          </w:p>
        </w:tc>
        <w:tc>
          <w:tcPr>
            <w:tcW w:w="2561" w:type="dxa"/>
            <w:tcBorders>
              <w:top w:val="nil"/>
              <w:left w:val="nil"/>
              <w:bottom w:val="single" w:sz="4" w:space="0" w:color="auto"/>
              <w:right w:val="single" w:sz="4" w:space="0" w:color="auto"/>
            </w:tcBorders>
            <w:shd w:val="clear" w:color="auto" w:fill="auto"/>
            <w:noWrap/>
            <w:vAlign w:val="bottom"/>
            <w:hideMark/>
          </w:tcPr>
          <w:p w14:paraId="7D522C49" w14:textId="77777777" w:rsidR="00B567A8" w:rsidRPr="002A2F94" w:rsidRDefault="00B567A8" w:rsidP="0083466B">
            <w:pPr>
              <w:rPr>
                <w:color w:val="000000"/>
                <w:sz w:val="20"/>
                <w:szCs w:val="20"/>
              </w:rPr>
            </w:pPr>
            <w:r w:rsidRPr="002A2F94">
              <w:rPr>
                <w:color w:val="000000"/>
                <w:sz w:val="20"/>
                <w:szCs w:val="20"/>
              </w:rPr>
              <w:t>Октябрьский</w:t>
            </w:r>
          </w:p>
        </w:tc>
        <w:tc>
          <w:tcPr>
            <w:tcW w:w="1843" w:type="dxa"/>
            <w:tcBorders>
              <w:top w:val="nil"/>
              <w:left w:val="nil"/>
              <w:bottom w:val="single" w:sz="4" w:space="0" w:color="auto"/>
              <w:right w:val="single" w:sz="4" w:space="0" w:color="auto"/>
            </w:tcBorders>
            <w:shd w:val="clear" w:color="000000" w:fill="FFFFFF"/>
            <w:noWrap/>
            <w:hideMark/>
          </w:tcPr>
          <w:p w14:paraId="5479E574" w14:textId="77777777" w:rsidR="00B567A8" w:rsidRPr="002A2F94" w:rsidRDefault="00B567A8" w:rsidP="0083466B">
            <w:pPr>
              <w:jc w:val="right"/>
              <w:rPr>
                <w:color w:val="000000"/>
                <w:sz w:val="20"/>
                <w:szCs w:val="20"/>
              </w:rPr>
            </w:pPr>
            <w:r w:rsidRPr="002A2F94">
              <w:rPr>
                <w:color w:val="000000"/>
                <w:sz w:val="20"/>
                <w:szCs w:val="20"/>
              </w:rPr>
              <w:t>6 352 200,00</w:t>
            </w:r>
          </w:p>
        </w:tc>
        <w:tc>
          <w:tcPr>
            <w:tcW w:w="2216" w:type="dxa"/>
            <w:tcBorders>
              <w:top w:val="nil"/>
              <w:left w:val="nil"/>
              <w:bottom w:val="single" w:sz="4" w:space="0" w:color="auto"/>
              <w:right w:val="single" w:sz="4" w:space="0" w:color="auto"/>
            </w:tcBorders>
            <w:shd w:val="clear" w:color="000000" w:fill="FFFFFF"/>
            <w:noWrap/>
            <w:vAlign w:val="bottom"/>
            <w:hideMark/>
          </w:tcPr>
          <w:p w14:paraId="63647392" w14:textId="77777777" w:rsidR="00B567A8" w:rsidRPr="002A2F94" w:rsidRDefault="00B567A8" w:rsidP="0083466B">
            <w:pPr>
              <w:jc w:val="center"/>
              <w:rPr>
                <w:sz w:val="20"/>
                <w:szCs w:val="20"/>
              </w:rPr>
            </w:pPr>
            <w:r w:rsidRPr="002A2F94">
              <w:rPr>
                <w:sz w:val="20"/>
                <w:szCs w:val="20"/>
              </w:rPr>
              <w:t>4 495 900,00</w:t>
            </w:r>
          </w:p>
        </w:tc>
        <w:tc>
          <w:tcPr>
            <w:tcW w:w="3454" w:type="dxa"/>
            <w:gridSpan w:val="2"/>
            <w:tcBorders>
              <w:top w:val="nil"/>
              <w:left w:val="nil"/>
              <w:bottom w:val="single" w:sz="4" w:space="0" w:color="auto"/>
              <w:right w:val="single" w:sz="4" w:space="0" w:color="auto"/>
            </w:tcBorders>
            <w:shd w:val="clear" w:color="auto" w:fill="auto"/>
            <w:noWrap/>
            <w:vAlign w:val="bottom"/>
            <w:hideMark/>
          </w:tcPr>
          <w:p w14:paraId="1FB29F7A" w14:textId="77777777" w:rsidR="00B567A8" w:rsidRPr="002A2F94" w:rsidRDefault="00B567A8" w:rsidP="0083466B">
            <w:pPr>
              <w:rPr>
                <w:sz w:val="20"/>
                <w:szCs w:val="20"/>
              </w:rPr>
            </w:pPr>
            <w:r w:rsidRPr="002A2F94">
              <w:rPr>
                <w:sz w:val="20"/>
                <w:szCs w:val="20"/>
              </w:rPr>
              <w:t xml:space="preserve">     4 840 000,00   </w:t>
            </w:r>
          </w:p>
        </w:tc>
        <w:tc>
          <w:tcPr>
            <w:tcW w:w="5907" w:type="dxa"/>
            <w:vAlign w:val="center"/>
            <w:hideMark/>
          </w:tcPr>
          <w:p w14:paraId="229CD354" w14:textId="77777777" w:rsidR="00B567A8" w:rsidRPr="002A2F94" w:rsidRDefault="00B567A8" w:rsidP="0083466B">
            <w:pPr>
              <w:rPr>
                <w:sz w:val="20"/>
                <w:szCs w:val="20"/>
              </w:rPr>
            </w:pPr>
          </w:p>
        </w:tc>
      </w:tr>
      <w:tr w:rsidR="00B567A8" w:rsidRPr="002A2F94" w14:paraId="585B1A3B" w14:textId="77777777" w:rsidTr="0083466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9544D17" w14:textId="77777777" w:rsidR="00B567A8" w:rsidRPr="002A2F94" w:rsidRDefault="00B567A8" w:rsidP="0083466B">
            <w:pPr>
              <w:jc w:val="right"/>
              <w:rPr>
                <w:color w:val="000000"/>
                <w:sz w:val="20"/>
                <w:szCs w:val="20"/>
              </w:rPr>
            </w:pPr>
            <w:r w:rsidRPr="002A2F94">
              <w:rPr>
                <w:color w:val="000000"/>
                <w:sz w:val="20"/>
                <w:szCs w:val="20"/>
              </w:rPr>
              <w:t>14</w:t>
            </w:r>
          </w:p>
        </w:tc>
        <w:tc>
          <w:tcPr>
            <w:tcW w:w="2561" w:type="dxa"/>
            <w:tcBorders>
              <w:top w:val="nil"/>
              <w:left w:val="nil"/>
              <w:bottom w:val="single" w:sz="4" w:space="0" w:color="auto"/>
              <w:right w:val="single" w:sz="4" w:space="0" w:color="auto"/>
            </w:tcBorders>
            <w:shd w:val="clear" w:color="auto" w:fill="auto"/>
            <w:noWrap/>
            <w:vAlign w:val="bottom"/>
            <w:hideMark/>
          </w:tcPr>
          <w:p w14:paraId="521E2D37" w14:textId="77777777" w:rsidR="00B567A8" w:rsidRPr="002A2F94" w:rsidRDefault="00B567A8" w:rsidP="0083466B">
            <w:pPr>
              <w:rPr>
                <w:color w:val="000000"/>
                <w:sz w:val="20"/>
                <w:szCs w:val="20"/>
              </w:rPr>
            </w:pPr>
            <w:r w:rsidRPr="002A2F94">
              <w:rPr>
                <w:color w:val="000000"/>
                <w:sz w:val="20"/>
                <w:szCs w:val="20"/>
              </w:rPr>
              <w:t>Осиновский</w:t>
            </w:r>
          </w:p>
        </w:tc>
        <w:tc>
          <w:tcPr>
            <w:tcW w:w="1843" w:type="dxa"/>
            <w:tcBorders>
              <w:top w:val="nil"/>
              <w:left w:val="nil"/>
              <w:bottom w:val="single" w:sz="4" w:space="0" w:color="auto"/>
              <w:right w:val="single" w:sz="4" w:space="0" w:color="auto"/>
            </w:tcBorders>
            <w:shd w:val="clear" w:color="000000" w:fill="FFFFFF"/>
            <w:noWrap/>
            <w:hideMark/>
          </w:tcPr>
          <w:p w14:paraId="6AB98A38" w14:textId="77777777" w:rsidR="00B567A8" w:rsidRPr="002A2F94" w:rsidRDefault="00B567A8" w:rsidP="0083466B">
            <w:pPr>
              <w:jc w:val="right"/>
              <w:rPr>
                <w:color w:val="000000"/>
                <w:sz w:val="20"/>
                <w:szCs w:val="20"/>
              </w:rPr>
            </w:pPr>
            <w:r w:rsidRPr="002A2F94">
              <w:rPr>
                <w:color w:val="000000"/>
                <w:sz w:val="20"/>
                <w:szCs w:val="20"/>
              </w:rPr>
              <w:t>6 989 800,00</w:t>
            </w:r>
          </w:p>
        </w:tc>
        <w:tc>
          <w:tcPr>
            <w:tcW w:w="2216" w:type="dxa"/>
            <w:tcBorders>
              <w:top w:val="nil"/>
              <w:left w:val="nil"/>
              <w:bottom w:val="single" w:sz="4" w:space="0" w:color="auto"/>
              <w:right w:val="single" w:sz="4" w:space="0" w:color="auto"/>
            </w:tcBorders>
            <w:shd w:val="clear" w:color="000000" w:fill="FFFFFF"/>
            <w:noWrap/>
            <w:vAlign w:val="bottom"/>
            <w:hideMark/>
          </w:tcPr>
          <w:p w14:paraId="6AF86E1E" w14:textId="77777777" w:rsidR="00B567A8" w:rsidRPr="002A2F94" w:rsidRDefault="00B567A8" w:rsidP="0083466B">
            <w:pPr>
              <w:jc w:val="center"/>
              <w:rPr>
                <w:sz w:val="20"/>
                <w:szCs w:val="20"/>
              </w:rPr>
            </w:pPr>
            <w:r w:rsidRPr="002A2F94">
              <w:rPr>
                <w:sz w:val="20"/>
                <w:szCs w:val="20"/>
              </w:rPr>
              <w:t>4 671 800,00</w:t>
            </w:r>
          </w:p>
        </w:tc>
        <w:tc>
          <w:tcPr>
            <w:tcW w:w="3454" w:type="dxa"/>
            <w:gridSpan w:val="2"/>
            <w:tcBorders>
              <w:top w:val="nil"/>
              <w:left w:val="nil"/>
              <w:bottom w:val="single" w:sz="4" w:space="0" w:color="auto"/>
              <w:right w:val="single" w:sz="4" w:space="0" w:color="auto"/>
            </w:tcBorders>
            <w:shd w:val="clear" w:color="auto" w:fill="auto"/>
            <w:noWrap/>
            <w:vAlign w:val="bottom"/>
            <w:hideMark/>
          </w:tcPr>
          <w:p w14:paraId="57A564B1" w14:textId="77777777" w:rsidR="00B567A8" w:rsidRPr="002A2F94" w:rsidRDefault="00B567A8" w:rsidP="0083466B">
            <w:pPr>
              <w:rPr>
                <w:sz w:val="20"/>
                <w:szCs w:val="20"/>
              </w:rPr>
            </w:pPr>
            <w:r w:rsidRPr="002A2F94">
              <w:rPr>
                <w:sz w:val="20"/>
                <w:szCs w:val="20"/>
              </w:rPr>
              <w:t xml:space="preserve">     5 101 300,00   </w:t>
            </w:r>
          </w:p>
        </w:tc>
        <w:tc>
          <w:tcPr>
            <w:tcW w:w="5907" w:type="dxa"/>
            <w:vAlign w:val="center"/>
            <w:hideMark/>
          </w:tcPr>
          <w:p w14:paraId="7F14B470" w14:textId="77777777" w:rsidR="00B567A8" w:rsidRPr="002A2F94" w:rsidRDefault="00B567A8" w:rsidP="0083466B">
            <w:pPr>
              <w:rPr>
                <w:sz w:val="20"/>
                <w:szCs w:val="20"/>
              </w:rPr>
            </w:pPr>
          </w:p>
        </w:tc>
      </w:tr>
      <w:tr w:rsidR="00B567A8" w:rsidRPr="002A2F94" w14:paraId="26326670" w14:textId="77777777" w:rsidTr="0083466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A0A38DA" w14:textId="77777777" w:rsidR="00B567A8" w:rsidRPr="002A2F94" w:rsidRDefault="00B567A8" w:rsidP="0083466B">
            <w:pPr>
              <w:jc w:val="right"/>
              <w:rPr>
                <w:color w:val="000000"/>
                <w:sz w:val="20"/>
                <w:szCs w:val="20"/>
              </w:rPr>
            </w:pPr>
            <w:r w:rsidRPr="002A2F94">
              <w:rPr>
                <w:color w:val="000000"/>
                <w:sz w:val="20"/>
                <w:szCs w:val="20"/>
              </w:rPr>
              <w:t>15</w:t>
            </w:r>
          </w:p>
        </w:tc>
        <w:tc>
          <w:tcPr>
            <w:tcW w:w="2561" w:type="dxa"/>
            <w:tcBorders>
              <w:top w:val="nil"/>
              <w:left w:val="nil"/>
              <w:bottom w:val="single" w:sz="4" w:space="0" w:color="auto"/>
              <w:right w:val="single" w:sz="4" w:space="0" w:color="auto"/>
            </w:tcBorders>
            <w:shd w:val="clear" w:color="auto" w:fill="auto"/>
            <w:noWrap/>
            <w:vAlign w:val="bottom"/>
            <w:hideMark/>
          </w:tcPr>
          <w:p w14:paraId="3533E0DB" w14:textId="77777777" w:rsidR="00B567A8" w:rsidRPr="002A2F94" w:rsidRDefault="00B567A8" w:rsidP="0083466B">
            <w:pPr>
              <w:rPr>
                <w:color w:val="000000"/>
                <w:sz w:val="20"/>
                <w:szCs w:val="20"/>
              </w:rPr>
            </w:pPr>
            <w:r w:rsidRPr="002A2F94">
              <w:rPr>
                <w:color w:val="000000"/>
                <w:sz w:val="20"/>
                <w:szCs w:val="20"/>
              </w:rPr>
              <w:t>Отрадненский</w:t>
            </w:r>
          </w:p>
        </w:tc>
        <w:tc>
          <w:tcPr>
            <w:tcW w:w="1843" w:type="dxa"/>
            <w:tcBorders>
              <w:top w:val="nil"/>
              <w:left w:val="nil"/>
              <w:bottom w:val="single" w:sz="4" w:space="0" w:color="auto"/>
              <w:right w:val="single" w:sz="4" w:space="0" w:color="auto"/>
            </w:tcBorders>
            <w:shd w:val="clear" w:color="000000" w:fill="FFFFFF"/>
            <w:noWrap/>
            <w:hideMark/>
          </w:tcPr>
          <w:p w14:paraId="22460D59" w14:textId="77777777" w:rsidR="00B567A8" w:rsidRPr="002A2F94" w:rsidRDefault="00B567A8" w:rsidP="0083466B">
            <w:pPr>
              <w:jc w:val="right"/>
              <w:rPr>
                <w:color w:val="000000"/>
                <w:sz w:val="20"/>
                <w:szCs w:val="20"/>
              </w:rPr>
            </w:pPr>
            <w:r w:rsidRPr="002A2F94">
              <w:rPr>
                <w:color w:val="000000"/>
                <w:sz w:val="20"/>
                <w:szCs w:val="20"/>
              </w:rPr>
              <w:t>9 443 900,00</w:t>
            </w:r>
          </w:p>
        </w:tc>
        <w:tc>
          <w:tcPr>
            <w:tcW w:w="2216" w:type="dxa"/>
            <w:tcBorders>
              <w:top w:val="nil"/>
              <w:left w:val="nil"/>
              <w:bottom w:val="single" w:sz="4" w:space="0" w:color="auto"/>
              <w:right w:val="single" w:sz="4" w:space="0" w:color="auto"/>
            </w:tcBorders>
            <w:shd w:val="clear" w:color="000000" w:fill="FFFFFF"/>
            <w:noWrap/>
            <w:vAlign w:val="bottom"/>
            <w:hideMark/>
          </w:tcPr>
          <w:p w14:paraId="747AD65C" w14:textId="77777777" w:rsidR="00B567A8" w:rsidRPr="002A2F94" w:rsidRDefault="00B567A8" w:rsidP="0083466B">
            <w:pPr>
              <w:jc w:val="center"/>
              <w:rPr>
                <w:sz w:val="20"/>
                <w:szCs w:val="20"/>
              </w:rPr>
            </w:pPr>
            <w:r w:rsidRPr="002A2F94">
              <w:rPr>
                <w:sz w:val="20"/>
                <w:szCs w:val="20"/>
              </w:rPr>
              <w:t>6 742 700,00</w:t>
            </w:r>
          </w:p>
        </w:tc>
        <w:tc>
          <w:tcPr>
            <w:tcW w:w="3454" w:type="dxa"/>
            <w:gridSpan w:val="2"/>
            <w:tcBorders>
              <w:top w:val="nil"/>
              <w:left w:val="nil"/>
              <w:bottom w:val="single" w:sz="4" w:space="0" w:color="auto"/>
              <w:right w:val="single" w:sz="4" w:space="0" w:color="auto"/>
            </w:tcBorders>
            <w:shd w:val="clear" w:color="auto" w:fill="auto"/>
            <w:noWrap/>
            <w:vAlign w:val="bottom"/>
            <w:hideMark/>
          </w:tcPr>
          <w:p w14:paraId="277E8F1E" w14:textId="77777777" w:rsidR="00B567A8" w:rsidRPr="002A2F94" w:rsidRDefault="00B567A8" w:rsidP="0083466B">
            <w:pPr>
              <w:rPr>
                <w:sz w:val="20"/>
                <w:szCs w:val="20"/>
              </w:rPr>
            </w:pPr>
            <w:r w:rsidRPr="002A2F94">
              <w:rPr>
                <w:sz w:val="20"/>
                <w:szCs w:val="20"/>
              </w:rPr>
              <w:t xml:space="preserve">     7 243 100,00   </w:t>
            </w:r>
          </w:p>
        </w:tc>
        <w:tc>
          <w:tcPr>
            <w:tcW w:w="5907" w:type="dxa"/>
            <w:vAlign w:val="center"/>
            <w:hideMark/>
          </w:tcPr>
          <w:p w14:paraId="3D4549F1" w14:textId="77777777" w:rsidR="00B567A8" w:rsidRPr="002A2F94" w:rsidRDefault="00B567A8" w:rsidP="0083466B">
            <w:pPr>
              <w:rPr>
                <w:sz w:val="20"/>
                <w:szCs w:val="20"/>
              </w:rPr>
            </w:pPr>
          </w:p>
        </w:tc>
      </w:tr>
      <w:tr w:rsidR="00B567A8" w:rsidRPr="002A2F94" w14:paraId="3A1326EC" w14:textId="77777777" w:rsidTr="0083466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6909FE4" w14:textId="77777777" w:rsidR="00B567A8" w:rsidRPr="002A2F94" w:rsidRDefault="00B567A8" w:rsidP="0083466B">
            <w:pPr>
              <w:jc w:val="right"/>
              <w:rPr>
                <w:color w:val="000000"/>
                <w:sz w:val="20"/>
                <w:szCs w:val="20"/>
              </w:rPr>
            </w:pPr>
            <w:r w:rsidRPr="002A2F94">
              <w:rPr>
                <w:color w:val="000000"/>
                <w:sz w:val="20"/>
                <w:szCs w:val="20"/>
              </w:rPr>
              <w:t>16</w:t>
            </w:r>
          </w:p>
        </w:tc>
        <w:tc>
          <w:tcPr>
            <w:tcW w:w="2561" w:type="dxa"/>
            <w:tcBorders>
              <w:top w:val="nil"/>
              <w:left w:val="nil"/>
              <w:bottom w:val="single" w:sz="4" w:space="0" w:color="auto"/>
              <w:right w:val="single" w:sz="4" w:space="0" w:color="auto"/>
            </w:tcBorders>
            <w:shd w:val="clear" w:color="auto" w:fill="auto"/>
            <w:noWrap/>
            <w:vAlign w:val="bottom"/>
            <w:hideMark/>
          </w:tcPr>
          <w:p w14:paraId="2552D96D" w14:textId="77777777" w:rsidR="00B567A8" w:rsidRPr="002A2F94" w:rsidRDefault="00B567A8" w:rsidP="0083466B">
            <w:pPr>
              <w:rPr>
                <w:color w:val="000000"/>
                <w:sz w:val="20"/>
                <w:szCs w:val="20"/>
              </w:rPr>
            </w:pPr>
            <w:r w:rsidRPr="002A2F94">
              <w:rPr>
                <w:color w:val="000000"/>
                <w:sz w:val="20"/>
                <w:szCs w:val="20"/>
              </w:rPr>
              <w:t>Сергинский</w:t>
            </w:r>
          </w:p>
        </w:tc>
        <w:tc>
          <w:tcPr>
            <w:tcW w:w="1843" w:type="dxa"/>
            <w:tcBorders>
              <w:top w:val="nil"/>
              <w:left w:val="nil"/>
              <w:bottom w:val="single" w:sz="4" w:space="0" w:color="auto"/>
              <w:right w:val="single" w:sz="4" w:space="0" w:color="auto"/>
            </w:tcBorders>
            <w:shd w:val="clear" w:color="000000" w:fill="FFFFFF"/>
            <w:noWrap/>
            <w:hideMark/>
          </w:tcPr>
          <w:p w14:paraId="766BFE24" w14:textId="77777777" w:rsidR="00B567A8" w:rsidRPr="002A2F94" w:rsidRDefault="00B567A8" w:rsidP="0083466B">
            <w:pPr>
              <w:jc w:val="right"/>
              <w:rPr>
                <w:color w:val="000000"/>
                <w:sz w:val="20"/>
                <w:szCs w:val="20"/>
              </w:rPr>
            </w:pPr>
            <w:r w:rsidRPr="002A2F94">
              <w:rPr>
                <w:color w:val="000000"/>
                <w:sz w:val="20"/>
                <w:szCs w:val="20"/>
              </w:rPr>
              <w:t>7 115 200,00</w:t>
            </w:r>
          </w:p>
        </w:tc>
        <w:tc>
          <w:tcPr>
            <w:tcW w:w="2216" w:type="dxa"/>
            <w:tcBorders>
              <w:top w:val="nil"/>
              <w:left w:val="nil"/>
              <w:bottom w:val="single" w:sz="4" w:space="0" w:color="auto"/>
              <w:right w:val="single" w:sz="4" w:space="0" w:color="auto"/>
            </w:tcBorders>
            <w:shd w:val="clear" w:color="000000" w:fill="FFFFFF"/>
            <w:noWrap/>
            <w:vAlign w:val="bottom"/>
            <w:hideMark/>
          </w:tcPr>
          <w:p w14:paraId="28019939" w14:textId="77777777" w:rsidR="00B567A8" w:rsidRPr="002A2F94" w:rsidRDefault="00B567A8" w:rsidP="0083466B">
            <w:pPr>
              <w:jc w:val="center"/>
              <w:rPr>
                <w:sz w:val="20"/>
                <w:szCs w:val="20"/>
              </w:rPr>
            </w:pPr>
            <w:r w:rsidRPr="002A2F94">
              <w:rPr>
                <w:sz w:val="20"/>
                <w:szCs w:val="20"/>
              </w:rPr>
              <w:t>5 240 500,00</w:t>
            </w:r>
          </w:p>
        </w:tc>
        <w:tc>
          <w:tcPr>
            <w:tcW w:w="3454" w:type="dxa"/>
            <w:gridSpan w:val="2"/>
            <w:tcBorders>
              <w:top w:val="nil"/>
              <w:left w:val="nil"/>
              <w:bottom w:val="single" w:sz="4" w:space="0" w:color="auto"/>
              <w:right w:val="single" w:sz="4" w:space="0" w:color="auto"/>
            </w:tcBorders>
            <w:shd w:val="clear" w:color="auto" w:fill="auto"/>
            <w:noWrap/>
            <w:vAlign w:val="bottom"/>
            <w:hideMark/>
          </w:tcPr>
          <w:p w14:paraId="605FFA25" w14:textId="77777777" w:rsidR="00B567A8" w:rsidRPr="002A2F94" w:rsidRDefault="00B567A8" w:rsidP="0083466B">
            <w:pPr>
              <w:rPr>
                <w:sz w:val="20"/>
                <w:szCs w:val="20"/>
              </w:rPr>
            </w:pPr>
            <w:r w:rsidRPr="002A2F94">
              <w:rPr>
                <w:sz w:val="20"/>
                <w:szCs w:val="20"/>
              </w:rPr>
              <w:t xml:space="preserve">     5 587 800,00   </w:t>
            </w:r>
          </w:p>
        </w:tc>
        <w:tc>
          <w:tcPr>
            <w:tcW w:w="5907" w:type="dxa"/>
            <w:vAlign w:val="center"/>
            <w:hideMark/>
          </w:tcPr>
          <w:p w14:paraId="5D0C407F" w14:textId="77777777" w:rsidR="00B567A8" w:rsidRPr="002A2F94" w:rsidRDefault="00B567A8" w:rsidP="0083466B">
            <w:pPr>
              <w:rPr>
                <w:sz w:val="20"/>
                <w:szCs w:val="20"/>
              </w:rPr>
            </w:pPr>
          </w:p>
        </w:tc>
      </w:tr>
      <w:tr w:rsidR="00B567A8" w:rsidRPr="002A2F94" w14:paraId="544F1BBA" w14:textId="77777777" w:rsidTr="0083466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BC8FCF6" w14:textId="77777777" w:rsidR="00B567A8" w:rsidRPr="002A2F94" w:rsidRDefault="00B567A8" w:rsidP="0083466B">
            <w:pPr>
              <w:jc w:val="right"/>
              <w:rPr>
                <w:color w:val="000000"/>
                <w:sz w:val="20"/>
                <w:szCs w:val="20"/>
              </w:rPr>
            </w:pPr>
            <w:r w:rsidRPr="002A2F94">
              <w:rPr>
                <w:color w:val="000000"/>
                <w:sz w:val="20"/>
                <w:szCs w:val="20"/>
              </w:rPr>
              <w:t>17</w:t>
            </w:r>
          </w:p>
        </w:tc>
        <w:tc>
          <w:tcPr>
            <w:tcW w:w="2561" w:type="dxa"/>
            <w:tcBorders>
              <w:top w:val="nil"/>
              <w:left w:val="nil"/>
              <w:bottom w:val="single" w:sz="4" w:space="0" w:color="auto"/>
              <w:right w:val="single" w:sz="4" w:space="0" w:color="auto"/>
            </w:tcBorders>
            <w:shd w:val="clear" w:color="auto" w:fill="auto"/>
            <w:noWrap/>
            <w:vAlign w:val="bottom"/>
            <w:hideMark/>
          </w:tcPr>
          <w:p w14:paraId="389D18F3" w14:textId="77777777" w:rsidR="00B567A8" w:rsidRPr="002A2F94" w:rsidRDefault="00B567A8" w:rsidP="0083466B">
            <w:pPr>
              <w:rPr>
                <w:color w:val="000000"/>
                <w:sz w:val="20"/>
                <w:szCs w:val="20"/>
              </w:rPr>
            </w:pPr>
            <w:r w:rsidRPr="002A2F94">
              <w:rPr>
                <w:color w:val="000000"/>
                <w:sz w:val="20"/>
                <w:szCs w:val="20"/>
              </w:rPr>
              <w:t>Чумаковский</w:t>
            </w:r>
          </w:p>
        </w:tc>
        <w:tc>
          <w:tcPr>
            <w:tcW w:w="1843" w:type="dxa"/>
            <w:tcBorders>
              <w:top w:val="nil"/>
              <w:left w:val="nil"/>
              <w:bottom w:val="single" w:sz="4" w:space="0" w:color="auto"/>
              <w:right w:val="single" w:sz="4" w:space="0" w:color="auto"/>
            </w:tcBorders>
            <w:shd w:val="clear" w:color="000000" w:fill="FFFFFF"/>
            <w:noWrap/>
            <w:hideMark/>
          </w:tcPr>
          <w:p w14:paraId="7DD2E2DD" w14:textId="77777777" w:rsidR="00B567A8" w:rsidRPr="002A2F94" w:rsidRDefault="00B567A8" w:rsidP="0083466B">
            <w:pPr>
              <w:jc w:val="right"/>
              <w:rPr>
                <w:color w:val="000000"/>
                <w:sz w:val="20"/>
                <w:szCs w:val="20"/>
              </w:rPr>
            </w:pPr>
            <w:r w:rsidRPr="002A2F94">
              <w:rPr>
                <w:color w:val="000000"/>
                <w:sz w:val="20"/>
                <w:szCs w:val="20"/>
              </w:rPr>
              <w:t>10 857 600,00</w:t>
            </w:r>
          </w:p>
        </w:tc>
        <w:tc>
          <w:tcPr>
            <w:tcW w:w="2216" w:type="dxa"/>
            <w:tcBorders>
              <w:top w:val="nil"/>
              <w:left w:val="nil"/>
              <w:bottom w:val="single" w:sz="4" w:space="0" w:color="auto"/>
              <w:right w:val="single" w:sz="4" w:space="0" w:color="auto"/>
            </w:tcBorders>
            <w:shd w:val="clear" w:color="000000" w:fill="FFFFFF"/>
            <w:noWrap/>
            <w:vAlign w:val="bottom"/>
            <w:hideMark/>
          </w:tcPr>
          <w:p w14:paraId="1E562828" w14:textId="77777777" w:rsidR="00B567A8" w:rsidRPr="002A2F94" w:rsidRDefault="00B567A8" w:rsidP="0083466B">
            <w:pPr>
              <w:jc w:val="center"/>
              <w:rPr>
                <w:sz w:val="20"/>
                <w:szCs w:val="20"/>
              </w:rPr>
            </w:pPr>
            <w:r w:rsidRPr="002A2F94">
              <w:rPr>
                <w:sz w:val="20"/>
                <w:szCs w:val="20"/>
              </w:rPr>
              <w:t>7 240 000,00</w:t>
            </w:r>
          </w:p>
        </w:tc>
        <w:tc>
          <w:tcPr>
            <w:tcW w:w="3454" w:type="dxa"/>
            <w:gridSpan w:val="2"/>
            <w:tcBorders>
              <w:top w:val="nil"/>
              <w:left w:val="nil"/>
              <w:bottom w:val="single" w:sz="4" w:space="0" w:color="auto"/>
              <w:right w:val="single" w:sz="4" w:space="0" w:color="auto"/>
            </w:tcBorders>
            <w:shd w:val="clear" w:color="auto" w:fill="auto"/>
            <w:noWrap/>
            <w:vAlign w:val="bottom"/>
            <w:hideMark/>
          </w:tcPr>
          <w:p w14:paraId="6A4F4159" w14:textId="77777777" w:rsidR="00B567A8" w:rsidRPr="002A2F94" w:rsidRDefault="00B567A8" w:rsidP="0083466B">
            <w:pPr>
              <w:rPr>
                <w:sz w:val="20"/>
                <w:szCs w:val="20"/>
              </w:rPr>
            </w:pPr>
            <w:r w:rsidRPr="002A2F94">
              <w:rPr>
                <w:sz w:val="20"/>
                <w:szCs w:val="20"/>
              </w:rPr>
              <w:t xml:space="preserve">     7 910 200,00   </w:t>
            </w:r>
          </w:p>
        </w:tc>
        <w:tc>
          <w:tcPr>
            <w:tcW w:w="5907" w:type="dxa"/>
            <w:vAlign w:val="center"/>
            <w:hideMark/>
          </w:tcPr>
          <w:p w14:paraId="7D8AE3B9" w14:textId="77777777" w:rsidR="00B567A8" w:rsidRPr="002A2F94" w:rsidRDefault="00B567A8" w:rsidP="0083466B">
            <w:pPr>
              <w:rPr>
                <w:sz w:val="20"/>
                <w:szCs w:val="20"/>
              </w:rPr>
            </w:pPr>
          </w:p>
        </w:tc>
      </w:tr>
      <w:tr w:rsidR="00B567A8" w:rsidRPr="002A2F94" w14:paraId="554F8D22" w14:textId="77777777" w:rsidTr="0083466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9E7A195" w14:textId="77777777" w:rsidR="00B567A8" w:rsidRPr="002A2F94" w:rsidRDefault="00B567A8" w:rsidP="0083466B">
            <w:pPr>
              <w:jc w:val="right"/>
              <w:rPr>
                <w:color w:val="000000"/>
                <w:sz w:val="20"/>
                <w:szCs w:val="20"/>
              </w:rPr>
            </w:pPr>
            <w:r w:rsidRPr="002A2F94">
              <w:rPr>
                <w:color w:val="000000"/>
                <w:sz w:val="20"/>
                <w:szCs w:val="20"/>
              </w:rPr>
              <w:t>18</w:t>
            </w:r>
          </w:p>
        </w:tc>
        <w:tc>
          <w:tcPr>
            <w:tcW w:w="2561" w:type="dxa"/>
            <w:tcBorders>
              <w:top w:val="nil"/>
              <w:left w:val="nil"/>
              <w:bottom w:val="single" w:sz="4" w:space="0" w:color="auto"/>
              <w:right w:val="single" w:sz="4" w:space="0" w:color="auto"/>
            </w:tcBorders>
            <w:shd w:val="clear" w:color="auto" w:fill="auto"/>
            <w:noWrap/>
            <w:vAlign w:val="bottom"/>
            <w:hideMark/>
          </w:tcPr>
          <w:p w14:paraId="462ECA5D" w14:textId="77777777" w:rsidR="00B567A8" w:rsidRPr="002A2F94" w:rsidRDefault="00B567A8" w:rsidP="0083466B">
            <w:pPr>
              <w:rPr>
                <w:color w:val="000000"/>
                <w:sz w:val="20"/>
                <w:szCs w:val="20"/>
              </w:rPr>
            </w:pPr>
            <w:r w:rsidRPr="002A2F94">
              <w:rPr>
                <w:color w:val="000000"/>
                <w:sz w:val="20"/>
                <w:szCs w:val="20"/>
              </w:rPr>
              <w:t>г.Куйбышев</w:t>
            </w:r>
          </w:p>
        </w:tc>
        <w:tc>
          <w:tcPr>
            <w:tcW w:w="1843" w:type="dxa"/>
            <w:tcBorders>
              <w:top w:val="nil"/>
              <w:left w:val="nil"/>
              <w:bottom w:val="single" w:sz="4" w:space="0" w:color="auto"/>
              <w:right w:val="single" w:sz="4" w:space="0" w:color="auto"/>
            </w:tcBorders>
            <w:shd w:val="clear" w:color="000000" w:fill="FFFFFF"/>
            <w:noWrap/>
            <w:hideMark/>
          </w:tcPr>
          <w:p w14:paraId="0C1627BB" w14:textId="77777777" w:rsidR="00B567A8" w:rsidRPr="002A2F94" w:rsidRDefault="00B567A8" w:rsidP="0083466B">
            <w:pPr>
              <w:jc w:val="right"/>
              <w:rPr>
                <w:color w:val="000000"/>
                <w:sz w:val="20"/>
                <w:szCs w:val="20"/>
              </w:rPr>
            </w:pPr>
            <w:r w:rsidRPr="002A2F94">
              <w:rPr>
                <w:color w:val="000000"/>
                <w:sz w:val="20"/>
                <w:szCs w:val="20"/>
              </w:rPr>
              <w:t>36 024 400,00</w:t>
            </w:r>
          </w:p>
        </w:tc>
        <w:tc>
          <w:tcPr>
            <w:tcW w:w="2216" w:type="dxa"/>
            <w:tcBorders>
              <w:top w:val="nil"/>
              <w:left w:val="nil"/>
              <w:bottom w:val="nil"/>
              <w:right w:val="nil"/>
            </w:tcBorders>
            <w:shd w:val="clear" w:color="000000" w:fill="FFFFFF"/>
            <w:noWrap/>
            <w:vAlign w:val="bottom"/>
            <w:hideMark/>
          </w:tcPr>
          <w:p w14:paraId="48FEF186" w14:textId="77777777" w:rsidR="00B567A8" w:rsidRPr="002A2F94" w:rsidRDefault="00B567A8" w:rsidP="0083466B">
            <w:pPr>
              <w:jc w:val="center"/>
              <w:rPr>
                <w:sz w:val="20"/>
                <w:szCs w:val="20"/>
              </w:rPr>
            </w:pPr>
            <w:r w:rsidRPr="002A2F94">
              <w:rPr>
                <w:sz w:val="20"/>
                <w:szCs w:val="20"/>
              </w:rPr>
              <w:t>25 497 000,00</w:t>
            </w:r>
          </w:p>
        </w:tc>
        <w:tc>
          <w:tcPr>
            <w:tcW w:w="3454"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846B2E" w14:textId="77777777" w:rsidR="00B567A8" w:rsidRPr="002A2F94" w:rsidRDefault="00B567A8" w:rsidP="0083466B">
            <w:pPr>
              <w:rPr>
                <w:color w:val="000000"/>
                <w:sz w:val="20"/>
                <w:szCs w:val="20"/>
              </w:rPr>
            </w:pPr>
            <w:r w:rsidRPr="002A2F94">
              <w:rPr>
                <w:color w:val="000000"/>
                <w:sz w:val="20"/>
                <w:szCs w:val="20"/>
              </w:rPr>
              <w:t xml:space="preserve">     27 448 400,00</w:t>
            </w:r>
          </w:p>
        </w:tc>
        <w:tc>
          <w:tcPr>
            <w:tcW w:w="5907" w:type="dxa"/>
            <w:vAlign w:val="center"/>
            <w:hideMark/>
          </w:tcPr>
          <w:p w14:paraId="2E10CB2F" w14:textId="77777777" w:rsidR="00B567A8" w:rsidRPr="002A2F94" w:rsidRDefault="00B567A8" w:rsidP="0083466B">
            <w:pPr>
              <w:rPr>
                <w:sz w:val="20"/>
                <w:szCs w:val="20"/>
              </w:rPr>
            </w:pPr>
          </w:p>
        </w:tc>
      </w:tr>
      <w:tr w:rsidR="00B567A8" w:rsidRPr="002A2F94" w14:paraId="39707CFA" w14:textId="77777777" w:rsidTr="0083466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7E640FE" w14:textId="77777777" w:rsidR="00B567A8" w:rsidRPr="002A2F94" w:rsidRDefault="00B567A8" w:rsidP="0083466B">
            <w:pPr>
              <w:rPr>
                <w:color w:val="000000"/>
                <w:sz w:val="20"/>
                <w:szCs w:val="20"/>
              </w:rPr>
            </w:pPr>
            <w:r w:rsidRPr="002A2F94">
              <w:rPr>
                <w:color w:val="000000"/>
                <w:sz w:val="20"/>
                <w:szCs w:val="20"/>
              </w:rPr>
              <w:t> </w:t>
            </w:r>
          </w:p>
        </w:tc>
        <w:tc>
          <w:tcPr>
            <w:tcW w:w="2561" w:type="dxa"/>
            <w:tcBorders>
              <w:top w:val="nil"/>
              <w:left w:val="nil"/>
              <w:bottom w:val="single" w:sz="4" w:space="0" w:color="auto"/>
              <w:right w:val="single" w:sz="4" w:space="0" w:color="auto"/>
            </w:tcBorders>
            <w:shd w:val="clear" w:color="auto" w:fill="auto"/>
            <w:noWrap/>
            <w:vAlign w:val="bottom"/>
            <w:hideMark/>
          </w:tcPr>
          <w:p w14:paraId="075842D8" w14:textId="77777777" w:rsidR="00B567A8" w:rsidRPr="002A2F94" w:rsidRDefault="00B567A8" w:rsidP="0083466B">
            <w:pPr>
              <w:rPr>
                <w:color w:val="000000"/>
                <w:sz w:val="20"/>
                <w:szCs w:val="20"/>
              </w:rPr>
            </w:pPr>
            <w:r w:rsidRPr="002A2F94">
              <w:rPr>
                <w:color w:val="000000"/>
                <w:sz w:val="20"/>
                <w:szCs w:val="20"/>
              </w:rPr>
              <w:t>Итого</w:t>
            </w:r>
          </w:p>
        </w:tc>
        <w:tc>
          <w:tcPr>
            <w:tcW w:w="1843" w:type="dxa"/>
            <w:tcBorders>
              <w:top w:val="nil"/>
              <w:left w:val="nil"/>
              <w:bottom w:val="single" w:sz="4" w:space="0" w:color="auto"/>
              <w:right w:val="single" w:sz="4" w:space="0" w:color="auto"/>
            </w:tcBorders>
            <w:shd w:val="clear" w:color="auto" w:fill="auto"/>
            <w:noWrap/>
            <w:vAlign w:val="bottom"/>
            <w:hideMark/>
          </w:tcPr>
          <w:p w14:paraId="60090187" w14:textId="77777777" w:rsidR="00B567A8" w:rsidRPr="002A2F94" w:rsidRDefault="00B567A8" w:rsidP="0083466B">
            <w:pPr>
              <w:jc w:val="center"/>
              <w:rPr>
                <w:color w:val="000000"/>
                <w:sz w:val="20"/>
                <w:szCs w:val="20"/>
              </w:rPr>
            </w:pPr>
            <w:r w:rsidRPr="002A2F94">
              <w:rPr>
                <w:color w:val="000000"/>
                <w:sz w:val="20"/>
                <w:szCs w:val="20"/>
              </w:rPr>
              <w:t>174 729 000,00</w:t>
            </w:r>
          </w:p>
        </w:tc>
        <w:tc>
          <w:tcPr>
            <w:tcW w:w="2216" w:type="dxa"/>
            <w:tcBorders>
              <w:top w:val="single" w:sz="4" w:space="0" w:color="auto"/>
              <w:left w:val="nil"/>
              <w:bottom w:val="single" w:sz="4" w:space="0" w:color="auto"/>
              <w:right w:val="single" w:sz="4" w:space="0" w:color="auto"/>
            </w:tcBorders>
            <w:shd w:val="clear" w:color="auto" w:fill="auto"/>
            <w:noWrap/>
            <w:vAlign w:val="bottom"/>
            <w:hideMark/>
          </w:tcPr>
          <w:p w14:paraId="548C8690" w14:textId="77777777" w:rsidR="00B567A8" w:rsidRPr="002A2F94" w:rsidRDefault="00B567A8" w:rsidP="0083466B">
            <w:pPr>
              <w:jc w:val="center"/>
              <w:rPr>
                <w:color w:val="000000"/>
                <w:sz w:val="20"/>
                <w:szCs w:val="20"/>
              </w:rPr>
            </w:pPr>
            <w:r w:rsidRPr="002A2F94">
              <w:rPr>
                <w:color w:val="000000"/>
                <w:sz w:val="20"/>
                <w:szCs w:val="20"/>
              </w:rPr>
              <w:t>123 668 200,00</w:t>
            </w:r>
          </w:p>
        </w:tc>
        <w:tc>
          <w:tcPr>
            <w:tcW w:w="3454" w:type="dxa"/>
            <w:gridSpan w:val="2"/>
            <w:tcBorders>
              <w:top w:val="nil"/>
              <w:left w:val="nil"/>
              <w:bottom w:val="single" w:sz="4" w:space="0" w:color="auto"/>
              <w:right w:val="single" w:sz="4" w:space="0" w:color="auto"/>
            </w:tcBorders>
            <w:shd w:val="clear" w:color="auto" w:fill="auto"/>
            <w:noWrap/>
            <w:vAlign w:val="bottom"/>
            <w:hideMark/>
          </w:tcPr>
          <w:p w14:paraId="2E131915" w14:textId="77777777" w:rsidR="00B567A8" w:rsidRPr="002A2F94" w:rsidRDefault="00B567A8" w:rsidP="0083466B">
            <w:pPr>
              <w:rPr>
                <w:color w:val="000000"/>
                <w:sz w:val="20"/>
                <w:szCs w:val="20"/>
              </w:rPr>
            </w:pPr>
            <w:r w:rsidRPr="002A2F94">
              <w:rPr>
                <w:color w:val="000000"/>
                <w:sz w:val="20"/>
                <w:szCs w:val="20"/>
              </w:rPr>
              <w:t>133 133 100,00</w:t>
            </w:r>
          </w:p>
        </w:tc>
        <w:tc>
          <w:tcPr>
            <w:tcW w:w="5907" w:type="dxa"/>
            <w:vAlign w:val="center"/>
            <w:hideMark/>
          </w:tcPr>
          <w:p w14:paraId="2DB5FB25" w14:textId="77777777" w:rsidR="00B567A8" w:rsidRPr="002A2F94" w:rsidRDefault="00B567A8" w:rsidP="0083466B">
            <w:pPr>
              <w:rPr>
                <w:sz w:val="20"/>
                <w:szCs w:val="20"/>
              </w:rPr>
            </w:pPr>
          </w:p>
        </w:tc>
      </w:tr>
    </w:tbl>
    <w:p w14:paraId="2B77680D" w14:textId="77777777" w:rsidR="00B567A8" w:rsidRPr="002A2F94" w:rsidRDefault="00B567A8" w:rsidP="00B567A8">
      <w:pPr>
        <w:rPr>
          <w:sz w:val="20"/>
          <w:szCs w:val="20"/>
        </w:rPr>
      </w:pPr>
    </w:p>
    <w:p w14:paraId="1EDF7D69" w14:textId="77777777" w:rsidR="00B567A8" w:rsidRPr="002A2F94" w:rsidRDefault="00B567A8" w:rsidP="00B567A8">
      <w:pPr>
        <w:rPr>
          <w:sz w:val="20"/>
          <w:szCs w:val="20"/>
        </w:rPr>
        <w:sectPr w:rsidR="00B567A8" w:rsidRPr="002A2F94" w:rsidSect="002B189B">
          <w:pgSz w:w="11906" w:h="16838"/>
          <w:pgMar w:top="1134" w:right="567" w:bottom="1134" w:left="1276" w:header="397" w:footer="397" w:gutter="0"/>
          <w:cols w:space="708"/>
          <w:titlePg/>
          <w:docGrid w:linePitch="360"/>
        </w:sectPr>
      </w:pPr>
    </w:p>
    <w:tbl>
      <w:tblPr>
        <w:tblW w:w="8940" w:type="dxa"/>
        <w:tblLook w:val="04A0" w:firstRow="1" w:lastRow="0" w:firstColumn="1" w:lastColumn="0" w:noHBand="0" w:noVBand="1"/>
      </w:tblPr>
      <w:tblGrid>
        <w:gridCol w:w="677"/>
        <w:gridCol w:w="2980"/>
        <w:gridCol w:w="5300"/>
      </w:tblGrid>
      <w:tr w:rsidR="00B567A8" w:rsidRPr="002A2F94" w14:paraId="237E933E" w14:textId="77777777" w:rsidTr="0083466B">
        <w:trPr>
          <w:trHeight w:val="315"/>
        </w:trPr>
        <w:tc>
          <w:tcPr>
            <w:tcW w:w="660" w:type="dxa"/>
            <w:tcBorders>
              <w:top w:val="nil"/>
              <w:left w:val="nil"/>
              <w:bottom w:val="nil"/>
              <w:right w:val="nil"/>
            </w:tcBorders>
            <w:shd w:val="clear" w:color="auto" w:fill="auto"/>
            <w:noWrap/>
            <w:vAlign w:val="bottom"/>
            <w:hideMark/>
          </w:tcPr>
          <w:p w14:paraId="7EDAF1F1" w14:textId="77777777" w:rsidR="00B567A8" w:rsidRPr="002A2F94" w:rsidRDefault="00B567A8" w:rsidP="0083466B">
            <w:pPr>
              <w:rPr>
                <w:sz w:val="20"/>
                <w:szCs w:val="20"/>
              </w:rPr>
            </w:pPr>
          </w:p>
        </w:tc>
        <w:tc>
          <w:tcPr>
            <w:tcW w:w="2980" w:type="dxa"/>
            <w:tcBorders>
              <w:top w:val="nil"/>
              <w:left w:val="nil"/>
              <w:bottom w:val="nil"/>
              <w:right w:val="nil"/>
            </w:tcBorders>
            <w:shd w:val="clear" w:color="auto" w:fill="auto"/>
            <w:noWrap/>
            <w:vAlign w:val="bottom"/>
            <w:hideMark/>
          </w:tcPr>
          <w:p w14:paraId="3080B1B9" w14:textId="77777777" w:rsidR="00B567A8" w:rsidRPr="002A2F94" w:rsidRDefault="00B567A8" w:rsidP="0083466B">
            <w:pPr>
              <w:rPr>
                <w:sz w:val="20"/>
                <w:szCs w:val="20"/>
              </w:rPr>
            </w:pPr>
          </w:p>
        </w:tc>
        <w:tc>
          <w:tcPr>
            <w:tcW w:w="5300" w:type="dxa"/>
            <w:tcBorders>
              <w:top w:val="nil"/>
              <w:left w:val="nil"/>
              <w:bottom w:val="nil"/>
              <w:right w:val="nil"/>
            </w:tcBorders>
            <w:shd w:val="clear" w:color="auto" w:fill="auto"/>
            <w:noWrap/>
            <w:vAlign w:val="bottom"/>
            <w:hideMark/>
          </w:tcPr>
          <w:p w14:paraId="542ED3C2" w14:textId="77777777" w:rsidR="00B567A8" w:rsidRPr="002A2F94" w:rsidRDefault="00B567A8" w:rsidP="0083466B">
            <w:pPr>
              <w:jc w:val="right"/>
              <w:rPr>
                <w:color w:val="000000"/>
                <w:sz w:val="20"/>
                <w:szCs w:val="20"/>
              </w:rPr>
            </w:pPr>
            <w:r w:rsidRPr="002A2F94">
              <w:rPr>
                <w:color w:val="000000"/>
                <w:sz w:val="20"/>
                <w:szCs w:val="20"/>
              </w:rPr>
              <w:t>таблица 4</w:t>
            </w:r>
          </w:p>
        </w:tc>
      </w:tr>
      <w:tr w:rsidR="00B567A8" w:rsidRPr="002A2F94" w14:paraId="2BEF5376" w14:textId="77777777" w:rsidTr="0083466B">
        <w:trPr>
          <w:trHeight w:val="315"/>
        </w:trPr>
        <w:tc>
          <w:tcPr>
            <w:tcW w:w="660" w:type="dxa"/>
            <w:tcBorders>
              <w:top w:val="nil"/>
              <w:left w:val="nil"/>
              <w:bottom w:val="nil"/>
              <w:right w:val="nil"/>
            </w:tcBorders>
            <w:shd w:val="clear" w:color="auto" w:fill="auto"/>
            <w:noWrap/>
            <w:vAlign w:val="bottom"/>
            <w:hideMark/>
          </w:tcPr>
          <w:p w14:paraId="49E37C3A" w14:textId="77777777" w:rsidR="00B567A8" w:rsidRPr="002A2F94" w:rsidRDefault="00B567A8" w:rsidP="0083466B">
            <w:pPr>
              <w:jc w:val="right"/>
              <w:rPr>
                <w:color w:val="000000"/>
                <w:sz w:val="20"/>
                <w:szCs w:val="20"/>
              </w:rPr>
            </w:pPr>
          </w:p>
        </w:tc>
        <w:tc>
          <w:tcPr>
            <w:tcW w:w="2980" w:type="dxa"/>
            <w:tcBorders>
              <w:top w:val="nil"/>
              <w:left w:val="nil"/>
              <w:bottom w:val="nil"/>
              <w:right w:val="nil"/>
            </w:tcBorders>
            <w:shd w:val="clear" w:color="auto" w:fill="auto"/>
            <w:noWrap/>
            <w:vAlign w:val="bottom"/>
            <w:hideMark/>
          </w:tcPr>
          <w:p w14:paraId="37219A95" w14:textId="77777777" w:rsidR="00B567A8" w:rsidRPr="002A2F94" w:rsidRDefault="00B567A8" w:rsidP="0083466B">
            <w:pPr>
              <w:rPr>
                <w:sz w:val="20"/>
                <w:szCs w:val="20"/>
              </w:rPr>
            </w:pPr>
          </w:p>
        </w:tc>
        <w:tc>
          <w:tcPr>
            <w:tcW w:w="5300" w:type="dxa"/>
            <w:tcBorders>
              <w:top w:val="nil"/>
              <w:left w:val="nil"/>
              <w:bottom w:val="nil"/>
              <w:right w:val="nil"/>
            </w:tcBorders>
            <w:shd w:val="clear" w:color="auto" w:fill="auto"/>
            <w:noWrap/>
            <w:vAlign w:val="bottom"/>
            <w:hideMark/>
          </w:tcPr>
          <w:p w14:paraId="1F3413FB" w14:textId="77777777" w:rsidR="00B567A8" w:rsidRPr="002A2F94" w:rsidRDefault="00B567A8" w:rsidP="0083466B">
            <w:pPr>
              <w:jc w:val="right"/>
              <w:rPr>
                <w:color w:val="000000"/>
                <w:sz w:val="20"/>
                <w:szCs w:val="20"/>
              </w:rPr>
            </w:pPr>
            <w:r w:rsidRPr="002A2F94">
              <w:rPr>
                <w:color w:val="000000"/>
                <w:sz w:val="20"/>
                <w:szCs w:val="20"/>
              </w:rPr>
              <w:t>приложения 8</w:t>
            </w:r>
          </w:p>
        </w:tc>
      </w:tr>
      <w:tr w:rsidR="00B567A8" w:rsidRPr="002A2F94" w14:paraId="7ABDDC91" w14:textId="77777777" w:rsidTr="0083466B">
        <w:trPr>
          <w:trHeight w:val="315"/>
        </w:trPr>
        <w:tc>
          <w:tcPr>
            <w:tcW w:w="660" w:type="dxa"/>
            <w:tcBorders>
              <w:top w:val="nil"/>
              <w:left w:val="nil"/>
              <w:bottom w:val="nil"/>
              <w:right w:val="nil"/>
            </w:tcBorders>
            <w:shd w:val="clear" w:color="auto" w:fill="auto"/>
            <w:noWrap/>
            <w:vAlign w:val="bottom"/>
            <w:hideMark/>
          </w:tcPr>
          <w:p w14:paraId="17619017" w14:textId="77777777" w:rsidR="00B567A8" w:rsidRPr="002A2F94" w:rsidRDefault="00B567A8" w:rsidP="0083466B">
            <w:pPr>
              <w:jc w:val="right"/>
              <w:rPr>
                <w:color w:val="000000"/>
                <w:sz w:val="20"/>
                <w:szCs w:val="20"/>
              </w:rPr>
            </w:pPr>
          </w:p>
        </w:tc>
        <w:tc>
          <w:tcPr>
            <w:tcW w:w="2980" w:type="dxa"/>
            <w:tcBorders>
              <w:top w:val="nil"/>
              <w:left w:val="nil"/>
              <w:bottom w:val="nil"/>
              <w:right w:val="nil"/>
            </w:tcBorders>
            <w:shd w:val="clear" w:color="auto" w:fill="auto"/>
            <w:noWrap/>
            <w:vAlign w:val="bottom"/>
            <w:hideMark/>
          </w:tcPr>
          <w:p w14:paraId="14E17B01" w14:textId="77777777" w:rsidR="00B567A8" w:rsidRPr="002A2F94" w:rsidRDefault="00B567A8" w:rsidP="0083466B">
            <w:pPr>
              <w:rPr>
                <w:sz w:val="20"/>
                <w:szCs w:val="20"/>
              </w:rPr>
            </w:pPr>
          </w:p>
        </w:tc>
        <w:tc>
          <w:tcPr>
            <w:tcW w:w="5300" w:type="dxa"/>
            <w:tcBorders>
              <w:top w:val="nil"/>
              <w:left w:val="nil"/>
              <w:bottom w:val="nil"/>
              <w:right w:val="nil"/>
            </w:tcBorders>
            <w:shd w:val="clear" w:color="auto" w:fill="auto"/>
            <w:noWrap/>
            <w:vAlign w:val="bottom"/>
            <w:hideMark/>
          </w:tcPr>
          <w:p w14:paraId="29389521" w14:textId="77777777" w:rsidR="00B567A8" w:rsidRPr="002A2F94" w:rsidRDefault="00B567A8" w:rsidP="0083466B">
            <w:pPr>
              <w:rPr>
                <w:sz w:val="20"/>
                <w:szCs w:val="20"/>
              </w:rPr>
            </w:pPr>
          </w:p>
        </w:tc>
      </w:tr>
      <w:tr w:rsidR="00B567A8" w:rsidRPr="002A2F94" w14:paraId="49484121" w14:textId="77777777" w:rsidTr="0083466B">
        <w:trPr>
          <w:trHeight w:val="2040"/>
        </w:trPr>
        <w:tc>
          <w:tcPr>
            <w:tcW w:w="8940" w:type="dxa"/>
            <w:gridSpan w:val="3"/>
            <w:tcBorders>
              <w:top w:val="nil"/>
              <w:left w:val="nil"/>
              <w:bottom w:val="nil"/>
              <w:right w:val="nil"/>
            </w:tcBorders>
            <w:shd w:val="clear" w:color="auto" w:fill="auto"/>
            <w:vAlign w:val="center"/>
            <w:hideMark/>
          </w:tcPr>
          <w:p w14:paraId="60C38EC0" w14:textId="77777777" w:rsidR="00B567A8" w:rsidRPr="002A2F94" w:rsidRDefault="00B567A8" w:rsidP="0083466B">
            <w:pPr>
              <w:jc w:val="center"/>
              <w:rPr>
                <w:color w:val="000000"/>
                <w:sz w:val="20"/>
                <w:szCs w:val="20"/>
              </w:rPr>
            </w:pPr>
            <w:r w:rsidRPr="002A2F94">
              <w:rPr>
                <w:color w:val="000000"/>
                <w:sz w:val="20"/>
                <w:szCs w:val="20"/>
              </w:rPr>
              <w:t xml:space="preserve">Субсидии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w:t>
            </w:r>
          </w:p>
        </w:tc>
      </w:tr>
      <w:tr w:rsidR="00B567A8" w:rsidRPr="002A2F94" w14:paraId="24FC3EC0" w14:textId="77777777" w:rsidTr="0083466B">
        <w:trPr>
          <w:trHeight w:val="420"/>
        </w:trPr>
        <w:tc>
          <w:tcPr>
            <w:tcW w:w="660" w:type="dxa"/>
            <w:tcBorders>
              <w:top w:val="nil"/>
              <w:left w:val="nil"/>
              <w:bottom w:val="nil"/>
              <w:right w:val="nil"/>
            </w:tcBorders>
            <w:shd w:val="clear" w:color="auto" w:fill="auto"/>
            <w:vAlign w:val="center"/>
            <w:hideMark/>
          </w:tcPr>
          <w:p w14:paraId="73F75F9C" w14:textId="77777777" w:rsidR="00B567A8" w:rsidRPr="002A2F94" w:rsidRDefault="00B567A8" w:rsidP="0083466B">
            <w:pPr>
              <w:jc w:val="center"/>
              <w:rPr>
                <w:color w:val="000000"/>
                <w:sz w:val="20"/>
                <w:szCs w:val="20"/>
              </w:rPr>
            </w:pPr>
          </w:p>
        </w:tc>
        <w:tc>
          <w:tcPr>
            <w:tcW w:w="2980" w:type="dxa"/>
            <w:tcBorders>
              <w:top w:val="nil"/>
              <w:left w:val="nil"/>
              <w:bottom w:val="nil"/>
              <w:right w:val="nil"/>
            </w:tcBorders>
            <w:shd w:val="clear" w:color="auto" w:fill="auto"/>
            <w:vAlign w:val="center"/>
            <w:hideMark/>
          </w:tcPr>
          <w:p w14:paraId="741BCE97" w14:textId="77777777" w:rsidR="00B567A8" w:rsidRPr="002A2F94" w:rsidRDefault="00B567A8" w:rsidP="0083466B">
            <w:pPr>
              <w:rPr>
                <w:sz w:val="20"/>
                <w:szCs w:val="20"/>
              </w:rPr>
            </w:pPr>
          </w:p>
        </w:tc>
        <w:tc>
          <w:tcPr>
            <w:tcW w:w="5300" w:type="dxa"/>
            <w:tcBorders>
              <w:top w:val="nil"/>
              <w:left w:val="nil"/>
              <w:bottom w:val="nil"/>
              <w:right w:val="nil"/>
            </w:tcBorders>
            <w:shd w:val="clear" w:color="auto" w:fill="auto"/>
            <w:noWrap/>
            <w:vAlign w:val="bottom"/>
            <w:hideMark/>
          </w:tcPr>
          <w:p w14:paraId="69D17ED9" w14:textId="77777777" w:rsidR="00B567A8" w:rsidRPr="002A2F94" w:rsidRDefault="00B567A8" w:rsidP="0083466B">
            <w:pPr>
              <w:rPr>
                <w:sz w:val="20"/>
                <w:szCs w:val="20"/>
              </w:rPr>
            </w:pPr>
          </w:p>
        </w:tc>
      </w:tr>
      <w:tr w:rsidR="00B567A8" w:rsidRPr="002A2F94" w14:paraId="53171766" w14:textId="77777777" w:rsidTr="0083466B">
        <w:trPr>
          <w:trHeight w:val="315"/>
        </w:trPr>
        <w:tc>
          <w:tcPr>
            <w:tcW w:w="660" w:type="dxa"/>
            <w:tcBorders>
              <w:top w:val="nil"/>
              <w:left w:val="nil"/>
              <w:bottom w:val="single" w:sz="4" w:space="0" w:color="auto"/>
              <w:right w:val="nil"/>
            </w:tcBorders>
            <w:shd w:val="clear" w:color="auto" w:fill="auto"/>
            <w:vAlign w:val="bottom"/>
            <w:hideMark/>
          </w:tcPr>
          <w:p w14:paraId="7BFFFF26" w14:textId="77777777" w:rsidR="00B567A8" w:rsidRPr="002A2F94" w:rsidRDefault="00B567A8" w:rsidP="0083466B">
            <w:pPr>
              <w:jc w:val="center"/>
              <w:rPr>
                <w:color w:val="000000"/>
                <w:sz w:val="20"/>
                <w:szCs w:val="20"/>
              </w:rPr>
            </w:pPr>
            <w:r w:rsidRPr="002A2F94">
              <w:rPr>
                <w:color w:val="000000"/>
                <w:sz w:val="20"/>
                <w:szCs w:val="20"/>
              </w:rPr>
              <w:t> </w:t>
            </w:r>
          </w:p>
        </w:tc>
        <w:tc>
          <w:tcPr>
            <w:tcW w:w="2980" w:type="dxa"/>
            <w:tcBorders>
              <w:top w:val="nil"/>
              <w:left w:val="nil"/>
              <w:bottom w:val="single" w:sz="4" w:space="0" w:color="auto"/>
              <w:right w:val="nil"/>
            </w:tcBorders>
            <w:shd w:val="clear" w:color="auto" w:fill="auto"/>
            <w:vAlign w:val="bottom"/>
            <w:hideMark/>
          </w:tcPr>
          <w:p w14:paraId="26EC45E0" w14:textId="77777777" w:rsidR="00B567A8" w:rsidRPr="002A2F94" w:rsidRDefault="00B567A8" w:rsidP="0083466B">
            <w:pPr>
              <w:jc w:val="center"/>
              <w:rPr>
                <w:color w:val="000000"/>
                <w:sz w:val="20"/>
                <w:szCs w:val="20"/>
              </w:rPr>
            </w:pPr>
            <w:r w:rsidRPr="002A2F94">
              <w:rPr>
                <w:color w:val="000000"/>
                <w:sz w:val="20"/>
                <w:szCs w:val="20"/>
              </w:rPr>
              <w:t> </w:t>
            </w:r>
          </w:p>
        </w:tc>
        <w:tc>
          <w:tcPr>
            <w:tcW w:w="5300" w:type="dxa"/>
            <w:tcBorders>
              <w:top w:val="nil"/>
              <w:left w:val="nil"/>
              <w:bottom w:val="nil"/>
              <w:right w:val="nil"/>
            </w:tcBorders>
            <w:shd w:val="clear" w:color="auto" w:fill="auto"/>
            <w:noWrap/>
            <w:vAlign w:val="bottom"/>
            <w:hideMark/>
          </w:tcPr>
          <w:p w14:paraId="51415999" w14:textId="77777777" w:rsidR="00B567A8" w:rsidRPr="002A2F94" w:rsidRDefault="00B567A8" w:rsidP="0083466B">
            <w:pPr>
              <w:jc w:val="center"/>
              <w:rPr>
                <w:color w:val="000000"/>
                <w:sz w:val="20"/>
                <w:szCs w:val="20"/>
              </w:rPr>
            </w:pPr>
          </w:p>
        </w:tc>
      </w:tr>
      <w:tr w:rsidR="00B567A8" w:rsidRPr="002A2F94" w14:paraId="6A099925" w14:textId="77777777" w:rsidTr="0083466B">
        <w:trPr>
          <w:trHeight w:val="69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37E99592" w14:textId="77777777" w:rsidR="00B567A8" w:rsidRPr="002A2F94" w:rsidRDefault="00B567A8" w:rsidP="0083466B">
            <w:pPr>
              <w:jc w:val="center"/>
              <w:rPr>
                <w:color w:val="000000"/>
                <w:sz w:val="20"/>
                <w:szCs w:val="20"/>
              </w:rPr>
            </w:pPr>
            <w:r w:rsidRPr="002A2F94">
              <w:rPr>
                <w:color w:val="000000"/>
                <w:sz w:val="20"/>
                <w:szCs w:val="20"/>
              </w:rPr>
              <w:t>№п/п</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14:paraId="171BE300" w14:textId="77777777" w:rsidR="00B567A8" w:rsidRPr="002A2F94" w:rsidRDefault="00B567A8" w:rsidP="0083466B">
            <w:pPr>
              <w:jc w:val="center"/>
              <w:rPr>
                <w:color w:val="000000"/>
                <w:sz w:val="20"/>
                <w:szCs w:val="20"/>
              </w:rPr>
            </w:pPr>
            <w:r w:rsidRPr="002A2F94">
              <w:rPr>
                <w:color w:val="000000"/>
                <w:sz w:val="20"/>
                <w:szCs w:val="20"/>
              </w:rPr>
              <w:t>Наименование поселений</w:t>
            </w:r>
          </w:p>
        </w:tc>
        <w:tc>
          <w:tcPr>
            <w:tcW w:w="5300" w:type="dxa"/>
            <w:tcBorders>
              <w:top w:val="single" w:sz="4" w:space="0" w:color="auto"/>
              <w:left w:val="nil"/>
              <w:bottom w:val="single" w:sz="4" w:space="0" w:color="auto"/>
              <w:right w:val="single" w:sz="4" w:space="0" w:color="auto"/>
            </w:tcBorders>
            <w:shd w:val="clear" w:color="auto" w:fill="auto"/>
            <w:vAlign w:val="center"/>
            <w:hideMark/>
          </w:tcPr>
          <w:p w14:paraId="23E02C20" w14:textId="77777777" w:rsidR="00B567A8" w:rsidRPr="002A2F94" w:rsidRDefault="00B567A8" w:rsidP="0083466B">
            <w:pPr>
              <w:jc w:val="center"/>
              <w:rPr>
                <w:color w:val="000000"/>
                <w:sz w:val="20"/>
                <w:szCs w:val="20"/>
              </w:rPr>
            </w:pPr>
            <w:r w:rsidRPr="002A2F94">
              <w:rPr>
                <w:color w:val="000000"/>
                <w:sz w:val="20"/>
                <w:szCs w:val="20"/>
              </w:rPr>
              <w:t> </w:t>
            </w:r>
          </w:p>
        </w:tc>
      </w:tr>
      <w:tr w:rsidR="00B567A8" w:rsidRPr="002A2F94" w14:paraId="44CA9FE4" w14:textId="77777777" w:rsidTr="0083466B">
        <w:trPr>
          <w:trHeight w:val="735"/>
        </w:trPr>
        <w:tc>
          <w:tcPr>
            <w:tcW w:w="660" w:type="dxa"/>
            <w:vMerge/>
            <w:tcBorders>
              <w:top w:val="nil"/>
              <w:left w:val="single" w:sz="4" w:space="0" w:color="auto"/>
              <w:bottom w:val="single" w:sz="4" w:space="0" w:color="auto"/>
              <w:right w:val="single" w:sz="4" w:space="0" w:color="auto"/>
            </w:tcBorders>
            <w:vAlign w:val="center"/>
            <w:hideMark/>
          </w:tcPr>
          <w:p w14:paraId="0D451243" w14:textId="77777777" w:rsidR="00B567A8" w:rsidRPr="002A2F94" w:rsidRDefault="00B567A8" w:rsidP="0083466B">
            <w:pPr>
              <w:rPr>
                <w:color w:val="000000"/>
                <w:sz w:val="20"/>
                <w:szCs w:val="20"/>
              </w:rPr>
            </w:pPr>
          </w:p>
        </w:tc>
        <w:tc>
          <w:tcPr>
            <w:tcW w:w="2980" w:type="dxa"/>
            <w:vMerge/>
            <w:tcBorders>
              <w:top w:val="nil"/>
              <w:left w:val="single" w:sz="4" w:space="0" w:color="auto"/>
              <w:bottom w:val="single" w:sz="4" w:space="0" w:color="auto"/>
              <w:right w:val="single" w:sz="4" w:space="0" w:color="auto"/>
            </w:tcBorders>
            <w:vAlign w:val="center"/>
            <w:hideMark/>
          </w:tcPr>
          <w:p w14:paraId="2DDA4472" w14:textId="77777777" w:rsidR="00B567A8" w:rsidRPr="002A2F94" w:rsidRDefault="00B567A8" w:rsidP="0083466B">
            <w:pPr>
              <w:rPr>
                <w:color w:val="000000"/>
                <w:sz w:val="20"/>
                <w:szCs w:val="20"/>
              </w:rPr>
            </w:pPr>
          </w:p>
        </w:tc>
        <w:tc>
          <w:tcPr>
            <w:tcW w:w="5300" w:type="dxa"/>
            <w:tcBorders>
              <w:top w:val="nil"/>
              <w:left w:val="nil"/>
              <w:bottom w:val="single" w:sz="4" w:space="0" w:color="auto"/>
              <w:right w:val="single" w:sz="4" w:space="0" w:color="auto"/>
            </w:tcBorders>
            <w:shd w:val="clear" w:color="auto" w:fill="auto"/>
            <w:vAlign w:val="center"/>
            <w:hideMark/>
          </w:tcPr>
          <w:p w14:paraId="2980946B" w14:textId="77777777" w:rsidR="00B567A8" w:rsidRPr="002A2F94" w:rsidRDefault="00B567A8" w:rsidP="0083466B">
            <w:pPr>
              <w:jc w:val="center"/>
              <w:rPr>
                <w:color w:val="000000"/>
                <w:sz w:val="20"/>
                <w:szCs w:val="20"/>
              </w:rPr>
            </w:pPr>
            <w:r w:rsidRPr="002A2F94">
              <w:rPr>
                <w:color w:val="000000"/>
                <w:sz w:val="20"/>
                <w:szCs w:val="20"/>
              </w:rPr>
              <w:t>2025 год</w:t>
            </w:r>
          </w:p>
        </w:tc>
      </w:tr>
      <w:tr w:rsidR="00B567A8" w:rsidRPr="002A2F94" w14:paraId="396D14B5" w14:textId="77777777" w:rsidTr="0083466B">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14:paraId="2C64D18F" w14:textId="77777777" w:rsidR="00B567A8" w:rsidRPr="002A2F94" w:rsidRDefault="00B567A8" w:rsidP="0083466B">
            <w:pPr>
              <w:jc w:val="right"/>
              <w:rPr>
                <w:color w:val="000000"/>
                <w:sz w:val="20"/>
                <w:szCs w:val="20"/>
              </w:rPr>
            </w:pPr>
            <w:r w:rsidRPr="002A2F94">
              <w:rPr>
                <w:color w:val="000000"/>
                <w:sz w:val="20"/>
                <w:szCs w:val="20"/>
              </w:rPr>
              <w:t>6</w:t>
            </w:r>
          </w:p>
        </w:tc>
        <w:tc>
          <w:tcPr>
            <w:tcW w:w="2980" w:type="dxa"/>
            <w:tcBorders>
              <w:top w:val="nil"/>
              <w:left w:val="nil"/>
              <w:bottom w:val="single" w:sz="4" w:space="0" w:color="auto"/>
              <w:right w:val="single" w:sz="4" w:space="0" w:color="auto"/>
            </w:tcBorders>
            <w:shd w:val="clear" w:color="auto" w:fill="auto"/>
            <w:vAlign w:val="bottom"/>
            <w:hideMark/>
          </w:tcPr>
          <w:p w14:paraId="32C82BB9" w14:textId="77777777" w:rsidR="00B567A8" w:rsidRPr="002A2F94" w:rsidRDefault="00B567A8" w:rsidP="0083466B">
            <w:pPr>
              <w:rPr>
                <w:color w:val="000000"/>
                <w:sz w:val="20"/>
                <w:szCs w:val="20"/>
              </w:rPr>
            </w:pPr>
            <w:r w:rsidRPr="002A2F94">
              <w:rPr>
                <w:color w:val="000000"/>
                <w:sz w:val="20"/>
                <w:szCs w:val="20"/>
              </w:rPr>
              <w:t>г. Куйбышев</w:t>
            </w:r>
          </w:p>
        </w:tc>
        <w:tc>
          <w:tcPr>
            <w:tcW w:w="5300" w:type="dxa"/>
            <w:tcBorders>
              <w:top w:val="nil"/>
              <w:left w:val="nil"/>
              <w:bottom w:val="single" w:sz="4" w:space="0" w:color="auto"/>
              <w:right w:val="single" w:sz="4" w:space="0" w:color="auto"/>
            </w:tcBorders>
            <w:shd w:val="clear" w:color="auto" w:fill="auto"/>
            <w:noWrap/>
            <w:vAlign w:val="bottom"/>
            <w:hideMark/>
          </w:tcPr>
          <w:p w14:paraId="44422AB4" w14:textId="77777777" w:rsidR="00B567A8" w:rsidRPr="002A2F94" w:rsidRDefault="00B567A8" w:rsidP="0083466B">
            <w:pPr>
              <w:jc w:val="center"/>
              <w:rPr>
                <w:color w:val="000000"/>
                <w:sz w:val="20"/>
                <w:szCs w:val="20"/>
              </w:rPr>
            </w:pPr>
            <w:r w:rsidRPr="002A2F94">
              <w:rPr>
                <w:color w:val="000000"/>
                <w:sz w:val="20"/>
                <w:szCs w:val="20"/>
              </w:rPr>
              <w:t>9 093 916,00</w:t>
            </w:r>
          </w:p>
        </w:tc>
      </w:tr>
      <w:tr w:rsidR="00B567A8" w:rsidRPr="002A2F94" w14:paraId="04677D5D" w14:textId="77777777" w:rsidTr="0083466B">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14:paraId="28C02B03" w14:textId="77777777" w:rsidR="00B567A8" w:rsidRPr="002A2F94" w:rsidRDefault="00B567A8" w:rsidP="0083466B">
            <w:pPr>
              <w:rPr>
                <w:color w:val="000000"/>
                <w:sz w:val="20"/>
                <w:szCs w:val="20"/>
              </w:rPr>
            </w:pPr>
            <w:r w:rsidRPr="002A2F94">
              <w:rPr>
                <w:color w:val="000000"/>
                <w:sz w:val="20"/>
                <w:szCs w:val="20"/>
              </w:rPr>
              <w:t> </w:t>
            </w:r>
          </w:p>
        </w:tc>
        <w:tc>
          <w:tcPr>
            <w:tcW w:w="2980" w:type="dxa"/>
            <w:tcBorders>
              <w:top w:val="nil"/>
              <w:left w:val="nil"/>
              <w:bottom w:val="single" w:sz="4" w:space="0" w:color="auto"/>
              <w:right w:val="single" w:sz="4" w:space="0" w:color="auto"/>
            </w:tcBorders>
            <w:shd w:val="clear" w:color="auto" w:fill="auto"/>
            <w:vAlign w:val="bottom"/>
            <w:hideMark/>
          </w:tcPr>
          <w:p w14:paraId="6F3EE1F6" w14:textId="77777777" w:rsidR="00B567A8" w:rsidRPr="002A2F94" w:rsidRDefault="00B567A8" w:rsidP="0083466B">
            <w:pPr>
              <w:rPr>
                <w:color w:val="000000"/>
                <w:sz w:val="20"/>
                <w:szCs w:val="20"/>
              </w:rPr>
            </w:pPr>
            <w:r w:rsidRPr="002A2F94">
              <w:rPr>
                <w:color w:val="000000"/>
                <w:sz w:val="20"/>
                <w:szCs w:val="20"/>
              </w:rPr>
              <w:t>Итого</w:t>
            </w:r>
          </w:p>
        </w:tc>
        <w:tc>
          <w:tcPr>
            <w:tcW w:w="5300" w:type="dxa"/>
            <w:tcBorders>
              <w:top w:val="nil"/>
              <w:left w:val="nil"/>
              <w:bottom w:val="single" w:sz="4" w:space="0" w:color="auto"/>
              <w:right w:val="single" w:sz="4" w:space="0" w:color="auto"/>
            </w:tcBorders>
            <w:shd w:val="clear" w:color="auto" w:fill="auto"/>
            <w:noWrap/>
            <w:vAlign w:val="bottom"/>
            <w:hideMark/>
          </w:tcPr>
          <w:p w14:paraId="5A6F8C55" w14:textId="77777777" w:rsidR="00B567A8" w:rsidRPr="002A2F94" w:rsidRDefault="00B567A8" w:rsidP="0083466B">
            <w:pPr>
              <w:jc w:val="center"/>
              <w:rPr>
                <w:color w:val="000000"/>
                <w:sz w:val="20"/>
                <w:szCs w:val="20"/>
              </w:rPr>
            </w:pPr>
            <w:r w:rsidRPr="002A2F94">
              <w:rPr>
                <w:color w:val="000000"/>
                <w:sz w:val="20"/>
                <w:szCs w:val="20"/>
              </w:rPr>
              <w:t>9 093 916,00</w:t>
            </w:r>
          </w:p>
        </w:tc>
      </w:tr>
    </w:tbl>
    <w:p w14:paraId="1140FC28" w14:textId="77777777" w:rsidR="00B567A8" w:rsidRPr="002A2F94" w:rsidRDefault="00B567A8" w:rsidP="00B567A8">
      <w:pPr>
        <w:rPr>
          <w:sz w:val="20"/>
          <w:szCs w:val="20"/>
        </w:rPr>
      </w:pPr>
    </w:p>
    <w:tbl>
      <w:tblPr>
        <w:tblW w:w="8320" w:type="dxa"/>
        <w:tblLook w:val="04A0" w:firstRow="1" w:lastRow="0" w:firstColumn="1" w:lastColumn="0" w:noHBand="0" w:noVBand="1"/>
      </w:tblPr>
      <w:tblGrid>
        <w:gridCol w:w="677"/>
        <w:gridCol w:w="2300"/>
        <w:gridCol w:w="1780"/>
        <w:gridCol w:w="1780"/>
        <w:gridCol w:w="1820"/>
      </w:tblGrid>
      <w:tr w:rsidR="00B567A8" w:rsidRPr="002A2F94" w14:paraId="2964A170" w14:textId="77777777" w:rsidTr="0083466B">
        <w:trPr>
          <w:trHeight w:val="315"/>
        </w:trPr>
        <w:tc>
          <w:tcPr>
            <w:tcW w:w="640" w:type="dxa"/>
            <w:tcBorders>
              <w:top w:val="nil"/>
              <w:left w:val="nil"/>
              <w:bottom w:val="nil"/>
              <w:right w:val="nil"/>
            </w:tcBorders>
            <w:shd w:val="clear" w:color="auto" w:fill="auto"/>
            <w:noWrap/>
            <w:vAlign w:val="bottom"/>
            <w:hideMark/>
          </w:tcPr>
          <w:p w14:paraId="051633D2" w14:textId="77777777" w:rsidR="00B567A8" w:rsidRPr="002A2F94" w:rsidRDefault="00B567A8" w:rsidP="0083466B">
            <w:pPr>
              <w:rPr>
                <w:sz w:val="20"/>
                <w:szCs w:val="20"/>
              </w:rPr>
            </w:pPr>
          </w:p>
        </w:tc>
        <w:tc>
          <w:tcPr>
            <w:tcW w:w="2300" w:type="dxa"/>
            <w:tcBorders>
              <w:top w:val="nil"/>
              <w:left w:val="nil"/>
              <w:bottom w:val="nil"/>
              <w:right w:val="nil"/>
            </w:tcBorders>
            <w:shd w:val="clear" w:color="auto" w:fill="auto"/>
            <w:noWrap/>
            <w:vAlign w:val="bottom"/>
            <w:hideMark/>
          </w:tcPr>
          <w:p w14:paraId="3FCEB5FD" w14:textId="77777777" w:rsidR="00B567A8" w:rsidRPr="002A2F94" w:rsidRDefault="00B567A8" w:rsidP="0083466B">
            <w:pPr>
              <w:rPr>
                <w:sz w:val="20"/>
                <w:szCs w:val="20"/>
              </w:rPr>
            </w:pPr>
          </w:p>
        </w:tc>
        <w:tc>
          <w:tcPr>
            <w:tcW w:w="1780" w:type="dxa"/>
            <w:tcBorders>
              <w:top w:val="nil"/>
              <w:left w:val="nil"/>
              <w:bottom w:val="nil"/>
              <w:right w:val="nil"/>
            </w:tcBorders>
            <w:shd w:val="clear" w:color="auto" w:fill="auto"/>
            <w:noWrap/>
            <w:vAlign w:val="bottom"/>
            <w:hideMark/>
          </w:tcPr>
          <w:p w14:paraId="78287550" w14:textId="77777777" w:rsidR="00B567A8" w:rsidRPr="002A2F94" w:rsidRDefault="00B567A8" w:rsidP="0083466B">
            <w:pPr>
              <w:rPr>
                <w:sz w:val="20"/>
                <w:szCs w:val="20"/>
              </w:rPr>
            </w:pPr>
          </w:p>
        </w:tc>
        <w:tc>
          <w:tcPr>
            <w:tcW w:w="1780" w:type="dxa"/>
            <w:tcBorders>
              <w:top w:val="nil"/>
              <w:left w:val="nil"/>
              <w:bottom w:val="nil"/>
              <w:right w:val="nil"/>
            </w:tcBorders>
            <w:shd w:val="clear" w:color="auto" w:fill="auto"/>
            <w:noWrap/>
            <w:vAlign w:val="bottom"/>
            <w:hideMark/>
          </w:tcPr>
          <w:p w14:paraId="43296610" w14:textId="77777777" w:rsidR="00B567A8" w:rsidRPr="002A2F94" w:rsidRDefault="00B567A8" w:rsidP="0083466B">
            <w:pPr>
              <w:rPr>
                <w:sz w:val="20"/>
                <w:szCs w:val="20"/>
              </w:rPr>
            </w:pPr>
          </w:p>
        </w:tc>
        <w:tc>
          <w:tcPr>
            <w:tcW w:w="1820" w:type="dxa"/>
            <w:tcBorders>
              <w:top w:val="nil"/>
              <w:left w:val="nil"/>
              <w:bottom w:val="nil"/>
              <w:right w:val="nil"/>
            </w:tcBorders>
            <w:shd w:val="clear" w:color="auto" w:fill="auto"/>
            <w:noWrap/>
            <w:vAlign w:val="bottom"/>
            <w:hideMark/>
          </w:tcPr>
          <w:p w14:paraId="263D5226" w14:textId="77777777" w:rsidR="00B567A8" w:rsidRPr="002A2F94" w:rsidRDefault="00B567A8" w:rsidP="0083466B">
            <w:pPr>
              <w:jc w:val="right"/>
              <w:rPr>
                <w:color w:val="000000"/>
                <w:sz w:val="20"/>
                <w:szCs w:val="20"/>
              </w:rPr>
            </w:pPr>
          </w:p>
          <w:p w14:paraId="19854995" w14:textId="77777777" w:rsidR="00B567A8" w:rsidRPr="002A2F94" w:rsidRDefault="00B567A8" w:rsidP="0083466B">
            <w:pPr>
              <w:jc w:val="right"/>
              <w:rPr>
                <w:color w:val="000000"/>
                <w:sz w:val="20"/>
                <w:szCs w:val="20"/>
              </w:rPr>
            </w:pPr>
            <w:r w:rsidRPr="002A2F94">
              <w:rPr>
                <w:color w:val="000000"/>
                <w:sz w:val="20"/>
                <w:szCs w:val="20"/>
              </w:rPr>
              <w:t>Приложение 9</w:t>
            </w:r>
          </w:p>
        </w:tc>
      </w:tr>
      <w:tr w:rsidR="00B567A8" w:rsidRPr="002A2F94" w14:paraId="121A9C92" w14:textId="77777777" w:rsidTr="0083466B">
        <w:trPr>
          <w:trHeight w:val="1470"/>
        </w:trPr>
        <w:tc>
          <w:tcPr>
            <w:tcW w:w="640" w:type="dxa"/>
            <w:tcBorders>
              <w:top w:val="nil"/>
              <w:left w:val="nil"/>
              <w:bottom w:val="nil"/>
              <w:right w:val="nil"/>
            </w:tcBorders>
            <w:shd w:val="clear" w:color="auto" w:fill="auto"/>
            <w:noWrap/>
            <w:vAlign w:val="bottom"/>
            <w:hideMark/>
          </w:tcPr>
          <w:p w14:paraId="14920408" w14:textId="77777777" w:rsidR="00B567A8" w:rsidRPr="002A2F94" w:rsidRDefault="00B567A8" w:rsidP="0083466B">
            <w:pPr>
              <w:jc w:val="right"/>
              <w:rPr>
                <w:color w:val="000000"/>
                <w:sz w:val="20"/>
                <w:szCs w:val="20"/>
              </w:rPr>
            </w:pPr>
          </w:p>
        </w:tc>
        <w:tc>
          <w:tcPr>
            <w:tcW w:w="2300" w:type="dxa"/>
            <w:tcBorders>
              <w:top w:val="nil"/>
              <w:left w:val="nil"/>
              <w:bottom w:val="nil"/>
              <w:right w:val="nil"/>
            </w:tcBorders>
            <w:shd w:val="clear" w:color="auto" w:fill="auto"/>
            <w:noWrap/>
            <w:vAlign w:val="bottom"/>
            <w:hideMark/>
          </w:tcPr>
          <w:p w14:paraId="40B15F2D" w14:textId="77777777" w:rsidR="00B567A8" w:rsidRPr="002A2F94" w:rsidRDefault="00B567A8" w:rsidP="0083466B">
            <w:pPr>
              <w:rPr>
                <w:sz w:val="20"/>
                <w:szCs w:val="20"/>
              </w:rPr>
            </w:pPr>
          </w:p>
        </w:tc>
        <w:tc>
          <w:tcPr>
            <w:tcW w:w="1780" w:type="dxa"/>
            <w:tcBorders>
              <w:top w:val="nil"/>
              <w:left w:val="nil"/>
              <w:bottom w:val="nil"/>
              <w:right w:val="nil"/>
            </w:tcBorders>
            <w:shd w:val="clear" w:color="auto" w:fill="auto"/>
            <w:noWrap/>
            <w:vAlign w:val="bottom"/>
            <w:hideMark/>
          </w:tcPr>
          <w:p w14:paraId="6F9D2AFE" w14:textId="77777777" w:rsidR="00B567A8" w:rsidRPr="002A2F94" w:rsidRDefault="00B567A8" w:rsidP="0083466B">
            <w:pPr>
              <w:rPr>
                <w:sz w:val="20"/>
                <w:szCs w:val="20"/>
              </w:rPr>
            </w:pPr>
          </w:p>
        </w:tc>
        <w:tc>
          <w:tcPr>
            <w:tcW w:w="3600" w:type="dxa"/>
            <w:gridSpan w:val="2"/>
            <w:tcBorders>
              <w:top w:val="nil"/>
              <w:left w:val="nil"/>
              <w:bottom w:val="nil"/>
              <w:right w:val="nil"/>
            </w:tcBorders>
            <w:shd w:val="clear" w:color="auto" w:fill="auto"/>
            <w:vAlign w:val="bottom"/>
            <w:hideMark/>
          </w:tcPr>
          <w:p w14:paraId="7B8756D1" w14:textId="77777777" w:rsidR="00B567A8" w:rsidRPr="002A2F94" w:rsidRDefault="00B567A8" w:rsidP="0083466B">
            <w:pPr>
              <w:jc w:val="right"/>
              <w:rPr>
                <w:color w:val="000000"/>
                <w:sz w:val="20"/>
                <w:szCs w:val="20"/>
              </w:rPr>
            </w:pPr>
            <w:r w:rsidRPr="002A2F94">
              <w:rPr>
                <w:color w:val="000000"/>
                <w:sz w:val="20"/>
                <w:szCs w:val="20"/>
              </w:rPr>
              <w:t>к решению сессии Совета депутатов Куйбышевского муниципального района "О бюджете Куйбышевского муниципального района на 2025 год                                                                                         и плановый период 2026 и 2027 годов"</w:t>
            </w:r>
          </w:p>
        </w:tc>
      </w:tr>
      <w:tr w:rsidR="00B567A8" w:rsidRPr="002A2F94" w14:paraId="4A85C804" w14:textId="77777777" w:rsidTr="0083466B">
        <w:trPr>
          <w:trHeight w:val="315"/>
        </w:trPr>
        <w:tc>
          <w:tcPr>
            <w:tcW w:w="640" w:type="dxa"/>
            <w:tcBorders>
              <w:top w:val="nil"/>
              <w:left w:val="nil"/>
              <w:bottom w:val="nil"/>
              <w:right w:val="nil"/>
            </w:tcBorders>
            <w:shd w:val="clear" w:color="auto" w:fill="auto"/>
            <w:noWrap/>
            <w:vAlign w:val="bottom"/>
            <w:hideMark/>
          </w:tcPr>
          <w:p w14:paraId="21F53E45" w14:textId="77777777" w:rsidR="00B567A8" w:rsidRPr="002A2F94" w:rsidRDefault="00B567A8" w:rsidP="0083466B">
            <w:pPr>
              <w:jc w:val="right"/>
              <w:rPr>
                <w:color w:val="000000"/>
                <w:sz w:val="20"/>
                <w:szCs w:val="20"/>
              </w:rPr>
            </w:pPr>
          </w:p>
        </w:tc>
        <w:tc>
          <w:tcPr>
            <w:tcW w:w="2300" w:type="dxa"/>
            <w:tcBorders>
              <w:top w:val="nil"/>
              <w:left w:val="nil"/>
              <w:bottom w:val="nil"/>
              <w:right w:val="nil"/>
            </w:tcBorders>
            <w:shd w:val="clear" w:color="auto" w:fill="auto"/>
            <w:noWrap/>
            <w:vAlign w:val="bottom"/>
            <w:hideMark/>
          </w:tcPr>
          <w:p w14:paraId="58629D81" w14:textId="77777777" w:rsidR="00B567A8" w:rsidRPr="002A2F94" w:rsidRDefault="00B567A8" w:rsidP="0083466B">
            <w:pPr>
              <w:rPr>
                <w:sz w:val="20"/>
                <w:szCs w:val="20"/>
              </w:rPr>
            </w:pPr>
          </w:p>
        </w:tc>
        <w:tc>
          <w:tcPr>
            <w:tcW w:w="1780" w:type="dxa"/>
            <w:tcBorders>
              <w:top w:val="nil"/>
              <w:left w:val="nil"/>
              <w:bottom w:val="nil"/>
              <w:right w:val="nil"/>
            </w:tcBorders>
            <w:shd w:val="clear" w:color="auto" w:fill="auto"/>
            <w:noWrap/>
            <w:vAlign w:val="bottom"/>
            <w:hideMark/>
          </w:tcPr>
          <w:p w14:paraId="5A413FCB" w14:textId="77777777" w:rsidR="00B567A8" w:rsidRPr="002A2F94" w:rsidRDefault="00B567A8" w:rsidP="0083466B">
            <w:pPr>
              <w:rPr>
                <w:sz w:val="20"/>
                <w:szCs w:val="20"/>
              </w:rPr>
            </w:pPr>
          </w:p>
        </w:tc>
        <w:tc>
          <w:tcPr>
            <w:tcW w:w="1780" w:type="dxa"/>
            <w:tcBorders>
              <w:top w:val="nil"/>
              <w:left w:val="nil"/>
              <w:bottom w:val="nil"/>
              <w:right w:val="nil"/>
            </w:tcBorders>
            <w:shd w:val="clear" w:color="auto" w:fill="auto"/>
            <w:noWrap/>
            <w:vAlign w:val="bottom"/>
            <w:hideMark/>
          </w:tcPr>
          <w:p w14:paraId="14393819" w14:textId="77777777" w:rsidR="00B567A8" w:rsidRPr="002A2F94" w:rsidRDefault="00B567A8" w:rsidP="0083466B">
            <w:pPr>
              <w:jc w:val="right"/>
              <w:rPr>
                <w:sz w:val="20"/>
                <w:szCs w:val="20"/>
              </w:rPr>
            </w:pPr>
          </w:p>
        </w:tc>
        <w:tc>
          <w:tcPr>
            <w:tcW w:w="1820" w:type="dxa"/>
            <w:tcBorders>
              <w:top w:val="nil"/>
              <w:left w:val="nil"/>
              <w:bottom w:val="nil"/>
              <w:right w:val="nil"/>
            </w:tcBorders>
            <w:shd w:val="clear" w:color="auto" w:fill="auto"/>
            <w:noWrap/>
            <w:vAlign w:val="bottom"/>
            <w:hideMark/>
          </w:tcPr>
          <w:p w14:paraId="7229D964" w14:textId="77777777" w:rsidR="00B567A8" w:rsidRPr="002A2F94" w:rsidRDefault="00B567A8" w:rsidP="0083466B">
            <w:pPr>
              <w:jc w:val="right"/>
              <w:rPr>
                <w:sz w:val="20"/>
                <w:szCs w:val="20"/>
              </w:rPr>
            </w:pPr>
          </w:p>
        </w:tc>
      </w:tr>
      <w:tr w:rsidR="00B567A8" w:rsidRPr="002A2F94" w14:paraId="6C20F08A" w14:textId="77777777" w:rsidTr="0083466B">
        <w:trPr>
          <w:trHeight w:val="690"/>
        </w:trPr>
        <w:tc>
          <w:tcPr>
            <w:tcW w:w="8320" w:type="dxa"/>
            <w:gridSpan w:val="5"/>
            <w:tcBorders>
              <w:top w:val="nil"/>
              <w:left w:val="nil"/>
              <w:bottom w:val="nil"/>
              <w:right w:val="nil"/>
            </w:tcBorders>
            <w:shd w:val="clear" w:color="auto" w:fill="auto"/>
            <w:vAlign w:val="center"/>
            <w:hideMark/>
          </w:tcPr>
          <w:p w14:paraId="09571082" w14:textId="77777777" w:rsidR="00B567A8" w:rsidRPr="002A2F94" w:rsidRDefault="00B567A8" w:rsidP="0083466B">
            <w:pPr>
              <w:jc w:val="center"/>
              <w:rPr>
                <w:color w:val="000000"/>
                <w:sz w:val="20"/>
                <w:szCs w:val="20"/>
              </w:rPr>
            </w:pPr>
            <w:r w:rsidRPr="002A2F94">
              <w:rPr>
                <w:color w:val="000000"/>
                <w:sz w:val="20"/>
                <w:szCs w:val="20"/>
              </w:rPr>
              <w:t>Распределение субвенций из районного бюджета бюджетам поселений на 2025 год и плановый период 2026 и 2027 годов</w:t>
            </w:r>
          </w:p>
        </w:tc>
      </w:tr>
      <w:tr w:rsidR="00B567A8" w:rsidRPr="002A2F94" w14:paraId="75D121FF" w14:textId="77777777" w:rsidTr="0083466B">
        <w:trPr>
          <w:trHeight w:val="315"/>
        </w:trPr>
        <w:tc>
          <w:tcPr>
            <w:tcW w:w="640" w:type="dxa"/>
            <w:tcBorders>
              <w:top w:val="nil"/>
              <w:left w:val="nil"/>
              <w:bottom w:val="nil"/>
              <w:right w:val="nil"/>
            </w:tcBorders>
            <w:shd w:val="clear" w:color="auto" w:fill="auto"/>
            <w:noWrap/>
            <w:vAlign w:val="bottom"/>
            <w:hideMark/>
          </w:tcPr>
          <w:p w14:paraId="46B8C981" w14:textId="77777777" w:rsidR="00B567A8" w:rsidRPr="002A2F94" w:rsidRDefault="00B567A8" w:rsidP="0083466B">
            <w:pPr>
              <w:jc w:val="center"/>
              <w:rPr>
                <w:color w:val="000000"/>
                <w:sz w:val="20"/>
                <w:szCs w:val="20"/>
              </w:rPr>
            </w:pPr>
          </w:p>
        </w:tc>
        <w:tc>
          <w:tcPr>
            <w:tcW w:w="2300" w:type="dxa"/>
            <w:tcBorders>
              <w:top w:val="nil"/>
              <w:left w:val="nil"/>
              <w:bottom w:val="nil"/>
              <w:right w:val="nil"/>
            </w:tcBorders>
            <w:shd w:val="clear" w:color="auto" w:fill="auto"/>
            <w:noWrap/>
            <w:vAlign w:val="bottom"/>
            <w:hideMark/>
          </w:tcPr>
          <w:p w14:paraId="3A173EF1" w14:textId="77777777" w:rsidR="00B567A8" w:rsidRPr="002A2F94" w:rsidRDefault="00B567A8" w:rsidP="0083466B">
            <w:pPr>
              <w:jc w:val="center"/>
              <w:rPr>
                <w:sz w:val="20"/>
                <w:szCs w:val="20"/>
              </w:rPr>
            </w:pPr>
          </w:p>
        </w:tc>
        <w:tc>
          <w:tcPr>
            <w:tcW w:w="1780" w:type="dxa"/>
            <w:tcBorders>
              <w:top w:val="nil"/>
              <w:left w:val="nil"/>
              <w:bottom w:val="nil"/>
              <w:right w:val="nil"/>
            </w:tcBorders>
            <w:shd w:val="clear" w:color="auto" w:fill="auto"/>
            <w:noWrap/>
            <w:vAlign w:val="bottom"/>
            <w:hideMark/>
          </w:tcPr>
          <w:p w14:paraId="28D67EAA" w14:textId="77777777" w:rsidR="00B567A8" w:rsidRPr="002A2F94" w:rsidRDefault="00B567A8" w:rsidP="0083466B">
            <w:pPr>
              <w:jc w:val="center"/>
              <w:rPr>
                <w:sz w:val="20"/>
                <w:szCs w:val="20"/>
              </w:rPr>
            </w:pPr>
          </w:p>
        </w:tc>
        <w:tc>
          <w:tcPr>
            <w:tcW w:w="1780" w:type="dxa"/>
            <w:tcBorders>
              <w:top w:val="nil"/>
              <w:left w:val="nil"/>
              <w:bottom w:val="nil"/>
              <w:right w:val="nil"/>
            </w:tcBorders>
            <w:shd w:val="clear" w:color="auto" w:fill="auto"/>
            <w:noWrap/>
            <w:vAlign w:val="bottom"/>
            <w:hideMark/>
          </w:tcPr>
          <w:p w14:paraId="47C614CD" w14:textId="77777777" w:rsidR="00B567A8" w:rsidRPr="002A2F94" w:rsidRDefault="00B567A8" w:rsidP="0083466B">
            <w:pPr>
              <w:jc w:val="center"/>
              <w:rPr>
                <w:sz w:val="20"/>
                <w:szCs w:val="20"/>
              </w:rPr>
            </w:pPr>
          </w:p>
        </w:tc>
        <w:tc>
          <w:tcPr>
            <w:tcW w:w="1820" w:type="dxa"/>
            <w:tcBorders>
              <w:top w:val="nil"/>
              <w:left w:val="nil"/>
              <w:bottom w:val="nil"/>
              <w:right w:val="nil"/>
            </w:tcBorders>
            <w:shd w:val="clear" w:color="auto" w:fill="auto"/>
            <w:noWrap/>
            <w:vAlign w:val="bottom"/>
            <w:hideMark/>
          </w:tcPr>
          <w:p w14:paraId="1518DC89" w14:textId="77777777" w:rsidR="00B567A8" w:rsidRPr="002A2F94" w:rsidRDefault="00B567A8" w:rsidP="0083466B">
            <w:pPr>
              <w:jc w:val="center"/>
              <w:rPr>
                <w:sz w:val="20"/>
                <w:szCs w:val="20"/>
              </w:rPr>
            </w:pPr>
          </w:p>
        </w:tc>
      </w:tr>
      <w:tr w:rsidR="00B567A8" w:rsidRPr="002A2F94" w14:paraId="1647AE2D" w14:textId="77777777" w:rsidTr="0083466B">
        <w:trPr>
          <w:trHeight w:val="45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2369C" w14:textId="77777777" w:rsidR="00B567A8" w:rsidRPr="002A2F94" w:rsidRDefault="00B567A8" w:rsidP="0083466B">
            <w:pPr>
              <w:jc w:val="center"/>
              <w:rPr>
                <w:color w:val="000000"/>
                <w:sz w:val="20"/>
                <w:szCs w:val="20"/>
              </w:rPr>
            </w:pPr>
            <w:r w:rsidRPr="002A2F94">
              <w:rPr>
                <w:color w:val="000000"/>
                <w:sz w:val="20"/>
                <w:szCs w:val="20"/>
              </w:rPr>
              <w:t>№п/п</w:t>
            </w:r>
          </w:p>
        </w:tc>
        <w:tc>
          <w:tcPr>
            <w:tcW w:w="2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C5EBFF" w14:textId="77777777" w:rsidR="00B567A8" w:rsidRPr="002A2F94" w:rsidRDefault="00B567A8" w:rsidP="0083466B">
            <w:pPr>
              <w:jc w:val="center"/>
              <w:rPr>
                <w:color w:val="000000"/>
                <w:sz w:val="20"/>
                <w:szCs w:val="20"/>
              </w:rPr>
            </w:pPr>
            <w:r w:rsidRPr="002A2F94">
              <w:rPr>
                <w:color w:val="000000"/>
                <w:sz w:val="20"/>
                <w:szCs w:val="20"/>
              </w:rPr>
              <w:t>Наименование поселений</w:t>
            </w:r>
          </w:p>
        </w:tc>
        <w:tc>
          <w:tcPr>
            <w:tcW w:w="5380" w:type="dxa"/>
            <w:gridSpan w:val="3"/>
            <w:tcBorders>
              <w:top w:val="single" w:sz="4" w:space="0" w:color="auto"/>
              <w:left w:val="nil"/>
              <w:bottom w:val="single" w:sz="4" w:space="0" w:color="auto"/>
              <w:right w:val="nil"/>
            </w:tcBorders>
            <w:shd w:val="clear" w:color="auto" w:fill="auto"/>
            <w:noWrap/>
            <w:vAlign w:val="center"/>
            <w:hideMark/>
          </w:tcPr>
          <w:p w14:paraId="6FFB49B6" w14:textId="77777777" w:rsidR="00B567A8" w:rsidRPr="002A2F94" w:rsidRDefault="00B567A8" w:rsidP="0083466B">
            <w:pPr>
              <w:jc w:val="center"/>
              <w:rPr>
                <w:color w:val="000000"/>
                <w:sz w:val="20"/>
                <w:szCs w:val="20"/>
              </w:rPr>
            </w:pPr>
            <w:r w:rsidRPr="002A2F94">
              <w:rPr>
                <w:color w:val="000000"/>
                <w:sz w:val="20"/>
                <w:szCs w:val="20"/>
              </w:rPr>
              <w:t>Сумма (в рублях)</w:t>
            </w:r>
          </w:p>
        </w:tc>
      </w:tr>
      <w:tr w:rsidR="00B567A8" w:rsidRPr="002A2F94" w14:paraId="31E70D0F" w14:textId="77777777" w:rsidTr="0083466B">
        <w:trPr>
          <w:trHeight w:val="42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56F1ACEB" w14:textId="77777777" w:rsidR="00B567A8" w:rsidRPr="002A2F94" w:rsidRDefault="00B567A8" w:rsidP="0083466B">
            <w:pPr>
              <w:rPr>
                <w:color w:val="000000"/>
                <w:sz w:val="20"/>
                <w:szCs w:val="20"/>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14:paraId="10839289" w14:textId="77777777" w:rsidR="00B567A8" w:rsidRPr="002A2F94" w:rsidRDefault="00B567A8" w:rsidP="0083466B">
            <w:pPr>
              <w:rPr>
                <w:color w:val="000000"/>
                <w:sz w:val="20"/>
                <w:szCs w:val="20"/>
              </w:rPr>
            </w:pPr>
          </w:p>
        </w:tc>
        <w:tc>
          <w:tcPr>
            <w:tcW w:w="1780" w:type="dxa"/>
            <w:tcBorders>
              <w:top w:val="nil"/>
              <w:left w:val="nil"/>
              <w:bottom w:val="single" w:sz="4" w:space="0" w:color="auto"/>
              <w:right w:val="nil"/>
            </w:tcBorders>
            <w:shd w:val="clear" w:color="auto" w:fill="auto"/>
            <w:noWrap/>
            <w:vAlign w:val="center"/>
            <w:hideMark/>
          </w:tcPr>
          <w:p w14:paraId="2299391C" w14:textId="77777777" w:rsidR="00B567A8" w:rsidRPr="002A2F94" w:rsidRDefault="00B567A8" w:rsidP="0083466B">
            <w:pPr>
              <w:jc w:val="center"/>
              <w:rPr>
                <w:color w:val="000000"/>
                <w:sz w:val="20"/>
                <w:szCs w:val="20"/>
              </w:rPr>
            </w:pPr>
            <w:r w:rsidRPr="002A2F94">
              <w:rPr>
                <w:color w:val="000000"/>
                <w:sz w:val="20"/>
                <w:szCs w:val="20"/>
              </w:rPr>
              <w:t>2025 год</w:t>
            </w:r>
          </w:p>
        </w:tc>
        <w:tc>
          <w:tcPr>
            <w:tcW w:w="1780" w:type="dxa"/>
            <w:tcBorders>
              <w:top w:val="nil"/>
              <w:left w:val="nil"/>
              <w:bottom w:val="single" w:sz="4" w:space="0" w:color="auto"/>
              <w:right w:val="single" w:sz="4" w:space="0" w:color="auto"/>
            </w:tcBorders>
            <w:shd w:val="clear" w:color="auto" w:fill="auto"/>
            <w:vAlign w:val="center"/>
            <w:hideMark/>
          </w:tcPr>
          <w:p w14:paraId="6B30A882" w14:textId="77777777" w:rsidR="00B567A8" w:rsidRPr="002A2F94" w:rsidRDefault="00B567A8" w:rsidP="0083466B">
            <w:pPr>
              <w:jc w:val="center"/>
              <w:rPr>
                <w:color w:val="000000"/>
                <w:sz w:val="20"/>
                <w:szCs w:val="20"/>
              </w:rPr>
            </w:pPr>
            <w:r w:rsidRPr="002A2F94">
              <w:rPr>
                <w:color w:val="000000"/>
                <w:sz w:val="20"/>
                <w:szCs w:val="20"/>
              </w:rPr>
              <w:t>2026 год</w:t>
            </w:r>
          </w:p>
        </w:tc>
        <w:tc>
          <w:tcPr>
            <w:tcW w:w="1820" w:type="dxa"/>
            <w:tcBorders>
              <w:top w:val="nil"/>
              <w:left w:val="nil"/>
              <w:bottom w:val="single" w:sz="4" w:space="0" w:color="auto"/>
              <w:right w:val="single" w:sz="4" w:space="0" w:color="auto"/>
            </w:tcBorders>
            <w:shd w:val="clear" w:color="auto" w:fill="auto"/>
            <w:vAlign w:val="center"/>
            <w:hideMark/>
          </w:tcPr>
          <w:p w14:paraId="44BD6C0D" w14:textId="77777777" w:rsidR="00B567A8" w:rsidRPr="002A2F94" w:rsidRDefault="00B567A8" w:rsidP="0083466B">
            <w:pPr>
              <w:jc w:val="center"/>
              <w:rPr>
                <w:color w:val="000000"/>
                <w:sz w:val="20"/>
                <w:szCs w:val="20"/>
              </w:rPr>
            </w:pPr>
            <w:r w:rsidRPr="002A2F94">
              <w:rPr>
                <w:color w:val="000000"/>
                <w:sz w:val="20"/>
                <w:szCs w:val="20"/>
              </w:rPr>
              <w:t>2027 год</w:t>
            </w:r>
          </w:p>
        </w:tc>
      </w:tr>
      <w:tr w:rsidR="00B567A8" w:rsidRPr="002A2F94" w14:paraId="4E04E793" w14:textId="77777777" w:rsidTr="0083466B">
        <w:trPr>
          <w:trHeight w:val="3045"/>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07ECC63B" w14:textId="77777777" w:rsidR="00B567A8" w:rsidRPr="002A2F94" w:rsidRDefault="00B567A8" w:rsidP="0083466B">
            <w:pPr>
              <w:rPr>
                <w:color w:val="000000"/>
                <w:sz w:val="20"/>
                <w:szCs w:val="20"/>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14:paraId="217D6761" w14:textId="77777777" w:rsidR="00B567A8" w:rsidRPr="002A2F94" w:rsidRDefault="00B567A8" w:rsidP="0083466B">
            <w:pPr>
              <w:rPr>
                <w:color w:val="000000"/>
                <w:sz w:val="20"/>
                <w:szCs w:val="20"/>
              </w:rPr>
            </w:pPr>
          </w:p>
        </w:tc>
        <w:tc>
          <w:tcPr>
            <w:tcW w:w="1780" w:type="dxa"/>
            <w:tcBorders>
              <w:top w:val="nil"/>
              <w:left w:val="nil"/>
              <w:bottom w:val="single" w:sz="4" w:space="0" w:color="auto"/>
              <w:right w:val="single" w:sz="4" w:space="0" w:color="auto"/>
            </w:tcBorders>
            <w:shd w:val="clear" w:color="auto" w:fill="auto"/>
            <w:vAlign w:val="center"/>
            <w:hideMark/>
          </w:tcPr>
          <w:p w14:paraId="62F3B294" w14:textId="77777777" w:rsidR="00B567A8" w:rsidRPr="002A2F94" w:rsidRDefault="00B567A8" w:rsidP="0083466B">
            <w:pPr>
              <w:jc w:val="center"/>
              <w:rPr>
                <w:color w:val="000000"/>
                <w:sz w:val="20"/>
                <w:szCs w:val="20"/>
              </w:rPr>
            </w:pPr>
            <w:r w:rsidRPr="002A2F94">
              <w:rPr>
                <w:color w:val="000000"/>
                <w:sz w:val="20"/>
                <w:szCs w:val="20"/>
              </w:rPr>
              <w:t>на осуществление первичного воинского учёта на территориях, где отсутствуют военные комиссариаты</w:t>
            </w:r>
          </w:p>
        </w:tc>
        <w:tc>
          <w:tcPr>
            <w:tcW w:w="1780" w:type="dxa"/>
            <w:tcBorders>
              <w:top w:val="nil"/>
              <w:left w:val="nil"/>
              <w:bottom w:val="single" w:sz="4" w:space="0" w:color="auto"/>
              <w:right w:val="single" w:sz="4" w:space="0" w:color="auto"/>
            </w:tcBorders>
            <w:shd w:val="clear" w:color="auto" w:fill="auto"/>
            <w:vAlign w:val="center"/>
            <w:hideMark/>
          </w:tcPr>
          <w:p w14:paraId="3A16B667" w14:textId="77777777" w:rsidR="00B567A8" w:rsidRPr="002A2F94" w:rsidRDefault="00B567A8" w:rsidP="0083466B">
            <w:pPr>
              <w:jc w:val="center"/>
              <w:rPr>
                <w:color w:val="000000"/>
                <w:sz w:val="20"/>
                <w:szCs w:val="20"/>
              </w:rPr>
            </w:pPr>
            <w:r w:rsidRPr="002A2F94">
              <w:rPr>
                <w:color w:val="000000"/>
                <w:sz w:val="20"/>
                <w:szCs w:val="20"/>
              </w:rPr>
              <w:t>на осуществление первичного воинского учёта на территориях, где отсутствуют военные комиссариаты</w:t>
            </w:r>
          </w:p>
        </w:tc>
        <w:tc>
          <w:tcPr>
            <w:tcW w:w="1820" w:type="dxa"/>
            <w:tcBorders>
              <w:top w:val="nil"/>
              <w:left w:val="nil"/>
              <w:bottom w:val="single" w:sz="4" w:space="0" w:color="auto"/>
              <w:right w:val="single" w:sz="4" w:space="0" w:color="auto"/>
            </w:tcBorders>
            <w:shd w:val="clear" w:color="auto" w:fill="auto"/>
            <w:vAlign w:val="center"/>
            <w:hideMark/>
          </w:tcPr>
          <w:p w14:paraId="146050B5" w14:textId="77777777" w:rsidR="00B567A8" w:rsidRPr="002A2F94" w:rsidRDefault="00B567A8" w:rsidP="0083466B">
            <w:pPr>
              <w:jc w:val="center"/>
              <w:rPr>
                <w:color w:val="000000"/>
                <w:sz w:val="20"/>
                <w:szCs w:val="20"/>
              </w:rPr>
            </w:pPr>
            <w:r w:rsidRPr="002A2F94">
              <w:rPr>
                <w:color w:val="000000"/>
                <w:sz w:val="20"/>
                <w:szCs w:val="20"/>
              </w:rPr>
              <w:t>на осуществление первичного воинского учёта на территориях, где отсутствуют военные комиссариаты</w:t>
            </w:r>
          </w:p>
        </w:tc>
      </w:tr>
      <w:tr w:rsidR="00B567A8" w:rsidRPr="002A2F94" w14:paraId="374A91D6" w14:textId="77777777" w:rsidTr="0083466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D34D89B" w14:textId="77777777" w:rsidR="00B567A8" w:rsidRPr="002A2F94" w:rsidRDefault="00B567A8" w:rsidP="0083466B">
            <w:pPr>
              <w:jc w:val="right"/>
              <w:rPr>
                <w:color w:val="000000"/>
                <w:sz w:val="20"/>
                <w:szCs w:val="20"/>
              </w:rPr>
            </w:pPr>
            <w:r w:rsidRPr="002A2F94">
              <w:rPr>
                <w:color w:val="000000"/>
                <w:sz w:val="20"/>
                <w:szCs w:val="20"/>
              </w:rPr>
              <w:t>1</w:t>
            </w:r>
          </w:p>
        </w:tc>
        <w:tc>
          <w:tcPr>
            <w:tcW w:w="2300" w:type="dxa"/>
            <w:tcBorders>
              <w:top w:val="nil"/>
              <w:left w:val="nil"/>
              <w:bottom w:val="single" w:sz="4" w:space="0" w:color="auto"/>
              <w:right w:val="single" w:sz="4" w:space="0" w:color="auto"/>
            </w:tcBorders>
            <w:shd w:val="clear" w:color="auto" w:fill="auto"/>
            <w:noWrap/>
            <w:vAlign w:val="bottom"/>
            <w:hideMark/>
          </w:tcPr>
          <w:p w14:paraId="5F6682DB" w14:textId="77777777" w:rsidR="00B567A8" w:rsidRPr="002A2F94" w:rsidRDefault="00B567A8" w:rsidP="0083466B">
            <w:pPr>
              <w:rPr>
                <w:color w:val="000000"/>
                <w:sz w:val="20"/>
                <w:szCs w:val="20"/>
              </w:rPr>
            </w:pPr>
            <w:r w:rsidRPr="002A2F94">
              <w:rPr>
                <w:color w:val="000000"/>
                <w:sz w:val="20"/>
                <w:szCs w:val="20"/>
              </w:rPr>
              <w:t>Абрамовский</w:t>
            </w:r>
          </w:p>
        </w:tc>
        <w:tc>
          <w:tcPr>
            <w:tcW w:w="1780" w:type="dxa"/>
            <w:tcBorders>
              <w:top w:val="nil"/>
              <w:left w:val="nil"/>
              <w:bottom w:val="single" w:sz="4" w:space="0" w:color="auto"/>
              <w:right w:val="single" w:sz="4" w:space="0" w:color="auto"/>
            </w:tcBorders>
            <w:shd w:val="clear" w:color="auto" w:fill="auto"/>
            <w:noWrap/>
            <w:vAlign w:val="center"/>
            <w:hideMark/>
          </w:tcPr>
          <w:p w14:paraId="7AB6EF82" w14:textId="77777777" w:rsidR="00B567A8" w:rsidRPr="002A2F94" w:rsidRDefault="00B567A8" w:rsidP="0083466B">
            <w:pPr>
              <w:jc w:val="right"/>
              <w:rPr>
                <w:sz w:val="20"/>
                <w:szCs w:val="20"/>
              </w:rPr>
            </w:pPr>
            <w:r w:rsidRPr="002A2F94">
              <w:rPr>
                <w:sz w:val="20"/>
                <w:szCs w:val="20"/>
              </w:rPr>
              <w:t>198 560,00</w:t>
            </w:r>
          </w:p>
        </w:tc>
        <w:tc>
          <w:tcPr>
            <w:tcW w:w="1780" w:type="dxa"/>
            <w:tcBorders>
              <w:top w:val="nil"/>
              <w:left w:val="nil"/>
              <w:bottom w:val="single" w:sz="4" w:space="0" w:color="auto"/>
              <w:right w:val="single" w:sz="4" w:space="0" w:color="auto"/>
            </w:tcBorders>
            <w:shd w:val="clear" w:color="auto" w:fill="auto"/>
            <w:noWrap/>
            <w:vAlign w:val="center"/>
            <w:hideMark/>
          </w:tcPr>
          <w:p w14:paraId="570F5A44" w14:textId="77777777" w:rsidR="00B567A8" w:rsidRPr="002A2F94" w:rsidRDefault="00B567A8" w:rsidP="0083466B">
            <w:pPr>
              <w:jc w:val="right"/>
              <w:rPr>
                <w:sz w:val="20"/>
                <w:szCs w:val="20"/>
              </w:rPr>
            </w:pPr>
            <w:r w:rsidRPr="002A2F94">
              <w:rPr>
                <w:sz w:val="20"/>
                <w:szCs w:val="20"/>
              </w:rPr>
              <w:t>217 200,00</w:t>
            </w:r>
          </w:p>
        </w:tc>
        <w:tc>
          <w:tcPr>
            <w:tcW w:w="1820" w:type="dxa"/>
            <w:tcBorders>
              <w:top w:val="nil"/>
              <w:left w:val="nil"/>
              <w:bottom w:val="single" w:sz="4" w:space="0" w:color="auto"/>
              <w:right w:val="single" w:sz="4" w:space="0" w:color="auto"/>
            </w:tcBorders>
            <w:shd w:val="clear" w:color="auto" w:fill="auto"/>
            <w:noWrap/>
            <w:vAlign w:val="bottom"/>
            <w:hideMark/>
          </w:tcPr>
          <w:p w14:paraId="0306CF47" w14:textId="77777777" w:rsidR="00B567A8" w:rsidRPr="002A2F94" w:rsidRDefault="00B567A8" w:rsidP="0083466B">
            <w:pPr>
              <w:jc w:val="right"/>
              <w:rPr>
                <w:color w:val="000000"/>
                <w:sz w:val="20"/>
                <w:szCs w:val="20"/>
              </w:rPr>
            </w:pPr>
            <w:r w:rsidRPr="002A2F94">
              <w:rPr>
                <w:color w:val="000000"/>
                <w:sz w:val="20"/>
                <w:szCs w:val="20"/>
              </w:rPr>
              <w:t>225 000,00</w:t>
            </w:r>
          </w:p>
        </w:tc>
      </w:tr>
      <w:tr w:rsidR="00B567A8" w:rsidRPr="002A2F94" w14:paraId="765DAEDD" w14:textId="77777777" w:rsidTr="0083466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2C99DAE" w14:textId="77777777" w:rsidR="00B567A8" w:rsidRPr="002A2F94" w:rsidRDefault="00B567A8" w:rsidP="0083466B">
            <w:pPr>
              <w:jc w:val="right"/>
              <w:rPr>
                <w:color w:val="000000"/>
                <w:sz w:val="20"/>
                <w:szCs w:val="20"/>
              </w:rPr>
            </w:pPr>
            <w:r w:rsidRPr="002A2F94">
              <w:rPr>
                <w:color w:val="000000"/>
                <w:sz w:val="20"/>
                <w:szCs w:val="20"/>
              </w:rPr>
              <w:t>2</w:t>
            </w:r>
          </w:p>
        </w:tc>
        <w:tc>
          <w:tcPr>
            <w:tcW w:w="2300" w:type="dxa"/>
            <w:tcBorders>
              <w:top w:val="nil"/>
              <w:left w:val="nil"/>
              <w:bottom w:val="single" w:sz="4" w:space="0" w:color="auto"/>
              <w:right w:val="single" w:sz="4" w:space="0" w:color="auto"/>
            </w:tcBorders>
            <w:shd w:val="clear" w:color="auto" w:fill="auto"/>
            <w:noWrap/>
            <w:vAlign w:val="bottom"/>
            <w:hideMark/>
          </w:tcPr>
          <w:p w14:paraId="4BB2EC02" w14:textId="77777777" w:rsidR="00B567A8" w:rsidRPr="002A2F94" w:rsidRDefault="00B567A8" w:rsidP="0083466B">
            <w:pPr>
              <w:rPr>
                <w:color w:val="000000"/>
                <w:sz w:val="20"/>
                <w:szCs w:val="20"/>
              </w:rPr>
            </w:pPr>
            <w:r w:rsidRPr="002A2F94">
              <w:rPr>
                <w:color w:val="000000"/>
                <w:sz w:val="20"/>
                <w:szCs w:val="20"/>
              </w:rPr>
              <w:t>Балманский</w:t>
            </w:r>
          </w:p>
        </w:tc>
        <w:tc>
          <w:tcPr>
            <w:tcW w:w="1780" w:type="dxa"/>
            <w:tcBorders>
              <w:top w:val="nil"/>
              <w:left w:val="nil"/>
              <w:bottom w:val="single" w:sz="4" w:space="0" w:color="auto"/>
              <w:right w:val="single" w:sz="4" w:space="0" w:color="auto"/>
            </w:tcBorders>
            <w:shd w:val="clear" w:color="auto" w:fill="auto"/>
            <w:noWrap/>
            <w:vAlign w:val="center"/>
            <w:hideMark/>
          </w:tcPr>
          <w:p w14:paraId="2A14F3BA" w14:textId="77777777" w:rsidR="00B567A8" w:rsidRPr="002A2F94" w:rsidRDefault="00B567A8" w:rsidP="0083466B">
            <w:pPr>
              <w:jc w:val="right"/>
              <w:rPr>
                <w:sz w:val="20"/>
                <w:szCs w:val="20"/>
              </w:rPr>
            </w:pPr>
            <w:r w:rsidRPr="002A2F94">
              <w:rPr>
                <w:sz w:val="20"/>
                <w:szCs w:val="20"/>
              </w:rPr>
              <w:t>198 560,00</w:t>
            </w:r>
          </w:p>
        </w:tc>
        <w:tc>
          <w:tcPr>
            <w:tcW w:w="1780" w:type="dxa"/>
            <w:tcBorders>
              <w:top w:val="nil"/>
              <w:left w:val="nil"/>
              <w:bottom w:val="single" w:sz="4" w:space="0" w:color="auto"/>
              <w:right w:val="single" w:sz="4" w:space="0" w:color="auto"/>
            </w:tcBorders>
            <w:shd w:val="clear" w:color="auto" w:fill="auto"/>
            <w:noWrap/>
            <w:vAlign w:val="center"/>
            <w:hideMark/>
          </w:tcPr>
          <w:p w14:paraId="00D6E8BC" w14:textId="77777777" w:rsidR="00B567A8" w:rsidRPr="002A2F94" w:rsidRDefault="00B567A8" w:rsidP="0083466B">
            <w:pPr>
              <w:jc w:val="right"/>
              <w:rPr>
                <w:sz w:val="20"/>
                <w:szCs w:val="20"/>
              </w:rPr>
            </w:pPr>
            <w:r w:rsidRPr="002A2F94">
              <w:rPr>
                <w:sz w:val="20"/>
                <w:szCs w:val="20"/>
              </w:rPr>
              <w:t>217 200,00</w:t>
            </w:r>
          </w:p>
        </w:tc>
        <w:tc>
          <w:tcPr>
            <w:tcW w:w="1820" w:type="dxa"/>
            <w:tcBorders>
              <w:top w:val="nil"/>
              <w:left w:val="nil"/>
              <w:bottom w:val="single" w:sz="4" w:space="0" w:color="auto"/>
              <w:right w:val="single" w:sz="4" w:space="0" w:color="auto"/>
            </w:tcBorders>
            <w:shd w:val="clear" w:color="auto" w:fill="auto"/>
            <w:noWrap/>
            <w:vAlign w:val="bottom"/>
            <w:hideMark/>
          </w:tcPr>
          <w:p w14:paraId="4FAB36AF" w14:textId="77777777" w:rsidR="00B567A8" w:rsidRPr="002A2F94" w:rsidRDefault="00B567A8" w:rsidP="0083466B">
            <w:pPr>
              <w:jc w:val="right"/>
              <w:rPr>
                <w:color w:val="000000"/>
                <w:sz w:val="20"/>
                <w:szCs w:val="20"/>
              </w:rPr>
            </w:pPr>
            <w:r w:rsidRPr="002A2F94">
              <w:rPr>
                <w:color w:val="000000"/>
                <w:sz w:val="20"/>
                <w:szCs w:val="20"/>
              </w:rPr>
              <w:t>225 000,00</w:t>
            </w:r>
          </w:p>
        </w:tc>
      </w:tr>
      <w:tr w:rsidR="00B567A8" w:rsidRPr="002A2F94" w14:paraId="309FDDD6" w14:textId="77777777" w:rsidTr="0083466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30A510B" w14:textId="77777777" w:rsidR="00B567A8" w:rsidRPr="002A2F94" w:rsidRDefault="00B567A8" w:rsidP="0083466B">
            <w:pPr>
              <w:jc w:val="right"/>
              <w:rPr>
                <w:color w:val="000000"/>
                <w:sz w:val="20"/>
                <w:szCs w:val="20"/>
              </w:rPr>
            </w:pPr>
            <w:r w:rsidRPr="002A2F94">
              <w:rPr>
                <w:color w:val="000000"/>
                <w:sz w:val="20"/>
                <w:szCs w:val="20"/>
              </w:rPr>
              <w:t>3</w:t>
            </w:r>
          </w:p>
        </w:tc>
        <w:tc>
          <w:tcPr>
            <w:tcW w:w="2300" w:type="dxa"/>
            <w:tcBorders>
              <w:top w:val="nil"/>
              <w:left w:val="nil"/>
              <w:bottom w:val="single" w:sz="4" w:space="0" w:color="auto"/>
              <w:right w:val="single" w:sz="4" w:space="0" w:color="auto"/>
            </w:tcBorders>
            <w:shd w:val="clear" w:color="auto" w:fill="auto"/>
            <w:noWrap/>
            <w:vAlign w:val="bottom"/>
            <w:hideMark/>
          </w:tcPr>
          <w:p w14:paraId="3DD3D71B" w14:textId="77777777" w:rsidR="00B567A8" w:rsidRPr="002A2F94" w:rsidRDefault="00B567A8" w:rsidP="0083466B">
            <w:pPr>
              <w:rPr>
                <w:color w:val="000000"/>
                <w:sz w:val="20"/>
                <w:szCs w:val="20"/>
              </w:rPr>
            </w:pPr>
            <w:r w:rsidRPr="002A2F94">
              <w:rPr>
                <w:color w:val="000000"/>
                <w:sz w:val="20"/>
                <w:szCs w:val="20"/>
              </w:rPr>
              <w:t>Булатовский</w:t>
            </w:r>
          </w:p>
        </w:tc>
        <w:tc>
          <w:tcPr>
            <w:tcW w:w="1780" w:type="dxa"/>
            <w:tcBorders>
              <w:top w:val="nil"/>
              <w:left w:val="nil"/>
              <w:bottom w:val="single" w:sz="4" w:space="0" w:color="auto"/>
              <w:right w:val="single" w:sz="4" w:space="0" w:color="auto"/>
            </w:tcBorders>
            <w:shd w:val="clear" w:color="auto" w:fill="auto"/>
            <w:noWrap/>
            <w:vAlign w:val="center"/>
            <w:hideMark/>
          </w:tcPr>
          <w:p w14:paraId="02F004ED" w14:textId="77777777" w:rsidR="00B567A8" w:rsidRPr="002A2F94" w:rsidRDefault="00B567A8" w:rsidP="0083466B">
            <w:pPr>
              <w:jc w:val="right"/>
              <w:rPr>
                <w:sz w:val="20"/>
                <w:szCs w:val="20"/>
              </w:rPr>
            </w:pPr>
            <w:r w:rsidRPr="002A2F94">
              <w:rPr>
                <w:sz w:val="20"/>
                <w:szCs w:val="20"/>
              </w:rPr>
              <w:t>198 560,00</w:t>
            </w:r>
          </w:p>
        </w:tc>
        <w:tc>
          <w:tcPr>
            <w:tcW w:w="1780" w:type="dxa"/>
            <w:tcBorders>
              <w:top w:val="nil"/>
              <w:left w:val="nil"/>
              <w:bottom w:val="single" w:sz="4" w:space="0" w:color="auto"/>
              <w:right w:val="single" w:sz="4" w:space="0" w:color="auto"/>
            </w:tcBorders>
            <w:shd w:val="clear" w:color="auto" w:fill="auto"/>
            <w:noWrap/>
            <w:vAlign w:val="center"/>
            <w:hideMark/>
          </w:tcPr>
          <w:p w14:paraId="4CF9A19C" w14:textId="77777777" w:rsidR="00B567A8" w:rsidRPr="002A2F94" w:rsidRDefault="00B567A8" w:rsidP="0083466B">
            <w:pPr>
              <w:jc w:val="right"/>
              <w:rPr>
                <w:sz w:val="20"/>
                <w:szCs w:val="20"/>
              </w:rPr>
            </w:pPr>
            <w:r w:rsidRPr="002A2F94">
              <w:rPr>
                <w:sz w:val="20"/>
                <w:szCs w:val="20"/>
              </w:rPr>
              <w:t>217 200,00</w:t>
            </w:r>
          </w:p>
        </w:tc>
        <w:tc>
          <w:tcPr>
            <w:tcW w:w="1820" w:type="dxa"/>
            <w:tcBorders>
              <w:top w:val="nil"/>
              <w:left w:val="nil"/>
              <w:bottom w:val="single" w:sz="4" w:space="0" w:color="auto"/>
              <w:right w:val="single" w:sz="4" w:space="0" w:color="auto"/>
            </w:tcBorders>
            <w:shd w:val="clear" w:color="auto" w:fill="auto"/>
            <w:noWrap/>
            <w:vAlign w:val="bottom"/>
            <w:hideMark/>
          </w:tcPr>
          <w:p w14:paraId="1FB9A947" w14:textId="77777777" w:rsidR="00B567A8" w:rsidRPr="002A2F94" w:rsidRDefault="00B567A8" w:rsidP="0083466B">
            <w:pPr>
              <w:jc w:val="right"/>
              <w:rPr>
                <w:color w:val="000000"/>
                <w:sz w:val="20"/>
                <w:szCs w:val="20"/>
              </w:rPr>
            </w:pPr>
            <w:r w:rsidRPr="002A2F94">
              <w:rPr>
                <w:color w:val="000000"/>
                <w:sz w:val="20"/>
                <w:szCs w:val="20"/>
              </w:rPr>
              <w:t>225 000,00</w:t>
            </w:r>
          </w:p>
        </w:tc>
      </w:tr>
      <w:tr w:rsidR="00B567A8" w:rsidRPr="002A2F94" w14:paraId="4A9D0848" w14:textId="77777777" w:rsidTr="0083466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00E3ACE" w14:textId="77777777" w:rsidR="00B567A8" w:rsidRPr="002A2F94" w:rsidRDefault="00B567A8" w:rsidP="0083466B">
            <w:pPr>
              <w:jc w:val="right"/>
              <w:rPr>
                <w:color w:val="000000"/>
                <w:sz w:val="20"/>
                <w:szCs w:val="20"/>
              </w:rPr>
            </w:pPr>
            <w:r w:rsidRPr="002A2F94">
              <w:rPr>
                <w:color w:val="000000"/>
                <w:sz w:val="20"/>
                <w:szCs w:val="20"/>
              </w:rPr>
              <w:t>4</w:t>
            </w:r>
          </w:p>
        </w:tc>
        <w:tc>
          <w:tcPr>
            <w:tcW w:w="2300" w:type="dxa"/>
            <w:tcBorders>
              <w:top w:val="nil"/>
              <w:left w:val="nil"/>
              <w:bottom w:val="single" w:sz="4" w:space="0" w:color="auto"/>
              <w:right w:val="single" w:sz="4" w:space="0" w:color="auto"/>
            </w:tcBorders>
            <w:shd w:val="clear" w:color="auto" w:fill="auto"/>
            <w:noWrap/>
            <w:vAlign w:val="bottom"/>
            <w:hideMark/>
          </w:tcPr>
          <w:p w14:paraId="3CF29F11" w14:textId="77777777" w:rsidR="00B567A8" w:rsidRPr="002A2F94" w:rsidRDefault="00B567A8" w:rsidP="0083466B">
            <w:pPr>
              <w:rPr>
                <w:color w:val="000000"/>
                <w:sz w:val="20"/>
                <w:szCs w:val="20"/>
              </w:rPr>
            </w:pPr>
            <w:r w:rsidRPr="002A2F94">
              <w:rPr>
                <w:color w:val="000000"/>
                <w:sz w:val="20"/>
                <w:szCs w:val="20"/>
              </w:rPr>
              <w:t>Верх-ичинский</w:t>
            </w:r>
          </w:p>
        </w:tc>
        <w:tc>
          <w:tcPr>
            <w:tcW w:w="1780" w:type="dxa"/>
            <w:tcBorders>
              <w:top w:val="nil"/>
              <w:left w:val="nil"/>
              <w:bottom w:val="single" w:sz="4" w:space="0" w:color="auto"/>
              <w:right w:val="single" w:sz="4" w:space="0" w:color="auto"/>
            </w:tcBorders>
            <w:shd w:val="clear" w:color="auto" w:fill="auto"/>
            <w:noWrap/>
            <w:vAlign w:val="center"/>
            <w:hideMark/>
          </w:tcPr>
          <w:p w14:paraId="42CD2BCA" w14:textId="77777777" w:rsidR="00B567A8" w:rsidRPr="002A2F94" w:rsidRDefault="00B567A8" w:rsidP="0083466B">
            <w:pPr>
              <w:jc w:val="right"/>
              <w:rPr>
                <w:sz w:val="20"/>
                <w:szCs w:val="20"/>
              </w:rPr>
            </w:pPr>
            <w:r w:rsidRPr="002A2F94">
              <w:rPr>
                <w:sz w:val="20"/>
                <w:szCs w:val="20"/>
              </w:rPr>
              <w:t>198 560,00</w:t>
            </w:r>
          </w:p>
        </w:tc>
        <w:tc>
          <w:tcPr>
            <w:tcW w:w="1780" w:type="dxa"/>
            <w:tcBorders>
              <w:top w:val="nil"/>
              <w:left w:val="nil"/>
              <w:bottom w:val="single" w:sz="4" w:space="0" w:color="auto"/>
              <w:right w:val="single" w:sz="4" w:space="0" w:color="auto"/>
            </w:tcBorders>
            <w:shd w:val="clear" w:color="auto" w:fill="auto"/>
            <w:noWrap/>
            <w:vAlign w:val="center"/>
            <w:hideMark/>
          </w:tcPr>
          <w:p w14:paraId="5415B8FA" w14:textId="77777777" w:rsidR="00B567A8" w:rsidRPr="002A2F94" w:rsidRDefault="00B567A8" w:rsidP="0083466B">
            <w:pPr>
              <w:jc w:val="right"/>
              <w:rPr>
                <w:sz w:val="20"/>
                <w:szCs w:val="20"/>
              </w:rPr>
            </w:pPr>
            <w:r w:rsidRPr="002A2F94">
              <w:rPr>
                <w:sz w:val="20"/>
                <w:szCs w:val="20"/>
              </w:rPr>
              <w:t>217 200,00</w:t>
            </w:r>
          </w:p>
        </w:tc>
        <w:tc>
          <w:tcPr>
            <w:tcW w:w="1820" w:type="dxa"/>
            <w:tcBorders>
              <w:top w:val="nil"/>
              <w:left w:val="nil"/>
              <w:bottom w:val="single" w:sz="4" w:space="0" w:color="auto"/>
              <w:right w:val="single" w:sz="4" w:space="0" w:color="auto"/>
            </w:tcBorders>
            <w:shd w:val="clear" w:color="auto" w:fill="auto"/>
            <w:noWrap/>
            <w:vAlign w:val="bottom"/>
            <w:hideMark/>
          </w:tcPr>
          <w:p w14:paraId="60662B6E" w14:textId="77777777" w:rsidR="00B567A8" w:rsidRPr="002A2F94" w:rsidRDefault="00B567A8" w:rsidP="0083466B">
            <w:pPr>
              <w:jc w:val="right"/>
              <w:rPr>
                <w:color w:val="000000"/>
                <w:sz w:val="20"/>
                <w:szCs w:val="20"/>
              </w:rPr>
            </w:pPr>
            <w:r w:rsidRPr="002A2F94">
              <w:rPr>
                <w:color w:val="000000"/>
                <w:sz w:val="20"/>
                <w:szCs w:val="20"/>
              </w:rPr>
              <w:t>225 000,00</w:t>
            </w:r>
          </w:p>
        </w:tc>
      </w:tr>
      <w:tr w:rsidR="00B567A8" w:rsidRPr="002A2F94" w14:paraId="07A1A86D" w14:textId="77777777" w:rsidTr="0083466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5538C86" w14:textId="77777777" w:rsidR="00B567A8" w:rsidRPr="002A2F94" w:rsidRDefault="00B567A8" w:rsidP="0083466B">
            <w:pPr>
              <w:jc w:val="right"/>
              <w:rPr>
                <w:color w:val="000000"/>
                <w:sz w:val="20"/>
                <w:szCs w:val="20"/>
              </w:rPr>
            </w:pPr>
            <w:r w:rsidRPr="002A2F94">
              <w:rPr>
                <w:color w:val="000000"/>
                <w:sz w:val="20"/>
                <w:szCs w:val="20"/>
              </w:rPr>
              <w:t>5</w:t>
            </w:r>
          </w:p>
        </w:tc>
        <w:tc>
          <w:tcPr>
            <w:tcW w:w="2300" w:type="dxa"/>
            <w:tcBorders>
              <w:top w:val="nil"/>
              <w:left w:val="nil"/>
              <w:bottom w:val="single" w:sz="4" w:space="0" w:color="auto"/>
              <w:right w:val="single" w:sz="4" w:space="0" w:color="auto"/>
            </w:tcBorders>
            <w:shd w:val="clear" w:color="auto" w:fill="auto"/>
            <w:noWrap/>
            <w:vAlign w:val="bottom"/>
            <w:hideMark/>
          </w:tcPr>
          <w:p w14:paraId="7142A667" w14:textId="77777777" w:rsidR="00B567A8" w:rsidRPr="002A2F94" w:rsidRDefault="00B567A8" w:rsidP="0083466B">
            <w:pPr>
              <w:rPr>
                <w:color w:val="000000"/>
                <w:sz w:val="20"/>
                <w:szCs w:val="20"/>
              </w:rPr>
            </w:pPr>
            <w:r w:rsidRPr="002A2F94">
              <w:rPr>
                <w:color w:val="000000"/>
                <w:sz w:val="20"/>
                <w:szCs w:val="20"/>
              </w:rPr>
              <w:t>Веснянский</w:t>
            </w:r>
          </w:p>
        </w:tc>
        <w:tc>
          <w:tcPr>
            <w:tcW w:w="1780" w:type="dxa"/>
            <w:tcBorders>
              <w:top w:val="nil"/>
              <w:left w:val="nil"/>
              <w:bottom w:val="single" w:sz="4" w:space="0" w:color="auto"/>
              <w:right w:val="single" w:sz="4" w:space="0" w:color="auto"/>
            </w:tcBorders>
            <w:shd w:val="clear" w:color="auto" w:fill="auto"/>
            <w:noWrap/>
            <w:vAlign w:val="center"/>
            <w:hideMark/>
          </w:tcPr>
          <w:p w14:paraId="24F6A053" w14:textId="77777777" w:rsidR="00B567A8" w:rsidRPr="002A2F94" w:rsidRDefault="00B567A8" w:rsidP="0083466B">
            <w:pPr>
              <w:jc w:val="right"/>
              <w:rPr>
                <w:sz w:val="20"/>
                <w:szCs w:val="20"/>
              </w:rPr>
            </w:pPr>
            <w:r w:rsidRPr="002A2F94">
              <w:rPr>
                <w:sz w:val="20"/>
                <w:szCs w:val="20"/>
              </w:rPr>
              <w:t>198 560,00</w:t>
            </w:r>
          </w:p>
        </w:tc>
        <w:tc>
          <w:tcPr>
            <w:tcW w:w="1780" w:type="dxa"/>
            <w:tcBorders>
              <w:top w:val="nil"/>
              <w:left w:val="nil"/>
              <w:bottom w:val="single" w:sz="4" w:space="0" w:color="auto"/>
              <w:right w:val="single" w:sz="4" w:space="0" w:color="auto"/>
            </w:tcBorders>
            <w:shd w:val="clear" w:color="auto" w:fill="auto"/>
            <w:noWrap/>
            <w:vAlign w:val="center"/>
            <w:hideMark/>
          </w:tcPr>
          <w:p w14:paraId="24716101" w14:textId="77777777" w:rsidR="00B567A8" w:rsidRPr="002A2F94" w:rsidRDefault="00B567A8" w:rsidP="0083466B">
            <w:pPr>
              <w:jc w:val="right"/>
              <w:rPr>
                <w:sz w:val="20"/>
                <w:szCs w:val="20"/>
              </w:rPr>
            </w:pPr>
            <w:r w:rsidRPr="002A2F94">
              <w:rPr>
                <w:sz w:val="20"/>
                <w:szCs w:val="20"/>
              </w:rPr>
              <w:t>217 200,00</w:t>
            </w:r>
          </w:p>
        </w:tc>
        <w:tc>
          <w:tcPr>
            <w:tcW w:w="1820" w:type="dxa"/>
            <w:tcBorders>
              <w:top w:val="nil"/>
              <w:left w:val="nil"/>
              <w:bottom w:val="single" w:sz="4" w:space="0" w:color="auto"/>
              <w:right w:val="single" w:sz="4" w:space="0" w:color="auto"/>
            </w:tcBorders>
            <w:shd w:val="clear" w:color="auto" w:fill="auto"/>
            <w:noWrap/>
            <w:vAlign w:val="bottom"/>
            <w:hideMark/>
          </w:tcPr>
          <w:p w14:paraId="2CA31677" w14:textId="77777777" w:rsidR="00B567A8" w:rsidRPr="002A2F94" w:rsidRDefault="00B567A8" w:rsidP="0083466B">
            <w:pPr>
              <w:jc w:val="right"/>
              <w:rPr>
                <w:color w:val="000000"/>
                <w:sz w:val="20"/>
                <w:szCs w:val="20"/>
              </w:rPr>
            </w:pPr>
            <w:r w:rsidRPr="002A2F94">
              <w:rPr>
                <w:color w:val="000000"/>
                <w:sz w:val="20"/>
                <w:szCs w:val="20"/>
              </w:rPr>
              <w:t>225 000,00</w:t>
            </w:r>
          </w:p>
        </w:tc>
      </w:tr>
      <w:tr w:rsidR="00B567A8" w:rsidRPr="002A2F94" w14:paraId="171EB915" w14:textId="77777777" w:rsidTr="0083466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FC7253A" w14:textId="77777777" w:rsidR="00B567A8" w:rsidRPr="002A2F94" w:rsidRDefault="00B567A8" w:rsidP="0083466B">
            <w:pPr>
              <w:jc w:val="right"/>
              <w:rPr>
                <w:color w:val="000000"/>
                <w:sz w:val="20"/>
                <w:szCs w:val="20"/>
              </w:rPr>
            </w:pPr>
            <w:r w:rsidRPr="002A2F94">
              <w:rPr>
                <w:color w:val="000000"/>
                <w:sz w:val="20"/>
                <w:szCs w:val="20"/>
              </w:rPr>
              <w:t>6</w:t>
            </w:r>
          </w:p>
        </w:tc>
        <w:tc>
          <w:tcPr>
            <w:tcW w:w="2300" w:type="dxa"/>
            <w:tcBorders>
              <w:top w:val="nil"/>
              <w:left w:val="nil"/>
              <w:bottom w:val="single" w:sz="4" w:space="0" w:color="auto"/>
              <w:right w:val="single" w:sz="4" w:space="0" w:color="auto"/>
            </w:tcBorders>
            <w:shd w:val="clear" w:color="auto" w:fill="auto"/>
            <w:noWrap/>
            <w:vAlign w:val="bottom"/>
            <w:hideMark/>
          </w:tcPr>
          <w:p w14:paraId="75EC14C8" w14:textId="77777777" w:rsidR="00B567A8" w:rsidRPr="002A2F94" w:rsidRDefault="00B567A8" w:rsidP="0083466B">
            <w:pPr>
              <w:rPr>
                <w:color w:val="000000"/>
                <w:sz w:val="20"/>
                <w:szCs w:val="20"/>
              </w:rPr>
            </w:pPr>
            <w:r w:rsidRPr="002A2F94">
              <w:rPr>
                <w:color w:val="000000"/>
                <w:sz w:val="20"/>
                <w:szCs w:val="20"/>
              </w:rPr>
              <w:t>Гжатский</w:t>
            </w:r>
          </w:p>
        </w:tc>
        <w:tc>
          <w:tcPr>
            <w:tcW w:w="1780" w:type="dxa"/>
            <w:tcBorders>
              <w:top w:val="nil"/>
              <w:left w:val="nil"/>
              <w:bottom w:val="single" w:sz="4" w:space="0" w:color="auto"/>
              <w:right w:val="single" w:sz="4" w:space="0" w:color="auto"/>
            </w:tcBorders>
            <w:shd w:val="clear" w:color="auto" w:fill="auto"/>
            <w:noWrap/>
            <w:vAlign w:val="center"/>
            <w:hideMark/>
          </w:tcPr>
          <w:p w14:paraId="7CE64060" w14:textId="77777777" w:rsidR="00B567A8" w:rsidRPr="002A2F94" w:rsidRDefault="00B567A8" w:rsidP="0083466B">
            <w:pPr>
              <w:jc w:val="right"/>
              <w:rPr>
                <w:sz w:val="20"/>
                <w:szCs w:val="20"/>
              </w:rPr>
            </w:pPr>
            <w:r w:rsidRPr="002A2F94">
              <w:rPr>
                <w:sz w:val="20"/>
                <w:szCs w:val="20"/>
              </w:rPr>
              <w:t>198 560,00</w:t>
            </w:r>
          </w:p>
        </w:tc>
        <w:tc>
          <w:tcPr>
            <w:tcW w:w="1780" w:type="dxa"/>
            <w:tcBorders>
              <w:top w:val="nil"/>
              <w:left w:val="nil"/>
              <w:bottom w:val="single" w:sz="4" w:space="0" w:color="auto"/>
              <w:right w:val="single" w:sz="4" w:space="0" w:color="auto"/>
            </w:tcBorders>
            <w:shd w:val="clear" w:color="auto" w:fill="auto"/>
            <w:noWrap/>
            <w:vAlign w:val="center"/>
            <w:hideMark/>
          </w:tcPr>
          <w:p w14:paraId="2840AFAB" w14:textId="77777777" w:rsidR="00B567A8" w:rsidRPr="002A2F94" w:rsidRDefault="00B567A8" w:rsidP="0083466B">
            <w:pPr>
              <w:jc w:val="right"/>
              <w:rPr>
                <w:sz w:val="20"/>
                <w:szCs w:val="20"/>
              </w:rPr>
            </w:pPr>
            <w:r w:rsidRPr="002A2F94">
              <w:rPr>
                <w:sz w:val="20"/>
                <w:szCs w:val="20"/>
              </w:rPr>
              <w:t>217 200,00</w:t>
            </w:r>
          </w:p>
        </w:tc>
        <w:tc>
          <w:tcPr>
            <w:tcW w:w="1820" w:type="dxa"/>
            <w:tcBorders>
              <w:top w:val="nil"/>
              <w:left w:val="nil"/>
              <w:bottom w:val="single" w:sz="4" w:space="0" w:color="auto"/>
              <w:right w:val="single" w:sz="4" w:space="0" w:color="auto"/>
            </w:tcBorders>
            <w:shd w:val="clear" w:color="auto" w:fill="auto"/>
            <w:noWrap/>
            <w:vAlign w:val="bottom"/>
            <w:hideMark/>
          </w:tcPr>
          <w:p w14:paraId="549FF249" w14:textId="77777777" w:rsidR="00B567A8" w:rsidRPr="002A2F94" w:rsidRDefault="00B567A8" w:rsidP="0083466B">
            <w:pPr>
              <w:jc w:val="right"/>
              <w:rPr>
                <w:color w:val="000000"/>
                <w:sz w:val="20"/>
                <w:szCs w:val="20"/>
              </w:rPr>
            </w:pPr>
            <w:r w:rsidRPr="002A2F94">
              <w:rPr>
                <w:color w:val="000000"/>
                <w:sz w:val="20"/>
                <w:szCs w:val="20"/>
              </w:rPr>
              <w:t>225 000,00</w:t>
            </w:r>
          </w:p>
        </w:tc>
      </w:tr>
      <w:tr w:rsidR="00B567A8" w:rsidRPr="002A2F94" w14:paraId="2E44AEF6" w14:textId="77777777" w:rsidTr="0083466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0AF16F3" w14:textId="77777777" w:rsidR="00B567A8" w:rsidRPr="002A2F94" w:rsidRDefault="00B567A8" w:rsidP="0083466B">
            <w:pPr>
              <w:jc w:val="right"/>
              <w:rPr>
                <w:color w:val="000000"/>
                <w:sz w:val="20"/>
                <w:szCs w:val="20"/>
              </w:rPr>
            </w:pPr>
            <w:r w:rsidRPr="002A2F94">
              <w:rPr>
                <w:color w:val="000000"/>
                <w:sz w:val="20"/>
                <w:szCs w:val="20"/>
              </w:rPr>
              <w:t>7</w:t>
            </w:r>
          </w:p>
        </w:tc>
        <w:tc>
          <w:tcPr>
            <w:tcW w:w="2300" w:type="dxa"/>
            <w:tcBorders>
              <w:top w:val="nil"/>
              <w:left w:val="nil"/>
              <w:bottom w:val="single" w:sz="4" w:space="0" w:color="auto"/>
              <w:right w:val="single" w:sz="4" w:space="0" w:color="auto"/>
            </w:tcBorders>
            <w:shd w:val="clear" w:color="auto" w:fill="auto"/>
            <w:noWrap/>
            <w:vAlign w:val="bottom"/>
            <w:hideMark/>
          </w:tcPr>
          <w:p w14:paraId="28102439" w14:textId="77777777" w:rsidR="00B567A8" w:rsidRPr="002A2F94" w:rsidRDefault="00B567A8" w:rsidP="0083466B">
            <w:pPr>
              <w:rPr>
                <w:color w:val="000000"/>
                <w:sz w:val="20"/>
                <w:szCs w:val="20"/>
              </w:rPr>
            </w:pPr>
            <w:r w:rsidRPr="002A2F94">
              <w:rPr>
                <w:color w:val="000000"/>
                <w:sz w:val="20"/>
                <w:szCs w:val="20"/>
              </w:rPr>
              <w:t>Горбуновский</w:t>
            </w:r>
          </w:p>
        </w:tc>
        <w:tc>
          <w:tcPr>
            <w:tcW w:w="1780" w:type="dxa"/>
            <w:tcBorders>
              <w:top w:val="nil"/>
              <w:left w:val="nil"/>
              <w:bottom w:val="single" w:sz="4" w:space="0" w:color="auto"/>
              <w:right w:val="single" w:sz="4" w:space="0" w:color="auto"/>
            </w:tcBorders>
            <w:shd w:val="clear" w:color="auto" w:fill="auto"/>
            <w:noWrap/>
            <w:vAlign w:val="center"/>
            <w:hideMark/>
          </w:tcPr>
          <w:p w14:paraId="0E4A5E2D" w14:textId="77777777" w:rsidR="00B567A8" w:rsidRPr="002A2F94" w:rsidRDefault="00B567A8" w:rsidP="0083466B">
            <w:pPr>
              <w:jc w:val="right"/>
              <w:rPr>
                <w:sz w:val="20"/>
                <w:szCs w:val="20"/>
              </w:rPr>
            </w:pPr>
            <w:r w:rsidRPr="002A2F94">
              <w:rPr>
                <w:sz w:val="20"/>
                <w:szCs w:val="20"/>
              </w:rPr>
              <w:t>198 560,00</w:t>
            </w:r>
          </w:p>
        </w:tc>
        <w:tc>
          <w:tcPr>
            <w:tcW w:w="1780" w:type="dxa"/>
            <w:tcBorders>
              <w:top w:val="nil"/>
              <w:left w:val="nil"/>
              <w:bottom w:val="single" w:sz="4" w:space="0" w:color="auto"/>
              <w:right w:val="single" w:sz="4" w:space="0" w:color="auto"/>
            </w:tcBorders>
            <w:shd w:val="clear" w:color="auto" w:fill="auto"/>
            <w:noWrap/>
            <w:vAlign w:val="center"/>
            <w:hideMark/>
          </w:tcPr>
          <w:p w14:paraId="560B920E" w14:textId="77777777" w:rsidR="00B567A8" w:rsidRPr="002A2F94" w:rsidRDefault="00B567A8" w:rsidP="0083466B">
            <w:pPr>
              <w:jc w:val="right"/>
              <w:rPr>
                <w:sz w:val="20"/>
                <w:szCs w:val="20"/>
              </w:rPr>
            </w:pPr>
            <w:r w:rsidRPr="002A2F94">
              <w:rPr>
                <w:sz w:val="20"/>
                <w:szCs w:val="20"/>
              </w:rPr>
              <w:t>217 200,00</w:t>
            </w:r>
          </w:p>
        </w:tc>
        <w:tc>
          <w:tcPr>
            <w:tcW w:w="1820" w:type="dxa"/>
            <w:tcBorders>
              <w:top w:val="nil"/>
              <w:left w:val="nil"/>
              <w:bottom w:val="single" w:sz="4" w:space="0" w:color="auto"/>
              <w:right w:val="single" w:sz="4" w:space="0" w:color="auto"/>
            </w:tcBorders>
            <w:shd w:val="clear" w:color="auto" w:fill="auto"/>
            <w:noWrap/>
            <w:vAlign w:val="bottom"/>
            <w:hideMark/>
          </w:tcPr>
          <w:p w14:paraId="14EEF549" w14:textId="77777777" w:rsidR="00B567A8" w:rsidRPr="002A2F94" w:rsidRDefault="00B567A8" w:rsidP="0083466B">
            <w:pPr>
              <w:jc w:val="right"/>
              <w:rPr>
                <w:color w:val="000000"/>
                <w:sz w:val="20"/>
                <w:szCs w:val="20"/>
              </w:rPr>
            </w:pPr>
            <w:r w:rsidRPr="002A2F94">
              <w:rPr>
                <w:color w:val="000000"/>
                <w:sz w:val="20"/>
                <w:szCs w:val="20"/>
              </w:rPr>
              <w:t>225 000,00</w:t>
            </w:r>
          </w:p>
        </w:tc>
      </w:tr>
      <w:tr w:rsidR="00B567A8" w:rsidRPr="002A2F94" w14:paraId="54D929C4" w14:textId="77777777" w:rsidTr="0083466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BF8EB1C" w14:textId="77777777" w:rsidR="00B567A8" w:rsidRPr="002A2F94" w:rsidRDefault="00B567A8" w:rsidP="0083466B">
            <w:pPr>
              <w:jc w:val="right"/>
              <w:rPr>
                <w:color w:val="000000"/>
                <w:sz w:val="20"/>
                <w:szCs w:val="20"/>
              </w:rPr>
            </w:pPr>
            <w:r w:rsidRPr="002A2F94">
              <w:rPr>
                <w:color w:val="000000"/>
                <w:sz w:val="20"/>
                <w:szCs w:val="20"/>
              </w:rPr>
              <w:t>8</w:t>
            </w:r>
          </w:p>
        </w:tc>
        <w:tc>
          <w:tcPr>
            <w:tcW w:w="2300" w:type="dxa"/>
            <w:tcBorders>
              <w:top w:val="nil"/>
              <w:left w:val="nil"/>
              <w:bottom w:val="single" w:sz="4" w:space="0" w:color="auto"/>
              <w:right w:val="single" w:sz="4" w:space="0" w:color="auto"/>
            </w:tcBorders>
            <w:shd w:val="clear" w:color="auto" w:fill="auto"/>
            <w:noWrap/>
            <w:vAlign w:val="bottom"/>
            <w:hideMark/>
          </w:tcPr>
          <w:p w14:paraId="37605F8C" w14:textId="77777777" w:rsidR="00B567A8" w:rsidRPr="002A2F94" w:rsidRDefault="00B567A8" w:rsidP="0083466B">
            <w:pPr>
              <w:rPr>
                <w:color w:val="000000"/>
                <w:sz w:val="20"/>
                <w:szCs w:val="20"/>
              </w:rPr>
            </w:pPr>
            <w:r w:rsidRPr="002A2F94">
              <w:rPr>
                <w:color w:val="000000"/>
                <w:sz w:val="20"/>
                <w:szCs w:val="20"/>
              </w:rPr>
              <w:t>Зоновский</w:t>
            </w:r>
          </w:p>
        </w:tc>
        <w:tc>
          <w:tcPr>
            <w:tcW w:w="1780" w:type="dxa"/>
            <w:tcBorders>
              <w:top w:val="nil"/>
              <w:left w:val="nil"/>
              <w:bottom w:val="single" w:sz="4" w:space="0" w:color="auto"/>
              <w:right w:val="single" w:sz="4" w:space="0" w:color="auto"/>
            </w:tcBorders>
            <w:shd w:val="clear" w:color="auto" w:fill="auto"/>
            <w:noWrap/>
            <w:vAlign w:val="center"/>
            <w:hideMark/>
          </w:tcPr>
          <w:p w14:paraId="073E578D" w14:textId="77777777" w:rsidR="00B567A8" w:rsidRPr="002A2F94" w:rsidRDefault="00B567A8" w:rsidP="0083466B">
            <w:pPr>
              <w:jc w:val="right"/>
              <w:rPr>
                <w:sz w:val="20"/>
                <w:szCs w:val="20"/>
              </w:rPr>
            </w:pPr>
            <w:r w:rsidRPr="002A2F94">
              <w:rPr>
                <w:sz w:val="20"/>
                <w:szCs w:val="20"/>
              </w:rPr>
              <w:t>198 560,00</w:t>
            </w:r>
          </w:p>
        </w:tc>
        <w:tc>
          <w:tcPr>
            <w:tcW w:w="1780" w:type="dxa"/>
            <w:tcBorders>
              <w:top w:val="nil"/>
              <w:left w:val="nil"/>
              <w:bottom w:val="single" w:sz="4" w:space="0" w:color="auto"/>
              <w:right w:val="single" w:sz="4" w:space="0" w:color="auto"/>
            </w:tcBorders>
            <w:shd w:val="clear" w:color="auto" w:fill="auto"/>
            <w:noWrap/>
            <w:vAlign w:val="center"/>
            <w:hideMark/>
          </w:tcPr>
          <w:p w14:paraId="7DB17FF4" w14:textId="77777777" w:rsidR="00B567A8" w:rsidRPr="002A2F94" w:rsidRDefault="00B567A8" w:rsidP="0083466B">
            <w:pPr>
              <w:jc w:val="right"/>
              <w:rPr>
                <w:sz w:val="20"/>
                <w:szCs w:val="20"/>
              </w:rPr>
            </w:pPr>
            <w:r w:rsidRPr="002A2F94">
              <w:rPr>
                <w:sz w:val="20"/>
                <w:szCs w:val="20"/>
              </w:rPr>
              <w:t>217 200,00</w:t>
            </w:r>
          </w:p>
        </w:tc>
        <w:tc>
          <w:tcPr>
            <w:tcW w:w="1820" w:type="dxa"/>
            <w:tcBorders>
              <w:top w:val="nil"/>
              <w:left w:val="nil"/>
              <w:bottom w:val="single" w:sz="4" w:space="0" w:color="auto"/>
              <w:right w:val="single" w:sz="4" w:space="0" w:color="auto"/>
            </w:tcBorders>
            <w:shd w:val="clear" w:color="auto" w:fill="auto"/>
            <w:noWrap/>
            <w:vAlign w:val="bottom"/>
            <w:hideMark/>
          </w:tcPr>
          <w:p w14:paraId="1D86BBA3" w14:textId="77777777" w:rsidR="00B567A8" w:rsidRPr="002A2F94" w:rsidRDefault="00B567A8" w:rsidP="0083466B">
            <w:pPr>
              <w:jc w:val="right"/>
              <w:rPr>
                <w:color w:val="000000"/>
                <w:sz w:val="20"/>
                <w:szCs w:val="20"/>
              </w:rPr>
            </w:pPr>
            <w:r w:rsidRPr="002A2F94">
              <w:rPr>
                <w:color w:val="000000"/>
                <w:sz w:val="20"/>
                <w:szCs w:val="20"/>
              </w:rPr>
              <w:t>225 000,00</w:t>
            </w:r>
          </w:p>
        </w:tc>
      </w:tr>
      <w:tr w:rsidR="00B567A8" w:rsidRPr="002A2F94" w14:paraId="54EF9648" w14:textId="77777777" w:rsidTr="0083466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A241DF8" w14:textId="77777777" w:rsidR="00B567A8" w:rsidRPr="002A2F94" w:rsidRDefault="00B567A8" w:rsidP="0083466B">
            <w:pPr>
              <w:jc w:val="right"/>
              <w:rPr>
                <w:color w:val="000000"/>
                <w:sz w:val="20"/>
                <w:szCs w:val="20"/>
              </w:rPr>
            </w:pPr>
            <w:r w:rsidRPr="002A2F94">
              <w:rPr>
                <w:color w:val="000000"/>
                <w:sz w:val="20"/>
                <w:szCs w:val="20"/>
              </w:rPr>
              <w:t>9</w:t>
            </w:r>
          </w:p>
        </w:tc>
        <w:tc>
          <w:tcPr>
            <w:tcW w:w="2300" w:type="dxa"/>
            <w:tcBorders>
              <w:top w:val="nil"/>
              <w:left w:val="nil"/>
              <w:bottom w:val="single" w:sz="4" w:space="0" w:color="auto"/>
              <w:right w:val="single" w:sz="4" w:space="0" w:color="auto"/>
            </w:tcBorders>
            <w:shd w:val="clear" w:color="auto" w:fill="auto"/>
            <w:noWrap/>
            <w:vAlign w:val="bottom"/>
            <w:hideMark/>
          </w:tcPr>
          <w:p w14:paraId="469E7DCC" w14:textId="77777777" w:rsidR="00B567A8" w:rsidRPr="002A2F94" w:rsidRDefault="00B567A8" w:rsidP="0083466B">
            <w:pPr>
              <w:rPr>
                <w:color w:val="000000"/>
                <w:sz w:val="20"/>
                <w:szCs w:val="20"/>
              </w:rPr>
            </w:pPr>
            <w:r w:rsidRPr="002A2F94">
              <w:rPr>
                <w:color w:val="000000"/>
                <w:sz w:val="20"/>
                <w:szCs w:val="20"/>
              </w:rPr>
              <w:t>Камский</w:t>
            </w:r>
          </w:p>
        </w:tc>
        <w:tc>
          <w:tcPr>
            <w:tcW w:w="1780" w:type="dxa"/>
            <w:tcBorders>
              <w:top w:val="nil"/>
              <w:left w:val="nil"/>
              <w:bottom w:val="single" w:sz="4" w:space="0" w:color="auto"/>
              <w:right w:val="single" w:sz="4" w:space="0" w:color="auto"/>
            </w:tcBorders>
            <w:shd w:val="clear" w:color="auto" w:fill="auto"/>
            <w:noWrap/>
            <w:vAlign w:val="center"/>
            <w:hideMark/>
          </w:tcPr>
          <w:p w14:paraId="494CD89F" w14:textId="77777777" w:rsidR="00B567A8" w:rsidRPr="002A2F94" w:rsidRDefault="00B567A8" w:rsidP="0083466B">
            <w:pPr>
              <w:jc w:val="right"/>
              <w:rPr>
                <w:sz w:val="20"/>
                <w:szCs w:val="20"/>
              </w:rPr>
            </w:pPr>
            <w:r w:rsidRPr="002A2F94">
              <w:rPr>
                <w:sz w:val="20"/>
                <w:szCs w:val="20"/>
              </w:rPr>
              <w:t>198 560,00</w:t>
            </w:r>
          </w:p>
        </w:tc>
        <w:tc>
          <w:tcPr>
            <w:tcW w:w="1780" w:type="dxa"/>
            <w:tcBorders>
              <w:top w:val="nil"/>
              <w:left w:val="nil"/>
              <w:bottom w:val="single" w:sz="4" w:space="0" w:color="auto"/>
              <w:right w:val="single" w:sz="4" w:space="0" w:color="auto"/>
            </w:tcBorders>
            <w:shd w:val="clear" w:color="auto" w:fill="auto"/>
            <w:noWrap/>
            <w:vAlign w:val="center"/>
            <w:hideMark/>
          </w:tcPr>
          <w:p w14:paraId="241F199D" w14:textId="77777777" w:rsidR="00B567A8" w:rsidRPr="002A2F94" w:rsidRDefault="00B567A8" w:rsidP="0083466B">
            <w:pPr>
              <w:jc w:val="right"/>
              <w:rPr>
                <w:sz w:val="20"/>
                <w:szCs w:val="20"/>
              </w:rPr>
            </w:pPr>
            <w:r w:rsidRPr="002A2F94">
              <w:rPr>
                <w:sz w:val="20"/>
                <w:szCs w:val="20"/>
              </w:rPr>
              <w:t>217 200,00</w:t>
            </w:r>
          </w:p>
        </w:tc>
        <w:tc>
          <w:tcPr>
            <w:tcW w:w="1820" w:type="dxa"/>
            <w:tcBorders>
              <w:top w:val="nil"/>
              <w:left w:val="nil"/>
              <w:bottom w:val="single" w:sz="4" w:space="0" w:color="auto"/>
              <w:right w:val="single" w:sz="4" w:space="0" w:color="auto"/>
            </w:tcBorders>
            <w:shd w:val="clear" w:color="auto" w:fill="auto"/>
            <w:noWrap/>
            <w:vAlign w:val="bottom"/>
            <w:hideMark/>
          </w:tcPr>
          <w:p w14:paraId="58266B4F" w14:textId="77777777" w:rsidR="00B567A8" w:rsidRPr="002A2F94" w:rsidRDefault="00B567A8" w:rsidP="0083466B">
            <w:pPr>
              <w:jc w:val="right"/>
              <w:rPr>
                <w:color w:val="000000"/>
                <w:sz w:val="20"/>
                <w:szCs w:val="20"/>
              </w:rPr>
            </w:pPr>
            <w:r w:rsidRPr="002A2F94">
              <w:rPr>
                <w:color w:val="000000"/>
                <w:sz w:val="20"/>
                <w:szCs w:val="20"/>
              </w:rPr>
              <w:t>225 000,00</w:t>
            </w:r>
          </w:p>
        </w:tc>
      </w:tr>
      <w:tr w:rsidR="00B567A8" w:rsidRPr="002A2F94" w14:paraId="48628E68" w14:textId="77777777" w:rsidTr="0083466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665272B" w14:textId="77777777" w:rsidR="00B567A8" w:rsidRPr="002A2F94" w:rsidRDefault="00B567A8" w:rsidP="0083466B">
            <w:pPr>
              <w:jc w:val="right"/>
              <w:rPr>
                <w:color w:val="000000"/>
                <w:sz w:val="20"/>
                <w:szCs w:val="20"/>
              </w:rPr>
            </w:pPr>
            <w:r w:rsidRPr="002A2F94">
              <w:rPr>
                <w:color w:val="000000"/>
                <w:sz w:val="20"/>
                <w:szCs w:val="20"/>
              </w:rPr>
              <w:t>10</w:t>
            </w:r>
          </w:p>
        </w:tc>
        <w:tc>
          <w:tcPr>
            <w:tcW w:w="2300" w:type="dxa"/>
            <w:tcBorders>
              <w:top w:val="nil"/>
              <w:left w:val="nil"/>
              <w:bottom w:val="single" w:sz="4" w:space="0" w:color="auto"/>
              <w:right w:val="single" w:sz="4" w:space="0" w:color="auto"/>
            </w:tcBorders>
            <w:shd w:val="clear" w:color="auto" w:fill="auto"/>
            <w:noWrap/>
            <w:vAlign w:val="bottom"/>
            <w:hideMark/>
          </w:tcPr>
          <w:p w14:paraId="719C5C62" w14:textId="77777777" w:rsidR="00B567A8" w:rsidRPr="002A2F94" w:rsidRDefault="00B567A8" w:rsidP="0083466B">
            <w:pPr>
              <w:rPr>
                <w:color w:val="000000"/>
                <w:sz w:val="20"/>
                <w:szCs w:val="20"/>
              </w:rPr>
            </w:pPr>
            <w:r w:rsidRPr="002A2F94">
              <w:rPr>
                <w:color w:val="000000"/>
                <w:sz w:val="20"/>
                <w:szCs w:val="20"/>
              </w:rPr>
              <w:t>Куйбышевский</w:t>
            </w:r>
          </w:p>
        </w:tc>
        <w:tc>
          <w:tcPr>
            <w:tcW w:w="1780" w:type="dxa"/>
            <w:tcBorders>
              <w:top w:val="nil"/>
              <w:left w:val="nil"/>
              <w:bottom w:val="single" w:sz="4" w:space="0" w:color="auto"/>
              <w:right w:val="single" w:sz="4" w:space="0" w:color="auto"/>
            </w:tcBorders>
            <w:shd w:val="clear" w:color="auto" w:fill="auto"/>
            <w:noWrap/>
            <w:vAlign w:val="center"/>
            <w:hideMark/>
          </w:tcPr>
          <w:p w14:paraId="16910B8C" w14:textId="77777777" w:rsidR="00B567A8" w:rsidRPr="002A2F94" w:rsidRDefault="00B567A8" w:rsidP="0083466B">
            <w:pPr>
              <w:jc w:val="right"/>
              <w:rPr>
                <w:sz w:val="20"/>
                <w:szCs w:val="20"/>
              </w:rPr>
            </w:pPr>
            <w:r w:rsidRPr="002A2F94">
              <w:rPr>
                <w:sz w:val="20"/>
                <w:szCs w:val="20"/>
              </w:rPr>
              <w:t>198 560,00</w:t>
            </w:r>
          </w:p>
        </w:tc>
        <w:tc>
          <w:tcPr>
            <w:tcW w:w="1780" w:type="dxa"/>
            <w:tcBorders>
              <w:top w:val="nil"/>
              <w:left w:val="nil"/>
              <w:bottom w:val="single" w:sz="4" w:space="0" w:color="auto"/>
              <w:right w:val="single" w:sz="4" w:space="0" w:color="auto"/>
            </w:tcBorders>
            <w:shd w:val="clear" w:color="auto" w:fill="auto"/>
            <w:noWrap/>
            <w:vAlign w:val="center"/>
            <w:hideMark/>
          </w:tcPr>
          <w:p w14:paraId="5574BBB8" w14:textId="77777777" w:rsidR="00B567A8" w:rsidRPr="002A2F94" w:rsidRDefault="00B567A8" w:rsidP="0083466B">
            <w:pPr>
              <w:jc w:val="right"/>
              <w:rPr>
                <w:sz w:val="20"/>
                <w:szCs w:val="20"/>
              </w:rPr>
            </w:pPr>
            <w:r w:rsidRPr="002A2F94">
              <w:rPr>
                <w:sz w:val="20"/>
                <w:szCs w:val="20"/>
              </w:rPr>
              <w:t>217 200,00</w:t>
            </w:r>
          </w:p>
        </w:tc>
        <w:tc>
          <w:tcPr>
            <w:tcW w:w="1820" w:type="dxa"/>
            <w:tcBorders>
              <w:top w:val="nil"/>
              <w:left w:val="nil"/>
              <w:bottom w:val="single" w:sz="4" w:space="0" w:color="auto"/>
              <w:right w:val="single" w:sz="4" w:space="0" w:color="auto"/>
            </w:tcBorders>
            <w:shd w:val="clear" w:color="auto" w:fill="auto"/>
            <w:noWrap/>
            <w:vAlign w:val="bottom"/>
            <w:hideMark/>
          </w:tcPr>
          <w:p w14:paraId="7A527515" w14:textId="77777777" w:rsidR="00B567A8" w:rsidRPr="002A2F94" w:rsidRDefault="00B567A8" w:rsidP="0083466B">
            <w:pPr>
              <w:jc w:val="right"/>
              <w:rPr>
                <w:color w:val="000000"/>
                <w:sz w:val="20"/>
                <w:szCs w:val="20"/>
              </w:rPr>
            </w:pPr>
            <w:r w:rsidRPr="002A2F94">
              <w:rPr>
                <w:color w:val="000000"/>
                <w:sz w:val="20"/>
                <w:szCs w:val="20"/>
              </w:rPr>
              <w:t>225 000,00</w:t>
            </w:r>
          </w:p>
        </w:tc>
      </w:tr>
      <w:tr w:rsidR="00B567A8" w:rsidRPr="002A2F94" w14:paraId="59A4F399" w14:textId="77777777" w:rsidTr="0083466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7FDF54A" w14:textId="77777777" w:rsidR="00B567A8" w:rsidRPr="002A2F94" w:rsidRDefault="00B567A8" w:rsidP="0083466B">
            <w:pPr>
              <w:jc w:val="right"/>
              <w:rPr>
                <w:color w:val="000000"/>
                <w:sz w:val="20"/>
                <w:szCs w:val="20"/>
              </w:rPr>
            </w:pPr>
            <w:r w:rsidRPr="002A2F94">
              <w:rPr>
                <w:color w:val="000000"/>
                <w:sz w:val="20"/>
                <w:szCs w:val="20"/>
              </w:rPr>
              <w:t>11</w:t>
            </w:r>
          </w:p>
        </w:tc>
        <w:tc>
          <w:tcPr>
            <w:tcW w:w="2300" w:type="dxa"/>
            <w:tcBorders>
              <w:top w:val="nil"/>
              <w:left w:val="nil"/>
              <w:bottom w:val="single" w:sz="4" w:space="0" w:color="auto"/>
              <w:right w:val="single" w:sz="4" w:space="0" w:color="auto"/>
            </w:tcBorders>
            <w:shd w:val="clear" w:color="auto" w:fill="auto"/>
            <w:noWrap/>
            <w:vAlign w:val="bottom"/>
            <w:hideMark/>
          </w:tcPr>
          <w:p w14:paraId="34B7D2A1" w14:textId="77777777" w:rsidR="00B567A8" w:rsidRPr="002A2F94" w:rsidRDefault="00B567A8" w:rsidP="0083466B">
            <w:pPr>
              <w:rPr>
                <w:color w:val="000000"/>
                <w:sz w:val="20"/>
                <w:szCs w:val="20"/>
              </w:rPr>
            </w:pPr>
            <w:r w:rsidRPr="002A2F94">
              <w:rPr>
                <w:color w:val="000000"/>
                <w:sz w:val="20"/>
                <w:szCs w:val="20"/>
              </w:rPr>
              <w:t>Михайловский</w:t>
            </w:r>
          </w:p>
        </w:tc>
        <w:tc>
          <w:tcPr>
            <w:tcW w:w="1780" w:type="dxa"/>
            <w:tcBorders>
              <w:top w:val="nil"/>
              <w:left w:val="nil"/>
              <w:bottom w:val="single" w:sz="4" w:space="0" w:color="auto"/>
              <w:right w:val="single" w:sz="4" w:space="0" w:color="auto"/>
            </w:tcBorders>
            <w:shd w:val="clear" w:color="auto" w:fill="auto"/>
            <w:noWrap/>
            <w:vAlign w:val="center"/>
            <w:hideMark/>
          </w:tcPr>
          <w:p w14:paraId="0B182D8D" w14:textId="77777777" w:rsidR="00B567A8" w:rsidRPr="002A2F94" w:rsidRDefault="00B567A8" w:rsidP="0083466B">
            <w:pPr>
              <w:jc w:val="right"/>
              <w:rPr>
                <w:sz w:val="20"/>
                <w:szCs w:val="20"/>
              </w:rPr>
            </w:pPr>
            <w:r w:rsidRPr="002A2F94">
              <w:rPr>
                <w:sz w:val="20"/>
                <w:szCs w:val="20"/>
              </w:rPr>
              <w:t>198 560,00</w:t>
            </w:r>
          </w:p>
        </w:tc>
        <w:tc>
          <w:tcPr>
            <w:tcW w:w="1780" w:type="dxa"/>
            <w:tcBorders>
              <w:top w:val="nil"/>
              <w:left w:val="nil"/>
              <w:bottom w:val="single" w:sz="4" w:space="0" w:color="auto"/>
              <w:right w:val="single" w:sz="4" w:space="0" w:color="auto"/>
            </w:tcBorders>
            <w:shd w:val="clear" w:color="auto" w:fill="auto"/>
            <w:noWrap/>
            <w:vAlign w:val="center"/>
            <w:hideMark/>
          </w:tcPr>
          <w:p w14:paraId="39984381" w14:textId="77777777" w:rsidR="00B567A8" w:rsidRPr="002A2F94" w:rsidRDefault="00B567A8" w:rsidP="0083466B">
            <w:pPr>
              <w:jc w:val="right"/>
              <w:rPr>
                <w:sz w:val="20"/>
                <w:szCs w:val="20"/>
              </w:rPr>
            </w:pPr>
            <w:r w:rsidRPr="002A2F94">
              <w:rPr>
                <w:sz w:val="20"/>
                <w:szCs w:val="20"/>
              </w:rPr>
              <w:t>217 200,00</w:t>
            </w:r>
          </w:p>
        </w:tc>
        <w:tc>
          <w:tcPr>
            <w:tcW w:w="1820" w:type="dxa"/>
            <w:tcBorders>
              <w:top w:val="nil"/>
              <w:left w:val="nil"/>
              <w:bottom w:val="single" w:sz="4" w:space="0" w:color="auto"/>
              <w:right w:val="single" w:sz="4" w:space="0" w:color="auto"/>
            </w:tcBorders>
            <w:shd w:val="clear" w:color="auto" w:fill="auto"/>
            <w:noWrap/>
            <w:vAlign w:val="bottom"/>
            <w:hideMark/>
          </w:tcPr>
          <w:p w14:paraId="21627811" w14:textId="77777777" w:rsidR="00B567A8" w:rsidRPr="002A2F94" w:rsidRDefault="00B567A8" w:rsidP="0083466B">
            <w:pPr>
              <w:jc w:val="right"/>
              <w:rPr>
                <w:color w:val="000000"/>
                <w:sz w:val="20"/>
                <w:szCs w:val="20"/>
              </w:rPr>
            </w:pPr>
            <w:r w:rsidRPr="002A2F94">
              <w:rPr>
                <w:color w:val="000000"/>
                <w:sz w:val="20"/>
                <w:szCs w:val="20"/>
              </w:rPr>
              <w:t>225 000,00</w:t>
            </w:r>
          </w:p>
        </w:tc>
      </w:tr>
      <w:tr w:rsidR="00B567A8" w:rsidRPr="002A2F94" w14:paraId="4F22C12B" w14:textId="77777777" w:rsidTr="0083466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822231A" w14:textId="77777777" w:rsidR="00B567A8" w:rsidRPr="002A2F94" w:rsidRDefault="00B567A8" w:rsidP="0083466B">
            <w:pPr>
              <w:jc w:val="right"/>
              <w:rPr>
                <w:color w:val="000000"/>
                <w:sz w:val="20"/>
                <w:szCs w:val="20"/>
              </w:rPr>
            </w:pPr>
            <w:r w:rsidRPr="002A2F94">
              <w:rPr>
                <w:color w:val="000000"/>
                <w:sz w:val="20"/>
                <w:szCs w:val="20"/>
              </w:rPr>
              <w:t>12</w:t>
            </w:r>
          </w:p>
        </w:tc>
        <w:tc>
          <w:tcPr>
            <w:tcW w:w="2300" w:type="dxa"/>
            <w:tcBorders>
              <w:top w:val="nil"/>
              <w:left w:val="nil"/>
              <w:bottom w:val="single" w:sz="4" w:space="0" w:color="auto"/>
              <w:right w:val="single" w:sz="4" w:space="0" w:color="auto"/>
            </w:tcBorders>
            <w:shd w:val="clear" w:color="auto" w:fill="auto"/>
            <w:noWrap/>
            <w:vAlign w:val="bottom"/>
            <w:hideMark/>
          </w:tcPr>
          <w:p w14:paraId="40A97336" w14:textId="77777777" w:rsidR="00B567A8" w:rsidRPr="002A2F94" w:rsidRDefault="00B567A8" w:rsidP="0083466B">
            <w:pPr>
              <w:rPr>
                <w:color w:val="000000"/>
                <w:sz w:val="20"/>
                <w:szCs w:val="20"/>
              </w:rPr>
            </w:pPr>
            <w:r w:rsidRPr="002A2F94">
              <w:rPr>
                <w:color w:val="000000"/>
                <w:sz w:val="20"/>
                <w:szCs w:val="20"/>
              </w:rPr>
              <w:t>Новоичинский</w:t>
            </w:r>
          </w:p>
        </w:tc>
        <w:tc>
          <w:tcPr>
            <w:tcW w:w="1780" w:type="dxa"/>
            <w:tcBorders>
              <w:top w:val="nil"/>
              <w:left w:val="nil"/>
              <w:bottom w:val="single" w:sz="4" w:space="0" w:color="auto"/>
              <w:right w:val="single" w:sz="4" w:space="0" w:color="auto"/>
            </w:tcBorders>
            <w:shd w:val="clear" w:color="auto" w:fill="auto"/>
            <w:noWrap/>
            <w:vAlign w:val="center"/>
            <w:hideMark/>
          </w:tcPr>
          <w:p w14:paraId="3FB5C57E" w14:textId="77777777" w:rsidR="00B567A8" w:rsidRPr="002A2F94" w:rsidRDefault="00B567A8" w:rsidP="0083466B">
            <w:pPr>
              <w:jc w:val="right"/>
              <w:rPr>
                <w:sz w:val="20"/>
                <w:szCs w:val="20"/>
              </w:rPr>
            </w:pPr>
            <w:r w:rsidRPr="002A2F94">
              <w:rPr>
                <w:sz w:val="20"/>
                <w:szCs w:val="20"/>
              </w:rPr>
              <w:t>198 560,00</w:t>
            </w:r>
          </w:p>
        </w:tc>
        <w:tc>
          <w:tcPr>
            <w:tcW w:w="1780" w:type="dxa"/>
            <w:tcBorders>
              <w:top w:val="nil"/>
              <w:left w:val="nil"/>
              <w:bottom w:val="single" w:sz="4" w:space="0" w:color="auto"/>
              <w:right w:val="single" w:sz="4" w:space="0" w:color="auto"/>
            </w:tcBorders>
            <w:shd w:val="clear" w:color="auto" w:fill="auto"/>
            <w:noWrap/>
            <w:vAlign w:val="center"/>
            <w:hideMark/>
          </w:tcPr>
          <w:p w14:paraId="3B665BAC" w14:textId="77777777" w:rsidR="00B567A8" w:rsidRPr="002A2F94" w:rsidRDefault="00B567A8" w:rsidP="0083466B">
            <w:pPr>
              <w:jc w:val="right"/>
              <w:rPr>
                <w:sz w:val="20"/>
                <w:szCs w:val="20"/>
              </w:rPr>
            </w:pPr>
            <w:r w:rsidRPr="002A2F94">
              <w:rPr>
                <w:sz w:val="20"/>
                <w:szCs w:val="20"/>
              </w:rPr>
              <w:t>217 200,00</w:t>
            </w:r>
          </w:p>
        </w:tc>
        <w:tc>
          <w:tcPr>
            <w:tcW w:w="1820" w:type="dxa"/>
            <w:tcBorders>
              <w:top w:val="nil"/>
              <w:left w:val="nil"/>
              <w:bottom w:val="single" w:sz="4" w:space="0" w:color="auto"/>
              <w:right w:val="single" w:sz="4" w:space="0" w:color="auto"/>
            </w:tcBorders>
            <w:shd w:val="clear" w:color="auto" w:fill="auto"/>
            <w:noWrap/>
            <w:vAlign w:val="bottom"/>
            <w:hideMark/>
          </w:tcPr>
          <w:p w14:paraId="60D7BAB6" w14:textId="77777777" w:rsidR="00B567A8" w:rsidRPr="002A2F94" w:rsidRDefault="00B567A8" w:rsidP="0083466B">
            <w:pPr>
              <w:jc w:val="right"/>
              <w:rPr>
                <w:color w:val="000000"/>
                <w:sz w:val="20"/>
                <w:szCs w:val="20"/>
              </w:rPr>
            </w:pPr>
            <w:r w:rsidRPr="002A2F94">
              <w:rPr>
                <w:color w:val="000000"/>
                <w:sz w:val="20"/>
                <w:szCs w:val="20"/>
              </w:rPr>
              <w:t>225 000,00</w:t>
            </w:r>
          </w:p>
        </w:tc>
      </w:tr>
      <w:tr w:rsidR="00B567A8" w:rsidRPr="002A2F94" w14:paraId="608AD886" w14:textId="77777777" w:rsidTr="0083466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3595B6D" w14:textId="77777777" w:rsidR="00B567A8" w:rsidRPr="002A2F94" w:rsidRDefault="00B567A8" w:rsidP="0083466B">
            <w:pPr>
              <w:jc w:val="right"/>
              <w:rPr>
                <w:color w:val="000000"/>
                <w:sz w:val="20"/>
                <w:szCs w:val="20"/>
              </w:rPr>
            </w:pPr>
            <w:r w:rsidRPr="002A2F94">
              <w:rPr>
                <w:color w:val="000000"/>
                <w:sz w:val="20"/>
                <w:szCs w:val="20"/>
              </w:rPr>
              <w:t>13</w:t>
            </w:r>
          </w:p>
        </w:tc>
        <w:tc>
          <w:tcPr>
            <w:tcW w:w="2300" w:type="dxa"/>
            <w:tcBorders>
              <w:top w:val="nil"/>
              <w:left w:val="nil"/>
              <w:bottom w:val="single" w:sz="4" w:space="0" w:color="auto"/>
              <w:right w:val="single" w:sz="4" w:space="0" w:color="auto"/>
            </w:tcBorders>
            <w:shd w:val="clear" w:color="auto" w:fill="auto"/>
            <w:noWrap/>
            <w:vAlign w:val="bottom"/>
            <w:hideMark/>
          </w:tcPr>
          <w:p w14:paraId="16151F0B" w14:textId="77777777" w:rsidR="00B567A8" w:rsidRPr="002A2F94" w:rsidRDefault="00B567A8" w:rsidP="0083466B">
            <w:pPr>
              <w:rPr>
                <w:color w:val="000000"/>
                <w:sz w:val="20"/>
                <w:szCs w:val="20"/>
              </w:rPr>
            </w:pPr>
            <w:r w:rsidRPr="002A2F94">
              <w:rPr>
                <w:color w:val="000000"/>
                <w:sz w:val="20"/>
                <w:szCs w:val="20"/>
              </w:rPr>
              <w:t>Октябрьский</w:t>
            </w:r>
          </w:p>
        </w:tc>
        <w:tc>
          <w:tcPr>
            <w:tcW w:w="1780" w:type="dxa"/>
            <w:tcBorders>
              <w:top w:val="nil"/>
              <w:left w:val="nil"/>
              <w:bottom w:val="single" w:sz="4" w:space="0" w:color="auto"/>
              <w:right w:val="single" w:sz="4" w:space="0" w:color="auto"/>
            </w:tcBorders>
            <w:shd w:val="clear" w:color="auto" w:fill="auto"/>
            <w:noWrap/>
            <w:vAlign w:val="center"/>
            <w:hideMark/>
          </w:tcPr>
          <w:p w14:paraId="4354B68C" w14:textId="77777777" w:rsidR="00B567A8" w:rsidRPr="002A2F94" w:rsidRDefault="00B567A8" w:rsidP="0083466B">
            <w:pPr>
              <w:jc w:val="right"/>
              <w:rPr>
                <w:sz w:val="20"/>
                <w:szCs w:val="20"/>
              </w:rPr>
            </w:pPr>
            <w:r w:rsidRPr="002A2F94">
              <w:rPr>
                <w:sz w:val="20"/>
                <w:szCs w:val="20"/>
              </w:rPr>
              <w:t>496 400,00</w:t>
            </w:r>
          </w:p>
        </w:tc>
        <w:tc>
          <w:tcPr>
            <w:tcW w:w="1780" w:type="dxa"/>
            <w:tcBorders>
              <w:top w:val="nil"/>
              <w:left w:val="nil"/>
              <w:bottom w:val="single" w:sz="4" w:space="0" w:color="auto"/>
              <w:right w:val="single" w:sz="4" w:space="0" w:color="auto"/>
            </w:tcBorders>
            <w:shd w:val="clear" w:color="auto" w:fill="auto"/>
            <w:noWrap/>
            <w:vAlign w:val="center"/>
            <w:hideMark/>
          </w:tcPr>
          <w:p w14:paraId="23EBF2A0" w14:textId="77777777" w:rsidR="00B567A8" w:rsidRPr="002A2F94" w:rsidRDefault="00B567A8" w:rsidP="0083466B">
            <w:pPr>
              <w:jc w:val="right"/>
              <w:rPr>
                <w:sz w:val="20"/>
                <w:szCs w:val="20"/>
              </w:rPr>
            </w:pPr>
            <w:r w:rsidRPr="002A2F94">
              <w:rPr>
                <w:sz w:val="20"/>
                <w:szCs w:val="20"/>
              </w:rPr>
              <w:t>543 000,00</w:t>
            </w:r>
          </w:p>
        </w:tc>
        <w:tc>
          <w:tcPr>
            <w:tcW w:w="1820" w:type="dxa"/>
            <w:tcBorders>
              <w:top w:val="nil"/>
              <w:left w:val="nil"/>
              <w:bottom w:val="single" w:sz="4" w:space="0" w:color="auto"/>
              <w:right w:val="single" w:sz="4" w:space="0" w:color="auto"/>
            </w:tcBorders>
            <w:shd w:val="clear" w:color="auto" w:fill="auto"/>
            <w:noWrap/>
            <w:vAlign w:val="bottom"/>
            <w:hideMark/>
          </w:tcPr>
          <w:p w14:paraId="2DC7AED4" w14:textId="77777777" w:rsidR="00B567A8" w:rsidRPr="002A2F94" w:rsidRDefault="00B567A8" w:rsidP="0083466B">
            <w:pPr>
              <w:jc w:val="right"/>
              <w:rPr>
                <w:color w:val="000000"/>
                <w:sz w:val="20"/>
                <w:szCs w:val="20"/>
              </w:rPr>
            </w:pPr>
            <w:r w:rsidRPr="002A2F94">
              <w:rPr>
                <w:color w:val="000000"/>
                <w:sz w:val="20"/>
                <w:szCs w:val="20"/>
              </w:rPr>
              <w:t>562 500,00</w:t>
            </w:r>
          </w:p>
        </w:tc>
      </w:tr>
      <w:tr w:rsidR="00B567A8" w:rsidRPr="002A2F94" w14:paraId="0F138934" w14:textId="77777777" w:rsidTr="0083466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9A180E5" w14:textId="77777777" w:rsidR="00B567A8" w:rsidRPr="002A2F94" w:rsidRDefault="00B567A8" w:rsidP="0083466B">
            <w:pPr>
              <w:jc w:val="right"/>
              <w:rPr>
                <w:color w:val="000000"/>
                <w:sz w:val="20"/>
                <w:szCs w:val="20"/>
              </w:rPr>
            </w:pPr>
            <w:r w:rsidRPr="002A2F94">
              <w:rPr>
                <w:color w:val="000000"/>
                <w:sz w:val="20"/>
                <w:szCs w:val="20"/>
              </w:rPr>
              <w:t>14</w:t>
            </w:r>
          </w:p>
        </w:tc>
        <w:tc>
          <w:tcPr>
            <w:tcW w:w="2300" w:type="dxa"/>
            <w:tcBorders>
              <w:top w:val="nil"/>
              <w:left w:val="nil"/>
              <w:bottom w:val="single" w:sz="4" w:space="0" w:color="auto"/>
              <w:right w:val="single" w:sz="4" w:space="0" w:color="auto"/>
            </w:tcBorders>
            <w:shd w:val="clear" w:color="auto" w:fill="auto"/>
            <w:noWrap/>
            <w:vAlign w:val="bottom"/>
            <w:hideMark/>
          </w:tcPr>
          <w:p w14:paraId="53DAA077" w14:textId="77777777" w:rsidR="00B567A8" w:rsidRPr="002A2F94" w:rsidRDefault="00B567A8" w:rsidP="0083466B">
            <w:pPr>
              <w:rPr>
                <w:color w:val="000000"/>
                <w:sz w:val="20"/>
                <w:szCs w:val="20"/>
              </w:rPr>
            </w:pPr>
            <w:r w:rsidRPr="002A2F94">
              <w:rPr>
                <w:color w:val="000000"/>
                <w:sz w:val="20"/>
                <w:szCs w:val="20"/>
              </w:rPr>
              <w:t>Осиновский</w:t>
            </w:r>
          </w:p>
        </w:tc>
        <w:tc>
          <w:tcPr>
            <w:tcW w:w="1780" w:type="dxa"/>
            <w:tcBorders>
              <w:top w:val="nil"/>
              <w:left w:val="nil"/>
              <w:bottom w:val="single" w:sz="4" w:space="0" w:color="auto"/>
              <w:right w:val="single" w:sz="4" w:space="0" w:color="auto"/>
            </w:tcBorders>
            <w:shd w:val="clear" w:color="auto" w:fill="auto"/>
            <w:noWrap/>
            <w:vAlign w:val="center"/>
            <w:hideMark/>
          </w:tcPr>
          <w:p w14:paraId="054AD5D1" w14:textId="77777777" w:rsidR="00B567A8" w:rsidRPr="002A2F94" w:rsidRDefault="00B567A8" w:rsidP="0083466B">
            <w:pPr>
              <w:jc w:val="right"/>
              <w:rPr>
                <w:sz w:val="20"/>
                <w:szCs w:val="20"/>
              </w:rPr>
            </w:pPr>
            <w:r w:rsidRPr="002A2F94">
              <w:rPr>
                <w:sz w:val="20"/>
                <w:szCs w:val="20"/>
              </w:rPr>
              <w:t>198 560,00</w:t>
            </w:r>
          </w:p>
        </w:tc>
        <w:tc>
          <w:tcPr>
            <w:tcW w:w="1780" w:type="dxa"/>
            <w:tcBorders>
              <w:top w:val="nil"/>
              <w:left w:val="nil"/>
              <w:bottom w:val="single" w:sz="4" w:space="0" w:color="auto"/>
              <w:right w:val="single" w:sz="4" w:space="0" w:color="auto"/>
            </w:tcBorders>
            <w:shd w:val="clear" w:color="auto" w:fill="auto"/>
            <w:noWrap/>
            <w:vAlign w:val="center"/>
            <w:hideMark/>
          </w:tcPr>
          <w:p w14:paraId="22F96B93" w14:textId="77777777" w:rsidR="00B567A8" w:rsidRPr="002A2F94" w:rsidRDefault="00B567A8" w:rsidP="0083466B">
            <w:pPr>
              <w:jc w:val="right"/>
              <w:rPr>
                <w:sz w:val="20"/>
                <w:szCs w:val="20"/>
              </w:rPr>
            </w:pPr>
            <w:r w:rsidRPr="002A2F94">
              <w:rPr>
                <w:sz w:val="20"/>
                <w:szCs w:val="20"/>
              </w:rPr>
              <w:t>217 200,00</w:t>
            </w:r>
          </w:p>
        </w:tc>
        <w:tc>
          <w:tcPr>
            <w:tcW w:w="1820" w:type="dxa"/>
            <w:tcBorders>
              <w:top w:val="nil"/>
              <w:left w:val="nil"/>
              <w:bottom w:val="single" w:sz="4" w:space="0" w:color="auto"/>
              <w:right w:val="single" w:sz="4" w:space="0" w:color="auto"/>
            </w:tcBorders>
            <w:shd w:val="clear" w:color="auto" w:fill="auto"/>
            <w:noWrap/>
            <w:vAlign w:val="bottom"/>
            <w:hideMark/>
          </w:tcPr>
          <w:p w14:paraId="55A0A62A" w14:textId="77777777" w:rsidR="00B567A8" w:rsidRPr="002A2F94" w:rsidRDefault="00B567A8" w:rsidP="0083466B">
            <w:pPr>
              <w:jc w:val="right"/>
              <w:rPr>
                <w:color w:val="000000"/>
                <w:sz w:val="20"/>
                <w:szCs w:val="20"/>
              </w:rPr>
            </w:pPr>
            <w:r w:rsidRPr="002A2F94">
              <w:rPr>
                <w:color w:val="000000"/>
                <w:sz w:val="20"/>
                <w:szCs w:val="20"/>
              </w:rPr>
              <w:t>225 000,00</w:t>
            </w:r>
          </w:p>
        </w:tc>
      </w:tr>
      <w:tr w:rsidR="00B567A8" w:rsidRPr="002A2F94" w14:paraId="6D6A6D24" w14:textId="77777777" w:rsidTr="0083466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B835199" w14:textId="77777777" w:rsidR="00B567A8" w:rsidRPr="002A2F94" w:rsidRDefault="00B567A8" w:rsidP="0083466B">
            <w:pPr>
              <w:jc w:val="right"/>
              <w:rPr>
                <w:color w:val="000000"/>
                <w:sz w:val="20"/>
                <w:szCs w:val="20"/>
              </w:rPr>
            </w:pPr>
            <w:r w:rsidRPr="002A2F94">
              <w:rPr>
                <w:color w:val="000000"/>
                <w:sz w:val="20"/>
                <w:szCs w:val="20"/>
              </w:rPr>
              <w:t>15</w:t>
            </w:r>
          </w:p>
        </w:tc>
        <w:tc>
          <w:tcPr>
            <w:tcW w:w="2300" w:type="dxa"/>
            <w:tcBorders>
              <w:top w:val="nil"/>
              <w:left w:val="nil"/>
              <w:bottom w:val="single" w:sz="4" w:space="0" w:color="auto"/>
              <w:right w:val="single" w:sz="4" w:space="0" w:color="auto"/>
            </w:tcBorders>
            <w:shd w:val="clear" w:color="auto" w:fill="auto"/>
            <w:noWrap/>
            <w:vAlign w:val="bottom"/>
            <w:hideMark/>
          </w:tcPr>
          <w:p w14:paraId="77DE663F" w14:textId="77777777" w:rsidR="00B567A8" w:rsidRPr="002A2F94" w:rsidRDefault="00B567A8" w:rsidP="0083466B">
            <w:pPr>
              <w:rPr>
                <w:color w:val="000000"/>
                <w:sz w:val="20"/>
                <w:szCs w:val="20"/>
              </w:rPr>
            </w:pPr>
            <w:r w:rsidRPr="002A2F94">
              <w:rPr>
                <w:color w:val="000000"/>
                <w:sz w:val="20"/>
                <w:szCs w:val="20"/>
              </w:rPr>
              <w:t>Отрадненский</w:t>
            </w:r>
          </w:p>
        </w:tc>
        <w:tc>
          <w:tcPr>
            <w:tcW w:w="1780" w:type="dxa"/>
            <w:tcBorders>
              <w:top w:val="nil"/>
              <w:left w:val="nil"/>
              <w:bottom w:val="single" w:sz="4" w:space="0" w:color="auto"/>
              <w:right w:val="single" w:sz="4" w:space="0" w:color="auto"/>
            </w:tcBorders>
            <w:shd w:val="clear" w:color="auto" w:fill="auto"/>
            <w:noWrap/>
            <w:vAlign w:val="center"/>
            <w:hideMark/>
          </w:tcPr>
          <w:p w14:paraId="2A056EE8" w14:textId="77777777" w:rsidR="00B567A8" w:rsidRPr="002A2F94" w:rsidRDefault="00B567A8" w:rsidP="0083466B">
            <w:pPr>
              <w:jc w:val="right"/>
              <w:rPr>
                <w:sz w:val="20"/>
                <w:szCs w:val="20"/>
              </w:rPr>
            </w:pPr>
            <w:r w:rsidRPr="002A2F94">
              <w:rPr>
                <w:sz w:val="20"/>
                <w:szCs w:val="20"/>
              </w:rPr>
              <w:t>198 560,00</w:t>
            </w:r>
          </w:p>
        </w:tc>
        <w:tc>
          <w:tcPr>
            <w:tcW w:w="1780" w:type="dxa"/>
            <w:tcBorders>
              <w:top w:val="nil"/>
              <w:left w:val="nil"/>
              <w:bottom w:val="single" w:sz="4" w:space="0" w:color="auto"/>
              <w:right w:val="single" w:sz="4" w:space="0" w:color="auto"/>
            </w:tcBorders>
            <w:shd w:val="clear" w:color="auto" w:fill="auto"/>
            <w:noWrap/>
            <w:vAlign w:val="center"/>
            <w:hideMark/>
          </w:tcPr>
          <w:p w14:paraId="2D7C830A" w14:textId="77777777" w:rsidR="00B567A8" w:rsidRPr="002A2F94" w:rsidRDefault="00B567A8" w:rsidP="0083466B">
            <w:pPr>
              <w:jc w:val="right"/>
              <w:rPr>
                <w:sz w:val="20"/>
                <w:szCs w:val="20"/>
              </w:rPr>
            </w:pPr>
            <w:r w:rsidRPr="002A2F94">
              <w:rPr>
                <w:sz w:val="20"/>
                <w:szCs w:val="20"/>
              </w:rPr>
              <w:t>217 200,00</w:t>
            </w:r>
          </w:p>
        </w:tc>
        <w:tc>
          <w:tcPr>
            <w:tcW w:w="1820" w:type="dxa"/>
            <w:tcBorders>
              <w:top w:val="nil"/>
              <w:left w:val="nil"/>
              <w:bottom w:val="single" w:sz="4" w:space="0" w:color="auto"/>
              <w:right w:val="single" w:sz="4" w:space="0" w:color="auto"/>
            </w:tcBorders>
            <w:shd w:val="clear" w:color="auto" w:fill="auto"/>
            <w:noWrap/>
            <w:vAlign w:val="bottom"/>
            <w:hideMark/>
          </w:tcPr>
          <w:p w14:paraId="1CBBD86C" w14:textId="77777777" w:rsidR="00B567A8" w:rsidRPr="002A2F94" w:rsidRDefault="00B567A8" w:rsidP="0083466B">
            <w:pPr>
              <w:jc w:val="right"/>
              <w:rPr>
                <w:color w:val="000000"/>
                <w:sz w:val="20"/>
                <w:szCs w:val="20"/>
              </w:rPr>
            </w:pPr>
            <w:r w:rsidRPr="002A2F94">
              <w:rPr>
                <w:color w:val="000000"/>
                <w:sz w:val="20"/>
                <w:szCs w:val="20"/>
              </w:rPr>
              <w:t>225 000,00</w:t>
            </w:r>
          </w:p>
        </w:tc>
      </w:tr>
      <w:tr w:rsidR="00B567A8" w:rsidRPr="002A2F94" w14:paraId="0FF53DCD" w14:textId="77777777" w:rsidTr="0083466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6E9E9FA" w14:textId="77777777" w:rsidR="00B567A8" w:rsidRPr="002A2F94" w:rsidRDefault="00B567A8" w:rsidP="0083466B">
            <w:pPr>
              <w:jc w:val="right"/>
              <w:rPr>
                <w:color w:val="000000"/>
                <w:sz w:val="20"/>
                <w:szCs w:val="20"/>
              </w:rPr>
            </w:pPr>
            <w:r w:rsidRPr="002A2F94">
              <w:rPr>
                <w:color w:val="000000"/>
                <w:sz w:val="20"/>
                <w:szCs w:val="20"/>
              </w:rPr>
              <w:t>16</w:t>
            </w:r>
          </w:p>
        </w:tc>
        <w:tc>
          <w:tcPr>
            <w:tcW w:w="2300" w:type="dxa"/>
            <w:tcBorders>
              <w:top w:val="nil"/>
              <w:left w:val="nil"/>
              <w:bottom w:val="single" w:sz="4" w:space="0" w:color="auto"/>
              <w:right w:val="single" w:sz="4" w:space="0" w:color="auto"/>
            </w:tcBorders>
            <w:shd w:val="clear" w:color="auto" w:fill="auto"/>
            <w:noWrap/>
            <w:vAlign w:val="bottom"/>
            <w:hideMark/>
          </w:tcPr>
          <w:p w14:paraId="76C1E4DF" w14:textId="77777777" w:rsidR="00B567A8" w:rsidRPr="002A2F94" w:rsidRDefault="00B567A8" w:rsidP="0083466B">
            <w:pPr>
              <w:rPr>
                <w:color w:val="000000"/>
                <w:sz w:val="20"/>
                <w:szCs w:val="20"/>
              </w:rPr>
            </w:pPr>
            <w:r w:rsidRPr="002A2F94">
              <w:rPr>
                <w:color w:val="000000"/>
                <w:sz w:val="20"/>
                <w:szCs w:val="20"/>
              </w:rPr>
              <w:t>Сергинский</w:t>
            </w:r>
          </w:p>
        </w:tc>
        <w:tc>
          <w:tcPr>
            <w:tcW w:w="1780" w:type="dxa"/>
            <w:tcBorders>
              <w:top w:val="nil"/>
              <w:left w:val="nil"/>
              <w:bottom w:val="single" w:sz="4" w:space="0" w:color="auto"/>
              <w:right w:val="single" w:sz="4" w:space="0" w:color="auto"/>
            </w:tcBorders>
            <w:shd w:val="clear" w:color="auto" w:fill="auto"/>
            <w:noWrap/>
            <w:vAlign w:val="center"/>
            <w:hideMark/>
          </w:tcPr>
          <w:p w14:paraId="0776430A" w14:textId="77777777" w:rsidR="00B567A8" w:rsidRPr="002A2F94" w:rsidRDefault="00B567A8" w:rsidP="0083466B">
            <w:pPr>
              <w:jc w:val="right"/>
              <w:rPr>
                <w:sz w:val="20"/>
                <w:szCs w:val="20"/>
              </w:rPr>
            </w:pPr>
            <w:r w:rsidRPr="002A2F94">
              <w:rPr>
                <w:sz w:val="20"/>
                <w:szCs w:val="20"/>
              </w:rPr>
              <w:t>198 560,00</w:t>
            </w:r>
          </w:p>
        </w:tc>
        <w:tc>
          <w:tcPr>
            <w:tcW w:w="1780" w:type="dxa"/>
            <w:tcBorders>
              <w:top w:val="nil"/>
              <w:left w:val="nil"/>
              <w:bottom w:val="single" w:sz="4" w:space="0" w:color="auto"/>
              <w:right w:val="single" w:sz="4" w:space="0" w:color="auto"/>
            </w:tcBorders>
            <w:shd w:val="clear" w:color="auto" w:fill="auto"/>
            <w:noWrap/>
            <w:vAlign w:val="center"/>
            <w:hideMark/>
          </w:tcPr>
          <w:p w14:paraId="5EF68C34" w14:textId="77777777" w:rsidR="00B567A8" w:rsidRPr="002A2F94" w:rsidRDefault="00B567A8" w:rsidP="0083466B">
            <w:pPr>
              <w:jc w:val="right"/>
              <w:rPr>
                <w:sz w:val="20"/>
                <w:szCs w:val="20"/>
              </w:rPr>
            </w:pPr>
            <w:r w:rsidRPr="002A2F94">
              <w:rPr>
                <w:sz w:val="20"/>
                <w:szCs w:val="20"/>
              </w:rPr>
              <w:t>217 200,00</w:t>
            </w:r>
          </w:p>
        </w:tc>
        <w:tc>
          <w:tcPr>
            <w:tcW w:w="1820" w:type="dxa"/>
            <w:tcBorders>
              <w:top w:val="nil"/>
              <w:left w:val="nil"/>
              <w:bottom w:val="single" w:sz="4" w:space="0" w:color="auto"/>
              <w:right w:val="single" w:sz="4" w:space="0" w:color="auto"/>
            </w:tcBorders>
            <w:shd w:val="clear" w:color="auto" w:fill="auto"/>
            <w:noWrap/>
            <w:vAlign w:val="bottom"/>
            <w:hideMark/>
          </w:tcPr>
          <w:p w14:paraId="336DA239" w14:textId="77777777" w:rsidR="00B567A8" w:rsidRPr="002A2F94" w:rsidRDefault="00B567A8" w:rsidP="0083466B">
            <w:pPr>
              <w:jc w:val="right"/>
              <w:rPr>
                <w:color w:val="000000"/>
                <w:sz w:val="20"/>
                <w:szCs w:val="20"/>
              </w:rPr>
            </w:pPr>
            <w:r w:rsidRPr="002A2F94">
              <w:rPr>
                <w:color w:val="000000"/>
                <w:sz w:val="20"/>
                <w:szCs w:val="20"/>
              </w:rPr>
              <w:t>225 000,00</w:t>
            </w:r>
          </w:p>
        </w:tc>
      </w:tr>
      <w:tr w:rsidR="00B567A8" w:rsidRPr="002A2F94" w14:paraId="3D846260" w14:textId="77777777" w:rsidTr="0083466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E5093D3" w14:textId="77777777" w:rsidR="00B567A8" w:rsidRPr="002A2F94" w:rsidRDefault="00B567A8" w:rsidP="0083466B">
            <w:pPr>
              <w:jc w:val="right"/>
              <w:rPr>
                <w:color w:val="000000"/>
                <w:sz w:val="20"/>
                <w:szCs w:val="20"/>
              </w:rPr>
            </w:pPr>
            <w:r w:rsidRPr="002A2F94">
              <w:rPr>
                <w:color w:val="000000"/>
                <w:sz w:val="20"/>
                <w:szCs w:val="20"/>
              </w:rPr>
              <w:t>17</w:t>
            </w:r>
          </w:p>
        </w:tc>
        <w:tc>
          <w:tcPr>
            <w:tcW w:w="2300" w:type="dxa"/>
            <w:tcBorders>
              <w:top w:val="nil"/>
              <w:left w:val="nil"/>
              <w:bottom w:val="single" w:sz="4" w:space="0" w:color="auto"/>
              <w:right w:val="single" w:sz="4" w:space="0" w:color="auto"/>
            </w:tcBorders>
            <w:shd w:val="clear" w:color="auto" w:fill="auto"/>
            <w:noWrap/>
            <w:vAlign w:val="bottom"/>
            <w:hideMark/>
          </w:tcPr>
          <w:p w14:paraId="0443E1E5" w14:textId="77777777" w:rsidR="00B567A8" w:rsidRPr="002A2F94" w:rsidRDefault="00B567A8" w:rsidP="0083466B">
            <w:pPr>
              <w:rPr>
                <w:color w:val="000000"/>
                <w:sz w:val="20"/>
                <w:szCs w:val="20"/>
              </w:rPr>
            </w:pPr>
            <w:r w:rsidRPr="002A2F94">
              <w:rPr>
                <w:color w:val="000000"/>
                <w:sz w:val="20"/>
                <w:szCs w:val="20"/>
              </w:rPr>
              <w:t>Чумаковский</w:t>
            </w:r>
          </w:p>
        </w:tc>
        <w:tc>
          <w:tcPr>
            <w:tcW w:w="1780" w:type="dxa"/>
            <w:tcBorders>
              <w:top w:val="nil"/>
              <w:left w:val="nil"/>
              <w:bottom w:val="single" w:sz="4" w:space="0" w:color="auto"/>
              <w:right w:val="single" w:sz="4" w:space="0" w:color="auto"/>
            </w:tcBorders>
            <w:shd w:val="clear" w:color="auto" w:fill="auto"/>
            <w:noWrap/>
            <w:vAlign w:val="center"/>
            <w:hideMark/>
          </w:tcPr>
          <w:p w14:paraId="3B3DB24F" w14:textId="77777777" w:rsidR="00B567A8" w:rsidRPr="002A2F94" w:rsidRDefault="00B567A8" w:rsidP="0083466B">
            <w:pPr>
              <w:jc w:val="right"/>
              <w:rPr>
                <w:sz w:val="20"/>
                <w:szCs w:val="20"/>
              </w:rPr>
            </w:pPr>
            <w:r w:rsidRPr="002A2F94">
              <w:rPr>
                <w:sz w:val="20"/>
                <w:szCs w:val="20"/>
              </w:rPr>
              <w:t>198 560,00</w:t>
            </w:r>
          </w:p>
        </w:tc>
        <w:tc>
          <w:tcPr>
            <w:tcW w:w="1780" w:type="dxa"/>
            <w:tcBorders>
              <w:top w:val="nil"/>
              <w:left w:val="nil"/>
              <w:bottom w:val="single" w:sz="4" w:space="0" w:color="auto"/>
              <w:right w:val="single" w:sz="4" w:space="0" w:color="auto"/>
            </w:tcBorders>
            <w:shd w:val="clear" w:color="auto" w:fill="auto"/>
            <w:noWrap/>
            <w:vAlign w:val="center"/>
            <w:hideMark/>
          </w:tcPr>
          <w:p w14:paraId="48EE494E" w14:textId="77777777" w:rsidR="00B567A8" w:rsidRPr="002A2F94" w:rsidRDefault="00B567A8" w:rsidP="0083466B">
            <w:pPr>
              <w:jc w:val="right"/>
              <w:rPr>
                <w:sz w:val="20"/>
                <w:szCs w:val="20"/>
              </w:rPr>
            </w:pPr>
            <w:r w:rsidRPr="002A2F94">
              <w:rPr>
                <w:sz w:val="20"/>
                <w:szCs w:val="20"/>
              </w:rPr>
              <w:t>217 200,00</w:t>
            </w:r>
          </w:p>
        </w:tc>
        <w:tc>
          <w:tcPr>
            <w:tcW w:w="1820" w:type="dxa"/>
            <w:tcBorders>
              <w:top w:val="nil"/>
              <w:left w:val="nil"/>
              <w:bottom w:val="single" w:sz="4" w:space="0" w:color="auto"/>
              <w:right w:val="single" w:sz="4" w:space="0" w:color="auto"/>
            </w:tcBorders>
            <w:shd w:val="clear" w:color="auto" w:fill="auto"/>
            <w:noWrap/>
            <w:vAlign w:val="bottom"/>
            <w:hideMark/>
          </w:tcPr>
          <w:p w14:paraId="787F0F8C" w14:textId="77777777" w:rsidR="00B567A8" w:rsidRPr="002A2F94" w:rsidRDefault="00B567A8" w:rsidP="0083466B">
            <w:pPr>
              <w:jc w:val="right"/>
              <w:rPr>
                <w:color w:val="000000"/>
                <w:sz w:val="20"/>
                <w:szCs w:val="20"/>
              </w:rPr>
            </w:pPr>
            <w:r w:rsidRPr="002A2F94">
              <w:rPr>
                <w:color w:val="000000"/>
                <w:sz w:val="20"/>
                <w:szCs w:val="20"/>
              </w:rPr>
              <w:t>225 000,00</w:t>
            </w:r>
          </w:p>
        </w:tc>
      </w:tr>
      <w:tr w:rsidR="00B567A8" w:rsidRPr="002A2F94" w14:paraId="7D3FF29E" w14:textId="77777777" w:rsidTr="0083466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ABEC1BD" w14:textId="77777777" w:rsidR="00B567A8" w:rsidRPr="002A2F94" w:rsidRDefault="00B567A8" w:rsidP="0083466B">
            <w:pPr>
              <w:rPr>
                <w:color w:val="000000"/>
                <w:sz w:val="20"/>
                <w:szCs w:val="20"/>
              </w:rPr>
            </w:pPr>
            <w:r w:rsidRPr="002A2F94">
              <w:rPr>
                <w:color w:val="000000"/>
                <w:sz w:val="20"/>
                <w:szCs w:val="20"/>
              </w:rPr>
              <w:t> </w:t>
            </w:r>
          </w:p>
        </w:tc>
        <w:tc>
          <w:tcPr>
            <w:tcW w:w="2300" w:type="dxa"/>
            <w:tcBorders>
              <w:top w:val="nil"/>
              <w:left w:val="nil"/>
              <w:bottom w:val="single" w:sz="4" w:space="0" w:color="auto"/>
              <w:right w:val="single" w:sz="4" w:space="0" w:color="auto"/>
            </w:tcBorders>
            <w:shd w:val="clear" w:color="auto" w:fill="auto"/>
            <w:noWrap/>
            <w:vAlign w:val="bottom"/>
            <w:hideMark/>
          </w:tcPr>
          <w:p w14:paraId="231B205E" w14:textId="77777777" w:rsidR="00B567A8" w:rsidRPr="002A2F94" w:rsidRDefault="00B567A8" w:rsidP="0083466B">
            <w:pPr>
              <w:rPr>
                <w:color w:val="000000"/>
                <w:sz w:val="20"/>
                <w:szCs w:val="20"/>
              </w:rPr>
            </w:pPr>
            <w:r w:rsidRPr="002A2F94">
              <w:rPr>
                <w:color w:val="000000"/>
                <w:sz w:val="20"/>
                <w:szCs w:val="20"/>
              </w:rPr>
              <w:t>Итого</w:t>
            </w:r>
          </w:p>
        </w:tc>
        <w:tc>
          <w:tcPr>
            <w:tcW w:w="1780" w:type="dxa"/>
            <w:tcBorders>
              <w:top w:val="nil"/>
              <w:left w:val="nil"/>
              <w:bottom w:val="single" w:sz="4" w:space="0" w:color="auto"/>
              <w:right w:val="single" w:sz="4" w:space="0" w:color="auto"/>
            </w:tcBorders>
            <w:shd w:val="clear" w:color="auto" w:fill="auto"/>
            <w:noWrap/>
            <w:vAlign w:val="bottom"/>
            <w:hideMark/>
          </w:tcPr>
          <w:p w14:paraId="62B56C2C" w14:textId="77777777" w:rsidR="00B567A8" w:rsidRPr="002A2F94" w:rsidRDefault="00B567A8" w:rsidP="0083466B">
            <w:pPr>
              <w:jc w:val="right"/>
              <w:rPr>
                <w:color w:val="000000"/>
                <w:sz w:val="20"/>
                <w:szCs w:val="20"/>
              </w:rPr>
            </w:pPr>
            <w:r w:rsidRPr="002A2F94">
              <w:rPr>
                <w:color w:val="000000"/>
                <w:sz w:val="20"/>
                <w:szCs w:val="20"/>
              </w:rPr>
              <w:t>3 673 360,00</w:t>
            </w:r>
          </w:p>
        </w:tc>
        <w:tc>
          <w:tcPr>
            <w:tcW w:w="1780" w:type="dxa"/>
            <w:tcBorders>
              <w:top w:val="nil"/>
              <w:left w:val="nil"/>
              <w:bottom w:val="single" w:sz="4" w:space="0" w:color="auto"/>
              <w:right w:val="single" w:sz="4" w:space="0" w:color="auto"/>
            </w:tcBorders>
            <w:shd w:val="clear" w:color="auto" w:fill="auto"/>
            <w:noWrap/>
            <w:vAlign w:val="bottom"/>
            <w:hideMark/>
          </w:tcPr>
          <w:p w14:paraId="6503AC66" w14:textId="77777777" w:rsidR="00B567A8" w:rsidRPr="002A2F94" w:rsidRDefault="00B567A8" w:rsidP="0083466B">
            <w:pPr>
              <w:jc w:val="right"/>
              <w:rPr>
                <w:color w:val="000000"/>
                <w:sz w:val="20"/>
                <w:szCs w:val="20"/>
              </w:rPr>
            </w:pPr>
            <w:r w:rsidRPr="002A2F94">
              <w:rPr>
                <w:color w:val="000000"/>
                <w:sz w:val="20"/>
                <w:szCs w:val="20"/>
              </w:rPr>
              <w:t>4 018 200,00</w:t>
            </w:r>
          </w:p>
        </w:tc>
        <w:tc>
          <w:tcPr>
            <w:tcW w:w="1820" w:type="dxa"/>
            <w:tcBorders>
              <w:top w:val="nil"/>
              <w:left w:val="nil"/>
              <w:bottom w:val="single" w:sz="4" w:space="0" w:color="auto"/>
              <w:right w:val="single" w:sz="4" w:space="0" w:color="auto"/>
            </w:tcBorders>
            <w:shd w:val="clear" w:color="auto" w:fill="auto"/>
            <w:noWrap/>
            <w:vAlign w:val="bottom"/>
            <w:hideMark/>
          </w:tcPr>
          <w:p w14:paraId="58F9ABC8" w14:textId="77777777" w:rsidR="00B567A8" w:rsidRPr="002A2F94" w:rsidRDefault="00B567A8" w:rsidP="0083466B">
            <w:pPr>
              <w:jc w:val="right"/>
              <w:rPr>
                <w:color w:val="000000"/>
                <w:sz w:val="20"/>
                <w:szCs w:val="20"/>
              </w:rPr>
            </w:pPr>
            <w:r w:rsidRPr="002A2F94">
              <w:rPr>
                <w:color w:val="000000"/>
                <w:sz w:val="20"/>
                <w:szCs w:val="20"/>
              </w:rPr>
              <w:t>4 162 500,00</w:t>
            </w:r>
          </w:p>
        </w:tc>
      </w:tr>
    </w:tbl>
    <w:p w14:paraId="194B84DF" w14:textId="77777777" w:rsidR="00B567A8" w:rsidRPr="002A2F94" w:rsidRDefault="00B567A8" w:rsidP="00B567A8">
      <w:pPr>
        <w:rPr>
          <w:sz w:val="20"/>
          <w:szCs w:val="20"/>
        </w:rPr>
      </w:pPr>
    </w:p>
    <w:p w14:paraId="01352107" w14:textId="77777777" w:rsidR="00B567A8" w:rsidRPr="002A2F94" w:rsidRDefault="00B567A8" w:rsidP="00B567A8">
      <w:pPr>
        <w:rPr>
          <w:sz w:val="20"/>
          <w:szCs w:val="20"/>
        </w:rPr>
      </w:pPr>
    </w:p>
    <w:tbl>
      <w:tblPr>
        <w:tblW w:w="0" w:type="auto"/>
        <w:tblInd w:w="-30" w:type="dxa"/>
        <w:tblLayout w:type="fixed"/>
        <w:tblLook w:val="0000" w:firstRow="0" w:lastRow="0" w:firstColumn="0" w:lastColumn="0" w:noHBand="0" w:noVBand="0"/>
      </w:tblPr>
      <w:tblGrid>
        <w:gridCol w:w="758"/>
        <w:gridCol w:w="3207"/>
        <w:gridCol w:w="4656"/>
      </w:tblGrid>
      <w:tr w:rsidR="00B567A8" w:rsidRPr="002A2F94" w14:paraId="6528AFA1" w14:textId="77777777" w:rsidTr="0083466B">
        <w:trPr>
          <w:trHeight w:val="290"/>
        </w:trPr>
        <w:tc>
          <w:tcPr>
            <w:tcW w:w="758" w:type="dxa"/>
            <w:tcBorders>
              <w:top w:val="nil"/>
              <w:left w:val="nil"/>
              <w:bottom w:val="nil"/>
              <w:right w:val="nil"/>
            </w:tcBorders>
          </w:tcPr>
          <w:p w14:paraId="6E40BDFE" w14:textId="77777777" w:rsidR="00B567A8" w:rsidRPr="002A2F94" w:rsidRDefault="00B567A8" w:rsidP="0083466B">
            <w:pPr>
              <w:autoSpaceDE w:val="0"/>
              <w:autoSpaceDN w:val="0"/>
              <w:adjustRightInd w:val="0"/>
              <w:jc w:val="right"/>
              <w:rPr>
                <w:rFonts w:ascii="Calibri" w:hAnsi="Calibri" w:cs="Calibri"/>
                <w:color w:val="000000"/>
                <w:sz w:val="20"/>
                <w:szCs w:val="20"/>
              </w:rPr>
            </w:pPr>
          </w:p>
        </w:tc>
        <w:tc>
          <w:tcPr>
            <w:tcW w:w="3207" w:type="dxa"/>
            <w:tcBorders>
              <w:top w:val="nil"/>
              <w:left w:val="nil"/>
              <w:bottom w:val="nil"/>
              <w:right w:val="nil"/>
            </w:tcBorders>
          </w:tcPr>
          <w:p w14:paraId="44C598CF" w14:textId="77777777" w:rsidR="00B567A8" w:rsidRPr="002A2F94" w:rsidRDefault="00B567A8" w:rsidP="0083466B">
            <w:pPr>
              <w:autoSpaceDE w:val="0"/>
              <w:autoSpaceDN w:val="0"/>
              <w:adjustRightInd w:val="0"/>
              <w:jc w:val="right"/>
              <w:rPr>
                <w:rFonts w:ascii="Calibri" w:hAnsi="Calibri" w:cs="Calibri"/>
                <w:color w:val="000000"/>
                <w:sz w:val="20"/>
                <w:szCs w:val="20"/>
              </w:rPr>
            </w:pPr>
          </w:p>
        </w:tc>
        <w:tc>
          <w:tcPr>
            <w:tcW w:w="4656" w:type="dxa"/>
            <w:tcBorders>
              <w:top w:val="nil"/>
              <w:left w:val="nil"/>
              <w:bottom w:val="nil"/>
              <w:right w:val="nil"/>
            </w:tcBorders>
          </w:tcPr>
          <w:p w14:paraId="6B8412FD" w14:textId="77777777" w:rsidR="00B567A8" w:rsidRPr="002A2F94" w:rsidRDefault="00B567A8" w:rsidP="0083466B">
            <w:pPr>
              <w:autoSpaceDE w:val="0"/>
              <w:autoSpaceDN w:val="0"/>
              <w:adjustRightInd w:val="0"/>
              <w:jc w:val="right"/>
              <w:rPr>
                <w:color w:val="000000"/>
                <w:sz w:val="20"/>
                <w:szCs w:val="20"/>
              </w:rPr>
            </w:pPr>
          </w:p>
          <w:p w14:paraId="44D9734A" w14:textId="77777777" w:rsidR="00B567A8" w:rsidRPr="002A2F94" w:rsidRDefault="00B567A8" w:rsidP="0083466B">
            <w:pPr>
              <w:autoSpaceDE w:val="0"/>
              <w:autoSpaceDN w:val="0"/>
              <w:adjustRightInd w:val="0"/>
              <w:jc w:val="right"/>
              <w:rPr>
                <w:color w:val="000000"/>
                <w:sz w:val="20"/>
                <w:szCs w:val="20"/>
              </w:rPr>
            </w:pPr>
            <w:r w:rsidRPr="002A2F94">
              <w:rPr>
                <w:color w:val="000000"/>
                <w:sz w:val="20"/>
                <w:szCs w:val="20"/>
              </w:rPr>
              <w:t>таблица 3</w:t>
            </w:r>
          </w:p>
        </w:tc>
      </w:tr>
      <w:tr w:rsidR="00B567A8" w:rsidRPr="002A2F94" w14:paraId="7842DFE1" w14:textId="77777777" w:rsidTr="0083466B">
        <w:trPr>
          <w:trHeight w:val="305"/>
        </w:trPr>
        <w:tc>
          <w:tcPr>
            <w:tcW w:w="758" w:type="dxa"/>
            <w:tcBorders>
              <w:top w:val="nil"/>
              <w:left w:val="nil"/>
              <w:bottom w:val="nil"/>
              <w:right w:val="nil"/>
            </w:tcBorders>
          </w:tcPr>
          <w:p w14:paraId="64E693D8" w14:textId="77777777" w:rsidR="00B567A8" w:rsidRPr="002A2F94" w:rsidRDefault="00B567A8" w:rsidP="0083466B">
            <w:pPr>
              <w:autoSpaceDE w:val="0"/>
              <w:autoSpaceDN w:val="0"/>
              <w:adjustRightInd w:val="0"/>
              <w:jc w:val="right"/>
              <w:rPr>
                <w:color w:val="000000"/>
                <w:sz w:val="20"/>
                <w:szCs w:val="20"/>
              </w:rPr>
            </w:pPr>
          </w:p>
        </w:tc>
        <w:tc>
          <w:tcPr>
            <w:tcW w:w="3207" w:type="dxa"/>
            <w:tcBorders>
              <w:top w:val="nil"/>
              <w:left w:val="nil"/>
              <w:bottom w:val="nil"/>
              <w:right w:val="nil"/>
            </w:tcBorders>
          </w:tcPr>
          <w:p w14:paraId="7CC2B5EF" w14:textId="77777777" w:rsidR="00B567A8" w:rsidRPr="002A2F94" w:rsidRDefault="00B567A8" w:rsidP="0083466B">
            <w:pPr>
              <w:autoSpaceDE w:val="0"/>
              <w:autoSpaceDN w:val="0"/>
              <w:adjustRightInd w:val="0"/>
              <w:jc w:val="right"/>
              <w:rPr>
                <w:rFonts w:ascii="Calibri" w:hAnsi="Calibri" w:cs="Calibri"/>
                <w:color w:val="000000"/>
                <w:sz w:val="20"/>
                <w:szCs w:val="20"/>
              </w:rPr>
            </w:pPr>
          </w:p>
        </w:tc>
        <w:tc>
          <w:tcPr>
            <w:tcW w:w="4656" w:type="dxa"/>
            <w:tcBorders>
              <w:top w:val="nil"/>
              <w:left w:val="nil"/>
              <w:bottom w:val="nil"/>
              <w:right w:val="nil"/>
            </w:tcBorders>
          </w:tcPr>
          <w:p w14:paraId="54CA8450" w14:textId="77777777" w:rsidR="00B567A8" w:rsidRPr="002A2F94" w:rsidRDefault="00B567A8" w:rsidP="0083466B">
            <w:pPr>
              <w:autoSpaceDE w:val="0"/>
              <w:autoSpaceDN w:val="0"/>
              <w:adjustRightInd w:val="0"/>
              <w:jc w:val="right"/>
              <w:rPr>
                <w:color w:val="000000"/>
                <w:sz w:val="20"/>
                <w:szCs w:val="20"/>
              </w:rPr>
            </w:pPr>
            <w:r w:rsidRPr="002A2F94">
              <w:rPr>
                <w:color w:val="000000"/>
                <w:sz w:val="20"/>
                <w:szCs w:val="20"/>
              </w:rPr>
              <w:t>Приложения 10</w:t>
            </w:r>
          </w:p>
        </w:tc>
      </w:tr>
      <w:tr w:rsidR="00B567A8" w:rsidRPr="002A2F94" w14:paraId="43574963" w14:textId="77777777" w:rsidTr="0083466B">
        <w:trPr>
          <w:trHeight w:val="305"/>
        </w:trPr>
        <w:tc>
          <w:tcPr>
            <w:tcW w:w="758" w:type="dxa"/>
            <w:tcBorders>
              <w:top w:val="nil"/>
              <w:left w:val="nil"/>
              <w:bottom w:val="nil"/>
              <w:right w:val="nil"/>
            </w:tcBorders>
          </w:tcPr>
          <w:p w14:paraId="3893AD61" w14:textId="77777777" w:rsidR="00B567A8" w:rsidRPr="002A2F94" w:rsidRDefault="00B567A8" w:rsidP="0083466B">
            <w:pPr>
              <w:autoSpaceDE w:val="0"/>
              <w:autoSpaceDN w:val="0"/>
              <w:adjustRightInd w:val="0"/>
              <w:jc w:val="right"/>
              <w:rPr>
                <w:color w:val="000000"/>
                <w:sz w:val="20"/>
                <w:szCs w:val="20"/>
              </w:rPr>
            </w:pPr>
          </w:p>
        </w:tc>
        <w:tc>
          <w:tcPr>
            <w:tcW w:w="3207" w:type="dxa"/>
            <w:tcBorders>
              <w:top w:val="nil"/>
              <w:left w:val="nil"/>
              <w:bottom w:val="nil"/>
              <w:right w:val="nil"/>
            </w:tcBorders>
          </w:tcPr>
          <w:p w14:paraId="146F38C9" w14:textId="77777777" w:rsidR="00B567A8" w:rsidRPr="002A2F94" w:rsidRDefault="00B567A8" w:rsidP="0083466B">
            <w:pPr>
              <w:autoSpaceDE w:val="0"/>
              <w:autoSpaceDN w:val="0"/>
              <w:adjustRightInd w:val="0"/>
              <w:jc w:val="right"/>
              <w:rPr>
                <w:color w:val="000000"/>
                <w:sz w:val="20"/>
                <w:szCs w:val="20"/>
              </w:rPr>
            </w:pPr>
          </w:p>
        </w:tc>
        <w:tc>
          <w:tcPr>
            <w:tcW w:w="4656" w:type="dxa"/>
            <w:tcBorders>
              <w:top w:val="nil"/>
              <w:left w:val="nil"/>
              <w:bottom w:val="nil"/>
              <w:right w:val="nil"/>
            </w:tcBorders>
          </w:tcPr>
          <w:p w14:paraId="09E222A2" w14:textId="77777777" w:rsidR="00B567A8" w:rsidRPr="002A2F94" w:rsidRDefault="00B567A8" w:rsidP="0083466B">
            <w:pPr>
              <w:autoSpaceDE w:val="0"/>
              <w:autoSpaceDN w:val="0"/>
              <w:adjustRightInd w:val="0"/>
              <w:jc w:val="right"/>
              <w:rPr>
                <w:color w:val="000000"/>
                <w:sz w:val="20"/>
                <w:szCs w:val="20"/>
              </w:rPr>
            </w:pPr>
          </w:p>
        </w:tc>
      </w:tr>
      <w:tr w:rsidR="00B567A8" w:rsidRPr="002A2F94" w14:paraId="592B62CA" w14:textId="77777777" w:rsidTr="0083466B">
        <w:trPr>
          <w:trHeight w:val="1320"/>
        </w:trPr>
        <w:tc>
          <w:tcPr>
            <w:tcW w:w="758" w:type="dxa"/>
            <w:gridSpan w:val="3"/>
            <w:tcBorders>
              <w:top w:val="nil"/>
              <w:left w:val="nil"/>
              <w:bottom w:val="nil"/>
              <w:right w:val="nil"/>
            </w:tcBorders>
          </w:tcPr>
          <w:p w14:paraId="06A73F13" w14:textId="77777777" w:rsidR="00B567A8" w:rsidRPr="002A2F94" w:rsidRDefault="00B567A8" w:rsidP="0083466B">
            <w:pPr>
              <w:autoSpaceDE w:val="0"/>
              <w:autoSpaceDN w:val="0"/>
              <w:adjustRightInd w:val="0"/>
              <w:jc w:val="center"/>
              <w:rPr>
                <w:color w:val="000000"/>
                <w:sz w:val="20"/>
                <w:szCs w:val="20"/>
              </w:rPr>
            </w:pPr>
            <w:r w:rsidRPr="002A2F94">
              <w:rPr>
                <w:color w:val="000000"/>
                <w:sz w:val="20"/>
                <w:szCs w:val="20"/>
              </w:rPr>
              <w:t xml:space="preserve">Иные межбюджетные трансферты на обеспечение комплексного развития сельских территорий государственной программы Новосибирской области "Комплексное развитие сельских территорий в Новосибирской области" </w:t>
            </w:r>
          </w:p>
        </w:tc>
      </w:tr>
      <w:tr w:rsidR="00B567A8" w:rsidRPr="002A2F94" w14:paraId="41AFCDC5" w14:textId="77777777" w:rsidTr="0083466B">
        <w:trPr>
          <w:trHeight w:val="305"/>
        </w:trPr>
        <w:tc>
          <w:tcPr>
            <w:tcW w:w="758" w:type="dxa"/>
            <w:tcBorders>
              <w:top w:val="nil"/>
              <w:left w:val="nil"/>
              <w:bottom w:val="nil"/>
              <w:right w:val="nil"/>
            </w:tcBorders>
          </w:tcPr>
          <w:p w14:paraId="7079C3A2" w14:textId="77777777" w:rsidR="00B567A8" w:rsidRPr="002A2F94" w:rsidRDefault="00B567A8" w:rsidP="0083466B">
            <w:pPr>
              <w:autoSpaceDE w:val="0"/>
              <w:autoSpaceDN w:val="0"/>
              <w:adjustRightInd w:val="0"/>
              <w:jc w:val="right"/>
              <w:rPr>
                <w:color w:val="000000"/>
                <w:sz w:val="20"/>
                <w:szCs w:val="20"/>
              </w:rPr>
            </w:pPr>
          </w:p>
        </w:tc>
        <w:tc>
          <w:tcPr>
            <w:tcW w:w="3207" w:type="dxa"/>
            <w:tcBorders>
              <w:top w:val="nil"/>
              <w:left w:val="nil"/>
              <w:bottom w:val="nil"/>
              <w:right w:val="nil"/>
            </w:tcBorders>
          </w:tcPr>
          <w:p w14:paraId="0A531F68" w14:textId="77777777" w:rsidR="00B567A8" w:rsidRPr="002A2F94" w:rsidRDefault="00B567A8" w:rsidP="0083466B">
            <w:pPr>
              <w:autoSpaceDE w:val="0"/>
              <w:autoSpaceDN w:val="0"/>
              <w:adjustRightInd w:val="0"/>
              <w:jc w:val="right"/>
              <w:rPr>
                <w:color w:val="000000"/>
                <w:sz w:val="20"/>
                <w:szCs w:val="20"/>
              </w:rPr>
            </w:pPr>
          </w:p>
        </w:tc>
        <w:tc>
          <w:tcPr>
            <w:tcW w:w="4656" w:type="dxa"/>
            <w:tcBorders>
              <w:top w:val="nil"/>
              <w:left w:val="nil"/>
              <w:bottom w:val="nil"/>
              <w:right w:val="nil"/>
            </w:tcBorders>
          </w:tcPr>
          <w:p w14:paraId="31E88E82" w14:textId="77777777" w:rsidR="00B567A8" w:rsidRPr="002A2F94" w:rsidRDefault="00B567A8" w:rsidP="0083466B">
            <w:pPr>
              <w:autoSpaceDE w:val="0"/>
              <w:autoSpaceDN w:val="0"/>
              <w:adjustRightInd w:val="0"/>
              <w:jc w:val="right"/>
              <w:rPr>
                <w:rFonts w:ascii="Calibri" w:hAnsi="Calibri" w:cs="Calibri"/>
                <w:color w:val="000000"/>
                <w:sz w:val="20"/>
                <w:szCs w:val="20"/>
              </w:rPr>
            </w:pPr>
          </w:p>
        </w:tc>
      </w:tr>
      <w:tr w:rsidR="00B567A8" w:rsidRPr="002A2F94" w14:paraId="6B7E1D4C" w14:textId="77777777" w:rsidTr="0083466B">
        <w:trPr>
          <w:trHeight w:val="305"/>
        </w:trPr>
        <w:tc>
          <w:tcPr>
            <w:tcW w:w="758" w:type="dxa"/>
            <w:tcBorders>
              <w:top w:val="nil"/>
              <w:left w:val="nil"/>
              <w:bottom w:val="single" w:sz="6" w:space="0" w:color="auto"/>
              <w:right w:val="nil"/>
            </w:tcBorders>
          </w:tcPr>
          <w:p w14:paraId="1075CF6B" w14:textId="77777777" w:rsidR="00B567A8" w:rsidRPr="002A2F94" w:rsidRDefault="00B567A8" w:rsidP="0083466B">
            <w:pPr>
              <w:autoSpaceDE w:val="0"/>
              <w:autoSpaceDN w:val="0"/>
              <w:adjustRightInd w:val="0"/>
              <w:jc w:val="center"/>
              <w:rPr>
                <w:color w:val="000000"/>
                <w:sz w:val="20"/>
                <w:szCs w:val="20"/>
              </w:rPr>
            </w:pPr>
          </w:p>
        </w:tc>
        <w:tc>
          <w:tcPr>
            <w:tcW w:w="3207" w:type="dxa"/>
            <w:tcBorders>
              <w:top w:val="nil"/>
              <w:left w:val="nil"/>
              <w:bottom w:val="single" w:sz="6" w:space="0" w:color="auto"/>
              <w:right w:val="nil"/>
            </w:tcBorders>
          </w:tcPr>
          <w:p w14:paraId="12A2EEFA" w14:textId="77777777" w:rsidR="00B567A8" w:rsidRPr="002A2F94" w:rsidRDefault="00B567A8" w:rsidP="0083466B">
            <w:pPr>
              <w:autoSpaceDE w:val="0"/>
              <w:autoSpaceDN w:val="0"/>
              <w:adjustRightInd w:val="0"/>
              <w:jc w:val="center"/>
              <w:rPr>
                <w:color w:val="000000"/>
                <w:sz w:val="20"/>
                <w:szCs w:val="20"/>
              </w:rPr>
            </w:pPr>
          </w:p>
        </w:tc>
        <w:tc>
          <w:tcPr>
            <w:tcW w:w="4656" w:type="dxa"/>
            <w:tcBorders>
              <w:top w:val="nil"/>
              <w:left w:val="nil"/>
              <w:bottom w:val="nil"/>
              <w:right w:val="nil"/>
            </w:tcBorders>
          </w:tcPr>
          <w:p w14:paraId="0FB69BA7" w14:textId="77777777" w:rsidR="00B567A8" w:rsidRPr="002A2F94" w:rsidRDefault="00B567A8" w:rsidP="0083466B">
            <w:pPr>
              <w:autoSpaceDE w:val="0"/>
              <w:autoSpaceDN w:val="0"/>
              <w:adjustRightInd w:val="0"/>
              <w:jc w:val="right"/>
              <w:rPr>
                <w:rFonts w:ascii="Calibri" w:hAnsi="Calibri" w:cs="Calibri"/>
                <w:color w:val="000000"/>
                <w:sz w:val="20"/>
                <w:szCs w:val="20"/>
              </w:rPr>
            </w:pPr>
          </w:p>
        </w:tc>
      </w:tr>
      <w:tr w:rsidR="00B567A8" w:rsidRPr="002A2F94" w14:paraId="2C50610F" w14:textId="77777777" w:rsidTr="0083466B">
        <w:trPr>
          <w:trHeight w:val="478"/>
        </w:trPr>
        <w:tc>
          <w:tcPr>
            <w:tcW w:w="758" w:type="dxa"/>
            <w:tcBorders>
              <w:top w:val="single" w:sz="6" w:space="0" w:color="auto"/>
              <w:left w:val="single" w:sz="6" w:space="0" w:color="auto"/>
              <w:bottom w:val="nil"/>
              <w:right w:val="single" w:sz="6" w:space="0" w:color="auto"/>
            </w:tcBorders>
          </w:tcPr>
          <w:p w14:paraId="6036DF53" w14:textId="77777777" w:rsidR="00B567A8" w:rsidRPr="002A2F94" w:rsidRDefault="00B567A8" w:rsidP="0083466B">
            <w:pPr>
              <w:autoSpaceDE w:val="0"/>
              <w:autoSpaceDN w:val="0"/>
              <w:adjustRightInd w:val="0"/>
              <w:jc w:val="center"/>
              <w:rPr>
                <w:color w:val="000000"/>
                <w:sz w:val="20"/>
                <w:szCs w:val="20"/>
              </w:rPr>
            </w:pPr>
            <w:r w:rsidRPr="002A2F94">
              <w:rPr>
                <w:color w:val="000000"/>
                <w:sz w:val="20"/>
                <w:szCs w:val="20"/>
              </w:rPr>
              <w:t>№п/п</w:t>
            </w:r>
          </w:p>
        </w:tc>
        <w:tc>
          <w:tcPr>
            <w:tcW w:w="3207" w:type="dxa"/>
            <w:tcBorders>
              <w:top w:val="single" w:sz="6" w:space="0" w:color="auto"/>
              <w:left w:val="single" w:sz="6" w:space="0" w:color="auto"/>
              <w:bottom w:val="nil"/>
              <w:right w:val="single" w:sz="6" w:space="0" w:color="auto"/>
            </w:tcBorders>
          </w:tcPr>
          <w:p w14:paraId="34225097" w14:textId="77777777" w:rsidR="00B567A8" w:rsidRPr="002A2F94" w:rsidRDefault="00B567A8" w:rsidP="0083466B">
            <w:pPr>
              <w:autoSpaceDE w:val="0"/>
              <w:autoSpaceDN w:val="0"/>
              <w:adjustRightInd w:val="0"/>
              <w:jc w:val="center"/>
              <w:rPr>
                <w:color w:val="000000"/>
                <w:sz w:val="20"/>
                <w:szCs w:val="20"/>
              </w:rPr>
            </w:pPr>
            <w:r w:rsidRPr="002A2F94">
              <w:rPr>
                <w:color w:val="000000"/>
                <w:sz w:val="20"/>
                <w:szCs w:val="20"/>
              </w:rPr>
              <w:t>Наименование поселений</w:t>
            </w:r>
          </w:p>
        </w:tc>
        <w:tc>
          <w:tcPr>
            <w:tcW w:w="4656" w:type="dxa"/>
            <w:tcBorders>
              <w:top w:val="single" w:sz="6" w:space="0" w:color="auto"/>
              <w:left w:val="single" w:sz="6" w:space="0" w:color="auto"/>
              <w:bottom w:val="single" w:sz="6" w:space="0" w:color="auto"/>
              <w:right w:val="single" w:sz="6" w:space="0" w:color="auto"/>
            </w:tcBorders>
          </w:tcPr>
          <w:p w14:paraId="237A77BD" w14:textId="77777777" w:rsidR="00B567A8" w:rsidRPr="002A2F94" w:rsidRDefault="00B567A8" w:rsidP="0083466B">
            <w:pPr>
              <w:autoSpaceDE w:val="0"/>
              <w:autoSpaceDN w:val="0"/>
              <w:adjustRightInd w:val="0"/>
              <w:jc w:val="center"/>
              <w:rPr>
                <w:color w:val="000000"/>
                <w:sz w:val="20"/>
                <w:szCs w:val="20"/>
              </w:rPr>
            </w:pPr>
            <w:r w:rsidRPr="002A2F94">
              <w:rPr>
                <w:color w:val="000000"/>
                <w:sz w:val="20"/>
                <w:szCs w:val="20"/>
              </w:rPr>
              <w:t>Сумма в рублях</w:t>
            </w:r>
          </w:p>
        </w:tc>
      </w:tr>
      <w:tr w:rsidR="00B567A8" w:rsidRPr="002A2F94" w14:paraId="1D94F477" w14:textId="77777777" w:rsidTr="0083466B">
        <w:trPr>
          <w:trHeight w:val="262"/>
        </w:trPr>
        <w:tc>
          <w:tcPr>
            <w:tcW w:w="758" w:type="dxa"/>
            <w:tcBorders>
              <w:top w:val="nil"/>
              <w:left w:val="single" w:sz="6" w:space="0" w:color="auto"/>
              <w:bottom w:val="single" w:sz="6" w:space="0" w:color="auto"/>
              <w:right w:val="single" w:sz="6" w:space="0" w:color="auto"/>
            </w:tcBorders>
          </w:tcPr>
          <w:p w14:paraId="22A8364C" w14:textId="77777777" w:rsidR="00B567A8" w:rsidRPr="002A2F94" w:rsidRDefault="00B567A8" w:rsidP="0083466B">
            <w:pPr>
              <w:autoSpaceDE w:val="0"/>
              <w:autoSpaceDN w:val="0"/>
              <w:adjustRightInd w:val="0"/>
              <w:jc w:val="center"/>
              <w:rPr>
                <w:color w:val="000000"/>
                <w:sz w:val="20"/>
                <w:szCs w:val="20"/>
              </w:rPr>
            </w:pPr>
          </w:p>
        </w:tc>
        <w:tc>
          <w:tcPr>
            <w:tcW w:w="3207" w:type="dxa"/>
            <w:tcBorders>
              <w:top w:val="nil"/>
              <w:left w:val="single" w:sz="6" w:space="0" w:color="auto"/>
              <w:bottom w:val="single" w:sz="6" w:space="0" w:color="auto"/>
              <w:right w:val="single" w:sz="6" w:space="0" w:color="auto"/>
            </w:tcBorders>
          </w:tcPr>
          <w:p w14:paraId="2A37BDC7" w14:textId="77777777" w:rsidR="00B567A8" w:rsidRPr="002A2F94" w:rsidRDefault="00B567A8" w:rsidP="0083466B">
            <w:pPr>
              <w:autoSpaceDE w:val="0"/>
              <w:autoSpaceDN w:val="0"/>
              <w:adjustRightInd w:val="0"/>
              <w:jc w:val="center"/>
              <w:rPr>
                <w:color w:val="000000"/>
                <w:sz w:val="20"/>
                <w:szCs w:val="20"/>
              </w:rPr>
            </w:pPr>
          </w:p>
        </w:tc>
        <w:tc>
          <w:tcPr>
            <w:tcW w:w="4656" w:type="dxa"/>
            <w:tcBorders>
              <w:top w:val="single" w:sz="6" w:space="0" w:color="auto"/>
              <w:left w:val="single" w:sz="6" w:space="0" w:color="auto"/>
              <w:bottom w:val="single" w:sz="6" w:space="0" w:color="auto"/>
              <w:right w:val="single" w:sz="6" w:space="0" w:color="auto"/>
            </w:tcBorders>
          </w:tcPr>
          <w:p w14:paraId="37784FAA" w14:textId="77777777" w:rsidR="00B567A8" w:rsidRPr="002A2F94" w:rsidRDefault="00B567A8" w:rsidP="0083466B">
            <w:pPr>
              <w:autoSpaceDE w:val="0"/>
              <w:autoSpaceDN w:val="0"/>
              <w:adjustRightInd w:val="0"/>
              <w:jc w:val="center"/>
              <w:rPr>
                <w:color w:val="000000"/>
                <w:sz w:val="20"/>
                <w:szCs w:val="20"/>
              </w:rPr>
            </w:pPr>
            <w:r w:rsidRPr="002A2F94">
              <w:rPr>
                <w:color w:val="000000"/>
                <w:sz w:val="20"/>
                <w:szCs w:val="20"/>
              </w:rPr>
              <w:t>2025 год</w:t>
            </w:r>
          </w:p>
        </w:tc>
      </w:tr>
      <w:tr w:rsidR="00B567A8" w:rsidRPr="002A2F94" w14:paraId="703D892E" w14:textId="77777777" w:rsidTr="0083466B">
        <w:trPr>
          <w:trHeight w:val="305"/>
        </w:trPr>
        <w:tc>
          <w:tcPr>
            <w:tcW w:w="758" w:type="dxa"/>
            <w:tcBorders>
              <w:top w:val="single" w:sz="6" w:space="0" w:color="auto"/>
              <w:left w:val="single" w:sz="6" w:space="0" w:color="auto"/>
              <w:bottom w:val="single" w:sz="6" w:space="0" w:color="auto"/>
              <w:right w:val="single" w:sz="6" w:space="0" w:color="auto"/>
            </w:tcBorders>
          </w:tcPr>
          <w:p w14:paraId="76734C8C" w14:textId="77777777" w:rsidR="00B567A8" w:rsidRPr="002A2F94" w:rsidRDefault="00B567A8" w:rsidP="0083466B">
            <w:pPr>
              <w:autoSpaceDE w:val="0"/>
              <w:autoSpaceDN w:val="0"/>
              <w:adjustRightInd w:val="0"/>
              <w:jc w:val="right"/>
              <w:rPr>
                <w:color w:val="000000"/>
                <w:sz w:val="20"/>
                <w:szCs w:val="20"/>
              </w:rPr>
            </w:pPr>
            <w:r w:rsidRPr="002A2F94">
              <w:rPr>
                <w:color w:val="000000"/>
                <w:sz w:val="20"/>
                <w:szCs w:val="20"/>
              </w:rPr>
              <w:t>1</w:t>
            </w:r>
          </w:p>
        </w:tc>
        <w:tc>
          <w:tcPr>
            <w:tcW w:w="3207" w:type="dxa"/>
            <w:tcBorders>
              <w:top w:val="single" w:sz="6" w:space="0" w:color="auto"/>
              <w:left w:val="single" w:sz="6" w:space="0" w:color="auto"/>
              <w:bottom w:val="single" w:sz="6" w:space="0" w:color="auto"/>
              <w:right w:val="single" w:sz="6" w:space="0" w:color="auto"/>
            </w:tcBorders>
          </w:tcPr>
          <w:p w14:paraId="404C9676" w14:textId="77777777" w:rsidR="00B567A8" w:rsidRPr="002A2F94" w:rsidRDefault="00B567A8" w:rsidP="0083466B">
            <w:pPr>
              <w:autoSpaceDE w:val="0"/>
              <w:autoSpaceDN w:val="0"/>
              <w:adjustRightInd w:val="0"/>
              <w:rPr>
                <w:color w:val="000000"/>
                <w:sz w:val="20"/>
                <w:szCs w:val="20"/>
              </w:rPr>
            </w:pPr>
            <w:r w:rsidRPr="002A2F94">
              <w:rPr>
                <w:color w:val="000000"/>
                <w:sz w:val="20"/>
                <w:szCs w:val="20"/>
              </w:rPr>
              <w:t>Булатовский</w:t>
            </w:r>
          </w:p>
        </w:tc>
        <w:tc>
          <w:tcPr>
            <w:tcW w:w="4656" w:type="dxa"/>
            <w:tcBorders>
              <w:top w:val="single" w:sz="6" w:space="0" w:color="auto"/>
              <w:left w:val="single" w:sz="6" w:space="0" w:color="auto"/>
              <w:bottom w:val="single" w:sz="6" w:space="0" w:color="auto"/>
              <w:right w:val="single" w:sz="6" w:space="0" w:color="auto"/>
            </w:tcBorders>
          </w:tcPr>
          <w:p w14:paraId="55351398" w14:textId="77777777" w:rsidR="00B567A8" w:rsidRPr="002A2F94" w:rsidRDefault="00B567A8" w:rsidP="0083466B">
            <w:pPr>
              <w:autoSpaceDE w:val="0"/>
              <w:autoSpaceDN w:val="0"/>
              <w:adjustRightInd w:val="0"/>
              <w:jc w:val="right"/>
              <w:rPr>
                <w:color w:val="000000"/>
                <w:sz w:val="20"/>
                <w:szCs w:val="20"/>
              </w:rPr>
            </w:pPr>
            <w:r w:rsidRPr="002A2F94">
              <w:rPr>
                <w:color w:val="000000"/>
                <w:sz w:val="20"/>
                <w:szCs w:val="20"/>
              </w:rPr>
              <w:t>3 000 000,00</w:t>
            </w:r>
          </w:p>
        </w:tc>
      </w:tr>
      <w:tr w:rsidR="00B567A8" w:rsidRPr="002A2F94" w14:paraId="4761745F" w14:textId="77777777" w:rsidTr="0083466B">
        <w:trPr>
          <w:trHeight w:val="305"/>
        </w:trPr>
        <w:tc>
          <w:tcPr>
            <w:tcW w:w="758" w:type="dxa"/>
            <w:tcBorders>
              <w:top w:val="single" w:sz="6" w:space="0" w:color="auto"/>
              <w:left w:val="single" w:sz="6" w:space="0" w:color="auto"/>
              <w:bottom w:val="single" w:sz="6" w:space="0" w:color="auto"/>
              <w:right w:val="single" w:sz="6" w:space="0" w:color="auto"/>
            </w:tcBorders>
          </w:tcPr>
          <w:p w14:paraId="03C4972F" w14:textId="77777777" w:rsidR="00B567A8" w:rsidRPr="002A2F94" w:rsidRDefault="00B567A8" w:rsidP="0083466B">
            <w:pPr>
              <w:autoSpaceDE w:val="0"/>
              <w:autoSpaceDN w:val="0"/>
              <w:adjustRightInd w:val="0"/>
              <w:jc w:val="right"/>
              <w:rPr>
                <w:color w:val="000000"/>
                <w:sz w:val="20"/>
                <w:szCs w:val="20"/>
              </w:rPr>
            </w:pPr>
            <w:r w:rsidRPr="002A2F94">
              <w:rPr>
                <w:color w:val="000000"/>
                <w:sz w:val="20"/>
                <w:szCs w:val="20"/>
              </w:rPr>
              <w:t>2</w:t>
            </w:r>
          </w:p>
        </w:tc>
        <w:tc>
          <w:tcPr>
            <w:tcW w:w="3207" w:type="dxa"/>
            <w:tcBorders>
              <w:top w:val="single" w:sz="6" w:space="0" w:color="auto"/>
              <w:left w:val="single" w:sz="6" w:space="0" w:color="auto"/>
              <w:bottom w:val="single" w:sz="6" w:space="0" w:color="auto"/>
              <w:right w:val="single" w:sz="6" w:space="0" w:color="auto"/>
            </w:tcBorders>
          </w:tcPr>
          <w:p w14:paraId="27E8A816" w14:textId="77777777" w:rsidR="00B567A8" w:rsidRPr="002A2F94" w:rsidRDefault="00B567A8" w:rsidP="0083466B">
            <w:pPr>
              <w:autoSpaceDE w:val="0"/>
              <w:autoSpaceDN w:val="0"/>
              <w:adjustRightInd w:val="0"/>
              <w:rPr>
                <w:color w:val="000000"/>
                <w:sz w:val="20"/>
                <w:szCs w:val="20"/>
              </w:rPr>
            </w:pPr>
            <w:r w:rsidRPr="002A2F94">
              <w:rPr>
                <w:color w:val="000000"/>
                <w:sz w:val="20"/>
                <w:szCs w:val="20"/>
              </w:rPr>
              <w:t>Камский</w:t>
            </w:r>
          </w:p>
        </w:tc>
        <w:tc>
          <w:tcPr>
            <w:tcW w:w="4656" w:type="dxa"/>
            <w:tcBorders>
              <w:top w:val="single" w:sz="6" w:space="0" w:color="auto"/>
              <w:left w:val="single" w:sz="6" w:space="0" w:color="auto"/>
              <w:bottom w:val="single" w:sz="6" w:space="0" w:color="auto"/>
              <w:right w:val="single" w:sz="6" w:space="0" w:color="auto"/>
            </w:tcBorders>
          </w:tcPr>
          <w:p w14:paraId="23852ECF" w14:textId="77777777" w:rsidR="00B567A8" w:rsidRPr="002A2F94" w:rsidRDefault="00B567A8" w:rsidP="0083466B">
            <w:pPr>
              <w:autoSpaceDE w:val="0"/>
              <w:autoSpaceDN w:val="0"/>
              <w:adjustRightInd w:val="0"/>
              <w:jc w:val="right"/>
              <w:rPr>
                <w:color w:val="000000"/>
                <w:sz w:val="20"/>
                <w:szCs w:val="20"/>
              </w:rPr>
            </w:pPr>
            <w:r w:rsidRPr="002A2F94">
              <w:rPr>
                <w:color w:val="000000"/>
                <w:sz w:val="20"/>
                <w:szCs w:val="20"/>
              </w:rPr>
              <w:t>2 645 430,00</w:t>
            </w:r>
          </w:p>
        </w:tc>
      </w:tr>
      <w:tr w:rsidR="00B567A8" w:rsidRPr="002A2F94" w14:paraId="7647407A" w14:textId="77777777" w:rsidTr="0083466B">
        <w:trPr>
          <w:trHeight w:val="305"/>
        </w:trPr>
        <w:tc>
          <w:tcPr>
            <w:tcW w:w="758" w:type="dxa"/>
            <w:tcBorders>
              <w:top w:val="single" w:sz="6" w:space="0" w:color="auto"/>
              <w:left w:val="single" w:sz="6" w:space="0" w:color="auto"/>
              <w:bottom w:val="single" w:sz="6" w:space="0" w:color="auto"/>
              <w:right w:val="single" w:sz="6" w:space="0" w:color="auto"/>
            </w:tcBorders>
          </w:tcPr>
          <w:p w14:paraId="00BA2AB2" w14:textId="77777777" w:rsidR="00B567A8" w:rsidRPr="002A2F94" w:rsidRDefault="00B567A8" w:rsidP="0083466B">
            <w:pPr>
              <w:autoSpaceDE w:val="0"/>
              <w:autoSpaceDN w:val="0"/>
              <w:adjustRightInd w:val="0"/>
              <w:jc w:val="right"/>
              <w:rPr>
                <w:color w:val="000000"/>
                <w:sz w:val="20"/>
                <w:szCs w:val="20"/>
              </w:rPr>
            </w:pPr>
          </w:p>
        </w:tc>
        <w:tc>
          <w:tcPr>
            <w:tcW w:w="3207" w:type="dxa"/>
            <w:tcBorders>
              <w:top w:val="single" w:sz="6" w:space="0" w:color="auto"/>
              <w:left w:val="single" w:sz="6" w:space="0" w:color="auto"/>
              <w:bottom w:val="single" w:sz="6" w:space="0" w:color="auto"/>
              <w:right w:val="single" w:sz="6" w:space="0" w:color="auto"/>
            </w:tcBorders>
          </w:tcPr>
          <w:p w14:paraId="01049B67" w14:textId="77777777" w:rsidR="00B567A8" w:rsidRPr="002A2F94" w:rsidRDefault="00B567A8" w:rsidP="0083466B">
            <w:pPr>
              <w:autoSpaceDE w:val="0"/>
              <w:autoSpaceDN w:val="0"/>
              <w:adjustRightInd w:val="0"/>
              <w:rPr>
                <w:color w:val="000000"/>
                <w:sz w:val="20"/>
                <w:szCs w:val="20"/>
              </w:rPr>
            </w:pPr>
            <w:r w:rsidRPr="002A2F94">
              <w:rPr>
                <w:color w:val="000000"/>
                <w:sz w:val="20"/>
                <w:szCs w:val="20"/>
              </w:rPr>
              <w:t>Итого</w:t>
            </w:r>
          </w:p>
        </w:tc>
        <w:tc>
          <w:tcPr>
            <w:tcW w:w="4656" w:type="dxa"/>
            <w:tcBorders>
              <w:top w:val="single" w:sz="6" w:space="0" w:color="auto"/>
              <w:left w:val="single" w:sz="6" w:space="0" w:color="auto"/>
              <w:bottom w:val="single" w:sz="6" w:space="0" w:color="auto"/>
              <w:right w:val="single" w:sz="6" w:space="0" w:color="auto"/>
            </w:tcBorders>
          </w:tcPr>
          <w:p w14:paraId="28CA5C64" w14:textId="77777777" w:rsidR="00B567A8" w:rsidRPr="002A2F94" w:rsidRDefault="00B567A8" w:rsidP="0083466B">
            <w:pPr>
              <w:autoSpaceDE w:val="0"/>
              <w:autoSpaceDN w:val="0"/>
              <w:adjustRightInd w:val="0"/>
              <w:jc w:val="right"/>
              <w:rPr>
                <w:color w:val="000000"/>
                <w:sz w:val="20"/>
                <w:szCs w:val="20"/>
              </w:rPr>
            </w:pPr>
            <w:r w:rsidRPr="002A2F94">
              <w:rPr>
                <w:color w:val="000000"/>
                <w:sz w:val="20"/>
                <w:szCs w:val="20"/>
              </w:rPr>
              <w:t>5 645 430,00</w:t>
            </w:r>
          </w:p>
        </w:tc>
      </w:tr>
    </w:tbl>
    <w:p w14:paraId="26817934" w14:textId="77777777" w:rsidR="00B567A8" w:rsidRPr="002A2F94" w:rsidRDefault="00B567A8" w:rsidP="00B567A8">
      <w:pPr>
        <w:rPr>
          <w:sz w:val="20"/>
          <w:szCs w:val="20"/>
        </w:rPr>
      </w:pPr>
    </w:p>
    <w:p w14:paraId="501378E9" w14:textId="77777777" w:rsidR="00B567A8" w:rsidRPr="002A2F94" w:rsidRDefault="00B567A8" w:rsidP="00B567A8">
      <w:pPr>
        <w:rPr>
          <w:sz w:val="20"/>
          <w:szCs w:val="20"/>
        </w:rPr>
      </w:pPr>
    </w:p>
    <w:p w14:paraId="16126541" w14:textId="77777777" w:rsidR="00B567A8" w:rsidRPr="002A2F94" w:rsidRDefault="00B567A8" w:rsidP="00B567A8">
      <w:pPr>
        <w:rPr>
          <w:sz w:val="20"/>
          <w:szCs w:val="20"/>
        </w:rPr>
      </w:pPr>
    </w:p>
    <w:p w14:paraId="5AC32396" w14:textId="77777777" w:rsidR="00B567A8" w:rsidRPr="002A2F94" w:rsidRDefault="00B567A8" w:rsidP="00B567A8">
      <w:pPr>
        <w:rPr>
          <w:sz w:val="20"/>
          <w:szCs w:val="20"/>
        </w:rPr>
      </w:pPr>
    </w:p>
    <w:p w14:paraId="0B391B72" w14:textId="77777777" w:rsidR="00B567A8" w:rsidRPr="002A2F94" w:rsidRDefault="00B567A8" w:rsidP="00B567A8">
      <w:pPr>
        <w:rPr>
          <w:sz w:val="20"/>
          <w:szCs w:val="20"/>
        </w:rPr>
      </w:pPr>
    </w:p>
    <w:p w14:paraId="28DE91BF" w14:textId="77777777" w:rsidR="00B567A8" w:rsidRPr="002A2F94" w:rsidRDefault="00B567A8" w:rsidP="00B567A8">
      <w:pPr>
        <w:rPr>
          <w:sz w:val="20"/>
          <w:szCs w:val="20"/>
        </w:rPr>
      </w:pPr>
    </w:p>
    <w:p w14:paraId="7D8A221A" w14:textId="77777777" w:rsidR="00B567A8" w:rsidRPr="002A2F94" w:rsidRDefault="00B567A8" w:rsidP="00B567A8">
      <w:pPr>
        <w:rPr>
          <w:sz w:val="20"/>
          <w:szCs w:val="20"/>
        </w:rPr>
      </w:pPr>
    </w:p>
    <w:p w14:paraId="374B37DB" w14:textId="77777777" w:rsidR="00B567A8" w:rsidRPr="002A2F94" w:rsidRDefault="00B567A8" w:rsidP="00B567A8">
      <w:pPr>
        <w:rPr>
          <w:sz w:val="20"/>
          <w:szCs w:val="20"/>
        </w:rPr>
        <w:sectPr w:rsidR="00B567A8" w:rsidRPr="002A2F94" w:rsidSect="002B189B">
          <w:pgSz w:w="11906" w:h="16838"/>
          <w:pgMar w:top="1134" w:right="567" w:bottom="1134" w:left="1276" w:header="397" w:footer="397" w:gutter="0"/>
          <w:cols w:space="708"/>
          <w:titlePg/>
          <w:docGrid w:linePitch="360"/>
        </w:sectPr>
      </w:pPr>
    </w:p>
    <w:p w14:paraId="5BAAA280" w14:textId="77777777" w:rsidR="00B567A8" w:rsidRPr="002A2F94" w:rsidRDefault="00B567A8" w:rsidP="00B567A8">
      <w:pPr>
        <w:rPr>
          <w:sz w:val="20"/>
          <w:szCs w:val="20"/>
        </w:rPr>
      </w:pPr>
    </w:p>
    <w:tbl>
      <w:tblPr>
        <w:tblW w:w="12580" w:type="dxa"/>
        <w:tblLook w:val="04A0" w:firstRow="1" w:lastRow="0" w:firstColumn="1" w:lastColumn="0" w:noHBand="0" w:noVBand="1"/>
      </w:tblPr>
      <w:tblGrid>
        <w:gridCol w:w="4160"/>
        <w:gridCol w:w="1608"/>
        <w:gridCol w:w="940"/>
        <w:gridCol w:w="1660"/>
        <w:gridCol w:w="1860"/>
        <w:gridCol w:w="2700"/>
      </w:tblGrid>
      <w:tr w:rsidR="00B567A8" w:rsidRPr="002A2F94" w14:paraId="0177202E" w14:textId="77777777" w:rsidTr="0083466B">
        <w:trPr>
          <w:trHeight w:val="199"/>
        </w:trPr>
        <w:tc>
          <w:tcPr>
            <w:tcW w:w="4160" w:type="dxa"/>
            <w:tcBorders>
              <w:top w:val="nil"/>
              <w:left w:val="nil"/>
              <w:bottom w:val="nil"/>
              <w:right w:val="nil"/>
            </w:tcBorders>
            <w:shd w:val="clear" w:color="auto" w:fill="auto"/>
            <w:noWrap/>
            <w:vAlign w:val="bottom"/>
            <w:hideMark/>
          </w:tcPr>
          <w:p w14:paraId="3C28EF74" w14:textId="77777777" w:rsidR="00B567A8" w:rsidRPr="002A2F94" w:rsidRDefault="00B567A8" w:rsidP="0083466B">
            <w:pPr>
              <w:rPr>
                <w:sz w:val="20"/>
                <w:szCs w:val="20"/>
              </w:rPr>
            </w:pPr>
          </w:p>
        </w:tc>
        <w:tc>
          <w:tcPr>
            <w:tcW w:w="1260" w:type="dxa"/>
            <w:tcBorders>
              <w:top w:val="nil"/>
              <w:left w:val="nil"/>
              <w:bottom w:val="nil"/>
              <w:right w:val="nil"/>
            </w:tcBorders>
            <w:shd w:val="clear" w:color="auto" w:fill="auto"/>
            <w:noWrap/>
            <w:vAlign w:val="bottom"/>
            <w:hideMark/>
          </w:tcPr>
          <w:p w14:paraId="0976FEA6" w14:textId="77777777" w:rsidR="00B567A8" w:rsidRPr="002A2F94" w:rsidRDefault="00B567A8" w:rsidP="0083466B">
            <w:pPr>
              <w:rPr>
                <w:sz w:val="20"/>
                <w:szCs w:val="20"/>
              </w:rPr>
            </w:pPr>
          </w:p>
        </w:tc>
        <w:tc>
          <w:tcPr>
            <w:tcW w:w="940" w:type="dxa"/>
            <w:tcBorders>
              <w:top w:val="nil"/>
              <w:left w:val="nil"/>
              <w:bottom w:val="nil"/>
              <w:right w:val="nil"/>
            </w:tcBorders>
            <w:shd w:val="clear" w:color="auto" w:fill="auto"/>
            <w:noWrap/>
            <w:vAlign w:val="bottom"/>
            <w:hideMark/>
          </w:tcPr>
          <w:p w14:paraId="3513E10D" w14:textId="77777777" w:rsidR="00B567A8" w:rsidRPr="002A2F94" w:rsidRDefault="00B567A8" w:rsidP="0083466B">
            <w:pPr>
              <w:rPr>
                <w:sz w:val="20"/>
                <w:szCs w:val="20"/>
              </w:rPr>
            </w:pPr>
          </w:p>
        </w:tc>
        <w:tc>
          <w:tcPr>
            <w:tcW w:w="1660" w:type="dxa"/>
            <w:tcBorders>
              <w:top w:val="nil"/>
              <w:left w:val="nil"/>
              <w:bottom w:val="nil"/>
              <w:right w:val="nil"/>
            </w:tcBorders>
            <w:shd w:val="clear" w:color="auto" w:fill="auto"/>
            <w:noWrap/>
            <w:vAlign w:val="bottom"/>
            <w:hideMark/>
          </w:tcPr>
          <w:p w14:paraId="56AD72C8" w14:textId="77777777" w:rsidR="00B567A8" w:rsidRPr="002A2F94" w:rsidRDefault="00B567A8" w:rsidP="0083466B">
            <w:pPr>
              <w:rPr>
                <w:sz w:val="20"/>
                <w:szCs w:val="20"/>
              </w:rPr>
            </w:pPr>
          </w:p>
        </w:tc>
        <w:tc>
          <w:tcPr>
            <w:tcW w:w="4560" w:type="dxa"/>
            <w:gridSpan w:val="2"/>
            <w:tcBorders>
              <w:top w:val="nil"/>
              <w:left w:val="nil"/>
              <w:bottom w:val="nil"/>
              <w:right w:val="nil"/>
            </w:tcBorders>
            <w:shd w:val="clear" w:color="auto" w:fill="auto"/>
            <w:noWrap/>
            <w:vAlign w:val="bottom"/>
            <w:hideMark/>
          </w:tcPr>
          <w:p w14:paraId="5719524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Приложение №11</w:t>
            </w:r>
          </w:p>
        </w:tc>
      </w:tr>
      <w:tr w:rsidR="00B567A8" w:rsidRPr="002A2F94" w14:paraId="2A9AD479" w14:textId="77777777" w:rsidTr="0083466B">
        <w:trPr>
          <w:trHeight w:val="225"/>
        </w:trPr>
        <w:tc>
          <w:tcPr>
            <w:tcW w:w="4160" w:type="dxa"/>
            <w:tcBorders>
              <w:top w:val="nil"/>
              <w:left w:val="nil"/>
              <w:bottom w:val="nil"/>
              <w:right w:val="nil"/>
            </w:tcBorders>
            <w:shd w:val="clear" w:color="auto" w:fill="auto"/>
            <w:noWrap/>
            <w:vAlign w:val="bottom"/>
            <w:hideMark/>
          </w:tcPr>
          <w:p w14:paraId="521A2DC5" w14:textId="77777777" w:rsidR="00B567A8" w:rsidRPr="002A2F94" w:rsidRDefault="00B567A8" w:rsidP="0083466B">
            <w:pPr>
              <w:jc w:val="center"/>
              <w:rPr>
                <w:rFonts w:ascii="Arial" w:hAnsi="Arial" w:cs="Arial"/>
                <w:color w:val="000000"/>
                <w:sz w:val="20"/>
                <w:szCs w:val="20"/>
              </w:rPr>
            </w:pPr>
          </w:p>
        </w:tc>
        <w:tc>
          <w:tcPr>
            <w:tcW w:w="1260" w:type="dxa"/>
            <w:tcBorders>
              <w:top w:val="nil"/>
              <w:left w:val="nil"/>
              <w:bottom w:val="nil"/>
              <w:right w:val="nil"/>
            </w:tcBorders>
            <w:shd w:val="clear" w:color="auto" w:fill="auto"/>
            <w:vAlign w:val="bottom"/>
            <w:hideMark/>
          </w:tcPr>
          <w:p w14:paraId="515ACD16" w14:textId="77777777" w:rsidR="00B567A8" w:rsidRPr="002A2F94" w:rsidRDefault="00B567A8" w:rsidP="0083466B">
            <w:pPr>
              <w:rPr>
                <w:sz w:val="20"/>
                <w:szCs w:val="20"/>
              </w:rPr>
            </w:pPr>
          </w:p>
        </w:tc>
        <w:tc>
          <w:tcPr>
            <w:tcW w:w="940" w:type="dxa"/>
            <w:tcBorders>
              <w:top w:val="nil"/>
              <w:left w:val="nil"/>
              <w:bottom w:val="nil"/>
              <w:right w:val="nil"/>
            </w:tcBorders>
            <w:shd w:val="clear" w:color="auto" w:fill="auto"/>
            <w:vAlign w:val="bottom"/>
            <w:hideMark/>
          </w:tcPr>
          <w:p w14:paraId="237AA73A" w14:textId="77777777" w:rsidR="00B567A8" w:rsidRPr="002A2F94" w:rsidRDefault="00B567A8" w:rsidP="0083466B">
            <w:pPr>
              <w:rPr>
                <w:sz w:val="20"/>
                <w:szCs w:val="20"/>
              </w:rPr>
            </w:pPr>
          </w:p>
        </w:tc>
        <w:tc>
          <w:tcPr>
            <w:tcW w:w="1660" w:type="dxa"/>
            <w:tcBorders>
              <w:top w:val="nil"/>
              <w:left w:val="nil"/>
              <w:bottom w:val="nil"/>
              <w:right w:val="nil"/>
            </w:tcBorders>
            <w:shd w:val="clear" w:color="auto" w:fill="auto"/>
            <w:hideMark/>
          </w:tcPr>
          <w:p w14:paraId="336E1491" w14:textId="77777777" w:rsidR="00B567A8" w:rsidRPr="002A2F94" w:rsidRDefault="00B567A8" w:rsidP="0083466B">
            <w:pPr>
              <w:rPr>
                <w:sz w:val="20"/>
                <w:szCs w:val="20"/>
              </w:rPr>
            </w:pPr>
          </w:p>
        </w:tc>
        <w:tc>
          <w:tcPr>
            <w:tcW w:w="4560" w:type="dxa"/>
            <w:gridSpan w:val="2"/>
            <w:tcBorders>
              <w:top w:val="nil"/>
              <w:left w:val="nil"/>
              <w:bottom w:val="nil"/>
              <w:right w:val="nil"/>
            </w:tcBorders>
            <w:shd w:val="clear" w:color="auto" w:fill="auto"/>
            <w:noWrap/>
            <w:vAlign w:val="bottom"/>
            <w:hideMark/>
          </w:tcPr>
          <w:p w14:paraId="2117D6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к решению сессии совета депутатов</w:t>
            </w:r>
          </w:p>
        </w:tc>
      </w:tr>
      <w:tr w:rsidR="00B567A8" w:rsidRPr="002A2F94" w14:paraId="4DA339D1" w14:textId="77777777" w:rsidTr="0083466B">
        <w:trPr>
          <w:trHeight w:val="450"/>
        </w:trPr>
        <w:tc>
          <w:tcPr>
            <w:tcW w:w="4160" w:type="dxa"/>
            <w:tcBorders>
              <w:top w:val="nil"/>
              <w:left w:val="nil"/>
              <w:bottom w:val="nil"/>
              <w:right w:val="nil"/>
            </w:tcBorders>
            <w:shd w:val="clear" w:color="auto" w:fill="auto"/>
            <w:noWrap/>
            <w:vAlign w:val="bottom"/>
            <w:hideMark/>
          </w:tcPr>
          <w:p w14:paraId="10D5E6EC" w14:textId="77777777" w:rsidR="00B567A8" w:rsidRPr="002A2F94" w:rsidRDefault="00B567A8" w:rsidP="0083466B">
            <w:pPr>
              <w:jc w:val="center"/>
              <w:rPr>
                <w:rFonts w:ascii="Arial" w:hAnsi="Arial" w:cs="Arial"/>
                <w:color w:val="000000"/>
                <w:sz w:val="20"/>
                <w:szCs w:val="20"/>
              </w:rPr>
            </w:pPr>
          </w:p>
        </w:tc>
        <w:tc>
          <w:tcPr>
            <w:tcW w:w="1260" w:type="dxa"/>
            <w:tcBorders>
              <w:top w:val="nil"/>
              <w:left w:val="nil"/>
              <w:bottom w:val="nil"/>
              <w:right w:val="nil"/>
            </w:tcBorders>
            <w:shd w:val="clear" w:color="auto" w:fill="auto"/>
            <w:noWrap/>
            <w:vAlign w:val="bottom"/>
            <w:hideMark/>
          </w:tcPr>
          <w:p w14:paraId="7908B1B7" w14:textId="77777777" w:rsidR="00B567A8" w:rsidRPr="002A2F94" w:rsidRDefault="00B567A8" w:rsidP="0083466B">
            <w:pPr>
              <w:rPr>
                <w:sz w:val="20"/>
                <w:szCs w:val="20"/>
              </w:rPr>
            </w:pPr>
          </w:p>
        </w:tc>
        <w:tc>
          <w:tcPr>
            <w:tcW w:w="940" w:type="dxa"/>
            <w:tcBorders>
              <w:top w:val="nil"/>
              <w:left w:val="nil"/>
              <w:bottom w:val="nil"/>
              <w:right w:val="nil"/>
            </w:tcBorders>
            <w:shd w:val="clear" w:color="auto" w:fill="auto"/>
            <w:noWrap/>
            <w:vAlign w:val="bottom"/>
            <w:hideMark/>
          </w:tcPr>
          <w:p w14:paraId="5D96AC58" w14:textId="77777777" w:rsidR="00B567A8" w:rsidRPr="002A2F94" w:rsidRDefault="00B567A8" w:rsidP="0083466B">
            <w:pPr>
              <w:rPr>
                <w:sz w:val="20"/>
                <w:szCs w:val="20"/>
              </w:rPr>
            </w:pPr>
          </w:p>
        </w:tc>
        <w:tc>
          <w:tcPr>
            <w:tcW w:w="1660" w:type="dxa"/>
            <w:tcBorders>
              <w:top w:val="nil"/>
              <w:left w:val="nil"/>
              <w:bottom w:val="nil"/>
              <w:right w:val="nil"/>
            </w:tcBorders>
            <w:shd w:val="clear" w:color="auto" w:fill="auto"/>
            <w:noWrap/>
            <w:vAlign w:val="bottom"/>
            <w:hideMark/>
          </w:tcPr>
          <w:p w14:paraId="785E9756" w14:textId="77777777" w:rsidR="00B567A8" w:rsidRPr="002A2F94" w:rsidRDefault="00B567A8" w:rsidP="0083466B">
            <w:pPr>
              <w:rPr>
                <w:sz w:val="20"/>
                <w:szCs w:val="20"/>
              </w:rPr>
            </w:pPr>
          </w:p>
        </w:tc>
        <w:tc>
          <w:tcPr>
            <w:tcW w:w="4560" w:type="dxa"/>
            <w:gridSpan w:val="2"/>
            <w:tcBorders>
              <w:top w:val="nil"/>
              <w:left w:val="nil"/>
              <w:bottom w:val="nil"/>
              <w:right w:val="nil"/>
            </w:tcBorders>
            <w:shd w:val="clear" w:color="auto" w:fill="auto"/>
            <w:vAlign w:val="bottom"/>
            <w:hideMark/>
          </w:tcPr>
          <w:p w14:paraId="5FE0C99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Куйбышевского района Новосибирской области №  37 от 06.03.2025</w:t>
            </w:r>
          </w:p>
        </w:tc>
      </w:tr>
      <w:tr w:rsidR="00B567A8" w:rsidRPr="002A2F94" w14:paraId="3D44A04D" w14:textId="77777777" w:rsidTr="0083466B">
        <w:trPr>
          <w:trHeight w:val="465"/>
        </w:trPr>
        <w:tc>
          <w:tcPr>
            <w:tcW w:w="4160" w:type="dxa"/>
            <w:tcBorders>
              <w:top w:val="nil"/>
              <w:left w:val="nil"/>
              <w:bottom w:val="nil"/>
              <w:right w:val="nil"/>
            </w:tcBorders>
            <w:shd w:val="clear" w:color="auto" w:fill="auto"/>
            <w:vAlign w:val="center"/>
            <w:hideMark/>
          </w:tcPr>
          <w:p w14:paraId="09EDE018" w14:textId="77777777" w:rsidR="00B567A8" w:rsidRPr="002A2F94" w:rsidRDefault="00B567A8" w:rsidP="0083466B">
            <w:pPr>
              <w:jc w:val="center"/>
              <w:rPr>
                <w:rFonts w:ascii="Arial" w:hAnsi="Arial" w:cs="Arial"/>
                <w:color w:val="000000"/>
                <w:sz w:val="20"/>
                <w:szCs w:val="20"/>
              </w:rPr>
            </w:pPr>
          </w:p>
        </w:tc>
        <w:tc>
          <w:tcPr>
            <w:tcW w:w="1260" w:type="dxa"/>
            <w:tcBorders>
              <w:top w:val="nil"/>
              <w:left w:val="nil"/>
              <w:bottom w:val="nil"/>
              <w:right w:val="nil"/>
            </w:tcBorders>
            <w:shd w:val="clear" w:color="auto" w:fill="auto"/>
            <w:vAlign w:val="center"/>
            <w:hideMark/>
          </w:tcPr>
          <w:p w14:paraId="05BAB20B" w14:textId="77777777" w:rsidR="00B567A8" w:rsidRPr="002A2F94" w:rsidRDefault="00B567A8" w:rsidP="0083466B">
            <w:pPr>
              <w:rPr>
                <w:sz w:val="20"/>
                <w:szCs w:val="20"/>
              </w:rPr>
            </w:pPr>
          </w:p>
        </w:tc>
        <w:tc>
          <w:tcPr>
            <w:tcW w:w="940" w:type="dxa"/>
            <w:tcBorders>
              <w:top w:val="nil"/>
              <w:left w:val="nil"/>
              <w:bottom w:val="nil"/>
              <w:right w:val="nil"/>
            </w:tcBorders>
            <w:shd w:val="clear" w:color="auto" w:fill="auto"/>
            <w:vAlign w:val="center"/>
            <w:hideMark/>
          </w:tcPr>
          <w:p w14:paraId="664D01BF" w14:textId="77777777" w:rsidR="00B567A8" w:rsidRPr="002A2F94" w:rsidRDefault="00B567A8" w:rsidP="0083466B">
            <w:pPr>
              <w:rPr>
                <w:sz w:val="20"/>
                <w:szCs w:val="20"/>
              </w:rPr>
            </w:pPr>
          </w:p>
        </w:tc>
        <w:tc>
          <w:tcPr>
            <w:tcW w:w="1660" w:type="dxa"/>
            <w:tcBorders>
              <w:top w:val="nil"/>
              <w:left w:val="nil"/>
              <w:bottom w:val="nil"/>
              <w:right w:val="nil"/>
            </w:tcBorders>
            <w:shd w:val="clear" w:color="auto" w:fill="auto"/>
            <w:vAlign w:val="center"/>
            <w:hideMark/>
          </w:tcPr>
          <w:p w14:paraId="3348ED9B" w14:textId="77777777" w:rsidR="00B567A8" w:rsidRPr="002A2F94" w:rsidRDefault="00B567A8" w:rsidP="0083466B">
            <w:pPr>
              <w:rPr>
                <w:sz w:val="20"/>
                <w:szCs w:val="20"/>
              </w:rPr>
            </w:pPr>
          </w:p>
        </w:tc>
        <w:tc>
          <w:tcPr>
            <w:tcW w:w="4560" w:type="dxa"/>
            <w:gridSpan w:val="2"/>
            <w:tcBorders>
              <w:top w:val="nil"/>
              <w:left w:val="nil"/>
              <w:bottom w:val="nil"/>
              <w:right w:val="nil"/>
            </w:tcBorders>
            <w:shd w:val="clear" w:color="auto" w:fill="auto"/>
            <w:vAlign w:val="bottom"/>
            <w:hideMark/>
          </w:tcPr>
          <w:p w14:paraId="0FD018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"О бюджете Куйбышевского района Новосибирской области на  2025 год и плановый период 2026 и 2027 годов"</w:t>
            </w:r>
          </w:p>
        </w:tc>
      </w:tr>
      <w:tr w:rsidR="00B567A8" w:rsidRPr="002A2F94" w14:paraId="54FC7FD3" w14:textId="77777777" w:rsidTr="0083466B">
        <w:trPr>
          <w:trHeight w:val="240"/>
        </w:trPr>
        <w:tc>
          <w:tcPr>
            <w:tcW w:w="4160" w:type="dxa"/>
            <w:tcBorders>
              <w:top w:val="nil"/>
              <w:left w:val="nil"/>
              <w:bottom w:val="nil"/>
              <w:right w:val="nil"/>
            </w:tcBorders>
            <w:shd w:val="clear" w:color="auto" w:fill="auto"/>
            <w:noWrap/>
            <w:vAlign w:val="bottom"/>
            <w:hideMark/>
          </w:tcPr>
          <w:p w14:paraId="0CC67A00" w14:textId="77777777" w:rsidR="00B567A8" w:rsidRPr="002A2F94" w:rsidRDefault="00B567A8" w:rsidP="0083466B">
            <w:pPr>
              <w:jc w:val="center"/>
              <w:rPr>
                <w:rFonts w:ascii="Arial" w:hAnsi="Arial" w:cs="Arial"/>
                <w:color w:val="000000"/>
                <w:sz w:val="20"/>
                <w:szCs w:val="20"/>
              </w:rPr>
            </w:pPr>
          </w:p>
        </w:tc>
        <w:tc>
          <w:tcPr>
            <w:tcW w:w="1260" w:type="dxa"/>
            <w:tcBorders>
              <w:top w:val="nil"/>
              <w:left w:val="nil"/>
              <w:bottom w:val="nil"/>
              <w:right w:val="nil"/>
            </w:tcBorders>
            <w:shd w:val="clear" w:color="auto" w:fill="auto"/>
            <w:noWrap/>
            <w:vAlign w:val="bottom"/>
            <w:hideMark/>
          </w:tcPr>
          <w:p w14:paraId="3543052D" w14:textId="77777777" w:rsidR="00B567A8" w:rsidRPr="002A2F94" w:rsidRDefault="00B567A8" w:rsidP="0083466B">
            <w:pPr>
              <w:rPr>
                <w:sz w:val="20"/>
                <w:szCs w:val="20"/>
              </w:rPr>
            </w:pPr>
          </w:p>
        </w:tc>
        <w:tc>
          <w:tcPr>
            <w:tcW w:w="940" w:type="dxa"/>
            <w:tcBorders>
              <w:top w:val="nil"/>
              <w:left w:val="nil"/>
              <w:bottom w:val="nil"/>
              <w:right w:val="nil"/>
            </w:tcBorders>
            <w:shd w:val="clear" w:color="auto" w:fill="auto"/>
            <w:noWrap/>
            <w:vAlign w:val="bottom"/>
            <w:hideMark/>
          </w:tcPr>
          <w:p w14:paraId="672A6B82" w14:textId="77777777" w:rsidR="00B567A8" w:rsidRPr="002A2F94" w:rsidRDefault="00B567A8" w:rsidP="0083466B">
            <w:pPr>
              <w:rPr>
                <w:sz w:val="20"/>
                <w:szCs w:val="20"/>
              </w:rPr>
            </w:pPr>
          </w:p>
        </w:tc>
        <w:tc>
          <w:tcPr>
            <w:tcW w:w="1660" w:type="dxa"/>
            <w:tcBorders>
              <w:top w:val="nil"/>
              <w:left w:val="nil"/>
              <w:bottom w:val="nil"/>
              <w:right w:val="nil"/>
            </w:tcBorders>
            <w:shd w:val="clear" w:color="auto" w:fill="auto"/>
            <w:noWrap/>
            <w:vAlign w:val="bottom"/>
            <w:hideMark/>
          </w:tcPr>
          <w:p w14:paraId="616B4419" w14:textId="77777777" w:rsidR="00B567A8" w:rsidRPr="002A2F94" w:rsidRDefault="00B567A8" w:rsidP="0083466B">
            <w:pPr>
              <w:rPr>
                <w:sz w:val="20"/>
                <w:szCs w:val="20"/>
              </w:rPr>
            </w:pPr>
          </w:p>
        </w:tc>
        <w:tc>
          <w:tcPr>
            <w:tcW w:w="4560" w:type="dxa"/>
            <w:gridSpan w:val="2"/>
            <w:tcBorders>
              <w:top w:val="nil"/>
              <w:left w:val="nil"/>
              <w:bottom w:val="nil"/>
              <w:right w:val="nil"/>
            </w:tcBorders>
            <w:shd w:val="clear" w:color="auto" w:fill="auto"/>
            <w:noWrap/>
            <w:vAlign w:val="bottom"/>
            <w:hideMark/>
          </w:tcPr>
          <w:p w14:paraId="6B20662B" w14:textId="77777777" w:rsidR="00B567A8" w:rsidRPr="002A2F94" w:rsidRDefault="00B567A8" w:rsidP="0083466B">
            <w:pPr>
              <w:rPr>
                <w:sz w:val="20"/>
                <w:szCs w:val="20"/>
              </w:rPr>
            </w:pPr>
          </w:p>
        </w:tc>
      </w:tr>
      <w:tr w:rsidR="00B567A8" w:rsidRPr="002A2F94" w14:paraId="6C81EFB3" w14:textId="77777777" w:rsidTr="0083466B">
        <w:trPr>
          <w:trHeight w:val="199"/>
        </w:trPr>
        <w:tc>
          <w:tcPr>
            <w:tcW w:w="4160" w:type="dxa"/>
            <w:tcBorders>
              <w:top w:val="nil"/>
              <w:left w:val="nil"/>
              <w:bottom w:val="nil"/>
              <w:right w:val="nil"/>
            </w:tcBorders>
            <w:shd w:val="clear" w:color="auto" w:fill="auto"/>
            <w:vAlign w:val="center"/>
            <w:hideMark/>
          </w:tcPr>
          <w:p w14:paraId="75C09365" w14:textId="77777777" w:rsidR="00B567A8" w:rsidRPr="002A2F94" w:rsidRDefault="00B567A8" w:rsidP="0083466B">
            <w:pPr>
              <w:jc w:val="center"/>
              <w:rPr>
                <w:sz w:val="20"/>
                <w:szCs w:val="20"/>
              </w:rPr>
            </w:pPr>
          </w:p>
        </w:tc>
        <w:tc>
          <w:tcPr>
            <w:tcW w:w="1260" w:type="dxa"/>
            <w:tcBorders>
              <w:top w:val="nil"/>
              <w:left w:val="nil"/>
              <w:bottom w:val="nil"/>
              <w:right w:val="nil"/>
            </w:tcBorders>
            <w:shd w:val="clear" w:color="auto" w:fill="auto"/>
            <w:vAlign w:val="center"/>
            <w:hideMark/>
          </w:tcPr>
          <w:p w14:paraId="77E39069" w14:textId="77777777" w:rsidR="00B567A8" w:rsidRPr="002A2F94" w:rsidRDefault="00B567A8" w:rsidP="0083466B">
            <w:pPr>
              <w:rPr>
                <w:sz w:val="20"/>
                <w:szCs w:val="20"/>
              </w:rPr>
            </w:pPr>
          </w:p>
        </w:tc>
        <w:tc>
          <w:tcPr>
            <w:tcW w:w="940" w:type="dxa"/>
            <w:tcBorders>
              <w:top w:val="nil"/>
              <w:left w:val="nil"/>
              <w:bottom w:val="nil"/>
              <w:right w:val="nil"/>
            </w:tcBorders>
            <w:shd w:val="clear" w:color="auto" w:fill="auto"/>
            <w:vAlign w:val="center"/>
            <w:hideMark/>
          </w:tcPr>
          <w:p w14:paraId="7027FCC2" w14:textId="77777777" w:rsidR="00B567A8" w:rsidRPr="002A2F94" w:rsidRDefault="00B567A8" w:rsidP="0083466B">
            <w:pPr>
              <w:rPr>
                <w:sz w:val="20"/>
                <w:szCs w:val="20"/>
              </w:rPr>
            </w:pPr>
          </w:p>
        </w:tc>
        <w:tc>
          <w:tcPr>
            <w:tcW w:w="1660" w:type="dxa"/>
            <w:tcBorders>
              <w:top w:val="nil"/>
              <w:left w:val="nil"/>
              <w:bottom w:val="nil"/>
              <w:right w:val="nil"/>
            </w:tcBorders>
            <w:shd w:val="clear" w:color="auto" w:fill="auto"/>
            <w:vAlign w:val="center"/>
            <w:hideMark/>
          </w:tcPr>
          <w:p w14:paraId="49189EFA" w14:textId="77777777" w:rsidR="00B567A8" w:rsidRPr="002A2F94" w:rsidRDefault="00B567A8" w:rsidP="0083466B">
            <w:pPr>
              <w:rPr>
                <w:sz w:val="20"/>
                <w:szCs w:val="20"/>
              </w:rPr>
            </w:pPr>
          </w:p>
        </w:tc>
        <w:tc>
          <w:tcPr>
            <w:tcW w:w="1860" w:type="dxa"/>
            <w:tcBorders>
              <w:top w:val="nil"/>
              <w:left w:val="nil"/>
              <w:bottom w:val="nil"/>
              <w:right w:val="nil"/>
            </w:tcBorders>
            <w:shd w:val="clear" w:color="auto" w:fill="auto"/>
            <w:vAlign w:val="center"/>
            <w:hideMark/>
          </w:tcPr>
          <w:p w14:paraId="5097CA71" w14:textId="77777777" w:rsidR="00B567A8" w:rsidRPr="002A2F94" w:rsidRDefault="00B567A8" w:rsidP="0083466B">
            <w:pPr>
              <w:rPr>
                <w:sz w:val="20"/>
                <w:szCs w:val="20"/>
              </w:rPr>
            </w:pPr>
          </w:p>
        </w:tc>
        <w:tc>
          <w:tcPr>
            <w:tcW w:w="2700" w:type="dxa"/>
            <w:tcBorders>
              <w:top w:val="nil"/>
              <w:left w:val="nil"/>
              <w:bottom w:val="nil"/>
              <w:right w:val="nil"/>
            </w:tcBorders>
            <w:shd w:val="clear" w:color="auto" w:fill="auto"/>
            <w:vAlign w:val="center"/>
            <w:hideMark/>
          </w:tcPr>
          <w:p w14:paraId="6A3E20EC" w14:textId="77777777" w:rsidR="00B567A8" w:rsidRPr="002A2F94" w:rsidRDefault="00B567A8" w:rsidP="0083466B">
            <w:pPr>
              <w:rPr>
                <w:sz w:val="20"/>
                <w:szCs w:val="20"/>
              </w:rPr>
            </w:pPr>
          </w:p>
        </w:tc>
      </w:tr>
      <w:tr w:rsidR="00B567A8" w:rsidRPr="002A2F94" w14:paraId="4E2C8716" w14:textId="77777777" w:rsidTr="0083466B">
        <w:trPr>
          <w:trHeight w:val="525"/>
        </w:trPr>
        <w:tc>
          <w:tcPr>
            <w:tcW w:w="12580" w:type="dxa"/>
            <w:gridSpan w:val="6"/>
            <w:tcBorders>
              <w:top w:val="nil"/>
              <w:left w:val="nil"/>
              <w:bottom w:val="nil"/>
              <w:right w:val="nil"/>
            </w:tcBorders>
            <w:shd w:val="clear" w:color="auto" w:fill="auto"/>
            <w:vAlign w:val="bottom"/>
            <w:hideMark/>
          </w:tcPr>
          <w:p w14:paraId="4FD58A6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Перечень мунициальных программ, предусмотренных к финансированию из бюджета Куйбышевского района Новосибирской области в  2025  году и плановом периоде 2026 и 2027  годов</w:t>
            </w:r>
          </w:p>
        </w:tc>
      </w:tr>
      <w:tr w:rsidR="00B567A8" w:rsidRPr="002A2F94" w14:paraId="088C108A" w14:textId="77777777" w:rsidTr="0083466B">
        <w:trPr>
          <w:trHeight w:val="210"/>
        </w:trPr>
        <w:tc>
          <w:tcPr>
            <w:tcW w:w="4160" w:type="dxa"/>
            <w:tcBorders>
              <w:top w:val="nil"/>
              <w:left w:val="nil"/>
              <w:bottom w:val="nil"/>
              <w:right w:val="nil"/>
            </w:tcBorders>
            <w:shd w:val="clear" w:color="auto" w:fill="auto"/>
            <w:vAlign w:val="center"/>
            <w:hideMark/>
          </w:tcPr>
          <w:p w14:paraId="1D472AC4" w14:textId="77777777" w:rsidR="00B567A8" w:rsidRPr="002A2F94" w:rsidRDefault="00B567A8" w:rsidP="0083466B">
            <w:pPr>
              <w:jc w:val="center"/>
              <w:rPr>
                <w:rFonts w:ascii="Arial" w:hAnsi="Arial" w:cs="Arial"/>
                <w:color w:val="000000"/>
                <w:sz w:val="20"/>
                <w:szCs w:val="20"/>
              </w:rPr>
            </w:pPr>
          </w:p>
        </w:tc>
        <w:tc>
          <w:tcPr>
            <w:tcW w:w="1260" w:type="dxa"/>
            <w:tcBorders>
              <w:top w:val="nil"/>
              <w:left w:val="nil"/>
              <w:bottom w:val="nil"/>
              <w:right w:val="nil"/>
            </w:tcBorders>
            <w:shd w:val="clear" w:color="auto" w:fill="auto"/>
            <w:vAlign w:val="center"/>
            <w:hideMark/>
          </w:tcPr>
          <w:p w14:paraId="4E405787" w14:textId="77777777" w:rsidR="00B567A8" w:rsidRPr="002A2F94" w:rsidRDefault="00B567A8" w:rsidP="0083466B">
            <w:pPr>
              <w:jc w:val="center"/>
              <w:rPr>
                <w:sz w:val="20"/>
                <w:szCs w:val="20"/>
              </w:rPr>
            </w:pPr>
          </w:p>
        </w:tc>
        <w:tc>
          <w:tcPr>
            <w:tcW w:w="940" w:type="dxa"/>
            <w:tcBorders>
              <w:top w:val="nil"/>
              <w:left w:val="nil"/>
              <w:bottom w:val="nil"/>
              <w:right w:val="nil"/>
            </w:tcBorders>
            <w:shd w:val="clear" w:color="auto" w:fill="auto"/>
            <w:vAlign w:val="center"/>
            <w:hideMark/>
          </w:tcPr>
          <w:p w14:paraId="156AA3F9" w14:textId="77777777" w:rsidR="00B567A8" w:rsidRPr="002A2F94" w:rsidRDefault="00B567A8" w:rsidP="0083466B">
            <w:pPr>
              <w:jc w:val="center"/>
              <w:rPr>
                <w:sz w:val="20"/>
                <w:szCs w:val="20"/>
              </w:rPr>
            </w:pPr>
          </w:p>
        </w:tc>
        <w:tc>
          <w:tcPr>
            <w:tcW w:w="1660" w:type="dxa"/>
            <w:tcBorders>
              <w:top w:val="nil"/>
              <w:left w:val="nil"/>
              <w:bottom w:val="nil"/>
              <w:right w:val="nil"/>
            </w:tcBorders>
            <w:shd w:val="clear" w:color="auto" w:fill="auto"/>
            <w:vAlign w:val="center"/>
            <w:hideMark/>
          </w:tcPr>
          <w:p w14:paraId="37213756" w14:textId="77777777" w:rsidR="00B567A8" w:rsidRPr="002A2F94" w:rsidRDefault="00B567A8" w:rsidP="0083466B">
            <w:pPr>
              <w:jc w:val="center"/>
              <w:rPr>
                <w:sz w:val="20"/>
                <w:szCs w:val="20"/>
              </w:rPr>
            </w:pPr>
          </w:p>
        </w:tc>
        <w:tc>
          <w:tcPr>
            <w:tcW w:w="1860" w:type="dxa"/>
            <w:tcBorders>
              <w:top w:val="nil"/>
              <w:left w:val="nil"/>
              <w:bottom w:val="nil"/>
              <w:right w:val="nil"/>
            </w:tcBorders>
            <w:shd w:val="clear" w:color="auto" w:fill="auto"/>
            <w:vAlign w:val="center"/>
            <w:hideMark/>
          </w:tcPr>
          <w:p w14:paraId="1054BAB5" w14:textId="77777777" w:rsidR="00B567A8" w:rsidRPr="002A2F94" w:rsidRDefault="00B567A8" w:rsidP="0083466B">
            <w:pPr>
              <w:jc w:val="center"/>
              <w:rPr>
                <w:sz w:val="20"/>
                <w:szCs w:val="20"/>
              </w:rPr>
            </w:pPr>
          </w:p>
        </w:tc>
        <w:tc>
          <w:tcPr>
            <w:tcW w:w="2700" w:type="dxa"/>
            <w:tcBorders>
              <w:top w:val="nil"/>
              <w:left w:val="nil"/>
              <w:bottom w:val="nil"/>
              <w:right w:val="nil"/>
            </w:tcBorders>
            <w:shd w:val="clear" w:color="auto" w:fill="auto"/>
            <w:vAlign w:val="center"/>
            <w:hideMark/>
          </w:tcPr>
          <w:p w14:paraId="1D8B6AC7" w14:textId="77777777" w:rsidR="00B567A8" w:rsidRPr="002A2F94" w:rsidRDefault="00B567A8" w:rsidP="0083466B">
            <w:pPr>
              <w:jc w:val="center"/>
              <w:rPr>
                <w:sz w:val="20"/>
                <w:szCs w:val="20"/>
              </w:rPr>
            </w:pPr>
          </w:p>
        </w:tc>
      </w:tr>
      <w:tr w:rsidR="00B567A8" w:rsidRPr="002A2F94" w14:paraId="78AC7CC1" w14:textId="77777777" w:rsidTr="0083466B">
        <w:trPr>
          <w:trHeight w:val="199"/>
        </w:trPr>
        <w:tc>
          <w:tcPr>
            <w:tcW w:w="12580" w:type="dxa"/>
            <w:gridSpan w:val="6"/>
            <w:tcBorders>
              <w:top w:val="nil"/>
              <w:left w:val="nil"/>
              <w:bottom w:val="single" w:sz="8" w:space="0" w:color="auto"/>
              <w:right w:val="nil"/>
            </w:tcBorders>
            <w:shd w:val="clear" w:color="auto" w:fill="auto"/>
            <w:noWrap/>
            <w:vAlign w:val="center"/>
            <w:hideMark/>
          </w:tcPr>
          <w:p w14:paraId="0063331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руб.</w:t>
            </w:r>
          </w:p>
        </w:tc>
      </w:tr>
      <w:tr w:rsidR="00B567A8" w:rsidRPr="002A2F94" w14:paraId="015174BC" w14:textId="77777777" w:rsidTr="0083466B">
        <w:trPr>
          <w:trHeight w:val="270"/>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14:paraId="0C3AF22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Наименование</w:t>
            </w:r>
          </w:p>
        </w:tc>
        <w:tc>
          <w:tcPr>
            <w:tcW w:w="1260" w:type="dxa"/>
            <w:vMerge w:val="restart"/>
            <w:tcBorders>
              <w:top w:val="nil"/>
              <w:left w:val="single" w:sz="8" w:space="0" w:color="auto"/>
              <w:bottom w:val="single" w:sz="8" w:space="0" w:color="auto"/>
              <w:right w:val="single" w:sz="8" w:space="0" w:color="auto"/>
            </w:tcBorders>
            <w:shd w:val="clear" w:color="auto" w:fill="auto"/>
            <w:vAlign w:val="center"/>
            <w:hideMark/>
          </w:tcPr>
          <w:p w14:paraId="4C69662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ЦСР</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14:paraId="02812D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ГРБС</w:t>
            </w:r>
          </w:p>
        </w:tc>
        <w:tc>
          <w:tcPr>
            <w:tcW w:w="1660" w:type="dxa"/>
            <w:tcBorders>
              <w:top w:val="nil"/>
              <w:left w:val="single" w:sz="8" w:space="0" w:color="auto"/>
              <w:bottom w:val="nil"/>
              <w:right w:val="single" w:sz="8" w:space="0" w:color="auto"/>
            </w:tcBorders>
            <w:shd w:val="clear" w:color="auto" w:fill="auto"/>
            <w:noWrap/>
            <w:vAlign w:val="center"/>
            <w:hideMark/>
          </w:tcPr>
          <w:p w14:paraId="30BA81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Сумма</w:t>
            </w:r>
          </w:p>
        </w:tc>
        <w:tc>
          <w:tcPr>
            <w:tcW w:w="1860" w:type="dxa"/>
            <w:tcBorders>
              <w:top w:val="nil"/>
              <w:left w:val="nil"/>
              <w:bottom w:val="nil"/>
              <w:right w:val="single" w:sz="8" w:space="0" w:color="auto"/>
            </w:tcBorders>
            <w:shd w:val="clear" w:color="auto" w:fill="auto"/>
            <w:noWrap/>
            <w:vAlign w:val="center"/>
            <w:hideMark/>
          </w:tcPr>
          <w:p w14:paraId="7E051A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Сумма</w:t>
            </w:r>
          </w:p>
        </w:tc>
        <w:tc>
          <w:tcPr>
            <w:tcW w:w="2700" w:type="dxa"/>
            <w:tcBorders>
              <w:top w:val="nil"/>
              <w:left w:val="nil"/>
              <w:bottom w:val="nil"/>
              <w:right w:val="single" w:sz="8" w:space="0" w:color="auto"/>
            </w:tcBorders>
            <w:shd w:val="clear" w:color="auto" w:fill="auto"/>
            <w:noWrap/>
            <w:vAlign w:val="center"/>
            <w:hideMark/>
          </w:tcPr>
          <w:p w14:paraId="24DE5AE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Сумма</w:t>
            </w:r>
          </w:p>
        </w:tc>
      </w:tr>
      <w:tr w:rsidR="00B567A8" w:rsidRPr="002A2F94" w14:paraId="73F85F4E" w14:textId="77777777" w:rsidTr="0083466B">
        <w:trPr>
          <w:trHeight w:val="270"/>
        </w:trPr>
        <w:tc>
          <w:tcPr>
            <w:tcW w:w="4160" w:type="dxa"/>
            <w:vMerge/>
            <w:tcBorders>
              <w:top w:val="nil"/>
              <w:left w:val="single" w:sz="8" w:space="0" w:color="auto"/>
              <w:bottom w:val="single" w:sz="8" w:space="0" w:color="auto"/>
              <w:right w:val="single" w:sz="8" w:space="0" w:color="auto"/>
            </w:tcBorders>
            <w:vAlign w:val="center"/>
            <w:hideMark/>
          </w:tcPr>
          <w:p w14:paraId="2CF8019A" w14:textId="77777777" w:rsidR="00B567A8" w:rsidRPr="002A2F94" w:rsidRDefault="00B567A8" w:rsidP="0083466B">
            <w:pPr>
              <w:rPr>
                <w:rFonts w:ascii="Arial" w:hAnsi="Arial" w:cs="Arial"/>
                <w:color w:val="000000"/>
                <w:sz w:val="20"/>
                <w:szCs w:val="20"/>
              </w:rPr>
            </w:pPr>
          </w:p>
        </w:tc>
        <w:tc>
          <w:tcPr>
            <w:tcW w:w="1260" w:type="dxa"/>
            <w:vMerge/>
            <w:tcBorders>
              <w:top w:val="nil"/>
              <w:left w:val="single" w:sz="8" w:space="0" w:color="auto"/>
              <w:bottom w:val="single" w:sz="8" w:space="0" w:color="auto"/>
              <w:right w:val="single" w:sz="8" w:space="0" w:color="auto"/>
            </w:tcBorders>
            <w:vAlign w:val="center"/>
            <w:hideMark/>
          </w:tcPr>
          <w:p w14:paraId="4162385A" w14:textId="77777777" w:rsidR="00B567A8" w:rsidRPr="002A2F94" w:rsidRDefault="00B567A8" w:rsidP="0083466B">
            <w:pPr>
              <w:rPr>
                <w:rFonts w:ascii="Arial" w:hAnsi="Arial" w:cs="Arial"/>
                <w:color w:val="000000"/>
                <w:sz w:val="20"/>
                <w:szCs w:val="20"/>
              </w:rPr>
            </w:pPr>
          </w:p>
        </w:tc>
        <w:tc>
          <w:tcPr>
            <w:tcW w:w="940" w:type="dxa"/>
            <w:vMerge/>
            <w:tcBorders>
              <w:top w:val="nil"/>
              <w:left w:val="single" w:sz="8" w:space="0" w:color="auto"/>
              <w:bottom w:val="single" w:sz="8" w:space="0" w:color="auto"/>
              <w:right w:val="single" w:sz="8" w:space="0" w:color="auto"/>
            </w:tcBorders>
            <w:vAlign w:val="center"/>
            <w:hideMark/>
          </w:tcPr>
          <w:p w14:paraId="7018BE01" w14:textId="77777777" w:rsidR="00B567A8" w:rsidRPr="002A2F94" w:rsidRDefault="00B567A8" w:rsidP="0083466B">
            <w:pPr>
              <w:rPr>
                <w:rFonts w:ascii="Arial" w:hAnsi="Arial" w:cs="Arial"/>
                <w:color w:val="000000"/>
                <w:sz w:val="20"/>
                <w:szCs w:val="20"/>
              </w:rPr>
            </w:pP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3E24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2025 год</w:t>
            </w:r>
          </w:p>
        </w:tc>
        <w:tc>
          <w:tcPr>
            <w:tcW w:w="1860" w:type="dxa"/>
            <w:tcBorders>
              <w:top w:val="single" w:sz="8" w:space="0" w:color="auto"/>
              <w:left w:val="nil"/>
              <w:bottom w:val="single" w:sz="8" w:space="0" w:color="auto"/>
              <w:right w:val="single" w:sz="8" w:space="0" w:color="auto"/>
            </w:tcBorders>
            <w:shd w:val="clear" w:color="auto" w:fill="auto"/>
            <w:noWrap/>
            <w:vAlign w:val="center"/>
            <w:hideMark/>
          </w:tcPr>
          <w:p w14:paraId="6B12B61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2026 год</w:t>
            </w:r>
          </w:p>
        </w:tc>
        <w:tc>
          <w:tcPr>
            <w:tcW w:w="2700" w:type="dxa"/>
            <w:tcBorders>
              <w:top w:val="single" w:sz="8" w:space="0" w:color="auto"/>
              <w:left w:val="nil"/>
              <w:bottom w:val="single" w:sz="8" w:space="0" w:color="auto"/>
              <w:right w:val="single" w:sz="8" w:space="0" w:color="auto"/>
            </w:tcBorders>
            <w:shd w:val="clear" w:color="auto" w:fill="auto"/>
            <w:noWrap/>
            <w:vAlign w:val="center"/>
            <w:hideMark/>
          </w:tcPr>
          <w:p w14:paraId="47DFE8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2027 год</w:t>
            </w:r>
          </w:p>
        </w:tc>
      </w:tr>
      <w:tr w:rsidR="00B567A8" w:rsidRPr="002A2F94" w14:paraId="0BD2084D" w14:textId="77777777" w:rsidTr="0083466B">
        <w:trPr>
          <w:trHeight w:val="300"/>
        </w:trPr>
        <w:tc>
          <w:tcPr>
            <w:tcW w:w="4160" w:type="dxa"/>
            <w:tcBorders>
              <w:top w:val="single" w:sz="8" w:space="0" w:color="auto"/>
              <w:left w:val="single" w:sz="8" w:space="0" w:color="auto"/>
              <w:bottom w:val="single" w:sz="8" w:space="0" w:color="auto"/>
              <w:right w:val="nil"/>
            </w:tcBorders>
            <w:shd w:val="clear" w:color="auto" w:fill="auto"/>
            <w:noWrap/>
            <w:vAlign w:val="center"/>
            <w:hideMark/>
          </w:tcPr>
          <w:p w14:paraId="1A6D39E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535BC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2</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14:paraId="77F60EE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w:t>
            </w:r>
          </w:p>
        </w:tc>
        <w:tc>
          <w:tcPr>
            <w:tcW w:w="1660" w:type="dxa"/>
            <w:tcBorders>
              <w:top w:val="nil"/>
              <w:left w:val="nil"/>
              <w:bottom w:val="single" w:sz="8" w:space="0" w:color="auto"/>
              <w:right w:val="single" w:sz="8" w:space="0" w:color="auto"/>
            </w:tcBorders>
            <w:shd w:val="clear" w:color="auto" w:fill="auto"/>
            <w:vAlign w:val="center"/>
            <w:hideMark/>
          </w:tcPr>
          <w:p w14:paraId="35A7AE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w:t>
            </w:r>
          </w:p>
        </w:tc>
        <w:tc>
          <w:tcPr>
            <w:tcW w:w="1860" w:type="dxa"/>
            <w:tcBorders>
              <w:top w:val="nil"/>
              <w:left w:val="nil"/>
              <w:bottom w:val="single" w:sz="8" w:space="0" w:color="auto"/>
              <w:right w:val="single" w:sz="8" w:space="0" w:color="auto"/>
            </w:tcBorders>
            <w:shd w:val="clear" w:color="auto" w:fill="auto"/>
            <w:vAlign w:val="center"/>
            <w:hideMark/>
          </w:tcPr>
          <w:p w14:paraId="7CE52A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5</w:t>
            </w:r>
          </w:p>
        </w:tc>
        <w:tc>
          <w:tcPr>
            <w:tcW w:w="2700" w:type="dxa"/>
            <w:tcBorders>
              <w:top w:val="nil"/>
              <w:left w:val="nil"/>
              <w:bottom w:val="single" w:sz="8" w:space="0" w:color="auto"/>
              <w:right w:val="single" w:sz="8" w:space="0" w:color="auto"/>
            </w:tcBorders>
            <w:shd w:val="clear" w:color="auto" w:fill="auto"/>
            <w:vAlign w:val="center"/>
            <w:hideMark/>
          </w:tcPr>
          <w:p w14:paraId="7E9DEE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6</w:t>
            </w:r>
          </w:p>
        </w:tc>
      </w:tr>
      <w:tr w:rsidR="00B567A8" w:rsidRPr="002A2F94" w14:paraId="7A2F2390"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9526F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"Содействие занятости населения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5C03FB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01.0.00.00000</w:t>
            </w:r>
          </w:p>
        </w:tc>
        <w:tc>
          <w:tcPr>
            <w:tcW w:w="940" w:type="dxa"/>
            <w:tcBorders>
              <w:top w:val="nil"/>
              <w:left w:val="nil"/>
              <w:bottom w:val="single" w:sz="4" w:space="0" w:color="auto"/>
              <w:right w:val="single" w:sz="4" w:space="0" w:color="auto"/>
            </w:tcBorders>
            <w:shd w:val="clear" w:color="auto" w:fill="auto"/>
            <w:noWrap/>
            <w:vAlign w:val="center"/>
            <w:hideMark/>
          </w:tcPr>
          <w:p w14:paraId="1FE220F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11812E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5 009 700,00</w:t>
            </w:r>
          </w:p>
        </w:tc>
        <w:tc>
          <w:tcPr>
            <w:tcW w:w="1860" w:type="dxa"/>
            <w:tcBorders>
              <w:top w:val="nil"/>
              <w:left w:val="single" w:sz="4" w:space="0" w:color="auto"/>
              <w:bottom w:val="single" w:sz="4" w:space="0" w:color="auto"/>
              <w:right w:val="nil"/>
            </w:tcBorders>
            <w:shd w:val="clear" w:color="auto" w:fill="auto"/>
            <w:noWrap/>
            <w:vAlign w:val="center"/>
            <w:hideMark/>
          </w:tcPr>
          <w:p w14:paraId="5399F9F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55174E9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00DA3647"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743F4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"Содействие занятости населения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6FAD4DB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01.0.00.00000</w:t>
            </w:r>
          </w:p>
        </w:tc>
        <w:tc>
          <w:tcPr>
            <w:tcW w:w="940" w:type="dxa"/>
            <w:tcBorders>
              <w:top w:val="nil"/>
              <w:left w:val="nil"/>
              <w:bottom w:val="single" w:sz="4" w:space="0" w:color="auto"/>
              <w:right w:val="single" w:sz="4" w:space="0" w:color="auto"/>
            </w:tcBorders>
            <w:shd w:val="clear" w:color="auto" w:fill="auto"/>
            <w:noWrap/>
            <w:vAlign w:val="center"/>
            <w:hideMark/>
          </w:tcPr>
          <w:p w14:paraId="668ADF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8A9A4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5 009 700,00</w:t>
            </w:r>
          </w:p>
        </w:tc>
        <w:tc>
          <w:tcPr>
            <w:tcW w:w="1860" w:type="dxa"/>
            <w:tcBorders>
              <w:top w:val="nil"/>
              <w:left w:val="single" w:sz="4" w:space="0" w:color="auto"/>
              <w:bottom w:val="single" w:sz="4" w:space="0" w:color="auto"/>
              <w:right w:val="nil"/>
            </w:tcBorders>
            <w:shd w:val="clear" w:color="auto" w:fill="auto"/>
            <w:noWrap/>
            <w:vAlign w:val="center"/>
            <w:hideMark/>
          </w:tcPr>
          <w:p w14:paraId="1F083A1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19A8EEB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2094362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60EED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"Содействие занятости населения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77B6F4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01.0.00.00000</w:t>
            </w:r>
          </w:p>
        </w:tc>
        <w:tc>
          <w:tcPr>
            <w:tcW w:w="940" w:type="dxa"/>
            <w:tcBorders>
              <w:top w:val="nil"/>
              <w:left w:val="nil"/>
              <w:bottom w:val="single" w:sz="4" w:space="0" w:color="auto"/>
              <w:right w:val="single" w:sz="4" w:space="0" w:color="auto"/>
            </w:tcBorders>
            <w:shd w:val="clear" w:color="auto" w:fill="auto"/>
            <w:noWrap/>
            <w:vAlign w:val="center"/>
            <w:hideMark/>
          </w:tcPr>
          <w:p w14:paraId="40DC89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7A3C8B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5 009 700,00</w:t>
            </w:r>
          </w:p>
        </w:tc>
        <w:tc>
          <w:tcPr>
            <w:tcW w:w="1860" w:type="dxa"/>
            <w:tcBorders>
              <w:top w:val="nil"/>
              <w:left w:val="single" w:sz="4" w:space="0" w:color="auto"/>
              <w:bottom w:val="single" w:sz="4" w:space="0" w:color="auto"/>
              <w:right w:val="nil"/>
            </w:tcBorders>
            <w:shd w:val="clear" w:color="auto" w:fill="auto"/>
            <w:noWrap/>
            <w:vAlign w:val="center"/>
            <w:hideMark/>
          </w:tcPr>
          <w:p w14:paraId="11583E9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016526F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09C274B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EE7C5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в рамках МП "Содействие занятости населения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0825ED5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01.0.00.79500</w:t>
            </w:r>
          </w:p>
        </w:tc>
        <w:tc>
          <w:tcPr>
            <w:tcW w:w="940" w:type="dxa"/>
            <w:tcBorders>
              <w:top w:val="nil"/>
              <w:left w:val="nil"/>
              <w:bottom w:val="single" w:sz="4" w:space="0" w:color="auto"/>
              <w:right w:val="single" w:sz="4" w:space="0" w:color="auto"/>
            </w:tcBorders>
            <w:shd w:val="clear" w:color="auto" w:fill="auto"/>
            <w:noWrap/>
            <w:vAlign w:val="center"/>
            <w:hideMark/>
          </w:tcPr>
          <w:p w14:paraId="320EF3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02AFC1D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5 009 700,00</w:t>
            </w:r>
          </w:p>
        </w:tc>
        <w:tc>
          <w:tcPr>
            <w:tcW w:w="1860" w:type="dxa"/>
            <w:tcBorders>
              <w:top w:val="nil"/>
              <w:left w:val="single" w:sz="4" w:space="0" w:color="auto"/>
              <w:bottom w:val="single" w:sz="4" w:space="0" w:color="auto"/>
              <w:right w:val="nil"/>
            </w:tcBorders>
            <w:shd w:val="clear" w:color="auto" w:fill="auto"/>
            <w:noWrap/>
            <w:vAlign w:val="center"/>
            <w:hideMark/>
          </w:tcPr>
          <w:p w14:paraId="2BABC4D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77AB82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05004F3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4040F8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и поддержка малого и среднего предпринимательства в Куйбышевском районе"</w:t>
            </w:r>
          </w:p>
        </w:tc>
        <w:tc>
          <w:tcPr>
            <w:tcW w:w="1260" w:type="dxa"/>
            <w:tcBorders>
              <w:top w:val="nil"/>
              <w:left w:val="nil"/>
              <w:bottom w:val="single" w:sz="4" w:space="0" w:color="auto"/>
              <w:right w:val="single" w:sz="4" w:space="0" w:color="auto"/>
            </w:tcBorders>
            <w:shd w:val="clear" w:color="auto" w:fill="auto"/>
            <w:noWrap/>
            <w:vAlign w:val="center"/>
            <w:hideMark/>
          </w:tcPr>
          <w:p w14:paraId="2AD3BA3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02.0.00.00000</w:t>
            </w:r>
          </w:p>
        </w:tc>
        <w:tc>
          <w:tcPr>
            <w:tcW w:w="940" w:type="dxa"/>
            <w:tcBorders>
              <w:top w:val="nil"/>
              <w:left w:val="nil"/>
              <w:bottom w:val="single" w:sz="4" w:space="0" w:color="auto"/>
              <w:right w:val="single" w:sz="4" w:space="0" w:color="auto"/>
            </w:tcBorders>
            <w:shd w:val="clear" w:color="auto" w:fill="auto"/>
            <w:noWrap/>
            <w:vAlign w:val="center"/>
            <w:hideMark/>
          </w:tcPr>
          <w:p w14:paraId="179B3D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99DA97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1 232 487,69</w:t>
            </w:r>
          </w:p>
        </w:tc>
        <w:tc>
          <w:tcPr>
            <w:tcW w:w="1860" w:type="dxa"/>
            <w:tcBorders>
              <w:top w:val="nil"/>
              <w:left w:val="single" w:sz="4" w:space="0" w:color="auto"/>
              <w:bottom w:val="single" w:sz="4" w:space="0" w:color="auto"/>
              <w:right w:val="nil"/>
            </w:tcBorders>
            <w:shd w:val="clear" w:color="auto" w:fill="auto"/>
            <w:noWrap/>
            <w:vAlign w:val="center"/>
            <w:hideMark/>
          </w:tcPr>
          <w:p w14:paraId="707A766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1 232 487,69</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251DD85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767 087,69</w:t>
            </w:r>
          </w:p>
        </w:tc>
      </w:tr>
      <w:tr w:rsidR="00B567A8" w:rsidRPr="002A2F94" w14:paraId="00AF7A6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EB451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и поддержка малого и среднего предпринимательства в Куйбышевском районе"</w:t>
            </w:r>
          </w:p>
        </w:tc>
        <w:tc>
          <w:tcPr>
            <w:tcW w:w="1260" w:type="dxa"/>
            <w:tcBorders>
              <w:top w:val="nil"/>
              <w:left w:val="nil"/>
              <w:bottom w:val="single" w:sz="4" w:space="0" w:color="auto"/>
              <w:right w:val="single" w:sz="4" w:space="0" w:color="auto"/>
            </w:tcBorders>
            <w:shd w:val="clear" w:color="auto" w:fill="auto"/>
            <w:noWrap/>
            <w:vAlign w:val="center"/>
            <w:hideMark/>
          </w:tcPr>
          <w:p w14:paraId="17C5B2C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02.0.00.00000</w:t>
            </w:r>
          </w:p>
        </w:tc>
        <w:tc>
          <w:tcPr>
            <w:tcW w:w="940" w:type="dxa"/>
            <w:tcBorders>
              <w:top w:val="nil"/>
              <w:left w:val="nil"/>
              <w:bottom w:val="single" w:sz="4" w:space="0" w:color="auto"/>
              <w:right w:val="single" w:sz="4" w:space="0" w:color="auto"/>
            </w:tcBorders>
            <w:shd w:val="clear" w:color="auto" w:fill="auto"/>
            <w:noWrap/>
            <w:vAlign w:val="center"/>
            <w:hideMark/>
          </w:tcPr>
          <w:p w14:paraId="16697F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839E7A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1 232 487,69</w:t>
            </w:r>
          </w:p>
        </w:tc>
        <w:tc>
          <w:tcPr>
            <w:tcW w:w="1860" w:type="dxa"/>
            <w:tcBorders>
              <w:top w:val="nil"/>
              <w:left w:val="single" w:sz="4" w:space="0" w:color="auto"/>
              <w:bottom w:val="single" w:sz="4" w:space="0" w:color="auto"/>
              <w:right w:val="nil"/>
            </w:tcBorders>
            <w:shd w:val="clear" w:color="auto" w:fill="auto"/>
            <w:noWrap/>
            <w:vAlign w:val="center"/>
            <w:hideMark/>
          </w:tcPr>
          <w:p w14:paraId="10781A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1 232 487,69</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6A98BD9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767 087,69</w:t>
            </w:r>
          </w:p>
        </w:tc>
      </w:tr>
      <w:tr w:rsidR="00B567A8" w:rsidRPr="002A2F94" w14:paraId="187166B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F825C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и поддержка малого и среднего предпринимательства в Куйбышевском районе"</w:t>
            </w:r>
          </w:p>
        </w:tc>
        <w:tc>
          <w:tcPr>
            <w:tcW w:w="1260" w:type="dxa"/>
            <w:tcBorders>
              <w:top w:val="nil"/>
              <w:left w:val="nil"/>
              <w:bottom w:val="single" w:sz="4" w:space="0" w:color="auto"/>
              <w:right w:val="single" w:sz="4" w:space="0" w:color="auto"/>
            </w:tcBorders>
            <w:shd w:val="clear" w:color="auto" w:fill="auto"/>
            <w:noWrap/>
            <w:vAlign w:val="center"/>
            <w:hideMark/>
          </w:tcPr>
          <w:p w14:paraId="58CEF5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02.0.00.00000</w:t>
            </w:r>
          </w:p>
        </w:tc>
        <w:tc>
          <w:tcPr>
            <w:tcW w:w="940" w:type="dxa"/>
            <w:tcBorders>
              <w:top w:val="nil"/>
              <w:left w:val="nil"/>
              <w:bottom w:val="single" w:sz="4" w:space="0" w:color="auto"/>
              <w:right w:val="single" w:sz="4" w:space="0" w:color="auto"/>
            </w:tcBorders>
            <w:shd w:val="clear" w:color="auto" w:fill="auto"/>
            <w:noWrap/>
            <w:vAlign w:val="center"/>
            <w:hideMark/>
          </w:tcPr>
          <w:p w14:paraId="16AE08F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D9BE70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1 232 487,69</w:t>
            </w:r>
          </w:p>
        </w:tc>
        <w:tc>
          <w:tcPr>
            <w:tcW w:w="1860" w:type="dxa"/>
            <w:tcBorders>
              <w:top w:val="nil"/>
              <w:left w:val="single" w:sz="4" w:space="0" w:color="auto"/>
              <w:bottom w:val="single" w:sz="4" w:space="0" w:color="auto"/>
              <w:right w:val="nil"/>
            </w:tcBorders>
            <w:shd w:val="clear" w:color="auto" w:fill="auto"/>
            <w:noWrap/>
            <w:vAlign w:val="center"/>
            <w:hideMark/>
          </w:tcPr>
          <w:p w14:paraId="50FA702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1 232 487,69</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32AC562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767 087,69</w:t>
            </w:r>
          </w:p>
        </w:tc>
      </w:tr>
      <w:tr w:rsidR="00B567A8" w:rsidRPr="002A2F94" w14:paraId="2F2C0072"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7F3B5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в рамках МП "Развитие и поддержка малого и среднего предпринимательства в Куйбышевском районе"</w:t>
            </w:r>
          </w:p>
        </w:tc>
        <w:tc>
          <w:tcPr>
            <w:tcW w:w="1260" w:type="dxa"/>
            <w:tcBorders>
              <w:top w:val="nil"/>
              <w:left w:val="nil"/>
              <w:bottom w:val="single" w:sz="4" w:space="0" w:color="auto"/>
              <w:right w:val="single" w:sz="4" w:space="0" w:color="auto"/>
            </w:tcBorders>
            <w:shd w:val="clear" w:color="auto" w:fill="auto"/>
            <w:noWrap/>
            <w:vAlign w:val="center"/>
            <w:hideMark/>
          </w:tcPr>
          <w:p w14:paraId="1913B0C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02.0.00.49500</w:t>
            </w:r>
          </w:p>
        </w:tc>
        <w:tc>
          <w:tcPr>
            <w:tcW w:w="940" w:type="dxa"/>
            <w:tcBorders>
              <w:top w:val="nil"/>
              <w:left w:val="nil"/>
              <w:bottom w:val="single" w:sz="4" w:space="0" w:color="auto"/>
              <w:right w:val="single" w:sz="4" w:space="0" w:color="auto"/>
            </w:tcBorders>
            <w:shd w:val="clear" w:color="auto" w:fill="auto"/>
            <w:noWrap/>
            <w:vAlign w:val="center"/>
            <w:hideMark/>
          </w:tcPr>
          <w:p w14:paraId="237088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2F24D25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465 400,00</w:t>
            </w:r>
          </w:p>
        </w:tc>
        <w:tc>
          <w:tcPr>
            <w:tcW w:w="1860" w:type="dxa"/>
            <w:tcBorders>
              <w:top w:val="nil"/>
              <w:left w:val="single" w:sz="4" w:space="0" w:color="auto"/>
              <w:bottom w:val="single" w:sz="4" w:space="0" w:color="auto"/>
              <w:right w:val="nil"/>
            </w:tcBorders>
            <w:shd w:val="clear" w:color="auto" w:fill="auto"/>
            <w:noWrap/>
            <w:vAlign w:val="center"/>
            <w:hideMark/>
          </w:tcPr>
          <w:p w14:paraId="32A5D24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465 400,00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1E7FFD7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7952C0CD"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19E80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6AE86EB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02.0.00.70690</w:t>
            </w:r>
          </w:p>
        </w:tc>
        <w:tc>
          <w:tcPr>
            <w:tcW w:w="940" w:type="dxa"/>
            <w:tcBorders>
              <w:top w:val="nil"/>
              <w:left w:val="nil"/>
              <w:bottom w:val="single" w:sz="4" w:space="0" w:color="auto"/>
              <w:right w:val="single" w:sz="4" w:space="0" w:color="auto"/>
            </w:tcBorders>
            <w:shd w:val="clear" w:color="auto" w:fill="auto"/>
            <w:noWrap/>
            <w:vAlign w:val="center"/>
            <w:hideMark/>
          </w:tcPr>
          <w:p w14:paraId="71EBAE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798E9C7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767 087,69</w:t>
            </w:r>
          </w:p>
        </w:tc>
        <w:tc>
          <w:tcPr>
            <w:tcW w:w="1860" w:type="dxa"/>
            <w:tcBorders>
              <w:top w:val="nil"/>
              <w:left w:val="single" w:sz="4" w:space="0" w:color="auto"/>
              <w:bottom w:val="single" w:sz="4" w:space="0" w:color="auto"/>
              <w:right w:val="nil"/>
            </w:tcBorders>
            <w:shd w:val="clear" w:color="auto" w:fill="auto"/>
            <w:noWrap/>
            <w:vAlign w:val="center"/>
            <w:hideMark/>
          </w:tcPr>
          <w:p w14:paraId="6F15E64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767 087,69</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3630630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767 087,69</w:t>
            </w:r>
          </w:p>
        </w:tc>
      </w:tr>
      <w:tr w:rsidR="00B567A8" w:rsidRPr="002A2F94" w14:paraId="7E33F1DD"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6BB757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"Патриотическое воспитание граждан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1095BC1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03.0.00.00000</w:t>
            </w:r>
          </w:p>
        </w:tc>
        <w:tc>
          <w:tcPr>
            <w:tcW w:w="940" w:type="dxa"/>
            <w:tcBorders>
              <w:top w:val="nil"/>
              <w:left w:val="nil"/>
              <w:bottom w:val="single" w:sz="4" w:space="0" w:color="auto"/>
              <w:right w:val="single" w:sz="4" w:space="0" w:color="auto"/>
            </w:tcBorders>
            <w:shd w:val="clear" w:color="auto" w:fill="auto"/>
            <w:noWrap/>
            <w:vAlign w:val="center"/>
            <w:hideMark/>
          </w:tcPr>
          <w:p w14:paraId="5B5D3C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2E6262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1 892 000,00</w:t>
            </w:r>
          </w:p>
        </w:tc>
        <w:tc>
          <w:tcPr>
            <w:tcW w:w="1860" w:type="dxa"/>
            <w:tcBorders>
              <w:top w:val="nil"/>
              <w:left w:val="single" w:sz="4" w:space="0" w:color="auto"/>
              <w:bottom w:val="single" w:sz="4" w:space="0" w:color="auto"/>
              <w:right w:val="nil"/>
            </w:tcBorders>
            <w:shd w:val="clear" w:color="auto" w:fill="auto"/>
            <w:noWrap/>
            <w:vAlign w:val="center"/>
            <w:hideMark/>
          </w:tcPr>
          <w:p w14:paraId="7251ABF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423ECC6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07428BF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9D2ADD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"Патриотическое воспитание граждан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1262C8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03.0.00.00000</w:t>
            </w:r>
          </w:p>
        </w:tc>
        <w:tc>
          <w:tcPr>
            <w:tcW w:w="940" w:type="dxa"/>
            <w:tcBorders>
              <w:top w:val="nil"/>
              <w:left w:val="nil"/>
              <w:bottom w:val="single" w:sz="4" w:space="0" w:color="auto"/>
              <w:right w:val="single" w:sz="4" w:space="0" w:color="auto"/>
            </w:tcBorders>
            <w:shd w:val="clear" w:color="auto" w:fill="auto"/>
            <w:noWrap/>
            <w:vAlign w:val="center"/>
            <w:hideMark/>
          </w:tcPr>
          <w:p w14:paraId="72A80D5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415C71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1 892 000,00</w:t>
            </w:r>
          </w:p>
        </w:tc>
        <w:tc>
          <w:tcPr>
            <w:tcW w:w="1860" w:type="dxa"/>
            <w:tcBorders>
              <w:top w:val="nil"/>
              <w:left w:val="single" w:sz="4" w:space="0" w:color="auto"/>
              <w:bottom w:val="single" w:sz="4" w:space="0" w:color="auto"/>
              <w:right w:val="nil"/>
            </w:tcBorders>
            <w:shd w:val="clear" w:color="auto" w:fill="auto"/>
            <w:noWrap/>
            <w:vAlign w:val="center"/>
            <w:hideMark/>
          </w:tcPr>
          <w:p w14:paraId="42844FA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68F12C6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2CA3528D"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FF92C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"Патриотическое воспитание граждан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4DAF1AF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03.0.00.00000</w:t>
            </w:r>
          </w:p>
        </w:tc>
        <w:tc>
          <w:tcPr>
            <w:tcW w:w="940" w:type="dxa"/>
            <w:tcBorders>
              <w:top w:val="nil"/>
              <w:left w:val="nil"/>
              <w:bottom w:val="single" w:sz="4" w:space="0" w:color="auto"/>
              <w:right w:val="single" w:sz="4" w:space="0" w:color="auto"/>
            </w:tcBorders>
            <w:shd w:val="clear" w:color="auto" w:fill="auto"/>
            <w:noWrap/>
            <w:vAlign w:val="center"/>
            <w:hideMark/>
          </w:tcPr>
          <w:p w14:paraId="51AB19F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C0F686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1 892 000,00</w:t>
            </w:r>
          </w:p>
        </w:tc>
        <w:tc>
          <w:tcPr>
            <w:tcW w:w="1860" w:type="dxa"/>
            <w:tcBorders>
              <w:top w:val="nil"/>
              <w:left w:val="single" w:sz="4" w:space="0" w:color="auto"/>
              <w:bottom w:val="single" w:sz="4" w:space="0" w:color="auto"/>
              <w:right w:val="nil"/>
            </w:tcBorders>
            <w:shd w:val="clear" w:color="auto" w:fill="auto"/>
            <w:noWrap/>
            <w:vAlign w:val="center"/>
            <w:hideMark/>
          </w:tcPr>
          <w:p w14:paraId="66250B3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362B0D2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19413F6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A2C17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в рамках МП "Патриотическое воспитание граждан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4EE4CE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03.0.00.79500</w:t>
            </w:r>
          </w:p>
        </w:tc>
        <w:tc>
          <w:tcPr>
            <w:tcW w:w="940" w:type="dxa"/>
            <w:tcBorders>
              <w:top w:val="nil"/>
              <w:left w:val="nil"/>
              <w:bottom w:val="single" w:sz="4" w:space="0" w:color="auto"/>
              <w:right w:val="single" w:sz="4" w:space="0" w:color="auto"/>
            </w:tcBorders>
            <w:shd w:val="clear" w:color="auto" w:fill="auto"/>
            <w:noWrap/>
            <w:vAlign w:val="center"/>
            <w:hideMark/>
          </w:tcPr>
          <w:p w14:paraId="3ADA3BA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61308B2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1 892 000,00</w:t>
            </w:r>
          </w:p>
        </w:tc>
        <w:tc>
          <w:tcPr>
            <w:tcW w:w="1860" w:type="dxa"/>
            <w:tcBorders>
              <w:top w:val="nil"/>
              <w:left w:val="single" w:sz="4" w:space="0" w:color="auto"/>
              <w:bottom w:val="single" w:sz="4" w:space="0" w:color="auto"/>
              <w:right w:val="nil"/>
            </w:tcBorders>
            <w:shd w:val="clear" w:color="auto" w:fill="auto"/>
            <w:noWrap/>
            <w:vAlign w:val="center"/>
            <w:hideMark/>
          </w:tcPr>
          <w:p w14:paraId="1E583F0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3A77994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6B5BEB6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29DB6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молодёжной политики в Куйбышевском районе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1BD31D3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04.0.00.00000</w:t>
            </w:r>
          </w:p>
        </w:tc>
        <w:tc>
          <w:tcPr>
            <w:tcW w:w="940" w:type="dxa"/>
            <w:tcBorders>
              <w:top w:val="nil"/>
              <w:left w:val="nil"/>
              <w:bottom w:val="single" w:sz="4" w:space="0" w:color="auto"/>
              <w:right w:val="single" w:sz="4" w:space="0" w:color="auto"/>
            </w:tcBorders>
            <w:shd w:val="clear" w:color="auto" w:fill="auto"/>
            <w:noWrap/>
            <w:vAlign w:val="center"/>
            <w:hideMark/>
          </w:tcPr>
          <w:p w14:paraId="0D13B6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8567DF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42 734 650,95</w:t>
            </w:r>
          </w:p>
        </w:tc>
        <w:tc>
          <w:tcPr>
            <w:tcW w:w="1860" w:type="dxa"/>
            <w:tcBorders>
              <w:top w:val="nil"/>
              <w:left w:val="single" w:sz="4" w:space="0" w:color="auto"/>
              <w:bottom w:val="single" w:sz="4" w:space="0" w:color="auto"/>
              <w:right w:val="nil"/>
            </w:tcBorders>
            <w:shd w:val="clear" w:color="auto" w:fill="auto"/>
            <w:noWrap/>
            <w:vAlign w:val="center"/>
            <w:hideMark/>
          </w:tcPr>
          <w:p w14:paraId="392BA9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5B0BB64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7057BA5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06297B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молодёжной политики в Куйбышевском районе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21627A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04.0.00.00000</w:t>
            </w:r>
          </w:p>
        </w:tc>
        <w:tc>
          <w:tcPr>
            <w:tcW w:w="940" w:type="dxa"/>
            <w:tcBorders>
              <w:top w:val="nil"/>
              <w:left w:val="nil"/>
              <w:bottom w:val="single" w:sz="4" w:space="0" w:color="auto"/>
              <w:right w:val="single" w:sz="4" w:space="0" w:color="auto"/>
            </w:tcBorders>
            <w:shd w:val="clear" w:color="auto" w:fill="auto"/>
            <w:noWrap/>
            <w:vAlign w:val="center"/>
            <w:hideMark/>
          </w:tcPr>
          <w:p w14:paraId="59FDB89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59FABD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42 734 650,95</w:t>
            </w:r>
          </w:p>
        </w:tc>
        <w:tc>
          <w:tcPr>
            <w:tcW w:w="1860" w:type="dxa"/>
            <w:tcBorders>
              <w:top w:val="nil"/>
              <w:left w:val="single" w:sz="4" w:space="0" w:color="auto"/>
              <w:bottom w:val="single" w:sz="4" w:space="0" w:color="auto"/>
              <w:right w:val="nil"/>
            </w:tcBorders>
            <w:shd w:val="clear" w:color="auto" w:fill="auto"/>
            <w:noWrap/>
            <w:vAlign w:val="center"/>
            <w:hideMark/>
          </w:tcPr>
          <w:p w14:paraId="0990EE7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18181E8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35E2036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95911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молодёжной политики в Куйбышевском районе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34ED3E8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04.0.00.00000</w:t>
            </w:r>
          </w:p>
        </w:tc>
        <w:tc>
          <w:tcPr>
            <w:tcW w:w="940" w:type="dxa"/>
            <w:tcBorders>
              <w:top w:val="nil"/>
              <w:left w:val="nil"/>
              <w:bottom w:val="single" w:sz="4" w:space="0" w:color="auto"/>
              <w:right w:val="single" w:sz="4" w:space="0" w:color="auto"/>
            </w:tcBorders>
            <w:shd w:val="clear" w:color="auto" w:fill="auto"/>
            <w:noWrap/>
            <w:vAlign w:val="center"/>
            <w:hideMark/>
          </w:tcPr>
          <w:p w14:paraId="0C84D3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EAE004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42 734 650,95</w:t>
            </w:r>
          </w:p>
        </w:tc>
        <w:tc>
          <w:tcPr>
            <w:tcW w:w="1860" w:type="dxa"/>
            <w:tcBorders>
              <w:top w:val="nil"/>
              <w:left w:val="single" w:sz="4" w:space="0" w:color="auto"/>
              <w:bottom w:val="single" w:sz="4" w:space="0" w:color="auto"/>
              <w:right w:val="nil"/>
            </w:tcBorders>
            <w:shd w:val="clear" w:color="auto" w:fill="auto"/>
            <w:noWrap/>
            <w:vAlign w:val="center"/>
            <w:hideMark/>
          </w:tcPr>
          <w:p w14:paraId="544CE3E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24CF0AE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1E2FDD3D"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AA5FB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муниципальных учреждений по организационно-воспитательной работе с молодежью</w:t>
            </w:r>
          </w:p>
        </w:tc>
        <w:tc>
          <w:tcPr>
            <w:tcW w:w="1260" w:type="dxa"/>
            <w:tcBorders>
              <w:top w:val="nil"/>
              <w:left w:val="nil"/>
              <w:bottom w:val="single" w:sz="4" w:space="0" w:color="auto"/>
              <w:right w:val="single" w:sz="4" w:space="0" w:color="auto"/>
            </w:tcBorders>
            <w:shd w:val="clear" w:color="auto" w:fill="auto"/>
            <w:noWrap/>
            <w:vAlign w:val="center"/>
            <w:hideMark/>
          </w:tcPr>
          <w:p w14:paraId="3525BC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04.0.00.07590</w:t>
            </w:r>
          </w:p>
        </w:tc>
        <w:tc>
          <w:tcPr>
            <w:tcW w:w="940" w:type="dxa"/>
            <w:tcBorders>
              <w:top w:val="nil"/>
              <w:left w:val="nil"/>
              <w:bottom w:val="single" w:sz="4" w:space="0" w:color="auto"/>
              <w:right w:val="single" w:sz="4" w:space="0" w:color="auto"/>
            </w:tcBorders>
            <w:shd w:val="clear" w:color="auto" w:fill="auto"/>
            <w:noWrap/>
            <w:vAlign w:val="center"/>
            <w:hideMark/>
          </w:tcPr>
          <w:p w14:paraId="03C7EF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284DB01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33 547 950,95</w:t>
            </w:r>
          </w:p>
        </w:tc>
        <w:tc>
          <w:tcPr>
            <w:tcW w:w="1860" w:type="dxa"/>
            <w:tcBorders>
              <w:top w:val="nil"/>
              <w:left w:val="single" w:sz="4" w:space="0" w:color="auto"/>
              <w:bottom w:val="single" w:sz="4" w:space="0" w:color="auto"/>
              <w:right w:val="nil"/>
            </w:tcBorders>
            <w:shd w:val="clear" w:color="auto" w:fill="auto"/>
            <w:noWrap/>
            <w:vAlign w:val="center"/>
            <w:hideMark/>
          </w:tcPr>
          <w:p w14:paraId="476A637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57777E2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49240A77"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D4727A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"Развитие молодёжной политики в Куйбышевском районе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1DCA12B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04.0.00.79500</w:t>
            </w:r>
          </w:p>
        </w:tc>
        <w:tc>
          <w:tcPr>
            <w:tcW w:w="940" w:type="dxa"/>
            <w:tcBorders>
              <w:top w:val="nil"/>
              <w:left w:val="nil"/>
              <w:bottom w:val="single" w:sz="4" w:space="0" w:color="auto"/>
              <w:right w:val="single" w:sz="4" w:space="0" w:color="auto"/>
            </w:tcBorders>
            <w:shd w:val="clear" w:color="auto" w:fill="auto"/>
            <w:noWrap/>
            <w:vAlign w:val="center"/>
            <w:hideMark/>
          </w:tcPr>
          <w:p w14:paraId="6C3D659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0A6EA9D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9 186 700,00</w:t>
            </w:r>
          </w:p>
        </w:tc>
        <w:tc>
          <w:tcPr>
            <w:tcW w:w="1860" w:type="dxa"/>
            <w:tcBorders>
              <w:top w:val="nil"/>
              <w:left w:val="single" w:sz="4" w:space="0" w:color="auto"/>
              <w:bottom w:val="single" w:sz="4" w:space="0" w:color="auto"/>
              <w:right w:val="nil"/>
            </w:tcBorders>
            <w:shd w:val="clear" w:color="auto" w:fill="auto"/>
            <w:noWrap/>
            <w:vAlign w:val="center"/>
            <w:hideMark/>
          </w:tcPr>
          <w:p w14:paraId="52769D9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2B8930D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669A130C"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B246F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туризма в Куйбышевском районе"</w:t>
            </w:r>
          </w:p>
        </w:tc>
        <w:tc>
          <w:tcPr>
            <w:tcW w:w="1260" w:type="dxa"/>
            <w:tcBorders>
              <w:top w:val="nil"/>
              <w:left w:val="nil"/>
              <w:bottom w:val="single" w:sz="4" w:space="0" w:color="auto"/>
              <w:right w:val="single" w:sz="4" w:space="0" w:color="auto"/>
            </w:tcBorders>
            <w:shd w:val="clear" w:color="auto" w:fill="auto"/>
            <w:noWrap/>
            <w:vAlign w:val="center"/>
            <w:hideMark/>
          </w:tcPr>
          <w:p w14:paraId="0058E2A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05.0.00.00000</w:t>
            </w:r>
          </w:p>
        </w:tc>
        <w:tc>
          <w:tcPr>
            <w:tcW w:w="940" w:type="dxa"/>
            <w:tcBorders>
              <w:top w:val="nil"/>
              <w:left w:val="nil"/>
              <w:bottom w:val="single" w:sz="4" w:space="0" w:color="auto"/>
              <w:right w:val="single" w:sz="4" w:space="0" w:color="auto"/>
            </w:tcBorders>
            <w:shd w:val="clear" w:color="auto" w:fill="auto"/>
            <w:noWrap/>
            <w:vAlign w:val="center"/>
            <w:hideMark/>
          </w:tcPr>
          <w:p w14:paraId="6CFCA6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396959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700 000,00</w:t>
            </w:r>
          </w:p>
        </w:tc>
        <w:tc>
          <w:tcPr>
            <w:tcW w:w="1860" w:type="dxa"/>
            <w:tcBorders>
              <w:top w:val="nil"/>
              <w:left w:val="single" w:sz="4" w:space="0" w:color="auto"/>
              <w:bottom w:val="single" w:sz="4" w:space="0" w:color="auto"/>
              <w:right w:val="nil"/>
            </w:tcBorders>
            <w:shd w:val="clear" w:color="auto" w:fill="auto"/>
            <w:noWrap/>
            <w:vAlign w:val="center"/>
            <w:hideMark/>
          </w:tcPr>
          <w:p w14:paraId="32F5380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0473B95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30BC7A0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D9A86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туризма в Куйбышевском районе"</w:t>
            </w:r>
          </w:p>
        </w:tc>
        <w:tc>
          <w:tcPr>
            <w:tcW w:w="1260" w:type="dxa"/>
            <w:tcBorders>
              <w:top w:val="nil"/>
              <w:left w:val="nil"/>
              <w:bottom w:val="single" w:sz="4" w:space="0" w:color="auto"/>
              <w:right w:val="single" w:sz="4" w:space="0" w:color="auto"/>
            </w:tcBorders>
            <w:shd w:val="clear" w:color="auto" w:fill="auto"/>
            <w:noWrap/>
            <w:vAlign w:val="center"/>
            <w:hideMark/>
          </w:tcPr>
          <w:p w14:paraId="1C1E204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05.0.00.00000</w:t>
            </w:r>
          </w:p>
        </w:tc>
        <w:tc>
          <w:tcPr>
            <w:tcW w:w="940" w:type="dxa"/>
            <w:tcBorders>
              <w:top w:val="nil"/>
              <w:left w:val="nil"/>
              <w:bottom w:val="single" w:sz="4" w:space="0" w:color="auto"/>
              <w:right w:val="single" w:sz="4" w:space="0" w:color="auto"/>
            </w:tcBorders>
            <w:shd w:val="clear" w:color="auto" w:fill="auto"/>
            <w:noWrap/>
            <w:vAlign w:val="center"/>
            <w:hideMark/>
          </w:tcPr>
          <w:p w14:paraId="4AC837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DFB8F3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700 000,00</w:t>
            </w:r>
          </w:p>
        </w:tc>
        <w:tc>
          <w:tcPr>
            <w:tcW w:w="1860" w:type="dxa"/>
            <w:tcBorders>
              <w:top w:val="nil"/>
              <w:left w:val="single" w:sz="4" w:space="0" w:color="auto"/>
              <w:bottom w:val="single" w:sz="4" w:space="0" w:color="auto"/>
              <w:right w:val="nil"/>
            </w:tcBorders>
            <w:shd w:val="clear" w:color="auto" w:fill="auto"/>
            <w:noWrap/>
            <w:vAlign w:val="center"/>
            <w:hideMark/>
          </w:tcPr>
          <w:p w14:paraId="36B17D4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522000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0B2C5AB5"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A2867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туризма в Куйбышевском районе"</w:t>
            </w:r>
          </w:p>
        </w:tc>
        <w:tc>
          <w:tcPr>
            <w:tcW w:w="1260" w:type="dxa"/>
            <w:tcBorders>
              <w:top w:val="nil"/>
              <w:left w:val="nil"/>
              <w:bottom w:val="single" w:sz="4" w:space="0" w:color="auto"/>
              <w:right w:val="single" w:sz="4" w:space="0" w:color="auto"/>
            </w:tcBorders>
            <w:shd w:val="clear" w:color="auto" w:fill="auto"/>
            <w:noWrap/>
            <w:vAlign w:val="center"/>
            <w:hideMark/>
          </w:tcPr>
          <w:p w14:paraId="7B0D12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05.0.00.00000</w:t>
            </w:r>
          </w:p>
        </w:tc>
        <w:tc>
          <w:tcPr>
            <w:tcW w:w="940" w:type="dxa"/>
            <w:tcBorders>
              <w:top w:val="nil"/>
              <w:left w:val="nil"/>
              <w:bottom w:val="single" w:sz="4" w:space="0" w:color="auto"/>
              <w:right w:val="single" w:sz="4" w:space="0" w:color="auto"/>
            </w:tcBorders>
            <w:shd w:val="clear" w:color="auto" w:fill="auto"/>
            <w:noWrap/>
            <w:vAlign w:val="center"/>
            <w:hideMark/>
          </w:tcPr>
          <w:p w14:paraId="3F8C2D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FC958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700 000,00</w:t>
            </w:r>
          </w:p>
        </w:tc>
        <w:tc>
          <w:tcPr>
            <w:tcW w:w="1860" w:type="dxa"/>
            <w:tcBorders>
              <w:top w:val="nil"/>
              <w:left w:val="single" w:sz="4" w:space="0" w:color="auto"/>
              <w:bottom w:val="single" w:sz="4" w:space="0" w:color="auto"/>
              <w:right w:val="nil"/>
            </w:tcBorders>
            <w:shd w:val="clear" w:color="auto" w:fill="auto"/>
            <w:noWrap/>
            <w:vAlign w:val="center"/>
            <w:hideMark/>
          </w:tcPr>
          <w:p w14:paraId="6A63431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7D10DE4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1EB9127D"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A0909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Мероприятия в рамках МП "Развитие туризма в Куйбышевском районе"</w:t>
            </w:r>
          </w:p>
        </w:tc>
        <w:tc>
          <w:tcPr>
            <w:tcW w:w="1260" w:type="dxa"/>
            <w:tcBorders>
              <w:top w:val="nil"/>
              <w:left w:val="nil"/>
              <w:bottom w:val="single" w:sz="4" w:space="0" w:color="auto"/>
              <w:right w:val="single" w:sz="4" w:space="0" w:color="auto"/>
            </w:tcBorders>
            <w:shd w:val="clear" w:color="auto" w:fill="auto"/>
            <w:noWrap/>
            <w:vAlign w:val="center"/>
            <w:hideMark/>
          </w:tcPr>
          <w:p w14:paraId="0DD8E6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05.0.00.11950</w:t>
            </w:r>
          </w:p>
        </w:tc>
        <w:tc>
          <w:tcPr>
            <w:tcW w:w="940" w:type="dxa"/>
            <w:tcBorders>
              <w:top w:val="nil"/>
              <w:left w:val="nil"/>
              <w:bottom w:val="single" w:sz="4" w:space="0" w:color="auto"/>
              <w:right w:val="single" w:sz="4" w:space="0" w:color="auto"/>
            </w:tcBorders>
            <w:shd w:val="clear" w:color="auto" w:fill="auto"/>
            <w:noWrap/>
            <w:vAlign w:val="center"/>
            <w:hideMark/>
          </w:tcPr>
          <w:p w14:paraId="550D96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05568C9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700 000,00</w:t>
            </w:r>
          </w:p>
        </w:tc>
        <w:tc>
          <w:tcPr>
            <w:tcW w:w="1860" w:type="dxa"/>
            <w:tcBorders>
              <w:top w:val="nil"/>
              <w:left w:val="single" w:sz="4" w:space="0" w:color="auto"/>
              <w:bottom w:val="single" w:sz="4" w:space="0" w:color="auto"/>
              <w:right w:val="nil"/>
            </w:tcBorders>
            <w:shd w:val="clear" w:color="auto" w:fill="auto"/>
            <w:noWrap/>
            <w:vAlign w:val="center"/>
            <w:hideMark/>
          </w:tcPr>
          <w:p w14:paraId="645BB0F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2CA05A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0CA18DFC"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06FC8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"Комплексное развитие сельских территорий в Куйбышевском районе"</w:t>
            </w:r>
          </w:p>
        </w:tc>
        <w:tc>
          <w:tcPr>
            <w:tcW w:w="1260" w:type="dxa"/>
            <w:tcBorders>
              <w:top w:val="nil"/>
              <w:left w:val="nil"/>
              <w:bottom w:val="single" w:sz="4" w:space="0" w:color="auto"/>
              <w:right w:val="single" w:sz="4" w:space="0" w:color="auto"/>
            </w:tcBorders>
            <w:shd w:val="clear" w:color="auto" w:fill="auto"/>
            <w:noWrap/>
            <w:vAlign w:val="center"/>
            <w:hideMark/>
          </w:tcPr>
          <w:p w14:paraId="5013C7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06.0.00.00000</w:t>
            </w:r>
          </w:p>
        </w:tc>
        <w:tc>
          <w:tcPr>
            <w:tcW w:w="940" w:type="dxa"/>
            <w:tcBorders>
              <w:top w:val="nil"/>
              <w:left w:val="nil"/>
              <w:bottom w:val="single" w:sz="4" w:space="0" w:color="auto"/>
              <w:right w:val="single" w:sz="4" w:space="0" w:color="auto"/>
            </w:tcBorders>
            <w:shd w:val="clear" w:color="auto" w:fill="auto"/>
            <w:noWrap/>
            <w:vAlign w:val="center"/>
            <w:hideMark/>
          </w:tcPr>
          <w:p w14:paraId="21E4D2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275C9F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10 587 360,00</w:t>
            </w:r>
          </w:p>
        </w:tc>
        <w:tc>
          <w:tcPr>
            <w:tcW w:w="1860" w:type="dxa"/>
            <w:tcBorders>
              <w:top w:val="nil"/>
              <w:left w:val="single" w:sz="4" w:space="0" w:color="auto"/>
              <w:bottom w:val="single" w:sz="4" w:space="0" w:color="auto"/>
              <w:right w:val="nil"/>
            </w:tcBorders>
            <w:shd w:val="clear" w:color="auto" w:fill="auto"/>
            <w:noWrap/>
            <w:vAlign w:val="center"/>
            <w:hideMark/>
          </w:tcPr>
          <w:p w14:paraId="5BD20E1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2473E19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2FBDB62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D0BE4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"Комплексное развитие сельских территорий в Куйбышевском районе"</w:t>
            </w:r>
          </w:p>
        </w:tc>
        <w:tc>
          <w:tcPr>
            <w:tcW w:w="1260" w:type="dxa"/>
            <w:tcBorders>
              <w:top w:val="nil"/>
              <w:left w:val="nil"/>
              <w:bottom w:val="single" w:sz="4" w:space="0" w:color="auto"/>
              <w:right w:val="single" w:sz="4" w:space="0" w:color="auto"/>
            </w:tcBorders>
            <w:shd w:val="clear" w:color="auto" w:fill="auto"/>
            <w:noWrap/>
            <w:vAlign w:val="center"/>
            <w:hideMark/>
          </w:tcPr>
          <w:p w14:paraId="5F1FCF4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06.0.00.00000</w:t>
            </w:r>
          </w:p>
        </w:tc>
        <w:tc>
          <w:tcPr>
            <w:tcW w:w="940" w:type="dxa"/>
            <w:tcBorders>
              <w:top w:val="nil"/>
              <w:left w:val="nil"/>
              <w:bottom w:val="single" w:sz="4" w:space="0" w:color="auto"/>
              <w:right w:val="single" w:sz="4" w:space="0" w:color="auto"/>
            </w:tcBorders>
            <w:shd w:val="clear" w:color="auto" w:fill="auto"/>
            <w:noWrap/>
            <w:vAlign w:val="center"/>
            <w:hideMark/>
          </w:tcPr>
          <w:p w14:paraId="625FC6C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F5AE23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10 587 360,00</w:t>
            </w:r>
          </w:p>
        </w:tc>
        <w:tc>
          <w:tcPr>
            <w:tcW w:w="1860" w:type="dxa"/>
            <w:tcBorders>
              <w:top w:val="nil"/>
              <w:left w:val="single" w:sz="4" w:space="0" w:color="auto"/>
              <w:bottom w:val="single" w:sz="4" w:space="0" w:color="auto"/>
              <w:right w:val="nil"/>
            </w:tcBorders>
            <w:shd w:val="clear" w:color="auto" w:fill="auto"/>
            <w:noWrap/>
            <w:vAlign w:val="center"/>
            <w:hideMark/>
          </w:tcPr>
          <w:p w14:paraId="2CA645B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01CCFAC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65DA62D2"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C02CF4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"Комплексное развитие сельских территорий в Куйбышевском районе"</w:t>
            </w:r>
          </w:p>
        </w:tc>
        <w:tc>
          <w:tcPr>
            <w:tcW w:w="1260" w:type="dxa"/>
            <w:tcBorders>
              <w:top w:val="nil"/>
              <w:left w:val="nil"/>
              <w:bottom w:val="single" w:sz="4" w:space="0" w:color="auto"/>
              <w:right w:val="single" w:sz="4" w:space="0" w:color="auto"/>
            </w:tcBorders>
            <w:shd w:val="clear" w:color="auto" w:fill="auto"/>
            <w:noWrap/>
            <w:vAlign w:val="center"/>
            <w:hideMark/>
          </w:tcPr>
          <w:p w14:paraId="32D72CC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06.0.00.00000</w:t>
            </w:r>
          </w:p>
        </w:tc>
        <w:tc>
          <w:tcPr>
            <w:tcW w:w="940" w:type="dxa"/>
            <w:tcBorders>
              <w:top w:val="nil"/>
              <w:left w:val="nil"/>
              <w:bottom w:val="single" w:sz="4" w:space="0" w:color="auto"/>
              <w:right w:val="single" w:sz="4" w:space="0" w:color="auto"/>
            </w:tcBorders>
            <w:shd w:val="clear" w:color="auto" w:fill="auto"/>
            <w:noWrap/>
            <w:vAlign w:val="center"/>
            <w:hideMark/>
          </w:tcPr>
          <w:p w14:paraId="03DE12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96E3AE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10 587 360,00</w:t>
            </w:r>
          </w:p>
        </w:tc>
        <w:tc>
          <w:tcPr>
            <w:tcW w:w="1860" w:type="dxa"/>
            <w:tcBorders>
              <w:top w:val="nil"/>
              <w:left w:val="single" w:sz="4" w:space="0" w:color="auto"/>
              <w:bottom w:val="single" w:sz="4" w:space="0" w:color="auto"/>
              <w:right w:val="nil"/>
            </w:tcBorders>
            <w:shd w:val="clear" w:color="auto" w:fill="auto"/>
            <w:noWrap/>
            <w:vAlign w:val="center"/>
            <w:hideMark/>
          </w:tcPr>
          <w:p w14:paraId="14D65EC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7EFDB37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5D0C152F"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0E11E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64D13E7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06.0.00.L5765</w:t>
            </w:r>
          </w:p>
        </w:tc>
        <w:tc>
          <w:tcPr>
            <w:tcW w:w="940" w:type="dxa"/>
            <w:tcBorders>
              <w:top w:val="nil"/>
              <w:left w:val="nil"/>
              <w:bottom w:val="single" w:sz="4" w:space="0" w:color="auto"/>
              <w:right w:val="single" w:sz="4" w:space="0" w:color="auto"/>
            </w:tcBorders>
            <w:shd w:val="clear" w:color="auto" w:fill="auto"/>
            <w:noWrap/>
            <w:vAlign w:val="center"/>
            <w:hideMark/>
          </w:tcPr>
          <w:p w14:paraId="4A56C8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7E5D866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10 587 360,00</w:t>
            </w:r>
          </w:p>
        </w:tc>
        <w:tc>
          <w:tcPr>
            <w:tcW w:w="1860" w:type="dxa"/>
            <w:tcBorders>
              <w:top w:val="nil"/>
              <w:left w:val="single" w:sz="4" w:space="0" w:color="auto"/>
              <w:bottom w:val="single" w:sz="4" w:space="0" w:color="auto"/>
              <w:right w:val="nil"/>
            </w:tcBorders>
            <w:shd w:val="clear" w:color="auto" w:fill="auto"/>
            <w:noWrap/>
            <w:vAlign w:val="center"/>
            <w:hideMark/>
          </w:tcPr>
          <w:p w14:paraId="64FB5E9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1A69847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0C78DDC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95964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системы образования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0CB1D77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07.0.00.00000</w:t>
            </w:r>
          </w:p>
        </w:tc>
        <w:tc>
          <w:tcPr>
            <w:tcW w:w="940" w:type="dxa"/>
            <w:tcBorders>
              <w:top w:val="nil"/>
              <w:left w:val="nil"/>
              <w:bottom w:val="single" w:sz="4" w:space="0" w:color="auto"/>
              <w:right w:val="single" w:sz="4" w:space="0" w:color="auto"/>
            </w:tcBorders>
            <w:shd w:val="clear" w:color="auto" w:fill="auto"/>
            <w:noWrap/>
            <w:vAlign w:val="center"/>
            <w:hideMark/>
          </w:tcPr>
          <w:p w14:paraId="1DA49F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F91F55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2 939 341 951,62</w:t>
            </w:r>
          </w:p>
        </w:tc>
        <w:tc>
          <w:tcPr>
            <w:tcW w:w="1860" w:type="dxa"/>
            <w:tcBorders>
              <w:top w:val="nil"/>
              <w:left w:val="single" w:sz="4" w:space="0" w:color="auto"/>
              <w:bottom w:val="single" w:sz="4" w:space="0" w:color="auto"/>
              <w:right w:val="nil"/>
            </w:tcBorders>
            <w:shd w:val="clear" w:color="auto" w:fill="auto"/>
            <w:noWrap/>
            <w:vAlign w:val="center"/>
            <w:hideMark/>
          </w:tcPr>
          <w:p w14:paraId="2D7F2F2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2 394 604 127,18</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0341C03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2 642 884 082,69</w:t>
            </w:r>
          </w:p>
        </w:tc>
      </w:tr>
      <w:tr w:rsidR="00B567A8" w:rsidRPr="002A2F94" w14:paraId="2443587A"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E0A0D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"Развитие дошкольного, общего и дополнительного образования детей"</w:t>
            </w:r>
          </w:p>
        </w:tc>
        <w:tc>
          <w:tcPr>
            <w:tcW w:w="1260" w:type="dxa"/>
            <w:tcBorders>
              <w:top w:val="nil"/>
              <w:left w:val="nil"/>
              <w:bottom w:val="single" w:sz="4" w:space="0" w:color="auto"/>
              <w:right w:val="single" w:sz="4" w:space="0" w:color="auto"/>
            </w:tcBorders>
            <w:shd w:val="clear" w:color="auto" w:fill="auto"/>
            <w:noWrap/>
            <w:vAlign w:val="center"/>
            <w:hideMark/>
          </w:tcPr>
          <w:p w14:paraId="2B87338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07.1.00.00000</w:t>
            </w:r>
          </w:p>
        </w:tc>
        <w:tc>
          <w:tcPr>
            <w:tcW w:w="940" w:type="dxa"/>
            <w:tcBorders>
              <w:top w:val="nil"/>
              <w:left w:val="nil"/>
              <w:bottom w:val="single" w:sz="4" w:space="0" w:color="auto"/>
              <w:right w:val="single" w:sz="4" w:space="0" w:color="auto"/>
            </w:tcBorders>
            <w:shd w:val="clear" w:color="auto" w:fill="auto"/>
            <w:noWrap/>
            <w:vAlign w:val="center"/>
            <w:hideMark/>
          </w:tcPr>
          <w:p w14:paraId="7CCFE3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E66AC5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2 851 925 083,32</w:t>
            </w:r>
          </w:p>
        </w:tc>
        <w:tc>
          <w:tcPr>
            <w:tcW w:w="1860" w:type="dxa"/>
            <w:tcBorders>
              <w:top w:val="nil"/>
              <w:left w:val="single" w:sz="4" w:space="0" w:color="auto"/>
              <w:bottom w:val="single" w:sz="4" w:space="0" w:color="auto"/>
              <w:right w:val="nil"/>
            </w:tcBorders>
            <w:shd w:val="clear" w:color="auto" w:fill="auto"/>
            <w:noWrap/>
            <w:vAlign w:val="center"/>
            <w:hideMark/>
          </w:tcPr>
          <w:p w14:paraId="53EE1CE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2 388 649 027,18</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70D7DCE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2 636 928 982,69</w:t>
            </w:r>
          </w:p>
        </w:tc>
      </w:tr>
      <w:tr w:rsidR="00B567A8" w:rsidRPr="002A2F94" w14:paraId="5C3C1954"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A5F4D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"Развитие дошкольного, общего и дополнительного образования детей"</w:t>
            </w:r>
          </w:p>
        </w:tc>
        <w:tc>
          <w:tcPr>
            <w:tcW w:w="1260" w:type="dxa"/>
            <w:tcBorders>
              <w:top w:val="nil"/>
              <w:left w:val="nil"/>
              <w:bottom w:val="single" w:sz="4" w:space="0" w:color="auto"/>
              <w:right w:val="single" w:sz="4" w:space="0" w:color="auto"/>
            </w:tcBorders>
            <w:shd w:val="clear" w:color="auto" w:fill="auto"/>
            <w:noWrap/>
            <w:vAlign w:val="center"/>
            <w:hideMark/>
          </w:tcPr>
          <w:p w14:paraId="67AEE8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07.1.00.00000</w:t>
            </w:r>
          </w:p>
        </w:tc>
        <w:tc>
          <w:tcPr>
            <w:tcW w:w="940" w:type="dxa"/>
            <w:tcBorders>
              <w:top w:val="nil"/>
              <w:left w:val="nil"/>
              <w:bottom w:val="single" w:sz="4" w:space="0" w:color="auto"/>
              <w:right w:val="single" w:sz="4" w:space="0" w:color="auto"/>
            </w:tcBorders>
            <w:shd w:val="clear" w:color="auto" w:fill="auto"/>
            <w:noWrap/>
            <w:vAlign w:val="center"/>
            <w:hideMark/>
          </w:tcPr>
          <w:p w14:paraId="3C2C5E8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D32C16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2 449 491 809,86</w:t>
            </w:r>
          </w:p>
        </w:tc>
        <w:tc>
          <w:tcPr>
            <w:tcW w:w="1860" w:type="dxa"/>
            <w:tcBorders>
              <w:top w:val="nil"/>
              <w:left w:val="single" w:sz="4" w:space="0" w:color="auto"/>
              <w:bottom w:val="single" w:sz="4" w:space="0" w:color="auto"/>
              <w:right w:val="nil"/>
            </w:tcBorders>
            <w:shd w:val="clear" w:color="auto" w:fill="auto"/>
            <w:noWrap/>
            <w:vAlign w:val="center"/>
            <w:hideMark/>
          </w:tcPr>
          <w:p w14:paraId="6F3333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1 855 528 368,12</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1A48218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2 073 691 133,19</w:t>
            </w:r>
          </w:p>
        </w:tc>
      </w:tr>
      <w:tr w:rsidR="00B567A8" w:rsidRPr="002A2F94" w14:paraId="3398609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A4961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1260" w:type="dxa"/>
            <w:tcBorders>
              <w:top w:val="nil"/>
              <w:left w:val="nil"/>
              <w:bottom w:val="single" w:sz="4" w:space="0" w:color="auto"/>
              <w:right w:val="single" w:sz="4" w:space="0" w:color="auto"/>
            </w:tcBorders>
            <w:shd w:val="clear" w:color="auto" w:fill="auto"/>
            <w:noWrap/>
            <w:vAlign w:val="center"/>
            <w:hideMark/>
          </w:tcPr>
          <w:p w14:paraId="2D1DC8E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07.1.00.03349</w:t>
            </w:r>
          </w:p>
        </w:tc>
        <w:tc>
          <w:tcPr>
            <w:tcW w:w="940" w:type="dxa"/>
            <w:tcBorders>
              <w:top w:val="nil"/>
              <w:left w:val="nil"/>
              <w:bottom w:val="single" w:sz="4" w:space="0" w:color="auto"/>
              <w:right w:val="single" w:sz="4" w:space="0" w:color="auto"/>
            </w:tcBorders>
            <w:shd w:val="clear" w:color="auto" w:fill="auto"/>
            <w:noWrap/>
            <w:vAlign w:val="center"/>
            <w:hideMark/>
          </w:tcPr>
          <w:p w14:paraId="6AB0ADF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170DCB9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42 935 300,00</w:t>
            </w:r>
          </w:p>
        </w:tc>
        <w:tc>
          <w:tcPr>
            <w:tcW w:w="1860" w:type="dxa"/>
            <w:tcBorders>
              <w:top w:val="nil"/>
              <w:left w:val="single" w:sz="4" w:space="0" w:color="auto"/>
              <w:bottom w:val="single" w:sz="4" w:space="0" w:color="auto"/>
              <w:right w:val="nil"/>
            </w:tcBorders>
            <w:shd w:val="clear" w:color="auto" w:fill="auto"/>
            <w:noWrap/>
            <w:vAlign w:val="center"/>
            <w:hideMark/>
          </w:tcPr>
          <w:p w14:paraId="0748664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42 212 300,00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7F88866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42 212 300,00</w:t>
            </w:r>
          </w:p>
        </w:tc>
      </w:tr>
      <w:tr w:rsidR="00B567A8" w:rsidRPr="002A2F94" w14:paraId="65EAFE11"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BDD4B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4896979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07.1.00.03470</w:t>
            </w:r>
          </w:p>
        </w:tc>
        <w:tc>
          <w:tcPr>
            <w:tcW w:w="940" w:type="dxa"/>
            <w:tcBorders>
              <w:top w:val="nil"/>
              <w:left w:val="nil"/>
              <w:bottom w:val="single" w:sz="4" w:space="0" w:color="auto"/>
              <w:right w:val="single" w:sz="4" w:space="0" w:color="auto"/>
            </w:tcBorders>
            <w:shd w:val="clear" w:color="auto" w:fill="auto"/>
            <w:noWrap/>
            <w:vAlign w:val="center"/>
            <w:hideMark/>
          </w:tcPr>
          <w:p w14:paraId="5441984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737BA64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185 272 592,93</w:t>
            </w:r>
          </w:p>
        </w:tc>
        <w:tc>
          <w:tcPr>
            <w:tcW w:w="1860" w:type="dxa"/>
            <w:tcBorders>
              <w:top w:val="nil"/>
              <w:left w:val="single" w:sz="4" w:space="0" w:color="auto"/>
              <w:bottom w:val="single" w:sz="4" w:space="0" w:color="auto"/>
              <w:right w:val="nil"/>
            </w:tcBorders>
            <w:shd w:val="clear" w:color="auto" w:fill="auto"/>
            <w:noWrap/>
            <w:vAlign w:val="center"/>
            <w:hideMark/>
          </w:tcPr>
          <w:p w14:paraId="69A6940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2 300 000,00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3689F78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96 000 000,00</w:t>
            </w:r>
          </w:p>
        </w:tc>
      </w:tr>
      <w:tr w:rsidR="00B567A8" w:rsidRPr="002A2F94" w14:paraId="76C21DCF"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321B93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муниципальных учреждений дошкольного 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14:paraId="3FCAD05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07.1.00.07190</w:t>
            </w:r>
          </w:p>
        </w:tc>
        <w:tc>
          <w:tcPr>
            <w:tcW w:w="940" w:type="dxa"/>
            <w:tcBorders>
              <w:top w:val="nil"/>
              <w:left w:val="nil"/>
              <w:bottom w:val="single" w:sz="4" w:space="0" w:color="auto"/>
              <w:right w:val="single" w:sz="4" w:space="0" w:color="auto"/>
            </w:tcBorders>
            <w:shd w:val="clear" w:color="auto" w:fill="auto"/>
            <w:noWrap/>
            <w:vAlign w:val="center"/>
            <w:hideMark/>
          </w:tcPr>
          <w:p w14:paraId="62A85CC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6FFBF25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132 995 238,99</w:t>
            </w:r>
          </w:p>
        </w:tc>
        <w:tc>
          <w:tcPr>
            <w:tcW w:w="1860" w:type="dxa"/>
            <w:tcBorders>
              <w:top w:val="nil"/>
              <w:left w:val="single" w:sz="4" w:space="0" w:color="auto"/>
              <w:bottom w:val="single" w:sz="4" w:space="0" w:color="auto"/>
              <w:right w:val="nil"/>
            </w:tcBorders>
            <w:shd w:val="clear" w:color="auto" w:fill="auto"/>
            <w:noWrap/>
            <w:vAlign w:val="center"/>
            <w:hideMark/>
          </w:tcPr>
          <w:p w14:paraId="2F8DE33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74 420 080,00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715220D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76 015 340,00</w:t>
            </w:r>
          </w:p>
        </w:tc>
      </w:tr>
      <w:tr w:rsidR="00B567A8" w:rsidRPr="002A2F94" w14:paraId="7A53CA7F"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FE826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начальных, неполных средних и средних школ, школ-детских садов</w:t>
            </w:r>
          </w:p>
        </w:tc>
        <w:tc>
          <w:tcPr>
            <w:tcW w:w="1260" w:type="dxa"/>
            <w:tcBorders>
              <w:top w:val="nil"/>
              <w:left w:val="nil"/>
              <w:bottom w:val="single" w:sz="4" w:space="0" w:color="auto"/>
              <w:right w:val="single" w:sz="4" w:space="0" w:color="auto"/>
            </w:tcBorders>
            <w:shd w:val="clear" w:color="auto" w:fill="auto"/>
            <w:noWrap/>
            <w:vAlign w:val="center"/>
            <w:hideMark/>
          </w:tcPr>
          <w:p w14:paraId="31DDEB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29AE18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16DFC51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233 599 663,65</w:t>
            </w:r>
          </w:p>
        </w:tc>
        <w:tc>
          <w:tcPr>
            <w:tcW w:w="1860" w:type="dxa"/>
            <w:tcBorders>
              <w:top w:val="nil"/>
              <w:left w:val="single" w:sz="4" w:space="0" w:color="auto"/>
              <w:bottom w:val="single" w:sz="4" w:space="0" w:color="auto"/>
              <w:right w:val="nil"/>
            </w:tcBorders>
            <w:shd w:val="clear" w:color="auto" w:fill="auto"/>
            <w:noWrap/>
            <w:vAlign w:val="center"/>
            <w:hideMark/>
          </w:tcPr>
          <w:p w14:paraId="2197B6F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221 095 260,00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545274B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251 361 058,00</w:t>
            </w:r>
          </w:p>
        </w:tc>
      </w:tr>
      <w:tr w:rsidR="00B567A8" w:rsidRPr="002A2F94" w14:paraId="2017816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B8C514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школ-интернатов</w:t>
            </w:r>
          </w:p>
        </w:tc>
        <w:tc>
          <w:tcPr>
            <w:tcW w:w="1260" w:type="dxa"/>
            <w:tcBorders>
              <w:top w:val="nil"/>
              <w:left w:val="nil"/>
              <w:bottom w:val="single" w:sz="4" w:space="0" w:color="auto"/>
              <w:right w:val="single" w:sz="4" w:space="0" w:color="auto"/>
            </w:tcBorders>
            <w:shd w:val="clear" w:color="auto" w:fill="auto"/>
            <w:noWrap/>
            <w:vAlign w:val="center"/>
            <w:hideMark/>
          </w:tcPr>
          <w:p w14:paraId="511848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07.1.00.07390</w:t>
            </w:r>
          </w:p>
        </w:tc>
        <w:tc>
          <w:tcPr>
            <w:tcW w:w="940" w:type="dxa"/>
            <w:tcBorders>
              <w:top w:val="nil"/>
              <w:left w:val="nil"/>
              <w:bottom w:val="single" w:sz="4" w:space="0" w:color="auto"/>
              <w:right w:val="single" w:sz="4" w:space="0" w:color="auto"/>
            </w:tcBorders>
            <w:shd w:val="clear" w:color="auto" w:fill="auto"/>
            <w:noWrap/>
            <w:vAlign w:val="center"/>
            <w:hideMark/>
          </w:tcPr>
          <w:p w14:paraId="2BA3FE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4D6CED5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28 757 824,30</w:t>
            </w:r>
          </w:p>
        </w:tc>
        <w:tc>
          <w:tcPr>
            <w:tcW w:w="1860" w:type="dxa"/>
            <w:tcBorders>
              <w:top w:val="nil"/>
              <w:left w:val="single" w:sz="4" w:space="0" w:color="auto"/>
              <w:bottom w:val="single" w:sz="4" w:space="0" w:color="auto"/>
              <w:right w:val="nil"/>
            </w:tcBorders>
            <w:shd w:val="clear" w:color="auto" w:fill="auto"/>
            <w:noWrap/>
            <w:vAlign w:val="center"/>
            <w:hideMark/>
          </w:tcPr>
          <w:p w14:paraId="66D9DD9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32 889 614,00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4F16285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32 898 775,00</w:t>
            </w:r>
          </w:p>
        </w:tc>
      </w:tr>
      <w:tr w:rsidR="00B567A8" w:rsidRPr="002A2F94" w14:paraId="2F1B347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0CD264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муниципальных учреждений дополнительного 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14:paraId="1942A9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07.1.00.07490</w:t>
            </w:r>
          </w:p>
        </w:tc>
        <w:tc>
          <w:tcPr>
            <w:tcW w:w="940" w:type="dxa"/>
            <w:tcBorders>
              <w:top w:val="nil"/>
              <w:left w:val="nil"/>
              <w:bottom w:val="single" w:sz="4" w:space="0" w:color="auto"/>
              <w:right w:val="single" w:sz="4" w:space="0" w:color="auto"/>
            </w:tcBorders>
            <w:shd w:val="clear" w:color="auto" w:fill="auto"/>
            <w:noWrap/>
            <w:vAlign w:val="center"/>
            <w:hideMark/>
          </w:tcPr>
          <w:p w14:paraId="2D76B5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3E0E0FB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28 461 538,76</w:t>
            </w:r>
          </w:p>
        </w:tc>
        <w:tc>
          <w:tcPr>
            <w:tcW w:w="1860" w:type="dxa"/>
            <w:tcBorders>
              <w:top w:val="nil"/>
              <w:left w:val="single" w:sz="4" w:space="0" w:color="auto"/>
              <w:bottom w:val="single" w:sz="4" w:space="0" w:color="auto"/>
              <w:right w:val="nil"/>
            </w:tcBorders>
            <w:shd w:val="clear" w:color="auto" w:fill="auto"/>
            <w:noWrap/>
            <w:vAlign w:val="center"/>
            <w:hideMark/>
          </w:tcPr>
          <w:p w14:paraId="3C7EC47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95 000 000,00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6642E36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95 000 000,00</w:t>
            </w:r>
          </w:p>
        </w:tc>
      </w:tr>
      <w:tr w:rsidR="00B567A8" w:rsidRPr="002A2F94" w14:paraId="6F6EFC8D"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1B8CD1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14:paraId="699FC71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07.1.00.07790</w:t>
            </w:r>
          </w:p>
        </w:tc>
        <w:tc>
          <w:tcPr>
            <w:tcW w:w="940" w:type="dxa"/>
            <w:tcBorders>
              <w:top w:val="nil"/>
              <w:left w:val="nil"/>
              <w:bottom w:val="single" w:sz="4" w:space="0" w:color="auto"/>
              <w:right w:val="single" w:sz="4" w:space="0" w:color="auto"/>
            </w:tcBorders>
            <w:shd w:val="clear" w:color="auto" w:fill="auto"/>
            <w:noWrap/>
            <w:vAlign w:val="center"/>
            <w:hideMark/>
          </w:tcPr>
          <w:p w14:paraId="31A677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5A3EA7E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9 798 673,57</w:t>
            </w:r>
          </w:p>
        </w:tc>
        <w:tc>
          <w:tcPr>
            <w:tcW w:w="1860" w:type="dxa"/>
            <w:tcBorders>
              <w:top w:val="nil"/>
              <w:left w:val="single" w:sz="4" w:space="0" w:color="auto"/>
              <w:bottom w:val="single" w:sz="4" w:space="0" w:color="auto"/>
              <w:right w:val="nil"/>
            </w:tcBorders>
            <w:shd w:val="clear" w:color="auto" w:fill="auto"/>
            <w:noWrap/>
            <w:vAlign w:val="center"/>
            <w:hideMark/>
          </w:tcPr>
          <w:p w14:paraId="30BBC5F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5 544 240,00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2EA79E4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5 544 240,00</w:t>
            </w:r>
          </w:p>
        </w:tc>
      </w:tr>
      <w:tr w:rsidR="00B567A8" w:rsidRPr="002A2F94" w14:paraId="1EEACF11"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DB9E5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центра бухгалтерского, материально-технического обеспечения</w:t>
            </w:r>
          </w:p>
        </w:tc>
        <w:tc>
          <w:tcPr>
            <w:tcW w:w="1260" w:type="dxa"/>
            <w:tcBorders>
              <w:top w:val="nil"/>
              <w:left w:val="nil"/>
              <w:bottom w:val="single" w:sz="4" w:space="0" w:color="auto"/>
              <w:right w:val="single" w:sz="4" w:space="0" w:color="auto"/>
            </w:tcBorders>
            <w:shd w:val="clear" w:color="auto" w:fill="auto"/>
            <w:noWrap/>
            <w:vAlign w:val="center"/>
            <w:hideMark/>
          </w:tcPr>
          <w:p w14:paraId="77573A6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07.1.00.07890</w:t>
            </w:r>
          </w:p>
        </w:tc>
        <w:tc>
          <w:tcPr>
            <w:tcW w:w="940" w:type="dxa"/>
            <w:tcBorders>
              <w:top w:val="nil"/>
              <w:left w:val="nil"/>
              <w:bottom w:val="single" w:sz="4" w:space="0" w:color="auto"/>
              <w:right w:val="single" w:sz="4" w:space="0" w:color="auto"/>
            </w:tcBorders>
            <w:shd w:val="clear" w:color="auto" w:fill="auto"/>
            <w:noWrap/>
            <w:vAlign w:val="center"/>
            <w:hideMark/>
          </w:tcPr>
          <w:p w14:paraId="6868CC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176DA1E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98 274 056,74</w:t>
            </w:r>
          </w:p>
        </w:tc>
        <w:tc>
          <w:tcPr>
            <w:tcW w:w="1860" w:type="dxa"/>
            <w:tcBorders>
              <w:top w:val="nil"/>
              <w:left w:val="single" w:sz="4" w:space="0" w:color="auto"/>
              <w:bottom w:val="single" w:sz="4" w:space="0" w:color="auto"/>
              <w:right w:val="nil"/>
            </w:tcBorders>
            <w:shd w:val="clear" w:color="auto" w:fill="auto"/>
            <w:noWrap/>
            <w:vAlign w:val="center"/>
            <w:hideMark/>
          </w:tcPr>
          <w:p w14:paraId="63E906A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66 777 680,02</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7DB1893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64 415 360,48</w:t>
            </w:r>
          </w:p>
        </w:tc>
      </w:tr>
      <w:tr w:rsidR="00B567A8" w:rsidRPr="002A2F94" w14:paraId="0A3AED2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1673D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1260" w:type="dxa"/>
            <w:tcBorders>
              <w:top w:val="nil"/>
              <w:left w:val="nil"/>
              <w:bottom w:val="single" w:sz="4" w:space="0" w:color="auto"/>
              <w:right w:val="single" w:sz="4" w:space="0" w:color="auto"/>
            </w:tcBorders>
            <w:shd w:val="clear" w:color="auto" w:fill="auto"/>
            <w:noWrap/>
            <w:vAlign w:val="center"/>
            <w:hideMark/>
          </w:tcPr>
          <w:p w14:paraId="4567404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07.1.00.70110</w:t>
            </w:r>
          </w:p>
        </w:tc>
        <w:tc>
          <w:tcPr>
            <w:tcW w:w="940" w:type="dxa"/>
            <w:tcBorders>
              <w:top w:val="nil"/>
              <w:left w:val="nil"/>
              <w:bottom w:val="single" w:sz="4" w:space="0" w:color="auto"/>
              <w:right w:val="single" w:sz="4" w:space="0" w:color="auto"/>
            </w:tcBorders>
            <w:shd w:val="clear" w:color="auto" w:fill="auto"/>
            <w:noWrap/>
            <w:vAlign w:val="center"/>
            <w:hideMark/>
          </w:tcPr>
          <w:p w14:paraId="25197B3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5D99F41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364 640 300,00</w:t>
            </w:r>
          </w:p>
        </w:tc>
        <w:tc>
          <w:tcPr>
            <w:tcW w:w="1860" w:type="dxa"/>
            <w:tcBorders>
              <w:top w:val="nil"/>
              <w:left w:val="single" w:sz="4" w:space="0" w:color="auto"/>
              <w:bottom w:val="single" w:sz="4" w:space="0" w:color="auto"/>
              <w:right w:val="nil"/>
            </w:tcBorders>
            <w:shd w:val="clear" w:color="auto" w:fill="auto"/>
            <w:noWrap/>
            <w:vAlign w:val="center"/>
            <w:hideMark/>
          </w:tcPr>
          <w:p w14:paraId="76368FF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395 653 100,00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263CEC1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429 400 400,00</w:t>
            </w:r>
          </w:p>
        </w:tc>
      </w:tr>
      <w:tr w:rsidR="00B567A8" w:rsidRPr="002A2F94" w14:paraId="3F5A8C9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A9AC9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основных общеобразовательных программ в муниципальных общеобразовательных организациях</w:t>
            </w:r>
          </w:p>
        </w:tc>
        <w:tc>
          <w:tcPr>
            <w:tcW w:w="1260" w:type="dxa"/>
            <w:tcBorders>
              <w:top w:val="nil"/>
              <w:left w:val="nil"/>
              <w:bottom w:val="single" w:sz="4" w:space="0" w:color="auto"/>
              <w:right w:val="single" w:sz="4" w:space="0" w:color="auto"/>
            </w:tcBorders>
            <w:shd w:val="clear" w:color="auto" w:fill="auto"/>
            <w:noWrap/>
            <w:vAlign w:val="center"/>
            <w:hideMark/>
          </w:tcPr>
          <w:p w14:paraId="354FF80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07.1.00.70120</w:t>
            </w:r>
          </w:p>
        </w:tc>
        <w:tc>
          <w:tcPr>
            <w:tcW w:w="940" w:type="dxa"/>
            <w:tcBorders>
              <w:top w:val="nil"/>
              <w:left w:val="nil"/>
              <w:bottom w:val="single" w:sz="4" w:space="0" w:color="auto"/>
              <w:right w:val="single" w:sz="4" w:space="0" w:color="auto"/>
            </w:tcBorders>
            <w:shd w:val="clear" w:color="auto" w:fill="auto"/>
            <w:noWrap/>
            <w:vAlign w:val="center"/>
            <w:hideMark/>
          </w:tcPr>
          <w:p w14:paraId="57E9E03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424C152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698 342 900,00</w:t>
            </w:r>
          </w:p>
        </w:tc>
        <w:tc>
          <w:tcPr>
            <w:tcW w:w="1860" w:type="dxa"/>
            <w:tcBorders>
              <w:top w:val="nil"/>
              <w:left w:val="single" w:sz="4" w:space="0" w:color="auto"/>
              <w:bottom w:val="single" w:sz="4" w:space="0" w:color="auto"/>
              <w:right w:val="nil"/>
            </w:tcBorders>
            <w:shd w:val="clear" w:color="auto" w:fill="auto"/>
            <w:noWrap/>
            <w:vAlign w:val="center"/>
            <w:hideMark/>
          </w:tcPr>
          <w:p w14:paraId="7BD4F56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758 583 900,00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33D64D2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809 614 200,00</w:t>
            </w:r>
          </w:p>
        </w:tc>
      </w:tr>
      <w:tr w:rsidR="00B567A8" w:rsidRPr="002A2F94" w14:paraId="4F4993CA"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D031E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260" w:type="dxa"/>
            <w:tcBorders>
              <w:top w:val="nil"/>
              <w:left w:val="nil"/>
              <w:bottom w:val="single" w:sz="4" w:space="0" w:color="auto"/>
              <w:right w:val="single" w:sz="4" w:space="0" w:color="auto"/>
            </w:tcBorders>
            <w:shd w:val="clear" w:color="auto" w:fill="auto"/>
            <w:noWrap/>
            <w:vAlign w:val="center"/>
            <w:hideMark/>
          </w:tcPr>
          <w:p w14:paraId="41175BD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07.1.00.70140</w:t>
            </w:r>
          </w:p>
        </w:tc>
        <w:tc>
          <w:tcPr>
            <w:tcW w:w="940" w:type="dxa"/>
            <w:tcBorders>
              <w:top w:val="nil"/>
              <w:left w:val="nil"/>
              <w:bottom w:val="single" w:sz="4" w:space="0" w:color="auto"/>
              <w:right w:val="single" w:sz="4" w:space="0" w:color="auto"/>
            </w:tcBorders>
            <w:shd w:val="clear" w:color="auto" w:fill="auto"/>
            <w:noWrap/>
            <w:vAlign w:val="center"/>
            <w:hideMark/>
          </w:tcPr>
          <w:p w14:paraId="382AF0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6252298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122 951 600,00</w:t>
            </w:r>
          </w:p>
        </w:tc>
        <w:tc>
          <w:tcPr>
            <w:tcW w:w="1860" w:type="dxa"/>
            <w:tcBorders>
              <w:top w:val="nil"/>
              <w:left w:val="single" w:sz="4" w:space="0" w:color="auto"/>
              <w:bottom w:val="single" w:sz="4" w:space="0" w:color="auto"/>
              <w:right w:val="nil"/>
            </w:tcBorders>
            <w:shd w:val="clear" w:color="auto" w:fill="auto"/>
            <w:noWrap/>
            <w:vAlign w:val="center"/>
            <w:hideMark/>
          </w:tcPr>
          <w:p w14:paraId="050FA1D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127 299 600,00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43C09CB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134 508 300,00</w:t>
            </w:r>
          </w:p>
        </w:tc>
      </w:tr>
      <w:tr w:rsidR="00B567A8" w:rsidRPr="002A2F94" w14:paraId="05A8056D"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B78EC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20ECBBA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34E72C2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239619D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466 166 426,39</w:t>
            </w:r>
          </w:p>
        </w:tc>
        <w:tc>
          <w:tcPr>
            <w:tcW w:w="1860" w:type="dxa"/>
            <w:tcBorders>
              <w:top w:val="nil"/>
              <w:left w:val="single" w:sz="4" w:space="0" w:color="auto"/>
              <w:bottom w:val="single" w:sz="4" w:space="0" w:color="auto"/>
              <w:right w:val="nil"/>
            </w:tcBorders>
            <w:shd w:val="clear" w:color="auto" w:fill="auto"/>
            <w:noWrap/>
            <w:vAlign w:val="center"/>
            <w:hideMark/>
          </w:tcPr>
          <w:p w14:paraId="5069BA4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031CDF1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6E149681"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9E4C85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в рамках подпрограммы"Развитие дошкольного, общего и дополнительного образования детей "</w:t>
            </w:r>
          </w:p>
        </w:tc>
        <w:tc>
          <w:tcPr>
            <w:tcW w:w="1260" w:type="dxa"/>
            <w:tcBorders>
              <w:top w:val="nil"/>
              <w:left w:val="nil"/>
              <w:bottom w:val="single" w:sz="4" w:space="0" w:color="auto"/>
              <w:right w:val="single" w:sz="4" w:space="0" w:color="auto"/>
            </w:tcBorders>
            <w:shd w:val="clear" w:color="auto" w:fill="auto"/>
            <w:noWrap/>
            <w:vAlign w:val="center"/>
            <w:hideMark/>
          </w:tcPr>
          <w:p w14:paraId="78E5B2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07.1.00.79500</w:t>
            </w:r>
          </w:p>
        </w:tc>
        <w:tc>
          <w:tcPr>
            <w:tcW w:w="940" w:type="dxa"/>
            <w:tcBorders>
              <w:top w:val="nil"/>
              <w:left w:val="nil"/>
              <w:bottom w:val="single" w:sz="4" w:space="0" w:color="auto"/>
              <w:right w:val="single" w:sz="4" w:space="0" w:color="auto"/>
            </w:tcBorders>
            <w:shd w:val="clear" w:color="auto" w:fill="auto"/>
            <w:noWrap/>
            <w:vAlign w:val="center"/>
            <w:hideMark/>
          </w:tcPr>
          <w:p w14:paraId="1EF2E10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66AFA12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1 673 003,00</w:t>
            </w:r>
          </w:p>
        </w:tc>
        <w:tc>
          <w:tcPr>
            <w:tcW w:w="1860" w:type="dxa"/>
            <w:tcBorders>
              <w:top w:val="nil"/>
              <w:left w:val="single" w:sz="4" w:space="0" w:color="auto"/>
              <w:bottom w:val="single" w:sz="4" w:space="0" w:color="auto"/>
              <w:right w:val="nil"/>
            </w:tcBorders>
            <w:shd w:val="clear" w:color="auto" w:fill="auto"/>
            <w:noWrap/>
            <w:vAlign w:val="center"/>
            <w:hideMark/>
          </w:tcPr>
          <w:p w14:paraId="7AC57C2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0538C61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75146258" w14:textId="77777777" w:rsidTr="0083466B">
        <w:trPr>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DEC28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4AD8C19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07.1.00.L3040</w:t>
            </w:r>
          </w:p>
        </w:tc>
        <w:tc>
          <w:tcPr>
            <w:tcW w:w="940" w:type="dxa"/>
            <w:tcBorders>
              <w:top w:val="nil"/>
              <w:left w:val="nil"/>
              <w:bottom w:val="single" w:sz="4" w:space="0" w:color="auto"/>
              <w:right w:val="single" w:sz="4" w:space="0" w:color="auto"/>
            </w:tcBorders>
            <w:shd w:val="clear" w:color="auto" w:fill="auto"/>
            <w:noWrap/>
            <w:vAlign w:val="center"/>
            <w:hideMark/>
          </w:tcPr>
          <w:p w14:paraId="7887282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741B39E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32 418 514,75</w:t>
            </w:r>
          </w:p>
        </w:tc>
        <w:tc>
          <w:tcPr>
            <w:tcW w:w="1860" w:type="dxa"/>
            <w:tcBorders>
              <w:top w:val="nil"/>
              <w:left w:val="single" w:sz="4" w:space="0" w:color="auto"/>
              <w:bottom w:val="single" w:sz="4" w:space="0" w:color="auto"/>
              <w:right w:val="nil"/>
            </w:tcBorders>
            <w:shd w:val="clear" w:color="auto" w:fill="auto"/>
            <w:noWrap/>
            <w:vAlign w:val="center"/>
            <w:hideMark/>
          </w:tcPr>
          <w:p w14:paraId="53892A8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33 712 817,90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5030A41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35 060 935,91</w:t>
            </w:r>
          </w:p>
        </w:tc>
      </w:tr>
      <w:tr w:rsidR="00B567A8" w:rsidRPr="002A2F94" w14:paraId="478391D8"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0DAF3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реализацию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6A06FA4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07.1.00.S3470</w:t>
            </w:r>
          </w:p>
        </w:tc>
        <w:tc>
          <w:tcPr>
            <w:tcW w:w="940" w:type="dxa"/>
            <w:tcBorders>
              <w:top w:val="nil"/>
              <w:left w:val="nil"/>
              <w:bottom w:val="single" w:sz="4" w:space="0" w:color="auto"/>
              <w:right w:val="single" w:sz="4" w:space="0" w:color="auto"/>
            </w:tcBorders>
            <w:shd w:val="clear" w:color="auto" w:fill="auto"/>
            <w:noWrap/>
            <w:vAlign w:val="center"/>
            <w:hideMark/>
          </w:tcPr>
          <w:p w14:paraId="28BCBCA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6B9E2F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3 204 176,78</w:t>
            </w:r>
          </w:p>
        </w:tc>
        <w:tc>
          <w:tcPr>
            <w:tcW w:w="1860" w:type="dxa"/>
            <w:tcBorders>
              <w:top w:val="nil"/>
              <w:left w:val="single" w:sz="4" w:space="0" w:color="auto"/>
              <w:bottom w:val="single" w:sz="4" w:space="0" w:color="auto"/>
              <w:right w:val="nil"/>
            </w:tcBorders>
            <w:shd w:val="clear" w:color="auto" w:fill="auto"/>
            <w:noWrap/>
            <w:vAlign w:val="center"/>
            <w:hideMark/>
          </w:tcPr>
          <w:p w14:paraId="2E8B83F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39 776,20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395330C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1 660 223,80</w:t>
            </w:r>
          </w:p>
        </w:tc>
      </w:tr>
      <w:tr w:rsidR="00B567A8" w:rsidRPr="002A2F94" w14:paraId="51922864"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D7EEAD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29048FC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07.1.Ю4.00000</w:t>
            </w:r>
          </w:p>
        </w:tc>
        <w:tc>
          <w:tcPr>
            <w:tcW w:w="940" w:type="dxa"/>
            <w:tcBorders>
              <w:top w:val="nil"/>
              <w:left w:val="nil"/>
              <w:bottom w:val="single" w:sz="4" w:space="0" w:color="auto"/>
              <w:right w:val="single" w:sz="4" w:space="0" w:color="auto"/>
            </w:tcBorders>
            <w:shd w:val="clear" w:color="auto" w:fill="auto"/>
            <w:noWrap/>
            <w:vAlign w:val="center"/>
            <w:hideMark/>
          </w:tcPr>
          <w:p w14:paraId="2F0D86D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4F99D2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237 399 491,35</w:t>
            </w:r>
          </w:p>
        </w:tc>
        <w:tc>
          <w:tcPr>
            <w:tcW w:w="1860" w:type="dxa"/>
            <w:tcBorders>
              <w:top w:val="nil"/>
              <w:left w:val="single" w:sz="4" w:space="0" w:color="auto"/>
              <w:bottom w:val="single" w:sz="4" w:space="0" w:color="auto"/>
              <w:right w:val="nil"/>
            </w:tcBorders>
            <w:shd w:val="clear" w:color="auto" w:fill="auto"/>
            <w:noWrap/>
            <w:vAlign w:val="center"/>
            <w:hideMark/>
          </w:tcPr>
          <w:p w14:paraId="670E8E7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366 111 698,93</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347D9A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310 073 855,49</w:t>
            </w:r>
          </w:p>
        </w:tc>
      </w:tr>
      <w:tr w:rsidR="00B567A8" w:rsidRPr="002A2F94" w14:paraId="4E8F39C7"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245A3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60A5102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07.1.Ю4.57501</w:t>
            </w:r>
          </w:p>
        </w:tc>
        <w:tc>
          <w:tcPr>
            <w:tcW w:w="940" w:type="dxa"/>
            <w:tcBorders>
              <w:top w:val="nil"/>
              <w:left w:val="nil"/>
              <w:bottom w:val="single" w:sz="4" w:space="0" w:color="auto"/>
              <w:right w:val="single" w:sz="4" w:space="0" w:color="auto"/>
            </w:tcBorders>
            <w:shd w:val="clear" w:color="auto" w:fill="auto"/>
            <w:noWrap/>
            <w:vAlign w:val="center"/>
            <w:hideMark/>
          </w:tcPr>
          <w:p w14:paraId="37694F8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5E1BEF9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114 928 484,23</w:t>
            </w:r>
          </w:p>
        </w:tc>
        <w:tc>
          <w:tcPr>
            <w:tcW w:w="1860" w:type="dxa"/>
            <w:tcBorders>
              <w:top w:val="nil"/>
              <w:left w:val="single" w:sz="4" w:space="0" w:color="auto"/>
              <w:bottom w:val="single" w:sz="4" w:space="0" w:color="auto"/>
              <w:right w:val="nil"/>
            </w:tcBorders>
            <w:shd w:val="clear" w:color="auto" w:fill="auto"/>
            <w:noWrap/>
            <w:vAlign w:val="center"/>
            <w:hideMark/>
          </w:tcPr>
          <w:p w14:paraId="70C2502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358 747 711,14</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69892CF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257 598 474,00</w:t>
            </w:r>
          </w:p>
        </w:tc>
      </w:tr>
      <w:tr w:rsidR="00B567A8" w:rsidRPr="002A2F94" w14:paraId="066B65A7"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7A861A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41B7461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07.1.Ю4.57502</w:t>
            </w:r>
          </w:p>
        </w:tc>
        <w:tc>
          <w:tcPr>
            <w:tcW w:w="940" w:type="dxa"/>
            <w:tcBorders>
              <w:top w:val="nil"/>
              <w:left w:val="nil"/>
              <w:bottom w:val="single" w:sz="4" w:space="0" w:color="auto"/>
              <w:right w:val="single" w:sz="4" w:space="0" w:color="auto"/>
            </w:tcBorders>
            <w:shd w:val="clear" w:color="auto" w:fill="auto"/>
            <w:noWrap/>
            <w:vAlign w:val="center"/>
            <w:hideMark/>
          </w:tcPr>
          <w:p w14:paraId="2F09CFC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2675E2A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122 471 007,12</w:t>
            </w:r>
          </w:p>
        </w:tc>
        <w:tc>
          <w:tcPr>
            <w:tcW w:w="1860" w:type="dxa"/>
            <w:tcBorders>
              <w:top w:val="nil"/>
              <w:left w:val="single" w:sz="4" w:space="0" w:color="auto"/>
              <w:bottom w:val="single" w:sz="4" w:space="0" w:color="auto"/>
              <w:right w:val="nil"/>
            </w:tcBorders>
            <w:shd w:val="clear" w:color="auto" w:fill="auto"/>
            <w:noWrap/>
            <w:vAlign w:val="center"/>
            <w:hideMark/>
          </w:tcPr>
          <w:p w14:paraId="13862D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7 363 987,79</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1D7AADD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52 475 381,49</w:t>
            </w:r>
          </w:p>
        </w:tc>
      </w:tr>
      <w:tr w:rsidR="00B567A8" w:rsidRPr="002A2F94" w14:paraId="4B5C730E"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275DA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3E40D36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07.1.Ю6.00000</w:t>
            </w:r>
          </w:p>
        </w:tc>
        <w:tc>
          <w:tcPr>
            <w:tcW w:w="940" w:type="dxa"/>
            <w:tcBorders>
              <w:top w:val="nil"/>
              <w:left w:val="nil"/>
              <w:bottom w:val="single" w:sz="4" w:space="0" w:color="auto"/>
              <w:right w:val="single" w:sz="4" w:space="0" w:color="auto"/>
            </w:tcBorders>
            <w:shd w:val="clear" w:color="auto" w:fill="auto"/>
            <w:noWrap/>
            <w:vAlign w:val="center"/>
            <w:hideMark/>
          </w:tcPr>
          <w:p w14:paraId="57FA899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17DD6D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83 650 364,00</w:t>
            </w:r>
          </w:p>
        </w:tc>
        <w:tc>
          <w:tcPr>
            <w:tcW w:w="1860" w:type="dxa"/>
            <w:tcBorders>
              <w:top w:val="nil"/>
              <w:left w:val="single" w:sz="4" w:space="0" w:color="auto"/>
              <w:bottom w:val="single" w:sz="4" w:space="0" w:color="auto"/>
              <w:right w:val="nil"/>
            </w:tcBorders>
            <w:shd w:val="clear" w:color="auto" w:fill="auto"/>
            <w:noWrap/>
            <w:vAlign w:val="center"/>
            <w:hideMark/>
          </w:tcPr>
          <w:p w14:paraId="13A73C7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83 650 364,00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11C8471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83 650 464,00</w:t>
            </w:r>
          </w:p>
        </w:tc>
      </w:tr>
      <w:tr w:rsidR="00B567A8" w:rsidRPr="002A2F94" w14:paraId="0B2B1EAF"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4B6CC4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НСО"</w:t>
            </w:r>
          </w:p>
        </w:tc>
        <w:tc>
          <w:tcPr>
            <w:tcW w:w="1260" w:type="dxa"/>
            <w:tcBorders>
              <w:top w:val="nil"/>
              <w:left w:val="nil"/>
              <w:bottom w:val="single" w:sz="4" w:space="0" w:color="auto"/>
              <w:right w:val="single" w:sz="4" w:space="0" w:color="auto"/>
            </w:tcBorders>
            <w:shd w:val="clear" w:color="auto" w:fill="auto"/>
            <w:noWrap/>
            <w:vAlign w:val="center"/>
            <w:hideMark/>
          </w:tcPr>
          <w:p w14:paraId="63C7CB1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07.1.Ю6.50500</w:t>
            </w:r>
          </w:p>
        </w:tc>
        <w:tc>
          <w:tcPr>
            <w:tcW w:w="940" w:type="dxa"/>
            <w:tcBorders>
              <w:top w:val="nil"/>
              <w:left w:val="nil"/>
              <w:bottom w:val="single" w:sz="4" w:space="0" w:color="auto"/>
              <w:right w:val="single" w:sz="4" w:space="0" w:color="auto"/>
            </w:tcBorders>
            <w:shd w:val="clear" w:color="auto" w:fill="auto"/>
            <w:noWrap/>
            <w:vAlign w:val="center"/>
            <w:hideMark/>
          </w:tcPr>
          <w:p w14:paraId="02C6D82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215FC6E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2 906 064,00</w:t>
            </w:r>
          </w:p>
        </w:tc>
        <w:tc>
          <w:tcPr>
            <w:tcW w:w="1860" w:type="dxa"/>
            <w:tcBorders>
              <w:top w:val="nil"/>
              <w:left w:val="single" w:sz="4" w:space="0" w:color="auto"/>
              <w:bottom w:val="single" w:sz="4" w:space="0" w:color="auto"/>
              <w:right w:val="nil"/>
            </w:tcBorders>
            <w:shd w:val="clear" w:color="auto" w:fill="auto"/>
            <w:noWrap/>
            <w:vAlign w:val="center"/>
            <w:hideMark/>
          </w:tcPr>
          <w:p w14:paraId="725E919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2 906 064,00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3104407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2 906 064,00</w:t>
            </w:r>
          </w:p>
        </w:tc>
      </w:tr>
      <w:tr w:rsidR="00B567A8" w:rsidRPr="002A2F94" w14:paraId="3444644D"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44CB3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3A3398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07.1.Ю6.51790</w:t>
            </w:r>
          </w:p>
        </w:tc>
        <w:tc>
          <w:tcPr>
            <w:tcW w:w="940" w:type="dxa"/>
            <w:tcBorders>
              <w:top w:val="nil"/>
              <w:left w:val="nil"/>
              <w:bottom w:val="single" w:sz="4" w:space="0" w:color="auto"/>
              <w:right w:val="single" w:sz="4" w:space="0" w:color="auto"/>
            </w:tcBorders>
            <w:shd w:val="clear" w:color="auto" w:fill="auto"/>
            <w:noWrap/>
            <w:vAlign w:val="center"/>
            <w:hideMark/>
          </w:tcPr>
          <w:p w14:paraId="68806C8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21D19D9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9 073 100,00</w:t>
            </w:r>
          </w:p>
        </w:tc>
        <w:tc>
          <w:tcPr>
            <w:tcW w:w="1860" w:type="dxa"/>
            <w:tcBorders>
              <w:top w:val="nil"/>
              <w:left w:val="single" w:sz="4" w:space="0" w:color="auto"/>
              <w:bottom w:val="single" w:sz="4" w:space="0" w:color="auto"/>
              <w:right w:val="nil"/>
            </w:tcBorders>
            <w:shd w:val="clear" w:color="auto" w:fill="auto"/>
            <w:noWrap/>
            <w:vAlign w:val="center"/>
            <w:hideMark/>
          </w:tcPr>
          <w:p w14:paraId="0196819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9 073 100,00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05F572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9 073 200,00</w:t>
            </w:r>
          </w:p>
        </w:tc>
      </w:tr>
      <w:tr w:rsidR="00B567A8" w:rsidRPr="002A2F94" w14:paraId="12F70446"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EC89F0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ФБ</w:t>
            </w:r>
          </w:p>
        </w:tc>
        <w:tc>
          <w:tcPr>
            <w:tcW w:w="1260" w:type="dxa"/>
            <w:tcBorders>
              <w:top w:val="nil"/>
              <w:left w:val="nil"/>
              <w:bottom w:val="single" w:sz="4" w:space="0" w:color="auto"/>
              <w:right w:val="single" w:sz="4" w:space="0" w:color="auto"/>
            </w:tcBorders>
            <w:shd w:val="clear" w:color="auto" w:fill="auto"/>
            <w:noWrap/>
            <w:vAlign w:val="center"/>
            <w:hideMark/>
          </w:tcPr>
          <w:p w14:paraId="318A44F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07.1.Ю6.53030</w:t>
            </w:r>
          </w:p>
        </w:tc>
        <w:tc>
          <w:tcPr>
            <w:tcW w:w="940" w:type="dxa"/>
            <w:tcBorders>
              <w:top w:val="nil"/>
              <w:left w:val="nil"/>
              <w:bottom w:val="single" w:sz="4" w:space="0" w:color="auto"/>
              <w:right w:val="single" w:sz="4" w:space="0" w:color="auto"/>
            </w:tcBorders>
            <w:shd w:val="clear" w:color="auto" w:fill="auto"/>
            <w:noWrap/>
            <w:vAlign w:val="center"/>
            <w:hideMark/>
          </w:tcPr>
          <w:p w14:paraId="2084C9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213A5ED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68 620 600,00</w:t>
            </w:r>
          </w:p>
        </w:tc>
        <w:tc>
          <w:tcPr>
            <w:tcW w:w="1860" w:type="dxa"/>
            <w:tcBorders>
              <w:top w:val="nil"/>
              <w:left w:val="single" w:sz="4" w:space="0" w:color="auto"/>
              <w:bottom w:val="single" w:sz="4" w:space="0" w:color="auto"/>
              <w:right w:val="nil"/>
            </w:tcBorders>
            <w:shd w:val="clear" w:color="auto" w:fill="auto"/>
            <w:noWrap/>
            <w:vAlign w:val="center"/>
            <w:hideMark/>
          </w:tcPr>
          <w:p w14:paraId="5755729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68 620 600,00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041ACB5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68 620 600,00</w:t>
            </w:r>
          </w:p>
        </w:tc>
      </w:tr>
      <w:tr w:rsidR="00B567A8" w:rsidRPr="002A2F94" w14:paraId="581EBE16"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96BB21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НСО"</w:t>
            </w:r>
          </w:p>
        </w:tc>
        <w:tc>
          <w:tcPr>
            <w:tcW w:w="1260" w:type="dxa"/>
            <w:tcBorders>
              <w:top w:val="nil"/>
              <w:left w:val="nil"/>
              <w:bottom w:val="single" w:sz="4" w:space="0" w:color="auto"/>
              <w:right w:val="single" w:sz="4" w:space="0" w:color="auto"/>
            </w:tcBorders>
            <w:shd w:val="clear" w:color="auto" w:fill="auto"/>
            <w:noWrap/>
            <w:vAlign w:val="center"/>
            <w:hideMark/>
          </w:tcPr>
          <w:p w14:paraId="239C133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07.1.Ю6.А0500</w:t>
            </w:r>
          </w:p>
        </w:tc>
        <w:tc>
          <w:tcPr>
            <w:tcW w:w="940" w:type="dxa"/>
            <w:tcBorders>
              <w:top w:val="nil"/>
              <w:left w:val="nil"/>
              <w:bottom w:val="single" w:sz="4" w:space="0" w:color="auto"/>
              <w:right w:val="single" w:sz="4" w:space="0" w:color="auto"/>
            </w:tcBorders>
            <w:shd w:val="clear" w:color="auto" w:fill="auto"/>
            <w:noWrap/>
            <w:vAlign w:val="center"/>
            <w:hideMark/>
          </w:tcPr>
          <w:p w14:paraId="35991BC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4DCBD7D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121 100,00</w:t>
            </w:r>
          </w:p>
        </w:tc>
        <w:tc>
          <w:tcPr>
            <w:tcW w:w="1860" w:type="dxa"/>
            <w:tcBorders>
              <w:top w:val="nil"/>
              <w:left w:val="single" w:sz="4" w:space="0" w:color="auto"/>
              <w:bottom w:val="single" w:sz="4" w:space="0" w:color="auto"/>
              <w:right w:val="nil"/>
            </w:tcBorders>
            <w:shd w:val="clear" w:color="auto" w:fill="auto"/>
            <w:noWrap/>
            <w:vAlign w:val="center"/>
            <w:hideMark/>
          </w:tcPr>
          <w:p w14:paraId="2023590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121 100,00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071BFF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121 100,00</w:t>
            </w:r>
          </w:p>
        </w:tc>
      </w:tr>
      <w:tr w:rsidR="00B567A8" w:rsidRPr="002A2F94" w14:paraId="46DFC6C9"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E6F2EE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w:t>
            </w:r>
          </w:p>
        </w:tc>
        <w:tc>
          <w:tcPr>
            <w:tcW w:w="1260" w:type="dxa"/>
            <w:tcBorders>
              <w:top w:val="nil"/>
              <w:left w:val="nil"/>
              <w:bottom w:val="single" w:sz="4" w:space="0" w:color="auto"/>
              <w:right w:val="single" w:sz="4" w:space="0" w:color="auto"/>
            </w:tcBorders>
            <w:shd w:val="clear" w:color="auto" w:fill="auto"/>
            <w:noWrap/>
            <w:vAlign w:val="center"/>
            <w:hideMark/>
          </w:tcPr>
          <w:p w14:paraId="7A6736B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07.1.Ю6.А3030</w:t>
            </w:r>
          </w:p>
        </w:tc>
        <w:tc>
          <w:tcPr>
            <w:tcW w:w="940" w:type="dxa"/>
            <w:tcBorders>
              <w:top w:val="nil"/>
              <w:left w:val="nil"/>
              <w:bottom w:val="single" w:sz="4" w:space="0" w:color="auto"/>
              <w:right w:val="single" w:sz="4" w:space="0" w:color="auto"/>
            </w:tcBorders>
            <w:shd w:val="clear" w:color="auto" w:fill="auto"/>
            <w:noWrap/>
            <w:vAlign w:val="center"/>
            <w:hideMark/>
          </w:tcPr>
          <w:p w14:paraId="64AC2D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3C5F573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2 929 500,00</w:t>
            </w:r>
          </w:p>
        </w:tc>
        <w:tc>
          <w:tcPr>
            <w:tcW w:w="1860" w:type="dxa"/>
            <w:tcBorders>
              <w:top w:val="nil"/>
              <w:left w:val="single" w:sz="4" w:space="0" w:color="auto"/>
              <w:bottom w:val="single" w:sz="4" w:space="0" w:color="auto"/>
              <w:right w:val="nil"/>
            </w:tcBorders>
            <w:shd w:val="clear" w:color="auto" w:fill="auto"/>
            <w:noWrap/>
            <w:vAlign w:val="center"/>
            <w:hideMark/>
          </w:tcPr>
          <w:p w14:paraId="30A2087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2 929 500,00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532B802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2 929 500,00</w:t>
            </w:r>
          </w:p>
        </w:tc>
      </w:tr>
      <w:tr w:rsidR="00B567A8" w:rsidRPr="002A2F94" w14:paraId="1B6F98E4"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D9E17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6EAB60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07.1.Я1.00000</w:t>
            </w:r>
          </w:p>
        </w:tc>
        <w:tc>
          <w:tcPr>
            <w:tcW w:w="940" w:type="dxa"/>
            <w:tcBorders>
              <w:top w:val="nil"/>
              <w:left w:val="nil"/>
              <w:bottom w:val="single" w:sz="4" w:space="0" w:color="auto"/>
              <w:right w:val="single" w:sz="4" w:space="0" w:color="auto"/>
            </w:tcBorders>
            <w:shd w:val="clear" w:color="auto" w:fill="auto"/>
            <w:noWrap/>
            <w:vAlign w:val="center"/>
            <w:hideMark/>
          </w:tcPr>
          <w:p w14:paraId="3FB173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5A80F6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81 383 418,11</w:t>
            </w:r>
          </w:p>
        </w:tc>
        <w:tc>
          <w:tcPr>
            <w:tcW w:w="1860" w:type="dxa"/>
            <w:tcBorders>
              <w:top w:val="nil"/>
              <w:left w:val="single" w:sz="4" w:space="0" w:color="auto"/>
              <w:bottom w:val="single" w:sz="4" w:space="0" w:color="auto"/>
              <w:right w:val="nil"/>
            </w:tcBorders>
            <w:shd w:val="clear" w:color="auto" w:fill="auto"/>
            <w:noWrap/>
            <w:vAlign w:val="center"/>
            <w:hideMark/>
          </w:tcPr>
          <w:p w14:paraId="6B62999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83 358 596,13</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40ABD74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169 513 530,01</w:t>
            </w:r>
          </w:p>
        </w:tc>
      </w:tr>
      <w:tr w:rsidR="00B567A8" w:rsidRPr="002A2F94" w14:paraId="4386D5B5"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49163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45E6A02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07.1.Я1.53150</w:t>
            </w:r>
          </w:p>
        </w:tc>
        <w:tc>
          <w:tcPr>
            <w:tcW w:w="940" w:type="dxa"/>
            <w:tcBorders>
              <w:top w:val="nil"/>
              <w:left w:val="nil"/>
              <w:bottom w:val="single" w:sz="4" w:space="0" w:color="auto"/>
              <w:right w:val="single" w:sz="4" w:space="0" w:color="auto"/>
            </w:tcBorders>
            <w:shd w:val="clear" w:color="auto" w:fill="auto"/>
            <w:noWrap/>
            <w:vAlign w:val="center"/>
            <w:hideMark/>
          </w:tcPr>
          <w:p w14:paraId="3B9A3C3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27054AE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81 383 418,11</w:t>
            </w:r>
          </w:p>
        </w:tc>
        <w:tc>
          <w:tcPr>
            <w:tcW w:w="1860" w:type="dxa"/>
            <w:tcBorders>
              <w:top w:val="nil"/>
              <w:left w:val="single" w:sz="4" w:space="0" w:color="auto"/>
              <w:bottom w:val="single" w:sz="4" w:space="0" w:color="auto"/>
              <w:right w:val="nil"/>
            </w:tcBorders>
            <w:shd w:val="clear" w:color="auto" w:fill="auto"/>
            <w:noWrap/>
            <w:vAlign w:val="center"/>
            <w:hideMark/>
          </w:tcPr>
          <w:p w14:paraId="11180F0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83 358 596,13</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6304A04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169 513 530,01</w:t>
            </w:r>
          </w:p>
        </w:tc>
      </w:tr>
      <w:tr w:rsidR="00B567A8" w:rsidRPr="002A2F94" w14:paraId="18937A6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C166E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"Выявление и поддержка одаренных детей и талантливой молодежи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6494B5A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07.2.00.00000</w:t>
            </w:r>
          </w:p>
        </w:tc>
        <w:tc>
          <w:tcPr>
            <w:tcW w:w="940" w:type="dxa"/>
            <w:tcBorders>
              <w:top w:val="nil"/>
              <w:left w:val="nil"/>
              <w:bottom w:val="single" w:sz="4" w:space="0" w:color="auto"/>
              <w:right w:val="single" w:sz="4" w:space="0" w:color="auto"/>
            </w:tcBorders>
            <w:shd w:val="clear" w:color="auto" w:fill="auto"/>
            <w:noWrap/>
            <w:vAlign w:val="center"/>
            <w:hideMark/>
          </w:tcPr>
          <w:p w14:paraId="380ABC4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EE621D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950 600,00</w:t>
            </w:r>
          </w:p>
        </w:tc>
        <w:tc>
          <w:tcPr>
            <w:tcW w:w="1860" w:type="dxa"/>
            <w:tcBorders>
              <w:top w:val="nil"/>
              <w:left w:val="single" w:sz="4" w:space="0" w:color="auto"/>
              <w:bottom w:val="single" w:sz="4" w:space="0" w:color="auto"/>
              <w:right w:val="nil"/>
            </w:tcBorders>
            <w:shd w:val="clear" w:color="auto" w:fill="auto"/>
            <w:noWrap/>
            <w:vAlign w:val="center"/>
            <w:hideMark/>
          </w:tcPr>
          <w:p w14:paraId="2DAC654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49B750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6279241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CC4B4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"Выявление и поддержка одаренных детей и талантливой молодежи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747034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07.2.00.00000</w:t>
            </w:r>
          </w:p>
        </w:tc>
        <w:tc>
          <w:tcPr>
            <w:tcW w:w="940" w:type="dxa"/>
            <w:tcBorders>
              <w:top w:val="nil"/>
              <w:left w:val="nil"/>
              <w:bottom w:val="single" w:sz="4" w:space="0" w:color="auto"/>
              <w:right w:val="single" w:sz="4" w:space="0" w:color="auto"/>
            </w:tcBorders>
            <w:shd w:val="clear" w:color="auto" w:fill="auto"/>
            <w:noWrap/>
            <w:vAlign w:val="center"/>
            <w:hideMark/>
          </w:tcPr>
          <w:p w14:paraId="0FA8CEF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A17A02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950 600,00</w:t>
            </w:r>
          </w:p>
        </w:tc>
        <w:tc>
          <w:tcPr>
            <w:tcW w:w="1860" w:type="dxa"/>
            <w:tcBorders>
              <w:top w:val="nil"/>
              <w:left w:val="single" w:sz="4" w:space="0" w:color="auto"/>
              <w:bottom w:val="single" w:sz="4" w:space="0" w:color="auto"/>
              <w:right w:val="nil"/>
            </w:tcBorders>
            <w:shd w:val="clear" w:color="auto" w:fill="auto"/>
            <w:noWrap/>
            <w:vAlign w:val="center"/>
            <w:hideMark/>
          </w:tcPr>
          <w:p w14:paraId="5767151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28A1CE6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5DE2C55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C6A167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6CECAF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4F05F9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3349E52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950 600,00</w:t>
            </w:r>
          </w:p>
        </w:tc>
        <w:tc>
          <w:tcPr>
            <w:tcW w:w="1860" w:type="dxa"/>
            <w:tcBorders>
              <w:top w:val="nil"/>
              <w:left w:val="single" w:sz="4" w:space="0" w:color="auto"/>
              <w:bottom w:val="single" w:sz="4" w:space="0" w:color="auto"/>
              <w:right w:val="nil"/>
            </w:tcBorders>
            <w:shd w:val="clear" w:color="auto" w:fill="auto"/>
            <w:noWrap/>
            <w:vAlign w:val="center"/>
            <w:hideMark/>
          </w:tcPr>
          <w:p w14:paraId="34E8024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43ACF93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2E98471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FB9AA8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Подпрограмма"Развитие кадрового потенциала системы дошкольного, общего и дополнительного образования детей"</w:t>
            </w:r>
          </w:p>
        </w:tc>
        <w:tc>
          <w:tcPr>
            <w:tcW w:w="1260" w:type="dxa"/>
            <w:tcBorders>
              <w:top w:val="nil"/>
              <w:left w:val="nil"/>
              <w:bottom w:val="single" w:sz="4" w:space="0" w:color="auto"/>
              <w:right w:val="single" w:sz="4" w:space="0" w:color="auto"/>
            </w:tcBorders>
            <w:shd w:val="clear" w:color="auto" w:fill="auto"/>
            <w:noWrap/>
            <w:vAlign w:val="center"/>
            <w:hideMark/>
          </w:tcPr>
          <w:p w14:paraId="70D06D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07.3.00.00000</w:t>
            </w:r>
          </w:p>
        </w:tc>
        <w:tc>
          <w:tcPr>
            <w:tcW w:w="940" w:type="dxa"/>
            <w:tcBorders>
              <w:top w:val="nil"/>
              <w:left w:val="nil"/>
              <w:bottom w:val="single" w:sz="4" w:space="0" w:color="auto"/>
              <w:right w:val="single" w:sz="4" w:space="0" w:color="auto"/>
            </w:tcBorders>
            <w:shd w:val="clear" w:color="auto" w:fill="auto"/>
            <w:noWrap/>
            <w:vAlign w:val="center"/>
            <w:hideMark/>
          </w:tcPr>
          <w:p w14:paraId="070DC97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6F5C44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1 714 297,00</w:t>
            </w:r>
          </w:p>
        </w:tc>
        <w:tc>
          <w:tcPr>
            <w:tcW w:w="1860" w:type="dxa"/>
            <w:tcBorders>
              <w:top w:val="nil"/>
              <w:left w:val="single" w:sz="4" w:space="0" w:color="auto"/>
              <w:bottom w:val="single" w:sz="4" w:space="0" w:color="auto"/>
              <w:right w:val="nil"/>
            </w:tcBorders>
            <w:shd w:val="clear" w:color="auto" w:fill="auto"/>
            <w:noWrap/>
            <w:vAlign w:val="center"/>
            <w:hideMark/>
          </w:tcPr>
          <w:p w14:paraId="0D78860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63BB96E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5B97A891"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EC729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Подпрограмма"Развитие кадрового потенциала системы дошкольного, общего и дополнительного образования детей"</w:t>
            </w:r>
          </w:p>
        </w:tc>
        <w:tc>
          <w:tcPr>
            <w:tcW w:w="1260" w:type="dxa"/>
            <w:tcBorders>
              <w:top w:val="nil"/>
              <w:left w:val="nil"/>
              <w:bottom w:val="single" w:sz="4" w:space="0" w:color="auto"/>
              <w:right w:val="single" w:sz="4" w:space="0" w:color="auto"/>
            </w:tcBorders>
            <w:shd w:val="clear" w:color="auto" w:fill="auto"/>
            <w:noWrap/>
            <w:vAlign w:val="center"/>
            <w:hideMark/>
          </w:tcPr>
          <w:p w14:paraId="63F58D0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07.3.00.00000</w:t>
            </w:r>
          </w:p>
        </w:tc>
        <w:tc>
          <w:tcPr>
            <w:tcW w:w="940" w:type="dxa"/>
            <w:tcBorders>
              <w:top w:val="nil"/>
              <w:left w:val="nil"/>
              <w:bottom w:val="single" w:sz="4" w:space="0" w:color="auto"/>
              <w:right w:val="single" w:sz="4" w:space="0" w:color="auto"/>
            </w:tcBorders>
            <w:shd w:val="clear" w:color="auto" w:fill="auto"/>
            <w:noWrap/>
            <w:vAlign w:val="center"/>
            <w:hideMark/>
          </w:tcPr>
          <w:p w14:paraId="5E314F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4CCF6F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1 714 297,00</w:t>
            </w:r>
          </w:p>
        </w:tc>
        <w:tc>
          <w:tcPr>
            <w:tcW w:w="1860" w:type="dxa"/>
            <w:tcBorders>
              <w:top w:val="nil"/>
              <w:left w:val="single" w:sz="4" w:space="0" w:color="auto"/>
              <w:bottom w:val="single" w:sz="4" w:space="0" w:color="auto"/>
              <w:right w:val="nil"/>
            </w:tcBorders>
            <w:shd w:val="clear" w:color="auto" w:fill="auto"/>
            <w:noWrap/>
            <w:vAlign w:val="center"/>
            <w:hideMark/>
          </w:tcPr>
          <w:p w14:paraId="662ABAB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1049002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0E99495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2A98B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1260" w:type="dxa"/>
            <w:tcBorders>
              <w:top w:val="nil"/>
              <w:left w:val="nil"/>
              <w:bottom w:val="single" w:sz="4" w:space="0" w:color="auto"/>
              <w:right w:val="single" w:sz="4" w:space="0" w:color="auto"/>
            </w:tcBorders>
            <w:shd w:val="clear" w:color="auto" w:fill="auto"/>
            <w:noWrap/>
            <w:vAlign w:val="center"/>
            <w:hideMark/>
          </w:tcPr>
          <w:p w14:paraId="5130AC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534BCC1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1DE16FD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1 714 297,00</w:t>
            </w:r>
          </w:p>
        </w:tc>
        <w:tc>
          <w:tcPr>
            <w:tcW w:w="1860" w:type="dxa"/>
            <w:tcBorders>
              <w:top w:val="nil"/>
              <w:left w:val="single" w:sz="4" w:space="0" w:color="auto"/>
              <w:bottom w:val="single" w:sz="4" w:space="0" w:color="auto"/>
              <w:right w:val="nil"/>
            </w:tcBorders>
            <w:shd w:val="clear" w:color="auto" w:fill="auto"/>
            <w:noWrap/>
            <w:vAlign w:val="center"/>
            <w:hideMark/>
          </w:tcPr>
          <w:p w14:paraId="6C8C4AA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5D1876F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1933A0E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99F2D0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"Организация отдыха и оздоровления детей и подростков"</w:t>
            </w:r>
          </w:p>
        </w:tc>
        <w:tc>
          <w:tcPr>
            <w:tcW w:w="1260" w:type="dxa"/>
            <w:tcBorders>
              <w:top w:val="nil"/>
              <w:left w:val="nil"/>
              <w:bottom w:val="single" w:sz="4" w:space="0" w:color="auto"/>
              <w:right w:val="single" w:sz="4" w:space="0" w:color="auto"/>
            </w:tcBorders>
            <w:shd w:val="clear" w:color="auto" w:fill="auto"/>
            <w:noWrap/>
            <w:vAlign w:val="center"/>
            <w:hideMark/>
          </w:tcPr>
          <w:p w14:paraId="5A8F35A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07.4.00.00000</w:t>
            </w:r>
          </w:p>
        </w:tc>
        <w:tc>
          <w:tcPr>
            <w:tcW w:w="940" w:type="dxa"/>
            <w:tcBorders>
              <w:top w:val="nil"/>
              <w:left w:val="nil"/>
              <w:bottom w:val="single" w:sz="4" w:space="0" w:color="auto"/>
              <w:right w:val="single" w:sz="4" w:space="0" w:color="auto"/>
            </w:tcBorders>
            <w:shd w:val="clear" w:color="auto" w:fill="auto"/>
            <w:noWrap/>
            <w:vAlign w:val="center"/>
            <w:hideMark/>
          </w:tcPr>
          <w:p w14:paraId="4309B51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674E50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84 751 971,30</w:t>
            </w:r>
          </w:p>
        </w:tc>
        <w:tc>
          <w:tcPr>
            <w:tcW w:w="1860" w:type="dxa"/>
            <w:tcBorders>
              <w:top w:val="nil"/>
              <w:left w:val="single" w:sz="4" w:space="0" w:color="auto"/>
              <w:bottom w:val="single" w:sz="4" w:space="0" w:color="auto"/>
              <w:right w:val="nil"/>
            </w:tcBorders>
            <w:shd w:val="clear" w:color="auto" w:fill="auto"/>
            <w:noWrap/>
            <w:vAlign w:val="center"/>
            <w:hideMark/>
          </w:tcPr>
          <w:p w14:paraId="2D834E2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5 955 100,00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215A1DB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5 955 100,00</w:t>
            </w:r>
          </w:p>
        </w:tc>
      </w:tr>
      <w:tr w:rsidR="00B567A8" w:rsidRPr="002A2F94" w14:paraId="0B9B7DC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B044B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"Организация отдыха и оздоровления детей и подростков"</w:t>
            </w:r>
          </w:p>
        </w:tc>
        <w:tc>
          <w:tcPr>
            <w:tcW w:w="1260" w:type="dxa"/>
            <w:tcBorders>
              <w:top w:val="nil"/>
              <w:left w:val="nil"/>
              <w:bottom w:val="single" w:sz="4" w:space="0" w:color="auto"/>
              <w:right w:val="single" w:sz="4" w:space="0" w:color="auto"/>
            </w:tcBorders>
            <w:shd w:val="clear" w:color="auto" w:fill="auto"/>
            <w:noWrap/>
            <w:vAlign w:val="center"/>
            <w:hideMark/>
          </w:tcPr>
          <w:p w14:paraId="4149CE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07.4.00.00000</w:t>
            </w:r>
          </w:p>
        </w:tc>
        <w:tc>
          <w:tcPr>
            <w:tcW w:w="940" w:type="dxa"/>
            <w:tcBorders>
              <w:top w:val="nil"/>
              <w:left w:val="nil"/>
              <w:bottom w:val="single" w:sz="4" w:space="0" w:color="auto"/>
              <w:right w:val="single" w:sz="4" w:space="0" w:color="auto"/>
            </w:tcBorders>
            <w:shd w:val="clear" w:color="auto" w:fill="auto"/>
            <w:noWrap/>
            <w:vAlign w:val="center"/>
            <w:hideMark/>
          </w:tcPr>
          <w:p w14:paraId="47819F7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2D0617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84 751 971,30</w:t>
            </w:r>
          </w:p>
        </w:tc>
        <w:tc>
          <w:tcPr>
            <w:tcW w:w="1860" w:type="dxa"/>
            <w:tcBorders>
              <w:top w:val="nil"/>
              <w:left w:val="single" w:sz="4" w:space="0" w:color="auto"/>
              <w:bottom w:val="single" w:sz="4" w:space="0" w:color="auto"/>
              <w:right w:val="nil"/>
            </w:tcBorders>
            <w:shd w:val="clear" w:color="auto" w:fill="auto"/>
            <w:noWrap/>
            <w:vAlign w:val="center"/>
            <w:hideMark/>
          </w:tcPr>
          <w:p w14:paraId="1F37F10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5 955 100,00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4025F7A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5 955 100,00</w:t>
            </w:r>
          </w:p>
        </w:tc>
      </w:tr>
      <w:tr w:rsidR="00B567A8" w:rsidRPr="002A2F94" w14:paraId="138800E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735955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муниципальных учреждений по проведению оздоровительной кампании детей</w:t>
            </w:r>
          </w:p>
        </w:tc>
        <w:tc>
          <w:tcPr>
            <w:tcW w:w="1260" w:type="dxa"/>
            <w:tcBorders>
              <w:top w:val="nil"/>
              <w:left w:val="nil"/>
              <w:bottom w:val="single" w:sz="4" w:space="0" w:color="auto"/>
              <w:right w:val="single" w:sz="4" w:space="0" w:color="auto"/>
            </w:tcBorders>
            <w:shd w:val="clear" w:color="auto" w:fill="auto"/>
            <w:noWrap/>
            <w:vAlign w:val="center"/>
            <w:hideMark/>
          </w:tcPr>
          <w:p w14:paraId="0DAECDC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07.4.00.07690</w:t>
            </w:r>
          </w:p>
        </w:tc>
        <w:tc>
          <w:tcPr>
            <w:tcW w:w="940" w:type="dxa"/>
            <w:tcBorders>
              <w:top w:val="nil"/>
              <w:left w:val="nil"/>
              <w:bottom w:val="single" w:sz="4" w:space="0" w:color="auto"/>
              <w:right w:val="single" w:sz="4" w:space="0" w:color="auto"/>
            </w:tcBorders>
            <w:shd w:val="clear" w:color="auto" w:fill="auto"/>
            <w:noWrap/>
            <w:vAlign w:val="center"/>
            <w:hideMark/>
          </w:tcPr>
          <w:p w14:paraId="0617F9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60CB403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4 832 385,41</w:t>
            </w:r>
          </w:p>
        </w:tc>
        <w:tc>
          <w:tcPr>
            <w:tcW w:w="1860" w:type="dxa"/>
            <w:tcBorders>
              <w:top w:val="nil"/>
              <w:left w:val="single" w:sz="4" w:space="0" w:color="auto"/>
              <w:bottom w:val="single" w:sz="4" w:space="0" w:color="auto"/>
              <w:right w:val="nil"/>
            </w:tcBorders>
            <w:shd w:val="clear" w:color="auto" w:fill="auto"/>
            <w:noWrap/>
            <w:vAlign w:val="center"/>
            <w:hideMark/>
          </w:tcPr>
          <w:p w14:paraId="706AADC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1 500 000,00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479AAA6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1 500 000,00</w:t>
            </w:r>
          </w:p>
        </w:tc>
      </w:tr>
      <w:tr w:rsidR="00B567A8" w:rsidRPr="002A2F94" w14:paraId="2C1F406F"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398067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5A3E08C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07.4.00.70359</w:t>
            </w:r>
          </w:p>
        </w:tc>
        <w:tc>
          <w:tcPr>
            <w:tcW w:w="940" w:type="dxa"/>
            <w:tcBorders>
              <w:top w:val="nil"/>
              <w:left w:val="nil"/>
              <w:bottom w:val="single" w:sz="4" w:space="0" w:color="auto"/>
              <w:right w:val="single" w:sz="4" w:space="0" w:color="auto"/>
            </w:tcBorders>
            <w:shd w:val="clear" w:color="auto" w:fill="auto"/>
            <w:noWrap/>
            <w:vAlign w:val="center"/>
            <w:hideMark/>
          </w:tcPr>
          <w:p w14:paraId="18E3C7E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7578F4A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4 455 100,00</w:t>
            </w:r>
          </w:p>
        </w:tc>
        <w:tc>
          <w:tcPr>
            <w:tcW w:w="1860" w:type="dxa"/>
            <w:tcBorders>
              <w:top w:val="nil"/>
              <w:left w:val="single" w:sz="4" w:space="0" w:color="auto"/>
              <w:bottom w:val="single" w:sz="4" w:space="0" w:color="auto"/>
              <w:right w:val="nil"/>
            </w:tcBorders>
            <w:shd w:val="clear" w:color="auto" w:fill="auto"/>
            <w:noWrap/>
            <w:vAlign w:val="center"/>
            <w:hideMark/>
          </w:tcPr>
          <w:p w14:paraId="3C4EC80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4 455 100,00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355C2C6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4 455 100,00</w:t>
            </w:r>
          </w:p>
        </w:tc>
      </w:tr>
      <w:tr w:rsidR="00B567A8" w:rsidRPr="002A2F94" w14:paraId="78D1C05D"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F7A8D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4914CA4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07.4.00.70929</w:t>
            </w:r>
          </w:p>
        </w:tc>
        <w:tc>
          <w:tcPr>
            <w:tcW w:w="940" w:type="dxa"/>
            <w:tcBorders>
              <w:top w:val="nil"/>
              <w:left w:val="nil"/>
              <w:bottom w:val="single" w:sz="4" w:space="0" w:color="auto"/>
              <w:right w:val="single" w:sz="4" w:space="0" w:color="auto"/>
            </w:tcBorders>
            <w:shd w:val="clear" w:color="auto" w:fill="auto"/>
            <w:noWrap/>
            <w:vAlign w:val="center"/>
            <w:hideMark/>
          </w:tcPr>
          <w:p w14:paraId="3DA194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7AB9E41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70 686 729,73</w:t>
            </w:r>
          </w:p>
        </w:tc>
        <w:tc>
          <w:tcPr>
            <w:tcW w:w="1860" w:type="dxa"/>
            <w:tcBorders>
              <w:top w:val="nil"/>
              <w:left w:val="single" w:sz="4" w:space="0" w:color="auto"/>
              <w:bottom w:val="single" w:sz="4" w:space="0" w:color="auto"/>
              <w:right w:val="nil"/>
            </w:tcBorders>
            <w:shd w:val="clear" w:color="auto" w:fill="auto"/>
            <w:noWrap/>
            <w:vAlign w:val="center"/>
            <w:hideMark/>
          </w:tcPr>
          <w:p w14:paraId="4870C5C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2960921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4078B8EF"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CDB69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подпрограммы "Организация отдыха и оздоровления детей и подростков"</w:t>
            </w:r>
          </w:p>
        </w:tc>
        <w:tc>
          <w:tcPr>
            <w:tcW w:w="1260" w:type="dxa"/>
            <w:tcBorders>
              <w:top w:val="nil"/>
              <w:left w:val="nil"/>
              <w:bottom w:val="single" w:sz="4" w:space="0" w:color="auto"/>
              <w:right w:val="single" w:sz="4" w:space="0" w:color="auto"/>
            </w:tcBorders>
            <w:shd w:val="clear" w:color="auto" w:fill="auto"/>
            <w:noWrap/>
            <w:vAlign w:val="center"/>
            <w:hideMark/>
          </w:tcPr>
          <w:p w14:paraId="6BE2434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07.4.00.79500</w:t>
            </w:r>
          </w:p>
        </w:tc>
        <w:tc>
          <w:tcPr>
            <w:tcW w:w="940" w:type="dxa"/>
            <w:tcBorders>
              <w:top w:val="nil"/>
              <w:left w:val="nil"/>
              <w:bottom w:val="single" w:sz="4" w:space="0" w:color="auto"/>
              <w:right w:val="single" w:sz="4" w:space="0" w:color="auto"/>
            </w:tcBorders>
            <w:shd w:val="clear" w:color="auto" w:fill="auto"/>
            <w:noWrap/>
            <w:vAlign w:val="center"/>
            <w:hideMark/>
          </w:tcPr>
          <w:p w14:paraId="623BC9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2AB84F6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3 555 300,00</w:t>
            </w:r>
          </w:p>
        </w:tc>
        <w:tc>
          <w:tcPr>
            <w:tcW w:w="1860" w:type="dxa"/>
            <w:tcBorders>
              <w:top w:val="nil"/>
              <w:left w:val="single" w:sz="4" w:space="0" w:color="auto"/>
              <w:bottom w:val="single" w:sz="4" w:space="0" w:color="auto"/>
              <w:right w:val="nil"/>
            </w:tcBorders>
            <w:shd w:val="clear" w:color="auto" w:fill="auto"/>
            <w:noWrap/>
            <w:vAlign w:val="center"/>
            <w:hideMark/>
          </w:tcPr>
          <w:p w14:paraId="7BCBDFA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5750592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50DA5C11"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25B702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38EA856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07.4.00.S0929</w:t>
            </w:r>
          </w:p>
        </w:tc>
        <w:tc>
          <w:tcPr>
            <w:tcW w:w="940" w:type="dxa"/>
            <w:tcBorders>
              <w:top w:val="nil"/>
              <w:left w:val="nil"/>
              <w:bottom w:val="single" w:sz="4" w:space="0" w:color="auto"/>
              <w:right w:val="single" w:sz="4" w:space="0" w:color="auto"/>
            </w:tcBorders>
            <w:shd w:val="clear" w:color="auto" w:fill="auto"/>
            <w:noWrap/>
            <w:vAlign w:val="center"/>
            <w:hideMark/>
          </w:tcPr>
          <w:p w14:paraId="180B7B6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0B8B16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1 222 456,16</w:t>
            </w:r>
          </w:p>
        </w:tc>
        <w:tc>
          <w:tcPr>
            <w:tcW w:w="1860" w:type="dxa"/>
            <w:tcBorders>
              <w:top w:val="nil"/>
              <w:left w:val="single" w:sz="4" w:space="0" w:color="auto"/>
              <w:bottom w:val="single" w:sz="4" w:space="0" w:color="auto"/>
              <w:right w:val="nil"/>
            </w:tcBorders>
            <w:shd w:val="clear" w:color="auto" w:fill="auto"/>
            <w:noWrap/>
            <w:vAlign w:val="center"/>
            <w:hideMark/>
          </w:tcPr>
          <w:p w14:paraId="71F2FF3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123686B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0F513CA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0AC64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культуры в Куйбышевском районе"</w:t>
            </w:r>
          </w:p>
        </w:tc>
        <w:tc>
          <w:tcPr>
            <w:tcW w:w="1260" w:type="dxa"/>
            <w:tcBorders>
              <w:top w:val="nil"/>
              <w:left w:val="nil"/>
              <w:bottom w:val="single" w:sz="4" w:space="0" w:color="auto"/>
              <w:right w:val="single" w:sz="4" w:space="0" w:color="auto"/>
            </w:tcBorders>
            <w:shd w:val="clear" w:color="auto" w:fill="auto"/>
            <w:noWrap/>
            <w:vAlign w:val="center"/>
            <w:hideMark/>
          </w:tcPr>
          <w:p w14:paraId="0C64696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08.0.00.00000</w:t>
            </w:r>
          </w:p>
        </w:tc>
        <w:tc>
          <w:tcPr>
            <w:tcW w:w="940" w:type="dxa"/>
            <w:tcBorders>
              <w:top w:val="nil"/>
              <w:left w:val="nil"/>
              <w:bottom w:val="single" w:sz="4" w:space="0" w:color="auto"/>
              <w:right w:val="single" w:sz="4" w:space="0" w:color="auto"/>
            </w:tcBorders>
            <w:shd w:val="clear" w:color="auto" w:fill="auto"/>
            <w:noWrap/>
            <w:vAlign w:val="center"/>
            <w:hideMark/>
          </w:tcPr>
          <w:p w14:paraId="032D752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1F545D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203 437 916,76</w:t>
            </w:r>
          </w:p>
        </w:tc>
        <w:tc>
          <w:tcPr>
            <w:tcW w:w="1860" w:type="dxa"/>
            <w:tcBorders>
              <w:top w:val="nil"/>
              <w:left w:val="single" w:sz="4" w:space="0" w:color="auto"/>
              <w:bottom w:val="single" w:sz="4" w:space="0" w:color="auto"/>
              <w:right w:val="nil"/>
            </w:tcBorders>
            <w:shd w:val="clear" w:color="auto" w:fill="auto"/>
            <w:noWrap/>
            <w:vAlign w:val="center"/>
            <w:hideMark/>
          </w:tcPr>
          <w:p w14:paraId="39854B0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87 475 279,75</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499C61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87 316 785,35</w:t>
            </w:r>
          </w:p>
        </w:tc>
      </w:tr>
      <w:tr w:rsidR="00B567A8" w:rsidRPr="002A2F94" w14:paraId="5D42EE5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91A2A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культуры в Куйбышевском районе"</w:t>
            </w:r>
          </w:p>
        </w:tc>
        <w:tc>
          <w:tcPr>
            <w:tcW w:w="1260" w:type="dxa"/>
            <w:tcBorders>
              <w:top w:val="nil"/>
              <w:left w:val="nil"/>
              <w:bottom w:val="single" w:sz="4" w:space="0" w:color="auto"/>
              <w:right w:val="single" w:sz="4" w:space="0" w:color="auto"/>
            </w:tcBorders>
            <w:shd w:val="clear" w:color="auto" w:fill="auto"/>
            <w:noWrap/>
            <w:vAlign w:val="center"/>
            <w:hideMark/>
          </w:tcPr>
          <w:p w14:paraId="001980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08.0.00.00000</w:t>
            </w:r>
          </w:p>
        </w:tc>
        <w:tc>
          <w:tcPr>
            <w:tcW w:w="940" w:type="dxa"/>
            <w:tcBorders>
              <w:top w:val="nil"/>
              <w:left w:val="nil"/>
              <w:bottom w:val="single" w:sz="4" w:space="0" w:color="auto"/>
              <w:right w:val="single" w:sz="4" w:space="0" w:color="auto"/>
            </w:tcBorders>
            <w:shd w:val="clear" w:color="auto" w:fill="auto"/>
            <w:noWrap/>
            <w:vAlign w:val="center"/>
            <w:hideMark/>
          </w:tcPr>
          <w:p w14:paraId="6D52C3C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B2D543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203 437 916,76</w:t>
            </w:r>
          </w:p>
        </w:tc>
        <w:tc>
          <w:tcPr>
            <w:tcW w:w="1860" w:type="dxa"/>
            <w:tcBorders>
              <w:top w:val="nil"/>
              <w:left w:val="single" w:sz="4" w:space="0" w:color="auto"/>
              <w:bottom w:val="single" w:sz="4" w:space="0" w:color="auto"/>
              <w:right w:val="nil"/>
            </w:tcBorders>
            <w:shd w:val="clear" w:color="auto" w:fill="auto"/>
            <w:noWrap/>
            <w:vAlign w:val="center"/>
            <w:hideMark/>
          </w:tcPr>
          <w:p w14:paraId="35051FB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87 475 279,75</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209DB5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87 316 785,35</w:t>
            </w:r>
          </w:p>
        </w:tc>
      </w:tr>
      <w:tr w:rsidR="00B567A8" w:rsidRPr="002A2F94" w14:paraId="2D27B64F"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BDBB9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культуры в Куйбышевском районе"</w:t>
            </w:r>
          </w:p>
        </w:tc>
        <w:tc>
          <w:tcPr>
            <w:tcW w:w="1260" w:type="dxa"/>
            <w:tcBorders>
              <w:top w:val="nil"/>
              <w:left w:val="nil"/>
              <w:bottom w:val="single" w:sz="4" w:space="0" w:color="auto"/>
              <w:right w:val="single" w:sz="4" w:space="0" w:color="auto"/>
            </w:tcBorders>
            <w:shd w:val="clear" w:color="auto" w:fill="auto"/>
            <w:noWrap/>
            <w:vAlign w:val="center"/>
            <w:hideMark/>
          </w:tcPr>
          <w:p w14:paraId="68D1AC9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08.0.00.00000</w:t>
            </w:r>
          </w:p>
        </w:tc>
        <w:tc>
          <w:tcPr>
            <w:tcW w:w="940" w:type="dxa"/>
            <w:tcBorders>
              <w:top w:val="nil"/>
              <w:left w:val="nil"/>
              <w:bottom w:val="single" w:sz="4" w:space="0" w:color="auto"/>
              <w:right w:val="single" w:sz="4" w:space="0" w:color="auto"/>
            </w:tcBorders>
            <w:shd w:val="clear" w:color="auto" w:fill="auto"/>
            <w:noWrap/>
            <w:vAlign w:val="center"/>
            <w:hideMark/>
          </w:tcPr>
          <w:p w14:paraId="4ED669D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2A6CF7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189 038 916,76</w:t>
            </w:r>
          </w:p>
        </w:tc>
        <w:tc>
          <w:tcPr>
            <w:tcW w:w="1860" w:type="dxa"/>
            <w:tcBorders>
              <w:top w:val="nil"/>
              <w:left w:val="single" w:sz="4" w:space="0" w:color="auto"/>
              <w:bottom w:val="single" w:sz="4" w:space="0" w:color="auto"/>
              <w:right w:val="nil"/>
            </w:tcBorders>
            <w:shd w:val="clear" w:color="auto" w:fill="auto"/>
            <w:noWrap/>
            <w:vAlign w:val="center"/>
            <w:hideMark/>
          </w:tcPr>
          <w:p w14:paraId="2472063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87 475 279,75</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45641FE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87 316 785,35</w:t>
            </w:r>
          </w:p>
        </w:tc>
      </w:tr>
      <w:tr w:rsidR="00B567A8" w:rsidRPr="002A2F94" w14:paraId="6211649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789B7A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1260" w:type="dxa"/>
            <w:tcBorders>
              <w:top w:val="nil"/>
              <w:left w:val="nil"/>
              <w:bottom w:val="single" w:sz="4" w:space="0" w:color="auto"/>
              <w:right w:val="single" w:sz="4" w:space="0" w:color="auto"/>
            </w:tcBorders>
            <w:shd w:val="clear" w:color="auto" w:fill="auto"/>
            <w:noWrap/>
            <w:vAlign w:val="center"/>
            <w:hideMark/>
          </w:tcPr>
          <w:p w14:paraId="29589D4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08.0.00.08190</w:t>
            </w:r>
          </w:p>
        </w:tc>
        <w:tc>
          <w:tcPr>
            <w:tcW w:w="940" w:type="dxa"/>
            <w:tcBorders>
              <w:top w:val="nil"/>
              <w:left w:val="nil"/>
              <w:bottom w:val="single" w:sz="4" w:space="0" w:color="auto"/>
              <w:right w:val="single" w:sz="4" w:space="0" w:color="auto"/>
            </w:tcBorders>
            <w:shd w:val="clear" w:color="auto" w:fill="auto"/>
            <w:noWrap/>
            <w:vAlign w:val="center"/>
            <w:hideMark/>
          </w:tcPr>
          <w:p w14:paraId="4795709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4B0C867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76 861 330,92</w:t>
            </w:r>
          </w:p>
        </w:tc>
        <w:tc>
          <w:tcPr>
            <w:tcW w:w="1860" w:type="dxa"/>
            <w:tcBorders>
              <w:top w:val="nil"/>
              <w:left w:val="single" w:sz="4" w:space="0" w:color="auto"/>
              <w:bottom w:val="single" w:sz="4" w:space="0" w:color="auto"/>
              <w:right w:val="nil"/>
            </w:tcBorders>
            <w:shd w:val="clear" w:color="auto" w:fill="auto"/>
            <w:noWrap/>
            <w:vAlign w:val="center"/>
            <w:hideMark/>
          </w:tcPr>
          <w:p w14:paraId="3A8EDBD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55 000 000,00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1593CC4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55 000 000,00</w:t>
            </w:r>
          </w:p>
        </w:tc>
      </w:tr>
      <w:tr w:rsidR="00B567A8" w:rsidRPr="002A2F94" w14:paraId="1496A663"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04DAF2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библиотек</w:t>
            </w:r>
          </w:p>
        </w:tc>
        <w:tc>
          <w:tcPr>
            <w:tcW w:w="1260" w:type="dxa"/>
            <w:tcBorders>
              <w:top w:val="nil"/>
              <w:left w:val="nil"/>
              <w:bottom w:val="single" w:sz="4" w:space="0" w:color="auto"/>
              <w:right w:val="single" w:sz="4" w:space="0" w:color="auto"/>
            </w:tcBorders>
            <w:shd w:val="clear" w:color="auto" w:fill="auto"/>
            <w:noWrap/>
            <w:vAlign w:val="center"/>
            <w:hideMark/>
          </w:tcPr>
          <w:p w14:paraId="4F4650E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08.0.00.08390</w:t>
            </w:r>
          </w:p>
        </w:tc>
        <w:tc>
          <w:tcPr>
            <w:tcW w:w="940" w:type="dxa"/>
            <w:tcBorders>
              <w:top w:val="nil"/>
              <w:left w:val="nil"/>
              <w:bottom w:val="single" w:sz="4" w:space="0" w:color="auto"/>
              <w:right w:val="single" w:sz="4" w:space="0" w:color="auto"/>
            </w:tcBorders>
            <w:shd w:val="clear" w:color="auto" w:fill="auto"/>
            <w:noWrap/>
            <w:vAlign w:val="center"/>
            <w:hideMark/>
          </w:tcPr>
          <w:p w14:paraId="5799810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36F8F49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3 934 205,77</w:t>
            </w:r>
          </w:p>
        </w:tc>
        <w:tc>
          <w:tcPr>
            <w:tcW w:w="1860" w:type="dxa"/>
            <w:tcBorders>
              <w:top w:val="nil"/>
              <w:left w:val="single" w:sz="4" w:space="0" w:color="auto"/>
              <w:bottom w:val="single" w:sz="4" w:space="0" w:color="auto"/>
              <w:right w:val="nil"/>
            </w:tcBorders>
            <w:shd w:val="clear" w:color="auto" w:fill="auto"/>
            <w:noWrap/>
            <w:vAlign w:val="center"/>
            <w:hideMark/>
          </w:tcPr>
          <w:p w14:paraId="07CB298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30 000 000,00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18050B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30 000 000,00</w:t>
            </w:r>
          </w:p>
        </w:tc>
      </w:tr>
      <w:tr w:rsidR="00B567A8" w:rsidRPr="002A2F94" w14:paraId="5D7F4549"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279CD9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45D24CA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08.0.00.70510</w:t>
            </w:r>
          </w:p>
        </w:tc>
        <w:tc>
          <w:tcPr>
            <w:tcW w:w="940" w:type="dxa"/>
            <w:tcBorders>
              <w:top w:val="nil"/>
              <w:left w:val="nil"/>
              <w:bottom w:val="single" w:sz="4" w:space="0" w:color="auto"/>
              <w:right w:val="single" w:sz="4" w:space="0" w:color="auto"/>
            </w:tcBorders>
            <w:shd w:val="clear" w:color="auto" w:fill="auto"/>
            <w:noWrap/>
            <w:vAlign w:val="center"/>
            <w:hideMark/>
          </w:tcPr>
          <w:p w14:paraId="2FD3F1F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70F78E1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99 748 898,55</w:t>
            </w:r>
          </w:p>
        </w:tc>
        <w:tc>
          <w:tcPr>
            <w:tcW w:w="1860" w:type="dxa"/>
            <w:tcBorders>
              <w:top w:val="nil"/>
              <w:left w:val="single" w:sz="4" w:space="0" w:color="auto"/>
              <w:bottom w:val="single" w:sz="4" w:space="0" w:color="auto"/>
              <w:right w:val="nil"/>
            </w:tcBorders>
            <w:shd w:val="clear" w:color="auto" w:fill="auto"/>
            <w:noWrap/>
            <w:vAlign w:val="center"/>
            <w:hideMark/>
          </w:tcPr>
          <w:p w14:paraId="6413DD8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6925782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34A0DE06"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691E88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МП "Развитие культуры в Куйбышевском районе"</w:t>
            </w:r>
          </w:p>
        </w:tc>
        <w:tc>
          <w:tcPr>
            <w:tcW w:w="1260" w:type="dxa"/>
            <w:tcBorders>
              <w:top w:val="nil"/>
              <w:left w:val="nil"/>
              <w:bottom w:val="single" w:sz="4" w:space="0" w:color="auto"/>
              <w:right w:val="single" w:sz="4" w:space="0" w:color="auto"/>
            </w:tcBorders>
            <w:shd w:val="clear" w:color="auto" w:fill="auto"/>
            <w:noWrap/>
            <w:vAlign w:val="center"/>
            <w:hideMark/>
          </w:tcPr>
          <w:p w14:paraId="569313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08.0.00.89500</w:t>
            </w:r>
          </w:p>
        </w:tc>
        <w:tc>
          <w:tcPr>
            <w:tcW w:w="940" w:type="dxa"/>
            <w:tcBorders>
              <w:top w:val="nil"/>
              <w:left w:val="nil"/>
              <w:bottom w:val="single" w:sz="4" w:space="0" w:color="auto"/>
              <w:right w:val="single" w:sz="4" w:space="0" w:color="auto"/>
            </w:tcBorders>
            <w:shd w:val="clear" w:color="auto" w:fill="auto"/>
            <w:noWrap/>
            <w:vAlign w:val="center"/>
            <w:hideMark/>
          </w:tcPr>
          <w:p w14:paraId="635981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7BB747D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6 278 510,00</w:t>
            </w:r>
          </w:p>
        </w:tc>
        <w:tc>
          <w:tcPr>
            <w:tcW w:w="1860" w:type="dxa"/>
            <w:tcBorders>
              <w:top w:val="nil"/>
              <w:left w:val="single" w:sz="4" w:space="0" w:color="auto"/>
              <w:bottom w:val="single" w:sz="4" w:space="0" w:color="auto"/>
              <w:right w:val="nil"/>
            </w:tcBorders>
            <w:shd w:val="clear" w:color="auto" w:fill="auto"/>
            <w:noWrap/>
            <w:vAlign w:val="center"/>
            <w:hideMark/>
          </w:tcPr>
          <w:p w14:paraId="414B4D8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00EA393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6278AFA3"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A72622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Мероприятия по обеспечению развития и укрепления материально-технической базы домов культуры в населенных пунктах с числом жителей до 50 тыс.человек в рамках реализации мероприятий ГП НСО "Культура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312B31B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08.0.00.L4670</w:t>
            </w:r>
          </w:p>
        </w:tc>
        <w:tc>
          <w:tcPr>
            <w:tcW w:w="940" w:type="dxa"/>
            <w:tcBorders>
              <w:top w:val="nil"/>
              <w:left w:val="nil"/>
              <w:bottom w:val="single" w:sz="4" w:space="0" w:color="auto"/>
              <w:right w:val="single" w:sz="4" w:space="0" w:color="auto"/>
            </w:tcBorders>
            <w:shd w:val="clear" w:color="auto" w:fill="auto"/>
            <w:noWrap/>
            <w:vAlign w:val="center"/>
            <w:hideMark/>
          </w:tcPr>
          <w:p w14:paraId="611F11A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7FF4555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1 839 471,01</w:t>
            </w:r>
          </w:p>
        </w:tc>
        <w:tc>
          <w:tcPr>
            <w:tcW w:w="1860" w:type="dxa"/>
            <w:tcBorders>
              <w:top w:val="nil"/>
              <w:left w:val="single" w:sz="4" w:space="0" w:color="auto"/>
              <w:bottom w:val="single" w:sz="4" w:space="0" w:color="auto"/>
              <w:right w:val="nil"/>
            </w:tcBorders>
            <w:shd w:val="clear" w:color="auto" w:fill="auto"/>
            <w:noWrap/>
            <w:vAlign w:val="center"/>
            <w:hideMark/>
          </w:tcPr>
          <w:p w14:paraId="5B7BF3A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2 098 067,14</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3D402FD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1 945 269,58</w:t>
            </w:r>
          </w:p>
        </w:tc>
      </w:tr>
      <w:tr w:rsidR="00B567A8" w:rsidRPr="002A2F94" w14:paraId="79D5841F"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F6DA3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7B1DDC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08.0.00.L5190</w:t>
            </w:r>
          </w:p>
        </w:tc>
        <w:tc>
          <w:tcPr>
            <w:tcW w:w="940" w:type="dxa"/>
            <w:tcBorders>
              <w:top w:val="nil"/>
              <w:left w:val="nil"/>
              <w:bottom w:val="single" w:sz="4" w:space="0" w:color="auto"/>
              <w:right w:val="single" w:sz="4" w:space="0" w:color="auto"/>
            </w:tcBorders>
            <w:shd w:val="clear" w:color="auto" w:fill="auto"/>
            <w:noWrap/>
            <w:vAlign w:val="center"/>
            <w:hideMark/>
          </w:tcPr>
          <w:p w14:paraId="43A0EB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0F7D0E5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376 500,51</w:t>
            </w:r>
          </w:p>
        </w:tc>
        <w:tc>
          <w:tcPr>
            <w:tcW w:w="1860" w:type="dxa"/>
            <w:tcBorders>
              <w:top w:val="nil"/>
              <w:left w:val="single" w:sz="4" w:space="0" w:color="auto"/>
              <w:bottom w:val="single" w:sz="4" w:space="0" w:color="auto"/>
              <w:right w:val="nil"/>
            </w:tcBorders>
            <w:shd w:val="clear" w:color="auto" w:fill="auto"/>
            <w:noWrap/>
            <w:vAlign w:val="center"/>
            <w:hideMark/>
          </w:tcPr>
          <w:p w14:paraId="4B9C84B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377 212,61</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4E9D0BA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371 515,77</w:t>
            </w:r>
          </w:p>
        </w:tc>
      </w:tr>
      <w:tr w:rsidR="00B567A8" w:rsidRPr="002A2F94" w14:paraId="124CEC0A"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3A93C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развитие сети учреждений культурно-досугового типа государственной программы Новосибирской области "Культура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5543C5C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08.0.Я5.00000</w:t>
            </w:r>
          </w:p>
        </w:tc>
        <w:tc>
          <w:tcPr>
            <w:tcW w:w="940" w:type="dxa"/>
            <w:tcBorders>
              <w:top w:val="nil"/>
              <w:left w:val="nil"/>
              <w:bottom w:val="single" w:sz="4" w:space="0" w:color="auto"/>
              <w:right w:val="single" w:sz="4" w:space="0" w:color="auto"/>
            </w:tcBorders>
            <w:shd w:val="clear" w:color="auto" w:fill="auto"/>
            <w:noWrap/>
            <w:vAlign w:val="center"/>
            <w:hideMark/>
          </w:tcPr>
          <w:p w14:paraId="2408567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EEACD6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14 399 000,00</w:t>
            </w:r>
          </w:p>
        </w:tc>
        <w:tc>
          <w:tcPr>
            <w:tcW w:w="1860" w:type="dxa"/>
            <w:tcBorders>
              <w:top w:val="nil"/>
              <w:left w:val="single" w:sz="4" w:space="0" w:color="auto"/>
              <w:bottom w:val="single" w:sz="4" w:space="0" w:color="auto"/>
              <w:right w:val="nil"/>
            </w:tcBorders>
            <w:shd w:val="clear" w:color="auto" w:fill="auto"/>
            <w:noWrap/>
            <w:vAlign w:val="center"/>
            <w:hideMark/>
          </w:tcPr>
          <w:p w14:paraId="40D6DA0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0D7666A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7DD7717A"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07E72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развитие сети учреждений культурно-досугового типа государственной программы Новосибирской области "Культура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463C248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08.0.Я5.55130</w:t>
            </w:r>
          </w:p>
        </w:tc>
        <w:tc>
          <w:tcPr>
            <w:tcW w:w="940" w:type="dxa"/>
            <w:tcBorders>
              <w:top w:val="nil"/>
              <w:left w:val="nil"/>
              <w:bottom w:val="single" w:sz="4" w:space="0" w:color="auto"/>
              <w:right w:val="single" w:sz="4" w:space="0" w:color="auto"/>
            </w:tcBorders>
            <w:shd w:val="clear" w:color="auto" w:fill="auto"/>
            <w:noWrap/>
            <w:vAlign w:val="center"/>
            <w:hideMark/>
          </w:tcPr>
          <w:p w14:paraId="0C531D7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6B9D91A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14 399 000,00</w:t>
            </w:r>
          </w:p>
        </w:tc>
        <w:tc>
          <w:tcPr>
            <w:tcW w:w="1860" w:type="dxa"/>
            <w:tcBorders>
              <w:top w:val="nil"/>
              <w:left w:val="single" w:sz="4" w:space="0" w:color="auto"/>
              <w:bottom w:val="single" w:sz="4" w:space="0" w:color="auto"/>
              <w:right w:val="nil"/>
            </w:tcBorders>
            <w:shd w:val="clear" w:color="auto" w:fill="auto"/>
            <w:noWrap/>
            <w:vAlign w:val="center"/>
            <w:hideMark/>
          </w:tcPr>
          <w:p w14:paraId="16E99B7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1AFD2DE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20B9564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293EB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автомобильных дорог местного значения в Куйбышевском районе "</w:t>
            </w:r>
          </w:p>
        </w:tc>
        <w:tc>
          <w:tcPr>
            <w:tcW w:w="1260" w:type="dxa"/>
            <w:tcBorders>
              <w:top w:val="nil"/>
              <w:left w:val="nil"/>
              <w:bottom w:val="single" w:sz="4" w:space="0" w:color="auto"/>
              <w:right w:val="single" w:sz="4" w:space="0" w:color="auto"/>
            </w:tcBorders>
            <w:shd w:val="clear" w:color="auto" w:fill="auto"/>
            <w:noWrap/>
            <w:vAlign w:val="center"/>
            <w:hideMark/>
          </w:tcPr>
          <w:p w14:paraId="4258EEB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10.0.00.00000</w:t>
            </w:r>
          </w:p>
        </w:tc>
        <w:tc>
          <w:tcPr>
            <w:tcW w:w="940" w:type="dxa"/>
            <w:tcBorders>
              <w:top w:val="nil"/>
              <w:left w:val="nil"/>
              <w:bottom w:val="single" w:sz="4" w:space="0" w:color="auto"/>
              <w:right w:val="single" w:sz="4" w:space="0" w:color="auto"/>
            </w:tcBorders>
            <w:shd w:val="clear" w:color="auto" w:fill="auto"/>
            <w:noWrap/>
            <w:vAlign w:val="center"/>
            <w:hideMark/>
          </w:tcPr>
          <w:p w14:paraId="68CBC23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BE5C37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93 421 980,00</w:t>
            </w:r>
          </w:p>
        </w:tc>
        <w:tc>
          <w:tcPr>
            <w:tcW w:w="1860" w:type="dxa"/>
            <w:tcBorders>
              <w:top w:val="nil"/>
              <w:left w:val="single" w:sz="4" w:space="0" w:color="auto"/>
              <w:bottom w:val="single" w:sz="4" w:space="0" w:color="auto"/>
              <w:right w:val="nil"/>
            </w:tcBorders>
            <w:shd w:val="clear" w:color="auto" w:fill="auto"/>
            <w:noWrap/>
            <w:vAlign w:val="center"/>
            <w:hideMark/>
          </w:tcPr>
          <w:p w14:paraId="68889B1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119 575 400,00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5BB3ED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72 931 000,00</w:t>
            </w:r>
          </w:p>
        </w:tc>
      </w:tr>
      <w:tr w:rsidR="00B567A8" w:rsidRPr="002A2F94" w14:paraId="312F741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12FF2E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автомобильных дорог местного значения в Куйбышевском районе "</w:t>
            </w:r>
          </w:p>
        </w:tc>
        <w:tc>
          <w:tcPr>
            <w:tcW w:w="1260" w:type="dxa"/>
            <w:tcBorders>
              <w:top w:val="nil"/>
              <w:left w:val="nil"/>
              <w:bottom w:val="single" w:sz="4" w:space="0" w:color="auto"/>
              <w:right w:val="single" w:sz="4" w:space="0" w:color="auto"/>
            </w:tcBorders>
            <w:shd w:val="clear" w:color="auto" w:fill="auto"/>
            <w:noWrap/>
            <w:vAlign w:val="center"/>
            <w:hideMark/>
          </w:tcPr>
          <w:p w14:paraId="2787681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10.0.00.00000</w:t>
            </w:r>
          </w:p>
        </w:tc>
        <w:tc>
          <w:tcPr>
            <w:tcW w:w="940" w:type="dxa"/>
            <w:tcBorders>
              <w:top w:val="nil"/>
              <w:left w:val="nil"/>
              <w:bottom w:val="single" w:sz="4" w:space="0" w:color="auto"/>
              <w:right w:val="single" w:sz="4" w:space="0" w:color="auto"/>
            </w:tcBorders>
            <w:shd w:val="clear" w:color="auto" w:fill="auto"/>
            <w:noWrap/>
            <w:vAlign w:val="center"/>
            <w:hideMark/>
          </w:tcPr>
          <w:p w14:paraId="10B0BC6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737B6E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93 421 980,00</w:t>
            </w:r>
          </w:p>
        </w:tc>
        <w:tc>
          <w:tcPr>
            <w:tcW w:w="1860" w:type="dxa"/>
            <w:tcBorders>
              <w:top w:val="nil"/>
              <w:left w:val="single" w:sz="4" w:space="0" w:color="auto"/>
              <w:bottom w:val="single" w:sz="4" w:space="0" w:color="auto"/>
              <w:right w:val="nil"/>
            </w:tcBorders>
            <w:shd w:val="clear" w:color="auto" w:fill="auto"/>
            <w:noWrap/>
            <w:vAlign w:val="center"/>
            <w:hideMark/>
          </w:tcPr>
          <w:p w14:paraId="5F70C66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119 575 400,00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0479013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72 931 000,00</w:t>
            </w:r>
          </w:p>
        </w:tc>
      </w:tr>
      <w:tr w:rsidR="00B567A8" w:rsidRPr="002A2F94" w14:paraId="5A2E5E1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486690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автомобильных дорог местного значения в Куйбышевском районе "</w:t>
            </w:r>
          </w:p>
        </w:tc>
        <w:tc>
          <w:tcPr>
            <w:tcW w:w="1260" w:type="dxa"/>
            <w:tcBorders>
              <w:top w:val="nil"/>
              <w:left w:val="nil"/>
              <w:bottom w:val="single" w:sz="4" w:space="0" w:color="auto"/>
              <w:right w:val="single" w:sz="4" w:space="0" w:color="auto"/>
            </w:tcBorders>
            <w:shd w:val="clear" w:color="auto" w:fill="auto"/>
            <w:noWrap/>
            <w:vAlign w:val="center"/>
            <w:hideMark/>
          </w:tcPr>
          <w:p w14:paraId="3378325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10.0.00.00000</w:t>
            </w:r>
          </w:p>
        </w:tc>
        <w:tc>
          <w:tcPr>
            <w:tcW w:w="940" w:type="dxa"/>
            <w:tcBorders>
              <w:top w:val="nil"/>
              <w:left w:val="nil"/>
              <w:bottom w:val="single" w:sz="4" w:space="0" w:color="auto"/>
              <w:right w:val="single" w:sz="4" w:space="0" w:color="auto"/>
            </w:tcBorders>
            <w:shd w:val="clear" w:color="auto" w:fill="auto"/>
            <w:noWrap/>
            <w:vAlign w:val="center"/>
            <w:hideMark/>
          </w:tcPr>
          <w:p w14:paraId="25303D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6A1EDF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93 421 980,00</w:t>
            </w:r>
          </w:p>
        </w:tc>
        <w:tc>
          <w:tcPr>
            <w:tcW w:w="1860" w:type="dxa"/>
            <w:tcBorders>
              <w:top w:val="nil"/>
              <w:left w:val="single" w:sz="4" w:space="0" w:color="auto"/>
              <w:bottom w:val="single" w:sz="4" w:space="0" w:color="auto"/>
              <w:right w:val="nil"/>
            </w:tcBorders>
            <w:shd w:val="clear" w:color="auto" w:fill="auto"/>
            <w:noWrap/>
            <w:vAlign w:val="center"/>
            <w:hideMark/>
          </w:tcPr>
          <w:p w14:paraId="4D32EDF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119 575 400,00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35DF7F9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72 931 000,00</w:t>
            </w:r>
          </w:p>
        </w:tc>
      </w:tr>
      <w:tr w:rsidR="00B567A8" w:rsidRPr="002A2F94" w14:paraId="11BCDF80"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DC152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Содержание автомобильных дорог и дорожных сооружений</w:t>
            </w:r>
          </w:p>
        </w:tc>
        <w:tc>
          <w:tcPr>
            <w:tcW w:w="1260" w:type="dxa"/>
            <w:tcBorders>
              <w:top w:val="nil"/>
              <w:left w:val="nil"/>
              <w:bottom w:val="single" w:sz="4" w:space="0" w:color="auto"/>
              <w:right w:val="single" w:sz="4" w:space="0" w:color="auto"/>
            </w:tcBorders>
            <w:shd w:val="clear" w:color="auto" w:fill="auto"/>
            <w:noWrap/>
            <w:vAlign w:val="center"/>
            <w:hideMark/>
          </w:tcPr>
          <w:p w14:paraId="79239A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10.0.00.9Д031</w:t>
            </w:r>
          </w:p>
        </w:tc>
        <w:tc>
          <w:tcPr>
            <w:tcW w:w="940" w:type="dxa"/>
            <w:tcBorders>
              <w:top w:val="nil"/>
              <w:left w:val="nil"/>
              <w:bottom w:val="single" w:sz="4" w:space="0" w:color="auto"/>
              <w:right w:val="single" w:sz="4" w:space="0" w:color="auto"/>
            </w:tcBorders>
            <w:shd w:val="clear" w:color="auto" w:fill="auto"/>
            <w:noWrap/>
            <w:vAlign w:val="center"/>
            <w:hideMark/>
          </w:tcPr>
          <w:p w14:paraId="65E963E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45AB6AD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13 788 643,33</w:t>
            </w:r>
          </w:p>
        </w:tc>
        <w:tc>
          <w:tcPr>
            <w:tcW w:w="1860" w:type="dxa"/>
            <w:tcBorders>
              <w:top w:val="nil"/>
              <w:left w:val="single" w:sz="4" w:space="0" w:color="auto"/>
              <w:bottom w:val="single" w:sz="4" w:space="0" w:color="auto"/>
              <w:right w:val="nil"/>
            </w:tcBorders>
            <w:shd w:val="clear" w:color="auto" w:fill="auto"/>
            <w:noWrap/>
            <w:vAlign w:val="center"/>
            <w:hideMark/>
          </w:tcPr>
          <w:p w14:paraId="5C2DA71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26 914 500,00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5E70356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30 102 200,00</w:t>
            </w:r>
          </w:p>
        </w:tc>
      </w:tr>
      <w:tr w:rsidR="00B567A8" w:rsidRPr="002A2F94" w14:paraId="3830110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5D6DE6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Капитальный ремонт и ремонт сети автомобильных дорог общего пользования и искусственных сооружений на них</w:t>
            </w:r>
          </w:p>
        </w:tc>
        <w:tc>
          <w:tcPr>
            <w:tcW w:w="1260" w:type="dxa"/>
            <w:tcBorders>
              <w:top w:val="nil"/>
              <w:left w:val="nil"/>
              <w:bottom w:val="single" w:sz="4" w:space="0" w:color="auto"/>
              <w:right w:val="single" w:sz="4" w:space="0" w:color="auto"/>
            </w:tcBorders>
            <w:shd w:val="clear" w:color="auto" w:fill="auto"/>
            <w:noWrap/>
            <w:vAlign w:val="center"/>
            <w:hideMark/>
          </w:tcPr>
          <w:p w14:paraId="6F1E27D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10.0.00.9Д033</w:t>
            </w:r>
          </w:p>
        </w:tc>
        <w:tc>
          <w:tcPr>
            <w:tcW w:w="940" w:type="dxa"/>
            <w:tcBorders>
              <w:top w:val="nil"/>
              <w:left w:val="nil"/>
              <w:bottom w:val="single" w:sz="4" w:space="0" w:color="auto"/>
              <w:right w:val="single" w:sz="4" w:space="0" w:color="auto"/>
            </w:tcBorders>
            <w:shd w:val="clear" w:color="auto" w:fill="auto"/>
            <w:noWrap/>
            <w:vAlign w:val="center"/>
            <w:hideMark/>
          </w:tcPr>
          <w:p w14:paraId="72EC80C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761572B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11 862 436,67</w:t>
            </w:r>
          </w:p>
        </w:tc>
        <w:tc>
          <w:tcPr>
            <w:tcW w:w="1860" w:type="dxa"/>
            <w:tcBorders>
              <w:top w:val="nil"/>
              <w:left w:val="single" w:sz="4" w:space="0" w:color="auto"/>
              <w:bottom w:val="single" w:sz="4" w:space="0" w:color="auto"/>
              <w:right w:val="nil"/>
            </w:tcBorders>
            <w:shd w:val="clear" w:color="auto" w:fill="auto"/>
            <w:noWrap/>
            <w:vAlign w:val="center"/>
            <w:hideMark/>
          </w:tcPr>
          <w:p w14:paraId="2FDEAC4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0C83D28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6190E0FD"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0A3C2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4EB221E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10.0.00.9Д160</w:t>
            </w:r>
          </w:p>
        </w:tc>
        <w:tc>
          <w:tcPr>
            <w:tcW w:w="940" w:type="dxa"/>
            <w:tcBorders>
              <w:top w:val="nil"/>
              <w:left w:val="nil"/>
              <w:bottom w:val="single" w:sz="4" w:space="0" w:color="auto"/>
              <w:right w:val="single" w:sz="4" w:space="0" w:color="auto"/>
            </w:tcBorders>
            <w:shd w:val="clear" w:color="auto" w:fill="auto"/>
            <w:noWrap/>
            <w:vAlign w:val="center"/>
            <w:hideMark/>
          </w:tcPr>
          <w:p w14:paraId="22CC235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0C749AD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67 770 900,00</w:t>
            </w:r>
          </w:p>
        </w:tc>
        <w:tc>
          <w:tcPr>
            <w:tcW w:w="1860" w:type="dxa"/>
            <w:tcBorders>
              <w:top w:val="nil"/>
              <w:left w:val="single" w:sz="4" w:space="0" w:color="auto"/>
              <w:bottom w:val="single" w:sz="4" w:space="0" w:color="auto"/>
              <w:right w:val="nil"/>
            </w:tcBorders>
            <w:shd w:val="clear" w:color="auto" w:fill="auto"/>
            <w:noWrap/>
            <w:vAlign w:val="center"/>
            <w:hideMark/>
          </w:tcPr>
          <w:p w14:paraId="7064387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92 660 900,00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4FD60BD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42 828 800,00</w:t>
            </w:r>
          </w:p>
        </w:tc>
      </w:tr>
      <w:tr w:rsidR="00B567A8" w:rsidRPr="002A2F94" w14:paraId="32E0F07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14385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физической культуры и спорта в Куйбышевском районе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38C2CAD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11.0.00.00000</w:t>
            </w:r>
          </w:p>
        </w:tc>
        <w:tc>
          <w:tcPr>
            <w:tcW w:w="940" w:type="dxa"/>
            <w:tcBorders>
              <w:top w:val="nil"/>
              <w:left w:val="nil"/>
              <w:bottom w:val="single" w:sz="4" w:space="0" w:color="auto"/>
              <w:right w:val="single" w:sz="4" w:space="0" w:color="auto"/>
            </w:tcBorders>
            <w:shd w:val="clear" w:color="auto" w:fill="auto"/>
            <w:noWrap/>
            <w:vAlign w:val="center"/>
            <w:hideMark/>
          </w:tcPr>
          <w:p w14:paraId="23ED1E8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ABA161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82 904 889,36</w:t>
            </w:r>
          </w:p>
        </w:tc>
        <w:tc>
          <w:tcPr>
            <w:tcW w:w="1860" w:type="dxa"/>
            <w:tcBorders>
              <w:top w:val="nil"/>
              <w:left w:val="single" w:sz="4" w:space="0" w:color="auto"/>
              <w:bottom w:val="single" w:sz="4" w:space="0" w:color="auto"/>
              <w:right w:val="nil"/>
            </w:tcBorders>
            <w:shd w:val="clear" w:color="auto" w:fill="auto"/>
            <w:noWrap/>
            <w:vAlign w:val="center"/>
            <w:hideMark/>
          </w:tcPr>
          <w:p w14:paraId="2FEF18E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45 237 004,07</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029BED0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40 000 000,00</w:t>
            </w:r>
          </w:p>
        </w:tc>
      </w:tr>
      <w:tr w:rsidR="00B567A8" w:rsidRPr="002A2F94" w14:paraId="5848066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761E0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физической культуры и спорта в Куйбышевском районе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206A31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11.0.00.00000</w:t>
            </w:r>
          </w:p>
        </w:tc>
        <w:tc>
          <w:tcPr>
            <w:tcW w:w="940" w:type="dxa"/>
            <w:tcBorders>
              <w:top w:val="nil"/>
              <w:left w:val="nil"/>
              <w:bottom w:val="single" w:sz="4" w:space="0" w:color="auto"/>
              <w:right w:val="single" w:sz="4" w:space="0" w:color="auto"/>
            </w:tcBorders>
            <w:shd w:val="clear" w:color="auto" w:fill="auto"/>
            <w:noWrap/>
            <w:vAlign w:val="center"/>
            <w:hideMark/>
          </w:tcPr>
          <w:p w14:paraId="24FCE88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571AD9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82 904 889,36</w:t>
            </w:r>
          </w:p>
        </w:tc>
        <w:tc>
          <w:tcPr>
            <w:tcW w:w="1860" w:type="dxa"/>
            <w:tcBorders>
              <w:top w:val="nil"/>
              <w:left w:val="single" w:sz="4" w:space="0" w:color="auto"/>
              <w:bottom w:val="single" w:sz="4" w:space="0" w:color="auto"/>
              <w:right w:val="nil"/>
            </w:tcBorders>
            <w:shd w:val="clear" w:color="auto" w:fill="auto"/>
            <w:noWrap/>
            <w:vAlign w:val="center"/>
            <w:hideMark/>
          </w:tcPr>
          <w:p w14:paraId="451CF07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45 237 004,07</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0242D09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40 000 000,00</w:t>
            </w:r>
          </w:p>
        </w:tc>
      </w:tr>
      <w:tr w:rsidR="00B567A8" w:rsidRPr="002A2F94" w14:paraId="3524996D"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2A219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физической культуры и спорта в Куйбышевском районе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11587B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11.0.00.00000</w:t>
            </w:r>
          </w:p>
        </w:tc>
        <w:tc>
          <w:tcPr>
            <w:tcW w:w="940" w:type="dxa"/>
            <w:tcBorders>
              <w:top w:val="nil"/>
              <w:left w:val="nil"/>
              <w:bottom w:val="single" w:sz="4" w:space="0" w:color="auto"/>
              <w:right w:val="single" w:sz="4" w:space="0" w:color="auto"/>
            </w:tcBorders>
            <w:shd w:val="clear" w:color="auto" w:fill="auto"/>
            <w:noWrap/>
            <w:vAlign w:val="center"/>
            <w:hideMark/>
          </w:tcPr>
          <w:p w14:paraId="0A8598F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24A049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82 904 889,36</w:t>
            </w:r>
          </w:p>
        </w:tc>
        <w:tc>
          <w:tcPr>
            <w:tcW w:w="1860" w:type="dxa"/>
            <w:tcBorders>
              <w:top w:val="nil"/>
              <w:left w:val="single" w:sz="4" w:space="0" w:color="auto"/>
              <w:bottom w:val="single" w:sz="4" w:space="0" w:color="auto"/>
              <w:right w:val="nil"/>
            </w:tcBorders>
            <w:shd w:val="clear" w:color="auto" w:fill="auto"/>
            <w:noWrap/>
            <w:vAlign w:val="center"/>
            <w:hideMark/>
          </w:tcPr>
          <w:p w14:paraId="2C9DD1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45 237 004,07</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3D6A615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40 000 000,00</w:t>
            </w:r>
          </w:p>
        </w:tc>
      </w:tr>
      <w:tr w:rsidR="00B567A8" w:rsidRPr="002A2F94" w14:paraId="49A7CD53"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1EB02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центров спортивной подготовки(сборных команд)</w:t>
            </w:r>
          </w:p>
        </w:tc>
        <w:tc>
          <w:tcPr>
            <w:tcW w:w="1260" w:type="dxa"/>
            <w:tcBorders>
              <w:top w:val="nil"/>
              <w:left w:val="nil"/>
              <w:bottom w:val="single" w:sz="4" w:space="0" w:color="auto"/>
              <w:right w:val="single" w:sz="4" w:space="0" w:color="auto"/>
            </w:tcBorders>
            <w:shd w:val="clear" w:color="auto" w:fill="auto"/>
            <w:noWrap/>
            <w:vAlign w:val="center"/>
            <w:hideMark/>
          </w:tcPr>
          <w:p w14:paraId="2C57D16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11.0.00.11190</w:t>
            </w:r>
          </w:p>
        </w:tc>
        <w:tc>
          <w:tcPr>
            <w:tcW w:w="940" w:type="dxa"/>
            <w:tcBorders>
              <w:top w:val="nil"/>
              <w:left w:val="nil"/>
              <w:bottom w:val="single" w:sz="4" w:space="0" w:color="auto"/>
              <w:right w:val="single" w:sz="4" w:space="0" w:color="auto"/>
            </w:tcBorders>
            <w:shd w:val="clear" w:color="auto" w:fill="auto"/>
            <w:noWrap/>
            <w:vAlign w:val="center"/>
            <w:hideMark/>
          </w:tcPr>
          <w:p w14:paraId="4009607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42C5AAD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29 810 910,51</w:t>
            </w:r>
          </w:p>
        </w:tc>
        <w:tc>
          <w:tcPr>
            <w:tcW w:w="1860" w:type="dxa"/>
            <w:tcBorders>
              <w:top w:val="nil"/>
              <w:left w:val="single" w:sz="4" w:space="0" w:color="auto"/>
              <w:bottom w:val="single" w:sz="4" w:space="0" w:color="auto"/>
              <w:right w:val="nil"/>
            </w:tcBorders>
            <w:shd w:val="clear" w:color="auto" w:fill="auto"/>
            <w:noWrap/>
            <w:vAlign w:val="center"/>
            <w:hideMark/>
          </w:tcPr>
          <w:p w14:paraId="3437C12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40 000 000,00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59F93D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40 000 000,00</w:t>
            </w:r>
          </w:p>
        </w:tc>
      </w:tr>
      <w:tr w:rsidR="00B567A8" w:rsidRPr="002A2F94" w14:paraId="1D9D068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7CCC6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МП "Развитие физической культуры и спорта в Куйбышевском районе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5FBB8BA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11.0.00.11950</w:t>
            </w:r>
          </w:p>
        </w:tc>
        <w:tc>
          <w:tcPr>
            <w:tcW w:w="940" w:type="dxa"/>
            <w:tcBorders>
              <w:top w:val="nil"/>
              <w:left w:val="nil"/>
              <w:bottom w:val="single" w:sz="4" w:space="0" w:color="auto"/>
              <w:right w:val="single" w:sz="4" w:space="0" w:color="auto"/>
            </w:tcBorders>
            <w:shd w:val="clear" w:color="auto" w:fill="auto"/>
            <w:noWrap/>
            <w:vAlign w:val="center"/>
            <w:hideMark/>
          </w:tcPr>
          <w:p w14:paraId="38E94A8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68DCF41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10 000 000,00</w:t>
            </w:r>
          </w:p>
        </w:tc>
        <w:tc>
          <w:tcPr>
            <w:tcW w:w="1860" w:type="dxa"/>
            <w:tcBorders>
              <w:top w:val="nil"/>
              <w:left w:val="single" w:sz="4" w:space="0" w:color="auto"/>
              <w:bottom w:val="single" w:sz="4" w:space="0" w:color="auto"/>
              <w:right w:val="nil"/>
            </w:tcBorders>
            <w:shd w:val="clear" w:color="auto" w:fill="auto"/>
            <w:noWrap/>
            <w:vAlign w:val="center"/>
            <w:hideMark/>
          </w:tcPr>
          <w:p w14:paraId="7F8DB28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7A07F05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040B906D"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0FAAA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подготовку и проведение физкультурных и комплексных физкультурных мероприятий государственной программы Новосибирской области "Развитие физической культуры и спорта в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7011B09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11.0.00.70270</w:t>
            </w:r>
          </w:p>
        </w:tc>
        <w:tc>
          <w:tcPr>
            <w:tcW w:w="940" w:type="dxa"/>
            <w:tcBorders>
              <w:top w:val="nil"/>
              <w:left w:val="nil"/>
              <w:bottom w:val="single" w:sz="4" w:space="0" w:color="auto"/>
              <w:right w:val="single" w:sz="4" w:space="0" w:color="auto"/>
            </w:tcBorders>
            <w:shd w:val="clear" w:color="auto" w:fill="auto"/>
            <w:noWrap/>
            <w:vAlign w:val="center"/>
            <w:hideMark/>
          </w:tcPr>
          <w:p w14:paraId="71AF687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71487E1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1860" w:type="dxa"/>
            <w:tcBorders>
              <w:top w:val="nil"/>
              <w:left w:val="single" w:sz="4" w:space="0" w:color="auto"/>
              <w:bottom w:val="single" w:sz="4" w:space="0" w:color="auto"/>
              <w:right w:val="nil"/>
            </w:tcBorders>
            <w:shd w:val="clear" w:color="auto" w:fill="auto"/>
            <w:noWrap/>
            <w:vAlign w:val="center"/>
            <w:hideMark/>
          </w:tcPr>
          <w:p w14:paraId="0519395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2 000 000,00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33BA102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73349540"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B065A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6C38E9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11.0.00.70510</w:t>
            </w:r>
          </w:p>
        </w:tc>
        <w:tc>
          <w:tcPr>
            <w:tcW w:w="940" w:type="dxa"/>
            <w:tcBorders>
              <w:top w:val="nil"/>
              <w:left w:val="nil"/>
              <w:bottom w:val="single" w:sz="4" w:space="0" w:color="auto"/>
              <w:right w:val="single" w:sz="4" w:space="0" w:color="auto"/>
            </w:tcBorders>
            <w:shd w:val="clear" w:color="auto" w:fill="auto"/>
            <w:noWrap/>
            <w:vAlign w:val="center"/>
            <w:hideMark/>
          </w:tcPr>
          <w:p w14:paraId="5E70016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09F3731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26 751 113,72</w:t>
            </w:r>
          </w:p>
        </w:tc>
        <w:tc>
          <w:tcPr>
            <w:tcW w:w="1860" w:type="dxa"/>
            <w:tcBorders>
              <w:top w:val="nil"/>
              <w:left w:val="single" w:sz="4" w:space="0" w:color="auto"/>
              <w:bottom w:val="single" w:sz="4" w:space="0" w:color="auto"/>
              <w:right w:val="nil"/>
            </w:tcBorders>
            <w:shd w:val="clear" w:color="auto" w:fill="auto"/>
            <w:noWrap/>
            <w:vAlign w:val="center"/>
            <w:hideMark/>
          </w:tcPr>
          <w:p w14:paraId="5B93E21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5354B1C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18F0F39B"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4EAB6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государственной поддержке муниципальных образований Новосибирской области на укрепление, приведение в нормативное состояние и развитие спортивной инфраструктуры муниципальных образований государственной программы Новосибирской области "Развитие физической культуры и спорта в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3C12E26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11.0.00.70740</w:t>
            </w:r>
          </w:p>
        </w:tc>
        <w:tc>
          <w:tcPr>
            <w:tcW w:w="940" w:type="dxa"/>
            <w:tcBorders>
              <w:top w:val="nil"/>
              <w:left w:val="nil"/>
              <w:bottom w:val="single" w:sz="4" w:space="0" w:color="auto"/>
              <w:right w:val="single" w:sz="4" w:space="0" w:color="auto"/>
            </w:tcBorders>
            <w:shd w:val="clear" w:color="auto" w:fill="auto"/>
            <w:noWrap/>
            <w:vAlign w:val="center"/>
            <w:hideMark/>
          </w:tcPr>
          <w:p w14:paraId="3B83EAD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4ED55C7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16 032 350,69</w:t>
            </w:r>
          </w:p>
        </w:tc>
        <w:tc>
          <w:tcPr>
            <w:tcW w:w="1860" w:type="dxa"/>
            <w:tcBorders>
              <w:top w:val="nil"/>
              <w:left w:val="single" w:sz="4" w:space="0" w:color="auto"/>
              <w:bottom w:val="single" w:sz="4" w:space="0" w:color="auto"/>
              <w:right w:val="nil"/>
            </w:tcBorders>
            <w:shd w:val="clear" w:color="auto" w:fill="auto"/>
            <w:noWrap/>
            <w:vAlign w:val="center"/>
            <w:hideMark/>
          </w:tcPr>
          <w:p w14:paraId="6A497F6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20A9460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11116BC8" w14:textId="77777777" w:rsidTr="0083466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BE527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оснащение объектов спортивной инфраструктуры спортивно-технологическим оборудованием государственной программы Новосибирской области "Развитие физической культуры и спорта в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166E217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11.0.00.L2280</w:t>
            </w:r>
          </w:p>
        </w:tc>
        <w:tc>
          <w:tcPr>
            <w:tcW w:w="940" w:type="dxa"/>
            <w:tcBorders>
              <w:top w:val="nil"/>
              <w:left w:val="nil"/>
              <w:bottom w:val="single" w:sz="4" w:space="0" w:color="auto"/>
              <w:right w:val="single" w:sz="4" w:space="0" w:color="auto"/>
            </w:tcBorders>
            <w:shd w:val="clear" w:color="auto" w:fill="auto"/>
            <w:noWrap/>
            <w:vAlign w:val="center"/>
            <w:hideMark/>
          </w:tcPr>
          <w:p w14:paraId="1A07308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20DE1B9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1860" w:type="dxa"/>
            <w:tcBorders>
              <w:top w:val="nil"/>
              <w:left w:val="single" w:sz="4" w:space="0" w:color="auto"/>
              <w:bottom w:val="single" w:sz="4" w:space="0" w:color="auto"/>
              <w:right w:val="nil"/>
            </w:tcBorders>
            <w:shd w:val="clear" w:color="auto" w:fill="auto"/>
            <w:noWrap/>
            <w:vAlign w:val="center"/>
            <w:hideMark/>
          </w:tcPr>
          <w:p w14:paraId="03D43FB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3 202 416,07</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009C8E7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6DCF0AB4" w14:textId="77777777" w:rsidTr="0083466B">
        <w:trPr>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608C4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реализацию мероприятий на подготовку и проведение физкультурных и комплексных физкультурных мероприятий государственной программы Новосибирской области "Развитие физической культуры и спорта в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66F192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11.0.00.S0270</w:t>
            </w:r>
          </w:p>
        </w:tc>
        <w:tc>
          <w:tcPr>
            <w:tcW w:w="940" w:type="dxa"/>
            <w:tcBorders>
              <w:top w:val="nil"/>
              <w:left w:val="nil"/>
              <w:bottom w:val="single" w:sz="4" w:space="0" w:color="auto"/>
              <w:right w:val="single" w:sz="4" w:space="0" w:color="auto"/>
            </w:tcBorders>
            <w:shd w:val="clear" w:color="auto" w:fill="auto"/>
            <w:noWrap/>
            <w:vAlign w:val="center"/>
            <w:hideMark/>
          </w:tcPr>
          <w:p w14:paraId="5C91551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4E7B247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1860" w:type="dxa"/>
            <w:tcBorders>
              <w:top w:val="nil"/>
              <w:left w:val="single" w:sz="4" w:space="0" w:color="auto"/>
              <w:bottom w:val="single" w:sz="4" w:space="0" w:color="auto"/>
              <w:right w:val="nil"/>
            </w:tcBorders>
            <w:shd w:val="clear" w:color="auto" w:fill="auto"/>
            <w:noWrap/>
            <w:vAlign w:val="center"/>
            <w:hideMark/>
          </w:tcPr>
          <w:p w14:paraId="65327E0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34 588,00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5D1AF25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3A3C85ED"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DA903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6DDAFB9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11.0.00.S0740</w:t>
            </w:r>
          </w:p>
        </w:tc>
        <w:tc>
          <w:tcPr>
            <w:tcW w:w="940" w:type="dxa"/>
            <w:tcBorders>
              <w:top w:val="nil"/>
              <w:left w:val="nil"/>
              <w:bottom w:val="single" w:sz="4" w:space="0" w:color="auto"/>
              <w:right w:val="single" w:sz="4" w:space="0" w:color="auto"/>
            </w:tcBorders>
            <w:shd w:val="clear" w:color="auto" w:fill="auto"/>
            <w:noWrap/>
            <w:vAlign w:val="center"/>
            <w:hideMark/>
          </w:tcPr>
          <w:p w14:paraId="04F3EFB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1D3FD0C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310 514,44</w:t>
            </w:r>
          </w:p>
        </w:tc>
        <w:tc>
          <w:tcPr>
            <w:tcW w:w="1860" w:type="dxa"/>
            <w:tcBorders>
              <w:top w:val="nil"/>
              <w:left w:val="single" w:sz="4" w:space="0" w:color="auto"/>
              <w:bottom w:val="single" w:sz="4" w:space="0" w:color="auto"/>
              <w:right w:val="nil"/>
            </w:tcBorders>
            <w:shd w:val="clear" w:color="auto" w:fill="auto"/>
            <w:noWrap/>
            <w:vAlign w:val="center"/>
            <w:hideMark/>
          </w:tcPr>
          <w:p w14:paraId="3439ADA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23C7921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2080D56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EEA9B7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"Охрана окружающей среды Куйбышевского района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495AA07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12.0.00.00000</w:t>
            </w:r>
          </w:p>
        </w:tc>
        <w:tc>
          <w:tcPr>
            <w:tcW w:w="940" w:type="dxa"/>
            <w:tcBorders>
              <w:top w:val="nil"/>
              <w:left w:val="nil"/>
              <w:bottom w:val="single" w:sz="4" w:space="0" w:color="auto"/>
              <w:right w:val="single" w:sz="4" w:space="0" w:color="auto"/>
            </w:tcBorders>
            <w:shd w:val="clear" w:color="auto" w:fill="auto"/>
            <w:noWrap/>
            <w:vAlign w:val="center"/>
            <w:hideMark/>
          </w:tcPr>
          <w:p w14:paraId="34CB8B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FBCB19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3 176 300,00</w:t>
            </w:r>
          </w:p>
        </w:tc>
        <w:tc>
          <w:tcPr>
            <w:tcW w:w="1860" w:type="dxa"/>
            <w:tcBorders>
              <w:top w:val="nil"/>
              <w:left w:val="single" w:sz="4" w:space="0" w:color="auto"/>
              <w:bottom w:val="single" w:sz="4" w:space="0" w:color="auto"/>
              <w:right w:val="nil"/>
            </w:tcBorders>
            <w:shd w:val="clear" w:color="auto" w:fill="auto"/>
            <w:noWrap/>
            <w:vAlign w:val="center"/>
            <w:hideMark/>
          </w:tcPr>
          <w:p w14:paraId="04F4F4B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3 117 400,00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445C359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3 117 400,00</w:t>
            </w:r>
          </w:p>
        </w:tc>
      </w:tr>
      <w:tr w:rsidR="00B567A8" w:rsidRPr="002A2F94" w14:paraId="2EDEA9E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98760F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"Охрана окружающей среды Куйбышевского района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29A0362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12.0.00.00000</w:t>
            </w:r>
          </w:p>
        </w:tc>
        <w:tc>
          <w:tcPr>
            <w:tcW w:w="940" w:type="dxa"/>
            <w:tcBorders>
              <w:top w:val="nil"/>
              <w:left w:val="nil"/>
              <w:bottom w:val="single" w:sz="4" w:space="0" w:color="auto"/>
              <w:right w:val="single" w:sz="4" w:space="0" w:color="auto"/>
            </w:tcBorders>
            <w:shd w:val="clear" w:color="auto" w:fill="auto"/>
            <w:noWrap/>
            <w:vAlign w:val="center"/>
            <w:hideMark/>
          </w:tcPr>
          <w:p w14:paraId="02496BA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5B2B89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3 176 300,00</w:t>
            </w:r>
          </w:p>
        </w:tc>
        <w:tc>
          <w:tcPr>
            <w:tcW w:w="1860" w:type="dxa"/>
            <w:tcBorders>
              <w:top w:val="nil"/>
              <w:left w:val="single" w:sz="4" w:space="0" w:color="auto"/>
              <w:bottom w:val="single" w:sz="4" w:space="0" w:color="auto"/>
              <w:right w:val="nil"/>
            </w:tcBorders>
            <w:shd w:val="clear" w:color="auto" w:fill="auto"/>
            <w:noWrap/>
            <w:vAlign w:val="center"/>
            <w:hideMark/>
          </w:tcPr>
          <w:p w14:paraId="446015B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3 117 400,00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352D889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3 117 400,00</w:t>
            </w:r>
          </w:p>
        </w:tc>
      </w:tr>
      <w:tr w:rsidR="00B567A8" w:rsidRPr="002A2F94" w14:paraId="2D361ED1"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F29E07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"Охрана окружающей среды Куйбышевского района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7494CFE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12.0.00.00000</w:t>
            </w:r>
          </w:p>
        </w:tc>
        <w:tc>
          <w:tcPr>
            <w:tcW w:w="940" w:type="dxa"/>
            <w:tcBorders>
              <w:top w:val="nil"/>
              <w:left w:val="nil"/>
              <w:bottom w:val="single" w:sz="4" w:space="0" w:color="auto"/>
              <w:right w:val="single" w:sz="4" w:space="0" w:color="auto"/>
            </w:tcBorders>
            <w:shd w:val="clear" w:color="auto" w:fill="auto"/>
            <w:noWrap/>
            <w:vAlign w:val="center"/>
            <w:hideMark/>
          </w:tcPr>
          <w:p w14:paraId="0BF8C43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18CFA4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3 176 300,00</w:t>
            </w:r>
          </w:p>
        </w:tc>
        <w:tc>
          <w:tcPr>
            <w:tcW w:w="1860" w:type="dxa"/>
            <w:tcBorders>
              <w:top w:val="nil"/>
              <w:left w:val="single" w:sz="4" w:space="0" w:color="auto"/>
              <w:bottom w:val="single" w:sz="4" w:space="0" w:color="auto"/>
              <w:right w:val="nil"/>
            </w:tcBorders>
            <w:shd w:val="clear" w:color="auto" w:fill="auto"/>
            <w:noWrap/>
            <w:vAlign w:val="center"/>
            <w:hideMark/>
          </w:tcPr>
          <w:p w14:paraId="78695BE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3 117 400,00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7CF710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3 117 400,00</w:t>
            </w:r>
          </w:p>
        </w:tc>
      </w:tr>
      <w:tr w:rsidR="00B567A8" w:rsidRPr="002A2F94" w14:paraId="6EEC8D5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49161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"Охрана окружающей среды Куйбышевского района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5EE216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12.0.00.49500</w:t>
            </w:r>
          </w:p>
        </w:tc>
        <w:tc>
          <w:tcPr>
            <w:tcW w:w="940" w:type="dxa"/>
            <w:tcBorders>
              <w:top w:val="nil"/>
              <w:left w:val="nil"/>
              <w:bottom w:val="single" w:sz="4" w:space="0" w:color="auto"/>
              <w:right w:val="single" w:sz="4" w:space="0" w:color="auto"/>
            </w:tcBorders>
            <w:shd w:val="clear" w:color="auto" w:fill="auto"/>
            <w:noWrap/>
            <w:vAlign w:val="center"/>
            <w:hideMark/>
          </w:tcPr>
          <w:p w14:paraId="2281316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5151E03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3 176 300,00</w:t>
            </w:r>
          </w:p>
        </w:tc>
        <w:tc>
          <w:tcPr>
            <w:tcW w:w="1860" w:type="dxa"/>
            <w:tcBorders>
              <w:top w:val="nil"/>
              <w:left w:val="single" w:sz="4" w:space="0" w:color="auto"/>
              <w:bottom w:val="single" w:sz="4" w:space="0" w:color="auto"/>
              <w:right w:val="nil"/>
            </w:tcBorders>
            <w:shd w:val="clear" w:color="auto" w:fill="auto"/>
            <w:noWrap/>
            <w:vAlign w:val="center"/>
            <w:hideMark/>
          </w:tcPr>
          <w:p w14:paraId="4D12771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3 117 400,00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5870800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3 117 400,00</w:t>
            </w:r>
          </w:p>
        </w:tc>
      </w:tr>
      <w:tr w:rsidR="00B567A8" w:rsidRPr="002A2F94" w14:paraId="52909745"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3F74C0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"Развитие сельского хозяйства и регулирования рынков сельскохозяйственной продукции, сырья и продовольствия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412C611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13.0.00.00000</w:t>
            </w:r>
          </w:p>
        </w:tc>
        <w:tc>
          <w:tcPr>
            <w:tcW w:w="940" w:type="dxa"/>
            <w:tcBorders>
              <w:top w:val="nil"/>
              <w:left w:val="nil"/>
              <w:bottom w:val="single" w:sz="4" w:space="0" w:color="auto"/>
              <w:right w:val="single" w:sz="4" w:space="0" w:color="auto"/>
            </w:tcBorders>
            <w:shd w:val="clear" w:color="auto" w:fill="auto"/>
            <w:noWrap/>
            <w:vAlign w:val="center"/>
            <w:hideMark/>
          </w:tcPr>
          <w:p w14:paraId="5E9674B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D079E5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2 630 000,00</w:t>
            </w:r>
          </w:p>
        </w:tc>
        <w:tc>
          <w:tcPr>
            <w:tcW w:w="1860" w:type="dxa"/>
            <w:tcBorders>
              <w:top w:val="nil"/>
              <w:left w:val="single" w:sz="4" w:space="0" w:color="auto"/>
              <w:bottom w:val="single" w:sz="4" w:space="0" w:color="auto"/>
              <w:right w:val="nil"/>
            </w:tcBorders>
            <w:shd w:val="clear" w:color="auto" w:fill="auto"/>
            <w:noWrap/>
            <w:vAlign w:val="center"/>
            <w:hideMark/>
          </w:tcPr>
          <w:p w14:paraId="38533D7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2 630 000,00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6C6AA6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2 630 000,00</w:t>
            </w:r>
          </w:p>
        </w:tc>
      </w:tr>
      <w:tr w:rsidR="00B567A8" w:rsidRPr="002A2F94" w14:paraId="56E6B9EE"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081F6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"Развитие сельского хозяйства и регулирования рынков сельскохозяйственной продукции, сырья и продовольствия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22A8F35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13.0.00.00000</w:t>
            </w:r>
          </w:p>
        </w:tc>
        <w:tc>
          <w:tcPr>
            <w:tcW w:w="940" w:type="dxa"/>
            <w:tcBorders>
              <w:top w:val="nil"/>
              <w:left w:val="nil"/>
              <w:bottom w:val="single" w:sz="4" w:space="0" w:color="auto"/>
              <w:right w:val="single" w:sz="4" w:space="0" w:color="auto"/>
            </w:tcBorders>
            <w:shd w:val="clear" w:color="auto" w:fill="auto"/>
            <w:noWrap/>
            <w:vAlign w:val="center"/>
            <w:hideMark/>
          </w:tcPr>
          <w:p w14:paraId="468BB99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95C2BD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2 630 000,00</w:t>
            </w:r>
          </w:p>
        </w:tc>
        <w:tc>
          <w:tcPr>
            <w:tcW w:w="1860" w:type="dxa"/>
            <w:tcBorders>
              <w:top w:val="nil"/>
              <w:left w:val="single" w:sz="4" w:space="0" w:color="auto"/>
              <w:bottom w:val="single" w:sz="4" w:space="0" w:color="auto"/>
              <w:right w:val="nil"/>
            </w:tcBorders>
            <w:shd w:val="clear" w:color="auto" w:fill="auto"/>
            <w:noWrap/>
            <w:vAlign w:val="center"/>
            <w:hideMark/>
          </w:tcPr>
          <w:p w14:paraId="600B1B0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2 630 000,00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25194E8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2 630 000,00</w:t>
            </w:r>
          </w:p>
        </w:tc>
      </w:tr>
      <w:tr w:rsidR="00B567A8" w:rsidRPr="002A2F94" w14:paraId="0E6C51D2"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77C95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"Развитие сельского хозяйства и регулирования рынков сельскохозяйственной продукции, сырья и продовольствия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4A73B4F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13.0.00.00000</w:t>
            </w:r>
          </w:p>
        </w:tc>
        <w:tc>
          <w:tcPr>
            <w:tcW w:w="940" w:type="dxa"/>
            <w:tcBorders>
              <w:top w:val="nil"/>
              <w:left w:val="nil"/>
              <w:bottom w:val="single" w:sz="4" w:space="0" w:color="auto"/>
              <w:right w:val="single" w:sz="4" w:space="0" w:color="auto"/>
            </w:tcBorders>
            <w:shd w:val="clear" w:color="auto" w:fill="auto"/>
            <w:noWrap/>
            <w:vAlign w:val="center"/>
            <w:hideMark/>
          </w:tcPr>
          <w:p w14:paraId="53F267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58A0D8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2 630 000,00</w:t>
            </w:r>
          </w:p>
        </w:tc>
        <w:tc>
          <w:tcPr>
            <w:tcW w:w="1860" w:type="dxa"/>
            <w:tcBorders>
              <w:top w:val="nil"/>
              <w:left w:val="single" w:sz="4" w:space="0" w:color="auto"/>
              <w:bottom w:val="single" w:sz="4" w:space="0" w:color="auto"/>
              <w:right w:val="nil"/>
            </w:tcBorders>
            <w:shd w:val="clear" w:color="auto" w:fill="auto"/>
            <w:noWrap/>
            <w:vAlign w:val="center"/>
            <w:hideMark/>
          </w:tcPr>
          <w:p w14:paraId="6C349A8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2 630 000,00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3918FB4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2 630 000,00</w:t>
            </w:r>
          </w:p>
        </w:tc>
      </w:tr>
      <w:tr w:rsidR="00B567A8" w:rsidRPr="002A2F94" w14:paraId="7D8A7D42"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8BB14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"Развитие сельского хозяйства и регулирования рынков сельскохозяйственной продукции, сырья и продовольствия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461C5E9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13.0.00.49500</w:t>
            </w:r>
          </w:p>
        </w:tc>
        <w:tc>
          <w:tcPr>
            <w:tcW w:w="940" w:type="dxa"/>
            <w:tcBorders>
              <w:top w:val="nil"/>
              <w:left w:val="nil"/>
              <w:bottom w:val="single" w:sz="4" w:space="0" w:color="auto"/>
              <w:right w:val="single" w:sz="4" w:space="0" w:color="auto"/>
            </w:tcBorders>
            <w:shd w:val="clear" w:color="auto" w:fill="auto"/>
            <w:noWrap/>
            <w:vAlign w:val="center"/>
            <w:hideMark/>
          </w:tcPr>
          <w:p w14:paraId="4965751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5449A99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2 630 000,00</w:t>
            </w:r>
          </w:p>
        </w:tc>
        <w:tc>
          <w:tcPr>
            <w:tcW w:w="1860" w:type="dxa"/>
            <w:tcBorders>
              <w:top w:val="nil"/>
              <w:left w:val="single" w:sz="4" w:space="0" w:color="auto"/>
              <w:bottom w:val="single" w:sz="4" w:space="0" w:color="auto"/>
              <w:right w:val="nil"/>
            </w:tcBorders>
            <w:shd w:val="clear" w:color="auto" w:fill="auto"/>
            <w:noWrap/>
            <w:vAlign w:val="center"/>
            <w:hideMark/>
          </w:tcPr>
          <w:p w14:paraId="28FC664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2 630 000,00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75EC191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2 630 000,00</w:t>
            </w:r>
          </w:p>
        </w:tc>
      </w:tr>
      <w:tr w:rsidR="00B567A8" w:rsidRPr="002A2F94" w14:paraId="1793C791"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4F4565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"Комплексные меры профилактики наркомании в Куйбышевском районе"</w:t>
            </w:r>
          </w:p>
        </w:tc>
        <w:tc>
          <w:tcPr>
            <w:tcW w:w="1260" w:type="dxa"/>
            <w:tcBorders>
              <w:top w:val="nil"/>
              <w:left w:val="nil"/>
              <w:bottom w:val="single" w:sz="4" w:space="0" w:color="auto"/>
              <w:right w:val="single" w:sz="4" w:space="0" w:color="auto"/>
            </w:tcBorders>
            <w:shd w:val="clear" w:color="auto" w:fill="auto"/>
            <w:noWrap/>
            <w:vAlign w:val="center"/>
            <w:hideMark/>
          </w:tcPr>
          <w:p w14:paraId="6CA05FA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14.0.00.00000</w:t>
            </w:r>
          </w:p>
        </w:tc>
        <w:tc>
          <w:tcPr>
            <w:tcW w:w="940" w:type="dxa"/>
            <w:tcBorders>
              <w:top w:val="nil"/>
              <w:left w:val="nil"/>
              <w:bottom w:val="single" w:sz="4" w:space="0" w:color="auto"/>
              <w:right w:val="single" w:sz="4" w:space="0" w:color="auto"/>
            </w:tcBorders>
            <w:shd w:val="clear" w:color="auto" w:fill="auto"/>
            <w:noWrap/>
            <w:vAlign w:val="center"/>
            <w:hideMark/>
          </w:tcPr>
          <w:p w14:paraId="5F83728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0CD502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424 000,00</w:t>
            </w:r>
          </w:p>
        </w:tc>
        <w:tc>
          <w:tcPr>
            <w:tcW w:w="1860" w:type="dxa"/>
            <w:tcBorders>
              <w:top w:val="nil"/>
              <w:left w:val="single" w:sz="4" w:space="0" w:color="auto"/>
              <w:bottom w:val="single" w:sz="4" w:space="0" w:color="auto"/>
              <w:right w:val="nil"/>
            </w:tcBorders>
            <w:shd w:val="clear" w:color="auto" w:fill="auto"/>
            <w:noWrap/>
            <w:vAlign w:val="center"/>
            <w:hideMark/>
          </w:tcPr>
          <w:p w14:paraId="6F87C67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46D5EA8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327394A0"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B5BBCD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"Комплексные меры профилактики наркомании в Куйбышевском районе"</w:t>
            </w:r>
          </w:p>
        </w:tc>
        <w:tc>
          <w:tcPr>
            <w:tcW w:w="1260" w:type="dxa"/>
            <w:tcBorders>
              <w:top w:val="nil"/>
              <w:left w:val="nil"/>
              <w:bottom w:val="single" w:sz="4" w:space="0" w:color="auto"/>
              <w:right w:val="single" w:sz="4" w:space="0" w:color="auto"/>
            </w:tcBorders>
            <w:shd w:val="clear" w:color="auto" w:fill="auto"/>
            <w:noWrap/>
            <w:vAlign w:val="center"/>
            <w:hideMark/>
          </w:tcPr>
          <w:p w14:paraId="2967B88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14.0.00.00000</w:t>
            </w:r>
          </w:p>
        </w:tc>
        <w:tc>
          <w:tcPr>
            <w:tcW w:w="940" w:type="dxa"/>
            <w:tcBorders>
              <w:top w:val="nil"/>
              <w:left w:val="nil"/>
              <w:bottom w:val="single" w:sz="4" w:space="0" w:color="auto"/>
              <w:right w:val="single" w:sz="4" w:space="0" w:color="auto"/>
            </w:tcBorders>
            <w:shd w:val="clear" w:color="auto" w:fill="auto"/>
            <w:noWrap/>
            <w:vAlign w:val="center"/>
            <w:hideMark/>
          </w:tcPr>
          <w:p w14:paraId="0B1DFC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85EAB4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424 000,00</w:t>
            </w:r>
          </w:p>
        </w:tc>
        <w:tc>
          <w:tcPr>
            <w:tcW w:w="1860" w:type="dxa"/>
            <w:tcBorders>
              <w:top w:val="nil"/>
              <w:left w:val="single" w:sz="4" w:space="0" w:color="auto"/>
              <w:bottom w:val="single" w:sz="4" w:space="0" w:color="auto"/>
              <w:right w:val="nil"/>
            </w:tcBorders>
            <w:shd w:val="clear" w:color="auto" w:fill="auto"/>
            <w:noWrap/>
            <w:vAlign w:val="center"/>
            <w:hideMark/>
          </w:tcPr>
          <w:p w14:paraId="02DE619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2853D08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49E74D0D"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1996D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"Комплексные меры профилактики наркомании в Куйбышевском районе"</w:t>
            </w:r>
          </w:p>
        </w:tc>
        <w:tc>
          <w:tcPr>
            <w:tcW w:w="1260" w:type="dxa"/>
            <w:tcBorders>
              <w:top w:val="nil"/>
              <w:left w:val="nil"/>
              <w:bottom w:val="single" w:sz="4" w:space="0" w:color="auto"/>
              <w:right w:val="single" w:sz="4" w:space="0" w:color="auto"/>
            </w:tcBorders>
            <w:shd w:val="clear" w:color="auto" w:fill="auto"/>
            <w:noWrap/>
            <w:vAlign w:val="center"/>
            <w:hideMark/>
          </w:tcPr>
          <w:p w14:paraId="4BBC925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14.0.00.00000</w:t>
            </w:r>
          </w:p>
        </w:tc>
        <w:tc>
          <w:tcPr>
            <w:tcW w:w="940" w:type="dxa"/>
            <w:tcBorders>
              <w:top w:val="nil"/>
              <w:left w:val="nil"/>
              <w:bottom w:val="single" w:sz="4" w:space="0" w:color="auto"/>
              <w:right w:val="single" w:sz="4" w:space="0" w:color="auto"/>
            </w:tcBorders>
            <w:shd w:val="clear" w:color="auto" w:fill="auto"/>
            <w:noWrap/>
            <w:vAlign w:val="center"/>
            <w:hideMark/>
          </w:tcPr>
          <w:p w14:paraId="1C47047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B82786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424 000,00</w:t>
            </w:r>
          </w:p>
        </w:tc>
        <w:tc>
          <w:tcPr>
            <w:tcW w:w="1860" w:type="dxa"/>
            <w:tcBorders>
              <w:top w:val="nil"/>
              <w:left w:val="single" w:sz="4" w:space="0" w:color="auto"/>
              <w:bottom w:val="single" w:sz="4" w:space="0" w:color="auto"/>
              <w:right w:val="nil"/>
            </w:tcBorders>
            <w:shd w:val="clear" w:color="auto" w:fill="auto"/>
            <w:noWrap/>
            <w:vAlign w:val="center"/>
            <w:hideMark/>
          </w:tcPr>
          <w:p w14:paraId="075121D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4E8B1D1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4D7CBF3A"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83BBD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в рамках МП "Комплексные меры профилактики наркомании в Куйбышевском районе"</w:t>
            </w:r>
          </w:p>
        </w:tc>
        <w:tc>
          <w:tcPr>
            <w:tcW w:w="1260" w:type="dxa"/>
            <w:tcBorders>
              <w:top w:val="nil"/>
              <w:left w:val="nil"/>
              <w:bottom w:val="single" w:sz="4" w:space="0" w:color="auto"/>
              <w:right w:val="single" w:sz="4" w:space="0" w:color="auto"/>
            </w:tcBorders>
            <w:shd w:val="clear" w:color="auto" w:fill="auto"/>
            <w:noWrap/>
            <w:vAlign w:val="center"/>
            <w:hideMark/>
          </w:tcPr>
          <w:p w14:paraId="5DC947C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14.0.00.79570</w:t>
            </w:r>
          </w:p>
        </w:tc>
        <w:tc>
          <w:tcPr>
            <w:tcW w:w="940" w:type="dxa"/>
            <w:tcBorders>
              <w:top w:val="nil"/>
              <w:left w:val="nil"/>
              <w:bottom w:val="single" w:sz="4" w:space="0" w:color="auto"/>
              <w:right w:val="single" w:sz="4" w:space="0" w:color="auto"/>
            </w:tcBorders>
            <w:shd w:val="clear" w:color="auto" w:fill="auto"/>
            <w:noWrap/>
            <w:vAlign w:val="center"/>
            <w:hideMark/>
          </w:tcPr>
          <w:p w14:paraId="0DD4352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2107DD0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424 000,00</w:t>
            </w:r>
          </w:p>
        </w:tc>
        <w:tc>
          <w:tcPr>
            <w:tcW w:w="1860" w:type="dxa"/>
            <w:tcBorders>
              <w:top w:val="nil"/>
              <w:left w:val="single" w:sz="4" w:space="0" w:color="auto"/>
              <w:bottom w:val="single" w:sz="4" w:space="0" w:color="auto"/>
              <w:right w:val="nil"/>
            </w:tcBorders>
            <w:shd w:val="clear" w:color="auto" w:fill="auto"/>
            <w:noWrap/>
            <w:vAlign w:val="center"/>
            <w:hideMark/>
          </w:tcPr>
          <w:p w14:paraId="45B82B4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4561A17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4E01BD9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C1023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1260" w:type="dxa"/>
            <w:tcBorders>
              <w:top w:val="nil"/>
              <w:left w:val="nil"/>
              <w:bottom w:val="single" w:sz="4" w:space="0" w:color="auto"/>
              <w:right w:val="single" w:sz="4" w:space="0" w:color="auto"/>
            </w:tcBorders>
            <w:shd w:val="clear" w:color="auto" w:fill="auto"/>
            <w:noWrap/>
            <w:vAlign w:val="center"/>
            <w:hideMark/>
          </w:tcPr>
          <w:p w14:paraId="187ED24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15.0.00.00000</w:t>
            </w:r>
          </w:p>
        </w:tc>
        <w:tc>
          <w:tcPr>
            <w:tcW w:w="940" w:type="dxa"/>
            <w:tcBorders>
              <w:top w:val="nil"/>
              <w:left w:val="nil"/>
              <w:bottom w:val="single" w:sz="4" w:space="0" w:color="auto"/>
              <w:right w:val="single" w:sz="4" w:space="0" w:color="auto"/>
            </w:tcBorders>
            <w:shd w:val="clear" w:color="auto" w:fill="auto"/>
            <w:noWrap/>
            <w:vAlign w:val="center"/>
            <w:hideMark/>
          </w:tcPr>
          <w:p w14:paraId="5455762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DA3D01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1 261 749,75</w:t>
            </w:r>
          </w:p>
        </w:tc>
        <w:tc>
          <w:tcPr>
            <w:tcW w:w="1860" w:type="dxa"/>
            <w:tcBorders>
              <w:top w:val="nil"/>
              <w:left w:val="single" w:sz="4" w:space="0" w:color="auto"/>
              <w:bottom w:val="single" w:sz="4" w:space="0" w:color="auto"/>
              <w:right w:val="nil"/>
            </w:tcBorders>
            <w:shd w:val="clear" w:color="auto" w:fill="auto"/>
            <w:noWrap/>
            <w:vAlign w:val="center"/>
            <w:hideMark/>
          </w:tcPr>
          <w:p w14:paraId="407345E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1 261 749,75</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214E258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1 261 749,75</w:t>
            </w:r>
          </w:p>
        </w:tc>
      </w:tr>
      <w:tr w:rsidR="00B567A8" w:rsidRPr="002A2F94" w14:paraId="6BCC375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D37A7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1260" w:type="dxa"/>
            <w:tcBorders>
              <w:top w:val="nil"/>
              <w:left w:val="nil"/>
              <w:bottom w:val="single" w:sz="4" w:space="0" w:color="auto"/>
              <w:right w:val="single" w:sz="4" w:space="0" w:color="auto"/>
            </w:tcBorders>
            <w:shd w:val="clear" w:color="auto" w:fill="auto"/>
            <w:noWrap/>
            <w:vAlign w:val="center"/>
            <w:hideMark/>
          </w:tcPr>
          <w:p w14:paraId="530DDF9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15.0.00.00000</w:t>
            </w:r>
          </w:p>
        </w:tc>
        <w:tc>
          <w:tcPr>
            <w:tcW w:w="940" w:type="dxa"/>
            <w:tcBorders>
              <w:top w:val="nil"/>
              <w:left w:val="nil"/>
              <w:bottom w:val="single" w:sz="4" w:space="0" w:color="auto"/>
              <w:right w:val="single" w:sz="4" w:space="0" w:color="auto"/>
            </w:tcBorders>
            <w:shd w:val="clear" w:color="auto" w:fill="auto"/>
            <w:noWrap/>
            <w:vAlign w:val="center"/>
            <w:hideMark/>
          </w:tcPr>
          <w:p w14:paraId="5646FB0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C18C8E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1 261 749,75</w:t>
            </w:r>
          </w:p>
        </w:tc>
        <w:tc>
          <w:tcPr>
            <w:tcW w:w="1860" w:type="dxa"/>
            <w:tcBorders>
              <w:top w:val="nil"/>
              <w:left w:val="single" w:sz="4" w:space="0" w:color="auto"/>
              <w:bottom w:val="single" w:sz="4" w:space="0" w:color="auto"/>
              <w:right w:val="nil"/>
            </w:tcBorders>
            <w:shd w:val="clear" w:color="auto" w:fill="auto"/>
            <w:noWrap/>
            <w:vAlign w:val="center"/>
            <w:hideMark/>
          </w:tcPr>
          <w:p w14:paraId="5DDF465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1 261 749,75</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59995E8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1 261 749,75</w:t>
            </w:r>
          </w:p>
        </w:tc>
      </w:tr>
      <w:tr w:rsidR="00B567A8" w:rsidRPr="002A2F94" w14:paraId="5B625A78"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74A7D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1260" w:type="dxa"/>
            <w:tcBorders>
              <w:top w:val="nil"/>
              <w:left w:val="nil"/>
              <w:bottom w:val="single" w:sz="4" w:space="0" w:color="auto"/>
              <w:right w:val="single" w:sz="4" w:space="0" w:color="auto"/>
            </w:tcBorders>
            <w:shd w:val="clear" w:color="auto" w:fill="auto"/>
            <w:noWrap/>
            <w:vAlign w:val="center"/>
            <w:hideMark/>
          </w:tcPr>
          <w:p w14:paraId="5A5831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15.0.00.00000</w:t>
            </w:r>
          </w:p>
        </w:tc>
        <w:tc>
          <w:tcPr>
            <w:tcW w:w="940" w:type="dxa"/>
            <w:tcBorders>
              <w:top w:val="nil"/>
              <w:left w:val="nil"/>
              <w:bottom w:val="single" w:sz="4" w:space="0" w:color="auto"/>
              <w:right w:val="single" w:sz="4" w:space="0" w:color="auto"/>
            </w:tcBorders>
            <w:shd w:val="clear" w:color="auto" w:fill="auto"/>
            <w:noWrap/>
            <w:vAlign w:val="center"/>
            <w:hideMark/>
          </w:tcPr>
          <w:p w14:paraId="0471185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1C02EC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1 261 749,75</w:t>
            </w:r>
          </w:p>
        </w:tc>
        <w:tc>
          <w:tcPr>
            <w:tcW w:w="1860" w:type="dxa"/>
            <w:tcBorders>
              <w:top w:val="nil"/>
              <w:left w:val="single" w:sz="4" w:space="0" w:color="auto"/>
              <w:bottom w:val="single" w:sz="4" w:space="0" w:color="auto"/>
              <w:right w:val="nil"/>
            </w:tcBorders>
            <w:shd w:val="clear" w:color="auto" w:fill="auto"/>
            <w:noWrap/>
            <w:vAlign w:val="center"/>
            <w:hideMark/>
          </w:tcPr>
          <w:p w14:paraId="44CE77D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1 261 749,75</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3FD7F86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1 261 749,75</w:t>
            </w:r>
          </w:p>
        </w:tc>
      </w:tr>
      <w:tr w:rsidR="00B567A8" w:rsidRPr="002A2F94" w14:paraId="4E992C23"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735848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0B29640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15.0.00.70610</w:t>
            </w:r>
          </w:p>
        </w:tc>
        <w:tc>
          <w:tcPr>
            <w:tcW w:w="940" w:type="dxa"/>
            <w:tcBorders>
              <w:top w:val="nil"/>
              <w:left w:val="nil"/>
              <w:bottom w:val="single" w:sz="4" w:space="0" w:color="auto"/>
              <w:right w:val="single" w:sz="4" w:space="0" w:color="auto"/>
            </w:tcBorders>
            <w:shd w:val="clear" w:color="auto" w:fill="auto"/>
            <w:noWrap/>
            <w:vAlign w:val="center"/>
            <w:hideMark/>
          </w:tcPr>
          <w:p w14:paraId="4DEFB44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7FE460D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1 240 300,00</w:t>
            </w:r>
          </w:p>
        </w:tc>
        <w:tc>
          <w:tcPr>
            <w:tcW w:w="1860" w:type="dxa"/>
            <w:tcBorders>
              <w:top w:val="nil"/>
              <w:left w:val="single" w:sz="4" w:space="0" w:color="auto"/>
              <w:bottom w:val="single" w:sz="4" w:space="0" w:color="auto"/>
              <w:right w:val="nil"/>
            </w:tcBorders>
            <w:shd w:val="clear" w:color="auto" w:fill="auto"/>
            <w:noWrap/>
            <w:vAlign w:val="center"/>
            <w:hideMark/>
          </w:tcPr>
          <w:p w14:paraId="7764B9E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1 240 300,00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6E3DA96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1 240 300,00</w:t>
            </w:r>
          </w:p>
        </w:tc>
      </w:tr>
      <w:tr w:rsidR="00B567A8" w:rsidRPr="002A2F94" w14:paraId="2F3065CA"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53F127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3FB3E0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15.0.00.S0610</w:t>
            </w:r>
          </w:p>
        </w:tc>
        <w:tc>
          <w:tcPr>
            <w:tcW w:w="940" w:type="dxa"/>
            <w:tcBorders>
              <w:top w:val="nil"/>
              <w:left w:val="nil"/>
              <w:bottom w:val="single" w:sz="4" w:space="0" w:color="auto"/>
              <w:right w:val="single" w:sz="4" w:space="0" w:color="auto"/>
            </w:tcBorders>
            <w:shd w:val="clear" w:color="auto" w:fill="auto"/>
            <w:noWrap/>
            <w:vAlign w:val="center"/>
            <w:hideMark/>
          </w:tcPr>
          <w:p w14:paraId="72C6F16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5528CCB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21 449,75</w:t>
            </w:r>
          </w:p>
        </w:tc>
        <w:tc>
          <w:tcPr>
            <w:tcW w:w="1860" w:type="dxa"/>
            <w:tcBorders>
              <w:top w:val="nil"/>
              <w:left w:val="single" w:sz="4" w:space="0" w:color="auto"/>
              <w:bottom w:val="single" w:sz="4" w:space="0" w:color="auto"/>
              <w:right w:val="nil"/>
            </w:tcBorders>
            <w:shd w:val="clear" w:color="auto" w:fill="auto"/>
            <w:noWrap/>
            <w:vAlign w:val="center"/>
            <w:hideMark/>
          </w:tcPr>
          <w:p w14:paraId="1941AA4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21 449,75</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072EF31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21 449,75</w:t>
            </w:r>
          </w:p>
        </w:tc>
      </w:tr>
      <w:tr w:rsidR="00B567A8" w:rsidRPr="002A2F94" w14:paraId="4816ACB1"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BDC53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"Профилактика правонарушений, терроризма и экстремизма на территории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01435F6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16.0.00.00000</w:t>
            </w:r>
          </w:p>
        </w:tc>
        <w:tc>
          <w:tcPr>
            <w:tcW w:w="940" w:type="dxa"/>
            <w:tcBorders>
              <w:top w:val="nil"/>
              <w:left w:val="nil"/>
              <w:bottom w:val="single" w:sz="4" w:space="0" w:color="auto"/>
              <w:right w:val="single" w:sz="4" w:space="0" w:color="auto"/>
            </w:tcBorders>
            <w:shd w:val="clear" w:color="auto" w:fill="auto"/>
            <w:noWrap/>
            <w:vAlign w:val="center"/>
            <w:hideMark/>
          </w:tcPr>
          <w:p w14:paraId="10AF50C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0BAA6C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500 000,00</w:t>
            </w:r>
          </w:p>
        </w:tc>
        <w:tc>
          <w:tcPr>
            <w:tcW w:w="1860" w:type="dxa"/>
            <w:tcBorders>
              <w:top w:val="nil"/>
              <w:left w:val="single" w:sz="4" w:space="0" w:color="auto"/>
              <w:bottom w:val="single" w:sz="4" w:space="0" w:color="auto"/>
              <w:right w:val="nil"/>
            </w:tcBorders>
            <w:shd w:val="clear" w:color="auto" w:fill="auto"/>
            <w:noWrap/>
            <w:vAlign w:val="center"/>
            <w:hideMark/>
          </w:tcPr>
          <w:p w14:paraId="039D066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3A0AB6E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75AFDED3"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EBE77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"Профилактика правонарушений, терроризма и экстремизма на территории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7D1B2F3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16.0.00.00000</w:t>
            </w:r>
          </w:p>
        </w:tc>
        <w:tc>
          <w:tcPr>
            <w:tcW w:w="940" w:type="dxa"/>
            <w:tcBorders>
              <w:top w:val="nil"/>
              <w:left w:val="nil"/>
              <w:bottom w:val="single" w:sz="4" w:space="0" w:color="auto"/>
              <w:right w:val="single" w:sz="4" w:space="0" w:color="auto"/>
            </w:tcBorders>
            <w:shd w:val="clear" w:color="auto" w:fill="auto"/>
            <w:noWrap/>
            <w:vAlign w:val="center"/>
            <w:hideMark/>
          </w:tcPr>
          <w:p w14:paraId="16EF6EA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A73F6E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500 000,00</w:t>
            </w:r>
          </w:p>
        </w:tc>
        <w:tc>
          <w:tcPr>
            <w:tcW w:w="1860" w:type="dxa"/>
            <w:tcBorders>
              <w:top w:val="nil"/>
              <w:left w:val="single" w:sz="4" w:space="0" w:color="auto"/>
              <w:bottom w:val="single" w:sz="4" w:space="0" w:color="auto"/>
              <w:right w:val="nil"/>
            </w:tcBorders>
            <w:shd w:val="clear" w:color="auto" w:fill="auto"/>
            <w:noWrap/>
            <w:vAlign w:val="center"/>
            <w:hideMark/>
          </w:tcPr>
          <w:p w14:paraId="4DD48CC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6E2AA95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540DE83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042BA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"Профилактика правонарушений, терроризма и экстремизма на территории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760C82C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16.0.00.00000</w:t>
            </w:r>
          </w:p>
        </w:tc>
        <w:tc>
          <w:tcPr>
            <w:tcW w:w="940" w:type="dxa"/>
            <w:tcBorders>
              <w:top w:val="nil"/>
              <w:left w:val="nil"/>
              <w:bottom w:val="single" w:sz="4" w:space="0" w:color="auto"/>
              <w:right w:val="single" w:sz="4" w:space="0" w:color="auto"/>
            </w:tcBorders>
            <w:shd w:val="clear" w:color="auto" w:fill="auto"/>
            <w:noWrap/>
            <w:vAlign w:val="center"/>
            <w:hideMark/>
          </w:tcPr>
          <w:p w14:paraId="5901308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DAEB19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500 000,00</w:t>
            </w:r>
          </w:p>
        </w:tc>
        <w:tc>
          <w:tcPr>
            <w:tcW w:w="1860" w:type="dxa"/>
            <w:tcBorders>
              <w:top w:val="nil"/>
              <w:left w:val="single" w:sz="4" w:space="0" w:color="auto"/>
              <w:bottom w:val="single" w:sz="4" w:space="0" w:color="auto"/>
              <w:right w:val="nil"/>
            </w:tcBorders>
            <w:shd w:val="clear" w:color="auto" w:fill="auto"/>
            <w:noWrap/>
            <w:vAlign w:val="center"/>
            <w:hideMark/>
          </w:tcPr>
          <w:p w14:paraId="51DF907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08B648A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38E5964E"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4924CA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6B92EE1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16.0.00.79500</w:t>
            </w:r>
          </w:p>
        </w:tc>
        <w:tc>
          <w:tcPr>
            <w:tcW w:w="940" w:type="dxa"/>
            <w:tcBorders>
              <w:top w:val="nil"/>
              <w:left w:val="nil"/>
              <w:bottom w:val="single" w:sz="4" w:space="0" w:color="auto"/>
              <w:right w:val="single" w:sz="4" w:space="0" w:color="auto"/>
            </w:tcBorders>
            <w:shd w:val="clear" w:color="auto" w:fill="auto"/>
            <w:noWrap/>
            <w:vAlign w:val="center"/>
            <w:hideMark/>
          </w:tcPr>
          <w:p w14:paraId="7EC3EEB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3DAAF6D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500 000,00</w:t>
            </w:r>
          </w:p>
        </w:tc>
        <w:tc>
          <w:tcPr>
            <w:tcW w:w="1860" w:type="dxa"/>
            <w:tcBorders>
              <w:top w:val="nil"/>
              <w:left w:val="single" w:sz="4" w:space="0" w:color="auto"/>
              <w:bottom w:val="single" w:sz="4" w:space="0" w:color="auto"/>
              <w:right w:val="nil"/>
            </w:tcBorders>
            <w:shd w:val="clear" w:color="auto" w:fill="auto"/>
            <w:noWrap/>
            <w:vAlign w:val="center"/>
            <w:hideMark/>
          </w:tcPr>
          <w:p w14:paraId="62CD88A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01FF442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5AC3CAC9"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AC412E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"Жилищно-коммунальное хозяйство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2F159C8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17.0.00.00000</w:t>
            </w:r>
          </w:p>
        </w:tc>
        <w:tc>
          <w:tcPr>
            <w:tcW w:w="940" w:type="dxa"/>
            <w:tcBorders>
              <w:top w:val="nil"/>
              <w:left w:val="nil"/>
              <w:bottom w:val="single" w:sz="4" w:space="0" w:color="auto"/>
              <w:right w:val="single" w:sz="4" w:space="0" w:color="auto"/>
            </w:tcBorders>
            <w:shd w:val="clear" w:color="auto" w:fill="auto"/>
            <w:noWrap/>
            <w:vAlign w:val="center"/>
            <w:hideMark/>
          </w:tcPr>
          <w:p w14:paraId="6B22CFD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18D55E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67 196 845,37</w:t>
            </w:r>
          </w:p>
        </w:tc>
        <w:tc>
          <w:tcPr>
            <w:tcW w:w="1860" w:type="dxa"/>
            <w:tcBorders>
              <w:top w:val="nil"/>
              <w:left w:val="single" w:sz="4" w:space="0" w:color="auto"/>
              <w:bottom w:val="single" w:sz="4" w:space="0" w:color="auto"/>
              <w:right w:val="nil"/>
            </w:tcBorders>
            <w:shd w:val="clear" w:color="auto" w:fill="auto"/>
            <w:noWrap/>
            <w:vAlign w:val="center"/>
            <w:hideMark/>
          </w:tcPr>
          <w:p w14:paraId="1625929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30 431 738,26</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3A75F84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30 431 738,26</w:t>
            </w:r>
          </w:p>
        </w:tc>
      </w:tr>
      <w:tr w:rsidR="00B567A8" w:rsidRPr="002A2F94" w14:paraId="61B87A7E"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44763E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"Чистая вода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61D14BF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17.1.00.00000</w:t>
            </w:r>
          </w:p>
        </w:tc>
        <w:tc>
          <w:tcPr>
            <w:tcW w:w="940" w:type="dxa"/>
            <w:tcBorders>
              <w:top w:val="nil"/>
              <w:left w:val="nil"/>
              <w:bottom w:val="single" w:sz="4" w:space="0" w:color="auto"/>
              <w:right w:val="single" w:sz="4" w:space="0" w:color="auto"/>
            </w:tcBorders>
            <w:shd w:val="clear" w:color="auto" w:fill="auto"/>
            <w:noWrap/>
            <w:vAlign w:val="center"/>
            <w:hideMark/>
          </w:tcPr>
          <w:p w14:paraId="355B5C6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CF3CA6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17 976 953,78</w:t>
            </w:r>
          </w:p>
        </w:tc>
        <w:tc>
          <w:tcPr>
            <w:tcW w:w="1860" w:type="dxa"/>
            <w:tcBorders>
              <w:top w:val="nil"/>
              <w:left w:val="single" w:sz="4" w:space="0" w:color="auto"/>
              <w:bottom w:val="single" w:sz="4" w:space="0" w:color="auto"/>
              <w:right w:val="nil"/>
            </w:tcBorders>
            <w:shd w:val="clear" w:color="auto" w:fill="auto"/>
            <w:noWrap/>
            <w:vAlign w:val="center"/>
            <w:hideMark/>
          </w:tcPr>
          <w:p w14:paraId="7FA9CBF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3002425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2D542BF4" w14:textId="77777777" w:rsidTr="0083466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402104"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"Чистая вода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203F90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17.1.00.00000</w:t>
            </w:r>
          </w:p>
        </w:tc>
        <w:tc>
          <w:tcPr>
            <w:tcW w:w="940" w:type="dxa"/>
            <w:tcBorders>
              <w:top w:val="nil"/>
              <w:left w:val="nil"/>
              <w:bottom w:val="single" w:sz="4" w:space="0" w:color="auto"/>
              <w:right w:val="single" w:sz="4" w:space="0" w:color="auto"/>
            </w:tcBorders>
            <w:shd w:val="clear" w:color="auto" w:fill="auto"/>
            <w:noWrap/>
            <w:vAlign w:val="center"/>
            <w:hideMark/>
          </w:tcPr>
          <w:p w14:paraId="418C47E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DAF2C0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17 976 953,78</w:t>
            </w:r>
          </w:p>
        </w:tc>
        <w:tc>
          <w:tcPr>
            <w:tcW w:w="1860" w:type="dxa"/>
            <w:tcBorders>
              <w:top w:val="nil"/>
              <w:left w:val="single" w:sz="4" w:space="0" w:color="auto"/>
              <w:bottom w:val="single" w:sz="4" w:space="0" w:color="auto"/>
              <w:right w:val="nil"/>
            </w:tcBorders>
            <w:shd w:val="clear" w:color="auto" w:fill="auto"/>
            <w:noWrap/>
            <w:vAlign w:val="center"/>
            <w:hideMark/>
          </w:tcPr>
          <w:p w14:paraId="0439E557"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3C1FDC5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714D799E"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26F44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подпрограммы "Чистая вода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1E7609F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17.1.00.05951</w:t>
            </w:r>
          </w:p>
        </w:tc>
        <w:tc>
          <w:tcPr>
            <w:tcW w:w="940" w:type="dxa"/>
            <w:tcBorders>
              <w:top w:val="nil"/>
              <w:left w:val="nil"/>
              <w:bottom w:val="single" w:sz="4" w:space="0" w:color="auto"/>
              <w:right w:val="single" w:sz="4" w:space="0" w:color="auto"/>
            </w:tcBorders>
            <w:shd w:val="clear" w:color="auto" w:fill="auto"/>
            <w:noWrap/>
            <w:vAlign w:val="center"/>
            <w:hideMark/>
          </w:tcPr>
          <w:p w14:paraId="3168BE6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1A5CD99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17 976 953,78</w:t>
            </w:r>
          </w:p>
        </w:tc>
        <w:tc>
          <w:tcPr>
            <w:tcW w:w="1860" w:type="dxa"/>
            <w:tcBorders>
              <w:top w:val="nil"/>
              <w:left w:val="single" w:sz="4" w:space="0" w:color="auto"/>
              <w:bottom w:val="single" w:sz="4" w:space="0" w:color="auto"/>
              <w:right w:val="nil"/>
            </w:tcBorders>
            <w:shd w:val="clear" w:color="auto" w:fill="auto"/>
            <w:noWrap/>
            <w:vAlign w:val="center"/>
            <w:hideMark/>
          </w:tcPr>
          <w:p w14:paraId="771573B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0D04195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72BB424B"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43FA02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"Безопасность жилищно-коммунального хозяйства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57EEE40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17.3.00.00000</w:t>
            </w:r>
          </w:p>
        </w:tc>
        <w:tc>
          <w:tcPr>
            <w:tcW w:w="940" w:type="dxa"/>
            <w:tcBorders>
              <w:top w:val="nil"/>
              <w:left w:val="nil"/>
              <w:bottom w:val="single" w:sz="4" w:space="0" w:color="auto"/>
              <w:right w:val="single" w:sz="4" w:space="0" w:color="auto"/>
            </w:tcBorders>
            <w:shd w:val="clear" w:color="auto" w:fill="auto"/>
            <w:noWrap/>
            <w:vAlign w:val="center"/>
            <w:hideMark/>
          </w:tcPr>
          <w:p w14:paraId="02AF032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F1835B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49 219 891,59</w:t>
            </w:r>
          </w:p>
        </w:tc>
        <w:tc>
          <w:tcPr>
            <w:tcW w:w="1860" w:type="dxa"/>
            <w:tcBorders>
              <w:top w:val="nil"/>
              <w:left w:val="single" w:sz="4" w:space="0" w:color="auto"/>
              <w:bottom w:val="single" w:sz="4" w:space="0" w:color="auto"/>
              <w:right w:val="nil"/>
            </w:tcBorders>
            <w:shd w:val="clear" w:color="auto" w:fill="auto"/>
            <w:noWrap/>
            <w:vAlign w:val="center"/>
            <w:hideMark/>
          </w:tcPr>
          <w:p w14:paraId="2ED0E1A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30 431 738,26</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1E6DBB6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30 431 738,26</w:t>
            </w:r>
          </w:p>
        </w:tc>
      </w:tr>
      <w:tr w:rsidR="00B567A8" w:rsidRPr="002A2F94" w14:paraId="06DCAC9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EB3C5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Подпрограмма "Безопасность жилищно-коммунального хозяйства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1F75E00C"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17.3.00.00000</w:t>
            </w:r>
          </w:p>
        </w:tc>
        <w:tc>
          <w:tcPr>
            <w:tcW w:w="940" w:type="dxa"/>
            <w:tcBorders>
              <w:top w:val="nil"/>
              <w:left w:val="nil"/>
              <w:bottom w:val="single" w:sz="4" w:space="0" w:color="auto"/>
              <w:right w:val="single" w:sz="4" w:space="0" w:color="auto"/>
            </w:tcBorders>
            <w:shd w:val="clear" w:color="auto" w:fill="auto"/>
            <w:noWrap/>
            <w:vAlign w:val="center"/>
            <w:hideMark/>
          </w:tcPr>
          <w:p w14:paraId="0820E010"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040860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49 219 891,59</w:t>
            </w:r>
          </w:p>
        </w:tc>
        <w:tc>
          <w:tcPr>
            <w:tcW w:w="1860" w:type="dxa"/>
            <w:tcBorders>
              <w:top w:val="nil"/>
              <w:left w:val="single" w:sz="4" w:space="0" w:color="auto"/>
              <w:bottom w:val="single" w:sz="4" w:space="0" w:color="auto"/>
              <w:right w:val="nil"/>
            </w:tcBorders>
            <w:shd w:val="clear" w:color="auto" w:fill="auto"/>
            <w:noWrap/>
            <w:vAlign w:val="center"/>
            <w:hideMark/>
          </w:tcPr>
          <w:p w14:paraId="7662879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30 431 738,26</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3CF7BB6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30 431 738,26</w:t>
            </w:r>
          </w:p>
        </w:tc>
      </w:tr>
      <w:tr w:rsidR="00B567A8" w:rsidRPr="002A2F94" w14:paraId="574F1027" w14:textId="77777777" w:rsidTr="0083466B">
        <w:trPr>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AD5FEB6"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5E996E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17.3.00.70490</w:t>
            </w:r>
          </w:p>
        </w:tc>
        <w:tc>
          <w:tcPr>
            <w:tcW w:w="940" w:type="dxa"/>
            <w:tcBorders>
              <w:top w:val="nil"/>
              <w:left w:val="nil"/>
              <w:bottom w:val="single" w:sz="4" w:space="0" w:color="auto"/>
              <w:right w:val="single" w:sz="4" w:space="0" w:color="auto"/>
            </w:tcBorders>
            <w:shd w:val="clear" w:color="auto" w:fill="auto"/>
            <w:noWrap/>
            <w:vAlign w:val="center"/>
            <w:hideMark/>
          </w:tcPr>
          <w:p w14:paraId="3F30EAE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52B1A2C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47 063 250,00</w:t>
            </w:r>
          </w:p>
        </w:tc>
        <w:tc>
          <w:tcPr>
            <w:tcW w:w="1860" w:type="dxa"/>
            <w:tcBorders>
              <w:top w:val="nil"/>
              <w:left w:val="single" w:sz="4" w:space="0" w:color="auto"/>
              <w:bottom w:val="single" w:sz="4" w:space="0" w:color="auto"/>
              <w:right w:val="nil"/>
            </w:tcBorders>
            <w:shd w:val="clear" w:color="auto" w:fill="auto"/>
            <w:noWrap/>
            <w:vAlign w:val="center"/>
            <w:hideMark/>
          </w:tcPr>
          <w:p w14:paraId="03BE588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29 914 398,71</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385606C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29 914 398,71</w:t>
            </w:r>
          </w:p>
        </w:tc>
      </w:tr>
      <w:tr w:rsidR="00B567A8" w:rsidRPr="002A2F94" w14:paraId="42DE95C1"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2B9EC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на обустройство (создание)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177726B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17.3.00.71230</w:t>
            </w:r>
          </w:p>
        </w:tc>
        <w:tc>
          <w:tcPr>
            <w:tcW w:w="940" w:type="dxa"/>
            <w:tcBorders>
              <w:top w:val="nil"/>
              <w:left w:val="nil"/>
              <w:bottom w:val="single" w:sz="4" w:space="0" w:color="auto"/>
              <w:right w:val="single" w:sz="4" w:space="0" w:color="auto"/>
            </w:tcBorders>
            <w:shd w:val="clear" w:color="auto" w:fill="auto"/>
            <w:noWrap/>
            <w:vAlign w:val="center"/>
            <w:hideMark/>
          </w:tcPr>
          <w:p w14:paraId="5115F07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51B6A38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1 474 500,00</w:t>
            </w:r>
          </w:p>
        </w:tc>
        <w:tc>
          <w:tcPr>
            <w:tcW w:w="1860" w:type="dxa"/>
            <w:tcBorders>
              <w:top w:val="nil"/>
              <w:left w:val="single" w:sz="4" w:space="0" w:color="auto"/>
              <w:bottom w:val="single" w:sz="4" w:space="0" w:color="auto"/>
              <w:right w:val="nil"/>
            </w:tcBorders>
            <w:shd w:val="clear" w:color="auto" w:fill="auto"/>
            <w:noWrap/>
            <w:vAlign w:val="center"/>
            <w:hideMark/>
          </w:tcPr>
          <w:p w14:paraId="66AB4E0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54DD24E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113E4EB5"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23D80A"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2A23EA0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17.3.00.S0490</w:t>
            </w:r>
          </w:p>
        </w:tc>
        <w:tc>
          <w:tcPr>
            <w:tcW w:w="940" w:type="dxa"/>
            <w:tcBorders>
              <w:top w:val="nil"/>
              <w:left w:val="nil"/>
              <w:bottom w:val="single" w:sz="4" w:space="0" w:color="auto"/>
              <w:right w:val="single" w:sz="4" w:space="0" w:color="auto"/>
            </w:tcBorders>
            <w:shd w:val="clear" w:color="auto" w:fill="auto"/>
            <w:noWrap/>
            <w:vAlign w:val="center"/>
            <w:hideMark/>
          </w:tcPr>
          <w:p w14:paraId="3ED6B64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4E1BE5E3"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656 641,59</w:t>
            </w:r>
          </w:p>
        </w:tc>
        <w:tc>
          <w:tcPr>
            <w:tcW w:w="1860" w:type="dxa"/>
            <w:tcBorders>
              <w:top w:val="nil"/>
              <w:left w:val="single" w:sz="4" w:space="0" w:color="auto"/>
              <w:bottom w:val="single" w:sz="4" w:space="0" w:color="auto"/>
              <w:right w:val="nil"/>
            </w:tcBorders>
            <w:shd w:val="clear" w:color="auto" w:fill="auto"/>
            <w:noWrap/>
            <w:vAlign w:val="center"/>
            <w:hideMark/>
          </w:tcPr>
          <w:p w14:paraId="1F4F075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517 339,55</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35DA42B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517 339,55</w:t>
            </w:r>
          </w:p>
        </w:tc>
      </w:tr>
      <w:tr w:rsidR="00B567A8" w:rsidRPr="002A2F94" w14:paraId="10A6735F"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5E42A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реализацию мероприятий на обустройство (создание)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212F024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17.3.00.S1230</w:t>
            </w:r>
          </w:p>
        </w:tc>
        <w:tc>
          <w:tcPr>
            <w:tcW w:w="940" w:type="dxa"/>
            <w:tcBorders>
              <w:top w:val="nil"/>
              <w:left w:val="nil"/>
              <w:bottom w:val="single" w:sz="4" w:space="0" w:color="auto"/>
              <w:right w:val="single" w:sz="4" w:space="0" w:color="auto"/>
            </w:tcBorders>
            <w:shd w:val="clear" w:color="auto" w:fill="auto"/>
            <w:noWrap/>
            <w:vAlign w:val="center"/>
            <w:hideMark/>
          </w:tcPr>
          <w:p w14:paraId="2376B42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1BE9567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25 500,00</w:t>
            </w:r>
          </w:p>
        </w:tc>
        <w:tc>
          <w:tcPr>
            <w:tcW w:w="1860" w:type="dxa"/>
            <w:tcBorders>
              <w:top w:val="nil"/>
              <w:left w:val="single" w:sz="4" w:space="0" w:color="auto"/>
              <w:bottom w:val="single" w:sz="4" w:space="0" w:color="auto"/>
              <w:right w:val="nil"/>
            </w:tcBorders>
            <w:shd w:val="clear" w:color="auto" w:fill="auto"/>
            <w:noWrap/>
            <w:vAlign w:val="center"/>
            <w:hideMark/>
          </w:tcPr>
          <w:p w14:paraId="61A7E6F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01540DE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030E3E6B"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CA4C12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«Обеспечение безопасности жизнедеятельности населения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3793D37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18.0.00.00000</w:t>
            </w:r>
          </w:p>
        </w:tc>
        <w:tc>
          <w:tcPr>
            <w:tcW w:w="940" w:type="dxa"/>
            <w:tcBorders>
              <w:top w:val="nil"/>
              <w:left w:val="nil"/>
              <w:bottom w:val="single" w:sz="4" w:space="0" w:color="auto"/>
              <w:right w:val="single" w:sz="4" w:space="0" w:color="auto"/>
            </w:tcBorders>
            <w:shd w:val="clear" w:color="auto" w:fill="auto"/>
            <w:noWrap/>
            <w:vAlign w:val="center"/>
            <w:hideMark/>
          </w:tcPr>
          <w:p w14:paraId="3D257FC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2A3206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25 758 149,17</w:t>
            </w:r>
          </w:p>
        </w:tc>
        <w:tc>
          <w:tcPr>
            <w:tcW w:w="1860" w:type="dxa"/>
            <w:tcBorders>
              <w:top w:val="nil"/>
              <w:left w:val="single" w:sz="4" w:space="0" w:color="auto"/>
              <w:bottom w:val="single" w:sz="4" w:space="0" w:color="auto"/>
              <w:right w:val="nil"/>
            </w:tcBorders>
            <w:shd w:val="clear" w:color="auto" w:fill="auto"/>
            <w:noWrap/>
            <w:vAlign w:val="center"/>
            <w:hideMark/>
          </w:tcPr>
          <w:p w14:paraId="271ECA9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12 226 000,00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634FAF8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12 226 000,00</w:t>
            </w:r>
          </w:p>
        </w:tc>
      </w:tr>
      <w:tr w:rsidR="00B567A8" w:rsidRPr="002A2F94" w14:paraId="74C401BD"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7D36F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«Обеспечение безопасности жизнедеятельности населения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62B235A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18.0.00.00000</w:t>
            </w:r>
          </w:p>
        </w:tc>
        <w:tc>
          <w:tcPr>
            <w:tcW w:w="940" w:type="dxa"/>
            <w:tcBorders>
              <w:top w:val="nil"/>
              <w:left w:val="nil"/>
              <w:bottom w:val="single" w:sz="4" w:space="0" w:color="auto"/>
              <w:right w:val="single" w:sz="4" w:space="0" w:color="auto"/>
            </w:tcBorders>
            <w:shd w:val="clear" w:color="auto" w:fill="auto"/>
            <w:noWrap/>
            <w:vAlign w:val="center"/>
            <w:hideMark/>
          </w:tcPr>
          <w:p w14:paraId="69C1915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1F2E8D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25 758 149,17</w:t>
            </w:r>
          </w:p>
        </w:tc>
        <w:tc>
          <w:tcPr>
            <w:tcW w:w="1860" w:type="dxa"/>
            <w:tcBorders>
              <w:top w:val="nil"/>
              <w:left w:val="single" w:sz="4" w:space="0" w:color="auto"/>
              <w:bottom w:val="single" w:sz="4" w:space="0" w:color="auto"/>
              <w:right w:val="nil"/>
            </w:tcBorders>
            <w:shd w:val="clear" w:color="auto" w:fill="auto"/>
            <w:noWrap/>
            <w:vAlign w:val="center"/>
            <w:hideMark/>
          </w:tcPr>
          <w:p w14:paraId="1EDA64B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12 226 000,00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3B5631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12 226 000,00</w:t>
            </w:r>
          </w:p>
        </w:tc>
      </w:tr>
      <w:tr w:rsidR="00B567A8" w:rsidRPr="002A2F94" w14:paraId="730A5C9E"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83A5A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«Обеспечение безопасности жизнедеятельности населения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3B77949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18.0.00.00000</w:t>
            </w:r>
          </w:p>
        </w:tc>
        <w:tc>
          <w:tcPr>
            <w:tcW w:w="940" w:type="dxa"/>
            <w:tcBorders>
              <w:top w:val="nil"/>
              <w:left w:val="nil"/>
              <w:bottom w:val="single" w:sz="4" w:space="0" w:color="auto"/>
              <w:right w:val="single" w:sz="4" w:space="0" w:color="auto"/>
            </w:tcBorders>
            <w:shd w:val="clear" w:color="auto" w:fill="auto"/>
            <w:noWrap/>
            <w:vAlign w:val="center"/>
            <w:hideMark/>
          </w:tcPr>
          <w:p w14:paraId="758D692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D07213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25 758 149,17</w:t>
            </w:r>
          </w:p>
        </w:tc>
        <w:tc>
          <w:tcPr>
            <w:tcW w:w="1860" w:type="dxa"/>
            <w:tcBorders>
              <w:top w:val="nil"/>
              <w:left w:val="single" w:sz="4" w:space="0" w:color="auto"/>
              <w:bottom w:val="single" w:sz="4" w:space="0" w:color="auto"/>
              <w:right w:val="nil"/>
            </w:tcBorders>
            <w:shd w:val="clear" w:color="auto" w:fill="auto"/>
            <w:noWrap/>
            <w:vAlign w:val="center"/>
            <w:hideMark/>
          </w:tcPr>
          <w:p w14:paraId="2592B33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12 226 000,00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07F23C9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12 226 000,00</w:t>
            </w:r>
          </w:p>
        </w:tc>
      </w:tr>
      <w:tr w:rsidR="00B567A8" w:rsidRPr="002A2F94" w14:paraId="7A420DD8" w14:textId="77777777" w:rsidTr="0083466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90005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Расходы на обеспечение деятельности (оказание услуг) единой диспетчерской службы</w:t>
            </w:r>
          </w:p>
        </w:tc>
        <w:tc>
          <w:tcPr>
            <w:tcW w:w="1260" w:type="dxa"/>
            <w:tcBorders>
              <w:top w:val="nil"/>
              <w:left w:val="nil"/>
              <w:bottom w:val="single" w:sz="4" w:space="0" w:color="auto"/>
              <w:right w:val="single" w:sz="4" w:space="0" w:color="auto"/>
            </w:tcBorders>
            <w:shd w:val="clear" w:color="auto" w:fill="auto"/>
            <w:noWrap/>
            <w:vAlign w:val="center"/>
            <w:hideMark/>
          </w:tcPr>
          <w:p w14:paraId="026A465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18.0.00.03190</w:t>
            </w:r>
          </w:p>
        </w:tc>
        <w:tc>
          <w:tcPr>
            <w:tcW w:w="940" w:type="dxa"/>
            <w:tcBorders>
              <w:top w:val="nil"/>
              <w:left w:val="nil"/>
              <w:bottom w:val="single" w:sz="4" w:space="0" w:color="auto"/>
              <w:right w:val="single" w:sz="4" w:space="0" w:color="auto"/>
            </w:tcBorders>
            <w:shd w:val="clear" w:color="auto" w:fill="auto"/>
            <w:noWrap/>
            <w:vAlign w:val="center"/>
            <w:hideMark/>
          </w:tcPr>
          <w:p w14:paraId="4219B37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6F062AE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18 258 149,17</w:t>
            </w:r>
          </w:p>
        </w:tc>
        <w:tc>
          <w:tcPr>
            <w:tcW w:w="1860" w:type="dxa"/>
            <w:tcBorders>
              <w:top w:val="nil"/>
              <w:left w:val="single" w:sz="4" w:space="0" w:color="auto"/>
              <w:bottom w:val="single" w:sz="4" w:space="0" w:color="auto"/>
              <w:right w:val="nil"/>
            </w:tcBorders>
            <w:shd w:val="clear" w:color="auto" w:fill="auto"/>
            <w:noWrap/>
            <w:vAlign w:val="center"/>
            <w:hideMark/>
          </w:tcPr>
          <w:p w14:paraId="5AA9C95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12 226 000,00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3E9F245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12 226 000,00</w:t>
            </w:r>
          </w:p>
        </w:tc>
      </w:tr>
      <w:tr w:rsidR="00B567A8" w:rsidRPr="002A2F94" w14:paraId="2B70A26A"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1A1B6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«Обеспечение безопасности жизнедеятельности населения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2B9AAC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18.0.00.03950</w:t>
            </w:r>
          </w:p>
        </w:tc>
        <w:tc>
          <w:tcPr>
            <w:tcW w:w="940" w:type="dxa"/>
            <w:tcBorders>
              <w:top w:val="nil"/>
              <w:left w:val="nil"/>
              <w:bottom w:val="single" w:sz="4" w:space="0" w:color="auto"/>
              <w:right w:val="single" w:sz="4" w:space="0" w:color="auto"/>
            </w:tcBorders>
            <w:shd w:val="clear" w:color="auto" w:fill="auto"/>
            <w:noWrap/>
            <w:vAlign w:val="center"/>
            <w:hideMark/>
          </w:tcPr>
          <w:p w14:paraId="67E2AD5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7E2025F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7 500 000,00</w:t>
            </w:r>
          </w:p>
        </w:tc>
        <w:tc>
          <w:tcPr>
            <w:tcW w:w="1860" w:type="dxa"/>
            <w:tcBorders>
              <w:top w:val="nil"/>
              <w:left w:val="single" w:sz="4" w:space="0" w:color="auto"/>
              <w:bottom w:val="single" w:sz="4" w:space="0" w:color="auto"/>
              <w:right w:val="nil"/>
            </w:tcBorders>
            <w:shd w:val="clear" w:color="auto" w:fill="auto"/>
            <w:noWrap/>
            <w:vAlign w:val="center"/>
            <w:hideMark/>
          </w:tcPr>
          <w:p w14:paraId="325E36C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6368181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0,00</w:t>
            </w:r>
          </w:p>
        </w:tc>
      </w:tr>
      <w:tr w:rsidR="00B567A8" w:rsidRPr="002A2F94" w14:paraId="1F2546A4"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B138C9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"Организация социально-значимых мероприятий на территории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5805F6D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30.0.00.00000</w:t>
            </w:r>
          </w:p>
        </w:tc>
        <w:tc>
          <w:tcPr>
            <w:tcW w:w="940" w:type="dxa"/>
            <w:tcBorders>
              <w:top w:val="nil"/>
              <w:left w:val="nil"/>
              <w:bottom w:val="single" w:sz="4" w:space="0" w:color="auto"/>
              <w:right w:val="single" w:sz="4" w:space="0" w:color="auto"/>
            </w:tcBorders>
            <w:shd w:val="clear" w:color="auto" w:fill="auto"/>
            <w:noWrap/>
            <w:vAlign w:val="center"/>
            <w:hideMark/>
          </w:tcPr>
          <w:p w14:paraId="77DA87F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59EF8F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931 250,00</w:t>
            </w:r>
          </w:p>
        </w:tc>
        <w:tc>
          <w:tcPr>
            <w:tcW w:w="1860" w:type="dxa"/>
            <w:tcBorders>
              <w:top w:val="nil"/>
              <w:left w:val="single" w:sz="4" w:space="0" w:color="auto"/>
              <w:bottom w:val="single" w:sz="4" w:space="0" w:color="auto"/>
              <w:right w:val="nil"/>
            </w:tcBorders>
            <w:shd w:val="clear" w:color="auto" w:fill="auto"/>
            <w:noWrap/>
            <w:vAlign w:val="center"/>
            <w:hideMark/>
          </w:tcPr>
          <w:p w14:paraId="0EC27E8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420 500,00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567D474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420 500,00</w:t>
            </w:r>
          </w:p>
        </w:tc>
      </w:tr>
      <w:tr w:rsidR="00B567A8" w:rsidRPr="002A2F94" w14:paraId="3A15B8B5"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13CA1B"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"Организация социально-значимых мероприятий на территории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363D676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30.0.00.00000</w:t>
            </w:r>
          </w:p>
        </w:tc>
        <w:tc>
          <w:tcPr>
            <w:tcW w:w="940" w:type="dxa"/>
            <w:tcBorders>
              <w:top w:val="nil"/>
              <w:left w:val="nil"/>
              <w:bottom w:val="single" w:sz="4" w:space="0" w:color="auto"/>
              <w:right w:val="single" w:sz="4" w:space="0" w:color="auto"/>
            </w:tcBorders>
            <w:shd w:val="clear" w:color="auto" w:fill="auto"/>
            <w:noWrap/>
            <w:vAlign w:val="center"/>
            <w:hideMark/>
          </w:tcPr>
          <w:p w14:paraId="6CB5463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1539DB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931 250,00</w:t>
            </w:r>
          </w:p>
        </w:tc>
        <w:tc>
          <w:tcPr>
            <w:tcW w:w="1860" w:type="dxa"/>
            <w:tcBorders>
              <w:top w:val="nil"/>
              <w:left w:val="single" w:sz="4" w:space="0" w:color="auto"/>
              <w:bottom w:val="single" w:sz="4" w:space="0" w:color="auto"/>
              <w:right w:val="nil"/>
            </w:tcBorders>
            <w:shd w:val="clear" w:color="auto" w:fill="auto"/>
            <w:noWrap/>
            <w:vAlign w:val="center"/>
            <w:hideMark/>
          </w:tcPr>
          <w:p w14:paraId="7FD691D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420 500,00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65A65B9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420 500,00</w:t>
            </w:r>
          </w:p>
        </w:tc>
      </w:tr>
      <w:tr w:rsidR="00B567A8" w:rsidRPr="002A2F94" w14:paraId="115DE369"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5BB857"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"Организация социально-значимых мероприятий на территории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4FBBD17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30.0.00.00000</w:t>
            </w:r>
          </w:p>
        </w:tc>
        <w:tc>
          <w:tcPr>
            <w:tcW w:w="940" w:type="dxa"/>
            <w:tcBorders>
              <w:top w:val="nil"/>
              <w:left w:val="nil"/>
              <w:bottom w:val="single" w:sz="4" w:space="0" w:color="auto"/>
              <w:right w:val="single" w:sz="4" w:space="0" w:color="auto"/>
            </w:tcBorders>
            <w:shd w:val="clear" w:color="auto" w:fill="auto"/>
            <w:noWrap/>
            <w:vAlign w:val="center"/>
            <w:hideMark/>
          </w:tcPr>
          <w:p w14:paraId="735FF02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28C5F1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931 250,00</w:t>
            </w:r>
          </w:p>
        </w:tc>
        <w:tc>
          <w:tcPr>
            <w:tcW w:w="1860" w:type="dxa"/>
            <w:tcBorders>
              <w:top w:val="nil"/>
              <w:left w:val="single" w:sz="4" w:space="0" w:color="auto"/>
              <w:bottom w:val="single" w:sz="4" w:space="0" w:color="auto"/>
              <w:right w:val="nil"/>
            </w:tcBorders>
            <w:shd w:val="clear" w:color="auto" w:fill="auto"/>
            <w:noWrap/>
            <w:vAlign w:val="center"/>
            <w:hideMark/>
          </w:tcPr>
          <w:p w14:paraId="1E297A5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420 500,00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3846DB7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420 500,00</w:t>
            </w:r>
          </w:p>
        </w:tc>
      </w:tr>
      <w:tr w:rsidR="00B567A8" w:rsidRPr="002A2F94" w14:paraId="05541E56"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E9E6B2"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"Организация социально-значимых мероприятий на территории Куйбышевского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14:paraId="7D44134D"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30.0.00.10950</w:t>
            </w:r>
          </w:p>
        </w:tc>
        <w:tc>
          <w:tcPr>
            <w:tcW w:w="940" w:type="dxa"/>
            <w:tcBorders>
              <w:top w:val="nil"/>
              <w:left w:val="nil"/>
              <w:bottom w:val="single" w:sz="4" w:space="0" w:color="auto"/>
              <w:right w:val="single" w:sz="4" w:space="0" w:color="auto"/>
            </w:tcBorders>
            <w:shd w:val="clear" w:color="auto" w:fill="auto"/>
            <w:noWrap/>
            <w:vAlign w:val="center"/>
            <w:hideMark/>
          </w:tcPr>
          <w:p w14:paraId="37A56C9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6044450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931 250,00</w:t>
            </w:r>
          </w:p>
        </w:tc>
        <w:tc>
          <w:tcPr>
            <w:tcW w:w="1860" w:type="dxa"/>
            <w:tcBorders>
              <w:top w:val="nil"/>
              <w:left w:val="single" w:sz="4" w:space="0" w:color="auto"/>
              <w:bottom w:val="single" w:sz="4" w:space="0" w:color="auto"/>
              <w:right w:val="nil"/>
            </w:tcBorders>
            <w:shd w:val="clear" w:color="auto" w:fill="auto"/>
            <w:noWrap/>
            <w:vAlign w:val="center"/>
            <w:hideMark/>
          </w:tcPr>
          <w:p w14:paraId="361A269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420 500,00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244850E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420 500,00</w:t>
            </w:r>
          </w:p>
        </w:tc>
      </w:tr>
      <w:tr w:rsidR="00B567A8" w:rsidRPr="002A2F94" w14:paraId="4AE917CA"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1C851D"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1260" w:type="dxa"/>
            <w:tcBorders>
              <w:top w:val="nil"/>
              <w:left w:val="nil"/>
              <w:bottom w:val="single" w:sz="4" w:space="0" w:color="auto"/>
              <w:right w:val="single" w:sz="4" w:space="0" w:color="auto"/>
            </w:tcBorders>
            <w:shd w:val="clear" w:color="auto" w:fill="auto"/>
            <w:noWrap/>
            <w:vAlign w:val="center"/>
            <w:hideMark/>
          </w:tcPr>
          <w:p w14:paraId="6C2B62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31.0.00.00000</w:t>
            </w:r>
          </w:p>
        </w:tc>
        <w:tc>
          <w:tcPr>
            <w:tcW w:w="940" w:type="dxa"/>
            <w:tcBorders>
              <w:top w:val="nil"/>
              <w:left w:val="nil"/>
              <w:bottom w:val="single" w:sz="4" w:space="0" w:color="auto"/>
              <w:right w:val="single" w:sz="4" w:space="0" w:color="auto"/>
            </w:tcBorders>
            <w:shd w:val="clear" w:color="auto" w:fill="auto"/>
            <w:noWrap/>
            <w:vAlign w:val="center"/>
            <w:hideMark/>
          </w:tcPr>
          <w:p w14:paraId="575CA519"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83681F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250 000,00</w:t>
            </w:r>
          </w:p>
        </w:tc>
        <w:tc>
          <w:tcPr>
            <w:tcW w:w="1860" w:type="dxa"/>
            <w:tcBorders>
              <w:top w:val="nil"/>
              <w:left w:val="single" w:sz="4" w:space="0" w:color="auto"/>
              <w:bottom w:val="single" w:sz="4" w:space="0" w:color="auto"/>
              <w:right w:val="nil"/>
            </w:tcBorders>
            <w:shd w:val="clear" w:color="auto" w:fill="auto"/>
            <w:noWrap/>
            <w:vAlign w:val="center"/>
            <w:hideMark/>
          </w:tcPr>
          <w:p w14:paraId="7E25421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250 000,00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76663AC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250 000,00</w:t>
            </w:r>
          </w:p>
        </w:tc>
      </w:tr>
      <w:tr w:rsidR="00B567A8" w:rsidRPr="002A2F94" w14:paraId="437C7200"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428F3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1260" w:type="dxa"/>
            <w:tcBorders>
              <w:top w:val="nil"/>
              <w:left w:val="nil"/>
              <w:bottom w:val="single" w:sz="4" w:space="0" w:color="auto"/>
              <w:right w:val="single" w:sz="4" w:space="0" w:color="auto"/>
            </w:tcBorders>
            <w:shd w:val="clear" w:color="auto" w:fill="auto"/>
            <w:noWrap/>
            <w:vAlign w:val="center"/>
            <w:hideMark/>
          </w:tcPr>
          <w:p w14:paraId="737C8A2A"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31.0.00.00000</w:t>
            </w:r>
          </w:p>
        </w:tc>
        <w:tc>
          <w:tcPr>
            <w:tcW w:w="940" w:type="dxa"/>
            <w:tcBorders>
              <w:top w:val="nil"/>
              <w:left w:val="nil"/>
              <w:bottom w:val="single" w:sz="4" w:space="0" w:color="auto"/>
              <w:right w:val="single" w:sz="4" w:space="0" w:color="auto"/>
            </w:tcBorders>
            <w:shd w:val="clear" w:color="auto" w:fill="auto"/>
            <w:noWrap/>
            <w:vAlign w:val="center"/>
            <w:hideMark/>
          </w:tcPr>
          <w:p w14:paraId="0BCD6A2B"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26E9F4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250 000,00</w:t>
            </w:r>
          </w:p>
        </w:tc>
        <w:tc>
          <w:tcPr>
            <w:tcW w:w="1860" w:type="dxa"/>
            <w:tcBorders>
              <w:top w:val="nil"/>
              <w:left w:val="single" w:sz="4" w:space="0" w:color="auto"/>
              <w:bottom w:val="single" w:sz="4" w:space="0" w:color="auto"/>
              <w:right w:val="nil"/>
            </w:tcBorders>
            <w:shd w:val="clear" w:color="auto" w:fill="auto"/>
            <w:noWrap/>
            <w:vAlign w:val="center"/>
            <w:hideMark/>
          </w:tcPr>
          <w:p w14:paraId="48E2493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250 000,00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2C1F2FE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250 000,00</w:t>
            </w:r>
          </w:p>
        </w:tc>
      </w:tr>
      <w:tr w:rsidR="00B567A8" w:rsidRPr="002A2F94" w14:paraId="6D9E6699"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2E4AB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1260" w:type="dxa"/>
            <w:tcBorders>
              <w:top w:val="nil"/>
              <w:left w:val="nil"/>
              <w:bottom w:val="single" w:sz="4" w:space="0" w:color="auto"/>
              <w:right w:val="single" w:sz="4" w:space="0" w:color="auto"/>
            </w:tcBorders>
            <w:shd w:val="clear" w:color="auto" w:fill="auto"/>
            <w:noWrap/>
            <w:vAlign w:val="center"/>
            <w:hideMark/>
          </w:tcPr>
          <w:p w14:paraId="42F5D4E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31.0.00.00000</w:t>
            </w:r>
          </w:p>
        </w:tc>
        <w:tc>
          <w:tcPr>
            <w:tcW w:w="940" w:type="dxa"/>
            <w:tcBorders>
              <w:top w:val="nil"/>
              <w:left w:val="nil"/>
              <w:bottom w:val="single" w:sz="4" w:space="0" w:color="auto"/>
              <w:right w:val="single" w:sz="4" w:space="0" w:color="auto"/>
            </w:tcBorders>
            <w:shd w:val="clear" w:color="auto" w:fill="auto"/>
            <w:noWrap/>
            <w:vAlign w:val="center"/>
            <w:hideMark/>
          </w:tcPr>
          <w:p w14:paraId="6BF4999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1B6597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250 000,00</w:t>
            </w:r>
          </w:p>
        </w:tc>
        <w:tc>
          <w:tcPr>
            <w:tcW w:w="1860" w:type="dxa"/>
            <w:tcBorders>
              <w:top w:val="nil"/>
              <w:left w:val="single" w:sz="4" w:space="0" w:color="auto"/>
              <w:bottom w:val="single" w:sz="4" w:space="0" w:color="auto"/>
              <w:right w:val="nil"/>
            </w:tcBorders>
            <w:shd w:val="clear" w:color="auto" w:fill="auto"/>
            <w:noWrap/>
            <w:vAlign w:val="center"/>
            <w:hideMark/>
          </w:tcPr>
          <w:p w14:paraId="6B92982C"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250 000,00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71E4B27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250 000,00</w:t>
            </w:r>
          </w:p>
        </w:tc>
      </w:tr>
      <w:tr w:rsidR="00B567A8" w:rsidRPr="002A2F94" w14:paraId="4401DCEE"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D2FBC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1260" w:type="dxa"/>
            <w:tcBorders>
              <w:top w:val="nil"/>
              <w:left w:val="nil"/>
              <w:bottom w:val="single" w:sz="4" w:space="0" w:color="auto"/>
              <w:right w:val="single" w:sz="4" w:space="0" w:color="auto"/>
            </w:tcBorders>
            <w:shd w:val="clear" w:color="auto" w:fill="auto"/>
            <w:noWrap/>
            <w:vAlign w:val="center"/>
            <w:hideMark/>
          </w:tcPr>
          <w:p w14:paraId="69121FC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31.0.00.10850</w:t>
            </w:r>
          </w:p>
        </w:tc>
        <w:tc>
          <w:tcPr>
            <w:tcW w:w="940" w:type="dxa"/>
            <w:tcBorders>
              <w:top w:val="nil"/>
              <w:left w:val="nil"/>
              <w:bottom w:val="single" w:sz="4" w:space="0" w:color="auto"/>
              <w:right w:val="single" w:sz="4" w:space="0" w:color="auto"/>
            </w:tcBorders>
            <w:shd w:val="clear" w:color="auto" w:fill="auto"/>
            <w:noWrap/>
            <w:vAlign w:val="center"/>
            <w:hideMark/>
          </w:tcPr>
          <w:p w14:paraId="775982A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3FF5784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250 000,00</w:t>
            </w:r>
          </w:p>
        </w:tc>
        <w:tc>
          <w:tcPr>
            <w:tcW w:w="1860" w:type="dxa"/>
            <w:tcBorders>
              <w:top w:val="nil"/>
              <w:left w:val="single" w:sz="4" w:space="0" w:color="auto"/>
              <w:bottom w:val="single" w:sz="4" w:space="0" w:color="auto"/>
              <w:right w:val="nil"/>
            </w:tcBorders>
            <w:shd w:val="clear" w:color="auto" w:fill="auto"/>
            <w:noWrap/>
            <w:vAlign w:val="center"/>
            <w:hideMark/>
          </w:tcPr>
          <w:p w14:paraId="4714770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250 000,00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7727916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250 000,00</w:t>
            </w:r>
          </w:p>
        </w:tc>
      </w:tr>
      <w:tr w:rsidR="00B567A8" w:rsidRPr="002A2F94" w14:paraId="1C7A2EF8"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857F70"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1260" w:type="dxa"/>
            <w:tcBorders>
              <w:top w:val="nil"/>
              <w:left w:val="nil"/>
              <w:bottom w:val="single" w:sz="4" w:space="0" w:color="auto"/>
              <w:right w:val="single" w:sz="4" w:space="0" w:color="auto"/>
            </w:tcBorders>
            <w:shd w:val="clear" w:color="auto" w:fill="auto"/>
            <w:noWrap/>
            <w:vAlign w:val="center"/>
            <w:hideMark/>
          </w:tcPr>
          <w:p w14:paraId="1A76B186"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32.0.00.00000</w:t>
            </w:r>
          </w:p>
        </w:tc>
        <w:tc>
          <w:tcPr>
            <w:tcW w:w="940" w:type="dxa"/>
            <w:tcBorders>
              <w:top w:val="nil"/>
              <w:left w:val="nil"/>
              <w:bottom w:val="single" w:sz="4" w:space="0" w:color="auto"/>
              <w:right w:val="single" w:sz="4" w:space="0" w:color="auto"/>
            </w:tcBorders>
            <w:shd w:val="clear" w:color="auto" w:fill="auto"/>
            <w:noWrap/>
            <w:vAlign w:val="center"/>
            <w:hideMark/>
          </w:tcPr>
          <w:p w14:paraId="5685203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C32DE1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39 930 441,66</w:t>
            </w:r>
          </w:p>
        </w:tc>
        <w:tc>
          <w:tcPr>
            <w:tcW w:w="1860" w:type="dxa"/>
            <w:tcBorders>
              <w:top w:val="nil"/>
              <w:left w:val="single" w:sz="4" w:space="0" w:color="auto"/>
              <w:bottom w:val="single" w:sz="4" w:space="0" w:color="auto"/>
              <w:right w:val="nil"/>
            </w:tcBorders>
            <w:shd w:val="clear" w:color="auto" w:fill="auto"/>
            <w:noWrap/>
            <w:vAlign w:val="center"/>
            <w:hideMark/>
          </w:tcPr>
          <w:p w14:paraId="567DE91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39 930 441,66</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3764436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39 930 441,66</w:t>
            </w:r>
          </w:p>
        </w:tc>
      </w:tr>
      <w:tr w:rsidR="00B567A8" w:rsidRPr="002A2F94" w14:paraId="65DE5D16"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689931"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1260" w:type="dxa"/>
            <w:tcBorders>
              <w:top w:val="nil"/>
              <w:left w:val="nil"/>
              <w:bottom w:val="single" w:sz="4" w:space="0" w:color="auto"/>
              <w:right w:val="single" w:sz="4" w:space="0" w:color="auto"/>
            </w:tcBorders>
            <w:shd w:val="clear" w:color="auto" w:fill="auto"/>
            <w:noWrap/>
            <w:vAlign w:val="center"/>
            <w:hideMark/>
          </w:tcPr>
          <w:p w14:paraId="45C9B00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32.0.00.00000</w:t>
            </w:r>
          </w:p>
        </w:tc>
        <w:tc>
          <w:tcPr>
            <w:tcW w:w="940" w:type="dxa"/>
            <w:tcBorders>
              <w:top w:val="nil"/>
              <w:left w:val="nil"/>
              <w:bottom w:val="single" w:sz="4" w:space="0" w:color="auto"/>
              <w:right w:val="single" w:sz="4" w:space="0" w:color="auto"/>
            </w:tcBorders>
            <w:shd w:val="clear" w:color="auto" w:fill="auto"/>
            <w:noWrap/>
            <w:vAlign w:val="center"/>
            <w:hideMark/>
          </w:tcPr>
          <w:p w14:paraId="65723A4E"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A33ACA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39 930 441,66</w:t>
            </w:r>
          </w:p>
        </w:tc>
        <w:tc>
          <w:tcPr>
            <w:tcW w:w="1860" w:type="dxa"/>
            <w:tcBorders>
              <w:top w:val="nil"/>
              <w:left w:val="single" w:sz="4" w:space="0" w:color="auto"/>
              <w:bottom w:val="single" w:sz="4" w:space="0" w:color="auto"/>
              <w:right w:val="nil"/>
            </w:tcBorders>
            <w:shd w:val="clear" w:color="auto" w:fill="auto"/>
            <w:noWrap/>
            <w:vAlign w:val="center"/>
            <w:hideMark/>
          </w:tcPr>
          <w:p w14:paraId="5B739F9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39 930 441,66</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7DBD6526"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39 930 441,66</w:t>
            </w:r>
          </w:p>
        </w:tc>
      </w:tr>
      <w:tr w:rsidR="00B567A8" w:rsidRPr="002A2F94" w14:paraId="7EE58DCB" w14:textId="77777777" w:rsidTr="0083466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A5FF9E"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1260" w:type="dxa"/>
            <w:tcBorders>
              <w:top w:val="nil"/>
              <w:left w:val="nil"/>
              <w:bottom w:val="single" w:sz="4" w:space="0" w:color="auto"/>
              <w:right w:val="single" w:sz="4" w:space="0" w:color="auto"/>
            </w:tcBorders>
            <w:shd w:val="clear" w:color="auto" w:fill="auto"/>
            <w:noWrap/>
            <w:vAlign w:val="center"/>
            <w:hideMark/>
          </w:tcPr>
          <w:p w14:paraId="614C1614"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32.0.00.00000</w:t>
            </w:r>
          </w:p>
        </w:tc>
        <w:tc>
          <w:tcPr>
            <w:tcW w:w="940" w:type="dxa"/>
            <w:tcBorders>
              <w:top w:val="nil"/>
              <w:left w:val="nil"/>
              <w:bottom w:val="single" w:sz="4" w:space="0" w:color="auto"/>
              <w:right w:val="single" w:sz="4" w:space="0" w:color="auto"/>
            </w:tcBorders>
            <w:shd w:val="clear" w:color="auto" w:fill="auto"/>
            <w:noWrap/>
            <w:vAlign w:val="center"/>
            <w:hideMark/>
          </w:tcPr>
          <w:p w14:paraId="3EF7FA9F"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A567B2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39 930 441,66</w:t>
            </w:r>
          </w:p>
        </w:tc>
        <w:tc>
          <w:tcPr>
            <w:tcW w:w="1860" w:type="dxa"/>
            <w:tcBorders>
              <w:top w:val="nil"/>
              <w:left w:val="single" w:sz="4" w:space="0" w:color="auto"/>
              <w:bottom w:val="single" w:sz="4" w:space="0" w:color="auto"/>
              <w:right w:val="nil"/>
            </w:tcBorders>
            <w:shd w:val="clear" w:color="auto" w:fill="auto"/>
            <w:noWrap/>
            <w:vAlign w:val="center"/>
            <w:hideMark/>
          </w:tcPr>
          <w:p w14:paraId="72C0703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39 930 441,66</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5B9F073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39 930 441,66</w:t>
            </w:r>
          </w:p>
        </w:tc>
      </w:tr>
      <w:tr w:rsidR="00B567A8" w:rsidRPr="002A2F94" w14:paraId="6CC32B4B" w14:textId="77777777" w:rsidTr="0083466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77D8E65"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36CC97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32.0.00.71100</w:t>
            </w:r>
          </w:p>
        </w:tc>
        <w:tc>
          <w:tcPr>
            <w:tcW w:w="940" w:type="dxa"/>
            <w:tcBorders>
              <w:top w:val="nil"/>
              <w:left w:val="nil"/>
              <w:bottom w:val="single" w:sz="4" w:space="0" w:color="auto"/>
              <w:right w:val="single" w:sz="4" w:space="0" w:color="auto"/>
            </w:tcBorders>
            <w:shd w:val="clear" w:color="auto" w:fill="auto"/>
            <w:noWrap/>
            <w:vAlign w:val="center"/>
            <w:hideMark/>
          </w:tcPr>
          <w:p w14:paraId="61CAB551"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389AD31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39 735 321,00</w:t>
            </w:r>
          </w:p>
        </w:tc>
        <w:tc>
          <w:tcPr>
            <w:tcW w:w="1860" w:type="dxa"/>
            <w:tcBorders>
              <w:top w:val="nil"/>
              <w:left w:val="single" w:sz="4" w:space="0" w:color="auto"/>
              <w:bottom w:val="single" w:sz="4" w:space="0" w:color="auto"/>
              <w:right w:val="nil"/>
            </w:tcBorders>
            <w:shd w:val="clear" w:color="auto" w:fill="auto"/>
            <w:noWrap/>
            <w:vAlign w:val="center"/>
            <w:hideMark/>
          </w:tcPr>
          <w:p w14:paraId="26A1246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39 735 321,00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0EFF21DF"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39 735 321,00</w:t>
            </w:r>
          </w:p>
        </w:tc>
      </w:tr>
      <w:tr w:rsidR="00B567A8" w:rsidRPr="002A2F94" w14:paraId="653ECB6A" w14:textId="77777777" w:rsidTr="0083466B">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60E0C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Софинансирование местного бюджета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1D9CB20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32.0.00.S1100</w:t>
            </w:r>
          </w:p>
        </w:tc>
        <w:tc>
          <w:tcPr>
            <w:tcW w:w="940" w:type="dxa"/>
            <w:tcBorders>
              <w:top w:val="nil"/>
              <w:left w:val="nil"/>
              <w:bottom w:val="single" w:sz="4" w:space="0" w:color="auto"/>
              <w:right w:val="single" w:sz="4" w:space="0" w:color="auto"/>
            </w:tcBorders>
            <w:shd w:val="clear" w:color="auto" w:fill="auto"/>
            <w:noWrap/>
            <w:vAlign w:val="center"/>
            <w:hideMark/>
          </w:tcPr>
          <w:p w14:paraId="1F6667B3"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36A4F78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195 120,66</w:t>
            </w:r>
          </w:p>
        </w:tc>
        <w:tc>
          <w:tcPr>
            <w:tcW w:w="1860" w:type="dxa"/>
            <w:tcBorders>
              <w:top w:val="nil"/>
              <w:left w:val="single" w:sz="4" w:space="0" w:color="auto"/>
              <w:bottom w:val="single" w:sz="4" w:space="0" w:color="auto"/>
              <w:right w:val="nil"/>
            </w:tcBorders>
            <w:shd w:val="clear" w:color="auto" w:fill="auto"/>
            <w:noWrap/>
            <w:vAlign w:val="center"/>
            <w:hideMark/>
          </w:tcPr>
          <w:p w14:paraId="71B7A93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195 120,66</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2DE27F6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195 120,66</w:t>
            </w:r>
          </w:p>
        </w:tc>
      </w:tr>
      <w:tr w:rsidR="00B567A8" w:rsidRPr="002A2F94" w14:paraId="7E3B493C"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0E8D68"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"Обеспечение жильем молодых семей в Куйбышевском муниципальном районе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0A5397D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34.0.00.00000</w:t>
            </w:r>
          </w:p>
        </w:tc>
        <w:tc>
          <w:tcPr>
            <w:tcW w:w="940" w:type="dxa"/>
            <w:tcBorders>
              <w:top w:val="nil"/>
              <w:left w:val="nil"/>
              <w:bottom w:val="single" w:sz="4" w:space="0" w:color="auto"/>
              <w:right w:val="single" w:sz="4" w:space="0" w:color="auto"/>
            </w:tcBorders>
            <w:shd w:val="clear" w:color="auto" w:fill="auto"/>
            <w:noWrap/>
            <w:vAlign w:val="center"/>
            <w:hideMark/>
          </w:tcPr>
          <w:p w14:paraId="43F4CA6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105AD35"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5 228 100,00</w:t>
            </w:r>
          </w:p>
        </w:tc>
        <w:tc>
          <w:tcPr>
            <w:tcW w:w="1860" w:type="dxa"/>
            <w:tcBorders>
              <w:top w:val="nil"/>
              <w:left w:val="single" w:sz="4" w:space="0" w:color="auto"/>
              <w:bottom w:val="single" w:sz="4" w:space="0" w:color="auto"/>
              <w:right w:val="nil"/>
            </w:tcBorders>
            <w:shd w:val="clear" w:color="auto" w:fill="auto"/>
            <w:noWrap/>
            <w:vAlign w:val="center"/>
            <w:hideMark/>
          </w:tcPr>
          <w:p w14:paraId="71D29149"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4 878 800,00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361C7ED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4 878 800,00</w:t>
            </w:r>
          </w:p>
        </w:tc>
      </w:tr>
      <w:tr w:rsidR="00B567A8" w:rsidRPr="002A2F94" w14:paraId="7DC96BCD"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756D0C"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"Обеспечение жильем молодых семей в Куйбышевском муниципальном районе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0AE52EB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34.0.00.00000</w:t>
            </w:r>
          </w:p>
        </w:tc>
        <w:tc>
          <w:tcPr>
            <w:tcW w:w="940" w:type="dxa"/>
            <w:tcBorders>
              <w:top w:val="nil"/>
              <w:left w:val="nil"/>
              <w:bottom w:val="single" w:sz="4" w:space="0" w:color="auto"/>
              <w:right w:val="single" w:sz="4" w:space="0" w:color="auto"/>
            </w:tcBorders>
            <w:shd w:val="clear" w:color="auto" w:fill="auto"/>
            <w:noWrap/>
            <w:vAlign w:val="center"/>
            <w:hideMark/>
          </w:tcPr>
          <w:p w14:paraId="153DF5A7"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505D2F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5 228 100,00</w:t>
            </w:r>
          </w:p>
        </w:tc>
        <w:tc>
          <w:tcPr>
            <w:tcW w:w="1860" w:type="dxa"/>
            <w:tcBorders>
              <w:top w:val="nil"/>
              <w:left w:val="single" w:sz="4" w:space="0" w:color="auto"/>
              <w:bottom w:val="single" w:sz="4" w:space="0" w:color="auto"/>
              <w:right w:val="nil"/>
            </w:tcBorders>
            <w:shd w:val="clear" w:color="auto" w:fill="auto"/>
            <w:noWrap/>
            <w:vAlign w:val="center"/>
            <w:hideMark/>
          </w:tcPr>
          <w:p w14:paraId="4B7B62FD"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4 878 800,00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57915728"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4 878 800,00</w:t>
            </w:r>
          </w:p>
        </w:tc>
      </w:tr>
      <w:tr w:rsidR="00B567A8" w:rsidRPr="002A2F94" w14:paraId="560E68C3" w14:textId="77777777" w:rsidTr="0083466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39823F"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Муниципальная программа "Обеспечение жильем молодых семей в Куйбышевском муниципальном районе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40467E95"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34.0.00.00000</w:t>
            </w:r>
          </w:p>
        </w:tc>
        <w:tc>
          <w:tcPr>
            <w:tcW w:w="940" w:type="dxa"/>
            <w:tcBorders>
              <w:top w:val="nil"/>
              <w:left w:val="nil"/>
              <w:bottom w:val="single" w:sz="4" w:space="0" w:color="auto"/>
              <w:right w:val="single" w:sz="4" w:space="0" w:color="auto"/>
            </w:tcBorders>
            <w:shd w:val="clear" w:color="auto" w:fill="auto"/>
            <w:noWrap/>
            <w:vAlign w:val="center"/>
            <w:hideMark/>
          </w:tcPr>
          <w:p w14:paraId="6B72EFD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36829E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5 228 100,00</w:t>
            </w:r>
          </w:p>
        </w:tc>
        <w:tc>
          <w:tcPr>
            <w:tcW w:w="1860" w:type="dxa"/>
            <w:tcBorders>
              <w:top w:val="nil"/>
              <w:left w:val="single" w:sz="4" w:space="0" w:color="auto"/>
              <w:bottom w:val="single" w:sz="4" w:space="0" w:color="auto"/>
              <w:right w:val="nil"/>
            </w:tcBorders>
            <w:shd w:val="clear" w:color="auto" w:fill="auto"/>
            <w:noWrap/>
            <w:vAlign w:val="center"/>
            <w:hideMark/>
          </w:tcPr>
          <w:p w14:paraId="3E1B72AE"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4 878 800,00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3E0B642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4 878 800,00</w:t>
            </w:r>
          </w:p>
        </w:tc>
      </w:tr>
      <w:tr w:rsidR="00B567A8" w:rsidRPr="002A2F94" w14:paraId="59F2A284" w14:textId="77777777" w:rsidTr="0083466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1D5E1F3"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Реализация мероприятий по муниципальной программе "Обеспечение жильем молодых семей в Куйбышевском муниципальном районе Новосибирской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14:paraId="0549EA58"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34.0.00.L4979</w:t>
            </w:r>
          </w:p>
        </w:tc>
        <w:tc>
          <w:tcPr>
            <w:tcW w:w="940" w:type="dxa"/>
            <w:tcBorders>
              <w:top w:val="nil"/>
              <w:left w:val="nil"/>
              <w:bottom w:val="single" w:sz="4" w:space="0" w:color="auto"/>
              <w:right w:val="single" w:sz="4" w:space="0" w:color="auto"/>
            </w:tcBorders>
            <w:shd w:val="clear" w:color="auto" w:fill="auto"/>
            <w:noWrap/>
            <w:vAlign w:val="center"/>
            <w:hideMark/>
          </w:tcPr>
          <w:p w14:paraId="7FAFD4E2" w14:textId="77777777" w:rsidR="00B567A8" w:rsidRPr="002A2F94" w:rsidRDefault="00B567A8" w:rsidP="0083466B">
            <w:pPr>
              <w:jc w:val="center"/>
              <w:rPr>
                <w:rFonts w:ascii="Arial" w:hAnsi="Arial" w:cs="Arial"/>
                <w:color w:val="000000"/>
                <w:sz w:val="20"/>
                <w:szCs w:val="20"/>
              </w:rPr>
            </w:pPr>
            <w:r w:rsidRPr="002A2F94">
              <w:rPr>
                <w:rFonts w:ascii="Arial" w:hAnsi="Arial" w:cs="Arial"/>
                <w:color w:val="000000"/>
                <w:sz w:val="20"/>
                <w:szCs w:val="20"/>
              </w:rPr>
              <w:t>444</w:t>
            </w:r>
          </w:p>
        </w:tc>
        <w:tc>
          <w:tcPr>
            <w:tcW w:w="1660" w:type="dxa"/>
            <w:tcBorders>
              <w:top w:val="nil"/>
              <w:left w:val="nil"/>
              <w:bottom w:val="single" w:sz="4" w:space="0" w:color="auto"/>
              <w:right w:val="nil"/>
            </w:tcBorders>
            <w:shd w:val="clear" w:color="auto" w:fill="auto"/>
            <w:noWrap/>
            <w:vAlign w:val="center"/>
            <w:hideMark/>
          </w:tcPr>
          <w:p w14:paraId="1786EBAA"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5 228 100,00</w:t>
            </w:r>
          </w:p>
        </w:tc>
        <w:tc>
          <w:tcPr>
            <w:tcW w:w="1860" w:type="dxa"/>
            <w:tcBorders>
              <w:top w:val="nil"/>
              <w:left w:val="single" w:sz="4" w:space="0" w:color="auto"/>
              <w:bottom w:val="single" w:sz="4" w:space="0" w:color="auto"/>
              <w:right w:val="nil"/>
            </w:tcBorders>
            <w:shd w:val="clear" w:color="auto" w:fill="auto"/>
            <w:noWrap/>
            <w:vAlign w:val="center"/>
            <w:hideMark/>
          </w:tcPr>
          <w:p w14:paraId="2E0B8FFB"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4 878 800,00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0C9F6502"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4 878 800,00</w:t>
            </w:r>
          </w:p>
        </w:tc>
      </w:tr>
      <w:tr w:rsidR="00B567A8" w:rsidRPr="002A2F94" w14:paraId="1438F87C" w14:textId="77777777" w:rsidTr="0083466B">
        <w:trPr>
          <w:trHeight w:val="270"/>
        </w:trPr>
        <w:tc>
          <w:tcPr>
            <w:tcW w:w="6360" w:type="dxa"/>
            <w:gridSpan w:val="3"/>
            <w:tcBorders>
              <w:top w:val="single" w:sz="8" w:space="0" w:color="auto"/>
              <w:left w:val="single" w:sz="8" w:space="0" w:color="auto"/>
              <w:bottom w:val="single" w:sz="8" w:space="0" w:color="auto"/>
              <w:right w:val="nil"/>
            </w:tcBorders>
            <w:shd w:val="clear" w:color="auto" w:fill="auto"/>
            <w:noWrap/>
            <w:vAlign w:val="center"/>
            <w:hideMark/>
          </w:tcPr>
          <w:p w14:paraId="4C5182E9" w14:textId="77777777" w:rsidR="00B567A8" w:rsidRPr="002A2F94" w:rsidRDefault="00B567A8" w:rsidP="0083466B">
            <w:pPr>
              <w:rPr>
                <w:rFonts w:ascii="Arial" w:hAnsi="Arial" w:cs="Arial"/>
                <w:color w:val="000000"/>
                <w:sz w:val="20"/>
                <w:szCs w:val="20"/>
              </w:rPr>
            </w:pPr>
            <w:r w:rsidRPr="002A2F94">
              <w:rPr>
                <w:rFonts w:ascii="Arial" w:hAnsi="Arial" w:cs="Arial"/>
                <w:color w:val="000000"/>
                <w:sz w:val="20"/>
                <w:szCs w:val="20"/>
              </w:rPr>
              <w:t>Итого расходов</w:t>
            </w:r>
          </w:p>
        </w:tc>
        <w:tc>
          <w:tcPr>
            <w:tcW w:w="16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E180021"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3 528 549 772,33</w:t>
            </w:r>
          </w:p>
        </w:tc>
        <w:tc>
          <w:tcPr>
            <w:tcW w:w="1860" w:type="dxa"/>
            <w:tcBorders>
              <w:top w:val="single" w:sz="8" w:space="0" w:color="auto"/>
              <w:left w:val="nil"/>
              <w:bottom w:val="single" w:sz="8" w:space="0" w:color="auto"/>
              <w:right w:val="single" w:sz="4" w:space="0" w:color="auto"/>
            </w:tcBorders>
            <w:shd w:val="clear" w:color="auto" w:fill="auto"/>
            <w:noWrap/>
            <w:vAlign w:val="center"/>
            <w:hideMark/>
          </w:tcPr>
          <w:p w14:paraId="29C9E9E0"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2 743 270 928,36</w:t>
            </w:r>
          </w:p>
        </w:tc>
        <w:tc>
          <w:tcPr>
            <w:tcW w:w="2700" w:type="dxa"/>
            <w:tcBorders>
              <w:top w:val="single" w:sz="8" w:space="0" w:color="auto"/>
              <w:left w:val="nil"/>
              <w:bottom w:val="single" w:sz="8" w:space="0" w:color="auto"/>
              <w:right w:val="single" w:sz="8" w:space="0" w:color="auto"/>
            </w:tcBorders>
            <w:shd w:val="clear" w:color="auto" w:fill="auto"/>
            <w:noWrap/>
            <w:vAlign w:val="center"/>
            <w:hideMark/>
          </w:tcPr>
          <w:p w14:paraId="421E01D4" w14:textId="77777777" w:rsidR="00B567A8" w:rsidRPr="002A2F94" w:rsidRDefault="00B567A8" w:rsidP="0083466B">
            <w:pPr>
              <w:jc w:val="right"/>
              <w:rPr>
                <w:rFonts w:ascii="Arial" w:hAnsi="Arial" w:cs="Arial"/>
                <w:color w:val="000000"/>
                <w:sz w:val="20"/>
                <w:szCs w:val="20"/>
              </w:rPr>
            </w:pPr>
            <w:r w:rsidRPr="002A2F94">
              <w:rPr>
                <w:rFonts w:ascii="Arial" w:hAnsi="Arial" w:cs="Arial"/>
                <w:color w:val="000000"/>
                <w:sz w:val="20"/>
                <w:szCs w:val="20"/>
              </w:rPr>
              <w:t>2 939 045 585,40</w:t>
            </w:r>
          </w:p>
        </w:tc>
      </w:tr>
      <w:tr w:rsidR="00B567A8" w:rsidRPr="002A2F94" w14:paraId="2C26C9AF" w14:textId="77777777" w:rsidTr="0083466B">
        <w:trPr>
          <w:trHeight w:val="199"/>
        </w:trPr>
        <w:tc>
          <w:tcPr>
            <w:tcW w:w="4160" w:type="dxa"/>
            <w:tcBorders>
              <w:top w:val="nil"/>
              <w:left w:val="nil"/>
              <w:bottom w:val="nil"/>
              <w:right w:val="nil"/>
            </w:tcBorders>
            <w:shd w:val="clear" w:color="auto" w:fill="auto"/>
            <w:noWrap/>
            <w:vAlign w:val="bottom"/>
            <w:hideMark/>
          </w:tcPr>
          <w:p w14:paraId="68A1780C" w14:textId="77777777" w:rsidR="00B567A8" w:rsidRPr="002A2F94" w:rsidRDefault="00B567A8" w:rsidP="0083466B">
            <w:pPr>
              <w:jc w:val="right"/>
              <w:rPr>
                <w:rFonts w:ascii="Arial" w:hAnsi="Arial" w:cs="Arial"/>
                <w:color w:val="000000"/>
                <w:sz w:val="20"/>
                <w:szCs w:val="20"/>
              </w:rPr>
            </w:pPr>
          </w:p>
        </w:tc>
        <w:tc>
          <w:tcPr>
            <w:tcW w:w="2200" w:type="dxa"/>
            <w:gridSpan w:val="2"/>
            <w:tcBorders>
              <w:top w:val="nil"/>
              <w:left w:val="nil"/>
              <w:bottom w:val="nil"/>
              <w:right w:val="nil"/>
            </w:tcBorders>
            <w:shd w:val="clear" w:color="auto" w:fill="auto"/>
            <w:vAlign w:val="bottom"/>
            <w:hideMark/>
          </w:tcPr>
          <w:p w14:paraId="15875DBF" w14:textId="77777777" w:rsidR="00B567A8" w:rsidRPr="002A2F94" w:rsidRDefault="00B567A8" w:rsidP="0083466B">
            <w:pPr>
              <w:rPr>
                <w:sz w:val="20"/>
                <w:szCs w:val="20"/>
              </w:rPr>
            </w:pPr>
          </w:p>
        </w:tc>
        <w:tc>
          <w:tcPr>
            <w:tcW w:w="1660" w:type="dxa"/>
            <w:tcBorders>
              <w:top w:val="nil"/>
              <w:left w:val="nil"/>
              <w:bottom w:val="nil"/>
              <w:right w:val="nil"/>
            </w:tcBorders>
            <w:shd w:val="clear" w:color="auto" w:fill="auto"/>
            <w:noWrap/>
            <w:vAlign w:val="bottom"/>
            <w:hideMark/>
          </w:tcPr>
          <w:p w14:paraId="052425C2" w14:textId="77777777" w:rsidR="00B567A8" w:rsidRPr="002A2F94" w:rsidRDefault="00B567A8" w:rsidP="0083466B">
            <w:pPr>
              <w:jc w:val="center"/>
              <w:rPr>
                <w:sz w:val="20"/>
                <w:szCs w:val="20"/>
              </w:rPr>
            </w:pPr>
          </w:p>
        </w:tc>
        <w:tc>
          <w:tcPr>
            <w:tcW w:w="1860" w:type="dxa"/>
            <w:tcBorders>
              <w:top w:val="nil"/>
              <w:left w:val="nil"/>
              <w:bottom w:val="nil"/>
              <w:right w:val="nil"/>
            </w:tcBorders>
            <w:shd w:val="clear" w:color="auto" w:fill="auto"/>
            <w:noWrap/>
            <w:vAlign w:val="bottom"/>
            <w:hideMark/>
          </w:tcPr>
          <w:p w14:paraId="56C92DE3" w14:textId="77777777" w:rsidR="00B567A8" w:rsidRPr="002A2F94" w:rsidRDefault="00B567A8" w:rsidP="0083466B">
            <w:pPr>
              <w:rPr>
                <w:sz w:val="20"/>
                <w:szCs w:val="20"/>
              </w:rPr>
            </w:pPr>
          </w:p>
        </w:tc>
        <w:tc>
          <w:tcPr>
            <w:tcW w:w="2700" w:type="dxa"/>
            <w:tcBorders>
              <w:top w:val="nil"/>
              <w:left w:val="nil"/>
              <w:bottom w:val="nil"/>
              <w:right w:val="nil"/>
            </w:tcBorders>
            <w:shd w:val="clear" w:color="auto" w:fill="auto"/>
            <w:noWrap/>
            <w:vAlign w:val="bottom"/>
            <w:hideMark/>
          </w:tcPr>
          <w:p w14:paraId="7EF22FF5" w14:textId="77777777" w:rsidR="00B567A8" w:rsidRPr="002A2F94" w:rsidRDefault="00B567A8" w:rsidP="0083466B">
            <w:pPr>
              <w:rPr>
                <w:sz w:val="20"/>
                <w:szCs w:val="20"/>
              </w:rPr>
            </w:pPr>
          </w:p>
        </w:tc>
      </w:tr>
    </w:tbl>
    <w:p w14:paraId="671405D4" w14:textId="77777777" w:rsidR="00B567A8" w:rsidRPr="002A2F94" w:rsidRDefault="00B567A8" w:rsidP="00B567A8">
      <w:pPr>
        <w:rPr>
          <w:sz w:val="20"/>
          <w:szCs w:val="20"/>
        </w:rPr>
      </w:pPr>
    </w:p>
    <w:tbl>
      <w:tblPr>
        <w:tblW w:w="15673" w:type="dxa"/>
        <w:tblLook w:val="04A0" w:firstRow="1" w:lastRow="0" w:firstColumn="1" w:lastColumn="0" w:noHBand="0" w:noVBand="1"/>
      </w:tblPr>
      <w:tblGrid>
        <w:gridCol w:w="5200"/>
        <w:gridCol w:w="848"/>
        <w:gridCol w:w="720"/>
        <w:gridCol w:w="600"/>
        <w:gridCol w:w="1846"/>
        <w:gridCol w:w="814"/>
        <w:gridCol w:w="1596"/>
        <w:gridCol w:w="1843"/>
        <w:gridCol w:w="1984"/>
        <w:gridCol w:w="222"/>
      </w:tblGrid>
      <w:tr w:rsidR="00B567A8" w:rsidRPr="002A2F94" w14:paraId="3F850025" w14:textId="77777777" w:rsidTr="0083466B">
        <w:trPr>
          <w:gridAfter w:val="1"/>
          <w:wAfter w:w="222" w:type="dxa"/>
          <w:trHeight w:val="315"/>
        </w:trPr>
        <w:tc>
          <w:tcPr>
            <w:tcW w:w="5200" w:type="dxa"/>
            <w:tcBorders>
              <w:top w:val="nil"/>
              <w:left w:val="nil"/>
              <w:bottom w:val="nil"/>
              <w:right w:val="nil"/>
            </w:tcBorders>
            <w:shd w:val="clear" w:color="auto" w:fill="auto"/>
            <w:noWrap/>
            <w:vAlign w:val="bottom"/>
            <w:hideMark/>
          </w:tcPr>
          <w:p w14:paraId="06308C42" w14:textId="77777777" w:rsidR="00B567A8" w:rsidRPr="002A2F94" w:rsidRDefault="00B567A8" w:rsidP="0083466B">
            <w:pPr>
              <w:rPr>
                <w:sz w:val="20"/>
                <w:szCs w:val="20"/>
              </w:rPr>
            </w:pPr>
          </w:p>
        </w:tc>
        <w:tc>
          <w:tcPr>
            <w:tcW w:w="848" w:type="dxa"/>
            <w:tcBorders>
              <w:top w:val="nil"/>
              <w:left w:val="nil"/>
              <w:bottom w:val="nil"/>
              <w:right w:val="nil"/>
            </w:tcBorders>
            <w:shd w:val="clear" w:color="auto" w:fill="auto"/>
            <w:noWrap/>
            <w:vAlign w:val="bottom"/>
            <w:hideMark/>
          </w:tcPr>
          <w:p w14:paraId="0F816538" w14:textId="77777777" w:rsidR="00B567A8" w:rsidRPr="002A2F94" w:rsidRDefault="00B567A8" w:rsidP="0083466B">
            <w:pPr>
              <w:rPr>
                <w:sz w:val="20"/>
                <w:szCs w:val="20"/>
              </w:rPr>
            </w:pPr>
          </w:p>
        </w:tc>
        <w:tc>
          <w:tcPr>
            <w:tcW w:w="720" w:type="dxa"/>
            <w:tcBorders>
              <w:top w:val="nil"/>
              <w:left w:val="nil"/>
              <w:bottom w:val="nil"/>
              <w:right w:val="nil"/>
            </w:tcBorders>
            <w:shd w:val="clear" w:color="auto" w:fill="auto"/>
            <w:noWrap/>
            <w:vAlign w:val="bottom"/>
            <w:hideMark/>
          </w:tcPr>
          <w:p w14:paraId="7214D362" w14:textId="77777777" w:rsidR="00B567A8" w:rsidRPr="002A2F94" w:rsidRDefault="00B567A8" w:rsidP="0083466B">
            <w:pPr>
              <w:rPr>
                <w:sz w:val="20"/>
                <w:szCs w:val="20"/>
              </w:rPr>
            </w:pPr>
          </w:p>
        </w:tc>
        <w:tc>
          <w:tcPr>
            <w:tcW w:w="600" w:type="dxa"/>
            <w:tcBorders>
              <w:top w:val="nil"/>
              <w:left w:val="nil"/>
              <w:bottom w:val="nil"/>
              <w:right w:val="nil"/>
            </w:tcBorders>
            <w:shd w:val="clear" w:color="auto" w:fill="auto"/>
            <w:noWrap/>
            <w:vAlign w:val="bottom"/>
            <w:hideMark/>
          </w:tcPr>
          <w:p w14:paraId="23FE3FBA" w14:textId="77777777" w:rsidR="00B567A8" w:rsidRPr="002A2F94" w:rsidRDefault="00B567A8" w:rsidP="0083466B">
            <w:pPr>
              <w:rPr>
                <w:sz w:val="20"/>
                <w:szCs w:val="20"/>
              </w:rPr>
            </w:pPr>
          </w:p>
        </w:tc>
        <w:tc>
          <w:tcPr>
            <w:tcW w:w="1846" w:type="dxa"/>
            <w:tcBorders>
              <w:top w:val="nil"/>
              <w:left w:val="nil"/>
              <w:bottom w:val="nil"/>
              <w:right w:val="nil"/>
            </w:tcBorders>
            <w:shd w:val="clear" w:color="auto" w:fill="auto"/>
            <w:noWrap/>
            <w:vAlign w:val="bottom"/>
            <w:hideMark/>
          </w:tcPr>
          <w:p w14:paraId="6BDF966A" w14:textId="77777777" w:rsidR="00B567A8" w:rsidRPr="002A2F94" w:rsidRDefault="00B567A8" w:rsidP="0083466B">
            <w:pPr>
              <w:rPr>
                <w:sz w:val="20"/>
                <w:szCs w:val="20"/>
              </w:rPr>
            </w:pPr>
          </w:p>
        </w:tc>
        <w:tc>
          <w:tcPr>
            <w:tcW w:w="814" w:type="dxa"/>
            <w:tcBorders>
              <w:top w:val="nil"/>
              <w:left w:val="nil"/>
              <w:bottom w:val="nil"/>
              <w:right w:val="nil"/>
            </w:tcBorders>
            <w:shd w:val="clear" w:color="auto" w:fill="auto"/>
            <w:noWrap/>
            <w:vAlign w:val="bottom"/>
            <w:hideMark/>
          </w:tcPr>
          <w:p w14:paraId="7B9A4429" w14:textId="77777777" w:rsidR="00B567A8" w:rsidRPr="002A2F94" w:rsidRDefault="00B567A8" w:rsidP="0083466B">
            <w:pPr>
              <w:rPr>
                <w:sz w:val="20"/>
                <w:szCs w:val="20"/>
              </w:rPr>
            </w:pPr>
          </w:p>
        </w:tc>
        <w:tc>
          <w:tcPr>
            <w:tcW w:w="1596" w:type="dxa"/>
            <w:tcBorders>
              <w:top w:val="nil"/>
              <w:left w:val="nil"/>
              <w:bottom w:val="nil"/>
              <w:right w:val="nil"/>
            </w:tcBorders>
            <w:shd w:val="clear" w:color="auto" w:fill="auto"/>
            <w:noWrap/>
            <w:vAlign w:val="bottom"/>
            <w:hideMark/>
          </w:tcPr>
          <w:p w14:paraId="6835C936" w14:textId="77777777" w:rsidR="00B567A8" w:rsidRPr="002A2F94" w:rsidRDefault="00B567A8" w:rsidP="0083466B">
            <w:pPr>
              <w:rPr>
                <w:sz w:val="20"/>
                <w:szCs w:val="20"/>
              </w:rPr>
            </w:pPr>
          </w:p>
        </w:tc>
        <w:tc>
          <w:tcPr>
            <w:tcW w:w="1843" w:type="dxa"/>
            <w:tcBorders>
              <w:top w:val="nil"/>
              <w:left w:val="nil"/>
              <w:bottom w:val="nil"/>
              <w:right w:val="nil"/>
            </w:tcBorders>
            <w:shd w:val="clear" w:color="auto" w:fill="auto"/>
            <w:noWrap/>
            <w:vAlign w:val="bottom"/>
            <w:hideMark/>
          </w:tcPr>
          <w:p w14:paraId="7275013E" w14:textId="77777777" w:rsidR="00B567A8" w:rsidRPr="002A2F94" w:rsidRDefault="00B567A8" w:rsidP="0083466B">
            <w:pPr>
              <w:rPr>
                <w:sz w:val="20"/>
                <w:szCs w:val="20"/>
              </w:rPr>
            </w:pPr>
          </w:p>
        </w:tc>
        <w:tc>
          <w:tcPr>
            <w:tcW w:w="1984" w:type="dxa"/>
            <w:tcBorders>
              <w:top w:val="nil"/>
              <w:left w:val="nil"/>
              <w:bottom w:val="nil"/>
              <w:right w:val="nil"/>
            </w:tcBorders>
            <w:shd w:val="clear" w:color="auto" w:fill="auto"/>
            <w:noWrap/>
            <w:vAlign w:val="bottom"/>
            <w:hideMark/>
          </w:tcPr>
          <w:p w14:paraId="0DBDA58E" w14:textId="77777777" w:rsidR="00B567A8" w:rsidRPr="002A2F94" w:rsidRDefault="00B567A8" w:rsidP="0083466B">
            <w:pPr>
              <w:rPr>
                <w:color w:val="000000"/>
                <w:sz w:val="20"/>
                <w:szCs w:val="20"/>
              </w:rPr>
            </w:pPr>
            <w:r w:rsidRPr="002A2F94">
              <w:rPr>
                <w:color w:val="000000"/>
                <w:sz w:val="20"/>
                <w:szCs w:val="20"/>
              </w:rPr>
              <w:t>Приложение 12</w:t>
            </w:r>
          </w:p>
        </w:tc>
      </w:tr>
      <w:tr w:rsidR="00B567A8" w:rsidRPr="002A2F94" w14:paraId="414DF91A" w14:textId="77777777" w:rsidTr="0083466B">
        <w:trPr>
          <w:gridAfter w:val="1"/>
          <w:wAfter w:w="222" w:type="dxa"/>
          <w:trHeight w:val="1260"/>
        </w:trPr>
        <w:tc>
          <w:tcPr>
            <w:tcW w:w="5200" w:type="dxa"/>
            <w:tcBorders>
              <w:top w:val="nil"/>
              <w:left w:val="nil"/>
              <w:bottom w:val="nil"/>
              <w:right w:val="nil"/>
            </w:tcBorders>
            <w:shd w:val="clear" w:color="auto" w:fill="auto"/>
            <w:noWrap/>
            <w:vAlign w:val="bottom"/>
            <w:hideMark/>
          </w:tcPr>
          <w:p w14:paraId="6C6350D3" w14:textId="77777777" w:rsidR="00B567A8" w:rsidRPr="002A2F94" w:rsidRDefault="00B567A8" w:rsidP="0083466B">
            <w:pPr>
              <w:jc w:val="right"/>
              <w:rPr>
                <w:color w:val="000000"/>
                <w:sz w:val="20"/>
                <w:szCs w:val="20"/>
              </w:rPr>
            </w:pPr>
          </w:p>
        </w:tc>
        <w:tc>
          <w:tcPr>
            <w:tcW w:w="848" w:type="dxa"/>
            <w:tcBorders>
              <w:top w:val="nil"/>
              <w:left w:val="nil"/>
              <w:bottom w:val="nil"/>
              <w:right w:val="nil"/>
            </w:tcBorders>
            <w:shd w:val="clear" w:color="auto" w:fill="auto"/>
            <w:noWrap/>
            <w:vAlign w:val="bottom"/>
            <w:hideMark/>
          </w:tcPr>
          <w:p w14:paraId="39209023" w14:textId="77777777" w:rsidR="00B567A8" w:rsidRPr="002A2F94" w:rsidRDefault="00B567A8" w:rsidP="0083466B">
            <w:pPr>
              <w:rPr>
                <w:sz w:val="20"/>
                <w:szCs w:val="20"/>
              </w:rPr>
            </w:pPr>
          </w:p>
        </w:tc>
        <w:tc>
          <w:tcPr>
            <w:tcW w:w="720" w:type="dxa"/>
            <w:tcBorders>
              <w:top w:val="nil"/>
              <w:left w:val="nil"/>
              <w:bottom w:val="nil"/>
              <w:right w:val="nil"/>
            </w:tcBorders>
            <w:shd w:val="clear" w:color="auto" w:fill="auto"/>
            <w:noWrap/>
            <w:vAlign w:val="bottom"/>
            <w:hideMark/>
          </w:tcPr>
          <w:p w14:paraId="31464E55" w14:textId="77777777" w:rsidR="00B567A8" w:rsidRPr="002A2F94" w:rsidRDefault="00B567A8" w:rsidP="0083466B">
            <w:pPr>
              <w:rPr>
                <w:sz w:val="20"/>
                <w:szCs w:val="20"/>
              </w:rPr>
            </w:pPr>
          </w:p>
        </w:tc>
        <w:tc>
          <w:tcPr>
            <w:tcW w:w="600" w:type="dxa"/>
            <w:tcBorders>
              <w:top w:val="nil"/>
              <w:left w:val="nil"/>
              <w:bottom w:val="nil"/>
              <w:right w:val="nil"/>
            </w:tcBorders>
            <w:shd w:val="clear" w:color="auto" w:fill="auto"/>
            <w:noWrap/>
            <w:vAlign w:val="bottom"/>
            <w:hideMark/>
          </w:tcPr>
          <w:p w14:paraId="7137CE85" w14:textId="77777777" w:rsidR="00B567A8" w:rsidRPr="002A2F94" w:rsidRDefault="00B567A8" w:rsidP="0083466B">
            <w:pPr>
              <w:rPr>
                <w:sz w:val="20"/>
                <w:szCs w:val="20"/>
              </w:rPr>
            </w:pPr>
          </w:p>
        </w:tc>
        <w:tc>
          <w:tcPr>
            <w:tcW w:w="1846" w:type="dxa"/>
            <w:tcBorders>
              <w:top w:val="nil"/>
              <w:left w:val="nil"/>
              <w:bottom w:val="nil"/>
              <w:right w:val="nil"/>
            </w:tcBorders>
            <w:shd w:val="clear" w:color="auto" w:fill="auto"/>
            <w:noWrap/>
            <w:vAlign w:val="bottom"/>
            <w:hideMark/>
          </w:tcPr>
          <w:p w14:paraId="04FAB4A3" w14:textId="77777777" w:rsidR="00B567A8" w:rsidRPr="002A2F94" w:rsidRDefault="00B567A8" w:rsidP="0083466B">
            <w:pPr>
              <w:rPr>
                <w:sz w:val="20"/>
                <w:szCs w:val="20"/>
              </w:rPr>
            </w:pPr>
          </w:p>
        </w:tc>
        <w:tc>
          <w:tcPr>
            <w:tcW w:w="814" w:type="dxa"/>
            <w:tcBorders>
              <w:top w:val="nil"/>
              <w:left w:val="nil"/>
              <w:bottom w:val="nil"/>
              <w:right w:val="nil"/>
            </w:tcBorders>
            <w:shd w:val="clear" w:color="auto" w:fill="auto"/>
            <w:noWrap/>
            <w:vAlign w:val="bottom"/>
            <w:hideMark/>
          </w:tcPr>
          <w:p w14:paraId="20F08F7C" w14:textId="77777777" w:rsidR="00B567A8" w:rsidRPr="002A2F94" w:rsidRDefault="00B567A8" w:rsidP="0083466B">
            <w:pPr>
              <w:rPr>
                <w:sz w:val="20"/>
                <w:szCs w:val="20"/>
              </w:rPr>
            </w:pPr>
          </w:p>
        </w:tc>
        <w:tc>
          <w:tcPr>
            <w:tcW w:w="5423" w:type="dxa"/>
            <w:gridSpan w:val="3"/>
            <w:tcBorders>
              <w:top w:val="nil"/>
              <w:left w:val="nil"/>
              <w:bottom w:val="nil"/>
              <w:right w:val="nil"/>
            </w:tcBorders>
            <w:shd w:val="clear" w:color="auto" w:fill="auto"/>
            <w:vAlign w:val="center"/>
            <w:hideMark/>
          </w:tcPr>
          <w:p w14:paraId="47BD3959" w14:textId="77777777" w:rsidR="00B567A8" w:rsidRPr="002A2F94" w:rsidRDefault="00B567A8" w:rsidP="0083466B">
            <w:pPr>
              <w:jc w:val="right"/>
              <w:rPr>
                <w:color w:val="000000"/>
                <w:sz w:val="20"/>
                <w:szCs w:val="20"/>
              </w:rPr>
            </w:pPr>
            <w:r w:rsidRPr="002A2F94">
              <w:rPr>
                <w:color w:val="000000"/>
                <w:sz w:val="20"/>
                <w:szCs w:val="20"/>
              </w:rPr>
              <w:t>к решению сессии Совета депутатов Куйбышевского муниципального района "О бюджете Куйбышевского муниципального района на 2025 год и плановый период 2026 и 2027 годов"</w:t>
            </w:r>
          </w:p>
        </w:tc>
      </w:tr>
      <w:tr w:rsidR="00B567A8" w:rsidRPr="002A2F94" w14:paraId="57998984" w14:textId="77777777" w:rsidTr="0083466B">
        <w:trPr>
          <w:gridAfter w:val="1"/>
          <w:wAfter w:w="222" w:type="dxa"/>
          <w:trHeight w:val="195"/>
        </w:trPr>
        <w:tc>
          <w:tcPr>
            <w:tcW w:w="5200" w:type="dxa"/>
            <w:tcBorders>
              <w:top w:val="nil"/>
              <w:left w:val="nil"/>
              <w:bottom w:val="nil"/>
              <w:right w:val="nil"/>
            </w:tcBorders>
            <w:shd w:val="clear" w:color="auto" w:fill="auto"/>
            <w:noWrap/>
            <w:vAlign w:val="bottom"/>
            <w:hideMark/>
          </w:tcPr>
          <w:p w14:paraId="675A3841" w14:textId="77777777" w:rsidR="00B567A8" w:rsidRPr="002A2F94" w:rsidRDefault="00B567A8" w:rsidP="0083466B">
            <w:pPr>
              <w:jc w:val="right"/>
              <w:rPr>
                <w:color w:val="000000"/>
                <w:sz w:val="20"/>
                <w:szCs w:val="20"/>
              </w:rPr>
            </w:pPr>
          </w:p>
        </w:tc>
        <w:tc>
          <w:tcPr>
            <w:tcW w:w="848" w:type="dxa"/>
            <w:tcBorders>
              <w:top w:val="nil"/>
              <w:left w:val="nil"/>
              <w:bottom w:val="nil"/>
              <w:right w:val="nil"/>
            </w:tcBorders>
            <w:shd w:val="clear" w:color="auto" w:fill="auto"/>
            <w:noWrap/>
            <w:vAlign w:val="bottom"/>
            <w:hideMark/>
          </w:tcPr>
          <w:p w14:paraId="0B2CFF57" w14:textId="77777777" w:rsidR="00B567A8" w:rsidRPr="002A2F94" w:rsidRDefault="00B567A8" w:rsidP="0083466B">
            <w:pPr>
              <w:rPr>
                <w:sz w:val="20"/>
                <w:szCs w:val="20"/>
              </w:rPr>
            </w:pPr>
          </w:p>
        </w:tc>
        <w:tc>
          <w:tcPr>
            <w:tcW w:w="720" w:type="dxa"/>
            <w:tcBorders>
              <w:top w:val="nil"/>
              <w:left w:val="nil"/>
              <w:bottom w:val="nil"/>
              <w:right w:val="nil"/>
            </w:tcBorders>
            <w:shd w:val="clear" w:color="auto" w:fill="auto"/>
            <w:noWrap/>
            <w:vAlign w:val="bottom"/>
            <w:hideMark/>
          </w:tcPr>
          <w:p w14:paraId="584C6B65" w14:textId="77777777" w:rsidR="00B567A8" w:rsidRPr="002A2F94" w:rsidRDefault="00B567A8" w:rsidP="0083466B">
            <w:pPr>
              <w:rPr>
                <w:sz w:val="20"/>
                <w:szCs w:val="20"/>
              </w:rPr>
            </w:pPr>
          </w:p>
        </w:tc>
        <w:tc>
          <w:tcPr>
            <w:tcW w:w="600" w:type="dxa"/>
            <w:tcBorders>
              <w:top w:val="nil"/>
              <w:left w:val="nil"/>
              <w:bottom w:val="nil"/>
              <w:right w:val="nil"/>
            </w:tcBorders>
            <w:shd w:val="clear" w:color="auto" w:fill="auto"/>
            <w:noWrap/>
            <w:vAlign w:val="bottom"/>
            <w:hideMark/>
          </w:tcPr>
          <w:p w14:paraId="06C0E3C7" w14:textId="77777777" w:rsidR="00B567A8" w:rsidRPr="002A2F94" w:rsidRDefault="00B567A8" w:rsidP="0083466B">
            <w:pPr>
              <w:rPr>
                <w:sz w:val="20"/>
                <w:szCs w:val="20"/>
              </w:rPr>
            </w:pPr>
          </w:p>
        </w:tc>
        <w:tc>
          <w:tcPr>
            <w:tcW w:w="1846" w:type="dxa"/>
            <w:tcBorders>
              <w:top w:val="nil"/>
              <w:left w:val="nil"/>
              <w:bottom w:val="nil"/>
              <w:right w:val="nil"/>
            </w:tcBorders>
            <w:shd w:val="clear" w:color="auto" w:fill="auto"/>
            <w:noWrap/>
            <w:vAlign w:val="bottom"/>
            <w:hideMark/>
          </w:tcPr>
          <w:p w14:paraId="30EEF3DA" w14:textId="77777777" w:rsidR="00B567A8" w:rsidRPr="002A2F94" w:rsidRDefault="00B567A8" w:rsidP="0083466B">
            <w:pPr>
              <w:rPr>
                <w:sz w:val="20"/>
                <w:szCs w:val="20"/>
              </w:rPr>
            </w:pPr>
          </w:p>
        </w:tc>
        <w:tc>
          <w:tcPr>
            <w:tcW w:w="814" w:type="dxa"/>
            <w:tcBorders>
              <w:top w:val="nil"/>
              <w:left w:val="nil"/>
              <w:bottom w:val="nil"/>
              <w:right w:val="nil"/>
            </w:tcBorders>
            <w:shd w:val="clear" w:color="auto" w:fill="auto"/>
            <w:noWrap/>
            <w:vAlign w:val="bottom"/>
            <w:hideMark/>
          </w:tcPr>
          <w:p w14:paraId="5A0DD2A0" w14:textId="77777777" w:rsidR="00B567A8" w:rsidRPr="002A2F94" w:rsidRDefault="00B567A8" w:rsidP="0083466B">
            <w:pPr>
              <w:rPr>
                <w:sz w:val="20"/>
                <w:szCs w:val="20"/>
              </w:rPr>
            </w:pPr>
          </w:p>
        </w:tc>
        <w:tc>
          <w:tcPr>
            <w:tcW w:w="1596" w:type="dxa"/>
            <w:tcBorders>
              <w:top w:val="nil"/>
              <w:left w:val="nil"/>
              <w:bottom w:val="nil"/>
              <w:right w:val="nil"/>
            </w:tcBorders>
            <w:shd w:val="clear" w:color="auto" w:fill="auto"/>
            <w:noWrap/>
            <w:vAlign w:val="bottom"/>
            <w:hideMark/>
          </w:tcPr>
          <w:p w14:paraId="5F563B8F" w14:textId="77777777" w:rsidR="00B567A8" w:rsidRPr="002A2F94" w:rsidRDefault="00B567A8" w:rsidP="0083466B">
            <w:pPr>
              <w:rPr>
                <w:sz w:val="20"/>
                <w:szCs w:val="20"/>
              </w:rPr>
            </w:pPr>
          </w:p>
        </w:tc>
        <w:tc>
          <w:tcPr>
            <w:tcW w:w="1843" w:type="dxa"/>
            <w:tcBorders>
              <w:top w:val="nil"/>
              <w:left w:val="nil"/>
              <w:bottom w:val="nil"/>
              <w:right w:val="nil"/>
            </w:tcBorders>
            <w:shd w:val="clear" w:color="auto" w:fill="auto"/>
            <w:noWrap/>
            <w:vAlign w:val="bottom"/>
            <w:hideMark/>
          </w:tcPr>
          <w:p w14:paraId="0A37CB52" w14:textId="77777777" w:rsidR="00B567A8" w:rsidRPr="002A2F94" w:rsidRDefault="00B567A8" w:rsidP="0083466B">
            <w:pPr>
              <w:rPr>
                <w:sz w:val="20"/>
                <w:szCs w:val="20"/>
              </w:rPr>
            </w:pPr>
          </w:p>
        </w:tc>
        <w:tc>
          <w:tcPr>
            <w:tcW w:w="1984" w:type="dxa"/>
            <w:tcBorders>
              <w:top w:val="nil"/>
              <w:left w:val="nil"/>
              <w:bottom w:val="nil"/>
              <w:right w:val="nil"/>
            </w:tcBorders>
            <w:shd w:val="clear" w:color="auto" w:fill="auto"/>
            <w:noWrap/>
            <w:vAlign w:val="bottom"/>
            <w:hideMark/>
          </w:tcPr>
          <w:p w14:paraId="197FD19F" w14:textId="77777777" w:rsidR="00B567A8" w:rsidRPr="002A2F94" w:rsidRDefault="00B567A8" w:rsidP="0083466B">
            <w:pPr>
              <w:rPr>
                <w:sz w:val="20"/>
                <w:szCs w:val="20"/>
              </w:rPr>
            </w:pPr>
          </w:p>
        </w:tc>
      </w:tr>
      <w:tr w:rsidR="00B567A8" w:rsidRPr="002A2F94" w14:paraId="52E72551" w14:textId="77777777" w:rsidTr="0083466B">
        <w:trPr>
          <w:gridAfter w:val="1"/>
          <w:wAfter w:w="222" w:type="dxa"/>
          <w:trHeight w:val="95"/>
        </w:trPr>
        <w:tc>
          <w:tcPr>
            <w:tcW w:w="5200" w:type="dxa"/>
            <w:tcBorders>
              <w:top w:val="nil"/>
              <w:left w:val="nil"/>
              <w:bottom w:val="nil"/>
              <w:right w:val="nil"/>
            </w:tcBorders>
            <w:shd w:val="clear" w:color="auto" w:fill="auto"/>
            <w:noWrap/>
            <w:vAlign w:val="bottom"/>
            <w:hideMark/>
          </w:tcPr>
          <w:p w14:paraId="383D751B" w14:textId="77777777" w:rsidR="00B567A8" w:rsidRPr="002A2F94" w:rsidRDefault="00B567A8" w:rsidP="0083466B">
            <w:pPr>
              <w:rPr>
                <w:sz w:val="20"/>
                <w:szCs w:val="20"/>
              </w:rPr>
            </w:pPr>
          </w:p>
        </w:tc>
        <w:tc>
          <w:tcPr>
            <w:tcW w:w="848" w:type="dxa"/>
            <w:tcBorders>
              <w:top w:val="nil"/>
              <w:left w:val="nil"/>
              <w:bottom w:val="nil"/>
              <w:right w:val="nil"/>
            </w:tcBorders>
            <w:shd w:val="clear" w:color="auto" w:fill="auto"/>
            <w:noWrap/>
            <w:vAlign w:val="bottom"/>
            <w:hideMark/>
          </w:tcPr>
          <w:p w14:paraId="28C252B8" w14:textId="77777777" w:rsidR="00B567A8" w:rsidRPr="002A2F94" w:rsidRDefault="00B567A8" w:rsidP="0083466B">
            <w:pPr>
              <w:rPr>
                <w:sz w:val="20"/>
                <w:szCs w:val="20"/>
              </w:rPr>
            </w:pPr>
          </w:p>
        </w:tc>
        <w:tc>
          <w:tcPr>
            <w:tcW w:w="720" w:type="dxa"/>
            <w:tcBorders>
              <w:top w:val="nil"/>
              <w:left w:val="nil"/>
              <w:bottom w:val="nil"/>
              <w:right w:val="nil"/>
            </w:tcBorders>
            <w:shd w:val="clear" w:color="auto" w:fill="auto"/>
            <w:noWrap/>
            <w:vAlign w:val="bottom"/>
            <w:hideMark/>
          </w:tcPr>
          <w:p w14:paraId="41EC2261" w14:textId="77777777" w:rsidR="00B567A8" w:rsidRPr="002A2F94" w:rsidRDefault="00B567A8" w:rsidP="0083466B">
            <w:pPr>
              <w:rPr>
                <w:sz w:val="20"/>
                <w:szCs w:val="20"/>
              </w:rPr>
            </w:pPr>
          </w:p>
        </w:tc>
        <w:tc>
          <w:tcPr>
            <w:tcW w:w="600" w:type="dxa"/>
            <w:tcBorders>
              <w:top w:val="nil"/>
              <w:left w:val="nil"/>
              <w:bottom w:val="nil"/>
              <w:right w:val="nil"/>
            </w:tcBorders>
            <w:shd w:val="clear" w:color="auto" w:fill="auto"/>
            <w:noWrap/>
            <w:vAlign w:val="bottom"/>
            <w:hideMark/>
          </w:tcPr>
          <w:p w14:paraId="1AEFAC4C" w14:textId="77777777" w:rsidR="00B567A8" w:rsidRPr="002A2F94" w:rsidRDefault="00B567A8" w:rsidP="0083466B">
            <w:pPr>
              <w:rPr>
                <w:sz w:val="20"/>
                <w:szCs w:val="20"/>
              </w:rPr>
            </w:pPr>
          </w:p>
        </w:tc>
        <w:tc>
          <w:tcPr>
            <w:tcW w:w="1846" w:type="dxa"/>
            <w:tcBorders>
              <w:top w:val="nil"/>
              <w:left w:val="nil"/>
              <w:bottom w:val="nil"/>
              <w:right w:val="nil"/>
            </w:tcBorders>
            <w:shd w:val="clear" w:color="auto" w:fill="auto"/>
            <w:noWrap/>
            <w:vAlign w:val="bottom"/>
            <w:hideMark/>
          </w:tcPr>
          <w:p w14:paraId="77B196E7" w14:textId="77777777" w:rsidR="00B567A8" w:rsidRPr="002A2F94" w:rsidRDefault="00B567A8" w:rsidP="0083466B">
            <w:pPr>
              <w:rPr>
                <w:sz w:val="20"/>
                <w:szCs w:val="20"/>
              </w:rPr>
            </w:pPr>
          </w:p>
        </w:tc>
        <w:tc>
          <w:tcPr>
            <w:tcW w:w="814" w:type="dxa"/>
            <w:tcBorders>
              <w:top w:val="nil"/>
              <w:left w:val="nil"/>
              <w:bottom w:val="nil"/>
              <w:right w:val="nil"/>
            </w:tcBorders>
            <w:shd w:val="clear" w:color="auto" w:fill="auto"/>
            <w:noWrap/>
            <w:vAlign w:val="bottom"/>
            <w:hideMark/>
          </w:tcPr>
          <w:p w14:paraId="72F71E11" w14:textId="77777777" w:rsidR="00B567A8" w:rsidRPr="002A2F94" w:rsidRDefault="00B567A8" w:rsidP="0083466B">
            <w:pPr>
              <w:rPr>
                <w:sz w:val="20"/>
                <w:szCs w:val="20"/>
              </w:rPr>
            </w:pPr>
          </w:p>
        </w:tc>
        <w:tc>
          <w:tcPr>
            <w:tcW w:w="5423" w:type="dxa"/>
            <w:gridSpan w:val="3"/>
            <w:tcBorders>
              <w:top w:val="nil"/>
              <w:left w:val="nil"/>
              <w:bottom w:val="nil"/>
              <w:right w:val="nil"/>
            </w:tcBorders>
            <w:shd w:val="clear" w:color="auto" w:fill="auto"/>
            <w:noWrap/>
            <w:vAlign w:val="center"/>
            <w:hideMark/>
          </w:tcPr>
          <w:p w14:paraId="0D495FA6" w14:textId="77777777" w:rsidR="00B567A8" w:rsidRPr="002A2F94" w:rsidRDefault="00B567A8" w:rsidP="0083466B">
            <w:pPr>
              <w:rPr>
                <w:sz w:val="20"/>
                <w:szCs w:val="20"/>
              </w:rPr>
            </w:pPr>
          </w:p>
        </w:tc>
      </w:tr>
      <w:tr w:rsidR="00B567A8" w:rsidRPr="002A2F94" w14:paraId="44EFE1BF" w14:textId="77777777" w:rsidTr="0083466B">
        <w:trPr>
          <w:gridAfter w:val="1"/>
          <w:wAfter w:w="222" w:type="dxa"/>
          <w:trHeight w:val="95"/>
        </w:trPr>
        <w:tc>
          <w:tcPr>
            <w:tcW w:w="5200" w:type="dxa"/>
            <w:tcBorders>
              <w:top w:val="nil"/>
              <w:left w:val="nil"/>
              <w:bottom w:val="nil"/>
              <w:right w:val="nil"/>
            </w:tcBorders>
            <w:shd w:val="clear" w:color="auto" w:fill="auto"/>
            <w:noWrap/>
            <w:vAlign w:val="bottom"/>
            <w:hideMark/>
          </w:tcPr>
          <w:p w14:paraId="088F6F3E" w14:textId="77777777" w:rsidR="00B567A8" w:rsidRPr="002A2F94" w:rsidRDefault="00B567A8" w:rsidP="0083466B">
            <w:pPr>
              <w:jc w:val="right"/>
              <w:rPr>
                <w:sz w:val="20"/>
                <w:szCs w:val="20"/>
              </w:rPr>
            </w:pPr>
          </w:p>
        </w:tc>
        <w:tc>
          <w:tcPr>
            <w:tcW w:w="848" w:type="dxa"/>
            <w:tcBorders>
              <w:top w:val="nil"/>
              <w:left w:val="nil"/>
              <w:bottom w:val="nil"/>
              <w:right w:val="nil"/>
            </w:tcBorders>
            <w:shd w:val="clear" w:color="auto" w:fill="auto"/>
            <w:noWrap/>
            <w:vAlign w:val="bottom"/>
            <w:hideMark/>
          </w:tcPr>
          <w:p w14:paraId="01AB56B3" w14:textId="77777777" w:rsidR="00B567A8" w:rsidRPr="002A2F94" w:rsidRDefault="00B567A8" w:rsidP="0083466B">
            <w:pPr>
              <w:rPr>
                <w:sz w:val="20"/>
                <w:szCs w:val="20"/>
              </w:rPr>
            </w:pPr>
          </w:p>
        </w:tc>
        <w:tc>
          <w:tcPr>
            <w:tcW w:w="720" w:type="dxa"/>
            <w:tcBorders>
              <w:top w:val="nil"/>
              <w:left w:val="nil"/>
              <w:bottom w:val="nil"/>
              <w:right w:val="nil"/>
            </w:tcBorders>
            <w:shd w:val="clear" w:color="auto" w:fill="auto"/>
            <w:noWrap/>
            <w:vAlign w:val="bottom"/>
            <w:hideMark/>
          </w:tcPr>
          <w:p w14:paraId="2529B4D8" w14:textId="77777777" w:rsidR="00B567A8" w:rsidRPr="002A2F94" w:rsidRDefault="00B567A8" w:rsidP="0083466B">
            <w:pPr>
              <w:rPr>
                <w:sz w:val="20"/>
                <w:szCs w:val="20"/>
              </w:rPr>
            </w:pPr>
          </w:p>
        </w:tc>
        <w:tc>
          <w:tcPr>
            <w:tcW w:w="600" w:type="dxa"/>
            <w:tcBorders>
              <w:top w:val="nil"/>
              <w:left w:val="nil"/>
              <w:bottom w:val="nil"/>
              <w:right w:val="nil"/>
            </w:tcBorders>
            <w:shd w:val="clear" w:color="auto" w:fill="auto"/>
            <w:noWrap/>
            <w:vAlign w:val="bottom"/>
            <w:hideMark/>
          </w:tcPr>
          <w:p w14:paraId="4C0B9591" w14:textId="77777777" w:rsidR="00B567A8" w:rsidRPr="002A2F94" w:rsidRDefault="00B567A8" w:rsidP="0083466B">
            <w:pPr>
              <w:rPr>
                <w:sz w:val="20"/>
                <w:szCs w:val="20"/>
              </w:rPr>
            </w:pPr>
          </w:p>
        </w:tc>
        <w:tc>
          <w:tcPr>
            <w:tcW w:w="1846" w:type="dxa"/>
            <w:tcBorders>
              <w:top w:val="nil"/>
              <w:left w:val="nil"/>
              <w:bottom w:val="nil"/>
              <w:right w:val="nil"/>
            </w:tcBorders>
            <w:shd w:val="clear" w:color="auto" w:fill="auto"/>
            <w:noWrap/>
            <w:vAlign w:val="bottom"/>
            <w:hideMark/>
          </w:tcPr>
          <w:p w14:paraId="7375B703" w14:textId="77777777" w:rsidR="00B567A8" w:rsidRPr="002A2F94" w:rsidRDefault="00B567A8" w:rsidP="0083466B">
            <w:pPr>
              <w:rPr>
                <w:sz w:val="20"/>
                <w:szCs w:val="20"/>
              </w:rPr>
            </w:pPr>
          </w:p>
        </w:tc>
        <w:tc>
          <w:tcPr>
            <w:tcW w:w="814" w:type="dxa"/>
            <w:tcBorders>
              <w:top w:val="nil"/>
              <w:left w:val="nil"/>
              <w:bottom w:val="nil"/>
              <w:right w:val="nil"/>
            </w:tcBorders>
            <w:shd w:val="clear" w:color="auto" w:fill="auto"/>
            <w:noWrap/>
            <w:vAlign w:val="bottom"/>
            <w:hideMark/>
          </w:tcPr>
          <w:p w14:paraId="05FAD80B" w14:textId="77777777" w:rsidR="00B567A8" w:rsidRPr="002A2F94" w:rsidRDefault="00B567A8" w:rsidP="0083466B">
            <w:pPr>
              <w:rPr>
                <w:sz w:val="20"/>
                <w:szCs w:val="20"/>
              </w:rPr>
            </w:pPr>
          </w:p>
        </w:tc>
        <w:tc>
          <w:tcPr>
            <w:tcW w:w="1596" w:type="dxa"/>
            <w:tcBorders>
              <w:top w:val="nil"/>
              <w:left w:val="nil"/>
              <w:bottom w:val="nil"/>
              <w:right w:val="nil"/>
            </w:tcBorders>
            <w:shd w:val="clear" w:color="auto" w:fill="auto"/>
            <w:noWrap/>
            <w:vAlign w:val="bottom"/>
            <w:hideMark/>
          </w:tcPr>
          <w:p w14:paraId="033ECB7B" w14:textId="77777777" w:rsidR="00B567A8" w:rsidRPr="002A2F94" w:rsidRDefault="00B567A8" w:rsidP="0083466B">
            <w:pPr>
              <w:rPr>
                <w:sz w:val="20"/>
                <w:szCs w:val="20"/>
              </w:rPr>
            </w:pPr>
          </w:p>
        </w:tc>
        <w:tc>
          <w:tcPr>
            <w:tcW w:w="1843" w:type="dxa"/>
            <w:tcBorders>
              <w:top w:val="nil"/>
              <w:left w:val="nil"/>
              <w:bottom w:val="nil"/>
              <w:right w:val="nil"/>
            </w:tcBorders>
            <w:shd w:val="clear" w:color="auto" w:fill="auto"/>
            <w:noWrap/>
            <w:vAlign w:val="bottom"/>
            <w:hideMark/>
          </w:tcPr>
          <w:p w14:paraId="1B10EAFA" w14:textId="77777777" w:rsidR="00B567A8" w:rsidRPr="002A2F94" w:rsidRDefault="00B567A8" w:rsidP="0083466B">
            <w:pPr>
              <w:rPr>
                <w:sz w:val="20"/>
                <w:szCs w:val="20"/>
              </w:rPr>
            </w:pPr>
          </w:p>
        </w:tc>
        <w:tc>
          <w:tcPr>
            <w:tcW w:w="1984" w:type="dxa"/>
            <w:tcBorders>
              <w:top w:val="nil"/>
              <w:left w:val="nil"/>
              <w:bottom w:val="nil"/>
              <w:right w:val="nil"/>
            </w:tcBorders>
            <w:shd w:val="clear" w:color="auto" w:fill="auto"/>
            <w:noWrap/>
            <w:vAlign w:val="bottom"/>
            <w:hideMark/>
          </w:tcPr>
          <w:p w14:paraId="731342A0" w14:textId="77777777" w:rsidR="00B567A8" w:rsidRPr="002A2F94" w:rsidRDefault="00B567A8" w:rsidP="0083466B">
            <w:pPr>
              <w:rPr>
                <w:sz w:val="20"/>
                <w:szCs w:val="20"/>
              </w:rPr>
            </w:pPr>
          </w:p>
        </w:tc>
      </w:tr>
      <w:tr w:rsidR="00B567A8" w:rsidRPr="002A2F94" w14:paraId="3815B1D0" w14:textId="77777777" w:rsidTr="0083466B">
        <w:trPr>
          <w:gridAfter w:val="1"/>
          <w:wAfter w:w="222" w:type="dxa"/>
          <w:trHeight w:val="930"/>
        </w:trPr>
        <w:tc>
          <w:tcPr>
            <w:tcW w:w="15451" w:type="dxa"/>
            <w:gridSpan w:val="9"/>
            <w:vMerge w:val="restart"/>
            <w:tcBorders>
              <w:top w:val="nil"/>
              <w:left w:val="nil"/>
              <w:bottom w:val="nil"/>
              <w:right w:val="nil"/>
            </w:tcBorders>
            <w:shd w:val="clear" w:color="auto" w:fill="auto"/>
            <w:vAlign w:val="center"/>
            <w:hideMark/>
          </w:tcPr>
          <w:p w14:paraId="41B42C56" w14:textId="77777777" w:rsidR="00B567A8" w:rsidRPr="002A2F94" w:rsidRDefault="00B567A8" w:rsidP="0083466B">
            <w:pPr>
              <w:jc w:val="center"/>
              <w:rPr>
                <w:sz w:val="20"/>
                <w:szCs w:val="20"/>
              </w:rPr>
            </w:pPr>
            <w:r w:rsidRPr="002A2F94">
              <w:rPr>
                <w:sz w:val="20"/>
                <w:szCs w:val="20"/>
              </w:rPr>
              <w:t>РАСПРЕДЕЛЕНИЕ АССИГНОВАНИЙ НА КАПИТАЛЬНЫЕ ВЛОЖЕНИЯ ИЗ РАЙОННОГО БЮДЖЕТА ПО НАПРАВЛЕНИЯМ И ОБЪЕКТАМ В 2025 ГОДУ И ПЛАНОВОМ ПЕРИОДЕ 2026 И 2027 ГОДОВ</w:t>
            </w:r>
          </w:p>
        </w:tc>
      </w:tr>
      <w:tr w:rsidR="00B567A8" w:rsidRPr="002A2F94" w14:paraId="2F96DD58" w14:textId="77777777" w:rsidTr="0083466B">
        <w:trPr>
          <w:trHeight w:val="180"/>
        </w:trPr>
        <w:tc>
          <w:tcPr>
            <w:tcW w:w="15451" w:type="dxa"/>
            <w:gridSpan w:val="9"/>
            <w:vMerge/>
            <w:tcBorders>
              <w:top w:val="nil"/>
              <w:left w:val="nil"/>
              <w:bottom w:val="nil"/>
              <w:right w:val="nil"/>
            </w:tcBorders>
            <w:vAlign w:val="center"/>
            <w:hideMark/>
          </w:tcPr>
          <w:p w14:paraId="335358D9" w14:textId="77777777" w:rsidR="00B567A8" w:rsidRPr="002A2F94" w:rsidRDefault="00B567A8" w:rsidP="0083466B">
            <w:pPr>
              <w:rPr>
                <w:sz w:val="20"/>
                <w:szCs w:val="20"/>
              </w:rPr>
            </w:pPr>
          </w:p>
        </w:tc>
        <w:tc>
          <w:tcPr>
            <w:tcW w:w="222" w:type="dxa"/>
            <w:tcBorders>
              <w:top w:val="nil"/>
              <w:left w:val="nil"/>
              <w:bottom w:val="nil"/>
              <w:right w:val="nil"/>
            </w:tcBorders>
            <w:shd w:val="clear" w:color="auto" w:fill="auto"/>
            <w:noWrap/>
            <w:vAlign w:val="bottom"/>
            <w:hideMark/>
          </w:tcPr>
          <w:p w14:paraId="1F843FF8" w14:textId="77777777" w:rsidR="00B567A8" w:rsidRPr="002A2F94" w:rsidRDefault="00B567A8" w:rsidP="0083466B">
            <w:pPr>
              <w:jc w:val="center"/>
              <w:rPr>
                <w:sz w:val="20"/>
                <w:szCs w:val="20"/>
              </w:rPr>
            </w:pPr>
          </w:p>
        </w:tc>
      </w:tr>
      <w:tr w:rsidR="00B567A8" w:rsidRPr="002A2F94" w14:paraId="6C89C285" w14:textId="77777777" w:rsidTr="0083466B">
        <w:trPr>
          <w:trHeight w:val="255"/>
        </w:trPr>
        <w:tc>
          <w:tcPr>
            <w:tcW w:w="5200" w:type="dxa"/>
            <w:tcBorders>
              <w:top w:val="nil"/>
              <w:left w:val="nil"/>
              <w:bottom w:val="nil"/>
              <w:right w:val="nil"/>
            </w:tcBorders>
            <w:shd w:val="clear" w:color="auto" w:fill="auto"/>
            <w:noWrap/>
            <w:vAlign w:val="bottom"/>
            <w:hideMark/>
          </w:tcPr>
          <w:p w14:paraId="49B6410D" w14:textId="77777777" w:rsidR="00B567A8" w:rsidRPr="002A2F94" w:rsidRDefault="00B567A8" w:rsidP="0083466B">
            <w:pPr>
              <w:rPr>
                <w:sz w:val="20"/>
                <w:szCs w:val="20"/>
              </w:rPr>
            </w:pPr>
          </w:p>
        </w:tc>
        <w:tc>
          <w:tcPr>
            <w:tcW w:w="848" w:type="dxa"/>
            <w:tcBorders>
              <w:top w:val="nil"/>
              <w:left w:val="nil"/>
              <w:bottom w:val="nil"/>
              <w:right w:val="nil"/>
            </w:tcBorders>
            <w:shd w:val="clear" w:color="auto" w:fill="auto"/>
            <w:noWrap/>
            <w:vAlign w:val="bottom"/>
            <w:hideMark/>
          </w:tcPr>
          <w:p w14:paraId="6FEA5F85" w14:textId="77777777" w:rsidR="00B567A8" w:rsidRPr="002A2F94" w:rsidRDefault="00B567A8" w:rsidP="0083466B">
            <w:pPr>
              <w:rPr>
                <w:sz w:val="20"/>
                <w:szCs w:val="20"/>
              </w:rPr>
            </w:pPr>
          </w:p>
        </w:tc>
        <w:tc>
          <w:tcPr>
            <w:tcW w:w="720" w:type="dxa"/>
            <w:tcBorders>
              <w:top w:val="nil"/>
              <w:left w:val="nil"/>
              <w:bottom w:val="nil"/>
              <w:right w:val="nil"/>
            </w:tcBorders>
            <w:shd w:val="clear" w:color="auto" w:fill="auto"/>
            <w:noWrap/>
            <w:vAlign w:val="bottom"/>
            <w:hideMark/>
          </w:tcPr>
          <w:p w14:paraId="0D5F5C51" w14:textId="77777777" w:rsidR="00B567A8" w:rsidRPr="002A2F94" w:rsidRDefault="00B567A8" w:rsidP="0083466B">
            <w:pPr>
              <w:rPr>
                <w:sz w:val="20"/>
                <w:szCs w:val="20"/>
              </w:rPr>
            </w:pPr>
          </w:p>
        </w:tc>
        <w:tc>
          <w:tcPr>
            <w:tcW w:w="600" w:type="dxa"/>
            <w:tcBorders>
              <w:top w:val="nil"/>
              <w:left w:val="nil"/>
              <w:bottom w:val="nil"/>
              <w:right w:val="nil"/>
            </w:tcBorders>
            <w:shd w:val="clear" w:color="auto" w:fill="auto"/>
            <w:noWrap/>
            <w:vAlign w:val="bottom"/>
            <w:hideMark/>
          </w:tcPr>
          <w:p w14:paraId="1E655197" w14:textId="77777777" w:rsidR="00B567A8" w:rsidRPr="002A2F94" w:rsidRDefault="00B567A8" w:rsidP="0083466B">
            <w:pPr>
              <w:rPr>
                <w:sz w:val="20"/>
                <w:szCs w:val="20"/>
              </w:rPr>
            </w:pPr>
          </w:p>
        </w:tc>
        <w:tc>
          <w:tcPr>
            <w:tcW w:w="1846" w:type="dxa"/>
            <w:tcBorders>
              <w:top w:val="nil"/>
              <w:left w:val="nil"/>
              <w:bottom w:val="nil"/>
              <w:right w:val="nil"/>
            </w:tcBorders>
            <w:shd w:val="clear" w:color="auto" w:fill="auto"/>
            <w:noWrap/>
            <w:vAlign w:val="bottom"/>
            <w:hideMark/>
          </w:tcPr>
          <w:p w14:paraId="2FF7D03E" w14:textId="77777777" w:rsidR="00B567A8" w:rsidRPr="002A2F94" w:rsidRDefault="00B567A8" w:rsidP="0083466B">
            <w:pPr>
              <w:rPr>
                <w:sz w:val="20"/>
                <w:szCs w:val="20"/>
              </w:rPr>
            </w:pPr>
          </w:p>
        </w:tc>
        <w:tc>
          <w:tcPr>
            <w:tcW w:w="814" w:type="dxa"/>
            <w:tcBorders>
              <w:top w:val="nil"/>
              <w:left w:val="nil"/>
              <w:bottom w:val="nil"/>
              <w:right w:val="nil"/>
            </w:tcBorders>
            <w:shd w:val="clear" w:color="auto" w:fill="auto"/>
            <w:noWrap/>
            <w:vAlign w:val="bottom"/>
            <w:hideMark/>
          </w:tcPr>
          <w:p w14:paraId="50FCB1D0" w14:textId="77777777" w:rsidR="00B567A8" w:rsidRPr="002A2F94" w:rsidRDefault="00B567A8" w:rsidP="0083466B">
            <w:pPr>
              <w:rPr>
                <w:sz w:val="20"/>
                <w:szCs w:val="20"/>
              </w:rPr>
            </w:pPr>
          </w:p>
        </w:tc>
        <w:tc>
          <w:tcPr>
            <w:tcW w:w="5423" w:type="dxa"/>
            <w:gridSpan w:val="3"/>
            <w:tcBorders>
              <w:top w:val="nil"/>
              <w:left w:val="nil"/>
              <w:bottom w:val="nil"/>
              <w:right w:val="nil"/>
            </w:tcBorders>
            <w:shd w:val="clear" w:color="auto" w:fill="auto"/>
            <w:noWrap/>
            <w:vAlign w:val="bottom"/>
            <w:hideMark/>
          </w:tcPr>
          <w:p w14:paraId="093E69DC" w14:textId="77777777" w:rsidR="00B567A8" w:rsidRPr="002A2F94" w:rsidRDefault="00B567A8" w:rsidP="0083466B">
            <w:pPr>
              <w:jc w:val="right"/>
              <w:rPr>
                <w:sz w:val="20"/>
                <w:szCs w:val="20"/>
              </w:rPr>
            </w:pPr>
            <w:r w:rsidRPr="002A2F94">
              <w:rPr>
                <w:sz w:val="20"/>
                <w:szCs w:val="20"/>
              </w:rPr>
              <w:t>в рублях</w:t>
            </w:r>
          </w:p>
        </w:tc>
        <w:tc>
          <w:tcPr>
            <w:tcW w:w="222" w:type="dxa"/>
            <w:vAlign w:val="center"/>
            <w:hideMark/>
          </w:tcPr>
          <w:p w14:paraId="3A6FC29D" w14:textId="77777777" w:rsidR="00B567A8" w:rsidRPr="002A2F94" w:rsidRDefault="00B567A8" w:rsidP="0083466B">
            <w:pPr>
              <w:rPr>
                <w:sz w:val="20"/>
                <w:szCs w:val="20"/>
              </w:rPr>
            </w:pPr>
          </w:p>
        </w:tc>
      </w:tr>
      <w:tr w:rsidR="00B567A8" w:rsidRPr="002A2F94" w14:paraId="2D89BB4E" w14:textId="77777777" w:rsidTr="0083466B">
        <w:trPr>
          <w:trHeight w:val="375"/>
        </w:trPr>
        <w:tc>
          <w:tcPr>
            <w:tcW w:w="5200" w:type="dxa"/>
            <w:tcBorders>
              <w:top w:val="single" w:sz="4" w:space="0" w:color="auto"/>
              <w:left w:val="single" w:sz="4" w:space="0" w:color="auto"/>
              <w:bottom w:val="nil"/>
              <w:right w:val="nil"/>
            </w:tcBorders>
            <w:shd w:val="clear" w:color="auto" w:fill="auto"/>
            <w:noWrap/>
            <w:vAlign w:val="center"/>
            <w:hideMark/>
          </w:tcPr>
          <w:p w14:paraId="7BF85F13" w14:textId="77777777" w:rsidR="00B567A8" w:rsidRPr="002A2F94" w:rsidRDefault="00B567A8" w:rsidP="0083466B">
            <w:pPr>
              <w:jc w:val="center"/>
              <w:rPr>
                <w:sz w:val="20"/>
                <w:szCs w:val="20"/>
              </w:rPr>
            </w:pPr>
            <w:r w:rsidRPr="002A2F94">
              <w:rPr>
                <w:sz w:val="20"/>
                <w:szCs w:val="20"/>
              </w:rPr>
              <w:t> </w:t>
            </w:r>
          </w:p>
        </w:tc>
        <w:tc>
          <w:tcPr>
            <w:tcW w:w="848" w:type="dxa"/>
            <w:tcBorders>
              <w:top w:val="single" w:sz="4" w:space="0" w:color="auto"/>
              <w:left w:val="single" w:sz="4" w:space="0" w:color="auto"/>
              <w:bottom w:val="nil"/>
              <w:right w:val="nil"/>
            </w:tcBorders>
            <w:shd w:val="clear" w:color="auto" w:fill="auto"/>
            <w:noWrap/>
            <w:vAlign w:val="center"/>
            <w:hideMark/>
          </w:tcPr>
          <w:p w14:paraId="0264585D" w14:textId="77777777" w:rsidR="00B567A8" w:rsidRPr="002A2F94" w:rsidRDefault="00B567A8" w:rsidP="0083466B">
            <w:pPr>
              <w:jc w:val="center"/>
              <w:rPr>
                <w:sz w:val="20"/>
                <w:szCs w:val="20"/>
              </w:rPr>
            </w:pPr>
            <w:r w:rsidRPr="002A2F94">
              <w:rPr>
                <w:sz w:val="20"/>
                <w:szCs w:val="20"/>
              </w:rPr>
              <w:t> </w:t>
            </w:r>
          </w:p>
        </w:tc>
        <w:tc>
          <w:tcPr>
            <w:tcW w:w="720" w:type="dxa"/>
            <w:tcBorders>
              <w:top w:val="single" w:sz="4" w:space="0" w:color="auto"/>
              <w:left w:val="single" w:sz="4" w:space="0" w:color="auto"/>
              <w:bottom w:val="nil"/>
              <w:right w:val="nil"/>
            </w:tcBorders>
            <w:shd w:val="clear" w:color="auto" w:fill="auto"/>
            <w:noWrap/>
            <w:vAlign w:val="center"/>
            <w:hideMark/>
          </w:tcPr>
          <w:p w14:paraId="5E9E9005" w14:textId="77777777" w:rsidR="00B567A8" w:rsidRPr="002A2F94" w:rsidRDefault="00B567A8" w:rsidP="0083466B">
            <w:pPr>
              <w:jc w:val="center"/>
              <w:rPr>
                <w:sz w:val="20"/>
                <w:szCs w:val="20"/>
              </w:rPr>
            </w:pPr>
            <w:r w:rsidRPr="002A2F94">
              <w:rPr>
                <w:sz w:val="20"/>
                <w:szCs w:val="20"/>
              </w:rPr>
              <w:t> </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407FE6B" w14:textId="77777777" w:rsidR="00B567A8" w:rsidRPr="002A2F94" w:rsidRDefault="00B567A8" w:rsidP="0083466B">
            <w:pPr>
              <w:jc w:val="center"/>
              <w:rPr>
                <w:sz w:val="20"/>
                <w:szCs w:val="20"/>
              </w:rPr>
            </w:pPr>
            <w:r w:rsidRPr="002A2F94">
              <w:rPr>
                <w:sz w:val="20"/>
                <w:szCs w:val="20"/>
              </w:rPr>
              <w:t> </w:t>
            </w:r>
          </w:p>
        </w:tc>
        <w:tc>
          <w:tcPr>
            <w:tcW w:w="1846" w:type="dxa"/>
            <w:tcBorders>
              <w:top w:val="single" w:sz="4" w:space="0" w:color="auto"/>
              <w:left w:val="single" w:sz="4" w:space="0" w:color="auto"/>
              <w:bottom w:val="nil"/>
              <w:right w:val="nil"/>
            </w:tcBorders>
            <w:shd w:val="clear" w:color="auto" w:fill="auto"/>
            <w:noWrap/>
            <w:vAlign w:val="center"/>
            <w:hideMark/>
          </w:tcPr>
          <w:p w14:paraId="41B7F6E2" w14:textId="77777777" w:rsidR="00B567A8" w:rsidRPr="002A2F94" w:rsidRDefault="00B567A8" w:rsidP="0083466B">
            <w:pPr>
              <w:rPr>
                <w:sz w:val="20"/>
                <w:szCs w:val="20"/>
              </w:rPr>
            </w:pPr>
            <w:r w:rsidRPr="002A2F94">
              <w:rPr>
                <w:sz w:val="20"/>
                <w:szCs w:val="20"/>
              </w:rPr>
              <w:t> </w:t>
            </w:r>
          </w:p>
        </w:tc>
        <w:tc>
          <w:tcPr>
            <w:tcW w:w="814" w:type="dxa"/>
            <w:tcBorders>
              <w:top w:val="single" w:sz="4" w:space="0" w:color="auto"/>
              <w:left w:val="nil"/>
              <w:bottom w:val="nil"/>
              <w:right w:val="single" w:sz="4" w:space="0" w:color="auto"/>
            </w:tcBorders>
            <w:shd w:val="clear" w:color="auto" w:fill="auto"/>
            <w:noWrap/>
            <w:vAlign w:val="center"/>
            <w:hideMark/>
          </w:tcPr>
          <w:p w14:paraId="498715CA" w14:textId="77777777" w:rsidR="00B567A8" w:rsidRPr="002A2F94" w:rsidRDefault="00B567A8" w:rsidP="0083466B">
            <w:pPr>
              <w:rPr>
                <w:sz w:val="20"/>
                <w:szCs w:val="20"/>
              </w:rPr>
            </w:pPr>
            <w:r w:rsidRPr="002A2F94">
              <w:rPr>
                <w:sz w:val="20"/>
                <w:szCs w:val="20"/>
              </w:rPr>
              <w:t> </w:t>
            </w:r>
          </w:p>
        </w:tc>
        <w:tc>
          <w:tcPr>
            <w:tcW w:w="1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5BD07B" w14:textId="77777777" w:rsidR="00B567A8" w:rsidRPr="002A2F94" w:rsidRDefault="00B567A8" w:rsidP="0083466B">
            <w:pPr>
              <w:jc w:val="center"/>
              <w:rPr>
                <w:sz w:val="20"/>
                <w:szCs w:val="20"/>
              </w:rPr>
            </w:pPr>
            <w:r w:rsidRPr="002A2F94">
              <w:rPr>
                <w:sz w:val="20"/>
                <w:szCs w:val="20"/>
              </w:rPr>
              <w:t>Сумма на 2025 год</w:t>
            </w:r>
          </w:p>
        </w:tc>
        <w:tc>
          <w:tcPr>
            <w:tcW w:w="1843" w:type="dxa"/>
            <w:vMerge w:val="restart"/>
            <w:tcBorders>
              <w:top w:val="single" w:sz="4" w:space="0" w:color="auto"/>
              <w:left w:val="nil"/>
              <w:bottom w:val="single" w:sz="4" w:space="0" w:color="auto"/>
              <w:right w:val="nil"/>
            </w:tcBorders>
            <w:shd w:val="clear" w:color="auto" w:fill="auto"/>
            <w:vAlign w:val="center"/>
            <w:hideMark/>
          </w:tcPr>
          <w:p w14:paraId="0359E052" w14:textId="77777777" w:rsidR="00B567A8" w:rsidRPr="002A2F94" w:rsidRDefault="00B567A8" w:rsidP="0083466B">
            <w:pPr>
              <w:jc w:val="center"/>
              <w:rPr>
                <w:sz w:val="20"/>
                <w:szCs w:val="20"/>
              </w:rPr>
            </w:pPr>
            <w:r w:rsidRPr="002A2F94">
              <w:rPr>
                <w:sz w:val="20"/>
                <w:szCs w:val="20"/>
              </w:rPr>
              <w:t>Сумма на 2026 год</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FF50E7" w14:textId="77777777" w:rsidR="00B567A8" w:rsidRPr="002A2F94" w:rsidRDefault="00B567A8" w:rsidP="0083466B">
            <w:pPr>
              <w:jc w:val="center"/>
              <w:rPr>
                <w:sz w:val="20"/>
                <w:szCs w:val="20"/>
              </w:rPr>
            </w:pPr>
            <w:r w:rsidRPr="002A2F94">
              <w:rPr>
                <w:sz w:val="20"/>
                <w:szCs w:val="20"/>
              </w:rPr>
              <w:t>Сумма на 2027 год</w:t>
            </w:r>
          </w:p>
        </w:tc>
        <w:tc>
          <w:tcPr>
            <w:tcW w:w="222" w:type="dxa"/>
            <w:vAlign w:val="center"/>
            <w:hideMark/>
          </w:tcPr>
          <w:p w14:paraId="42CF80B7" w14:textId="77777777" w:rsidR="00B567A8" w:rsidRPr="002A2F94" w:rsidRDefault="00B567A8" w:rsidP="0083466B">
            <w:pPr>
              <w:rPr>
                <w:sz w:val="20"/>
                <w:szCs w:val="20"/>
              </w:rPr>
            </w:pPr>
          </w:p>
        </w:tc>
      </w:tr>
      <w:tr w:rsidR="00B567A8" w:rsidRPr="002A2F94" w14:paraId="6F810190" w14:textId="77777777" w:rsidTr="0083466B">
        <w:trPr>
          <w:trHeight w:val="840"/>
        </w:trPr>
        <w:tc>
          <w:tcPr>
            <w:tcW w:w="5200" w:type="dxa"/>
            <w:tcBorders>
              <w:top w:val="nil"/>
              <w:left w:val="single" w:sz="4" w:space="0" w:color="auto"/>
              <w:bottom w:val="nil"/>
              <w:right w:val="nil"/>
            </w:tcBorders>
            <w:shd w:val="clear" w:color="auto" w:fill="auto"/>
            <w:noWrap/>
            <w:vAlign w:val="center"/>
            <w:hideMark/>
          </w:tcPr>
          <w:p w14:paraId="17E37C79" w14:textId="77777777" w:rsidR="00B567A8" w:rsidRPr="002A2F94" w:rsidRDefault="00B567A8" w:rsidP="0083466B">
            <w:pPr>
              <w:jc w:val="center"/>
              <w:rPr>
                <w:sz w:val="20"/>
                <w:szCs w:val="20"/>
              </w:rPr>
            </w:pPr>
            <w:r w:rsidRPr="002A2F94">
              <w:rPr>
                <w:sz w:val="20"/>
                <w:szCs w:val="20"/>
              </w:rPr>
              <w:t>Наименование</w:t>
            </w:r>
          </w:p>
        </w:tc>
        <w:tc>
          <w:tcPr>
            <w:tcW w:w="848" w:type="dxa"/>
            <w:tcBorders>
              <w:top w:val="nil"/>
              <w:left w:val="single" w:sz="4" w:space="0" w:color="auto"/>
              <w:bottom w:val="nil"/>
              <w:right w:val="nil"/>
            </w:tcBorders>
            <w:shd w:val="clear" w:color="auto" w:fill="auto"/>
            <w:noWrap/>
            <w:vAlign w:val="center"/>
            <w:hideMark/>
          </w:tcPr>
          <w:p w14:paraId="0D2AFF55" w14:textId="77777777" w:rsidR="00B567A8" w:rsidRPr="002A2F94" w:rsidRDefault="00B567A8" w:rsidP="0083466B">
            <w:pPr>
              <w:jc w:val="center"/>
              <w:rPr>
                <w:sz w:val="20"/>
                <w:szCs w:val="20"/>
              </w:rPr>
            </w:pPr>
            <w:r w:rsidRPr="002A2F94">
              <w:rPr>
                <w:sz w:val="20"/>
                <w:szCs w:val="20"/>
              </w:rPr>
              <w:t>ГРБС</w:t>
            </w:r>
          </w:p>
        </w:tc>
        <w:tc>
          <w:tcPr>
            <w:tcW w:w="720" w:type="dxa"/>
            <w:tcBorders>
              <w:top w:val="nil"/>
              <w:left w:val="single" w:sz="4" w:space="0" w:color="auto"/>
              <w:bottom w:val="nil"/>
              <w:right w:val="nil"/>
            </w:tcBorders>
            <w:shd w:val="clear" w:color="auto" w:fill="auto"/>
            <w:noWrap/>
            <w:vAlign w:val="center"/>
            <w:hideMark/>
          </w:tcPr>
          <w:p w14:paraId="45921D65" w14:textId="77777777" w:rsidR="00B567A8" w:rsidRPr="002A2F94" w:rsidRDefault="00B567A8" w:rsidP="0083466B">
            <w:pPr>
              <w:jc w:val="center"/>
              <w:rPr>
                <w:sz w:val="20"/>
                <w:szCs w:val="20"/>
              </w:rPr>
            </w:pPr>
            <w:r w:rsidRPr="002A2F94">
              <w:rPr>
                <w:sz w:val="20"/>
                <w:szCs w:val="20"/>
              </w:rPr>
              <w:t>РЗ</w:t>
            </w:r>
          </w:p>
        </w:tc>
        <w:tc>
          <w:tcPr>
            <w:tcW w:w="600" w:type="dxa"/>
            <w:tcBorders>
              <w:top w:val="nil"/>
              <w:left w:val="single" w:sz="4" w:space="0" w:color="auto"/>
              <w:bottom w:val="nil"/>
              <w:right w:val="single" w:sz="4" w:space="0" w:color="auto"/>
            </w:tcBorders>
            <w:shd w:val="clear" w:color="auto" w:fill="auto"/>
            <w:noWrap/>
            <w:vAlign w:val="center"/>
            <w:hideMark/>
          </w:tcPr>
          <w:p w14:paraId="117E8A67" w14:textId="77777777" w:rsidR="00B567A8" w:rsidRPr="002A2F94" w:rsidRDefault="00B567A8" w:rsidP="0083466B">
            <w:pPr>
              <w:jc w:val="center"/>
              <w:rPr>
                <w:sz w:val="20"/>
                <w:szCs w:val="20"/>
              </w:rPr>
            </w:pPr>
            <w:r w:rsidRPr="002A2F94">
              <w:rPr>
                <w:sz w:val="20"/>
                <w:szCs w:val="20"/>
              </w:rPr>
              <w:t>ПР</w:t>
            </w:r>
          </w:p>
        </w:tc>
        <w:tc>
          <w:tcPr>
            <w:tcW w:w="1846" w:type="dxa"/>
            <w:tcBorders>
              <w:top w:val="nil"/>
              <w:left w:val="single" w:sz="4" w:space="0" w:color="auto"/>
              <w:bottom w:val="nil"/>
              <w:right w:val="nil"/>
            </w:tcBorders>
            <w:shd w:val="clear" w:color="auto" w:fill="auto"/>
            <w:noWrap/>
            <w:vAlign w:val="center"/>
            <w:hideMark/>
          </w:tcPr>
          <w:p w14:paraId="3E905BAC" w14:textId="77777777" w:rsidR="00B567A8" w:rsidRPr="002A2F94" w:rsidRDefault="00B567A8" w:rsidP="0083466B">
            <w:pPr>
              <w:jc w:val="center"/>
              <w:rPr>
                <w:sz w:val="20"/>
                <w:szCs w:val="20"/>
              </w:rPr>
            </w:pPr>
            <w:r w:rsidRPr="002A2F94">
              <w:rPr>
                <w:sz w:val="20"/>
                <w:szCs w:val="20"/>
              </w:rPr>
              <w:t>КЦСР</w:t>
            </w:r>
          </w:p>
        </w:tc>
        <w:tc>
          <w:tcPr>
            <w:tcW w:w="814" w:type="dxa"/>
            <w:tcBorders>
              <w:top w:val="nil"/>
              <w:left w:val="single" w:sz="4" w:space="0" w:color="auto"/>
              <w:bottom w:val="nil"/>
              <w:right w:val="single" w:sz="4" w:space="0" w:color="auto"/>
            </w:tcBorders>
            <w:shd w:val="clear" w:color="auto" w:fill="auto"/>
            <w:noWrap/>
            <w:vAlign w:val="center"/>
            <w:hideMark/>
          </w:tcPr>
          <w:p w14:paraId="4319AF8C" w14:textId="77777777" w:rsidR="00B567A8" w:rsidRPr="002A2F94" w:rsidRDefault="00B567A8" w:rsidP="0083466B">
            <w:pPr>
              <w:jc w:val="center"/>
              <w:rPr>
                <w:sz w:val="20"/>
                <w:szCs w:val="20"/>
              </w:rPr>
            </w:pPr>
            <w:r w:rsidRPr="002A2F94">
              <w:rPr>
                <w:sz w:val="20"/>
                <w:szCs w:val="20"/>
              </w:rPr>
              <w:t>КВР</w:t>
            </w:r>
          </w:p>
        </w:tc>
        <w:tc>
          <w:tcPr>
            <w:tcW w:w="1596" w:type="dxa"/>
            <w:vMerge/>
            <w:tcBorders>
              <w:top w:val="single" w:sz="4" w:space="0" w:color="auto"/>
              <w:left w:val="single" w:sz="4" w:space="0" w:color="auto"/>
              <w:bottom w:val="single" w:sz="4" w:space="0" w:color="auto"/>
              <w:right w:val="single" w:sz="4" w:space="0" w:color="auto"/>
            </w:tcBorders>
            <w:vAlign w:val="center"/>
            <w:hideMark/>
          </w:tcPr>
          <w:p w14:paraId="4B707470" w14:textId="77777777" w:rsidR="00B567A8" w:rsidRPr="002A2F94" w:rsidRDefault="00B567A8" w:rsidP="0083466B">
            <w:pPr>
              <w:rPr>
                <w:sz w:val="20"/>
                <w:szCs w:val="20"/>
              </w:rPr>
            </w:pPr>
          </w:p>
        </w:tc>
        <w:tc>
          <w:tcPr>
            <w:tcW w:w="1843" w:type="dxa"/>
            <w:vMerge/>
            <w:tcBorders>
              <w:top w:val="single" w:sz="4" w:space="0" w:color="auto"/>
              <w:left w:val="nil"/>
              <w:bottom w:val="single" w:sz="4" w:space="0" w:color="auto"/>
              <w:right w:val="nil"/>
            </w:tcBorders>
            <w:vAlign w:val="center"/>
            <w:hideMark/>
          </w:tcPr>
          <w:p w14:paraId="342FB9B7" w14:textId="77777777" w:rsidR="00B567A8" w:rsidRPr="002A2F94" w:rsidRDefault="00B567A8" w:rsidP="0083466B">
            <w:pPr>
              <w:rPr>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5F470D5" w14:textId="77777777" w:rsidR="00B567A8" w:rsidRPr="002A2F94" w:rsidRDefault="00B567A8" w:rsidP="0083466B">
            <w:pPr>
              <w:rPr>
                <w:sz w:val="20"/>
                <w:szCs w:val="20"/>
              </w:rPr>
            </w:pPr>
          </w:p>
        </w:tc>
        <w:tc>
          <w:tcPr>
            <w:tcW w:w="222" w:type="dxa"/>
            <w:vAlign w:val="center"/>
            <w:hideMark/>
          </w:tcPr>
          <w:p w14:paraId="2D995C91" w14:textId="77777777" w:rsidR="00B567A8" w:rsidRPr="002A2F94" w:rsidRDefault="00B567A8" w:rsidP="0083466B">
            <w:pPr>
              <w:rPr>
                <w:sz w:val="20"/>
                <w:szCs w:val="20"/>
              </w:rPr>
            </w:pPr>
          </w:p>
        </w:tc>
      </w:tr>
      <w:tr w:rsidR="00B567A8" w:rsidRPr="002A2F94" w14:paraId="280764F3" w14:textId="77777777" w:rsidTr="0083466B">
        <w:trPr>
          <w:trHeight w:val="300"/>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14:paraId="4325D7D1" w14:textId="77777777" w:rsidR="00B567A8" w:rsidRPr="002A2F94" w:rsidRDefault="00B567A8" w:rsidP="0083466B">
            <w:pPr>
              <w:jc w:val="center"/>
              <w:rPr>
                <w:sz w:val="20"/>
                <w:szCs w:val="20"/>
              </w:rPr>
            </w:pPr>
            <w:r w:rsidRPr="002A2F94">
              <w:rPr>
                <w:sz w:val="20"/>
                <w:szCs w:val="20"/>
              </w:rPr>
              <w:t>1</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14:paraId="1DD532FC" w14:textId="77777777" w:rsidR="00B567A8" w:rsidRPr="002A2F94" w:rsidRDefault="00B567A8" w:rsidP="0083466B">
            <w:pPr>
              <w:jc w:val="center"/>
              <w:rPr>
                <w:sz w:val="20"/>
                <w:szCs w:val="20"/>
              </w:rPr>
            </w:pPr>
            <w:r w:rsidRPr="002A2F94">
              <w:rPr>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1C105" w14:textId="77777777" w:rsidR="00B567A8" w:rsidRPr="002A2F94" w:rsidRDefault="00B567A8" w:rsidP="0083466B">
            <w:pPr>
              <w:jc w:val="center"/>
              <w:rPr>
                <w:sz w:val="20"/>
                <w:szCs w:val="20"/>
              </w:rPr>
            </w:pPr>
            <w:r w:rsidRPr="002A2F94">
              <w:rPr>
                <w:sz w:val="20"/>
                <w:szCs w:val="20"/>
              </w:rPr>
              <w:t>3</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1F269DA2" w14:textId="77777777" w:rsidR="00B567A8" w:rsidRPr="002A2F94" w:rsidRDefault="00B567A8" w:rsidP="0083466B">
            <w:pPr>
              <w:jc w:val="center"/>
              <w:rPr>
                <w:sz w:val="20"/>
                <w:szCs w:val="20"/>
              </w:rPr>
            </w:pPr>
            <w:r w:rsidRPr="002A2F94">
              <w:rPr>
                <w:sz w:val="20"/>
                <w:szCs w:val="20"/>
              </w:rPr>
              <w:t>4</w:t>
            </w:r>
          </w:p>
        </w:tc>
        <w:tc>
          <w:tcPr>
            <w:tcW w:w="1846" w:type="dxa"/>
            <w:tcBorders>
              <w:top w:val="single" w:sz="4" w:space="0" w:color="auto"/>
              <w:left w:val="single" w:sz="4" w:space="0" w:color="auto"/>
              <w:bottom w:val="single" w:sz="4" w:space="0" w:color="auto"/>
              <w:right w:val="nil"/>
            </w:tcBorders>
            <w:shd w:val="clear" w:color="auto" w:fill="auto"/>
            <w:noWrap/>
            <w:vAlign w:val="center"/>
            <w:hideMark/>
          </w:tcPr>
          <w:p w14:paraId="277A07E6" w14:textId="77777777" w:rsidR="00B567A8" w:rsidRPr="002A2F94" w:rsidRDefault="00B567A8" w:rsidP="0083466B">
            <w:pPr>
              <w:jc w:val="center"/>
              <w:rPr>
                <w:sz w:val="20"/>
                <w:szCs w:val="20"/>
              </w:rPr>
            </w:pPr>
            <w:r w:rsidRPr="002A2F94">
              <w:rPr>
                <w:sz w:val="20"/>
                <w:szCs w:val="20"/>
              </w:rPr>
              <w:t>5</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DD74D" w14:textId="77777777" w:rsidR="00B567A8" w:rsidRPr="002A2F94" w:rsidRDefault="00B567A8" w:rsidP="0083466B">
            <w:pPr>
              <w:jc w:val="center"/>
              <w:rPr>
                <w:sz w:val="20"/>
                <w:szCs w:val="20"/>
              </w:rPr>
            </w:pPr>
            <w:r w:rsidRPr="002A2F94">
              <w:rPr>
                <w:sz w:val="20"/>
                <w:szCs w:val="20"/>
              </w:rPr>
              <w:t>6</w:t>
            </w:r>
          </w:p>
        </w:tc>
        <w:tc>
          <w:tcPr>
            <w:tcW w:w="1596" w:type="dxa"/>
            <w:tcBorders>
              <w:top w:val="nil"/>
              <w:left w:val="single" w:sz="4" w:space="0" w:color="auto"/>
              <w:bottom w:val="single" w:sz="4" w:space="0" w:color="auto"/>
              <w:right w:val="single" w:sz="4" w:space="0" w:color="auto"/>
            </w:tcBorders>
            <w:shd w:val="clear" w:color="auto" w:fill="auto"/>
            <w:noWrap/>
            <w:vAlign w:val="center"/>
            <w:hideMark/>
          </w:tcPr>
          <w:p w14:paraId="4F896928" w14:textId="77777777" w:rsidR="00B567A8" w:rsidRPr="002A2F94" w:rsidRDefault="00B567A8" w:rsidP="0083466B">
            <w:pPr>
              <w:jc w:val="center"/>
              <w:rPr>
                <w:sz w:val="20"/>
                <w:szCs w:val="20"/>
              </w:rPr>
            </w:pPr>
            <w:r w:rsidRPr="002A2F94">
              <w:rPr>
                <w:sz w:val="20"/>
                <w:szCs w:val="20"/>
              </w:rPr>
              <w:t>6</w:t>
            </w:r>
          </w:p>
        </w:tc>
        <w:tc>
          <w:tcPr>
            <w:tcW w:w="1843" w:type="dxa"/>
            <w:tcBorders>
              <w:top w:val="nil"/>
              <w:left w:val="nil"/>
              <w:bottom w:val="single" w:sz="4" w:space="0" w:color="auto"/>
              <w:right w:val="single" w:sz="4" w:space="0" w:color="auto"/>
            </w:tcBorders>
            <w:shd w:val="clear" w:color="auto" w:fill="auto"/>
            <w:vAlign w:val="center"/>
            <w:hideMark/>
          </w:tcPr>
          <w:p w14:paraId="6594089C" w14:textId="77777777" w:rsidR="00B567A8" w:rsidRPr="002A2F94" w:rsidRDefault="00B567A8" w:rsidP="0083466B">
            <w:pPr>
              <w:jc w:val="center"/>
              <w:rPr>
                <w:sz w:val="20"/>
                <w:szCs w:val="20"/>
              </w:rPr>
            </w:pPr>
            <w:r w:rsidRPr="002A2F94">
              <w:rPr>
                <w:sz w:val="20"/>
                <w:szCs w:val="20"/>
              </w:rPr>
              <w:t>7</w:t>
            </w:r>
          </w:p>
        </w:tc>
        <w:tc>
          <w:tcPr>
            <w:tcW w:w="1984" w:type="dxa"/>
            <w:tcBorders>
              <w:top w:val="nil"/>
              <w:left w:val="nil"/>
              <w:bottom w:val="single" w:sz="4" w:space="0" w:color="auto"/>
              <w:right w:val="single" w:sz="4" w:space="0" w:color="auto"/>
            </w:tcBorders>
            <w:shd w:val="clear" w:color="auto" w:fill="auto"/>
            <w:vAlign w:val="center"/>
            <w:hideMark/>
          </w:tcPr>
          <w:p w14:paraId="7B1B23C8" w14:textId="77777777" w:rsidR="00B567A8" w:rsidRPr="002A2F94" w:rsidRDefault="00B567A8" w:rsidP="0083466B">
            <w:pPr>
              <w:jc w:val="center"/>
              <w:rPr>
                <w:sz w:val="20"/>
                <w:szCs w:val="20"/>
              </w:rPr>
            </w:pPr>
            <w:r w:rsidRPr="002A2F94">
              <w:rPr>
                <w:sz w:val="20"/>
                <w:szCs w:val="20"/>
              </w:rPr>
              <w:t>8</w:t>
            </w:r>
          </w:p>
        </w:tc>
        <w:tc>
          <w:tcPr>
            <w:tcW w:w="222" w:type="dxa"/>
            <w:vAlign w:val="center"/>
            <w:hideMark/>
          </w:tcPr>
          <w:p w14:paraId="5B38AB10" w14:textId="77777777" w:rsidR="00B567A8" w:rsidRPr="002A2F94" w:rsidRDefault="00B567A8" w:rsidP="0083466B">
            <w:pPr>
              <w:rPr>
                <w:sz w:val="20"/>
                <w:szCs w:val="20"/>
              </w:rPr>
            </w:pPr>
          </w:p>
        </w:tc>
      </w:tr>
      <w:tr w:rsidR="00B567A8" w:rsidRPr="002A2F94" w14:paraId="317EE4E1" w14:textId="77777777" w:rsidTr="0083466B">
        <w:trPr>
          <w:trHeight w:val="945"/>
        </w:trPr>
        <w:tc>
          <w:tcPr>
            <w:tcW w:w="5200" w:type="dxa"/>
            <w:tcBorders>
              <w:top w:val="nil"/>
              <w:left w:val="single" w:sz="4" w:space="0" w:color="auto"/>
              <w:bottom w:val="single" w:sz="4" w:space="0" w:color="auto"/>
              <w:right w:val="single" w:sz="4" w:space="0" w:color="auto"/>
            </w:tcBorders>
            <w:shd w:val="clear" w:color="000000" w:fill="FFFFFF"/>
            <w:vAlign w:val="center"/>
            <w:hideMark/>
          </w:tcPr>
          <w:p w14:paraId="3EB8737A" w14:textId="77777777" w:rsidR="00B567A8" w:rsidRPr="002A2F94" w:rsidRDefault="00B567A8" w:rsidP="0083466B">
            <w:pPr>
              <w:rPr>
                <w:sz w:val="20"/>
                <w:szCs w:val="20"/>
              </w:rPr>
            </w:pPr>
            <w:r w:rsidRPr="002A2F94">
              <w:rPr>
                <w:sz w:val="20"/>
                <w:szCs w:val="20"/>
              </w:rPr>
              <w:t>Администрация Куйбышевского муниципального района Новосибибирской области</w:t>
            </w:r>
          </w:p>
        </w:tc>
        <w:tc>
          <w:tcPr>
            <w:tcW w:w="848" w:type="dxa"/>
            <w:tcBorders>
              <w:top w:val="nil"/>
              <w:left w:val="nil"/>
              <w:bottom w:val="single" w:sz="4" w:space="0" w:color="auto"/>
              <w:right w:val="single" w:sz="4" w:space="0" w:color="auto"/>
            </w:tcBorders>
            <w:shd w:val="clear" w:color="000000" w:fill="FFFFFF"/>
            <w:vAlign w:val="center"/>
            <w:hideMark/>
          </w:tcPr>
          <w:p w14:paraId="4532E7D0" w14:textId="77777777" w:rsidR="00B567A8" w:rsidRPr="002A2F94" w:rsidRDefault="00B567A8" w:rsidP="0083466B">
            <w:pPr>
              <w:rPr>
                <w:sz w:val="20"/>
                <w:szCs w:val="20"/>
              </w:rPr>
            </w:pPr>
            <w:r w:rsidRPr="002A2F94">
              <w:rPr>
                <w:sz w:val="20"/>
                <w:szCs w:val="20"/>
              </w:rPr>
              <w:t>444</w:t>
            </w:r>
          </w:p>
        </w:tc>
        <w:tc>
          <w:tcPr>
            <w:tcW w:w="720" w:type="dxa"/>
            <w:tcBorders>
              <w:top w:val="nil"/>
              <w:left w:val="nil"/>
              <w:bottom w:val="single" w:sz="4" w:space="0" w:color="auto"/>
              <w:right w:val="single" w:sz="4" w:space="0" w:color="auto"/>
            </w:tcBorders>
            <w:shd w:val="clear" w:color="000000" w:fill="FFFFFF"/>
            <w:noWrap/>
            <w:vAlign w:val="center"/>
            <w:hideMark/>
          </w:tcPr>
          <w:p w14:paraId="4CF3DDE5" w14:textId="77777777" w:rsidR="00B567A8" w:rsidRPr="002A2F94" w:rsidRDefault="00B567A8" w:rsidP="0083466B">
            <w:pPr>
              <w:jc w:val="center"/>
              <w:rPr>
                <w:sz w:val="20"/>
                <w:szCs w:val="20"/>
              </w:rPr>
            </w:pPr>
            <w:r w:rsidRPr="002A2F94">
              <w:rPr>
                <w:sz w:val="20"/>
                <w:szCs w:val="20"/>
              </w:rPr>
              <w:t> </w:t>
            </w:r>
          </w:p>
        </w:tc>
        <w:tc>
          <w:tcPr>
            <w:tcW w:w="600" w:type="dxa"/>
            <w:tcBorders>
              <w:top w:val="nil"/>
              <w:left w:val="nil"/>
              <w:bottom w:val="single" w:sz="4" w:space="0" w:color="auto"/>
              <w:right w:val="single" w:sz="4" w:space="0" w:color="auto"/>
            </w:tcBorders>
            <w:shd w:val="clear" w:color="000000" w:fill="FFFFFF"/>
            <w:noWrap/>
            <w:vAlign w:val="center"/>
            <w:hideMark/>
          </w:tcPr>
          <w:p w14:paraId="42947109" w14:textId="77777777" w:rsidR="00B567A8" w:rsidRPr="002A2F94" w:rsidRDefault="00B567A8" w:rsidP="0083466B">
            <w:pPr>
              <w:jc w:val="center"/>
              <w:rPr>
                <w:sz w:val="20"/>
                <w:szCs w:val="20"/>
              </w:rPr>
            </w:pPr>
            <w:r w:rsidRPr="002A2F94">
              <w:rPr>
                <w:sz w:val="20"/>
                <w:szCs w:val="20"/>
              </w:rPr>
              <w:t> </w:t>
            </w:r>
          </w:p>
        </w:tc>
        <w:tc>
          <w:tcPr>
            <w:tcW w:w="1846" w:type="dxa"/>
            <w:tcBorders>
              <w:top w:val="nil"/>
              <w:left w:val="nil"/>
              <w:bottom w:val="single" w:sz="4" w:space="0" w:color="auto"/>
              <w:right w:val="single" w:sz="4" w:space="0" w:color="auto"/>
            </w:tcBorders>
            <w:shd w:val="clear" w:color="000000" w:fill="FFFFFF"/>
            <w:noWrap/>
            <w:vAlign w:val="center"/>
            <w:hideMark/>
          </w:tcPr>
          <w:p w14:paraId="53C12DC0" w14:textId="77777777" w:rsidR="00B567A8" w:rsidRPr="002A2F94" w:rsidRDefault="00B567A8" w:rsidP="0083466B">
            <w:pPr>
              <w:jc w:val="center"/>
              <w:rPr>
                <w:sz w:val="20"/>
                <w:szCs w:val="20"/>
              </w:rPr>
            </w:pPr>
            <w:r w:rsidRPr="002A2F94">
              <w:rPr>
                <w:sz w:val="20"/>
                <w:szCs w:val="20"/>
              </w:rPr>
              <w:t> </w:t>
            </w:r>
          </w:p>
        </w:tc>
        <w:tc>
          <w:tcPr>
            <w:tcW w:w="814" w:type="dxa"/>
            <w:tcBorders>
              <w:top w:val="nil"/>
              <w:left w:val="nil"/>
              <w:bottom w:val="single" w:sz="4" w:space="0" w:color="auto"/>
              <w:right w:val="single" w:sz="4" w:space="0" w:color="auto"/>
            </w:tcBorders>
            <w:shd w:val="clear" w:color="000000" w:fill="FFFFFF"/>
            <w:noWrap/>
            <w:vAlign w:val="center"/>
            <w:hideMark/>
          </w:tcPr>
          <w:p w14:paraId="35050388" w14:textId="77777777" w:rsidR="00B567A8" w:rsidRPr="002A2F94" w:rsidRDefault="00B567A8" w:rsidP="0083466B">
            <w:pPr>
              <w:jc w:val="center"/>
              <w:rPr>
                <w:sz w:val="20"/>
                <w:szCs w:val="20"/>
              </w:rPr>
            </w:pPr>
            <w:r w:rsidRPr="002A2F94">
              <w:rPr>
                <w:sz w:val="20"/>
                <w:szCs w:val="20"/>
              </w:rPr>
              <w:t> </w:t>
            </w:r>
          </w:p>
        </w:tc>
        <w:tc>
          <w:tcPr>
            <w:tcW w:w="1596" w:type="dxa"/>
            <w:tcBorders>
              <w:top w:val="nil"/>
              <w:left w:val="nil"/>
              <w:bottom w:val="single" w:sz="4" w:space="0" w:color="auto"/>
              <w:right w:val="single" w:sz="4" w:space="0" w:color="auto"/>
            </w:tcBorders>
            <w:shd w:val="clear" w:color="000000" w:fill="FFFFFF"/>
            <w:noWrap/>
            <w:vAlign w:val="center"/>
            <w:hideMark/>
          </w:tcPr>
          <w:p w14:paraId="1C6537A6" w14:textId="77777777" w:rsidR="00B567A8" w:rsidRPr="002A2F94" w:rsidRDefault="00B567A8" w:rsidP="0083466B">
            <w:pPr>
              <w:jc w:val="right"/>
              <w:rPr>
                <w:sz w:val="20"/>
                <w:szCs w:val="20"/>
              </w:rPr>
            </w:pPr>
            <w:r w:rsidRPr="002A2F94">
              <w:rPr>
                <w:sz w:val="20"/>
                <w:szCs w:val="20"/>
              </w:rPr>
              <w:t>99 170 222,00</w:t>
            </w:r>
          </w:p>
        </w:tc>
        <w:tc>
          <w:tcPr>
            <w:tcW w:w="1843" w:type="dxa"/>
            <w:tcBorders>
              <w:top w:val="nil"/>
              <w:left w:val="nil"/>
              <w:bottom w:val="single" w:sz="4" w:space="0" w:color="auto"/>
              <w:right w:val="single" w:sz="4" w:space="0" w:color="auto"/>
            </w:tcBorders>
            <w:shd w:val="clear" w:color="000000" w:fill="FFFFFF"/>
            <w:noWrap/>
            <w:vAlign w:val="center"/>
            <w:hideMark/>
          </w:tcPr>
          <w:p w14:paraId="72149A77" w14:textId="77777777" w:rsidR="00B567A8" w:rsidRPr="002A2F94" w:rsidRDefault="00B567A8" w:rsidP="0083466B">
            <w:pPr>
              <w:jc w:val="right"/>
              <w:rPr>
                <w:sz w:val="20"/>
                <w:szCs w:val="20"/>
              </w:rPr>
            </w:pPr>
            <w:r w:rsidRPr="002A2F94">
              <w:rPr>
                <w:sz w:val="20"/>
                <w:szCs w:val="20"/>
              </w:rPr>
              <w:t>117 975 400,00</w:t>
            </w:r>
          </w:p>
        </w:tc>
        <w:tc>
          <w:tcPr>
            <w:tcW w:w="1984" w:type="dxa"/>
            <w:tcBorders>
              <w:top w:val="nil"/>
              <w:left w:val="nil"/>
              <w:bottom w:val="single" w:sz="4" w:space="0" w:color="auto"/>
              <w:right w:val="single" w:sz="4" w:space="0" w:color="auto"/>
            </w:tcBorders>
            <w:shd w:val="clear" w:color="000000" w:fill="FFFFFF"/>
            <w:noWrap/>
            <w:vAlign w:val="center"/>
            <w:hideMark/>
          </w:tcPr>
          <w:p w14:paraId="1B76CC28" w14:textId="77777777" w:rsidR="00B567A8" w:rsidRPr="002A2F94" w:rsidRDefault="00B567A8" w:rsidP="0083466B">
            <w:pPr>
              <w:rPr>
                <w:sz w:val="20"/>
                <w:szCs w:val="20"/>
              </w:rPr>
            </w:pPr>
            <w:r w:rsidRPr="002A2F94">
              <w:rPr>
                <w:sz w:val="20"/>
                <w:szCs w:val="20"/>
              </w:rPr>
              <w:t>106 177 800,00</w:t>
            </w:r>
          </w:p>
        </w:tc>
        <w:tc>
          <w:tcPr>
            <w:tcW w:w="222" w:type="dxa"/>
            <w:vAlign w:val="center"/>
            <w:hideMark/>
          </w:tcPr>
          <w:p w14:paraId="3782D700" w14:textId="77777777" w:rsidR="00B567A8" w:rsidRPr="002A2F94" w:rsidRDefault="00B567A8" w:rsidP="0083466B">
            <w:pPr>
              <w:rPr>
                <w:sz w:val="20"/>
                <w:szCs w:val="20"/>
              </w:rPr>
            </w:pPr>
          </w:p>
        </w:tc>
      </w:tr>
      <w:tr w:rsidR="00B567A8" w:rsidRPr="002A2F94" w14:paraId="2363A6A1" w14:textId="77777777" w:rsidTr="0083466B">
        <w:trPr>
          <w:trHeight w:val="1575"/>
        </w:trPr>
        <w:tc>
          <w:tcPr>
            <w:tcW w:w="5200" w:type="dxa"/>
            <w:tcBorders>
              <w:top w:val="nil"/>
              <w:left w:val="single" w:sz="4" w:space="0" w:color="auto"/>
              <w:bottom w:val="single" w:sz="4" w:space="0" w:color="auto"/>
              <w:right w:val="single" w:sz="4" w:space="0" w:color="auto"/>
            </w:tcBorders>
            <w:shd w:val="clear" w:color="000000" w:fill="FFFFFF"/>
            <w:vAlign w:val="center"/>
            <w:hideMark/>
          </w:tcPr>
          <w:p w14:paraId="6C1F6952" w14:textId="77777777" w:rsidR="00B567A8" w:rsidRPr="002A2F94" w:rsidRDefault="00B567A8" w:rsidP="0083466B">
            <w:pPr>
              <w:rPr>
                <w:sz w:val="20"/>
                <w:szCs w:val="20"/>
              </w:rPr>
            </w:pPr>
            <w:r w:rsidRPr="002A2F94">
              <w:rPr>
                <w:sz w:val="20"/>
                <w:szCs w:val="20"/>
              </w:rPr>
              <w:t>Расходы на обеспечение деятельности (оказание услуг) начальных, неполных средних и средних школ, школ-детских садов (Благоустройство входной зоны МКОУ СОШ №4)</w:t>
            </w:r>
          </w:p>
        </w:tc>
        <w:tc>
          <w:tcPr>
            <w:tcW w:w="848" w:type="dxa"/>
            <w:tcBorders>
              <w:top w:val="nil"/>
              <w:left w:val="nil"/>
              <w:bottom w:val="single" w:sz="4" w:space="0" w:color="auto"/>
              <w:right w:val="single" w:sz="4" w:space="0" w:color="auto"/>
            </w:tcBorders>
            <w:shd w:val="clear" w:color="000000" w:fill="FFFFFF"/>
            <w:vAlign w:val="center"/>
            <w:hideMark/>
          </w:tcPr>
          <w:p w14:paraId="0C1869FA" w14:textId="77777777" w:rsidR="00B567A8" w:rsidRPr="002A2F94" w:rsidRDefault="00B567A8" w:rsidP="0083466B">
            <w:pPr>
              <w:rPr>
                <w:sz w:val="20"/>
                <w:szCs w:val="20"/>
              </w:rPr>
            </w:pPr>
            <w:r w:rsidRPr="002A2F94">
              <w:rPr>
                <w:sz w:val="20"/>
                <w:szCs w:val="20"/>
              </w:rPr>
              <w:t>444</w:t>
            </w:r>
          </w:p>
        </w:tc>
        <w:tc>
          <w:tcPr>
            <w:tcW w:w="720" w:type="dxa"/>
            <w:tcBorders>
              <w:top w:val="nil"/>
              <w:left w:val="nil"/>
              <w:bottom w:val="single" w:sz="4" w:space="0" w:color="auto"/>
              <w:right w:val="single" w:sz="4" w:space="0" w:color="auto"/>
            </w:tcBorders>
            <w:shd w:val="clear" w:color="000000" w:fill="FFFFFF"/>
            <w:noWrap/>
            <w:vAlign w:val="center"/>
            <w:hideMark/>
          </w:tcPr>
          <w:p w14:paraId="1FA6409D" w14:textId="77777777" w:rsidR="00B567A8" w:rsidRPr="002A2F94" w:rsidRDefault="00B567A8" w:rsidP="0083466B">
            <w:pPr>
              <w:jc w:val="center"/>
              <w:rPr>
                <w:sz w:val="20"/>
                <w:szCs w:val="20"/>
              </w:rPr>
            </w:pPr>
            <w:r w:rsidRPr="002A2F94">
              <w:rPr>
                <w:sz w:val="20"/>
                <w:szCs w:val="20"/>
              </w:rPr>
              <w:t>07</w:t>
            </w:r>
          </w:p>
        </w:tc>
        <w:tc>
          <w:tcPr>
            <w:tcW w:w="600" w:type="dxa"/>
            <w:tcBorders>
              <w:top w:val="nil"/>
              <w:left w:val="nil"/>
              <w:bottom w:val="single" w:sz="4" w:space="0" w:color="auto"/>
              <w:right w:val="single" w:sz="4" w:space="0" w:color="auto"/>
            </w:tcBorders>
            <w:shd w:val="clear" w:color="000000" w:fill="FFFFFF"/>
            <w:noWrap/>
            <w:vAlign w:val="center"/>
            <w:hideMark/>
          </w:tcPr>
          <w:p w14:paraId="480981A1" w14:textId="77777777" w:rsidR="00B567A8" w:rsidRPr="002A2F94" w:rsidRDefault="00B567A8" w:rsidP="0083466B">
            <w:pPr>
              <w:jc w:val="center"/>
              <w:rPr>
                <w:sz w:val="20"/>
                <w:szCs w:val="20"/>
              </w:rPr>
            </w:pPr>
            <w:r w:rsidRPr="002A2F94">
              <w:rPr>
                <w:sz w:val="20"/>
                <w:szCs w:val="20"/>
              </w:rPr>
              <w:t>02</w:t>
            </w:r>
          </w:p>
        </w:tc>
        <w:tc>
          <w:tcPr>
            <w:tcW w:w="1846" w:type="dxa"/>
            <w:tcBorders>
              <w:top w:val="nil"/>
              <w:left w:val="nil"/>
              <w:bottom w:val="single" w:sz="4" w:space="0" w:color="auto"/>
              <w:right w:val="single" w:sz="4" w:space="0" w:color="auto"/>
            </w:tcBorders>
            <w:shd w:val="clear" w:color="000000" w:fill="FFFFFF"/>
            <w:noWrap/>
            <w:vAlign w:val="center"/>
            <w:hideMark/>
          </w:tcPr>
          <w:p w14:paraId="2FBED8FA" w14:textId="77777777" w:rsidR="00B567A8" w:rsidRPr="002A2F94" w:rsidRDefault="00B567A8" w:rsidP="0083466B">
            <w:pPr>
              <w:jc w:val="center"/>
              <w:rPr>
                <w:sz w:val="20"/>
                <w:szCs w:val="20"/>
              </w:rPr>
            </w:pPr>
            <w:r w:rsidRPr="002A2F94">
              <w:rPr>
                <w:sz w:val="20"/>
                <w:szCs w:val="20"/>
              </w:rPr>
              <w:t>07.1.00.07290</w:t>
            </w:r>
          </w:p>
        </w:tc>
        <w:tc>
          <w:tcPr>
            <w:tcW w:w="814" w:type="dxa"/>
            <w:tcBorders>
              <w:top w:val="nil"/>
              <w:left w:val="nil"/>
              <w:bottom w:val="single" w:sz="4" w:space="0" w:color="auto"/>
              <w:right w:val="single" w:sz="4" w:space="0" w:color="auto"/>
            </w:tcBorders>
            <w:shd w:val="clear" w:color="000000" w:fill="FFFFFF"/>
            <w:noWrap/>
            <w:vAlign w:val="center"/>
            <w:hideMark/>
          </w:tcPr>
          <w:p w14:paraId="4796C058" w14:textId="77777777" w:rsidR="00B567A8" w:rsidRPr="002A2F94" w:rsidRDefault="00B567A8" w:rsidP="0083466B">
            <w:pPr>
              <w:jc w:val="center"/>
              <w:rPr>
                <w:sz w:val="20"/>
                <w:szCs w:val="20"/>
              </w:rPr>
            </w:pPr>
            <w:r w:rsidRPr="002A2F94">
              <w:rPr>
                <w:sz w:val="20"/>
                <w:szCs w:val="20"/>
              </w:rPr>
              <w:t>410</w:t>
            </w:r>
          </w:p>
        </w:tc>
        <w:tc>
          <w:tcPr>
            <w:tcW w:w="1596" w:type="dxa"/>
            <w:tcBorders>
              <w:top w:val="nil"/>
              <w:left w:val="nil"/>
              <w:bottom w:val="single" w:sz="4" w:space="0" w:color="auto"/>
              <w:right w:val="single" w:sz="4" w:space="0" w:color="auto"/>
            </w:tcBorders>
            <w:shd w:val="clear" w:color="000000" w:fill="FFFFFF"/>
            <w:noWrap/>
            <w:vAlign w:val="center"/>
            <w:hideMark/>
          </w:tcPr>
          <w:p w14:paraId="7D5DBB6B" w14:textId="77777777" w:rsidR="00B567A8" w:rsidRPr="002A2F94" w:rsidRDefault="00B567A8" w:rsidP="0083466B">
            <w:pPr>
              <w:jc w:val="right"/>
              <w:rPr>
                <w:sz w:val="20"/>
                <w:szCs w:val="20"/>
              </w:rPr>
            </w:pPr>
            <w:r w:rsidRPr="002A2F94">
              <w:rPr>
                <w:sz w:val="20"/>
                <w:szCs w:val="20"/>
              </w:rPr>
              <w:t>3 000 000,00</w:t>
            </w:r>
          </w:p>
        </w:tc>
        <w:tc>
          <w:tcPr>
            <w:tcW w:w="1843" w:type="dxa"/>
            <w:tcBorders>
              <w:top w:val="nil"/>
              <w:left w:val="nil"/>
              <w:bottom w:val="single" w:sz="4" w:space="0" w:color="auto"/>
              <w:right w:val="single" w:sz="4" w:space="0" w:color="auto"/>
            </w:tcBorders>
            <w:shd w:val="clear" w:color="000000" w:fill="FFFFFF"/>
            <w:noWrap/>
            <w:vAlign w:val="center"/>
            <w:hideMark/>
          </w:tcPr>
          <w:p w14:paraId="0FEBF4B4" w14:textId="77777777" w:rsidR="00B567A8" w:rsidRPr="002A2F94" w:rsidRDefault="00B567A8" w:rsidP="0083466B">
            <w:pPr>
              <w:jc w:val="right"/>
              <w:rPr>
                <w:sz w:val="20"/>
                <w:szCs w:val="20"/>
              </w:rPr>
            </w:pPr>
            <w:r w:rsidRPr="002A2F94">
              <w:rPr>
                <w:sz w:val="20"/>
                <w:szCs w:val="20"/>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6A17688B" w14:textId="77777777" w:rsidR="00B567A8" w:rsidRPr="002A2F94" w:rsidRDefault="00B567A8" w:rsidP="0083466B">
            <w:pPr>
              <w:jc w:val="right"/>
              <w:rPr>
                <w:sz w:val="20"/>
                <w:szCs w:val="20"/>
              </w:rPr>
            </w:pPr>
            <w:r w:rsidRPr="002A2F94">
              <w:rPr>
                <w:sz w:val="20"/>
                <w:szCs w:val="20"/>
              </w:rPr>
              <w:t> </w:t>
            </w:r>
          </w:p>
        </w:tc>
        <w:tc>
          <w:tcPr>
            <w:tcW w:w="222" w:type="dxa"/>
            <w:vAlign w:val="center"/>
            <w:hideMark/>
          </w:tcPr>
          <w:p w14:paraId="1F127D75" w14:textId="77777777" w:rsidR="00B567A8" w:rsidRPr="002A2F94" w:rsidRDefault="00B567A8" w:rsidP="0083466B">
            <w:pPr>
              <w:rPr>
                <w:sz w:val="20"/>
                <w:szCs w:val="20"/>
              </w:rPr>
            </w:pPr>
          </w:p>
        </w:tc>
      </w:tr>
      <w:tr w:rsidR="00B567A8" w:rsidRPr="002A2F94" w14:paraId="7B61199B" w14:textId="77777777" w:rsidTr="0083466B">
        <w:trPr>
          <w:trHeight w:val="2835"/>
        </w:trPr>
        <w:tc>
          <w:tcPr>
            <w:tcW w:w="5200" w:type="dxa"/>
            <w:tcBorders>
              <w:top w:val="nil"/>
              <w:left w:val="single" w:sz="4" w:space="0" w:color="auto"/>
              <w:bottom w:val="single" w:sz="4" w:space="0" w:color="auto"/>
              <w:right w:val="single" w:sz="4" w:space="0" w:color="auto"/>
            </w:tcBorders>
            <w:shd w:val="clear" w:color="000000" w:fill="FFFFFF"/>
            <w:vAlign w:val="center"/>
            <w:hideMark/>
          </w:tcPr>
          <w:p w14:paraId="40FC4003" w14:textId="77777777" w:rsidR="00B567A8" w:rsidRPr="002A2F94" w:rsidRDefault="00B567A8" w:rsidP="0083466B">
            <w:pPr>
              <w:rPr>
                <w:sz w:val="20"/>
                <w:szCs w:val="20"/>
              </w:rPr>
            </w:pPr>
            <w:r w:rsidRPr="002A2F94">
              <w:rPr>
                <w:sz w:val="20"/>
                <w:szCs w:val="20"/>
              </w:rPr>
              <w:t>Реализация мероприятий подпрограммы "Чистая вода Куйбышевского района"(установка модульной станции водоподготовки контейнерного типа в п.Николаевка Куйбышевского района Новосиюирской области, строительство водозаборной скважины в с.Абрамово и станций водоподготовки в с.Абрамово, с.Гжатск, п.Николаевка)</w:t>
            </w:r>
          </w:p>
        </w:tc>
        <w:tc>
          <w:tcPr>
            <w:tcW w:w="848" w:type="dxa"/>
            <w:tcBorders>
              <w:top w:val="nil"/>
              <w:left w:val="nil"/>
              <w:bottom w:val="single" w:sz="4" w:space="0" w:color="auto"/>
              <w:right w:val="single" w:sz="4" w:space="0" w:color="auto"/>
            </w:tcBorders>
            <w:shd w:val="clear" w:color="000000" w:fill="FFFFFF"/>
            <w:noWrap/>
            <w:vAlign w:val="center"/>
            <w:hideMark/>
          </w:tcPr>
          <w:p w14:paraId="28307E8B" w14:textId="77777777" w:rsidR="00B567A8" w:rsidRPr="002A2F94" w:rsidRDefault="00B567A8" w:rsidP="0083466B">
            <w:pPr>
              <w:rPr>
                <w:sz w:val="20"/>
                <w:szCs w:val="20"/>
              </w:rPr>
            </w:pPr>
            <w:r w:rsidRPr="002A2F94">
              <w:rPr>
                <w:sz w:val="20"/>
                <w:szCs w:val="20"/>
              </w:rPr>
              <w:t>444</w:t>
            </w:r>
          </w:p>
        </w:tc>
        <w:tc>
          <w:tcPr>
            <w:tcW w:w="720" w:type="dxa"/>
            <w:tcBorders>
              <w:top w:val="nil"/>
              <w:left w:val="nil"/>
              <w:bottom w:val="single" w:sz="4" w:space="0" w:color="auto"/>
              <w:right w:val="single" w:sz="4" w:space="0" w:color="auto"/>
            </w:tcBorders>
            <w:shd w:val="clear" w:color="000000" w:fill="FFFFFF"/>
            <w:noWrap/>
            <w:vAlign w:val="center"/>
            <w:hideMark/>
          </w:tcPr>
          <w:p w14:paraId="677370F6" w14:textId="77777777" w:rsidR="00B567A8" w:rsidRPr="002A2F94" w:rsidRDefault="00B567A8" w:rsidP="0083466B">
            <w:pPr>
              <w:jc w:val="center"/>
              <w:rPr>
                <w:sz w:val="20"/>
                <w:szCs w:val="20"/>
              </w:rPr>
            </w:pPr>
            <w:r w:rsidRPr="002A2F94">
              <w:rPr>
                <w:sz w:val="20"/>
                <w:szCs w:val="20"/>
              </w:rPr>
              <w:t>05</w:t>
            </w:r>
          </w:p>
        </w:tc>
        <w:tc>
          <w:tcPr>
            <w:tcW w:w="600" w:type="dxa"/>
            <w:tcBorders>
              <w:top w:val="nil"/>
              <w:left w:val="nil"/>
              <w:bottom w:val="single" w:sz="4" w:space="0" w:color="auto"/>
              <w:right w:val="single" w:sz="4" w:space="0" w:color="auto"/>
            </w:tcBorders>
            <w:shd w:val="clear" w:color="000000" w:fill="FFFFFF"/>
            <w:noWrap/>
            <w:vAlign w:val="center"/>
            <w:hideMark/>
          </w:tcPr>
          <w:p w14:paraId="52C17EBC" w14:textId="77777777" w:rsidR="00B567A8" w:rsidRPr="002A2F94" w:rsidRDefault="00B567A8" w:rsidP="0083466B">
            <w:pPr>
              <w:jc w:val="center"/>
              <w:rPr>
                <w:sz w:val="20"/>
                <w:szCs w:val="20"/>
              </w:rPr>
            </w:pPr>
            <w:r w:rsidRPr="002A2F94">
              <w:rPr>
                <w:sz w:val="20"/>
                <w:szCs w:val="20"/>
              </w:rPr>
              <w:t>02</w:t>
            </w:r>
          </w:p>
        </w:tc>
        <w:tc>
          <w:tcPr>
            <w:tcW w:w="1846" w:type="dxa"/>
            <w:tcBorders>
              <w:top w:val="nil"/>
              <w:left w:val="nil"/>
              <w:bottom w:val="single" w:sz="4" w:space="0" w:color="auto"/>
              <w:right w:val="single" w:sz="4" w:space="0" w:color="auto"/>
            </w:tcBorders>
            <w:shd w:val="clear" w:color="000000" w:fill="FFFFFF"/>
            <w:noWrap/>
            <w:vAlign w:val="center"/>
            <w:hideMark/>
          </w:tcPr>
          <w:p w14:paraId="6427C551" w14:textId="77777777" w:rsidR="00B567A8" w:rsidRPr="002A2F94" w:rsidRDefault="00B567A8" w:rsidP="0083466B">
            <w:pPr>
              <w:jc w:val="center"/>
              <w:rPr>
                <w:sz w:val="20"/>
                <w:szCs w:val="20"/>
              </w:rPr>
            </w:pPr>
            <w:r w:rsidRPr="002A2F94">
              <w:rPr>
                <w:sz w:val="20"/>
                <w:szCs w:val="20"/>
              </w:rPr>
              <w:t>17.1.00.05951</w:t>
            </w:r>
          </w:p>
        </w:tc>
        <w:tc>
          <w:tcPr>
            <w:tcW w:w="814" w:type="dxa"/>
            <w:tcBorders>
              <w:top w:val="nil"/>
              <w:left w:val="nil"/>
              <w:bottom w:val="single" w:sz="4" w:space="0" w:color="auto"/>
              <w:right w:val="single" w:sz="4" w:space="0" w:color="auto"/>
            </w:tcBorders>
            <w:shd w:val="clear" w:color="000000" w:fill="FFFFFF"/>
            <w:noWrap/>
            <w:vAlign w:val="center"/>
            <w:hideMark/>
          </w:tcPr>
          <w:p w14:paraId="64C99827" w14:textId="77777777" w:rsidR="00B567A8" w:rsidRPr="002A2F94" w:rsidRDefault="00B567A8" w:rsidP="0083466B">
            <w:pPr>
              <w:jc w:val="center"/>
              <w:rPr>
                <w:sz w:val="20"/>
                <w:szCs w:val="20"/>
              </w:rPr>
            </w:pPr>
            <w:r w:rsidRPr="002A2F94">
              <w:rPr>
                <w:sz w:val="20"/>
                <w:szCs w:val="20"/>
              </w:rPr>
              <w:t>410</w:t>
            </w:r>
          </w:p>
        </w:tc>
        <w:tc>
          <w:tcPr>
            <w:tcW w:w="1596" w:type="dxa"/>
            <w:tcBorders>
              <w:top w:val="nil"/>
              <w:left w:val="nil"/>
              <w:bottom w:val="single" w:sz="4" w:space="0" w:color="auto"/>
              <w:right w:val="single" w:sz="4" w:space="0" w:color="auto"/>
            </w:tcBorders>
            <w:shd w:val="clear" w:color="000000" w:fill="FFFFFF"/>
            <w:noWrap/>
            <w:vAlign w:val="center"/>
            <w:hideMark/>
          </w:tcPr>
          <w:p w14:paraId="24DF074E" w14:textId="77777777" w:rsidR="00B567A8" w:rsidRPr="002A2F94" w:rsidRDefault="00B567A8" w:rsidP="0083466B">
            <w:pPr>
              <w:jc w:val="right"/>
              <w:rPr>
                <w:sz w:val="20"/>
                <w:szCs w:val="20"/>
              </w:rPr>
            </w:pPr>
            <w:r w:rsidRPr="002A2F94">
              <w:rPr>
                <w:sz w:val="20"/>
                <w:szCs w:val="20"/>
              </w:rPr>
              <w:t>4 202 808,78</w:t>
            </w:r>
          </w:p>
        </w:tc>
        <w:tc>
          <w:tcPr>
            <w:tcW w:w="1843" w:type="dxa"/>
            <w:tcBorders>
              <w:top w:val="nil"/>
              <w:left w:val="nil"/>
              <w:bottom w:val="single" w:sz="4" w:space="0" w:color="auto"/>
              <w:right w:val="single" w:sz="4" w:space="0" w:color="auto"/>
            </w:tcBorders>
            <w:shd w:val="clear" w:color="000000" w:fill="FFFFFF"/>
            <w:noWrap/>
            <w:vAlign w:val="center"/>
            <w:hideMark/>
          </w:tcPr>
          <w:p w14:paraId="1B280DD6" w14:textId="77777777" w:rsidR="00B567A8" w:rsidRPr="002A2F94" w:rsidRDefault="00B567A8" w:rsidP="0083466B">
            <w:pPr>
              <w:jc w:val="right"/>
              <w:rPr>
                <w:sz w:val="20"/>
                <w:szCs w:val="20"/>
              </w:rPr>
            </w:pPr>
            <w:r w:rsidRPr="002A2F94">
              <w:rPr>
                <w:sz w:val="20"/>
                <w:szCs w:val="20"/>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6AA77DB1" w14:textId="77777777" w:rsidR="00B567A8" w:rsidRPr="002A2F94" w:rsidRDefault="00B567A8" w:rsidP="0083466B">
            <w:pPr>
              <w:jc w:val="right"/>
              <w:rPr>
                <w:sz w:val="20"/>
                <w:szCs w:val="20"/>
              </w:rPr>
            </w:pPr>
            <w:r w:rsidRPr="002A2F94">
              <w:rPr>
                <w:sz w:val="20"/>
                <w:szCs w:val="20"/>
              </w:rPr>
              <w:t> </w:t>
            </w:r>
          </w:p>
        </w:tc>
        <w:tc>
          <w:tcPr>
            <w:tcW w:w="222" w:type="dxa"/>
            <w:vAlign w:val="center"/>
            <w:hideMark/>
          </w:tcPr>
          <w:p w14:paraId="368DDCEC" w14:textId="77777777" w:rsidR="00B567A8" w:rsidRPr="002A2F94" w:rsidRDefault="00B567A8" w:rsidP="0083466B">
            <w:pPr>
              <w:rPr>
                <w:sz w:val="20"/>
                <w:szCs w:val="20"/>
              </w:rPr>
            </w:pPr>
          </w:p>
        </w:tc>
      </w:tr>
      <w:tr w:rsidR="00B567A8" w:rsidRPr="002A2F94" w14:paraId="3BB183B0" w14:textId="77777777" w:rsidTr="0083466B">
        <w:trPr>
          <w:trHeight w:val="1890"/>
        </w:trPr>
        <w:tc>
          <w:tcPr>
            <w:tcW w:w="5200" w:type="dxa"/>
            <w:tcBorders>
              <w:top w:val="nil"/>
              <w:left w:val="single" w:sz="4" w:space="0" w:color="auto"/>
              <w:bottom w:val="single" w:sz="4" w:space="0" w:color="auto"/>
              <w:right w:val="single" w:sz="4" w:space="0" w:color="auto"/>
            </w:tcBorders>
            <w:shd w:val="clear" w:color="000000" w:fill="FFFFFF"/>
            <w:vAlign w:val="center"/>
            <w:hideMark/>
          </w:tcPr>
          <w:p w14:paraId="57204146" w14:textId="77777777" w:rsidR="00B567A8" w:rsidRPr="002A2F94" w:rsidRDefault="00B567A8" w:rsidP="0083466B">
            <w:pPr>
              <w:rPr>
                <w:sz w:val="20"/>
                <w:szCs w:val="20"/>
              </w:rPr>
            </w:pPr>
            <w:r w:rsidRPr="002A2F94">
              <w:rPr>
                <w:sz w:val="20"/>
                <w:szCs w:val="20"/>
              </w:rPr>
              <w:t>Мероприятия в области строительства муниципального жилого фонда (строительствоо объекта капитального строительства: «Два 9-ти квартирных жилых дома по адресу: Новосибирской область, г. Куйбышев п. Энергетик)</w:t>
            </w:r>
          </w:p>
        </w:tc>
        <w:tc>
          <w:tcPr>
            <w:tcW w:w="848" w:type="dxa"/>
            <w:tcBorders>
              <w:top w:val="nil"/>
              <w:left w:val="nil"/>
              <w:bottom w:val="single" w:sz="4" w:space="0" w:color="auto"/>
              <w:right w:val="single" w:sz="4" w:space="0" w:color="auto"/>
            </w:tcBorders>
            <w:shd w:val="clear" w:color="000000" w:fill="FFFFFF"/>
            <w:noWrap/>
            <w:vAlign w:val="center"/>
            <w:hideMark/>
          </w:tcPr>
          <w:p w14:paraId="0B74FEE9" w14:textId="77777777" w:rsidR="00B567A8" w:rsidRPr="002A2F94" w:rsidRDefault="00B567A8" w:rsidP="0083466B">
            <w:pPr>
              <w:rPr>
                <w:sz w:val="20"/>
                <w:szCs w:val="20"/>
              </w:rPr>
            </w:pPr>
            <w:r w:rsidRPr="002A2F94">
              <w:rPr>
                <w:sz w:val="20"/>
                <w:szCs w:val="20"/>
              </w:rPr>
              <w:t>444</w:t>
            </w:r>
          </w:p>
        </w:tc>
        <w:tc>
          <w:tcPr>
            <w:tcW w:w="720" w:type="dxa"/>
            <w:tcBorders>
              <w:top w:val="nil"/>
              <w:left w:val="nil"/>
              <w:bottom w:val="single" w:sz="4" w:space="0" w:color="auto"/>
              <w:right w:val="single" w:sz="4" w:space="0" w:color="auto"/>
            </w:tcBorders>
            <w:shd w:val="clear" w:color="000000" w:fill="FFFFFF"/>
            <w:noWrap/>
            <w:vAlign w:val="center"/>
            <w:hideMark/>
          </w:tcPr>
          <w:p w14:paraId="2263FA60" w14:textId="77777777" w:rsidR="00B567A8" w:rsidRPr="002A2F94" w:rsidRDefault="00B567A8" w:rsidP="0083466B">
            <w:pPr>
              <w:jc w:val="center"/>
              <w:rPr>
                <w:sz w:val="20"/>
                <w:szCs w:val="20"/>
              </w:rPr>
            </w:pPr>
            <w:r w:rsidRPr="002A2F94">
              <w:rPr>
                <w:sz w:val="20"/>
                <w:szCs w:val="20"/>
              </w:rPr>
              <w:t>05</w:t>
            </w:r>
          </w:p>
        </w:tc>
        <w:tc>
          <w:tcPr>
            <w:tcW w:w="600" w:type="dxa"/>
            <w:tcBorders>
              <w:top w:val="nil"/>
              <w:left w:val="nil"/>
              <w:bottom w:val="single" w:sz="4" w:space="0" w:color="auto"/>
              <w:right w:val="single" w:sz="4" w:space="0" w:color="auto"/>
            </w:tcBorders>
            <w:shd w:val="clear" w:color="000000" w:fill="FFFFFF"/>
            <w:noWrap/>
            <w:vAlign w:val="center"/>
            <w:hideMark/>
          </w:tcPr>
          <w:p w14:paraId="70890485" w14:textId="77777777" w:rsidR="00B567A8" w:rsidRPr="002A2F94" w:rsidRDefault="00B567A8" w:rsidP="0083466B">
            <w:pPr>
              <w:jc w:val="center"/>
              <w:rPr>
                <w:sz w:val="20"/>
                <w:szCs w:val="20"/>
              </w:rPr>
            </w:pPr>
            <w:r w:rsidRPr="002A2F94">
              <w:rPr>
                <w:sz w:val="20"/>
                <w:szCs w:val="20"/>
              </w:rPr>
              <w:t>01</w:t>
            </w:r>
          </w:p>
        </w:tc>
        <w:tc>
          <w:tcPr>
            <w:tcW w:w="1846" w:type="dxa"/>
            <w:tcBorders>
              <w:top w:val="nil"/>
              <w:left w:val="nil"/>
              <w:bottom w:val="single" w:sz="4" w:space="0" w:color="auto"/>
              <w:right w:val="single" w:sz="4" w:space="0" w:color="auto"/>
            </w:tcBorders>
            <w:shd w:val="clear" w:color="000000" w:fill="FFFFFF"/>
            <w:noWrap/>
            <w:vAlign w:val="center"/>
            <w:hideMark/>
          </w:tcPr>
          <w:p w14:paraId="537F65BD" w14:textId="77777777" w:rsidR="00B567A8" w:rsidRPr="002A2F94" w:rsidRDefault="00B567A8" w:rsidP="0083466B">
            <w:pPr>
              <w:jc w:val="center"/>
              <w:rPr>
                <w:sz w:val="20"/>
                <w:szCs w:val="20"/>
              </w:rPr>
            </w:pPr>
            <w:r w:rsidRPr="002A2F94">
              <w:rPr>
                <w:sz w:val="20"/>
                <w:szCs w:val="20"/>
              </w:rPr>
              <w:t>99.0.00.05130</w:t>
            </w:r>
          </w:p>
        </w:tc>
        <w:tc>
          <w:tcPr>
            <w:tcW w:w="814" w:type="dxa"/>
            <w:tcBorders>
              <w:top w:val="nil"/>
              <w:left w:val="nil"/>
              <w:bottom w:val="single" w:sz="4" w:space="0" w:color="auto"/>
              <w:right w:val="single" w:sz="4" w:space="0" w:color="auto"/>
            </w:tcBorders>
            <w:shd w:val="clear" w:color="000000" w:fill="FFFFFF"/>
            <w:noWrap/>
            <w:vAlign w:val="center"/>
            <w:hideMark/>
          </w:tcPr>
          <w:p w14:paraId="596EF493" w14:textId="77777777" w:rsidR="00B567A8" w:rsidRPr="002A2F94" w:rsidRDefault="00B567A8" w:rsidP="0083466B">
            <w:pPr>
              <w:jc w:val="center"/>
              <w:rPr>
                <w:sz w:val="20"/>
                <w:szCs w:val="20"/>
              </w:rPr>
            </w:pPr>
            <w:r w:rsidRPr="002A2F94">
              <w:rPr>
                <w:sz w:val="20"/>
                <w:szCs w:val="20"/>
              </w:rPr>
              <w:t>410</w:t>
            </w:r>
          </w:p>
        </w:tc>
        <w:tc>
          <w:tcPr>
            <w:tcW w:w="1596" w:type="dxa"/>
            <w:tcBorders>
              <w:top w:val="nil"/>
              <w:left w:val="nil"/>
              <w:bottom w:val="single" w:sz="4" w:space="0" w:color="auto"/>
              <w:right w:val="single" w:sz="4" w:space="0" w:color="auto"/>
            </w:tcBorders>
            <w:shd w:val="clear" w:color="000000" w:fill="FFFFFF"/>
            <w:noWrap/>
            <w:vAlign w:val="center"/>
            <w:hideMark/>
          </w:tcPr>
          <w:p w14:paraId="10A9A158" w14:textId="77777777" w:rsidR="00B567A8" w:rsidRPr="002A2F94" w:rsidRDefault="00B567A8" w:rsidP="0083466B">
            <w:pPr>
              <w:jc w:val="right"/>
              <w:rPr>
                <w:sz w:val="20"/>
                <w:szCs w:val="20"/>
              </w:rPr>
            </w:pPr>
            <w:r w:rsidRPr="002A2F94">
              <w:rPr>
                <w:sz w:val="20"/>
                <w:szCs w:val="20"/>
              </w:rPr>
              <w:t>1 819 600,00</w:t>
            </w:r>
          </w:p>
        </w:tc>
        <w:tc>
          <w:tcPr>
            <w:tcW w:w="1843" w:type="dxa"/>
            <w:tcBorders>
              <w:top w:val="nil"/>
              <w:left w:val="nil"/>
              <w:bottom w:val="single" w:sz="4" w:space="0" w:color="auto"/>
              <w:right w:val="single" w:sz="4" w:space="0" w:color="auto"/>
            </w:tcBorders>
            <w:shd w:val="clear" w:color="000000" w:fill="FFFFFF"/>
            <w:noWrap/>
            <w:vAlign w:val="center"/>
            <w:hideMark/>
          </w:tcPr>
          <w:p w14:paraId="569F5CB2" w14:textId="77777777" w:rsidR="00B567A8" w:rsidRPr="002A2F94" w:rsidRDefault="00B567A8" w:rsidP="0083466B">
            <w:pPr>
              <w:jc w:val="right"/>
              <w:rPr>
                <w:sz w:val="20"/>
                <w:szCs w:val="20"/>
              </w:rPr>
            </w:pPr>
            <w:r w:rsidRPr="002A2F94">
              <w:rPr>
                <w:sz w:val="20"/>
                <w:szCs w:val="20"/>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3AB40D8E" w14:textId="77777777" w:rsidR="00B567A8" w:rsidRPr="002A2F94" w:rsidRDefault="00B567A8" w:rsidP="0083466B">
            <w:pPr>
              <w:jc w:val="right"/>
              <w:rPr>
                <w:sz w:val="20"/>
                <w:szCs w:val="20"/>
              </w:rPr>
            </w:pPr>
            <w:r w:rsidRPr="002A2F94">
              <w:rPr>
                <w:sz w:val="20"/>
                <w:szCs w:val="20"/>
              </w:rPr>
              <w:t> </w:t>
            </w:r>
          </w:p>
        </w:tc>
        <w:tc>
          <w:tcPr>
            <w:tcW w:w="222" w:type="dxa"/>
            <w:vAlign w:val="center"/>
            <w:hideMark/>
          </w:tcPr>
          <w:p w14:paraId="2878C1DA" w14:textId="77777777" w:rsidR="00B567A8" w:rsidRPr="002A2F94" w:rsidRDefault="00B567A8" w:rsidP="0083466B">
            <w:pPr>
              <w:rPr>
                <w:sz w:val="20"/>
                <w:szCs w:val="20"/>
              </w:rPr>
            </w:pPr>
          </w:p>
        </w:tc>
      </w:tr>
      <w:tr w:rsidR="00B567A8" w:rsidRPr="002A2F94" w14:paraId="6D457E43" w14:textId="77777777" w:rsidTr="0083466B">
        <w:trPr>
          <w:trHeight w:val="1890"/>
        </w:trPr>
        <w:tc>
          <w:tcPr>
            <w:tcW w:w="5200" w:type="dxa"/>
            <w:tcBorders>
              <w:top w:val="nil"/>
              <w:left w:val="single" w:sz="4" w:space="0" w:color="auto"/>
              <w:bottom w:val="single" w:sz="4" w:space="0" w:color="auto"/>
              <w:right w:val="single" w:sz="4" w:space="0" w:color="auto"/>
            </w:tcBorders>
            <w:shd w:val="clear" w:color="000000" w:fill="FFFFFF"/>
            <w:vAlign w:val="center"/>
            <w:hideMark/>
          </w:tcPr>
          <w:p w14:paraId="2415D952" w14:textId="77777777" w:rsidR="00B567A8" w:rsidRPr="002A2F94" w:rsidRDefault="00B567A8" w:rsidP="0083466B">
            <w:pPr>
              <w:rPr>
                <w:sz w:val="20"/>
                <w:szCs w:val="20"/>
              </w:rPr>
            </w:pPr>
            <w:r w:rsidRPr="002A2F94">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(приобретение жилых помещений для детей-сирот 29 квартир)</w:t>
            </w:r>
          </w:p>
        </w:tc>
        <w:tc>
          <w:tcPr>
            <w:tcW w:w="848" w:type="dxa"/>
            <w:tcBorders>
              <w:top w:val="nil"/>
              <w:left w:val="nil"/>
              <w:bottom w:val="single" w:sz="4" w:space="0" w:color="auto"/>
              <w:right w:val="single" w:sz="4" w:space="0" w:color="auto"/>
            </w:tcBorders>
            <w:shd w:val="clear" w:color="000000" w:fill="FFFFFF"/>
            <w:vAlign w:val="center"/>
            <w:hideMark/>
          </w:tcPr>
          <w:p w14:paraId="753EE538" w14:textId="77777777" w:rsidR="00B567A8" w:rsidRPr="002A2F94" w:rsidRDefault="00B567A8" w:rsidP="0083466B">
            <w:pPr>
              <w:rPr>
                <w:sz w:val="20"/>
                <w:szCs w:val="20"/>
              </w:rPr>
            </w:pPr>
            <w:r w:rsidRPr="002A2F94">
              <w:rPr>
                <w:sz w:val="20"/>
                <w:szCs w:val="20"/>
              </w:rPr>
              <w:t>444</w:t>
            </w:r>
          </w:p>
        </w:tc>
        <w:tc>
          <w:tcPr>
            <w:tcW w:w="720" w:type="dxa"/>
            <w:tcBorders>
              <w:top w:val="nil"/>
              <w:left w:val="nil"/>
              <w:bottom w:val="single" w:sz="4" w:space="0" w:color="auto"/>
              <w:right w:val="single" w:sz="4" w:space="0" w:color="auto"/>
            </w:tcBorders>
            <w:shd w:val="clear" w:color="000000" w:fill="FFFFFF"/>
            <w:noWrap/>
            <w:vAlign w:val="center"/>
            <w:hideMark/>
          </w:tcPr>
          <w:p w14:paraId="08EC8BA9" w14:textId="77777777" w:rsidR="00B567A8" w:rsidRPr="002A2F94" w:rsidRDefault="00B567A8" w:rsidP="0083466B">
            <w:pPr>
              <w:jc w:val="center"/>
              <w:rPr>
                <w:sz w:val="20"/>
                <w:szCs w:val="20"/>
              </w:rPr>
            </w:pPr>
            <w:r w:rsidRPr="002A2F94">
              <w:rPr>
                <w:sz w:val="20"/>
                <w:szCs w:val="20"/>
              </w:rPr>
              <w:t>05</w:t>
            </w:r>
          </w:p>
        </w:tc>
        <w:tc>
          <w:tcPr>
            <w:tcW w:w="600" w:type="dxa"/>
            <w:tcBorders>
              <w:top w:val="nil"/>
              <w:left w:val="nil"/>
              <w:bottom w:val="single" w:sz="4" w:space="0" w:color="auto"/>
              <w:right w:val="single" w:sz="4" w:space="0" w:color="auto"/>
            </w:tcBorders>
            <w:shd w:val="clear" w:color="000000" w:fill="FFFFFF"/>
            <w:noWrap/>
            <w:vAlign w:val="center"/>
            <w:hideMark/>
          </w:tcPr>
          <w:p w14:paraId="75B67EAD" w14:textId="77777777" w:rsidR="00B567A8" w:rsidRPr="002A2F94" w:rsidRDefault="00B567A8" w:rsidP="0083466B">
            <w:pPr>
              <w:jc w:val="center"/>
              <w:rPr>
                <w:sz w:val="20"/>
                <w:szCs w:val="20"/>
              </w:rPr>
            </w:pPr>
            <w:r w:rsidRPr="002A2F94">
              <w:rPr>
                <w:sz w:val="20"/>
                <w:szCs w:val="20"/>
              </w:rPr>
              <w:t>01</w:t>
            </w:r>
          </w:p>
        </w:tc>
        <w:tc>
          <w:tcPr>
            <w:tcW w:w="1846" w:type="dxa"/>
            <w:tcBorders>
              <w:top w:val="nil"/>
              <w:left w:val="nil"/>
              <w:bottom w:val="single" w:sz="4" w:space="0" w:color="auto"/>
              <w:right w:val="single" w:sz="4" w:space="0" w:color="auto"/>
            </w:tcBorders>
            <w:shd w:val="clear" w:color="000000" w:fill="FFFFFF"/>
            <w:noWrap/>
            <w:vAlign w:val="center"/>
            <w:hideMark/>
          </w:tcPr>
          <w:p w14:paraId="75269A19" w14:textId="77777777" w:rsidR="00B567A8" w:rsidRPr="002A2F94" w:rsidRDefault="00B567A8" w:rsidP="0083466B">
            <w:pPr>
              <w:jc w:val="center"/>
              <w:rPr>
                <w:sz w:val="20"/>
                <w:szCs w:val="20"/>
              </w:rPr>
            </w:pPr>
            <w:r w:rsidRPr="002A2F94">
              <w:rPr>
                <w:sz w:val="20"/>
                <w:szCs w:val="20"/>
              </w:rPr>
              <w:t>99.0.00.70139</w:t>
            </w:r>
          </w:p>
        </w:tc>
        <w:tc>
          <w:tcPr>
            <w:tcW w:w="814" w:type="dxa"/>
            <w:tcBorders>
              <w:top w:val="nil"/>
              <w:left w:val="nil"/>
              <w:bottom w:val="single" w:sz="4" w:space="0" w:color="auto"/>
              <w:right w:val="single" w:sz="4" w:space="0" w:color="auto"/>
            </w:tcBorders>
            <w:shd w:val="clear" w:color="000000" w:fill="FFFFFF"/>
            <w:noWrap/>
            <w:vAlign w:val="center"/>
            <w:hideMark/>
          </w:tcPr>
          <w:p w14:paraId="64F2969C" w14:textId="77777777" w:rsidR="00B567A8" w:rsidRPr="002A2F94" w:rsidRDefault="00B567A8" w:rsidP="0083466B">
            <w:pPr>
              <w:jc w:val="center"/>
              <w:rPr>
                <w:sz w:val="20"/>
                <w:szCs w:val="20"/>
              </w:rPr>
            </w:pPr>
            <w:r w:rsidRPr="002A2F94">
              <w:rPr>
                <w:sz w:val="20"/>
                <w:szCs w:val="20"/>
              </w:rPr>
              <w:t>410</w:t>
            </w:r>
          </w:p>
        </w:tc>
        <w:tc>
          <w:tcPr>
            <w:tcW w:w="1596" w:type="dxa"/>
            <w:tcBorders>
              <w:top w:val="nil"/>
              <w:left w:val="nil"/>
              <w:bottom w:val="single" w:sz="4" w:space="0" w:color="auto"/>
              <w:right w:val="single" w:sz="4" w:space="0" w:color="auto"/>
            </w:tcBorders>
            <w:shd w:val="clear" w:color="000000" w:fill="FFFFFF"/>
            <w:noWrap/>
            <w:vAlign w:val="center"/>
            <w:hideMark/>
          </w:tcPr>
          <w:p w14:paraId="4988BD4E" w14:textId="77777777" w:rsidR="00B567A8" w:rsidRPr="002A2F94" w:rsidRDefault="00B567A8" w:rsidP="0083466B">
            <w:pPr>
              <w:jc w:val="right"/>
              <w:rPr>
                <w:sz w:val="20"/>
                <w:szCs w:val="20"/>
              </w:rPr>
            </w:pPr>
            <w:r w:rsidRPr="002A2F94">
              <w:rPr>
                <w:sz w:val="20"/>
                <w:szCs w:val="20"/>
              </w:rPr>
              <w:t>82 582 767,00</w:t>
            </w:r>
          </w:p>
        </w:tc>
        <w:tc>
          <w:tcPr>
            <w:tcW w:w="1843" w:type="dxa"/>
            <w:tcBorders>
              <w:top w:val="nil"/>
              <w:left w:val="nil"/>
              <w:bottom w:val="single" w:sz="4" w:space="0" w:color="auto"/>
              <w:right w:val="single" w:sz="4" w:space="0" w:color="auto"/>
            </w:tcBorders>
            <w:shd w:val="clear" w:color="000000" w:fill="FFFFFF"/>
            <w:vAlign w:val="center"/>
            <w:hideMark/>
          </w:tcPr>
          <w:p w14:paraId="1DD342FD" w14:textId="77777777" w:rsidR="00B567A8" w:rsidRPr="002A2F94" w:rsidRDefault="00B567A8" w:rsidP="0083466B">
            <w:pPr>
              <w:jc w:val="right"/>
              <w:rPr>
                <w:sz w:val="20"/>
                <w:szCs w:val="20"/>
              </w:rPr>
            </w:pPr>
            <w:r w:rsidRPr="002A2F94">
              <w:rPr>
                <w:sz w:val="20"/>
                <w:szCs w:val="20"/>
              </w:rPr>
              <w:t>117 975 400,00</w:t>
            </w:r>
          </w:p>
        </w:tc>
        <w:tc>
          <w:tcPr>
            <w:tcW w:w="1984" w:type="dxa"/>
            <w:tcBorders>
              <w:top w:val="nil"/>
              <w:left w:val="nil"/>
              <w:bottom w:val="single" w:sz="4" w:space="0" w:color="auto"/>
              <w:right w:val="single" w:sz="4" w:space="0" w:color="auto"/>
            </w:tcBorders>
            <w:shd w:val="clear" w:color="000000" w:fill="FFFFFF"/>
            <w:noWrap/>
            <w:vAlign w:val="center"/>
            <w:hideMark/>
          </w:tcPr>
          <w:p w14:paraId="4CBD9BBB" w14:textId="77777777" w:rsidR="00B567A8" w:rsidRPr="002A2F94" w:rsidRDefault="00B567A8" w:rsidP="0083466B">
            <w:pPr>
              <w:jc w:val="right"/>
              <w:rPr>
                <w:sz w:val="20"/>
                <w:szCs w:val="20"/>
              </w:rPr>
            </w:pPr>
            <w:r w:rsidRPr="002A2F94">
              <w:rPr>
                <w:sz w:val="20"/>
                <w:szCs w:val="20"/>
              </w:rPr>
              <w:t>106 177 800,00</w:t>
            </w:r>
          </w:p>
        </w:tc>
        <w:tc>
          <w:tcPr>
            <w:tcW w:w="222" w:type="dxa"/>
            <w:vAlign w:val="center"/>
            <w:hideMark/>
          </w:tcPr>
          <w:p w14:paraId="210C3B23" w14:textId="77777777" w:rsidR="00B567A8" w:rsidRPr="002A2F94" w:rsidRDefault="00B567A8" w:rsidP="0083466B">
            <w:pPr>
              <w:rPr>
                <w:sz w:val="20"/>
                <w:szCs w:val="20"/>
              </w:rPr>
            </w:pPr>
          </w:p>
        </w:tc>
      </w:tr>
      <w:tr w:rsidR="00B567A8" w:rsidRPr="002A2F94" w14:paraId="632B2A24" w14:textId="77777777" w:rsidTr="0083466B">
        <w:trPr>
          <w:trHeight w:val="315"/>
        </w:trPr>
        <w:tc>
          <w:tcPr>
            <w:tcW w:w="5200" w:type="dxa"/>
            <w:tcBorders>
              <w:top w:val="nil"/>
              <w:left w:val="single" w:sz="4" w:space="0" w:color="auto"/>
              <w:bottom w:val="single" w:sz="4" w:space="0" w:color="auto"/>
              <w:right w:val="single" w:sz="4" w:space="0" w:color="auto"/>
            </w:tcBorders>
            <w:shd w:val="clear" w:color="000000" w:fill="FFFFFF"/>
            <w:noWrap/>
            <w:vAlign w:val="center"/>
            <w:hideMark/>
          </w:tcPr>
          <w:p w14:paraId="1E09B44C" w14:textId="77777777" w:rsidR="00B567A8" w:rsidRPr="002A2F94" w:rsidRDefault="00B567A8" w:rsidP="0083466B">
            <w:pPr>
              <w:rPr>
                <w:sz w:val="20"/>
                <w:szCs w:val="20"/>
              </w:rPr>
            </w:pPr>
            <w:r w:rsidRPr="002A2F94">
              <w:rPr>
                <w:sz w:val="20"/>
                <w:szCs w:val="20"/>
              </w:rPr>
              <w:t>Итого расходов</w:t>
            </w:r>
          </w:p>
        </w:tc>
        <w:tc>
          <w:tcPr>
            <w:tcW w:w="848" w:type="dxa"/>
            <w:tcBorders>
              <w:top w:val="nil"/>
              <w:left w:val="nil"/>
              <w:bottom w:val="single" w:sz="4" w:space="0" w:color="auto"/>
              <w:right w:val="single" w:sz="4" w:space="0" w:color="auto"/>
            </w:tcBorders>
            <w:shd w:val="clear" w:color="000000" w:fill="FFFFFF"/>
            <w:noWrap/>
            <w:vAlign w:val="center"/>
            <w:hideMark/>
          </w:tcPr>
          <w:p w14:paraId="75568712" w14:textId="77777777" w:rsidR="00B567A8" w:rsidRPr="002A2F94" w:rsidRDefault="00B567A8" w:rsidP="0083466B">
            <w:pPr>
              <w:rPr>
                <w:sz w:val="20"/>
                <w:szCs w:val="20"/>
              </w:rPr>
            </w:pPr>
            <w:r w:rsidRPr="002A2F94">
              <w:rPr>
                <w:sz w:val="20"/>
                <w:szCs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1388B7FA" w14:textId="77777777" w:rsidR="00B567A8" w:rsidRPr="002A2F94" w:rsidRDefault="00B567A8" w:rsidP="0083466B">
            <w:pPr>
              <w:rPr>
                <w:sz w:val="20"/>
                <w:szCs w:val="20"/>
              </w:rPr>
            </w:pPr>
            <w:r w:rsidRPr="002A2F94">
              <w:rPr>
                <w:sz w:val="20"/>
                <w:szCs w:val="20"/>
              </w:rPr>
              <w:t>0</w:t>
            </w:r>
          </w:p>
        </w:tc>
        <w:tc>
          <w:tcPr>
            <w:tcW w:w="600" w:type="dxa"/>
            <w:tcBorders>
              <w:top w:val="nil"/>
              <w:left w:val="nil"/>
              <w:bottom w:val="single" w:sz="4" w:space="0" w:color="auto"/>
              <w:right w:val="single" w:sz="4" w:space="0" w:color="auto"/>
            </w:tcBorders>
            <w:shd w:val="clear" w:color="000000" w:fill="FFFFFF"/>
            <w:noWrap/>
            <w:vAlign w:val="center"/>
            <w:hideMark/>
          </w:tcPr>
          <w:p w14:paraId="7F069DCD" w14:textId="77777777" w:rsidR="00B567A8" w:rsidRPr="002A2F94" w:rsidRDefault="00B567A8" w:rsidP="0083466B">
            <w:pPr>
              <w:rPr>
                <w:sz w:val="20"/>
                <w:szCs w:val="20"/>
              </w:rPr>
            </w:pPr>
            <w:r w:rsidRPr="002A2F94">
              <w:rPr>
                <w:sz w:val="20"/>
                <w:szCs w:val="20"/>
              </w:rPr>
              <w:t>0</w:t>
            </w:r>
          </w:p>
        </w:tc>
        <w:tc>
          <w:tcPr>
            <w:tcW w:w="1846" w:type="dxa"/>
            <w:tcBorders>
              <w:top w:val="nil"/>
              <w:left w:val="nil"/>
              <w:bottom w:val="single" w:sz="4" w:space="0" w:color="auto"/>
              <w:right w:val="single" w:sz="4" w:space="0" w:color="auto"/>
            </w:tcBorders>
            <w:shd w:val="clear" w:color="000000" w:fill="FFFFFF"/>
            <w:noWrap/>
            <w:vAlign w:val="center"/>
            <w:hideMark/>
          </w:tcPr>
          <w:p w14:paraId="3BE0B337" w14:textId="77777777" w:rsidR="00B567A8" w:rsidRPr="002A2F94" w:rsidRDefault="00B567A8" w:rsidP="0083466B">
            <w:pPr>
              <w:rPr>
                <w:sz w:val="20"/>
                <w:szCs w:val="20"/>
              </w:rPr>
            </w:pPr>
            <w:r w:rsidRPr="002A2F94">
              <w:rPr>
                <w:sz w:val="20"/>
                <w:szCs w:val="20"/>
              </w:rPr>
              <w:t>0000000000000</w:t>
            </w:r>
          </w:p>
        </w:tc>
        <w:tc>
          <w:tcPr>
            <w:tcW w:w="814" w:type="dxa"/>
            <w:tcBorders>
              <w:top w:val="nil"/>
              <w:left w:val="nil"/>
              <w:bottom w:val="single" w:sz="4" w:space="0" w:color="auto"/>
              <w:right w:val="single" w:sz="4" w:space="0" w:color="auto"/>
            </w:tcBorders>
            <w:shd w:val="clear" w:color="000000" w:fill="FFFFFF"/>
            <w:noWrap/>
            <w:vAlign w:val="center"/>
            <w:hideMark/>
          </w:tcPr>
          <w:p w14:paraId="364814A1" w14:textId="77777777" w:rsidR="00B567A8" w:rsidRPr="002A2F94" w:rsidRDefault="00B567A8" w:rsidP="0083466B">
            <w:pPr>
              <w:rPr>
                <w:sz w:val="20"/>
                <w:szCs w:val="20"/>
              </w:rPr>
            </w:pPr>
            <w:r w:rsidRPr="002A2F94">
              <w:rPr>
                <w:sz w:val="20"/>
                <w:szCs w:val="20"/>
              </w:rPr>
              <w:t>410</w:t>
            </w:r>
          </w:p>
        </w:tc>
        <w:tc>
          <w:tcPr>
            <w:tcW w:w="1596" w:type="dxa"/>
            <w:tcBorders>
              <w:top w:val="nil"/>
              <w:left w:val="nil"/>
              <w:bottom w:val="single" w:sz="4" w:space="0" w:color="auto"/>
              <w:right w:val="single" w:sz="4" w:space="0" w:color="auto"/>
            </w:tcBorders>
            <w:shd w:val="clear" w:color="000000" w:fill="FFFFFF"/>
            <w:noWrap/>
            <w:vAlign w:val="center"/>
            <w:hideMark/>
          </w:tcPr>
          <w:p w14:paraId="064C418E" w14:textId="77777777" w:rsidR="00B567A8" w:rsidRPr="002A2F94" w:rsidRDefault="00B567A8" w:rsidP="0083466B">
            <w:pPr>
              <w:jc w:val="right"/>
              <w:rPr>
                <w:sz w:val="20"/>
                <w:szCs w:val="20"/>
              </w:rPr>
            </w:pPr>
            <w:r w:rsidRPr="002A2F94">
              <w:rPr>
                <w:sz w:val="20"/>
                <w:szCs w:val="20"/>
              </w:rPr>
              <w:t>123 580 045,6</w:t>
            </w:r>
          </w:p>
        </w:tc>
        <w:tc>
          <w:tcPr>
            <w:tcW w:w="1843" w:type="dxa"/>
            <w:tcBorders>
              <w:top w:val="nil"/>
              <w:left w:val="nil"/>
              <w:bottom w:val="single" w:sz="4" w:space="0" w:color="auto"/>
              <w:right w:val="single" w:sz="4" w:space="0" w:color="auto"/>
            </w:tcBorders>
            <w:shd w:val="clear" w:color="000000" w:fill="FFFFFF"/>
            <w:noWrap/>
            <w:vAlign w:val="center"/>
            <w:hideMark/>
          </w:tcPr>
          <w:p w14:paraId="367B88A1" w14:textId="77777777" w:rsidR="00B567A8" w:rsidRPr="002A2F94" w:rsidRDefault="00B567A8" w:rsidP="0083466B">
            <w:pPr>
              <w:jc w:val="right"/>
              <w:rPr>
                <w:sz w:val="20"/>
                <w:szCs w:val="20"/>
              </w:rPr>
            </w:pPr>
            <w:r w:rsidRPr="002A2F94">
              <w:rPr>
                <w:sz w:val="20"/>
                <w:szCs w:val="20"/>
              </w:rPr>
              <w:t>222 869 252,6</w:t>
            </w:r>
          </w:p>
        </w:tc>
        <w:tc>
          <w:tcPr>
            <w:tcW w:w="1984" w:type="dxa"/>
            <w:tcBorders>
              <w:top w:val="nil"/>
              <w:left w:val="nil"/>
              <w:bottom w:val="single" w:sz="4" w:space="0" w:color="auto"/>
              <w:right w:val="single" w:sz="4" w:space="0" w:color="auto"/>
            </w:tcBorders>
            <w:shd w:val="clear" w:color="000000" w:fill="FFFFFF"/>
            <w:noWrap/>
            <w:vAlign w:val="center"/>
            <w:hideMark/>
          </w:tcPr>
          <w:p w14:paraId="3C354A20" w14:textId="77777777" w:rsidR="00B567A8" w:rsidRPr="002A2F94" w:rsidRDefault="00B567A8" w:rsidP="0083466B">
            <w:pPr>
              <w:jc w:val="right"/>
              <w:rPr>
                <w:sz w:val="20"/>
                <w:szCs w:val="20"/>
              </w:rPr>
            </w:pPr>
            <w:r w:rsidRPr="002A2F94">
              <w:rPr>
                <w:sz w:val="20"/>
                <w:szCs w:val="20"/>
              </w:rPr>
              <w:t>121 652 543,9</w:t>
            </w:r>
          </w:p>
        </w:tc>
        <w:tc>
          <w:tcPr>
            <w:tcW w:w="222" w:type="dxa"/>
            <w:vAlign w:val="center"/>
            <w:hideMark/>
          </w:tcPr>
          <w:p w14:paraId="63698BF5" w14:textId="77777777" w:rsidR="00B567A8" w:rsidRPr="002A2F94" w:rsidRDefault="00B567A8" w:rsidP="0083466B">
            <w:pPr>
              <w:rPr>
                <w:sz w:val="20"/>
                <w:szCs w:val="20"/>
              </w:rPr>
            </w:pPr>
          </w:p>
        </w:tc>
      </w:tr>
      <w:tr w:rsidR="00B567A8" w:rsidRPr="002A2F94" w14:paraId="412A3435" w14:textId="77777777" w:rsidTr="0083466B">
        <w:trPr>
          <w:trHeight w:val="2205"/>
        </w:trPr>
        <w:tc>
          <w:tcPr>
            <w:tcW w:w="5200" w:type="dxa"/>
            <w:tcBorders>
              <w:top w:val="nil"/>
              <w:left w:val="single" w:sz="4" w:space="0" w:color="auto"/>
              <w:bottom w:val="single" w:sz="4" w:space="0" w:color="auto"/>
              <w:right w:val="single" w:sz="4" w:space="0" w:color="auto"/>
            </w:tcBorders>
            <w:shd w:val="clear" w:color="000000" w:fill="FFFFFF"/>
            <w:vAlign w:val="center"/>
            <w:hideMark/>
          </w:tcPr>
          <w:p w14:paraId="09FC95C0" w14:textId="77777777" w:rsidR="00B567A8" w:rsidRPr="002A2F94" w:rsidRDefault="00B567A8" w:rsidP="0083466B">
            <w:pPr>
              <w:rPr>
                <w:sz w:val="20"/>
                <w:szCs w:val="20"/>
              </w:rPr>
            </w:pPr>
            <w:r w:rsidRPr="002A2F94">
              <w:rPr>
                <w:sz w:val="20"/>
                <w:szCs w:val="20"/>
              </w:rPr>
              <w:t xml:space="preserve">Осуществление строительства жилых помещений с целью оказания государственной поддержки детям-сиротам и детям, оставшихся без попечения родителей (четыре 9-ти квартирных жилых дома по адресу : Новосибирская область, г. Куйбышев, п.Энергетик) </w:t>
            </w:r>
          </w:p>
        </w:tc>
        <w:tc>
          <w:tcPr>
            <w:tcW w:w="848" w:type="dxa"/>
            <w:tcBorders>
              <w:top w:val="nil"/>
              <w:left w:val="nil"/>
              <w:bottom w:val="single" w:sz="4" w:space="0" w:color="auto"/>
              <w:right w:val="single" w:sz="4" w:space="0" w:color="auto"/>
            </w:tcBorders>
            <w:shd w:val="clear" w:color="000000" w:fill="FFFFFF"/>
            <w:vAlign w:val="center"/>
            <w:hideMark/>
          </w:tcPr>
          <w:p w14:paraId="3A09A517" w14:textId="77777777" w:rsidR="00B567A8" w:rsidRPr="002A2F94" w:rsidRDefault="00B567A8" w:rsidP="0083466B">
            <w:pPr>
              <w:rPr>
                <w:sz w:val="20"/>
                <w:szCs w:val="20"/>
              </w:rPr>
            </w:pPr>
            <w:r w:rsidRPr="002A2F94">
              <w:rPr>
                <w:sz w:val="20"/>
                <w:szCs w:val="20"/>
              </w:rPr>
              <w:t>444</w:t>
            </w:r>
          </w:p>
        </w:tc>
        <w:tc>
          <w:tcPr>
            <w:tcW w:w="720" w:type="dxa"/>
            <w:tcBorders>
              <w:top w:val="nil"/>
              <w:left w:val="nil"/>
              <w:bottom w:val="single" w:sz="4" w:space="0" w:color="auto"/>
              <w:right w:val="single" w:sz="4" w:space="0" w:color="auto"/>
            </w:tcBorders>
            <w:shd w:val="clear" w:color="000000" w:fill="FFFFFF"/>
            <w:noWrap/>
            <w:vAlign w:val="center"/>
            <w:hideMark/>
          </w:tcPr>
          <w:p w14:paraId="1F0F41FE" w14:textId="77777777" w:rsidR="00B567A8" w:rsidRPr="002A2F94" w:rsidRDefault="00B567A8" w:rsidP="0083466B">
            <w:pPr>
              <w:jc w:val="center"/>
              <w:rPr>
                <w:sz w:val="20"/>
                <w:szCs w:val="20"/>
              </w:rPr>
            </w:pPr>
            <w:r w:rsidRPr="002A2F94">
              <w:rPr>
                <w:sz w:val="20"/>
                <w:szCs w:val="20"/>
              </w:rPr>
              <w:t>05</w:t>
            </w:r>
          </w:p>
        </w:tc>
        <w:tc>
          <w:tcPr>
            <w:tcW w:w="600" w:type="dxa"/>
            <w:tcBorders>
              <w:top w:val="nil"/>
              <w:left w:val="nil"/>
              <w:bottom w:val="single" w:sz="4" w:space="0" w:color="auto"/>
              <w:right w:val="single" w:sz="4" w:space="0" w:color="auto"/>
            </w:tcBorders>
            <w:shd w:val="clear" w:color="000000" w:fill="FFFFFF"/>
            <w:noWrap/>
            <w:vAlign w:val="center"/>
            <w:hideMark/>
          </w:tcPr>
          <w:p w14:paraId="27637090" w14:textId="77777777" w:rsidR="00B567A8" w:rsidRPr="002A2F94" w:rsidRDefault="00B567A8" w:rsidP="0083466B">
            <w:pPr>
              <w:jc w:val="center"/>
              <w:rPr>
                <w:sz w:val="20"/>
                <w:szCs w:val="20"/>
              </w:rPr>
            </w:pPr>
            <w:r w:rsidRPr="002A2F94">
              <w:rPr>
                <w:sz w:val="20"/>
                <w:szCs w:val="20"/>
              </w:rPr>
              <w:t>01</w:t>
            </w:r>
          </w:p>
        </w:tc>
        <w:tc>
          <w:tcPr>
            <w:tcW w:w="1846" w:type="dxa"/>
            <w:tcBorders>
              <w:top w:val="nil"/>
              <w:left w:val="nil"/>
              <w:bottom w:val="single" w:sz="4" w:space="0" w:color="auto"/>
              <w:right w:val="single" w:sz="4" w:space="0" w:color="auto"/>
            </w:tcBorders>
            <w:shd w:val="clear" w:color="000000" w:fill="FFFFFF"/>
            <w:noWrap/>
            <w:vAlign w:val="center"/>
            <w:hideMark/>
          </w:tcPr>
          <w:p w14:paraId="2CE1FC23" w14:textId="77777777" w:rsidR="00B567A8" w:rsidRPr="002A2F94" w:rsidRDefault="00B567A8" w:rsidP="0083466B">
            <w:pPr>
              <w:jc w:val="center"/>
              <w:rPr>
                <w:sz w:val="20"/>
                <w:szCs w:val="20"/>
              </w:rPr>
            </w:pPr>
            <w:r w:rsidRPr="002A2F94">
              <w:rPr>
                <w:sz w:val="20"/>
                <w:szCs w:val="20"/>
              </w:rPr>
              <w:t>99.0.00.70139</w:t>
            </w:r>
          </w:p>
        </w:tc>
        <w:tc>
          <w:tcPr>
            <w:tcW w:w="814" w:type="dxa"/>
            <w:tcBorders>
              <w:top w:val="nil"/>
              <w:left w:val="nil"/>
              <w:bottom w:val="single" w:sz="4" w:space="0" w:color="auto"/>
              <w:right w:val="single" w:sz="4" w:space="0" w:color="auto"/>
            </w:tcBorders>
            <w:shd w:val="clear" w:color="000000" w:fill="FFFFFF"/>
            <w:noWrap/>
            <w:vAlign w:val="center"/>
            <w:hideMark/>
          </w:tcPr>
          <w:p w14:paraId="74928A8D" w14:textId="77777777" w:rsidR="00B567A8" w:rsidRPr="002A2F94" w:rsidRDefault="00B567A8" w:rsidP="0083466B">
            <w:pPr>
              <w:jc w:val="center"/>
              <w:rPr>
                <w:sz w:val="20"/>
                <w:szCs w:val="20"/>
              </w:rPr>
            </w:pPr>
            <w:r w:rsidRPr="002A2F94">
              <w:rPr>
                <w:sz w:val="20"/>
                <w:szCs w:val="20"/>
              </w:rPr>
              <w:t>410</w:t>
            </w:r>
          </w:p>
        </w:tc>
        <w:tc>
          <w:tcPr>
            <w:tcW w:w="1596" w:type="dxa"/>
            <w:tcBorders>
              <w:top w:val="nil"/>
              <w:left w:val="nil"/>
              <w:bottom w:val="single" w:sz="4" w:space="0" w:color="auto"/>
              <w:right w:val="single" w:sz="4" w:space="0" w:color="auto"/>
            </w:tcBorders>
            <w:shd w:val="clear" w:color="000000" w:fill="FFFFFF"/>
            <w:noWrap/>
            <w:vAlign w:val="center"/>
            <w:hideMark/>
          </w:tcPr>
          <w:p w14:paraId="34DA3A23" w14:textId="77777777" w:rsidR="00B567A8" w:rsidRPr="002A2F94" w:rsidRDefault="00B567A8" w:rsidP="0083466B">
            <w:pPr>
              <w:jc w:val="right"/>
              <w:rPr>
                <w:sz w:val="20"/>
                <w:szCs w:val="20"/>
              </w:rPr>
            </w:pPr>
            <w:r w:rsidRPr="002A2F94">
              <w:rPr>
                <w:sz w:val="20"/>
                <w:szCs w:val="20"/>
              </w:rPr>
              <w:t>7 542 000,0</w:t>
            </w:r>
          </w:p>
        </w:tc>
        <w:tc>
          <w:tcPr>
            <w:tcW w:w="1843" w:type="dxa"/>
            <w:tcBorders>
              <w:top w:val="nil"/>
              <w:left w:val="nil"/>
              <w:bottom w:val="single" w:sz="4" w:space="0" w:color="auto"/>
              <w:right w:val="single" w:sz="4" w:space="0" w:color="auto"/>
            </w:tcBorders>
            <w:shd w:val="clear" w:color="000000" w:fill="FFFFFF"/>
            <w:noWrap/>
            <w:vAlign w:val="center"/>
            <w:hideMark/>
          </w:tcPr>
          <w:p w14:paraId="32F50E62" w14:textId="77777777" w:rsidR="00B567A8" w:rsidRPr="002A2F94" w:rsidRDefault="00B567A8" w:rsidP="0083466B">
            <w:pPr>
              <w:jc w:val="right"/>
              <w:rPr>
                <w:sz w:val="20"/>
                <w:szCs w:val="20"/>
              </w:rPr>
            </w:pPr>
            <w:r w:rsidRPr="002A2F94">
              <w:rPr>
                <w:sz w:val="20"/>
                <w:szCs w:val="20"/>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7E358BE1" w14:textId="77777777" w:rsidR="00B567A8" w:rsidRPr="002A2F94" w:rsidRDefault="00B567A8" w:rsidP="0083466B">
            <w:pPr>
              <w:jc w:val="right"/>
              <w:rPr>
                <w:sz w:val="20"/>
                <w:szCs w:val="20"/>
              </w:rPr>
            </w:pPr>
            <w:r w:rsidRPr="002A2F94">
              <w:rPr>
                <w:sz w:val="20"/>
                <w:szCs w:val="20"/>
              </w:rPr>
              <w:t> </w:t>
            </w:r>
          </w:p>
        </w:tc>
        <w:tc>
          <w:tcPr>
            <w:tcW w:w="222" w:type="dxa"/>
            <w:vAlign w:val="center"/>
            <w:hideMark/>
          </w:tcPr>
          <w:p w14:paraId="67444579" w14:textId="77777777" w:rsidR="00B567A8" w:rsidRPr="002A2F94" w:rsidRDefault="00B567A8" w:rsidP="0083466B">
            <w:pPr>
              <w:rPr>
                <w:sz w:val="20"/>
                <w:szCs w:val="20"/>
              </w:rPr>
            </w:pPr>
          </w:p>
        </w:tc>
      </w:tr>
      <w:tr w:rsidR="00B567A8" w:rsidRPr="002A2F94" w14:paraId="54140F9C" w14:textId="77777777" w:rsidTr="0083466B">
        <w:trPr>
          <w:trHeight w:val="1890"/>
        </w:trPr>
        <w:tc>
          <w:tcPr>
            <w:tcW w:w="5200" w:type="dxa"/>
            <w:tcBorders>
              <w:top w:val="nil"/>
              <w:left w:val="single" w:sz="4" w:space="0" w:color="auto"/>
              <w:bottom w:val="single" w:sz="4" w:space="0" w:color="auto"/>
              <w:right w:val="single" w:sz="4" w:space="0" w:color="auto"/>
            </w:tcBorders>
            <w:shd w:val="clear" w:color="000000" w:fill="FFFFFF"/>
            <w:vAlign w:val="center"/>
            <w:hideMark/>
          </w:tcPr>
          <w:p w14:paraId="0B21BBC2" w14:textId="77777777" w:rsidR="00B567A8" w:rsidRPr="002A2F94" w:rsidRDefault="00B567A8" w:rsidP="0083466B">
            <w:pPr>
              <w:rPr>
                <w:sz w:val="20"/>
                <w:szCs w:val="20"/>
              </w:rPr>
            </w:pPr>
            <w:r w:rsidRPr="002A2F94">
              <w:rPr>
                <w:sz w:val="20"/>
                <w:szCs w:val="20"/>
              </w:rPr>
              <w:t>Расходы на реализацию мероприятий по модернизации объектов теплоснабжения и сопутствующего холодного водоснабжения (техническое присоединение энергопринимающих устройств установки водоподготовки аул Шагир)</w:t>
            </w:r>
          </w:p>
        </w:tc>
        <w:tc>
          <w:tcPr>
            <w:tcW w:w="848" w:type="dxa"/>
            <w:tcBorders>
              <w:top w:val="nil"/>
              <w:left w:val="nil"/>
              <w:bottom w:val="single" w:sz="4" w:space="0" w:color="auto"/>
              <w:right w:val="single" w:sz="4" w:space="0" w:color="auto"/>
            </w:tcBorders>
            <w:shd w:val="clear" w:color="000000" w:fill="FFFFFF"/>
            <w:noWrap/>
            <w:vAlign w:val="center"/>
            <w:hideMark/>
          </w:tcPr>
          <w:p w14:paraId="282CC789" w14:textId="77777777" w:rsidR="00B567A8" w:rsidRPr="002A2F94" w:rsidRDefault="00B567A8" w:rsidP="0083466B">
            <w:pPr>
              <w:rPr>
                <w:sz w:val="20"/>
                <w:szCs w:val="20"/>
              </w:rPr>
            </w:pPr>
            <w:r w:rsidRPr="002A2F94">
              <w:rPr>
                <w:sz w:val="20"/>
                <w:szCs w:val="20"/>
              </w:rPr>
              <w:t>444</w:t>
            </w:r>
          </w:p>
        </w:tc>
        <w:tc>
          <w:tcPr>
            <w:tcW w:w="720" w:type="dxa"/>
            <w:tcBorders>
              <w:top w:val="nil"/>
              <w:left w:val="nil"/>
              <w:bottom w:val="single" w:sz="4" w:space="0" w:color="auto"/>
              <w:right w:val="single" w:sz="4" w:space="0" w:color="auto"/>
            </w:tcBorders>
            <w:shd w:val="clear" w:color="000000" w:fill="FFFFFF"/>
            <w:noWrap/>
            <w:vAlign w:val="center"/>
            <w:hideMark/>
          </w:tcPr>
          <w:p w14:paraId="58EFA63D" w14:textId="77777777" w:rsidR="00B567A8" w:rsidRPr="002A2F94" w:rsidRDefault="00B567A8" w:rsidP="0083466B">
            <w:pPr>
              <w:jc w:val="center"/>
              <w:rPr>
                <w:sz w:val="20"/>
                <w:szCs w:val="20"/>
              </w:rPr>
            </w:pPr>
            <w:r w:rsidRPr="002A2F94">
              <w:rPr>
                <w:sz w:val="20"/>
                <w:szCs w:val="20"/>
              </w:rPr>
              <w:t>05</w:t>
            </w:r>
          </w:p>
        </w:tc>
        <w:tc>
          <w:tcPr>
            <w:tcW w:w="600" w:type="dxa"/>
            <w:tcBorders>
              <w:top w:val="nil"/>
              <w:left w:val="nil"/>
              <w:bottom w:val="single" w:sz="4" w:space="0" w:color="auto"/>
              <w:right w:val="single" w:sz="4" w:space="0" w:color="auto"/>
            </w:tcBorders>
            <w:shd w:val="clear" w:color="000000" w:fill="FFFFFF"/>
            <w:noWrap/>
            <w:vAlign w:val="center"/>
            <w:hideMark/>
          </w:tcPr>
          <w:p w14:paraId="7CC95955" w14:textId="77777777" w:rsidR="00B567A8" w:rsidRPr="002A2F94" w:rsidRDefault="00B567A8" w:rsidP="0083466B">
            <w:pPr>
              <w:jc w:val="center"/>
              <w:rPr>
                <w:sz w:val="20"/>
                <w:szCs w:val="20"/>
              </w:rPr>
            </w:pPr>
            <w:r w:rsidRPr="002A2F94">
              <w:rPr>
                <w:sz w:val="20"/>
                <w:szCs w:val="20"/>
              </w:rPr>
              <w:t>02</w:t>
            </w:r>
          </w:p>
        </w:tc>
        <w:tc>
          <w:tcPr>
            <w:tcW w:w="1846" w:type="dxa"/>
            <w:tcBorders>
              <w:top w:val="nil"/>
              <w:left w:val="nil"/>
              <w:bottom w:val="single" w:sz="4" w:space="0" w:color="auto"/>
              <w:right w:val="single" w:sz="4" w:space="0" w:color="auto"/>
            </w:tcBorders>
            <w:shd w:val="clear" w:color="000000" w:fill="FFFFFF"/>
            <w:noWrap/>
            <w:vAlign w:val="center"/>
            <w:hideMark/>
          </w:tcPr>
          <w:p w14:paraId="537516A7" w14:textId="77777777" w:rsidR="00B567A8" w:rsidRPr="002A2F94" w:rsidRDefault="00B567A8" w:rsidP="0083466B">
            <w:pPr>
              <w:jc w:val="center"/>
              <w:rPr>
                <w:sz w:val="20"/>
                <w:szCs w:val="20"/>
              </w:rPr>
            </w:pPr>
            <w:r w:rsidRPr="002A2F94">
              <w:rPr>
                <w:sz w:val="20"/>
                <w:szCs w:val="20"/>
              </w:rPr>
              <w:t>99.0.00.05240</w:t>
            </w:r>
          </w:p>
        </w:tc>
        <w:tc>
          <w:tcPr>
            <w:tcW w:w="814" w:type="dxa"/>
            <w:tcBorders>
              <w:top w:val="nil"/>
              <w:left w:val="nil"/>
              <w:bottom w:val="single" w:sz="4" w:space="0" w:color="auto"/>
              <w:right w:val="single" w:sz="4" w:space="0" w:color="auto"/>
            </w:tcBorders>
            <w:shd w:val="clear" w:color="000000" w:fill="FFFFFF"/>
            <w:noWrap/>
            <w:vAlign w:val="center"/>
            <w:hideMark/>
          </w:tcPr>
          <w:p w14:paraId="4DF2D969" w14:textId="77777777" w:rsidR="00B567A8" w:rsidRPr="002A2F94" w:rsidRDefault="00B567A8" w:rsidP="0083466B">
            <w:pPr>
              <w:jc w:val="center"/>
              <w:rPr>
                <w:sz w:val="20"/>
                <w:szCs w:val="20"/>
              </w:rPr>
            </w:pPr>
            <w:r w:rsidRPr="002A2F94">
              <w:rPr>
                <w:sz w:val="20"/>
                <w:szCs w:val="20"/>
              </w:rPr>
              <w:t>410</w:t>
            </w:r>
          </w:p>
        </w:tc>
        <w:tc>
          <w:tcPr>
            <w:tcW w:w="1596" w:type="dxa"/>
            <w:tcBorders>
              <w:top w:val="nil"/>
              <w:left w:val="nil"/>
              <w:bottom w:val="single" w:sz="4" w:space="0" w:color="auto"/>
              <w:right w:val="single" w:sz="4" w:space="0" w:color="auto"/>
            </w:tcBorders>
            <w:shd w:val="clear" w:color="000000" w:fill="FFFFFF"/>
            <w:noWrap/>
            <w:vAlign w:val="center"/>
            <w:hideMark/>
          </w:tcPr>
          <w:p w14:paraId="788B7BB0" w14:textId="77777777" w:rsidR="00B567A8" w:rsidRPr="002A2F94" w:rsidRDefault="00B567A8" w:rsidP="0083466B">
            <w:pPr>
              <w:jc w:val="right"/>
              <w:rPr>
                <w:sz w:val="20"/>
                <w:szCs w:val="20"/>
              </w:rPr>
            </w:pPr>
            <w:r w:rsidRPr="002A2F94">
              <w:rPr>
                <w:sz w:val="20"/>
                <w:szCs w:val="20"/>
              </w:rPr>
              <w:t>23 046,2</w:t>
            </w:r>
          </w:p>
        </w:tc>
        <w:tc>
          <w:tcPr>
            <w:tcW w:w="1843" w:type="dxa"/>
            <w:tcBorders>
              <w:top w:val="nil"/>
              <w:left w:val="nil"/>
              <w:bottom w:val="single" w:sz="4" w:space="0" w:color="auto"/>
              <w:right w:val="single" w:sz="4" w:space="0" w:color="auto"/>
            </w:tcBorders>
            <w:shd w:val="clear" w:color="000000" w:fill="FFFFFF"/>
            <w:noWrap/>
            <w:vAlign w:val="center"/>
            <w:hideMark/>
          </w:tcPr>
          <w:p w14:paraId="1A151A62" w14:textId="77777777" w:rsidR="00B567A8" w:rsidRPr="002A2F94" w:rsidRDefault="00B567A8" w:rsidP="0083466B">
            <w:pPr>
              <w:jc w:val="right"/>
              <w:rPr>
                <w:sz w:val="20"/>
                <w:szCs w:val="20"/>
              </w:rPr>
            </w:pPr>
            <w:r w:rsidRPr="002A2F94">
              <w:rPr>
                <w:sz w:val="20"/>
                <w:szCs w:val="20"/>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36A1D66D" w14:textId="77777777" w:rsidR="00B567A8" w:rsidRPr="002A2F94" w:rsidRDefault="00B567A8" w:rsidP="0083466B">
            <w:pPr>
              <w:jc w:val="right"/>
              <w:rPr>
                <w:sz w:val="20"/>
                <w:szCs w:val="20"/>
              </w:rPr>
            </w:pPr>
            <w:r w:rsidRPr="002A2F94">
              <w:rPr>
                <w:sz w:val="20"/>
                <w:szCs w:val="20"/>
              </w:rPr>
              <w:t> </w:t>
            </w:r>
          </w:p>
        </w:tc>
        <w:tc>
          <w:tcPr>
            <w:tcW w:w="222" w:type="dxa"/>
            <w:vAlign w:val="center"/>
            <w:hideMark/>
          </w:tcPr>
          <w:p w14:paraId="79ABEF9B" w14:textId="77777777" w:rsidR="00B567A8" w:rsidRPr="002A2F94" w:rsidRDefault="00B567A8" w:rsidP="0083466B">
            <w:pPr>
              <w:rPr>
                <w:sz w:val="20"/>
                <w:szCs w:val="20"/>
              </w:rPr>
            </w:pPr>
          </w:p>
        </w:tc>
      </w:tr>
      <w:tr w:rsidR="00B567A8" w:rsidRPr="002A2F94" w14:paraId="490E8E2C" w14:textId="77777777" w:rsidTr="0083466B">
        <w:trPr>
          <w:trHeight w:val="315"/>
        </w:trPr>
        <w:tc>
          <w:tcPr>
            <w:tcW w:w="5200" w:type="dxa"/>
            <w:tcBorders>
              <w:top w:val="nil"/>
              <w:left w:val="single" w:sz="4" w:space="0" w:color="auto"/>
              <w:bottom w:val="single" w:sz="4" w:space="0" w:color="auto"/>
              <w:right w:val="single" w:sz="4" w:space="0" w:color="auto"/>
            </w:tcBorders>
            <w:shd w:val="clear" w:color="000000" w:fill="FFFFFF"/>
            <w:noWrap/>
            <w:vAlign w:val="center"/>
            <w:hideMark/>
          </w:tcPr>
          <w:p w14:paraId="20A7A8B8" w14:textId="77777777" w:rsidR="00B567A8" w:rsidRPr="002A2F94" w:rsidRDefault="00B567A8" w:rsidP="0083466B">
            <w:pPr>
              <w:rPr>
                <w:sz w:val="20"/>
                <w:szCs w:val="20"/>
              </w:rPr>
            </w:pPr>
            <w:r w:rsidRPr="002A2F94">
              <w:rPr>
                <w:sz w:val="20"/>
                <w:szCs w:val="20"/>
              </w:rPr>
              <w:t>Итого расходов</w:t>
            </w:r>
          </w:p>
        </w:tc>
        <w:tc>
          <w:tcPr>
            <w:tcW w:w="848" w:type="dxa"/>
            <w:tcBorders>
              <w:top w:val="nil"/>
              <w:left w:val="nil"/>
              <w:bottom w:val="single" w:sz="4" w:space="0" w:color="auto"/>
              <w:right w:val="single" w:sz="4" w:space="0" w:color="auto"/>
            </w:tcBorders>
            <w:shd w:val="clear" w:color="000000" w:fill="FFFFFF"/>
            <w:noWrap/>
            <w:vAlign w:val="center"/>
            <w:hideMark/>
          </w:tcPr>
          <w:p w14:paraId="5B00548A" w14:textId="77777777" w:rsidR="00B567A8" w:rsidRPr="002A2F94" w:rsidRDefault="00B567A8" w:rsidP="0083466B">
            <w:pPr>
              <w:rPr>
                <w:sz w:val="20"/>
                <w:szCs w:val="20"/>
              </w:rPr>
            </w:pPr>
            <w:r w:rsidRPr="002A2F94">
              <w:rPr>
                <w:sz w:val="20"/>
                <w:szCs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36B806BA" w14:textId="77777777" w:rsidR="00B567A8" w:rsidRPr="002A2F94" w:rsidRDefault="00B567A8" w:rsidP="0083466B">
            <w:pPr>
              <w:rPr>
                <w:sz w:val="20"/>
                <w:szCs w:val="20"/>
              </w:rPr>
            </w:pPr>
            <w:r w:rsidRPr="002A2F94">
              <w:rPr>
                <w:sz w:val="20"/>
                <w:szCs w:val="20"/>
              </w:rPr>
              <w:t> </w:t>
            </w:r>
          </w:p>
        </w:tc>
        <w:tc>
          <w:tcPr>
            <w:tcW w:w="600" w:type="dxa"/>
            <w:tcBorders>
              <w:top w:val="nil"/>
              <w:left w:val="nil"/>
              <w:bottom w:val="single" w:sz="4" w:space="0" w:color="auto"/>
              <w:right w:val="single" w:sz="4" w:space="0" w:color="auto"/>
            </w:tcBorders>
            <w:shd w:val="clear" w:color="000000" w:fill="FFFFFF"/>
            <w:noWrap/>
            <w:vAlign w:val="center"/>
            <w:hideMark/>
          </w:tcPr>
          <w:p w14:paraId="4CE6EA2E" w14:textId="77777777" w:rsidR="00B567A8" w:rsidRPr="002A2F94" w:rsidRDefault="00B567A8" w:rsidP="0083466B">
            <w:pPr>
              <w:rPr>
                <w:sz w:val="20"/>
                <w:szCs w:val="20"/>
              </w:rPr>
            </w:pPr>
            <w:r w:rsidRPr="002A2F94">
              <w:rPr>
                <w:sz w:val="20"/>
                <w:szCs w:val="20"/>
              </w:rPr>
              <w:t> </w:t>
            </w:r>
          </w:p>
        </w:tc>
        <w:tc>
          <w:tcPr>
            <w:tcW w:w="1846" w:type="dxa"/>
            <w:tcBorders>
              <w:top w:val="nil"/>
              <w:left w:val="nil"/>
              <w:bottom w:val="single" w:sz="4" w:space="0" w:color="auto"/>
              <w:right w:val="single" w:sz="4" w:space="0" w:color="auto"/>
            </w:tcBorders>
            <w:shd w:val="clear" w:color="000000" w:fill="FFFFFF"/>
            <w:noWrap/>
            <w:vAlign w:val="center"/>
            <w:hideMark/>
          </w:tcPr>
          <w:p w14:paraId="51B2D408" w14:textId="77777777" w:rsidR="00B567A8" w:rsidRPr="002A2F94" w:rsidRDefault="00B567A8" w:rsidP="0083466B">
            <w:pPr>
              <w:rPr>
                <w:sz w:val="20"/>
                <w:szCs w:val="20"/>
              </w:rPr>
            </w:pPr>
            <w:r w:rsidRPr="002A2F94">
              <w:rPr>
                <w:sz w:val="20"/>
                <w:szCs w:val="20"/>
              </w:rPr>
              <w:t> </w:t>
            </w:r>
          </w:p>
        </w:tc>
        <w:tc>
          <w:tcPr>
            <w:tcW w:w="814" w:type="dxa"/>
            <w:tcBorders>
              <w:top w:val="nil"/>
              <w:left w:val="nil"/>
              <w:bottom w:val="single" w:sz="4" w:space="0" w:color="auto"/>
              <w:right w:val="single" w:sz="4" w:space="0" w:color="auto"/>
            </w:tcBorders>
            <w:shd w:val="clear" w:color="000000" w:fill="FFFFFF"/>
            <w:noWrap/>
            <w:vAlign w:val="center"/>
            <w:hideMark/>
          </w:tcPr>
          <w:p w14:paraId="547D1145" w14:textId="77777777" w:rsidR="00B567A8" w:rsidRPr="002A2F94" w:rsidRDefault="00B567A8" w:rsidP="0083466B">
            <w:pPr>
              <w:rPr>
                <w:sz w:val="20"/>
                <w:szCs w:val="20"/>
              </w:rPr>
            </w:pPr>
            <w:r w:rsidRPr="002A2F94">
              <w:rPr>
                <w:sz w:val="20"/>
                <w:szCs w:val="20"/>
              </w:rPr>
              <w:t> </w:t>
            </w:r>
          </w:p>
        </w:tc>
        <w:tc>
          <w:tcPr>
            <w:tcW w:w="1596" w:type="dxa"/>
            <w:tcBorders>
              <w:top w:val="nil"/>
              <w:left w:val="nil"/>
              <w:bottom w:val="single" w:sz="4" w:space="0" w:color="auto"/>
              <w:right w:val="single" w:sz="4" w:space="0" w:color="auto"/>
            </w:tcBorders>
            <w:shd w:val="clear" w:color="000000" w:fill="FFFFFF"/>
            <w:noWrap/>
            <w:vAlign w:val="center"/>
            <w:hideMark/>
          </w:tcPr>
          <w:p w14:paraId="5D0C6027" w14:textId="77777777" w:rsidR="00B567A8" w:rsidRPr="002A2F94" w:rsidRDefault="00B567A8" w:rsidP="0083466B">
            <w:pPr>
              <w:jc w:val="right"/>
              <w:rPr>
                <w:sz w:val="20"/>
                <w:szCs w:val="20"/>
              </w:rPr>
            </w:pPr>
            <w:r w:rsidRPr="002A2F94">
              <w:rPr>
                <w:sz w:val="20"/>
                <w:szCs w:val="20"/>
              </w:rPr>
              <w:t>99 170 222,00</w:t>
            </w:r>
          </w:p>
        </w:tc>
        <w:tc>
          <w:tcPr>
            <w:tcW w:w="1843" w:type="dxa"/>
            <w:tcBorders>
              <w:top w:val="nil"/>
              <w:left w:val="nil"/>
              <w:bottom w:val="single" w:sz="4" w:space="0" w:color="auto"/>
              <w:right w:val="single" w:sz="4" w:space="0" w:color="auto"/>
            </w:tcBorders>
            <w:shd w:val="clear" w:color="000000" w:fill="FFFFFF"/>
            <w:noWrap/>
            <w:vAlign w:val="center"/>
            <w:hideMark/>
          </w:tcPr>
          <w:p w14:paraId="3ED19B13" w14:textId="77777777" w:rsidR="00B567A8" w:rsidRPr="002A2F94" w:rsidRDefault="00B567A8" w:rsidP="0083466B">
            <w:pPr>
              <w:jc w:val="right"/>
              <w:rPr>
                <w:sz w:val="20"/>
                <w:szCs w:val="20"/>
              </w:rPr>
            </w:pPr>
            <w:r w:rsidRPr="002A2F94">
              <w:rPr>
                <w:sz w:val="20"/>
                <w:szCs w:val="20"/>
              </w:rPr>
              <w:t>117 975 400,00</w:t>
            </w:r>
          </w:p>
        </w:tc>
        <w:tc>
          <w:tcPr>
            <w:tcW w:w="1984" w:type="dxa"/>
            <w:tcBorders>
              <w:top w:val="nil"/>
              <w:left w:val="nil"/>
              <w:bottom w:val="single" w:sz="4" w:space="0" w:color="auto"/>
              <w:right w:val="single" w:sz="4" w:space="0" w:color="auto"/>
            </w:tcBorders>
            <w:shd w:val="clear" w:color="000000" w:fill="FFFFFF"/>
            <w:noWrap/>
            <w:vAlign w:val="center"/>
            <w:hideMark/>
          </w:tcPr>
          <w:p w14:paraId="0A36F8C1" w14:textId="77777777" w:rsidR="00B567A8" w:rsidRPr="002A2F94" w:rsidRDefault="00B567A8" w:rsidP="0083466B">
            <w:pPr>
              <w:jc w:val="right"/>
              <w:rPr>
                <w:sz w:val="20"/>
                <w:szCs w:val="20"/>
              </w:rPr>
            </w:pPr>
            <w:r w:rsidRPr="002A2F94">
              <w:rPr>
                <w:sz w:val="20"/>
                <w:szCs w:val="20"/>
              </w:rPr>
              <w:t>106 177 800,00</w:t>
            </w:r>
          </w:p>
        </w:tc>
        <w:tc>
          <w:tcPr>
            <w:tcW w:w="222" w:type="dxa"/>
            <w:vAlign w:val="center"/>
            <w:hideMark/>
          </w:tcPr>
          <w:p w14:paraId="79F1B736" w14:textId="77777777" w:rsidR="00B567A8" w:rsidRPr="002A2F94" w:rsidRDefault="00B567A8" w:rsidP="0083466B">
            <w:pPr>
              <w:rPr>
                <w:sz w:val="20"/>
                <w:szCs w:val="20"/>
              </w:rPr>
            </w:pPr>
          </w:p>
        </w:tc>
      </w:tr>
    </w:tbl>
    <w:p w14:paraId="4E711C0E" w14:textId="77777777" w:rsidR="00B567A8" w:rsidRPr="002A2F94" w:rsidRDefault="00B567A8" w:rsidP="00B567A8">
      <w:pPr>
        <w:rPr>
          <w:sz w:val="20"/>
          <w:szCs w:val="20"/>
        </w:rPr>
      </w:pPr>
    </w:p>
    <w:p w14:paraId="4E44BC96" w14:textId="77777777" w:rsidR="00B567A8" w:rsidRPr="002A2F94" w:rsidRDefault="00B567A8" w:rsidP="00B567A8">
      <w:pPr>
        <w:rPr>
          <w:sz w:val="20"/>
          <w:szCs w:val="20"/>
        </w:rPr>
      </w:pPr>
    </w:p>
    <w:p w14:paraId="3E03B829" w14:textId="77777777" w:rsidR="00B567A8" w:rsidRPr="002A2F94" w:rsidRDefault="00B567A8" w:rsidP="00B567A8">
      <w:pPr>
        <w:rPr>
          <w:sz w:val="20"/>
          <w:szCs w:val="20"/>
        </w:rPr>
      </w:pPr>
    </w:p>
    <w:p w14:paraId="2FBCC56D" w14:textId="77777777" w:rsidR="00B567A8" w:rsidRPr="002A2F94" w:rsidRDefault="00B567A8" w:rsidP="00B567A8">
      <w:pPr>
        <w:rPr>
          <w:sz w:val="20"/>
          <w:szCs w:val="20"/>
        </w:rPr>
      </w:pPr>
    </w:p>
    <w:p w14:paraId="77EEB9D7" w14:textId="77777777" w:rsidR="00B567A8" w:rsidRPr="002A2F94" w:rsidRDefault="00B567A8" w:rsidP="00B567A8">
      <w:pPr>
        <w:rPr>
          <w:sz w:val="20"/>
          <w:szCs w:val="20"/>
        </w:rPr>
        <w:sectPr w:rsidR="00B567A8" w:rsidRPr="002A2F94" w:rsidSect="002B189B">
          <w:pgSz w:w="16838" w:h="11906" w:orient="landscape"/>
          <w:pgMar w:top="567" w:right="1134" w:bottom="1276" w:left="1134" w:header="397" w:footer="397" w:gutter="0"/>
          <w:cols w:space="708"/>
          <w:titlePg/>
          <w:docGrid w:linePitch="360"/>
        </w:sectPr>
      </w:pPr>
    </w:p>
    <w:tbl>
      <w:tblPr>
        <w:tblW w:w="14841" w:type="dxa"/>
        <w:tblLayout w:type="fixed"/>
        <w:tblLook w:val="04A0" w:firstRow="1" w:lastRow="0" w:firstColumn="1" w:lastColumn="0" w:noHBand="0" w:noVBand="1"/>
      </w:tblPr>
      <w:tblGrid>
        <w:gridCol w:w="3400"/>
        <w:gridCol w:w="4819"/>
        <w:gridCol w:w="2271"/>
        <w:gridCol w:w="2122"/>
        <w:gridCol w:w="1989"/>
        <w:gridCol w:w="240"/>
      </w:tblGrid>
      <w:tr w:rsidR="00B567A8" w:rsidRPr="002A2F94" w14:paraId="56D15446" w14:textId="77777777" w:rsidTr="0083466B">
        <w:trPr>
          <w:gridAfter w:val="1"/>
          <w:wAfter w:w="240" w:type="dxa"/>
          <w:trHeight w:val="315"/>
        </w:trPr>
        <w:tc>
          <w:tcPr>
            <w:tcW w:w="3400" w:type="dxa"/>
            <w:tcBorders>
              <w:top w:val="nil"/>
              <w:left w:val="nil"/>
              <w:bottom w:val="nil"/>
              <w:right w:val="nil"/>
            </w:tcBorders>
            <w:shd w:val="clear" w:color="auto" w:fill="auto"/>
            <w:noWrap/>
            <w:vAlign w:val="bottom"/>
            <w:hideMark/>
          </w:tcPr>
          <w:p w14:paraId="1C5C65BE" w14:textId="77777777" w:rsidR="00B567A8" w:rsidRPr="002A2F94" w:rsidRDefault="00B567A8" w:rsidP="0083466B">
            <w:pPr>
              <w:rPr>
                <w:sz w:val="20"/>
                <w:szCs w:val="20"/>
              </w:rPr>
            </w:pPr>
          </w:p>
        </w:tc>
        <w:tc>
          <w:tcPr>
            <w:tcW w:w="4819" w:type="dxa"/>
            <w:tcBorders>
              <w:top w:val="nil"/>
              <w:left w:val="nil"/>
              <w:bottom w:val="nil"/>
              <w:right w:val="nil"/>
            </w:tcBorders>
            <w:shd w:val="clear" w:color="auto" w:fill="auto"/>
            <w:noWrap/>
            <w:vAlign w:val="bottom"/>
            <w:hideMark/>
          </w:tcPr>
          <w:p w14:paraId="1FB7EE96" w14:textId="77777777" w:rsidR="00B567A8" w:rsidRPr="002A2F94" w:rsidRDefault="00B567A8" w:rsidP="0083466B">
            <w:pPr>
              <w:rPr>
                <w:sz w:val="20"/>
                <w:szCs w:val="20"/>
              </w:rPr>
            </w:pPr>
          </w:p>
        </w:tc>
        <w:tc>
          <w:tcPr>
            <w:tcW w:w="2271" w:type="dxa"/>
            <w:tcBorders>
              <w:top w:val="nil"/>
              <w:left w:val="nil"/>
              <w:bottom w:val="nil"/>
              <w:right w:val="nil"/>
            </w:tcBorders>
            <w:shd w:val="clear" w:color="auto" w:fill="auto"/>
            <w:noWrap/>
            <w:vAlign w:val="bottom"/>
            <w:hideMark/>
          </w:tcPr>
          <w:p w14:paraId="6E48ABAF" w14:textId="77777777" w:rsidR="00B567A8" w:rsidRPr="002A2F94" w:rsidRDefault="00B567A8" w:rsidP="0083466B">
            <w:pPr>
              <w:rPr>
                <w:sz w:val="20"/>
                <w:szCs w:val="20"/>
              </w:rPr>
            </w:pPr>
          </w:p>
        </w:tc>
        <w:tc>
          <w:tcPr>
            <w:tcW w:w="2122" w:type="dxa"/>
            <w:tcBorders>
              <w:top w:val="nil"/>
              <w:left w:val="nil"/>
              <w:bottom w:val="nil"/>
              <w:right w:val="nil"/>
            </w:tcBorders>
            <w:shd w:val="clear" w:color="auto" w:fill="auto"/>
            <w:noWrap/>
            <w:vAlign w:val="bottom"/>
            <w:hideMark/>
          </w:tcPr>
          <w:p w14:paraId="74EF4571" w14:textId="77777777" w:rsidR="00B567A8" w:rsidRPr="002A2F94" w:rsidRDefault="00B567A8" w:rsidP="0083466B">
            <w:pPr>
              <w:rPr>
                <w:sz w:val="20"/>
                <w:szCs w:val="20"/>
              </w:rPr>
            </w:pPr>
          </w:p>
        </w:tc>
        <w:tc>
          <w:tcPr>
            <w:tcW w:w="1989" w:type="dxa"/>
            <w:tcBorders>
              <w:top w:val="nil"/>
              <w:left w:val="nil"/>
              <w:bottom w:val="nil"/>
              <w:right w:val="nil"/>
            </w:tcBorders>
            <w:shd w:val="clear" w:color="auto" w:fill="auto"/>
            <w:noWrap/>
            <w:vAlign w:val="center"/>
            <w:hideMark/>
          </w:tcPr>
          <w:p w14:paraId="1A47FD69" w14:textId="77777777" w:rsidR="00B567A8" w:rsidRPr="002A2F94" w:rsidRDefault="00B567A8" w:rsidP="0083466B">
            <w:pPr>
              <w:rPr>
                <w:sz w:val="20"/>
                <w:szCs w:val="20"/>
              </w:rPr>
            </w:pPr>
            <w:r w:rsidRPr="002A2F94">
              <w:rPr>
                <w:sz w:val="20"/>
                <w:szCs w:val="20"/>
              </w:rPr>
              <w:t>Приложение 13</w:t>
            </w:r>
          </w:p>
        </w:tc>
      </w:tr>
      <w:tr w:rsidR="00B567A8" w:rsidRPr="002A2F94" w14:paraId="2E269BA2" w14:textId="77777777" w:rsidTr="0083466B">
        <w:trPr>
          <w:gridAfter w:val="1"/>
          <w:wAfter w:w="240" w:type="dxa"/>
          <w:trHeight w:val="1605"/>
        </w:trPr>
        <w:tc>
          <w:tcPr>
            <w:tcW w:w="3400" w:type="dxa"/>
            <w:tcBorders>
              <w:top w:val="nil"/>
              <w:left w:val="nil"/>
              <w:bottom w:val="nil"/>
              <w:right w:val="nil"/>
            </w:tcBorders>
            <w:shd w:val="clear" w:color="auto" w:fill="auto"/>
            <w:noWrap/>
            <w:vAlign w:val="bottom"/>
            <w:hideMark/>
          </w:tcPr>
          <w:p w14:paraId="379AE4EF" w14:textId="77777777" w:rsidR="00B567A8" w:rsidRPr="002A2F94" w:rsidRDefault="00B567A8" w:rsidP="0083466B">
            <w:pPr>
              <w:jc w:val="right"/>
              <w:rPr>
                <w:sz w:val="20"/>
                <w:szCs w:val="20"/>
              </w:rPr>
            </w:pPr>
          </w:p>
        </w:tc>
        <w:tc>
          <w:tcPr>
            <w:tcW w:w="4819" w:type="dxa"/>
            <w:tcBorders>
              <w:top w:val="nil"/>
              <w:left w:val="nil"/>
              <w:bottom w:val="nil"/>
              <w:right w:val="nil"/>
            </w:tcBorders>
            <w:shd w:val="clear" w:color="auto" w:fill="auto"/>
            <w:noWrap/>
            <w:vAlign w:val="bottom"/>
            <w:hideMark/>
          </w:tcPr>
          <w:p w14:paraId="4C4D870E" w14:textId="77777777" w:rsidR="00B567A8" w:rsidRPr="002A2F94" w:rsidRDefault="00B567A8" w:rsidP="0083466B">
            <w:pPr>
              <w:rPr>
                <w:sz w:val="20"/>
                <w:szCs w:val="20"/>
              </w:rPr>
            </w:pPr>
          </w:p>
        </w:tc>
        <w:tc>
          <w:tcPr>
            <w:tcW w:w="2271" w:type="dxa"/>
            <w:tcBorders>
              <w:top w:val="nil"/>
              <w:left w:val="nil"/>
              <w:bottom w:val="nil"/>
              <w:right w:val="nil"/>
            </w:tcBorders>
            <w:shd w:val="clear" w:color="auto" w:fill="auto"/>
            <w:noWrap/>
            <w:vAlign w:val="bottom"/>
            <w:hideMark/>
          </w:tcPr>
          <w:p w14:paraId="554302F2" w14:textId="77777777" w:rsidR="00B567A8" w:rsidRPr="002A2F94" w:rsidRDefault="00B567A8" w:rsidP="0083466B">
            <w:pPr>
              <w:rPr>
                <w:sz w:val="20"/>
                <w:szCs w:val="20"/>
              </w:rPr>
            </w:pPr>
          </w:p>
        </w:tc>
        <w:tc>
          <w:tcPr>
            <w:tcW w:w="4111" w:type="dxa"/>
            <w:gridSpan w:val="2"/>
            <w:tcBorders>
              <w:top w:val="nil"/>
              <w:left w:val="nil"/>
              <w:bottom w:val="nil"/>
              <w:right w:val="nil"/>
            </w:tcBorders>
            <w:shd w:val="clear" w:color="auto" w:fill="auto"/>
            <w:vAlign w:val="bottom"/>
            <w:hideMark/>
          </w:tcPr>
          <w:p w14:paraId="06D4D61C" w14:textId="77777777" w:rsidR="00B567A8" w:rsidRPr="002A2F94" w:rsidRDefault="00B567A8" w:rsidP="0083466B">
            <w:pPr>
              <w:jc w:val="right"/>
              <w:rPr>
                <w:sz w:val="20"/>
                <w:szCs w:val="20"/>
              </w:rPr>
            </w:pPr>
            <w:r w:rsidRPr="002A2F94">
              <w:rPr>
                <w:sz w:val="20"/>
                <w:szCs w:val="20"/>
              </w:rPr>
              <w:t>к решению сессии Совета депутатов Куйбышевского муниципального района  "О бюджете Куйбышевского муниципального района на 2025 год                                                                                         и плановый период 2026 и 2027 годов"</w:t>
            </w:r>
          </w:p>
        </w:tc>
      </w:tr>
      <w:tr w:rsidR="00B567A8" w:rsidRPr="002A2F94" w14:paraId="6E219301" w14:textId="77777777" w:rsidTr="0083466B">
        <w:trPr>
          <w:gridAfter w:val="1"/>
          <w:wAfter w:w="240" w:type="dxa"/>
          <w:trHeight w:val="315"/>
        </w:trPr>
        <w:tc>
          <w:tcPr>
            <w:tcW w:w="3400" w:type="dxa"/>
            <w:tcBorders>
              <w:top w:val="nil"/>
              <w:left w:val="nil"/>
              <w:bottom w:val="nil"/>
              <w:right w:val="nil"/>
            </w:tcBorders>
            <w:shd w:val="clear" w:color="auto" w:fill="auto"/>
            <w:noWrap/>
            <w:vAlign w:val="bottom"/>
            <w:hideMark/>
          </w:tcPr>
          <w:p w14:paraId="1A2D56D1" w14:textId="77777777" w:rsidR="00B567A8" w:rsidRPr="002A2F94" w:rsidRDefault="00B567A8" w:rsidP="0083466B">
            <w:pPr>
              <w:jc w:val="right"/>
              <w:rPr>
                <w:sz w:val="20"/>
                <w:szCs w:val="20"/>
              </w:rPr>
            </w:pPr>
          </w:p>
        </w:tc>
        <w:tc>
          <w:tcPr>
            <w:tcW w:w="4819" w:type="dxa"/>
            <w:tcBorders>
              <w:top w:val="nil"/>
              <w:left w:val="nil"/>
              <w:bottom w:val="nil"/>
              <w:right w:val="nil"/>
            </w:tcBorders>
            <w:shd w:val="clear" w:color="auto" w:fill="auto"/>
            <w:noWrap/>
            <w:vAlign w:val="bottom"/>
            <w:hideMark/>
          </w:tcPr>
          <w:p w14:paraId="586855E8" w14:textId="77777777" w:rsidR="00B567A8" w:rsidRPr="002A2F94" w:rsidRDefault="00B567A8" w:rsidP="0083466B">
            <w:pPr>
              <w:jc w:val="center"/>
              <w:rPr>
                <w:sz w:val="20"/>
                <w:szCs w:val="20"/>
              </w:rPr>
            </w:pPr>
          </w:p>
        </w:tc>
        <w:tc>
          <w:tcPr>
            <w:tcW w:w="2271" w:type="dxa"/>
            <w:tcBorders>
              <w:top w:val="nil"/>
              <w:left w:val="nil"/>
              <w:bottom w:val="nil"/>
              <w:right w:val="nil"/>
            </w:tcBorders>
            <w:shd w:val="clear" w:color="auto" w:fill="auto"/>
            <w:noWrap/>
            <w:vAlign w:val="center"/>
            <w:hideMark/>
          </w:tcPr>
          <w:p w14:paraId="35B49826" w14:textId="77777777" w:rsidR="00B567A8" w:rsidRPr="002A2F94" w:rsidRDefault="00B567A8" w:rsidP="0083466B">
            <w:pPr>
              <w:jc w:val="center"/>
              <w:rPr>
                <w:sz w:val="20"/>
                <w:szCs w:val="20"/>
              </w:rPr>
            </w:pPr>
          </w:p>
        </w:tc>
        <w:tc>
          <w:tcPr>
            <w:tcW w:w="2122" w:type="dxa"/>
            <w:tcBorders>
              <w:top w:val="nil"/>
              <w:left w:val="nil"/>
              <w:bottom w:val="nil"/>
              <w:right w:val="nil"/>
            </w:tcBorders>
            <w:shd w:val="clear" w:color="auto" w:fill="auto"/>
            <w:noWrap/>
            <w:vAlign w:val="bottom"/>
            <w:hideMark/>
          </w:tcPr>
          <w:p w14:paraId="6C3DAEBD" w14:textId="77777777" w:rsidR="00B567A8" w:rsidRPr="002A2F94" w:rsidRDefault="00B567A8" w:rsidP="0083466B">
            <w:pPr>
              <w:jc w:val="center"/>
              <w:rPr>
                <w:sz w:val="20"/>
                <w:szCs w:val="20"/>
              </w:rPr>
            </w:pPr>
          </w:p>
        </w:tc>
        <w:tc>
          <w:tcPr>
            <w:tcW w:w="1989" w:type="dxa"/>
            <w:tcBorders>
              <w:top w:val="nil"/>
              <w:left w:val="nil"/>
              <w:bottom w:val="nil"/>
              <w:right w:val="nil"/>
            </w:tcBorders>
            <w:shd w:val="clear" w:color="auto" w:fill="auto"/>
            <w:noWrap/>
            <w:vAlign w:val="bottom"/>
            <w:hideMark/>
          </w:tcPr>
          <w:p w14:paraId="156566B3" w14:textId="77777777" w:rsidR="00B567A8" w:rsidRPr="002A2F94" w:rsidRDefault="00B567A8" w:rsidP="0083466B">
            <w:pPr>
              <w:rPr>
                <w:sz w:val="20"/>
                <w:szCs w:val="20"/>
              </w:rPr>
            </w:pPr>
          </w:p>
        </w:tc>
      </w:tr>
      <w:tr w:rsidR="00B567A8" w:rsidRPr="002A2F94" w14:paraId="4C941D7F" w14:textId="77777777" w:rsidTr="0083466B">
        <w:trPr>
          <w:gridAfter w:val="1"/>
          <w:wAfter w:w="240" w:type="dxa"/>
          <w:trHeight w:val="375"/>
        </w:trPr>
        <w:tc>
          <w:tcPr>
            <w:tcW w:w="14601" w:type="dxa"/>
            <w:gridSpan w:val="5"/>
            <w:tcBorders>
              <w:top w:val="nil"/>
              <w:left w:val="nil"/>
              <w:bottom w:val="nil"/>
              <w:right w:val="nil"/>
            </w:tcBorders>
            <w:shd w:val="clear" w:color="auto" w:fill="auto"/>
            <w:noWrap/>
            <w:vAlign w:val="bottom"/>
            <w:hideMark/>
          </w:tcPr>
          <w:p w14:paraId="19116D20" w14:textId="77777777" w:rsidR="00B567A8" w:rsidRPr="002A2F94" w:rsidRDefault="00B567A8" w:rsidP="0083466B">
            <w:pPr>
              <w:jc w:val="center"/>
              <w:rPr>
                <w:sz w:val="20"/>
                <w:szCs w:val="20"/>
              </w:rPr>
            </w:pPr>
            <w:r w:rsidRPr="002A2F94">
              <w:rPr>
                <w:sz w:val="20"/>
                <w:szCs w:val="20"/>
              </w:rPr>
              <w:t>Источники финансирования дефицита бюджета на 2025 год и плановый период 2026 и 2027 годов</w:t>
            </w:r>
          </w:p>
        </w:tc>
      </w:tr>
      <w:tr w:rsidR="00B567A8" w:rsidRPr="002A2F94" w14:paraId="55368DE8" w14:textId="77777777" w:rsidTr="0083466B">
        <w:trPr>
          <w:gridAfter w:val="1"/>
          <w:wAfter w:w="240" w:type="dxa"/>
          <w:trHeight w:val="315"/>
        </w:trPr>
        <w:tc>
          <w:tcPr>
            <w:tcW w:w="3400" w:type="dxa"/>
            <w:tcBorders>
              <w:top w:val="nil"/>
              <w:left w:val="nil"/>
              <w:bottom w:val="nil"/>
              <w:right w:val="nil"/>
            </w:tcBorders>
            <w:shd w:val="clear" w:color="auto" w:fill="auto"/>
            <w:noWrap/>
            <w:vAlign w:val="bottom"/>
            <w:hideMark/>
          </w:tcPr>
          <w:p w14:paraId="693C65CE" w14:textId="77777777" w:rsidR="00B567A8" w:rsidRPr="002A2F94" w:rsidRDefault="00B567A8" w:rsidP="0083466B">
            <w:pPr>
              <w:jc w:val="center"/>
              <w:rPr>
                <w:sz w:val="20"/>
                <w:szCs w:val="20"/>
              </w:rPr>
            </w:pPr>
          </w:p>
        </w:tc>
        <w:tc>
          <w:tcPr>
            <w:tcW w:w="4819" w:type="dxa"/>
            <w:tcBorders>
              <w:top w:val="nil"/>
              <w:left w:val="nil"/>
              <w:bottom w:val="nil"/>
              <w:right w:val="nil"/>
            </w:tcBorders>
            <w:shd w:val="clear" w:color="auto" w:fill="auto"/>
            <w:noWrap/>
            <w:vAlign w:val="bottom"/>
            <w:hideMark/>
          </w:tcPr>
          <w:p w14:paraId="4D1A736A" w14:textId="77777777" w:rsidR="00B567A8" w:rsidRPr="002A2F94" w:rsidRDefault="00B567A8" w:rsidP="0083466B">
            <w:pPr>
              <w:rPr>
                <w:sz w:val="20"/>
                <w:szCs w:val="20"/>
              </w:rPr>
            </w:pPr>
          </w:p>
        </w:tc>
        <w:tc>
          <w:tcPr>
            <w:tcW w:w="2271" w:type="dxa"/>
            <w:tcBorders>
              <w:top w:val="nil"/>
              <w:left w:val="nil"/>
              <w:bottom w:val="nil"/>
              <w:right w:val="nil"/>
            </w:tcBorders>
            <w:shd w:val="clear" w:color="auto" w:fill="auto"/>
            <w:noWrap/>
            <w:vAlign w:val="bottom"/>
            <w:hideMark/>
          </w:tcPr>
          <w:p w14:paraId="0ACA92B6" w14:textId="77777777" w:rsidR="00B567A8" w:rsidRPr="002A2F94" w:rsidRDefault="00B567A8" w:rsidP="0083466B">
            <w:pPr>
              <w:rPr>
                <w:sz w:val="20"/>
                <w:szCs w:val="20"/>
              </w:rPr>
            </w:pPr>
          </w:p>
        </w:tc>
        <w:tc>
          <w:tcPr>
            <w:tcW w:w="2122" w:type="dxa"/>
            <w:tcBorders>
              <w:top w:val="nil"/>
              <w:left w:val="nil"/>
              <w:bottom w:val="nil"/>
              <w:right w:val="nil"/>
            </w:tcBorders>
            <w:shd w:val="clear" w:color="auto" w:fill="auto"/>
            <w:noWrap/>
            <w:vAlign w:val="bottom"/>
            <w:hideMark/>
          </w:tcPr>
          <w:p w14:paraId="186B047F" w14:textId="77777777" w:rsidR="00B567A8" w:rsidRPr="002A2F94" w:rsidRDefault="00B567A8" w:rsidP="0083466B">
            <w:pPr>
              <w:jc w:val="right"/>
              <w:rPr>
                <w:sz w:val="20"/>
                <w:szCs w:val="20"/>
              </w:rPr>
            </w:pPr>
          </w:p>
        </w:tc>
        <w:tc>
          <w:tcPr>
            <w:tcW w:w="1989" w:type="dxa"/>
            <w:tcBorders>
              <w:top w:val="nil"/>
              <w:left w:val="nil"/>
              <w:bottom w:val="nil"/>
              <w:right w:val="nil"/>
            </w:tcBorders>
            <w:shd w:val="clear" w:color="auto" w:fill="auto"/>
            <w:noWrap/>
            <w:vAlign w:val="bottom"/>
            <w:hideMark/>
          </w:tcPr>
          <w:p w14:paraId="5C982E56" w14:textId="77777777" w:rsidR="00B567A8" w:rsidRPr="002A2F94" w:rsidRDefault="00B567A8" w:rsidP="0083466B">
            <w:pPr>
              <w:rPr>
                <w:sz w:val="20"/>
                <w:szCs w:val="20"/>
              </w:rPr>
            </w:pPr>
          </w:p>
        </w:tc>
      </w:tr>
      <w:tr w:rsidR="00B567A8" w:rsidRPr="002A2F94" w14:paraId="4422E418" w14:textId="77777777" w:rsidTr="0083466B">
        <w:trPr>
          <w:gridAfter w:val="1"/>
          <w:wAfter w:w="240" w:type="dxa"/>
          <w:trHeight w:val="517"/>
        </w:trPr>
        <w:tc>
          <w:tcPr>
            <w:tcW w:w="3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EED001" w14:textId="77777777" w:rsidR="00B567A8" w:rsidRPr="002A2F94" w:rsidRDefault="00B567A8" w:rsidP="0083466B">
            <w:pPr>
              <w:jc w:val="center"/>
              <w:rPr>
                <w:sz w:val="20"/>
                <w:szCs w:val="20"/>
              </w:rPr>
            </w:pPr>
            <w:r w:rsidRPr="002A2F94">
              <w:rPr>
                <w:sz w:val="20"/>
                <w:szCs w:val="20"/>
              </w:rPr>
              <w:t>Код источника финансирования по КИВФ, КИВнФ</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AE7E38" w14:textId="77777777" w:rsidR="00B567A8" w:rsidRPr="002A2F94" w:rsidRDefault="00B567A8" w:rsidP="0083466B">
            <w:pPr>
              <w:jc w:val="center"/>
              <w:rPr>
                <w:sz w:val="20"/>
                <w:szCs w:val="20"/>
              </w:rPr>
            </w:pPr>
            <w:r w:rsidRPr="002A2F94">
              <w:rPr>
                <w:sz w:val="20"/>
                <w:szCs w:val="20"/>
              </w:rPr>
              <w:t xml:space="preserve"> Наименование показателя</w:t>
            </w:r>
          </w:p>
        </w:tc>
        <w:tc>
          <w:tcPr>
            <w:tcW w:w="638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D2D0B99" w14:textId="77777777" w:rsidR="00B567A8" w:rsidRPr="002A2F94" w:rsidRDefault="00B567A8" w:rsidP="0083466B">
            <w:pPr>
              <w:jc w:val="center"/>
              <w:rPr>
                <w:sz w:val="20"/>
                <w:szCs w:val="20"/>
              </w:rPr>
            </w:pPr>
            <w:r w:rsidRPr="002A2F94">
              <w:rPr>
                <w:sz w:val="20"/>
                <w:szCs w:val="20"/>
              </w:rPr>
              <w:t xml:space="preserve">сумма в рублях </w:t>
            </w:r>
          </w:p>
        </w:tc>
      </w:tr>
      <w:tr w:rsidR="00B567A8" w:rsidRPr="002A2F94" w14:paraId="497D4D4F" w14:textId="77777777" w:rsidTr="0083466B">
        <w:trPr>
          <w:trHeight w:val="105"/>
        </w:trPr>
        <w:tc>
          <w:tcPr>
            <w:tcW w:w="3400" w:type="dxa"/>
            <w:vMerge/>
            <w:tcBorders>
              <w:top w:val="single" w:sz="4" w:space="0" w:color="auto"/>
              <w:left w:val="single" w:sz="4" w:space="0" w:color="auto"/>
              <w:bottom w:val="single" w:sz="4" w:space="0" w:color="auto"/>
              <w:right w:val="single" w:sz="4" w:space="0" w:color="auto"/>
            </w:tcBorders>
            <w:vAlign w:val="center"/>
            <w:hideMark/>
          </w:tcPr>
          <w:p w14:paraId="09953BC6" w14:textId="77777777" w:rsidR="00B567A8" w:rsidRPr="002A2F94" w:rsidRDefault="00B567A8" w:rsidP="0083466B">
            <w:pPr>
              <w:rPr>
                <w:sz w:val="20"/>
                <w:szCs w:val="20"/>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14:paraId="3D22C03F" w14:textId="77777777" w:rsidR="00B567A8" w:rsidRPr="002A2F94" w:rsidRDefault="00B567A8" w:rsidP="0083466B">
            <w:pPr>
              <w:rPr>
                <w:sz w:val="20"/>
                <w:szCs w:val="20"/>
              </w:rPr>
            </w:pPr>
          </w:p>
        </w:tc>
        <w:tc>
          <w:tcPr>
            <w:tcW w:w="6382" w:type="dxa"/>
            <w:gridSpan w:val="3"/>
            <w:vMerge/>
            <w:tcBorders>
              <w:top w:val="single" w:sz="4" w:space="0" w:color="auto"/>
              <w:left w:val="single" w:sz="4" w:space="0" w:color="auto"/>
              <w:bottom w:val="single" w:sz="4" w:space="0" w:color="000000"/>
              <w:right w:val="single" w:sz="4" w:space="0" w:color="000000"/>
            </w:tcBorders>
            <w:vAlign w:val="center"/>
            <w:hideMark/>
          </w:tcPr>
          <w:p w14:paraId="7935F5E4" w14:textId="77777777" w:rsidR="00B567A8" w:rsidRPr="002A2F94" w:rsidRDefault="00B567A8" w:rsidP="0083466B">
            <w:pPr>
              <w:rPr>
                <w:sz w:val="20"/>
                <w:szCs w:val="20"/>
              </w:rPr>
            </w:pPr>
          </w:p>
        </w:tc>
        <w:tc>
          <w:tcPr>
            <w:tcW w:w="240" w:type="dxa"/>
            <w:tcBorders>
              <w:top w:val="nil"/>
              <w:left w:val="nil"/>
              <w:bottom w:val="nil"/>
              <w:right w:val="nil"/>
            </w:tcBorders>
            <w:shd w:val="clear" w:color="auto" w:fill="auto"/>
            <w:noWrap/>
            <w:vAlign w:val="bottom"/>
            <w:hideMark/>
          </w:tcPr>
          <w:p w14:paraId="26273732" w14:textId="77777777" w:rsidR="00B567A8" w:rsidRPr="002A2F94" w:rsidRDefault="00B567A8" w:rsidP="0083466B">
            <w:pPr>
              <w:jc w:val="center"/>
              <w:rPr>
                <w:sz w:val="20"/>
                <w:szCs w:val="20"/>
              </w:rPr>
            </w:pPr>
          </w:p>
        </w:tc>
      </w:tr>
      <w:tr w:rsidR="00B567A8" w:rsidRPr="002A2F94" w14:paraId="1CA8AC0B" w14:textId="77777777" w:rsidTr="0083466B">
        <w:trPr>
          <w:trHeight w:val="90"/>
        </w:trPr>
        <w:tc>
          <w:tcPr>
            <w:tcW w:w="3400" w:type="dxa"/>
            <w:vMerge/>
            <w:tcBorders>
              <w:top w:val="single" w:sz="4" w:space="0" w:color="auto"/>
              <w:left w:val="single" w:sz="4" w:space="0" w:color="auto"/>
              <w:bottom w:val="single" w:sz="4" w:space="0" w:color="auto"/>
              <w:right w:val="single" w:sz="4" w:space="0" w:color="auto"/>
            </w:tcBorders>
            <w:vAlign w:val="center"/>
            <w:hideMark/>
          </w:tcPr>
          <w:p w14:paraId="670BA8DD" w14:textId="77777777" w:rsidR="00B567A8" w:rsidRPr="002A2F94" w:rsidRDefault="00B567A8" w:rsidP="0083466B">
            <w:pPr>
              <w:rPr>
                <w:sz w:val="20"/>
                <w:szCs w:val="20"/>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14:paraId="455A05F8" w14:textId="77777777" w:rsidR="00B567A8" w:rsidRPr="002A2F94" w:rsidRDefault="00B567A8" w:rsidP="0083466B">
            <w:pPr>
              <w:rPr>
                <w:sz w:val="20"/>
                <w:szCs w:val="20"/>
              </w:rPr>
            </w:pPr>
          </w:p>
        </w:tc>
        <w:tc>
          <w:tcPr>
            <w:tcW w:w="6382" w:type="dxa"/>
            <w:gridSpan w:val="3"/>
            <w:vMerge/>
            <w:tcBorders>
              <w:top w:val="single" w:sz="4" w:space="0" w:color="auto"/>
              <w:left w:val="single" w:sz="4" w:space="0" w:color="auto"/>
              <w:bottom w:val="single" w:sz="4" w:space="0" w:color="000000"/>
              <w:right w:val="single" w:sz="4" w:space="0" w:color="000000"/>
            </w:tcBorders>
            <w:vAlign w:val="center"/>
            <w:hideMark/>
          </w:tcPr>
          <w:p w14:paraId="29A3D336" w14:textId="77777777" w:rsidR="00B567A8" w:rsidRPr="002A2F94" w:rsidRDefault="00B567A8" w:rsidP="0083466B">
            <w:pPr>
              <w:rPr>
                <w:sz w:val="20"/>
                <w:szCs w:val="20"/>
              </w:rPr>
            </w:pPr>
          </w:p>
        </w:tc>
        <w:tc>
          <w:tcPr>
            <w:tcW w:w="240" w:type="dxa"/>
            <w:tcBorders>
              <w:top w:val="nil"/>
              <w:left w:val="nil"/>
              <w:bottom w:val="nil"/>
              <w:right w:val="nil"/>
            </w:tcBorders>
            <w:shd w:val="clear" w:color="auto" w:fill="auto"/>
            <w:noWrap/>
            <w:vAlign w:val="bottom"/>
            <w:hideMark/>
          </w:tcPr>
          <w:p w14:paraId="0CEA8979" w14:textId="77777777" w:rsidR="00B567A8" w:rsidRPr="002A2F94" w:rsidRDefault="00B567A8" w:rsidP="0083466B">
            <w:pPr>
              <w:rPr>
                <w:sz w:val="20"/>
                <w:szCs w:val="20"/>
              </w:rPr>
            </w:pPr>
          </w:p>
        </w:tc>
      </w:tr>
      <w:tr w:rsidR="00B567A8" w:rsidRPr="002A2F94" w14:paraId="5330BCA6" w14:textId="77777777" w:rsidTr="0083466B">
        <w:trPr>
          <w:trHeight w:val="285"/>
        </w:trPr>
        <w:tc>
          <w:tcPr>
            <w:tcW w:w="3400" w:type="dxa"/>
            <w:vMerge/>
            <w:tcBorders>
              <w:top w:val="single" w:sz="4" w:space="0" w:color="auto"/>
              <w:left w:val="single" w:sz="4" w:space="0" w:color="auto"/>
              <w:bottom w:val="single" w:sz="4" w:space="0" w:color="auto"/>
              <w:right w:val="single" w:sz="4" w:space="0" w:color="auto"/>
            </w:tcBorders>
            <w:vAlign w:val="center"/>
            <w:hideMark/>
          </w:tcPr>
          <w:p w14:paraId="0DDCE79C" w14:textId="77777777" w:rsidR="00B567A8" w:rsidRPr="002A2F94" w:rsidRDefault="00B567A8" w:rsidP="0083466B">
            <w:pPr>
              <w:rPr>
                <w:sz w:val="20"/>
                <w:szCs w:val="20"/>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14:paraId="6EADF554" w14:textId="77777777" w:rsidR="00B567A8" w:rsidRPr="002A2F94" w:rsidRDefault="00B567A8" w:rsidP="0083466B">
            <w:pPr>
              <w:rPr>
                <w:sz w:val="20"/>
                <w:szCs w:val="20"/>
              </w:rPr>
            </w:pPr>
          </w:p>
        </w:tc>
        <w:tc>
          <w:tcPr>
            <w:tcW w:w="6382" w:type="dxa"/>
            <w:gridSpan w:val="3"/>
            <w:vMerge/>
            <w:tcBorders>
              <w:top w:val="single" w:sz="4" w:space="0" w:color="auto"/>
              <w:left w:val="single" w:sz="4" w:space="0" w:color="auto"/>
              <w:bottom w:val="single" w:sz="4" w:space="0" w:color="000000"/>
              <w:right w:val="single" w:sz="4" w:space="0" w:color="000000"/>
            </w:tcBorders>
            <w:vAlign w:val="center"/>
            <w:hideMark/>
          </w:tcPr>
          <w:p w14:paraId="22A9976C" w14:textId="77777777" w:rsidR="00B567A8" w:rsidRPr="002A2F94" w:rsidRDefault="00B567A8" w:rsidP="0083466B">
            <w:pPr>
              <w:rPr>
                <w:sz w:val="20"/>
                <w:szCs w:val="20"/>
              </w:rPr>
            </w:pPr>
          </w:p>
        </w:tc>
        <w:tc>
          <w:tcPr>
            <w:tcW w:w="240" w:type="dxa"/>
            <w:tcBorders>
              <w:top w:val="nil"/>
              <w:left w:val="nil"/>
              <w:bottom w:val="nil"/>
              <w:right w:val="nil"/>
            </w:tcBorders>
            <w:shd w:val="clear" w:color="auto" w:fill="auto"/>
            <w:noWrap/>
            <w:vAlign w:val="bottom"/>
            <w:hideMark/>
          </w:tcPr>
          <w:p w14:paraId="5F22C01B" w14:textId="77777777" w:rsidR="00B567A8" w:rsidRPr="002A2F94" w:rsidRDefault="00B567A8" w:rsidP="0083466B">
            <w:pPr>
              <w:rPr>
                <w:sz w:val="20"/>
                <w:szCs w:val="20"/>
              </w:rPr>
            </w:pPr>
          </w:p>
        </w:tc>
      </w:tr>
      <w:tr w:rsidR="00B567A8" w:rsidRPr="002A2F94" w14:paraId="2A8173F7" w14:textId="77777777" w:rsidTr="0083466B">
        <w:trPr>
          <w:trHeight w:val="60"/>
        </w:trPr>
        <w:tc>
          <w:tcPr>
            <w:tcW w:w="3400" w:type="dxa"/>
            <w:vMerge/>
            <w:tcBorders>
              <w:top w:val="single" w:sz="4" w:space="0" w:color="auto"/>
              <w:left w:val="single" w:sz="4" w:space="0" w:color="auto"/>
              <w:bottom w:val="single" w:sz="4" w:space="0" w:color="auto"/>
              <w:right w:val="single" w:sz="4" w:space="0" w:color="auto"/>
            </w:tcBorders>
            <w:vAlign w:val="center"/>
            <w:hideMark/>
          </w:tcPr>
          <w:p w14:paraId="0FC21B47" w14:textId="77777777" w:rsidR="00B567A8" w:rsidRPr="002A2F94" w:rsidRDefault="00B567A8" w:rsidP="0083466B">
            <w:pPr>
              <w:rPr>
                <w:sz w:val="20"/>
                <w:szCs w:val="20"/>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14:paraId="249D26A5" w14:textId="77777777" w:rsidR="00B567A8" w:rsidRPr="002A2F94" w:rsidRDefault="00B567A8" w:rsidP="0083466B">
            <w:pPr>
              <w:rPr>
                <w:sz w:val="20"/>
                <w:szCs w:val="20"/>
              </w:rPr>
            </w:pPr>
          </w:p>
        </w:tc>
        <w:tc>
          <w:tcPr>
            <w:tcW w:w="6382" w:type="dxa"/>
            <w:gridSpan w:val="3"/>
            <w:vMerge/>
            <w:tcBorders>
              <w:top w:val="single" w:sz="4" w:space="0" w:color="auto"/>
              <w:left w:val="single" w:sz="4" w:space="0" w:color="auto"/>
              <w:bottom w:val="single" w:sz="4" w:space="0" w:color="000000"/>
              <w:right w:val="single" w:sz="4" w:space="0" w:color="000000"/>
            </w:tcBorders>
            <w:vAlign w:val="center"/>
            <w:hideMark/>
          </w:tcPr>
          <w:p w14:paraId="3BE05618" w14:textId="77777777" w:rsidR="00B567A8" w:rsidRPr="002A2F94" w:rsidRDefault="00B567A8" w:rsidP="0083466B">
            <w:pPr>
              <w:rPr>
                <w:sz w:val="20"/>
                <w:szCs w:val="20"/>
              </w:rPr>
            </w:pPr>
          </w:p>
        </w:tc>
        <w:tc>
          <w:tcPr>
            <w:tcW w:w="240" w:type="dxa"/>
            <w:tcBorders>
              <w:top w:val="nil"/>
              <w:left w:val="nil"/>
              <w:bottom w:val="nil"/>
              <w:right w:val="nil"/>
            </w:tcBorders>
            <w:shd w:val="clear" w:color="auto" w:fill="auto"/>
            <w:noWrap/>
            <w:vAlign w:val="bottom"/>
            <w:hideMark/>
          </w:tcPr>
          <w:p w14:paraId="28539B81" w14:textId="77777777" w:rsidR="00B567A8" w:rsidRPr="002A2F94" w:rsidRDefault="00B567A8" w:rsidP="0083466B">
            <w:pPr>
              <w:rPr>
                <w:sz w:val="20"/>
                <w:szCs w:val="20"/>
              </w:rPr>
            </w:pPr>
          </w:p>
        </w:tc>
      </w:tr>
      <w:tr w:rsidR="00B567A8" w:rsidRPr="002A2F94" w14:paraId="2FF78ACF" w14:textId="77777777" w:rsidTr="0083466B">
        <w:trPr>
          <w:trHeight w:val="60"/>
        </w:trPr>
        <w:tc>
          <w:tcPr>
            <w:tcW w:w="3400" w:type="dxa"/>
            <w:vMerge/>
            <w:tcBorders>
              <w:top w:val="single" w:sz="4" w:space="0" w:color="auto"/>
              <w:left w:val="single" w:sz="4" w:space="0" w:color="auto"/>
              <w:bottom w:val="single" w:sz="4" w:space="0" w:color="auto"/>
              <w:right w:val="single" w:sz="4" w:space="0" w:color="auto"/>
            </w:tcBorders>
            <w:vAlign w:val="center"/>
            <w:hideMark/>
          </w:tcPr>
          <w:p w14:paraId="434A84E0" w14:textId="77777777" w:rsidR="00B567A8" w:rsidRPr="002A2F94" w:rsidRDefault="00B567A8" w:rsidP="0083466B">
            <w:pPr>
              <w:rPr>
                <w:sz w:val="20"/>
                <w:szCs w:val="20"/>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14:paraId="1CD85D6B" w14:textId="77777777" w:rsidR="00B567A8" w:rsidRPr="002A2F94" w:rsidRDefault="00B567A8" w:rsidP="0083466B">
            <w:pPr>
              <w:rPr>
                <w:sz w:val="20"/>
                <w:szCs w:val="20"/>
              </w:rPr>
            </w:pPr>
          </w:p>
        </w:tc>
        <w:tc>
          <w:tcPr>
            <w:tcW w:w="6382" w:type="dxa"/>
            <w:gridSpan w:val="3"/>
            <w:vMerge/>
            <w:tcBorders>
              <w:top w:val="single" w:sz="4" w:space="0" w:color="auto"/>
              <w:left w:val="single" w:sz="4" w:space="0" w:color="auto"/>
              <w:bottom w:val="single" w:sz="4" w:space="0" w:color="000000"/>
              <w:right w:val="single" w:sz="4" w:space="0" w:color="000000"/>
            </w:tcBorders>
            <w:vAlign w:val="center"/>
            <w:hideMark/>
          </w:tcPr>
          <w:p w14:paraId="338495C2" w14:textId="77777777" w:rsidR="00B567A8" w:rsidRPr="002A2F94" w:rsidRDefault="00B567A8" w:rsidP="0083466B">
            <w:pPr>
              <w:rPr>
                <w:sz w:val="20"/>
                <w:szCs w:val="20"/>
              </w:rPr>
            </w:pPr>
          </w:p>
        </w:tc>
        <w:tc>
          <w:tcPr>
            <w:tcW w:w="240" w:type="dxa"/>
            <w:tcBorders>
              <w:top w:val="nil"/>
              <w:left w:val="nil"/>
              <w:bottom w:val="nil"/>
              <w:right w:val="nil"/>
            </w:tcBorders>
            <w:shd w:val="clear" w:color="auto" w:fill="auto"/>
            <w:noWrap/>
            <w:vAlign w:val="bottom"/>
            <w:hideMark/>
          </w:tcPr>
          <w:p w14:paraId="0071FCB0" w14:textId="77777777" w:rsidR="00B567A8" w:rsidRPr="002A2F94" w:rsidRDefault="00B567A8" w:rsidP="0083466B">
            <w:pPr>
              <w:rPr>
                <w:sz w:val="20"/>
                <w:szCs w:val="20"/>
              </w:rPr>
            </w:pPr>
          </w:p>
        </w:tc>
      </w:tr>
      <w:tr w:rsidR="00B567A8" w:rsidRPr="002A2F94" w14:paraId="26A1A772" w14:textId="77777777" w:rsidTr="0083466B">
        <w:trPr>
          <w:trHeight w:val="360"/>
        </w:trPr>
        <w:tc>
          <w:tcPr>
            <w:tcW w:w="3400" w:type="dxa"/>
            <w:vMerge/>
            <w:tcBorders>
              <w:top w:val="single" w:sz="4" w:space="0" w:color="auto"/>
              <w:left w:val="single" w:sz="4" w:space="0" w:color="auto"/>
              <w:bottom w:val="single" w:sz="4" w:space="0" w:color="auto"/>
              <w:right w:val="single" w:sz="4" w:space="0" w:color="auto"/>
            </w:tcBorders>
            <w:vAlign w:val="center"/>
            <w:hideMark/>
          </w:tcPr>
          <w:p w14:paraId="4694FABF" w14:textId="77777777" w:rsidR="00B567A8" w:rsidRPr="002A2F94" w:rsidRDefault="00B567A8" w:rsidP="0083466B">
            <w:pPr>
              <w:rPr>
                <w:sz w:val="20"/>
                <w:szCs w:val="20"/>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14:paraId="5C6444AB" w14:textId="77777777" w:rsidR="00B567A8" w:rsidRPr="002A2F94" w:rsidRDefault="00B567A8" w:rsidP="0083466B">
            <w:pPr>
              <w:rPr>
                <w:sz w:val="20"/>
                <w:szCs w:val="20"/>
              </w:rPr>
            </w:pPr>
          </w:p>
        </w:tc>
        <w:tc>
          <w:tcPr>
            <w:tcW w:w="2271" w:type="dxa"/>
            <w:tcBorders>
              <w:top w:val="nil"/>
              <w:left w:val="nil"/>
              <w:bottom w:val="single" w:sz="4" w:space="0" w:color="auto"/>
              <w:right w:val="single" w:sz="4" w:space="0" w:color="auto"/>
            </w:tcBorders>
            <w:shd w:val="clear" w:color="auto" w:fill="auto"/>
            <w:noWrap/>
            <w:vAlign w:val="bottom"/>
            <w:hideMark/>
          </w:tcPr>
          <w:p w14:paraId="0DAB3D06" w14:textId="77777777" w:rsidR="00B567A8" w:rsidRPr="002A2F94" w:rsidRDefault="00B567A8" w:rsidP="0083466B">
            <w:pPr>
              <w:jc w:val="center"/>
              <w:rPr>
                <w:sz w:val="20"/>
                <w:szCs w:val="20"/>
              </w:rPr>
            </w:pPr>
            <w:r w:rsidRPr="002A2F94">
              <w:rPr>
                <w:sz w:val="20"/>
                <w:szCs w:val="20"/>
              </w:rPr>
              <w:t>2025 год</w:t>
            </w:r>
          </w:p>
        </w:tc>
        <w:tc>
          <w:tcPr>
            <w:tcW w:w="2122" w:type="dxa"/>
            <w:tcBorders>
              <w:top w:val="nil"/>
              <w:left w:val="nil"/>
              <w:bottom w:val="single" w:sz="4" w:space="0" w:color="auto"/>
              <w:right w:val="single" w:sz="4" w:space="0" w:color="auto"/>
            </w:tcBorders>
            <w:shd w:val="clear" w:color="auto" w:fill="auto"/>
            <w:vAlign w:val="center"/>
            <w:hideMark/>
          </w:tcPr>
          <w:p w14:paraId="7D50CE0B" w14:textId="77777777" w:rsidR="00B567A8" w:rsidRPr="002A2F94" w:rsidRDefault="00B567A8" w:rsidP="0083466B">
            <w:pPr>
              <w:jc w:val="center"/>
              <w:rPr>
                <w:sz w:val="20"/>
                <w:szCs w:val="20"/>
              </w:rPr>
            </w:pPr>
            <w:r w:rsidRPr="002A2F94">
              <w:rPr>
                <w:sz w:val="20"/>
                <w:szCs w:val="20"/>
              </w:rPr>
              <w:t>2026 год</w:t>
            </w:r>
          </w:p>
        </w:tc>
        <w:tc>
          <w:tcPr>
            <w:tcW w:w="1989" w:type="dxa"/>
            <w:tcBorders>
              <w:top w:val="nil"/>
              <w:left w:val="nil"/>
              <w:bottom w:val="single" w:sz="4" w:space="0" w:color="auto"/>
              <w:right w:val="single" w:sz="4" w:space="0" w:color="auto"/>
            </w:tcBorders>
            <w:shd w:val="clear" w:color="auto" w:fill="auto"/>
            <w:noWrap/>
            <w:vAlign w:val="bottom"/>
            <w:hideMark/>
          </w:tcPr>
          <w:p w14:paraId="1FFD650C" w14:textId="77777777" w:rsidR="00B567A8" w:rsidRPr="002A2F94" w:rsidRDefault="00B567A8" w:rsidP="0083466B">
            <w:pPr>
              <w:jc w:val="center"/>
              <w:rPr>
                <w:sz w:val="20"/>
                <w:szCs w:val="20"/>
              </w:rPr>
            </w:pPr>
            <w:r w:rsidRPr="002A2F94">
              <w:rPr>
                <w:sz w:val="20"/>
                <w:szCs w:val="20"/>
              </w:rPr>
              <w:t>2027год</w:t>
            </w:r>
          </w:p>
        </w:tc>
        <w:tc>
          <w:tcPr>
            <w:tcW w:w="240" w:type="dxa"/>
            <w:vAlign w:val="center"/>
            <w:hideMark/>
          </w:tcPr>
          <w:p w14:paraId="571A4A4F" w14:textId="77777777" w:rsidR="00B567A8" w:rsidRPr="002A2F94" w:rsidRDefault="00B567A8" w:rsidP="0083466B">
            <w:pPr>
              <w:rPr>
                <w:sz w:val="20"/>
                <w:szCs w:val="20"/>
              </w:rPr>
            </w:pPr>
          </w:p>
        </w:tc>
      </w:tr>
      <w:tr w:rsidR="00B567A8" w:rsidRPr="002A2F94" w14:paraId="0E821E25" w14:textId="77777777" w:rsidTr="0083466B">
        <w:trPr>
          <w:trHeight w:val="315"/>
        </w:trPr>
        <w:tc>
          <w:tcPr>
            <w:tcW w:w="3400" w:type="dxa"/>
            <w:tcBorders>
              <w:top w:val="nil"/>
              <w:left w:val="single" w:sz="4" w:space="0" w:color="auto"/>
              <w:bottom w:val="single" w:sz="4" w:space="0" w:color="auto"/>
              <w:right w:val="single" w:sz="4" w:space="0" w:color="auto"/>
            </w:tcBorders>
            <w:shd w:val="clear" w:color="auto" w:fill="auto"/>
            <w:vAlign w:val="center"/>
            <w:hideMark/>
          </w:tcPr>
          <w:p w14:paraId="22A185BA" w14:textId="77777777" w:rsidR="00B567A8" w:rsidRPr="002A2F94" w:rsidRDefault="00B567A8" w:rsidP="0083466B">
            <w:pPr>
              <w:jc w:val="center"/>
              <w:rPr>
                <w:sz w:val="20"/>
                <w:szCs w:val="20"/>
              </w:rPr>
            </w:pPr>
            <w:r w:rsidRPr="002A2F94">
              <w:rPr>
                <w:sz w:val="20"/>
                <w:szCs w:val="20"/>
              </w:rPr>
              <w:t>1</w:t>
            </w:r>
          </w:p>
        </w:tc>
        <w:tc>
          <w:tcPr>
            <w:tcW w:w="4819" w:type="dxa"/>
            <w:tcBorders>
              <w:top w:val="nil"/>
              <w:left w:val="nil"/>
              <w:bottom w:val="single" w:sz="4" w:space="0" w:color="auto"/>
              <w:right w:val="single" w:sz="4" w:space="0" w:color="auto"/>
            </w:tcBorders>
            <w:shd w:val="clear" w:color="auto" w:fill="auto"/>
            <w:vAlign w:val="center"/>
            <w:hideMark/>
          </w:tcPr>
          <w:p w14:paraId="2993E4B9" w14:textId="77777777" w:rsidR="00B567A8" w:rsidRPr="002A2F94" w:rsidRDefault="00B567A8" w:rsidP="0083466B">
            <w:pPr>
              <w:jc w:val="center"/>
              <w:rPr>
                <w:sz w:val="20"/>
                <w:szCs w:val="20"/>
              </w:rPr>
            </w:pPr>
            <w:r w:rsidRPr="002A2F94">
              <w:rPr>
                <w:sz w:val="20"/>
                <w:szCs w:val="20"/>
              </w:rPr>
              <w:t>2</w:t>
            </w:r>
          </w:p>
        </w:tc>
        <w:tc>
          <w:tcPr>
            <w:tcW w:w="2271" w:type="dxa"/>
            <w:tcBorders>
              <w:top w:val="nil"/>
              <w:left w:val="nil"/>
              <w:bottom w:val="single" w:sz="4" w:space="0" w:color="auto"/>
              <w:right w:val="single" w:sz="4" w:space="0" w:color="auto"/>
            </w:tcBorders>
            <w:shd w:val="clear" w:color="auto" w:fill="auto"/>
            <w:vAlign w:val="center"/>
            <w:hideMark/>
          </w:tcPr>
          <w:p w14:paraId="29BA50DE" w14:textId="77777777" w:rsidR="00B567A8" w:rsidRPr="002A2F94" w:rsidRDefault="00B567A8" w:rsidP="0083466B">
            <w:pPr>
              <w:jc w:val="center"/>
              <w:rPr>
                <w:sz w:val="20"/>
                <w:szCs w:val="20"/>
              </w:rPr>
            </w:pPr>
            <w:r w:rsidRPr="002A2F94">
              <w:rPr>
                <w:sz w:val="20"/>
                <w:szCs w:val="20"/>
              </w:rPr>
              <w:t>3</w:t>
            </w:r>
          </w:p>
        </w:tc>
        <w:tc>
          <w:tcPr>
            <w:tcW w:w="2122" w:type="dxa"/>
            <w:tcBorders>
              <w:top w:val="nil"/>
              <w:left w:val="nil"/>
              <w:bottom w:val="single" w:sz="4" w:space="0" w:color="auto"/>
              <w:right w:val="single" w:sz="4" w:space="0" w:color="auto"/>
            </w:tcBorders>
            <w:shd w:val="clear" w:color="auto" w:fill="auto"/>
            <w:vAlign w:val="center"/>
            <w:hideMark/>
          </w:tcPr>
          <w:p w14:paraId="6BBD2F4F" w14:textId="77777777" w:rsidR="00B567A8" w:rsidRPr="002A2F94" w:rsidRDefault="00B567A8" w:rsidP="0083466B">
            <w:pPr>
              <w:jc w:val="center"/>
              <w:rPr>
                <w:sz w:val="20"/>
                <w:szCs w:val="20"/>
              </w:rPr>
            </w:pPr>
            <w:r w:rsidRPr="002A2F94">
              <w:rPr>
                <w:sz w:val="20"/>
                <w:szCs w:val="20"/>
              </w:rPr>
              <w:t>4</w:t>
            </w:r>
          </w:p>
        </w:tc>
        <w:tc>
          <w:tcPr>
            <w:tcW w:w="1989" w:type="dxa"/>
            <w:tcBorders>
              <w:top w:val="nil"/>
              <w:left w:val="nil"/>
              <w:bottom w:val="single" w:sz="4" w:space="0" w:color="auto"/>
              <w:right w:val="single" w:sz="4" w:space="0" w:color="auto"/>
            </w:tcBorders>
            <w:shd w:val="clear" w:color="auto" w:fill="auto"/>
            <w:vAlign w:val="center"/>
            <w:hideMark/>
          </w:tcPr>
          <w:p w14:paraId="53CCE1A9" w14:textId="77777777" w:rsidR="00B567A8" w:rsidRPr="002A2F94" w:rsidRDefault="00B567A8" w:rsidP="0083466B">
            <w:pPr>
              <w:jc w:val="center"/>
              <w:rPr>
                <w:sz w:val="20"/>
                <w:szCs w:val="20"/>
              </w:rPr>
            </w:pPr>
            <w:r w:rsidRPr="002A2F94">
              <w:rPr>
                <w:sz w:val="20"/>
                <w:szCs w:val="20"/>
              </w:rPr>
              <w:t>5</w:t>
            </w:r>
          </w:p>
        </w:tc>
        <w:tc>
          <w:tcPr>
            <w:tcW w:w="240" w:type="dxa"/>
            <w:vAlign w:val="center"/>
            <w:hideMark/>
          </w:tcPr>
          <w:p w14:paraId="75F9E2E3" w14:textId="77777777" w:rsidR="00B567A8" w:rsidRPr="002A2F94" w:rsidRDefault="00B567A8" w:rsidP="0083466B">
            <w:pPr>
              <w:rPr>
                <w:sz w:val="20"/>
                <w:szCs w:val="20"/>
              </w:rPr>
            </w:pPr>
          </w:p>
        </w:tc>
      </w:tr>
      <w:tr w:rsidR="00B567A8" w:rsidRPr="002A2F94" w14:paraId="4EB87610" w14:textId="77777777" w:rsidTr="0083466B">
        <w:trPr>
          <w:trHeight w:val="630"/>
        </w:trPr>
        <w:tc>
          <w:tcPr>
            <w:tcW w:w="3400" w:type="dxa"/>
            <w:tcBorders>
              <w:top w:val="nil"/>
              <w:left w:val="single" w:sz="4" w:space="0" w:color="auto"/>
              <w:bottom w:val="single" w:sz="4" w:space="0" w:color="auto"/>
              <w:right w:val="single" w:sz="4" w:space="0" w:color="auto"/>
            </w:tcBorders>
            <w:shd w:val="clear" w:color="auto" w:fill="auto"/>
            <w:vAlign w:val="center"/>
            <w:hideMark/>
          </w:tcPr>
          <w:p w14:paraId="30CB38B3" w14:textId="77777777" w:rsidR="00B567A8" w:rsidRPr="002A2F94" w:rsidRDefault="00B567A8" w:rsidP="0083466B">
            <w:pPr>
              <w:jc w:val="right"/>
              <w:rPr>
                <w:sz w:val="20"/>
                <w:szCs w:val="20"/>
              </w:rPr>
            </w:pPr>
            <w:r w:rsidRPr="002A2F94">
              <w:rPr>
                <w:sz w:val="20"/>
                <w:szCs w:val="20"/>
              </w:rPr>
              <w:t>444 01 00 00 00 00 0000 000</w:t>
            </w:r>
          </w:p>
        </w:tc>
        <w:tc>
          <w:tcPr>
            <w:tcW w:w="4819" w:type="dxa"/>
            <w:tcBorders>
              <w:top w:val="nil"/>
              <w:left w:val="nil"/>
              <w:bottom w:val="single" w:sz="4" w:space="0" w:color="auto"/>
              <w:right w:val="single" w:sz="4" w:space="0" w:color="auto"/>
            </w:tcBorders>
            <w:shd w:val="clear" w:color="auto" w:fill="auto"/>
            <w:vAlign w:val="center"/>
            <w:hideMark/>
          </w:tcPr>
          <w:p w14:paraId="7F4AFAE6" w14:textId="77777777" w:rsidR="00B567A8" w:rsidRPr="002A2F94" w:rsidRDefault="00B567A8" w:rsidP="0083466B">
            <w:pPr>
              <w:rPr>
                <w:sz w:val="20"/>
                <w:szCs w:val="20"/>
              </w:rPr>
            </w:pPr>
            <w:r w:rsidRPr="002A2F94">
              <w:rPr>
                <w:sz w:val="20"/>
                <w:szCs w:val="20"/>
              </w:rPr>
              <w:t>ИСТОЧНИКИ ВНУТРЕННЕГО ФИНАНСИРОВАНИЯ ДЕФИЦИТОВ БЮДЖЕТОВ</w:t>
            </w:r>
          </w:p>
        </w:tc>
        <w:tc>
          <w:tcPr>
            <w:tcW w:w="2271" w:type="dxa"/>
            <w:tcBorders>
              <w:top w:val="nil"/>
              <w:left w:val="nil"/>
              <w:bottom w:val="single" w:sz="4" w:space="0" w:color="auto"/>
              <w:right w:val="single" w:sz="4" w:space="0" w:color="auto"/>
            </w:tcBorders>
            <w:shd w:val="clear" w:color="auto" w:fill="auto"/>
            <w:vAlign w:val="center"/>
            <w:hideMark/>
          </w:tcPr>
          <w:p w14:paraId="7A883B84" w14:textId="77777777" w:rsidR="00B567A8" w:rsidRPr="002A2F94" w:rsidRDefault="00B567A8" w:rsidP="0083466B">
            <w:pPr>
              <w:jc w:val="right"/>
              <w:rPr>
                <w:sz w:val="20"/>
                <w:szCs w:val="20"/>
              </w:rPr>
            </w:pPr>
            <w:r w:rsidRPr="002A2F94">
              <w:rPr>
                <w:sz w:val="20"/>
                <w:szCs w:val="20"/>
              </w:rPr>
              <w:t>214 585 874,05</w:t>
            </w:r>
          </w:p>
        </w:tc>
        <w:tc>
          <w:tcPr>
            <w:tcW w:w="2122" w:type="dxa"/>
            <w:tcBorders>
              <w:top w:val="nil"/>
              <w:left w:val="nil"/>
              <w:bottom w:val="single" w:sz="4" w:space="0" w:color="auto"/>
              <w:right w:val="single" w:sz="4" w:space="0" w:color="auto"/>
            </w:tcBorders>
            <w:shd w:val="clear" w:color="auto" w:fill="auto"/>
            <w:vAlign w:val="center"/>
            <w:hideMark/>
          </w:tcPr>
          <w:p w14:paraId="576041CB" w14:textId="77777777" w:rsidR="00B567A8" w:rsidRPr="002A2F94" w:rsidRDefault="00B567A8" w:rsidP="0083466B">
            <w:pPr>
              <w:jc w:val="right"/>
              <w:rPr>
                <w:sz w:val="20"/>
                <w:szCs w:val="20"/>
              </w:rPr>
            </w:pPr>
            <w:r w:rsidRPr="002A2F94">
              <w:rPr>
                <w:sz w:val="20"/>
                <w:szCs w:val="20"/>
              </w:rPr>
              <w:t>0,00</w:t>
            </w:r>
          </w:p>
        </w:tc>
        <w:tc>
          <w:tcPr>
            <w:tcW w:w="1989" w:type="dxa"/>
            <w:tcBorders>
              <w:top w:val="nil"/>
              <w:left w:val="nil"/>
              <w:bottom w:val="single" w:sz="4" w:space="0" w:color="auto"/>
              <w:right w:val="single" w:sz="4" w:space="0" w:color="auto"/>
            </w:tcBorders>
            <w:shd w:val="clear" w:color="auto" w:fill="auto"/>
            <w:vAlign w:val="center"/>
            <w:hideMark/>
          </w:tcPr>
          <w:p w14:paraId="22C8F8EA" w14:textId="77777777" w:rsidR="00B567A8" w:rsidRPr="002A2F94" w:rsidRDefault="00B567A8" w:rsidP="0083466B">
            <w:pPr>
              <w:jc w:val="right"/>
              <w:rPr>
                <w:sz w:val="20"/>
                <w:szCs w:val="20"/>
              </w:rPr>
            </w:pPr>
            <w:r w:rsidRPr="002A2F94">
              <w:rPr>
                <w:sz w:val="20"/>
                <w:szCs w:val="20"/>
              </w:rPr>
              <w:t>0,00</w:t>
            </w:r>
          </w:p>
        </w:tc>
        <w:tc>
          <w:tcPr>
            <w:tcW w:w="240" w:type="dxa"/>
            <w:vAlign w:val="center"/>
            <w:hideMark/>
          </w:tcPr>
          <w:p w14:paraId="1301FFA1" w14:textId="77777777" w:rsidR="00B567A8" w:rsidRPr="002A2F94" w:rsidRDefault="00B567A8" w:rsidP="0083466B">
            <w:pPr>
              <w:rPr>
                <w:sz w:val="20"/>
                <w:szCs w:val="20"/>
              </w:rPr>
            </w:pPr>
          </w:p>
        </w:tc>
      </w:tr>
      <w:tr w:rsidR="00B567A8" w:rsidRPr="002A2F94" w14:paraId="2FD2777B" w14:textId="77777777" w:rsidTr="0083466B">
        <w:trPr>
          <w:trHeight w:val="945"/>
        </w:trPr>
        <w:tc>
          <w:tcPr>
            <w:tcW w:w="3400" w:type="dxa"/>
            <w:tcBorders>
              <w:top w:val="nil"/>
              <w:left w:val="single" w:sz="4" w:space="0" w:color="auto"/>
              <w:bottom w:val="single" w:sz="4" w:space="0" w:color="auto"/>
              <w:right w:val="single" w:sz="4" w:space="0" w:color="auto"/>
            </w:tcBorders>
            <w:shd w:val="clear" w:color="auto" w:fill="auto"/>
            <w:vAlign w:val="center"/>
            <w:hideMark/>
          </w:tcPr>
          <w:p w14:paraId="159634F5" w14:textId="77777777" w:rsidR="00B567A8" w:rsidRPr="002A2F94" w:rsidRDefault="00B567A8" w:rsidP="0083466B">
            <w:pPr>
              <w:jc w:val="right"/>
              <w:rPr>
                <w:sz w:val="20"/>
                <w:szCs w:val="20"/>
              </w:rPr>
            </w:pPr>
            <w:r w:rsidRPr="002A2F94">
              <w:rPr>
                <w:sz w:val="20"/>
                <w:szCs w:val="20"/>
              </w:rPr>
              <w:t>444 01 02 00 00 00 0000 000</w:t>
            </w:r>
          </w:p>
        </w:tc>
        <w:tc>
          <w:tcPr>
            <w:tcW w:w="4819" w:type="dxa"/>
            <w:tcBorders>
              <w:top w:val="nil"/>
              <w:left w:val="nil"/>
              <w:bottom w:val="single" w:sz="4" w:space="0" w:color="auto"/>
              <w:right w:val="single" w:sz="4" w:space="0" w:color="auto"/>
            </w:tcBorders>
            <w:shd w:val="clear" w:color="auto" w:fill="auto"/>
            <w:vAlign w:val="center"/>
            <w:hideMark/>
          </w:tcPr>
          <w:p w14:paraId="3E7A591F" w14:textId="77777777" w:rsidR="00B567A8" w:rsidRPr="002A2F94" w:rsidRDefault="00B567A8" w:rsidP="0083466B">
            <w:pPr>
              <w:rPr>
                <w:sz w:val="20"/>
                <w:szCs w:val="20"/>
              </w:rPr>
            </w:pPr>
            <w:r w:rsidRPr="002A2F94">
              <w:rPr>
                <w:sz w:val="20"/>
                <w:szCs w:val="20"/>
              </w:rPr>
              <w:t>Кредиты кредитных организаций в валюте Российской Федерации</w:t>
            </w:r>
          </w:p>
        </w:tc>
        <w:tc>
          <w:tcPr>
            <w:tcW w:w="2271" w:type="dxa"/>
            <w:tcBorders>
              <w:top w:val="nil"/>
              <w:left w:val="nil"/>
              <w:bottom w:val="single" w:sz="4" w:space="0" w:color="auto"/>
              <w:right w:val="single" w:sz="4" w:space="0" w:color="auto"/>
            </w:tcBorders>
            <w:shd w:val="clear" w:color="auto" w:fill="auto"/>
            <w:vAlign w:val="center"/>
            <w:hideMark/>
          </w:tcPr>
          <w:p w14:paraId="76B9C3FD" w14:textId="77777777" w:rsidR="00B567A8" w:rsidRPr="002A2F94" w:rsidRDefault="00B567A8" w:rsidP="0083466B">
            <w:pPr>
              <w:jc w:val="right"/>
              <w:rPr>
                <w:sz w:val="20"/>
                <w:szCs w:val="20"/>
              </w:rPr>
            </w:pPr>
            <w:r w:rsidRPr="002A2F94">
              <w:rPr>
                <w:sz w:val="20"/>
                <w:szCs w:val="20"/>
              </w:rPr>
              <w:t>0,00</w:t>
            </w:r>
          </w:p>
        </w:tc>
        <w:tc>
          <w:tcPr>
            <w:tcW w:w="2122" w:type="dxa"/>
            <w:tcBorders>
              <w:top w:val="nil"/>
              <w:left w:val="nil"/>
              <w:bottom w:val="single" w:sz="4" w:space="0" w:color="auto"/>
              <w:right w:val="single" w:sz="4" w:space="0" w:color="auto"/>
            </w:tcBorders>
            <w:shd w:val="clear" w:color="auto" w:fill="auto"/>
            <w:vAlign w:val="center"/>
            <w:hideMark/>
          </w:tcPr>
          <w:p w14:paraId="4FA0B6EC" w14:textId="77777777" w:rsidR="00B567A8" w:rsidRPr="002A2F94" w:rsidRDefault="00B567A8" w:rsidP="0083466B">
            <w:pPr>
              <w:jc w:val="right"/>
              <w:rPr>
                <w:sz w:val="20"/>
                <w:szCs w:val="20"/>
              </w:rPr>
            </w:pPr>
            <w:r w:rsidRPr="002A2F94">
              <w:rPr>
                <w:sz w:val="20"/>
                <w:szCs w:val="20"/>
              </w:rPr>
              <w:t>0,00</w:t>
            </w:r>
          </w:p>
        </w:tc>
        <w:tc>
          <w:tcPr>
            <w:tcW w:w="1989" w:type="dxa"/>
            <w:tcBorders>
              <w:top w:val="nil"/>
              <w:left w:val="nil"/>
              <w:bottom w:val="single" w:sz="4" w:space="0" w:color="auto"/>
              <w:right w:val="single" w:sz="4" w:space="0" w:color="auto"/>
            </w:tcBorders>
            <w:shd w:val="clear" w:color="auto" w:fill="auto"/>
            <w:vAlign w:val="center"/>
            <w:hideMark/>
          </w:tcPr>
          <w:p w14:paraId="639658DE" w14:textId="77777777" w:rsidR="00B567A8" w:rsidRPr="002A2F94" w:rsidRDefault="00B567A8" w:rsidP="0083466B">
            <w:pPr>
              <w:jc w:val="right"/>
              <w:rPr>
                <w:sz w:val="20"/>
                <w:szCs w:val="20"/>
              </w:rPr>
            </w:pPr>
            <w:r w:rsidRPr="002A2F94">
              <w:rPr>
                <w:sz w:val="20"/>
                <w:szCs w:val="20"/>
              </w:rPr>
              <w:t>0,00</w:t>
            </w:r>
          </w:p>
        </w:tc>
        <w:tc>
          <w:tcPr>
            <w:tcW w:w="240" w:type="dxa"/>
            <w:vAlign w:val="center"/>
            <w:hideMark/>
          </w:tcPr>
          <w:p w14:paraId="19DC3463" w14:textId="77777777" w:rsidR="00B567A8" w:rsidRPr="002A2F94" w:rsidRDefault="00B567A8" w:rsidP="0083466B">
            <w:pPr>
              <w:rPr>
                <w:sz w:val="20"/>
                <w:szCs w:val="20"/>
              </w:rPr>
            </w:pPr>
          </w:p>
        </w:tc>
      </w:tr>
      <w:tr w:rsidR="00B567A8" w:rsidRPr="002A2F94" w14:paraId="51AD8A5F" w14:textId="77777777" w:rsidTr="0083466B">
        <w:trPr>
          <w:trHeight w:val="945"/>
        </w:trPr>
        <w:tc>
          <w:tcPr>
            <w:tcW w:w="3400" w:type="dxa"/>
            <w:tcBorders>
              <w:top w:val="nil"/>
              <w:left w:val="single" w:sz="4" w:space="0" w:color="auto"/>
              <w:bottom w:val="single" w:sz="4" w:space="0" w:color="auto"/>
              <w:right w:val="single" w:sz="4" w:space="0" w:color="auto"/>
            </w:tcBorders>
            <w:shd w:val="clear" w:color="auto" w:fill="auto"/>
            <w:vAlign w:val="center"/>
            <w:hideMark/>
          </w:tcPr>
          <w:p w14:paraId="383E8865" w14:textId="77777777" w:rsidR="00B567A8" w:rsidRPr="002A2F94" w:rsidRDefault="00B567A8" w:rsidP="0083466B">
            <w:pPr>
              <w:jc w:val="right"/>
              <w:rPr>
                <w:sz w:val="20"/>
                <w:szCs w:val="20"/>
              </w:rPr>
            </w:pPr>
            <w:r w:rsidRPr="002A2F94">
              <w:rPr>
                <w:sz w:val="20"/>
                <w:szCs w:val="20"/>
              </w:rPr>
              <w:t>444 01 02 00 00 00 0000 700</w:t>
            </w:r>
          </w:p>
        </w:tc>
        <w:tc>
          <w:tcPr>
            <w:tcW w:w="4819" w:type="dxa"/>
            <w:tcBorders>
              <w:top w:val="nil"/>
              <w:left w:val="nil"/>
              <w:bottom w:val="single" w:sz="4" w:space="0" w:color="auto"/>
              <w:right w:val="single" w:sz="4" w:space="0" w:color="auto"/>
            </w:tcBorders>
            <w:shd w:val="clear" w:color="auto" w:fill="auto"/>
            <w:vAlign w:val="center"/>
            <w:hideMark/>
          </w:tcPr>
          <w:p w14:paraId="520354F2" w14:textId="77777777" w:rsidR="00B567A8" w:rsidRPr="002A2F94" w:rsidRDefault="00B567A8" w:rsidP="0083466B">
            <w:pPr>
              <w:rPr>
                <w:sz w:val="20"/>
                <w:szCs w:val="20"/>
              </w:rPr>
            </w:pPr>
            <w:r w:rsidRPr="002A2F94">
              <w:rPr>
                <w:sz w:val="20"/>
                <w:szCs w:val="20"/>
              </w:rPr>
              <w:t>Получение кредитов от кредитных организаций в валюте Российской Федерации</w:t>
            </w:r>
          </w:p>
        </w:tc>
        <w:tc>
          <w:tcPr>
            <w:tcW w:w="2271" w:type="dxa"/>
            <w:tcBorders>
              <w:top w:val="nil"/>
              <w:left w:val="nil"/>
              <w:bottom w:val="single" w:sz="4" w:space="0" w:color="auto"/>
              <w:right w:val="single" w:sz="4" w:space="0" w:color="auto"/>
            </w:tcBorders>
            <w:shd w:val="clear" w:color="auto" w:fill="auto"/>
            <w:vAlign w:val="center"/>
            <w:hideMark/>
          </w:tcPr>
          <w:p w14:paraId="64DEA1FA" w14:textId="77777777" w:rsidR="00B567A8" w:rsidRPr="002A2F94" w:rsidRDefault="00B567A8" w:rsidP="0083466B">
            <w:pPr>
              <w:jc w:val="right"/>
              <w:rPr>
                <w:sz w:val="20"/>
                <w:szCs w:val="20"/>
              </w:rPr>
            </w:pPr>
            <w:r w:rsidRPr="002A2F94">
              <w:rPr>
                <w:sz w:val="20"/>
                <w:szCs w:val="20"/>
              </w:rPr>
              <w:t>0,00</w:t>
            </w:r>
          </w:p>
        </w:tc>
        <w:tc>
          <w:tcPr>
            <w:tcW w:w="2122" w:type="dxa"/>
            <w:tcBorders>
              <w:top w:val="nil"/>
              <w:left w:val="nil"/>
              <w:bottom w:val="single" w:sz="4" w:space="0" w:color="auto"/>
              <w:right w:val="single" w:sz="4" w:space="0" w:color="auto"/>
            </w:tcBorders>
            <w:shd w:val="clear" w:color="auto" w:fill="auto"/>
            <w:vAlign w:val="center"/>
            <w:hideMark/>
          </w:tcPr>
          <w:p w14:paraId="4BF8DA66" w14:textId="77777777" w:rsidR="00B567A8" w:rsidRPr="002A2F94" w:rsidRDefault="00B567A8" w:rsidP="0083466B">
            <w:pPr>
              <w:jc w:val="right"/>
              <w:rPr>
                <w:sz w:val="20"/>
                <w:szCs w:val="20"/>
              </w:rPr>
            </w:pPr>
            <w:r w:rsidRPr="002A2F94">
              <w:rPr>
                <w:sz w:val="20"/>
                <w:szCs w:val="20"/>
              </w:rPr>
              <w:t>0,00</w:t>
            </w:r>
          </w:p>
        </w:tc>
        <w:tc>
          <w:tcPr>
            <w:tcW w:w="1989" w:type="dxa"/>
            <w:tcBorders>
              <w:top w:val="nil"/>
              <w:left w:val="nil"/>
              <w:bottom w:val="single" w:sz="4" w:space="0" w:color="auto"/>
              <w:right w:val="single" w:sz="4" w:space="0" w:color="auto"/>
            </w:tcBorders>
            <w:shd w:val="clear" w:color="auto" w:fill="auto"/>
            <w:vAlign w:val="center"/>
            <w:hideMark/>
          </w:tcPr>
          <w:p w14:paraId="24DF4815" w14:textId="77777777" w:rsidR="00B567A8" w:rsidRPr="002A2F94" w:rsidRDefault="00B567A8" w:rsidP="0083466B">
            <w:pPr>
              <w:jc w:val="right"/>
              <w:rPr>
                <w:sz w:val="20"/>
                <w:szCs w:val="20"/>
              </w:rPr>
            </w:pPr>
            <w:r w:rsidRPr="002A2F94">
              <w:rPr>
                <w:sz w:val="20"/>
                <w:szCs w:val="20"/>
              </w:rPr>
              <w:t>0,00</w:t>
            </w:r>
          </w:p>
        </w:tc>
        <w:tc>
          <w:tcPr>
            <w:tcW w:w="240" w:type="dxa"/>
            <w:vAlign w:val="center"/>
            <w:hideMark/>
          </w:tcPr>
          <w:p w14:paraId="24DD1CFB" w14:textId="77777777" w:rsidR="00B567A8" w:rsidRPr="002A2F94" w:rsidRDefault="00B567A8" w:rsidP="0083466B">
            <w:pPr>
              <w:rPr>
                <w:sz w:val="20"/>
                <w:szCs w:val="20"/>
              </w:rPr>
            </w:pPr>
          </w:p>
        </w:tc>
      </w:tr>
      <w:tr w:rsidR="00B567A8" w:rsidRPr="002A2F94" w14:paraId="00E4FEFC" w14:textId="77777777" w:rsidTr="0083466B">
        <w:trPr>
          <w:trHeight w:val="1260"/>
        </w:trPr>
        <w:tc>
          <w:tcPr>
            <w:tcW w:w="3400" w:type="dxa"/>
            <w:tcBorders>
              <w:top w:val="nil"/>
              <w:left w:val="single" w:sz="4" w:space="0" w:color="auto"/>
              <w:bottom w:val="single" w:sz="4" w:space="0" w:color="auto"/>
              <w:right w:val="single" w:sz="4" w:space="0" w:color="auto"/>
            </w:tcBorders>
            <w:shd w:val="clear" w:color="auto" w:fill="auto"/>
            <w:vAlign w:val="center"/>
            <w:hideMark/>
          </w:tcPr>
          <w:p w14:paraId="09A23967" w14:textId="77777777" w:rsidR="00B567A8" w:rsidRPr="002A2F94" w:rsidRDefault="00B567A8" w:rsidP="0083466B">
            <w:pPr>
              <w:jc w:val="right"/>
              <w:rPr>
                <w:sz w:val="20"/>
                <w:szCs w:val="20"/>
              </w:rPr>
            </w:pPr>
            <w:r w:rsidRPr="002A2F94">
              <w:rPr>
                <w:sz w:val="20"/>
                <w:szCs w:val="20"/>
              </w:rPr>
              <w:t>444 01 02 00 00 05 0000 710</w:t>
            </w:r>
          </w:p>
        </w:tc>
        <w:tc>
          <w:tcPr>
            <w:tcW w:w="4819" w:type="dxa"/>
            <w:tcBorders>
              <w:top w:val="nil"/>
              <w:left w:val="nil"/>
              <w:bottom w:val="single" w:sz="4" w:space="0" w:color="auto"/>
              <w:right w:val="single" w:sz="4" w:space="0" w:color="auto"/>
            </w:tcBorders>
            <w:shd w:val="clear" w:color="auto" w:fill="auto"/>
            <w:vAlign w:val="center"/>
            <w:hideMark/>
          </w:tcPr>
          <w:p w14:paraId="2F80E48F" w14:textId="77777777" w:rsidR="00B567A8" w:rsidRPr="002A2F94" w:rsidRDefault="00B567A8" w:rsidP="0083466B">
            <w:pPr>
              <w:rPr>
                <w:sz w:val="20"/>
                <w:szCs w:val="20"/>
              </w:rPr>
            </w:pPr>
            <w:r w:rsidRPr="002A2F94">
              <w:rPr>
                <w:sz w:val="20"/>
                <w:szCs w:val="20"/>
              </w:rPr>
              <w:t>Получение кредитов от кредитных организаций бюджетами муниципальных районов в валюте Российской Федерации</w:t>
            </w:r>
          </w:p>
        </w:tc>
        <w:tc>
          <w:tcPr>
            <w:tcW w:w="2271" w:type="dxa"/>
            <w:tcBorders>
              <w:top w:val="nil"/>
              <w:left w:val="nil"/>
              <w:bottom w:val="single" w:sz="4" w:space="0" w:color="auto"/>
              <w:right w:val="single" w:sz="4" w:space="0" w:color="auto"/>
            </w:tcBorders>
            <w:shd w:val="clear" w:color="auto" w:fill="auto"/>
            <w:vAlign w:val="center"/>
            <w:hideMark/>
          </w:tcPr>
          <w:p w14:paraId="7ECD0801" w14:textId="77777777" w:rsidR="00B567A8" w:rsidRPr="002A2F94" w:rsidRDefault="00B567A8" w:rsidP="0083466B">
            <w:pPr>
              <w:jc w:val="right"/>
              <w:rPr>
                <w:sz w:val="20"/>
                <w:szCs w:val="20"/>
              </w:rPr>
            </w:pPr>
            <w:r w:rsidRPr="002A2F94">
              <w:rPr>
                <w:sz w:val="20"/>
                <w:szCs w:val="20"/>
              </w:rPr>
              <w:t>0,00</w:t>
            </w:r>
          </w:p>
        </w:tc>
        <w:tc>
          <w:tcPr>
            <w:tcW w:w="2122" w:type="dxa"/>
            <w:tcBorders>
              <w:top w:val="nil"/>
              <w:left w:val="nil"/>
              <w:bottom w:val="single" w:sz="4" w:space="0" w:color="auto"/>
              <w:right w:val="single" w:sz="4" w:space="0" w:color="auto"/>
            </w:tcBorders>
            <w:shd w:val="clear" w:color="auto" w:fill="auto"/>
            <w:vAlign w:val="center"/>
            <w:hideMark/>
          </w:tcPr>
          <w:p w14:paraId="1AB90833" w14:textId="77777777" w:rsidR="00B567A8" w:rsidRPr="002A2F94" w:rsidRDefault="00B567A8" w:rsidP="0083466B">
            <w:pPr>
              <w:jc w:val="right"/>
              <w:rPr>
                <w:sz w:val="20"/>
                <w:szCs w:val="20"/>
              </w:rPr>
            </w:pPr>
            <w:r w:rsidRPr="002A2F94">
              <w:rPr>
                <w:sz w:val="20"/>
                <w:szCs w:val="20"/>
              </w:rPr>
              <w:t> </w:t>
            </w:r>
          </w:p>
        </w:tc>
        <w:tc>
          <w:tcPr>
            <w:tcW w:w="1989" w:type="dxa"/>
            <w:tcBorders>
              <w:top w:val="nil"/>
              <w:left w:val="nil"/>
              <w:bottom w:val="single" w:sz="4" w:space="0" w:color="auto"/>
              <w:right w:val="single" w:sz="4" w:space="0" w:color="auto"/>
            </w:tcBorders>
            <w:shd w:val="clear" w:color="auto" w:fill="auto"/>
            <w:vAlign w:val="center"/>
            <w:hideMark/>
          </w:tcPr>
          <w:p w14:paraId="477C4D7D" w14:textId="77777777" w:rsidR="00B567A8" w:rsidRPr="002A2F94" w:rsidRDefault="00B567A8" w:rsidP="0083466B">
            <w:pPr>
              <w:jc w:val="right"/>
              <w:rPr>
                <w:sz w:val="20"/>
                <w:szCs w:val="20"/>
              </w:rPr>
            </w:pPr>
            <w:r w:rsidRPr="002A2F94">
              <w:rPr>
                <w:sz w:val="20"/>
                <w:szCs w:val="20"/>
              </w:rPr>
              <w:t>0,00</w:t>
            </w:r>
          </w:p>
        </w:tc>
        <w:tc>
          <w:tcPr>
            <w:tcW w:w="240" w:type="dxa"/>
            <w:vAlign w:val="center"/>
            <w:hideMark/>
          </w:tcPr>
          <w:p w14:paraId="06B5A0C3" w14:textId="77777777" w:rsidR="00B567A8" w:rsidRPr="002A2F94" w:rsidRDefault="00B567A8" w:rsidP="0083466B">
            <w:pPr>
              <w:rPr>
                <w:sz w:val="20"/>
                <w:szCs w:val="20"/>
              </w:rPr>
            </w:pPr>
          </w:p>
        </w:tc>
      </w:tr>
      <w:tr w:rsidR="00B567A8" w:rsidRPr="002A2F94" w14:paraId="0F8358F0" w14:textId="77777777" w:rsidTr="0083466B">
        <w:trPr>
          <w:trHeight w:val="840"/>
        </w:trPr>
        <w:tc>
          <w:tcPr>
            <w:tcW w:w="3400" w:type="dxa"/>
            <w:tcBorders>
              <w:top w:val="nil"/>
              <w:left w:val="single" w:sz="4" w:space="0" w:color="auto"/>
              <w:bottom w:val="single" w:sz="4" w:space="0" w:color="auto"/>
              <w:right w:val="single" w:sz="4" w:space="0" w:color="auto"/>
            </w:tcBorders>
            <w:shd w:val="clear" w:color="auto" w:fill="auto"/>
            <w:vAlign w:val="center"/>
            <w:hideMark/>
          </w:tcPr>
          <w:p w14:paraId="6C16A81E" w14:textId="77777777" w:rsidR="00B567A8" w:rsidRPr="002A2F94" w:rsidRDefault="00B567A8" w:rsidP="0083466B">
            <w:pPr>
              <w:jc w:val="right"/>
              <w:rPr>
                <w:sz w:val="20"/>
                <w:szCs w:val="20"/>
              </w:rPr>
            </w:pPr>
            <w:r w:rsidRPr="002A2F94">
              <w:rPr>
                <w:sz w:val="20"/>
                <w:szCs w:val="20"/>
              </w:rPr>
              <w:t>444 01 02 00 00 00 0000 800</w:t>
            </w:r>
          </w:p>
        </w:tc>
        <w:tc>
          <w:tcPr>
            <w:tcW w:w="4819" w:type="dxa"/>
            <w:tcBorders>
              <w:top w:val="nil"/>
              <w:left w:val="nil"/>
              <w:bottom w:val="single" w:sz="4" w:space="0" w:color="auto"/>
              <w:right w:val="single" w:sz="4" w:space="0" w:color="auto"/>
            </w:tcBorders>
            <w:shd w:val="clear" w:color="auto" w:fill="auto"/>
            <w:vAlign w:val="center"/>
            <w:hideMark/>
          </w:tcPr>
          <w:p w14:paraId="3C3C64EF" w14:textId="77777777" w:rsidR="00B567A8" w:rsidRPr="002A2F94" w:rsidRDefault="00B567A8" w:rsidP="0083466B">
            <w:pPr>
              <w:rPr>
                <w:sz w:val="20"/>
                <w:szCs w:val="20"/>
              </w:rPr>
            </w:pPr>
            <w:r w:rsidRPr="002A2F94">
              <w:rPr>
                <w:sz w:val="20"/>
                <w:szCs w:val="20"/>
              </w:rPr>
              <w:t>Погашение кредитов, предоставленных кредитными организациями в валюте Российской Федерации</w:t>
            </w:r>
          </w:p>
        </w:tc>
        <w:tc>
          <w:tcPr>
            <w:tcW w:w="2271" w:type="dxa"/>
            <w:tcBorders>
              <w:top w:val="nil"/>
              <w:left w:val="nil"/>
              <w:bottom w:val="single" w:sz="4" w:space="0" w:color="auto"/>
              <w:right w:val="single" w:sz="4" w:space="0" w:color="auto"/>
            </w:tcBorders>
            <w:shd w:val="clear" w:color="auto" w:fill="auto"/>
            <w:vAlign w:val="center"/>
            <w:hideMark/>
          </w:tcPr>
          <w:p w14:paraId="73F908B3" w14:textId="77777777" w:rsidR="00B567A8" w:rsidRPr="002A2F94" w:rsidRDefault="00B567A8" w:rsidP="0083466B">
            <w:pPr>
              <w:jc w:val="right"/>
              <w:rPr>
                <w:sz w:val="20"/>
                <w:szCs w:val="20"/>
              </w:rPr>
            </w:pPr>
            <w:r w:rsidRPr="002A2F94">
              <w:rPr>
                <w:sz w:val="20"/>
                <w:szCs w:val="20"/>
              </w:rPr>
              <w:t>0,00</w:t>
            </w:r>
          </w:p>
        </w:tc>
        <w:tc>
          <w:tcPr>
            <w:tcW w:w="2122" w:type="dxa"/>
            <w:tcBorders>
              <w:top w:val="nil"/>
              <w:left w:val="nil"/>
              <w:bottom w:val="single" w:sz="4" w:space="0" w:color="auto"/>
              <w:right w:val="single" w:sz="4" w:space="0" w:color="auto"/>
            </w:tcBorders>
            <w:shd w:val="clear" w:color="auto" w:fill="auto"/>
            <w:vAlign w:val="center"/>
            <w:hideMark/>
          </w:tcPr>
          <w:p w14:paraId="33CFC01A" w14:textId="77777777" w:rsidR="00B567A8" w:rsidRPr="002A2F94" w:rsidRDefault="00B567A8" w:rsidP="0083466B">
            <w:pPr>
              <w:jc w:val="right"/>
              <w:rPr>
                <w:sz w:val="20"/>
                <w:szCs w:val="20"/>
              </w:rPr>
            </w:pPr>
            <w:r w:rsidRPr="002A2F94">
              <w:rPr>
                <w:sz w:val="20"/>
                <w:szCs w:val="20"/>
              </w:rPr>
              <w:t>0,00</w:t>
            </w:r>
          </w:p>
        </w:tc>
        <w:tc>
          <w:tcPr>
            <w:tcW w:w="1989" w:type="dxa"/>
            <w:tcBorders>
              <w:top w:val="nil"/>
              <w:left w:val="nil"/>
              <w:bottom w:val="single" w:sz="4" w:space="0" w:color="auto"/>
              <w:right w:val="single" w:sz="4" w:space="0" w:color="auto"/>
            </w:tcBorders>
            <w:shd w:val="clear" w:color="auto" w:fill="auto"/>
            <w:vAlign w:val="center"/>
            <w:hideMark/>
          </w:tcPr>
          <w:p w14:paraId="44096FB3" w14:textId="77777777" w:rsidR="00B567A8" w:rsidRPr="002A2F94" w:rsidRDefault="00B567A8" w:rsidP="0083466B">
            <w:pPr>
              <w:jc w:val="right"/>
              <w:rPr>
                <w:sz w:val="20"/>
                <w:szCs w:val="20"/>
              </w:rPr>
            </w:pPr>
            <w:r w:rsidRPr="002A2F94">
              <w:rPr>
                <w:sz w:val="20"/>
                <w:szCs w:val="20"/>
              </w:rPr>
              <w:t>0,00</w:t>
            </w:r>
          </w:p>
        </w:tc>
        <w:tc>
          <w:tcPr>
            <w:tcW w:w="240" w:type="dxa"/>
            <w:vAlign w:val="center"/>
            <w:hideMark/>
          </w:tcPr>
          <w:p w14:paraId="390F0018" w14:textId="77777777" w:rsidR="00B567A8" w:rsidRPr="002A2F94" w:rsidRDefault="00B567A8" w:rsidP="0083466B">
            <w:pPr>
              <w:rPr>
                <w:sz w:val="20"/>
                <w:szCs w:val="20"/>
              </w:rPr>
            </w:pPr>
          </w:p>
        </w:tc>
      </w:tr>
      <w:tr w:rsidR="00B567A8" w:rsidRPr="002A2F94" w14:paraId="36D8BEB8" w14:textId="77777777" w:rsidTr="0083466B">
        <w:trPr>
          <w:trHeight w:val="945"/>
        </w:trPr>
        <w:tc>
          <w:tcPr>
            <w:tcW w:w="3400" w:type="dxa"/>
            <w:tcBorders>
              <w:top w:val="nil"/>
              <w:left w:val="single" w:sz="4" w:space="0" w:color="auto"/>
              <w:bottom w:val="single" w:sz="4" w:space="0" w:color="auto"/>
              <w:right w:val="single" w:sz="4" w:space="0" w:color="auto"/>
            </w:tcBorders>
            <w:shd w:val="clear" w:color="auto" w:fill="auto"/>
            <w:vAlign w:val="center"/>
            <w:hideMark/>
          </w:tcPr>
          <w:p w14:paraId="3CF795DA" w14:textId="77777777" w:rsidR="00B567A8" w:rsidRPr="002A2F94" w:rsidRDefault="00B567A8" w:rsidP="0083466B">
            <w:pPr>
              <w:jc w:val="right"/>
              <w:rPr>
                <w:sz w:val="20"/>
                <w:szCs w:val="20"/>
              </w:rPr>
            </w:pPr>
            <w:r w:rsidRPr="002A2F94">
              <w:rPr>
                <w:sz w:val="20"/>
                <w:szCs w:val="20"/>
              </w:rPr>
              <w:t>444 01 02 00 00 05 0000 810</w:t>
            </w:r>
          </w:p>
        </w:tc>
        <w:tc>
          <w:tcPr>
            <w:tcW w:w="4819" w:type="dxa"/>
            <w:tcBorders>
              <w:top w:val="nil"/>
              <w:left w:val="nil"/>
              <w:bottom w:val="single" w:sz="4" w:space="0" w:color="auto"/>
              <w:right w:val="single" w:sz="4" w:space="0" w:color="auto"/>
            </w:tcBorders>
            <w:shd w:val="clear" w:color="auto" w:fill="auto"/>
            <w:vAlign w:val="center"/>
            <w:hideMark/>
          </w:tcPr>
          <w:p w14:paraId="013C9B8C" w14:textId="77777777" w:rsidR="00B567A8" w:rsidRPr="002A2F94" w:rsidRDefault="00B567A8" w:rsidP="0083466B">
            <w:pPr>
              <w:rPr>
                <w:sz w:val="20"/>
                <w:szCs w:val="20"/>
              </w:rPr>
            </w:pPr>
            <w:r w:rsidRPr="002A2F94">
              <w:rPr>
                <w:sz w:val="20"/>
                <w:szCs w:val="20"/>
              </w:rPr>
              <w:t>Погашение бюджетами муниципальных районов кредитов от кредитных организаций в валюте Российской Федерации</w:t>
            </w:r>
          </w:p>
        </w:tc>
        <w:tc>
          <w:tcPr>
            <w:tcW w:w="2271" w:type="dxa"/>
            <w:tcBorders>
              <w:top w:val="nil"/>
              <w:left w:val="nil"/>
              <w:bottom w:val="single" w:sz="4" w:space="0" w:color="auto"/>
              <w:right w:val="single" w:sz="4" w:space="0" w:color="auto"/>
            </w:tcBorders>
            <w:shd w:val="clear" w:color="auto" w:fill="auto"/>
            <w:vAlign w:val="center"/>
            <w:hideMark/>
          </w:tcPr>
          <w:p w14:paraId="0D280B0D" w14:textId="77777777" w:rsidR="00B567A8" w:rsidRPr="002A2F94" w:rsidRDefault="00B567A8" w:rsidP="0083466B">
            <w:pPr>
              <w:jc w:val="right"/>
              <w:rPr>
                <w:sz w:val="20"/>
                <w:szCs w:val="20"/>
              </w:rPr>
            </w:pPr>
            <w:r w:rsidRPr="002A2F94">
              <w:rPr>
                <w:sz w:val="20"/>
                <w:szCs w:val="20"/>
              </w:rPr>
              <w:t>0,00</w:t>
            </w:r>
          </w:p>
        </w:tc>
        <w:tc>
          <w:tcPr>
            <w:tcW w:w="2122" w:type="dxa"/>
            <w:tcBorders>
              <w:top w:val="nil"/>
              <w:left w:val="nil"/>
              <w:bottom w:val="single" w:sz="4" w:space="0" w:color="auto"/>
              <w:right w:val="single" w:sz="4" w:space="0" w:color="auto"/>
            </w:tcBorders>
            <w:shd w:val="clear" w:color="auto" w:fill="auto"/>
            <w:vAlign w:val="center"/>
            <w:hideMark/>
          </w:tcPr>
          <w:p w14:paraId="543CA63F" w14:textId="77777777" w:rsidR="00B567A8" w:rsidRPr="002A2F94" w:rsidRDefault="00B567A8" w:rsidP="0083466B">
            <w:pPr>
              <w:jc w:val="right"/>
              <w:rPr>
                <w:sz w:val="20"/>
                <w:szCs w:val="20"/>
              </w:rPr>
            </w:pPr>
            <w:r w:rsidRPr="002A2F94">
              <w:rPr>
                <w:sz w:val="20"/>
                <w:szCs w:val="20"/>
              </w:rPr>
              <w:t>0,00</w:t>
            </w:r>
          </w:p>
        </w:tc>
        <w:tc>
          <w:tcPr>
            <w:tcW w:w="1989" w:type="dxa"/>
            <w:tcBorders>
              <w:top w:val="nil"/>
              <w:left w:val="nil"/>
              <w:bottom w:val="single" w:sz="4" w:space="0" w:color="auto"/>
              <w:right w:val="single" w:sz="4" w:space="0" w:color="auto"/>
            </w:tcBorders>
            <w:shd w:val="clear" w:color="auto" w:fill="auto"/>
            <w:vAlign w:val="center"/>
            <w:hideMark/>
          </w:tcPr>
          <w:p w14:paraId="35C2B0E4" w14:textId="77777777" w:rsidR="00B567A8" w:rsidRPr="002A2F94" w:rsidRDefault="00B567A8" w:rsidP="0083466B">
            <w:pPr>
              <w:jc w:val="right"/>
              <w:rPr>
                <w:sz w:val="20"/>
                <w:szCs w:val="20"/>
              </w:rPr>
            </w:pPr>
            <w:r w:rsidRPr="002A2F94">
              <w:rPr>
                <w:sz w:val="20"/>
                <w:szCs w:val="20"/>
              </w:rPr>
              <w:t> </w:t>
            </w:r>
          </w:p>
        </w:tc>
        <w:tc>
          <w:tcPr>
            <w:tcW w:w="240" w:type="dxa"/>
            <w:vAlign w:val="center"/>
            <w:hideMark/>
          </w:tcPr>
          <w:p w14:paraId="0908EF80" w14:textId="77777777" w:rsidR="00B567A8" w:rsidRPr="002A2F94" w:rsidRDefault="00B567A8" w:rsidP="0083466B">
            <w:pPr>
              <w:rPr>
                <w:sz w:val="20"/>
                <w:szCs w:val="20"/>
              </w:rPr>
            </w:pPr>
          </w:p>
        </w:tc>
      </w:tr>
      <w:tr w:rsidR="00B567A8" w:rsidRPr="002A2F94" w14:paraId="5E8612E9" w14:textId="77777777" w:rsidTr="0083466B">
        <w:trPr>
          <w:trHeight w:val="945"/>
        </w:trPr>
        <w:tc>
          <w:tcPr>
            <w:tcW w:w="3400" w:type="dxa"/>
            <w:tcBorders>
              <w:top w:val="nil"/>
              <w:left w:val="single" w:sz="4" w:space="0" w:color="auto"/>
              <w:bottom w:val="single" w:sz="4" w:space="0" w:color="auto"/>
              <w:right w:val="single" w:sz="4" w:space="0" w:color="auto"/>
            </w:tcBorders>
            <w:shd w:val="clear" w:color="auto" w:fill="auto"/>
            <w:vAlign w:val="center"/>
            <w:hideMark/>
          </w:tcPr>
          <w:p w14:paraId="34195BAE" w14:textId="77777777" w:rsidR="00B567A8" w:rsidRPr="002A2F94" w:rsidRDefault="00B567A8" w:rsidP="0083466B">
            <w:pPr>
              <w:jc w:val="right"/>
              <w:rPr>
                <w:sz w:val="20"/>
                <w:szCs w:val="20"/>
              </w:rPr>
            </w:pPr>
            <w:r w:rsidRPr="002A2F94">
              <w:rPr>
                <w:sz w:val="20"/>
                <w:szCs w:val="20"/>
              </w:rPr>
              <w:t>444 01 05 00 00 00 0000 000</w:t>
            </w:r>
          </w:p>
        </w:tc>
        <w:tc>
          <w:tcPr>
            <w:tcW w:w="4819" w:type="dxa"/>
            <w:tcBorders>
              <w:top w:val="nil"/>
              <w:left w:val="nil"/>
              <w:bottom w:val="single" w:sz="4" w:space="0" w:color="auto"/>
              <w:right w:val="single" w:sz="4" w:space="0" w:color="auto"/>
            </w:tcBorders>
            <w:shd w:val="clear" w:color="auto" w:fill="auto"/>
            <w:vAlign w:val="center"/>
            <w:hideMark/>
          </w:tcPr>
          <w:p w14:paraId="4BDEFCF3" w14:textId="77777777" w:rsidR="00B567A8" w:rsidRPr="002A2F94" w:rsidRDefault="00B567A8" w:rsidP="0083466B">
            <w:pPr>
              <w:rPr>
                <w:sz w:val="20"/>
                <w:szCs w:val="20"/>
              </w:rPr>
            </w:pPr>
            <w:r w:rsidRPr="002A2F94">
              <w:rPr>
                <w:sz w:val="20"/>
                <w:szCs w:val="20"/>
              </w:rPr>
              <w:t>Изменение остатков средств на счетах по учету средств бюджетов</w:t>
            </w:r>
          </w:p>
        </w:tc>
        <w:tc>
          <w:tcPr>
            <w:tcW w:w="2271" w:type="dxa"/>
            <w:tcBorders>
              <w:top w:val="nil"/>
              <w:left w:val="nil"/>
              <w:bottom w:val="single" w:sz="4" w:space="0" w:color="auto"/>
              <w:right w:val="single" w:sz="4" w:space="0" w:color="auto"/>
            </w:tcBorders>
            <w:shd w:val="clear" w:color="auto" w:fill="auto"/>
            <w:vAlign w:val="center"/>
            <w:hideMark/>
          </w:tcPr>
          <w:p w14:paraId="449ACED8" w14:textId="77777777" w:rsidR="00B567A8" w:rsidRPr="002A2F94" w:rsidRDefault="00B567A8" w:rsidP="0083466B">
            <w:pPr>
              <w:jc w:val="right"/>
              <w:rPr>
                <w:sz w:val="20"/>
                <w:szCs w:val="20"/>
              </w:rPr>
            </w:pPr>
            <w:r w:rsidRPr="002A2F94">
              <w:rPr>
                <w:sz w:val="20"/>
                <w:szCs w:val="20"/>
              </w:rPr>
              <w:t>214 585 874,05</w:t>
            </w:r>
          </w:p>
        </w:tc>
        <w:tc>
          <w:tcPr>
            <w:tcW w:w="2122" w:type="dxa"/>
            <w:tcBorders>
              <w:top w:val="nil"/>
              <w:left w:val="nil"/>
              <w:bottom w:val="single" w:sz="4" w:space="0" w:color="auto"/>
              <w:right w:val="single" w:sz="4" w:space="0" w:color="auto"/>
            </w:tcBorders>
            <w:shd w:val="clear" w:color="auto" w:fill="auto"/>
            <w:vAlign w:val="center"/>
            <w:hideMark/>
          </w:tcPr>
          <w:p w14:paraId="01FE02C6" w14:textId="77777777" w:rsidR="00B567A8" w:rsidRPr="002A2F94" w:rsidRDefault="00B567A8" w:rsidP="0083466B">
            <w:pPr>
              <w:jc w:val="right"/>
              <w:rPr>
                <w:sz w:val="20"/>
                <w:szCs w:val="20"/>
              </w:rPr>
            </w:pPr>
            <w:r w:rsidRPr="002A2F94">
              <w:rPr>
                <w:sz w:val="20"/>
                <w:szCs w:val="20"/>
              </w:rPr>
              <w:t>0,00</w:t>
            </w:r>
          </w:p>
        </w:tc>
        <w:tc>
          <w:tcPr>
            <w:tcW w:w="1989" w:type="dxa"/>
            <w:tcBorders>
              <w:top w:val="nil"/>
              <w:left w:val="nil"/>
              <w:bottom w:val="single" w:sz="4" w:space="0" w:color="auto"/>
              <w:right w:val="single" w:sz="4" w:space="0" w:color="auto"/>
            </w:tcBorders>
            <w:shd w:val="clear" w:color="auto" w:fill="auto"/>
            <w:vAlign w:val="center"/>
            <w:hideMark/>
          </w:tcPr>
          <w:p w14:paraId="08BD124A" w14:textId="77777777" w:rsidR="00B567A8" w:rsidRPr="002A2F94" w:rsidRDefault="00B567A8" w:rsidP="0083466B">
            <w:pPr>
              <w:jc w:val="right"/>
              <w:rPr>
                <w:sz w:val="20"/>
                <w:szCs w:val="20"/>
              </w:rPr>
            </w:pPr>
            <w:r w:rsidRPr="002A2F94">
              <w:rPr>
                <w:sz w:val="20"/>
                <w:szCs w:val="20"/>
              </w:rPr>
              <w:t>0,00</w:t>
            </w:r>
          </w:p>
        </w:tc>
        <w:tc>
          <w:tcPr>
            <w:tcW w:w="240" w:type="dxa"/>
            <w:vAlign w:val="center"/>
            <w:hideMark/>
          </w:tcPr>
          <w:p w14:paraId="587368BD" w14:textId="77777777" w:rsidR="00B567A8" w:rsidRPr="002A2F94" w:rsidRDefault="00B567A8" w:rsidP="0083466B">
            <w:pPr>
              <w:rPr>
                <w:sz w:val="20"/>
                <w:szCs w:val="20"/>
              </w:rPr>
            </w:pPr>
          </w:p>
        </w:tc>
      </w:tr>
      <w:tr w:rsidR="00B567A8" w:rsidRPr="002A2F94" w14:paraId="54B33D16" w14:textId="77777777" w:rsidTr="0083466B">
        <w:trPr>
          <w:trHeight w:val="630"/>
        </w:trPr>
        <w:tc>
          <w:tcPr>
            <w:tcW w:w="3400" w:type="dxa"/>
            <w:tcBorders>
              <w:top w:val="nil"/>
              <w:left w:val="single" w:sz="4" w:space="0" w:color="auto"/>
              <w:bottom w:val="single" w:sz="4" w:space="0" w:color="auto"/>
              <w:right w:val="single" w:sz="4" w:space="0" w:color="auto"/>
            </w:tcBorders>
            <w:shd w:val="clear" w:color="auto" w:fill="auto"/>
            <w:vAlign w:val="center"/>
            <w:hideMark/>
          </w:tcPr>
          <w:p w14:paraId="589053A7" w14:textId="77777777" w:rsidR="00B567A8" w:rsidRPr="002A2F94" w:rsidRDefault="00B567A8" w:rsidP="0083466B">
            <w:pPr>
              <w:jc w:val="right"/>
              <w:rPr>
                <w:sz w:val="20"/>
                <w:szCs w:val="20"/>
              </w:rPr>
            </w:pPr>
            <w:r w:rsidRPr="002A2F94">
              <w:rPr>
                <w:sz w:val="20"/>
                <w:szCs w:val="20"/>
              </w:rPr>
              <w:t>444 01 05 00 00 00 0000 500</w:t>
            </w:r>
          </w:p>
        </w:tc>
        <w:tc>
          <w:tcPr>
            <w:tcW w:w="4819" w:type="dxa"/>
            <w:tcBorders>
              <w:top w:val="nil"/>
              <w:left w:val="nil"/>
              <w:bottom w:val="single" w:sz="4" w:space="0" w:color="auto"/>
              <w:right w:val="single" w:sz="4" w:space="0" w:color="auto"/>
            </w:tcBorders>
            <w:shd w:val="clear" w:color="auto" w:fill="auto"/>
            <w:vAlign w:val="center"/>
            <w:hideMark/>
          </w:tcPr>
          <w:p w14:paraId="33E613CC" w14:textId="77777777" w:rsidR="00B567A8" w:rsidRPr="002A2F94" w:rsidRDefault="00B567A8" w:rsidP="0083466B">
            <w:pPr>
              <w:rPr>
                <w:sz w:val="20"/>
                <w:szCs w:val="20"/>
              </w:rPr>
            </w:pPr>
            <w:r w:rsidRPr="002A2F94">
              <w:rPr>
                <w:sz w:val="20"/>
                <w:szCs w:val="20"/>
              </w:rPr>
              <w:t>Увеличение остатков средств бюджетов</w:t>
            </w:r>
          </w:p>
        </w:tc>
        <w:tc>
          <w:tcPr>
            <w:tcW w:w="2271" w:type="dxa"/>
            <w:tcBorders>
              <w:top w:val="nil"/>
              <w:left w:val="nil"/>
              <w:bottom w:val="single" w:sz="4" w:space="0" w:color="auto"/>
              <w:right w:val="single" w:sz="4" w:space="0" w:color="auto"/>
            </w:tcBorders>
            <w:shd w:val="clear" w:color="auto" w:fill="auto"/>
            <w:vAlign w:val="center"/>
            <w:hideMark/>
          </w:tcPr>
          <w:p w14:paraId="1C9242B1" w14:textId="77777777" w:rsidR="00B567A8" w:rsidRPr="002A2F94" w:rsidRDefault="00B567A8" w:rsidP="0083466B">
            <w:pPr>
              <w:jc w:val="right"/>
              <w:rPr>
                <w:sz w:val="20"/>
                <w:szCs w:val="20"/>
              </w:rPr>
            </w:pPr>
            <w:r w:rsidRPr="002A2F94">
              <w:rPr>
                <w:sz w:val="20"/>
                <w:szCs w:val="20"/>
              </w:rPr>
              <w:t>-4 251 341 770,00</w:t>
            </w:r>
          </w:p>
        </w:tc>
        <w:tc>
          <w:tcPr>
            <w:tcW w:w="2122" w:type="dxa"/>
            <w:tcBorders>
              <w:top w:val="nil"/>
              <w:left w:val="nil"/>
              <w:bottom w:val="single" w:sz="4" w:space="0" w:color="auto"/>
              <w:right w:val="single" w:sz="4" w:space="0" w:color="auto"/>
            </w:tcBorders>
            <w:shd w:val="clear" w:color="auto" w:fill="auto"/>
            <w:vAlign w:val="center"/>
            <w:hideMark/>
          </w:tcPr>
          <w:p w14:paraId="32154204" w14:textId="77777777" w:rsidR="00B567A8" w:rsidRPr="002A2F94" w:rsidRDefault="00B567A8" w:rsidP="0083466B">
            <w:pPr>
              <w:jc w:val="right"/>
              <w:rPr>
                <w:sz w:val="20"/>
                <w:szCs w:val="20"/>
              </w:rPr>
            </w:pPr>
            <w:r w:rsidRPr="002A2F94">
              <w:rPr>
                <w:sz w:val="20"/>
                <w:szCs w:val="20"/>
              </w:rPr>
              <w:t>-3 350 510 887,40</w:t>
            </w:r>
          </w:p>
        </w:tc>
        <w:tc>
          <w:tcPr>
            <w:tcW w:w="1989" w:type="dxa"/>
            <w:tcBorders>
              <w:top w:val="nil"/>
              <w:left w:val="nil"/>
              <w:bottom w:val="single" w:sz="4" w:space="0" w:color="auto"/>
              <w:right w:val="single" w:sz="4" w:space="0" w:color="auto"/>
            </w:tcBorders>
            <w:shd w:val="clear" w:color="auto" w:fill="auto"/>
            <w:vAlign w:val="center"/>
            <w:hideMark/>
          </w:tcPr>
          <w:p w14:paraId="74925264" w14:textId="77777777" w:rsidR="00B567A8" w:rsidRPr="002A2F94" w:rsidRDefault="00B567A8" w:rsidP="0083466B">
            <w:pPr>
              <w:jc w:val="right"/>
              <w:rPr>
                <w:sz w:val="20"/>
                <w:szCs w:val="20"/>
              </w:rPr>
            </w:pPr>
            <w:r w:rsidRPr="002A2F94">
              <w:rPr>
                <w:sz w:val="20"/>
                <w:szCs w:val="20"/>
              </w:rPr>
              <w:t>-3 585 026 818,20</w:t>
            </w:r>
          </w:p>
        </w:tc>
        <w:tc>
          <w:tcPr>
            <w:tcW w:w="240" w:type="dxa"/>
            <w:vAlign w:val="center"/>
            <w:hideMark/>
          </w:tcPr>
          <w:p w14:paraId="2C6FB659" w14:textId="77777777" w:rsidR="00B567A8" w:rsidRPr="002A2F94" w:rsidRDefault="00B567A8" w:rsidP="0083466B">
            <w:pPr>
              <w:rPr>
                <w:sz w:val="20"/>
                <w:szCs w:val="20"/>
              </w:rPr>
            </w:pPr>
          </w:p>
        </w:tc>
      </w:tr>
      <w:tr w:rsidR="00B567A8" w:rsidRPr="002A2F94" w14:paraId="7072DFC9" w14:textId="77777777" w:rsidTr="0083466B">
        <w:trPr>
          <w:trHeight w:val="630"/>
        </w:trPr>
        <w:tc>
          <w:tcPr>
            <w:tcW w:w="3400" w:type="dxa"/>
            <w:tcBorders>
              <w:top w:val="nil"/>
              <w:left w:val="single" w:sz="4" w:space="0" w:color="auto"/>
              <w:bottom w:val="single" w:sz="4" w:space="0" w:color="auto"/>
              <w:right w:val="single" w:sz="4" w:space="0" w:color="auto"/>
            </w:tcBorders>
            <w:shd w:val="clear" w:color="auto" w:fill="auto"/>
            <w:vAlign w:val="center"/>
            <w:hideMark/>
          </w:tcPr>
          <w:p w14:paraId="7B3B5D24" w14:textId="77777777" w:rsidR="00B567A8" w:rsidRPr="002A2F94" w:rsidRDefault="00B567A8" w:rsidP="0083466B">
            <w:pPr>
              <w:jc w:val="right"/>
              <w:rPr>
                <w:sz w:val="20"/>
                <w:szCs w:val="20"/>
              </w:rPr>
            </w:pPr>
            <w:r w:rsidRPr="002A2F94">
              <w:rPr>
                <w:sz w:val="20"/>
                <w:szCs w:val="20"/>
              </w:rPr>
              <w:t>444 01 05 02 00 00 0000 500</w:t>
            </w:r>
          </w:p>
        </w:tc>
        <w:tc>
          <w:tcPr>
            <w:tcW w:w="4819" w:type="dxa"/>
            <w:tcBorders>
              <w:top w:val="nil"/>
              <w:left w:val="nil"/>
              <w:bottom w:val="single" w:sz="4" w:space="0" w:color="auto"/>
              <w:right w:val="single" w:sz="4" w:space="0" w:color="auto"/>
            </w:tcBorders>
            <w:shd w:val="clear" w:color="auto" w:fill="auto"/>
            <w:vAlign w:val="center"/>
            <w:hideMark/>
          </w:tcPr>
          <w:p w14:paraId="2F711A5A" w14:textId="77777777" w:rsidR="00B567A8" w:rsidRPr="002A2F94" w:rsidRDefault="00B567A8" w:rsidP="0083466B">
            <w:pPr>
              <w:rPr>
                <w:sz w:val="20"/>
                <w:szCs w:val="20"/>
              </w:rPr>
            </w:pPr>
            <w:r w:rsidRPr="002A2F94">
              <w:rPr>
                <w:sz w:val="20"/>
                <w:szCs w:val="20"/>
              </w:rPr>
              <w:t>Увеличение прочих остатков средств бюджетов</w:t>
            </w:r>
          </w:p>
        </w:tc>
        <w:tc>
          <w:tcPr>
            <w:tcW w:w="2271" w:type="dxa"/>
            <w:tcBorders>
              <w:top w:val="nil"/>
              <w:left w:val="nil"/>
              <w:bottom w:val="single" w:sz="4" w:space="0" w:color="auto"/>
              <w:right w:val="single" w:sz="4" w:space="0" w:color="auto"/>
            </w:tcBorders>
            <w:shd w:val="clear" w:color="auto" w:fill="auto"/>
            <w:vAlign w:val="center"/>
            <w:hideMark/>
          </w:tcPr>
          <w:p w14:paraId="210CB44E" w14:textId="77777777" w:rsidR="00B567A8" w:rsidRPr="002A2F94" w:rsidRDefault="00B567A8" w:rsidP="0083466B">
            <w:pPr>
              <w:jc w:val="right"/>
              <w:rPr>
                <w:sz w:val="20"/>
                <w:szCs w:val="20"/>
              </w:rPr>
            </w:pPr>
            <w:r w:rsidRPr="002A2F94">
              <w:rPr>
                <w:sz w:val="20"/>
                <w:szCs w:val="20"/>
              </w:rPr>
              <w:t>-4 251 341 770,00</w:t>
            </w:r>
          </w:p>
        </w:tc>
        <w:tc>
          <w:tcPr>
            <w:tcW w:w="2122" w:type="dxa"/>
            <w:tcBorders>
              <w:top w:val="nil"/>
              <w:left w:val="nil"/>
              <w:bottom w:val="single" w:sz="4" w:space="0" w:color="auto"/>
              <w:right w:val="single" w:sz="4" w:space="0" w:color="auto"/>
            </w:tcBorders>
            <w:shd w:val="clear" w:color="auto" w:fill="auto"/>
            <w:vAlign w:val="center"/>
            <w:hideMark/>
          </w:tcPr>
          <w:p w14:paraId="7F6DE45B" w14:textId="77777777" w:rsidR="00B567A8" w:rsidRPr="002A2F94" w:rsidRDefault="00B567A8" w:rsidP="0083466B">
            <w:pPr>
              <w:jc w:val="right"/>
              <w:rPr>
                <w:sz w:val="20"/>
                <w:szCs w:val="20"/>
              </w:rPr>
            </w:pPr>
            <w:r w:rsidRPr="002A2F94">
              <w:rPr>
                <w:sz w:val="20"/>
                <w:szCs w:val="20"/>
              </w:rPr>
              <w:t>-3 350 510 887,40</w:t>
            </w:r>
          </w:p>
        </w:tc>
        <w:tc>
          <w:tcPr>
            <w:tcW w:w="1989" w:type="dxa"/>
            <w:tcBorders>
              <w:top w:val="nil"/>
              <w:left w:val="nil"/>
              <w:bottom w:val="single" w:sz="4" w:space="0" w:color="auto"/>
              <w:right w:val="single" w:sz="4" w:space="0" w:color="auto"/>
            </w:tcBorders>
            <w:shd w:val="clear" w:color="auto" w:fill="auto"/>
            <w:vAlign w:val="center"/>
            <w:hideMark/>
          </w:tcPr>
          <w:p w14:paraId="35DE76F6" w14:textId="77777777" w:rsidR="00B567A8" w:rsidRPr="002A2F94" w:rsidRDefault="00B567A8" w:rsidP="0083466B">
            <w:pPr>
              <w:jc w:val="right"/>
              <w:rPr>
                <w:sz w:val="20"/>
                <w:szCs w:val="20"/>
              </w:rPr>
            </w:pPr>
            <w:r w:rsidRPr="002A2F94">
              <w:rPr>
                <w:sz w:val="20"/>
                <w:szCs w:val="20"/>
              </w:rPr>
              <w:t>-3 585 026 818,20</w:t>
            </w:r>
          </w:p>
        </w:tc>
        <w:tc>
          <w:tcPr>
            <w:tcW w:w="240" w:type="dxa"/>
            <w:vAlign w:val="center"/>
            <w:hideMark/>
          </w:tcPr>
          <w:p w14:paraId="3286979B" w14:textId="77777777" w:rsidR="00B567A8" w:rsidRPr="002A2F94" w:rsidRDefault="00B567A8" w:rsidP="0083466B">
            <w:pPr>
              <w:rPr>
                <w:sz w:val="20"/>
                <w:szCs w:val="20"/>
              </w:rPr>
            </w:pPr>
          </w:p>
        </w:tc>
      </w:tr>
      <w:tr w:rsidR="00B567A8" w:rsidRPr="002A2F94" w14:paraId="55877D71" w14:textId="77777777" w:rsidTr="0083466B">
        <w:trPr>
          <w:trHeight w:val="945"/>
        </w:trPr>
        <w:tc>
          <w:tcPr>
            <w:tcW w:w="3400" w:type="dxa"/>
            <w:tcBorders>
              <w:top w:val="nil"/>
              <w:left w:val="single" w:sz="4" w:space="0" w:color="auto"/>
              <w:bottom w:val="single" w:sz="4" w:space="0" w:color="auto"/>
              <w:right w:val="single" w:sz="4" w:space="0" w:color="auto"/>
            </w:tcBorders>
            <w:shd w:val="clear" w:color="auto" w:fill="auto"/>
            <w:vAlign w:val="center"/>
            <w:hideMark/>
          </w:tcPr>
          <w:p w14:paraId="020010FE" w14:textId="77777777" w:rsidR="00B567A8" w:rsidRPr="002A2F94" w:rsidRDefault="00B567A8" w:rsidP="0083466B">
            <w:pPr>
              <w:jc w:val="right"/>
              <w:rPr>
                <w:sz w:val="20"/>
                <w:szCs w:val="20"/>
              </w:rPr>
            </w:pPr>
            <w:r w:rsidRPr="002A2F94">
              <w:rPr>
                <w:sz w:val="20"/>
                <w:szCs w:val="20"/>
              </w:rPr>
              <w:t>444 01 05 02 01 00 0000 510</w:t>
            </w:r>
          </w:p>
        </w:tc>
        <w:tc>
          <w:tcPr>
            <w:tcW w:w="4819" w:type="dxa"/>
            <w:tcBorders>
              <w:top w:val="nil"/>
              <w:left w:val="nil"/>
              <w:bottom w:val="single" w:sz="4" w:space="0" w:color="auto"/>
              <w:right w:val="single" w:sz="4" w:space="0" w:color="auto"/>
            </w:tcBorders>
            <w:shd w:val="clear" w:color="auto" w:fill="auto"/>
            <w:vAlign w:val="center"/>
            <w:hideMark/>
          </w:tcPr>
          <w:p w14:paraId="57989433" w14:textId="77777777" w:rsidR="00B567A8" w:rsidRPr="002A2F94" w:rsidRDefault="00B567A8" w:rsidP="0083466B">
            <w:pPr>
              <w:rPr>
                <w:sz w:val="20"/>
                <w:szCs w:val="20"/>
              </w:rPr>
            </w:pPr>
            <w:r w:rsidRPr="002A2F94">
              <w:rPr>
                <w:sz w:val="20"/>
                <w:szCs w:val="20"/>
              </w:rPr>
              <w:t>Увеличение прочих остатков денежных средств бюджетов</w:t>
            </w:r>
          </w:p>
        </w:tc>
        <w:tc>
          <w:tcPr>
            <w:tcW w:w="2271" w:type="dxa"/>
            <w:tcBorders>
              <w:top w:val="nil"/>
              <w:left w:val="nil"/>
              <w:bottom w:val="single" w:sz="4" w:space="0" w:color="auto"/>
              <w:right w:val="single" w:sz="4" w:space="0" w:color="auto"/>
            </w:tcBorders>
            <w:shd w:val="clear" w:color="auto" w:fill="auto"/>
            <w:vAlign w:val="center"/>
            <w:hideMark/>
          </w:tcPr>
          <w:p w14:paraId="137A3DA7" w14:textId="77777777" w:rsidR="00B567A8" w:rsidRPr="002A2F94" w:rsidRDefault="00B567A8" w:rsidP="0083466B">
            <w:pPr>
              <w:jc w:val="right"/>
              <w:rPr>
                <w:sz w:val="20"/>
                <w:szCs w:val="20"/>
              </w:rPr>
            </w:pPr>
            <w:r w:rsidRPr="002A2F94">
              <w:rPr>
                <w:sz w:val="20"/>
                <w:szCs w:val="20"/>
              </w:rPr>
              <w:t>-4 251 341 770,00</w:t>
            </w:r>
          </w:p>
        </w:tc>
        <w:tc>
          <w:tcPr>
            <w:tcW w:w="2122" w:type="dxa"/>
            <w:tcBorders>
              <w:top w:val="nil"/>
              <w:left w:val="nil"/>
              <w:bottom w:val="single" w:sz="4" w:space="0" w:color="auto"/>
              <w:right w:val="single" w:sz="4" w:space="0" w:color="auto"/>
            </w:tcBorders>
            <w:shd w:val="clear" w:color="auto" w:fill="auto"/>
            <w:vAlign w:val="center"/>
            <w:hideMark/>
          </w:tcPr>
          <w:p w14:paraId="539BE0F8" w14:textId="77777777" w:rsidR="00B567A8" w:rsidRPr="002A2F94" w:rsidRDefault="00B567A8" w:rsidP="0083466B">
            <w:pPr>
              <w:jc w:val="right"/>
              <w:rPr>
                <w:sz w:val="20"/>
                <w:szCs w:val="20"/>
              </w:rPr>
            </w:pPr>
            <w:r w:rsidRPr="002A2F94">
              <w:rPr>
                <w:sz w:val="20"/>
                <w:szCs w:val="20"/>
              </w:rPr>
              <w:t>-3 350 510 887,40</w:t>
            </w:r>
          </w:p>
        </w:tc>
        <w:tc>
          <w:tcPr>
            <w:tcW w:w="1989" w:type="dxa"/>
            <w:tcBorders>
              <w:top w:val="nil"/>
              <w:left w:val="nil"/>
              <w:bottom w:val="single" w:sz="4" w:space="0" w:color="auto"/>
              <w:right w:val="single" w:sz="4" w:space="0" w:color="auto"/>
            </w:tcBorders>
            <w:shd w:val="clear" w:color="auto" w:fill="auto"/>
            <w:vAlign w:val="center"/>
            <w:hideMark/>
          </w:tcPr>
          <w:p w14:paraId="1E1277DE" w14:textId="77777777" w:rsidR="00B567A8" w:rsidRPr="002A2F94" w:rsidRDefault="00B567A8" w:rsidP="0083466B">
            <w:pPr>
              <w:jc w:val="right"/>
              <w:rPr>
                <w:sz w:val="20"/>
                <w:szCs w:val="20"/>
              </w:rPr>
            </w:pPr>
            <w:r w:rsidRPr="002A2F94">
              <w:rPr>
                <w:sz w:val="20"/>
                <w:szCs w:val="20"/>
              </w:rPr>
              <w:t>-3 585 026 818,20</w:t>
            </w:r>
          </w:p>
        </w:tc>
        <w:tc>
          <w:tcPr>
            <w:tcW w:w="240" w:type="dxa"/>
            <w:vAlign w:val="center"/>
            <w:hideMark/>
          </w:tcPr>
          <w:p w14:paraId="458D3718" w14:textId="77777777" w:rsidR="00B567A8" w:rsidRPr="002A2F94" w:rsidRDefault="00B567A8" w:rsidP="0083466B">
            <w:pPr>
              <w:rPr>
                <w:sz w:val="20"/>
                <w:szCs w:val="20"/>
              </w:rPr>
            </w:pPr>
          </w:p>
        </w:tc>
      </w:tr>
      <w:tr w:rsidR="00B567A8" w:rsidRPr="002A2F94" w14:paraId="00567ED7" w14:textId="77777777" w:rsidTr="0083466B">
        <w:trPr>
          <w:trHeight w:val="945"/>
        </w:trPr>
        <w:tc>
          <w:tcPr>
            <w:tcW w:w="3400" w:type="dxa"/>
            <w:tcBorders>
              <w:top w:val="nil"/>
              <w:left w:val="single" w:sz="4" w:space="0" w:color="auto"/>
              <w:bottom w:val="single" w:sz="4" w:space="0" w:color="auto"/>
              <w:right w:val="single" w:sz="4" w:space="0" w:color="auto"/>
            </w:tcBorders>
            <w:shd w:val="clear" w:color="auto" w:fill="auto"/>
            <w:vAlign w:val="center"/>
            <w:hideMark/>
          </w:tcPr>
          <w:p w14:paraId="49E43D34" w14:textId="77777777" w:rsidR="00B567A8" w:rsidRPr="002A2F94" w:rsidRDefault="00B567A8" w:rsidP="0083466B">
            <w:pPr>
              <w:jc w:val="right"/>
              <w:rPr>
                <w:sz w:val="20"/>
                <w:szCs w:val="20"/>
              </w:rPr>
            </w:pPr>
            <w:r w:rsidRPr="002A2F94">
              <w:rPr>
                <w:sz w:val="20"/>
                <w:szCs w:val="20"/>
              </w:rPr>
              <w:t>444 01 05 02 01 05 0000 510</w:t>
            </w:r>
          </w:p>
        </w:tc>
        <w:tc>
          <w:tcPr>
            <w:tcW w:w="4819" w:type="dxa"/>
            <w:tcBorders>
              <w:top w:val="nil"/>
              <w:left w:val="nil"/>
              <w:bottom w:val="single" w:sz="4" w:space="0" w:color="auto"/>
              <w:right w:val="single" w:sz="4" w:space="0" w:color="auto"/>
            </w:tcBorders>
            <w:shd w:val="clear" w:color="auto" w:fill="auto"/>
            <w:vAlign w:val="center"/>
            <w:hideMark/>
          </w:tcPr>
          <w:p w14:paraId="540CD5F9" w14:textId="77777777" w:rsidR="00B567A8" w:rsidRPr="002A2F94" w:rsidRDefault="00B567A8" w:rsidP="0083466B">
            <w:pPr>
              <w:rPr>
                <w:sz w:val="20"/>
                <w:szCs w:val="20"/>
              </w:rPr>
            </w:pPr>
            <w:r w:rsidRPr="002A2F94">
              <w:rPr>
                <w:sz w:val="20"/>
                <w:szCs w:val="20"/>
              </w:rPr>
              <w:t>Увеличение прочих остатков денежных средств бюджетов муниципальных районов</w:t>
            </w:r>
          </w:p>
        </w:tc>
        <w:tc>
          <w:tcPr>
            <w:tcW w:w="2271" w:type="dxa"/>
            <w:tcBorders>
              <w:top w:val="nil"/>
              <w:left w:val="nil"/>
              <w:bottom w:val="single" w:sz="4" w:space="0" w:color="auto"/>
              <w:right w:val="single" w:sz="4" w:space="0" w:color="auto"/>
            </w:tcBorders>
            <w:shd w:val="clear" w:color="auto" w:fill="auto"/>
            <w:vAlign w:val="center"/>
            <w:hideMark/>
          </w:tcPr>
          <w:p w14:paraId="0B798262" w14:textId="77777777" w:rsidR="00B567A8" w:rsidRPr="002A2F94" w:rsidRDefault="00B567A8" w:rsidP="0083466B">
            <w:pPr>
              <w:jc w:val="right"/>
              <w:rPr>
                <w:sz w:val="20"/>
                <w:szCs w:val="20"/>
              </w:rPr>
            </w:pPr>
            <w:r w:rsidRPr="002A2F94">
              <w:rPr>
                <w:sz w:val="20"/>
                <w:szCs w:val="20"/>
              </w:rPr>
              <w:t>-4 251 341 770,00</w:t>
            </w:r>
          </w:p>
        </w:tc>
        <w:tc>
          <w:tcPr>
            <w:tcW w:w="2122" w:type="dxa"/>
            <w:tcBorders>
              <w:top w:val="nil"/>
              <w:left w:val="nil"/>
              <w:bottom w:val="single" w:sz="4" w:space="0" w:color="auto"/>
              <w:right w:val="single" w:sz="4" w:space="0" w:color="auto"/>
            </w:tcBorders>
            <w:shd w:val="clear" w:color="auto" w:fill="auto"/>
            <w:vAlign w:val="center"/>
            <w:hideMark/>
          </w:tcPr>
          <w:p w14:paraId="4F8BA3AC" w14:textId="77777777" w:rsidR="00B567A8" w:rsidRPr="002A2F94" w:rsidRDefault="00B567A8" w:rsidP="0083466B">
            <w:pPr>
              <w:jc w:val="right"/>
              <w:rPr>
                <w:sz w:val="20"/>
                <w:szCs w:val="20"/>
              </w:rPr>
            </w:pPr>
            <w:r w:rsidRPr="002A2F94">
              <w:rPr>
                <w:sz w:val="20"/>
                <w:szCs w:val="20"/>
              </w:rPr>
              <w:t>-3 350 510 887,40</w:t>
            </w:r>
          </w:p>
        </w:tc>
        <w:tc>
          <w:tcPr>
            <w:tcW w:w="1989" w:type="dxa"/>
            <w:tcBorders>
              <w:top w:val="nil"/>
              <w:left w:val="nil"/>
              <w:bottom w:val="single" w:sz="4" w:space="0" w:color="auto"/>
              <w:right w:val="single" w:sz="4" w:space="0" w:color="auto"/>
            </w:tcBorders>
            <w:shd w:val="clear" w:color="auto" w:fill="auto"/>
            <w:vAlign w:val="center"/>
            <w:hideMark/>
          </w:tcPr>
          <w:p w14:paraId="3B12CE8F" w14:textId="77777777" w:rsidR="00B567A8" w:rsidRPr="002A2F94" w:rsidRDefault="00B567A8" w:rsidP="0083466B">
            <w:pPr>
              <w:jc w:val="right"/>
              <w:rPr>
                <w:sz w:val="20"/>
                <w:szCs w:val="20"/>
              </w:rPr>
            </w:pPr>
            <w:r w:rsidRPr="002A2F94">
              <w:rPr>
                <w:sz w:val="20"/>
                <w:szCs w:val="20"/>
              </w:rPr>
              <w:t>-3 585 026 818,20</w:t>
            </w:r>
          </w:p>
        </w:tc>
        <w:tc>
          <w:tcPr>
            <w:tcW w:w="240" w:type="dxa"/>
            <w:vAlign w:val="center"/>
            <w:hideMark/>
          </w:tcPr>
          <w:p w14:paraId="5B8B0BF4" w14:textId="77777777" w:rsidR="00B567A8" w:rsidRPr="002A2F94" w:rsidRDefault="00B567A8" w:rsidP="0083466B">
            <w:pPr>
              <w:rPr>
                <w:sz w:val="20"/>
                <w:szCs w:val="20"/>
              </w:rPr>
            </w:pPr>
          </w:p>
        </w:tc>
      </w:tr>
      <w:tr w:rsidR="00B567A8" w:rsidRPr="002A2F94" w14:paraId="6453B1A2" w14:textId="77777777" w:rsidTr="0083466B">
        <w:trPr>
          <w:trHeight w:val="630"/>
        </w:trPr>
        <w:tc>
          <w:tcPr>
            <w:tcW w:w="3400" w:type="dxa"/>
            <w:tcBorders>
              <w:top w:val="nil"/>
              <w:left w:val="single" w:sz="4" w:space="0" w:color="auto"/>
              <w:bottom w:val="single" w:sz="4" w:space="0" w:color="auto"/>
              <w:right w:val="single" w:sz="4" w:space="0" w:color="auto"/>
            </w:tcBorders>
            <w:shd w:val="clear" w:color="auto" w:fill="auto"/>
            <w:vAlign w:val="center"/>
            <w:hideMark/>
          </w:tcPr>
          <w:p w14:paraId="114CA080" w14:textId="77777777" w:rsidR="00B567A8" w:rsidRPr="002A2F94" w:rsidRDefault="00B567A8" w:rsidP="0083466B">
            <w:pPr>
              <w:jc w:val="right"/>
              <w:rPr>
                <w:sz w:val="20"/>
                <w:szCs w:val="20"/>
              </w:rPr>
            </w:pPr>
            <w:r w:rsidRPr="002A2F94">
              <w:rPr>
                <w:sz w:val="20"/>
                <w:szCs w:val="20"/>
              </w:rPr>
              <w:t>444 01 05 00 00 00 0000 600</w:t>
            </w:r>
          </w:p>
        </w:tc>
        <w:tc>
          <w:tcPr>
            <w:tcW w:w="4819" w:type="dxa"/>
            <w:tcBorders>
              <w:top w:val="nil"/>
              <w:left w:val="nil"/>
              <w:bottom w:val="single" w:sz="4" w:space="0" w:color="auto"/>
              <w:right w:val="single" w:sz="4" w:space="0" w:color="auto"/>
            </w:tcBorders>
            <w:shd w:val="clear" w:color="auto" w:fill="auto"/>
            <w:vAlign w:val="center"/>
            <w:hideMark/>
          </w:tcPr>
          <w:p w14:paraId="43B6104A" w14:textId="77777777" w:rsidR="00B567A8" w:rsidRPr="002A2F94" w:rsidRDefault="00B567A8" w:rsidP="0083466B">
            <w:pPr>
              <w:rPr>
                <w:sz w:val="20"/>
                <w:szCs w:val="20"/>
              </w:rPr>
            </w:pPr>
            <w:r w:rsidRPr="002A2F94">
              <w:rPr>
                <w:sz w:val="20"/>
                <w:szCs w:val="20"/>
              </w:rPr>
              <w:t>Уменьшение остатков средств бюджетов</w:t>
            </w:r>
          </w:p>
        </w:tc>
        <w:tc>
          <w:tcPr>
            <w:tcW w:w="2271" w:type="dxa"/>
            <w:tcBorders>
              <w:top w:val="nil"/>
              <w:left w:val="nil"/>
              <w:bottom w:val="single" w:sz="4" w:space="0" w:color="auto"/>
              <w:right w:val="single" w:sz="4" w:space="0" w:color="auto"/>
            </w:tcBorders>
            <w:shd w:val="clear" w:color="auto" w:fill="auto"/>
            <w:vAlign w:val="center"/>
            <w:hideMark/>
          </w:tcPr>
          <w:p w14:paraId="3A9BBB29" w14:textId="77777777" w:rsidR="00B567A8" w:rsidRPr="002A2F94" w:rsidRDefault="00B567A8" w:rsidP="0083466B">
            <w:pPr>
              <w:jc w:val="right"/>
              <w:rPr>
                <w:sz w:val="20"/>
                <w:szCs w:val="20"/>
              </w:rPr>
            </w:pPr>
            <w:r w:rsidRPr="002A2F94">
              <w:rPr>
                <w:sz w:val="20"/>
                <w:szCs w:val="20"/>
              </w:rPr>
              <w:t>4 465 927 644,05</w:t>
            </w:r>
          </w:p>
        </w:tc>
        <w:tc>
          <w:tcPr>
            <w:tcW w:w="2122" w:type="dxa"/>
            <w:tcBorders>
              <w:top w:val="nil"/>
              <w:left w:val="nil"/>
              <w:bottom w:val="single" w:sz="4" w:space="0" w:color="auto"/>
              <w:right w:val="single" w:sz="4" w:space="0" w:color="auto"/>
            </w:tcBorders>
            <w:shd w:val="clear" w:color="auto" w:fill="auto"/>
            <w:vAlign w:val="center"/>
            <w:hideMark/>
          </w:tcPr>
          <w:p w14:paraId="0367DC81" w14:textId="77777777" w:rsidR="00B567A8" w:rsidRPr="002A2F94" w:rsidRDefault="00B567A8" w:rsidP="0083466B">
            <w:pPr>
              <w:jc w:val="right"/>
              <w:rPr>
                <w:sz w:val="20"/>
                <w:szCs w:val="20"/>
              </w:rPr>
            </w:pPr>
            <w:r w:rsidRPr="002A2F94">
              <w:rPr>
                <w:sz w:val="20"/>
                <w:szCs w:val="20"/>
              </w:rPr>
              <w:t>3 350 510 887,40</w:t>
            </w:r>
          </w:p>
        </w:tc>
        <w:tc>
          <w:tcPr>
            <w:tcW w:w="1989" w:type="dxa"/>
            <w:tcBorders>
              <w:top w:val="nil"/>
              <w:left w:val="nil"/>
              <w:bottom w:val="single" w:sz="4" w:space="0" w:color="auto"/>
              <w:right w:val="single" w:sz="4" w:space="0" w:color="auto"/>
            </w:tcBorders>
            <w:shd w:val="clear" w:color="auto" w:fill="auto"/>
            <w:vAlign w:val="center"/>
            <w:hideMark/>
          </w:tcPr>
          <w:p w14:paraId="4282F4B7" w14:textId="77777777" w:rsidR="00B567A8" w:rsidRPr="002A2F94" w:rsidRDefault="00B567A8" w:rsidP="0083466B">
            <w:pPr>
              <w:jc w:val="right"/>
              <w:rPr>
                <w:sz w:val="20"/>
                <w:szCs w:val="20"/>
              </w:rPr>
            </w:pPr>
            <w:r w:rsidRPr="002A2F94">
              <w:rPr>
                <w:sz w:val="20"/>
                <w:szCs w:val="20"/>
              </w:rPr>
              <w:t>3 585 026 818,20</w:t>
            </w:r>
          </w:p>
        </w:tc>
        <w:tc>
          <w:tcPr>
            <w:tcW w:w="240" w:type="dxa"/>
            <w:vAlign w:val="center"/>
            <w:hideMark/>
          </w:tcPr>
          <w:p w14:paraId="34F2DEA2" w14:textId="77777777" w:rsidR="00B567A8" w:rsidRPr="002A2F94" w:rsidRDefault="00B567A8" w:rsidP="0083466B">
            <w:pPr>
              <w:rPr>
                <w:sz w:val="20"/>
                <w:szCs w:val="20"/>
              </w:rPr>
            </w:pPr>
          </w:p>
        </w:tc>
      </w:tr>
      <w:tr w:rsidR="00B567A8" w:rsidRPr="002A2F94" w14:paraId="3C6B4989" w14:textId="77777777" w:rsidTr="0083466B">
        <w:trPr>
          <w:trHeight w:val="7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9D28A4F" w14:textId="77777777" w:rsidR="00B567A8" w:rsidRPr="002A2F94" w:rsidRDefault="00B567A8" w:rsidP="0083466B">
            <w:pPr>
              <w:spacing w:after="240"/>
              <w:rPr>
                <w:sz w:val="20"/>
                <w:szCs w:val="20"/>
              </w:rPr>
            </w:pPr>
            <w:r w:rsidRPr="002A2F94">
              <w:rPr>
                <w:sz w:val="20"/>
                <w:szCs w:val="20"/>
              </w:rPr>
              <w:t>444 01 05 02 00 00 0000 600</w:t>
            </w:r>
          </w:p>
        </w:tc>
        <w:tc>
          <w:tcPr>
            <w:tcW w:w="4819" w:type="dxa"/>
            <w:tcBorders>
              <w:top w:val="nil"/>
              <w:left w:val="nil"/>
              <w:bottom w:val="single" w:sz="4" w:space="0" w:color="auto"/>
              <w:right w:val="single" w:sz="4" w:space="0" w:color="auto"/>
            </w:tcBorders>
            <w:shd w:val="clear" w:color="auto" w:fill="auto"/>
            <w:vAlign w:val="center"/>
            <w:hideMark/>
          </w:tcPr>
          <w:p w14:paraId="1D10FF93" w14:textId="77777777" w:rsidR="00B567A8" w:rsidRPr="002A2F94" w:rsidRDefault="00B567A8" w:rsidP="0083466B">
            <w:pPr>
              <w:rPr>
                <w:sz w:val="20"/>
                <w:szCs w:val="20"/>
              </w:rPr>
            </w:pPr>
            <w:r w:rsidRPr="002A2F94">
              <w:rPr>
                <w:sz w:val="20"/>
                <w:szCs w:val="20"/>
              </w:rPr>
              <w:t>Уменьшение прочих остатков денежных средств бюджетов</w:t>
            </w:r>
          </w:p>
        </w:tc>
        <w:tc>
          <w:tcPr>
            <w:tcW w:w="2271" w:type="dxa"/>
            <w:tcBorders>
              <w:top w:val="nil"/>
              <w:left w:val="nil"/>
              <w:bottom w:val="single" w:sz="4" w:space="0" w:color="auto"/>
              <w:right w:val="single" w:sz="4" w:space="0" w:color="auto"/>
            </w:tcBorders>
            <w:shd w:val="clear" w:color="auto" w:fill="auto"/>
            <w:vAlign w:val="center"/>
            <w:hideMark/>
          </w:tcPr>
          <w:p w14:paraId="30295C15" w14:textId="77777777" w:rsidR="00B567A8" w:rsidRPr="002A2F94" w:rsidRDefault="00B567A8" w:rsidP="0083466B">
            <w:pPr>
              <w:jc w:val="right"/>
              <w:rPr>
                <w:sz w:val="20"/>
                <w:szCs w:val="20"/>
              </w:rPr>
            </w:pPr>
            <w:r w:rsidRPr="002A2F94">
              <w:rPr>
                <w:sz w:val="20"/>
                <w:szCs w:val="20"/>
              </w:rPr>
              <w:t>4 465 927 644,05</w:t>
            </w:r>
          </w:p>
        </w:tc>
        <w:tc>
          <w:tcPr>
            <w:tcW w:w="2122" w:type="dxa"/>
            <w:tcBorders>
              <w:top w:val="nil"/>
              <w:left w:val="nil"/>
              <w:bottom w:val="single" w:sz="4" w:space="0" w:color="auto"/>
              <w:right w:val="single" w:sz="4" w:space="0" w:color="auto"/>
            </w:tcBorders>
            <w:shd w:val="clear" w:color="auto" w:fill="auto"/>
            <w:vAlign w:val="center"/>
            <w:hideMark/>
          </w:tcPr>
          <w:p w14:paraId="3DBE5584" w14:textId="77777777" w:rsidR="00B567A8" w:rsidRPr="002A2F94" w:rsidRDefault="00B567A8" w:rsidP="0083466B">
            <w:pPr>
              <w:jc w:val="right"/>
              <w:rPr>
                <w:sz w:val="20"/>
                <w:szCs w:val="20"/>
              </w:rPr>
            </w:pPr>
            <w:r w:rsidRPr="002A2F94">
              <w:rPr>
                <w:sz w:val="20"/>
                <w:szCs w:val="20"/>
              </w:rPr>
              <w:t>3 350 510 887,40</w:t>
            </w:r>
          </w:p>
        </w:tc>
        <w:tc>
          <w:tcPr>
            <w:tcW w:w="1989" w:type="dxa"/>
            <w:tcBorders>
              <w:top w:val="nil"/>
              <w:left w:val="nil"/>
              <w:bottom w:val="single" w:sz="4" w:space="0" w:color="auto"/>
              <w:right w:val="single" w:sz="4" w:space="0" w:color="auto"/>
            </w:tcBorders>
            <w:shd w:val="clear" w:color="auto" w:fill="auto"/>
            <w:vAlign w:val="center"/>
            <w:hideMark/>
          </w:tcPr>
          <w:p w14:paraId="49E37228" w14:textId="77777777" w:rsidR="00B567A8" w:rsidRPr="002A2F94" w:rsidRDefault="00B567A8" w:rsidP="0083466B">
            <w:pPr>
              <w:jc w:val="right"/>
              <w:rPr>
                <w:sz w:val="20"/>
                <w:szCs w:val="20"/>
              </w:rPr>
            </w:pPr>
            <w:r w:rsidRPr="002A2F94">
              <w:rPr>
                <w:sz w:val="20"/>
                <w:szCs w:val="20"/>
              </w:rPr>
              <w:t>3 585 026 818,20</w:t>
            </w:r>
          </w:p>
        </w:tc>
        <w:tc>
          <w:tcPr>
            <w:tcW w:w="240" w:type="dxa"/>
            <w:vAlign w:val="center"/>
            <w:hideMark/>
          </w:tcPr>
          <w:p w14:paraId="359F5421" w14:textId="77777777" w:rsidR="00B567A8" w:rsidRPr="002A2F94" w:rsidRDefault="00B567A8" w:rsidP="0083466B">
            <w:pPr>
              <w:rPr>
                <w:sz w:val="20"/>
                <w:szCs w:val="20"/>
              </w:rPr>
            </w:pPr>
          </w:p>
        </w:tc>
      </w:tr>
      <w:tr w:rsidR="00B567A8" w:rsidRPr="002A2F94" w14:paraId="31940BD7" w14:textId="77777777" w:rsidTr="0083466B">
        <w:trPr>
          <w:trHeight w:val="735"/>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AF0D48C" w14:textId="77777777" w:rsidR="00B567A8" w:rsidRPr="002A2F94" w:rsidRDefault="00B567A8" w:rsidP="0083466B">
            <w:pPr>
              <w:jc w:val="center"/>
              <w:rPr>
                <w:sz w:val="20"/>
                <w:szCs w:val="20"/>
              </w:rPr>
            </w:pPr>
            <w:r w:rsidRPr="002A2F94">
              <w:rPr>
                <w:sz w:val="20"/>
                <w:szCs w:val="20"/>
              </w:rPr>
              <w:t>444 01 05 02 01 00 0000 610</w:t>
            </w:r>
          </w:p>
        </w:tc>
        <w:tc>
          <w:tcPr>
            <w:tcW w:w="4819" w:type="dxa"/>
            <w:tcBorders>
              <w:top w:val="nil"/>
              <w:left w:val="nil"/>
              <w:bottom w:val="single" w:sz="4" w:space="0" w:color="auto"/>
              <w:right w:val="single" w:sz="4" w:space="0" w:color="auto"/>
            </w:tcBorders>
            <w:shd w:val="clear" w:color="auto" w:fill="auto"/>
            <w:vAlign w:val="center"/>
            <w:hideMark/>
          </w:tcPr>
          <w:p w14:paraId="0416FF84" w14:textId="77777777" w:rsidR="00B567A8" w:rsidRPr="002A2F94" w:rsidRDefault="00B567A8" w:rsidP="0083466B">
            <w:pPr>
              <w:rPr>
                <w:sz w:val="20"/>
                <w:szCs w:val="20"/>
              </w:rPr>
            </w:pPr>
            <w:r w:rsidRPr="002A2F94">
              <w:rPr>
                <w:sz w:val="20"/>
                <w:szCs w:val="20"/>
              </w:rPr>
              <w:t>Уменьшение прочих остатков денежных средств бюджетов</w:t>
            </w:r>
          </w:p>
        </w:tc>
        <w:tc>
          <w:tcPr>
            <w:tcW w:w="2271" w:type="dxa"/>
            <w:tcBorders>
              <w:top w:val="nil"/>
              <w:left w:val="nil"/>
              <w:bottom w:val="single" w:sz="4" w:space="0" w:color="auto"/>
              <w:right w:val="single" w:sz="4" w:space="0" w:color="auto"/>
            </w:tcBorders>
            <w:shd w:val="clear" w:color="auto" w:fill="auto"/>
            <w:vAlign w:val="center"/>
            <w:hideMark/>
          </w:tcPr>
          <w:p w14:paraId="015519CA" w14:textId="77777777" w:rsidR="00B567A8" w:rsidRPr="002A2F94" w:rsidRDefault="00B567A8" w:rsidP="0083466B">
            <w:pPr>
              <w:jc w:val="right"/>
              <w:rPr>
                <w:sz w:val="20"/>
                <w:szCs w:val="20"/>
              </w:rPr>
            </w:pPr>
            <w:r w:rsidRPr="002A2F94">
              <w:rPr>
                <w:sz w:val="20"/>
                <w:szCs w:val="20"/>
              </w:rPr>
              <w:t>4 465 927 644,05</w:t>
            </w:r>
          </w:p>
        </w:tc>
        <w:tc>
          <w:tcPr>
            <w:tcW w:w="2122" w:type="dxa"/>
            <w:tcBorders>
              <w:top w:val="nil"/>
              <w:left w:val="nil"/>
              <w:bottom w:val="single" w:sz="4" w:space="0" w:color="auto"/>
              <w:right w:val="single" w:sz="4" w:space="0" w:color="auto"/>
            </w:tcBorders>
            <w:shd w:val="clear" w:color="auto" w:fill="auto"/>
            <w:vAlign w:val="center"/>
            <w:hideMark/>
          </w:tcPr>
          <w:p w14:paraId="38CAFBA7" w14:textId="77777777" w:rsidR="00B567A8" w:rsidRPr="002A2F94" w:rsidRDefault="00B567A8" w:rsidP="0083466B">
            <w:pPr>
              <w:jc w:val="right"/>
              <w:rPr>
                <w:sz w:val="20"/>
                <w:szCs w:val="20"/>
              </w:rPr>
            </w:pPr>
            <w:r w:rsidRPr="002A2F94">
              <w:rPr>
                <w:sz w:val="20"/>
                <w:szCs w:val="20"/>
              </w:rPr>
              <w:t>3 350 510 887,40</w:t>
            </w:r>
          </w:p>
        </w:tc>
        <w:tc>
          <w:tcPr>
            <w:tcW w:w="1989" w:type="dxa"/>
            <w:tcBorders>
              <w:top w:val="nil"/>
              <w:left w:val="nil"/>
              <w:bottom w:val="single" w:sz="4" w:space="0" w:color="auto"/>
              <w:right w:val="single" w:sz="4" w:space="0" w:color="auto"/>
            </w:tcBorders>
            <w:shd w:val="clear" w:color="auto" w:fill="auto"/>
            <w:vAlign w:val="center"/>
            <w:hideMark/>
          </w:tcPr>
          <w:p w14:paraId="5E250205" w14:textId="77777777" w:rsidR="00B567A8" w:rsidRPr="002A2F94" w:rsidRDefault="00B567A8" w:rsidP="0083466B">
            <w:pPr>
              <w:jc w:val="right"/>
              <w:rPr>
                <w:sz w:val="20"/>
                <w:szCs w:val="20"/>
              </w:rPr>
            </w:pPr>
            <w:r w:rsidRPr="002A2F94">
              <w:rPr>
                <w:sz w:val="20"/>
                <w:szCs w:val="20"/>
              </w:rPr>
              <w:t>3 585 026 818,20</w:t>
            </w:r>
          </w:p>
        </w:tc>
        <w:tc>
          <w:tcPr>
            <w:tcW w:w="240" w:type="dxa"/>
            <w:vAlign w:val="center"/>
            <w:hideMark/>
          </w:tcPr>
          <w:p w14:paraId="4CCB62A4" w14:textId="77777777" w:rsidR="00B567A8" w:rsidRPr="002A2F94" w:rsidRDefault="00B567A8" w:rsidP="0083466B">
            <w:pPr>
              <w:rPr>
                <w:sz w:val="20"/>
                <w:szCs w:val="20"/>
              </w:rPr>
            </w:pPr>
          </w:p>
        </w:tc>
      </w:tr>
      <w:tr w:rsidR="00B567A8" w:rsidRPr="002A2F94" w14:paraId="3E7BA8A6" w14:textId="77777777" w:rsidTr="0083466B">
        <w:trPr>
          <w:trHeight w:val="765"/>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796FDEA" w14:textId="77777777" w:rsidR="00B567A8" w:rsidRPr="002A2F94" w:rsidRDefault="00B567A8" w:rsidP="0083466B">
            <w:pPr>
              <w:jc w:val="center"/>
              <w:rPr>
                <w:sz w:val="20"/>
                <w:szCs w:val="20"/>
              </w:rPr>
            </w:pPr>
            <w:r w:rsidRPr="002A2F94">
              <w:rPr>
                <w:sz w:val="20"/>
                <w:szCs w:val="20"/>
              </w:rPr>
              <w:t>444 01 05 02 01 05 0000 610</w:t>
            </w:r>
          </w:p>
        </w:tc>
        <w:tc>
          <w:tcPr>
            <w:tcW w:w="4819" w:type="dxa"/>
            <w:tcBorders>
              <w:top w:val="nil"/>
              <w:left w:val="nil"/>
              <w:bottom w:val="single" w:sz="4" w:space="0" w:color="auto"/>
              <w:right w:val="single" w:sz="4" w:space="0" w:color="auto"/>
            </w:tcBorders>
            <w:shd w:val="clear" w:color="auto" w:fill="auto"/>
            <w:vAlign w:val="center"/>
            <w:hideMark/>
          </w:tcPr>
          <w:p w14:paraId="1697C670" w14:textId="77777777" w:rsidR="00B567A8" w:rsidRPr="002A2F94" w:rsidRDefault="00B567A8" w:rsidP="0083466B">
            <w:pPr>
              <w:rPr>
                <w:sz w:val="20"/>
                <w:szCs w:val="20"/>
              </w:rPr>
            </w:pPr>
            <w:r w:rsidRPr="002A2F94">
              <w:rPr>
                <w:sz w:val="20"/>
                <w:szCs w:val="20"/>
              </w:rPr>
              <w:t>Уменьшение прочих остатков денежных средств бюджетов муниципальных районов</w:t>
            </w:r>
          </w:p>
        </w:tc>
        <w:tc>
          <w:tcPr>
            <w:tcW w:w="2271" w:type="dxa"/>
            <w:tcBorders>
              <w:top w:val="nil"/>
              <w:left w:val="nil"/>
              <w:bottom w:val="single" w:sz="4" w:space="0" w:color="auto"/>
              <w:right w:val="single" w:sz="4" w:space="0" w:color="auto"/>
            </w:tcBorders>
            <w:shd w:val="clear" w:color="auto" w:fill="auto"/>
            <w:vAlign w:val="center"/>
            <w:hideMark/>
          </w:tcPr>
          <w:p w14:paraId="57A474A7" w14:textId="77777777" w:rsidR="00B567A8" w:rsidRPr="002A2F94" w:rsidRDefault="00B567A8" w:rsidP="0083466B">
            <w:pPr>
              <w:jc w:val="right"/>
              <w:rPr>
                <w:sz w:val="20"/>
                <w:szCs w:val="20"/>
              </w:rPr>
            </w:pPr>
            <w:r w:rsidRPr="002A2F94">
              <w:rPr>
                <w:sz w:val="20"/>
                <w:szCs w:val="20"/>
              </w:rPr>
              <w:t>4 465 927 644,05</w:t>
            </w:r>
          </w:p>
        </w:tc>
        <w:tc>
          <w:tcPr>
            <w:tcW w:w="2122" w:type="dxa"/>
            <w:tcBorders>
              <w:top w:val="nil"/>
              <w:left w:val="nil"/>
              <w:bottom w:val="single" w:sz="4" w:space="0" w:color="auto"/>
              <w:right w:val="single" w:sz="4" w:space="0" w:color="auto"/>
            </w:tcBorders>
            <w:shd w:val="clear" w:color="auto" w:fill="auto"/>
            <w:vAlign w:val="center"/>
            <w:hideMark/>
          </w:tcPr>
          <w:p w14:paraId="5B1C0CD3" w14:textId="77777777" w:rsidR="00B567A8" w:rsidRPr="002A2F94" w:rsidRDefault="00B567A8" w:rsidP="0083466B">
            <w:pPr>
              <w:jc w:val="right"/>
              <w:rPr>
                <w:sz w:val="20"/>
                <w:szCs w:val="20"/>
              </w:rPr>
            </w:pPr>
            <w:r w:rsidRPr="002A2F94">
              <w:rPr>
                <w:sz w:val="20"/>
                <w:szCs w:val="20"/>
              </w:rPr>
              <w:t>3 350 510 887,40</w:t>
            </w:r>
          </w:p>
        </w:tc>
        <w:tc>
          <w:tcPr>
            <w:tcW w:w="1989" w:type="dxa"/>
            <w:tcBorders>
              <w:top w:val="nil"/>
              <w:left w:val="nil"/>
              <w:bottom w:val="single" w:sz="4" w:space="0" w:color="auto"/>
              <w:right w:val="single" w:sz="4" w:space="0" w:color="auto"/>
            </w:tcBorders>
            <w:shd w:val="clear" w:color="auto" w:fill="auto"/>
            <w:vAlign w:val="center"/>
            <w:hideMark/>
          </w:tcPr>
          <w:p w14:paraId="5E24D28B" w14:textId="77777777" w:rsidR="00B567A8" w:rsidRPr="002A2F94" w:rsidRDefault="00B567A8" w:rsidP="0083466B">
            <w:pPr>
              <w:jc w:val="right"/>
              <w:rPr>
                <w:sz w:val="20"/>
                <w:szCs w:val="20"/>
              </w:rPr>
            </w:pPr>
            <w:r w:rsidRPr="002A2F94">
              <w:rPr>
                <w:sz w:val="20"/>
                <w:szCs w:val="20"/>
              </w:rPr>
              <w:t>3 585 026 818,20</w:t>
            </w:r>
          </w:p>
        </w:tc>
        <w:tc>
          <w:tcPr>
            <w:tcW w:w="240" w:type="dxa"/>
            <w:vAlign w:val="center"/>
            <w:hideMark/>
          </w:tcPr>
          <w:p w14:paraId="45ADFACF" w14:textId="77777777" w:rsidR="00B567A8" w:rsidRPr="002A2F94" w:rsidRDefault="00B567A8" w:rsidP="0083466B">
            <w:pPr>
              <w:rPr>
                <w:sz w:val="20"/>
                <w:szCs w:val="20"/>
              </w:rPr>
            </w:pPr>
          </w:p>
        </w:tc>
      </w:tr>
      <w:tr w:rsidR="00B567A8" w:rsidRPr="002A2F94" w14:paraId="6DDC21D6" w14:textId="77777777" w:rsidTr="0083466B">
        <w:trPr>
          <w:trHeight w:val="63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901ACCA" w14:textId="77777777" w:rsidR="00B567A8" w:rsidRPr="002A2F94" w:rsidRDefault="00B567A8" w:rsidP="0083466B">
            <w:pPr>
              <w:jc w:val="center"/>
              <w:rPr>
                <w:sz w:val="20"/>
                <w:szCs w:val="20"/>
              </w:rPr>
            </w:pPr>
            <w:r w:rsidRPr="002A2F94">
              <w:rPr>
                <w:sz w:val="20"/>
                <w:szCs w:val="20"/>
              </w:rPr>
              <w:t>444 01 06 10 00 00 0000 000</w:t>
            </w:r>
          </w:p>
        </w:tc>
        <w:tc>
          <w:tcPr>
            <w:tcW w:w="4819" w:type="dxa"/>
            <w:tcBorders>
              <w:top w:val="nil"/>
              <w:left w:val="nil"/>
              <w:bottom w:val="single" w:sz="4" w:space="0" w:color="auto"/>
              <w:right w:val="single" w:sz="4" w:space="0" w:color="auto"/>
            </w:tcBorders>
            <w:shd w:val="clear" w:color="auto" w:fill="auto"/>
            <w:vAlign w:val="bottom"/>
            <w:hideMark/>
          </w:tcPr>
          <w:p w14:paraId="404E9BF9" w14:textId="77777777" w:rsidR="00B567A8" w:rsidRPr="002A2F94" w:rsidRDefault="00B567A8" w:rsidP="0083466B">
            <w:pPr>
              <w:rPr>
                <w:sz w:val="20"/>
                <w:szCs w:val="20"/>
              </w:rPr>
            </w:pPr>
            <w:r w:rsidRPr="002A2F94">
              <w:rPr>
                <w:sz w:val="20"/>
                <w:szCs w:val="20"/>
              </w:rPr>
              <w:t>Операции по управлению остатками средств на единых счетах бюджетов</w:t>
            </w:r>
          </w:p>
        </w:tc>
        <w:tc>
          <w:tcPr>
            <w:tcW w:w="2271" w:type="dxa"/>
            <w:tcBorders>
              <w:top w:val="nil"/>
              <w:left w:val="nil"/>
              <w:bottom w:val="single" w:sz="4" w:space="0" w:color="auto"/>
              <w:right w:val="single" w:sz="4" w:space="0" w:color="auto"/>
            </w:tcBorders>
            <w:shd w:val="clear" w:color="auto" w:fill="auto"/>
            <w:noWrap/>
            <w:vAlign w:val="bottom"/>
            <w:hideMark/>
          </w:tcPr>
          <w:p w14:paraId="22C26A16" w14:textId="77777777" w:rsidR="00B567A8" w:rsidRPr="002A2F94" w:rsidRDefault="00B567A8" w:rsidP="0083466B">
            <w:pPr>
              <w:jc w:val="right"/>
              <w:rPr>
                <w:sz w:val="20"/>
                <w:szCs w:val="20"/>
              </w:rPr>
            </w:pPr>
            <w:r w:rsidRPr="002A2F94">
              <w:rPr>
                <w:sz w:val="20"/>
                <w:szCs w:val="20"/>
              </w:rPr>
              <w:t>0,00</w:t>
            </w:r>
          </w:p>
        </w:tc>
        <w:tc>
          <w:tcPr>
            <w:tcW w:w="2122" w:type="dxa"/>
            <w:tcBorders>
              <w:top w:val="nil"/>
              <w:left w:val="nil"/>
              <w:bottom w:val="single" w:sz="4" w:space="0" w:color="auto"/>
              <w:right w:val="single" w:sz="4" w:space="0" w:color="auto"/>
            </w:tcBorders>
            <w:shd w:val="clear" w:color="auto" w:fill="auto"/>
            <w:vAlign w:val="center"/>
            <w:hideMark/>
          </w:tcPr>
          <w:p w14:paraId="176CA48A" w14:textId="77777777" w:rsidR="00B567A8" w:rsidRPr="002A2F94" w:rsidRDefault="00B567A8" w:rsidP="0083466B">
            <w:pPr>
              <w:jc w:val="right"/>
              <w:rPr>
                <w:sz w:val="20"/>
                <w:szCs w:val="20"/>
              </w:rPr>
            </w:pPr>
            <w:r w:rsidRPr="002A2F94">
              <w:rPr>
                <w:sz w:val="20"/>
                <w:szCs w:val="20"/>
              </w:rPr>
              <w:t> </w:t>
            </w:r>
          </w:p>
        </w:tc>
        <w:tc>
          <w:tcPr>
            <w:tcW w:w="1989" w:type="dxa"/>
            <w:tcBorders>
              <w:top w:val="nil"/>
              <w:left w:val="nil"/>
              <w:bottom w:val="single" w:sz="4" w:space="0" w:color="auto"/>
              <w:right w:val="single" w:sz="4" w:space="0" w:color="auto"/>
            </w:tcBorders>
            <w:shd w:val="clear" w:color="auto" w:fill="auto"/>
            <w:vAlign w:val="center"/>
            <w:hideMark/>
          </w:tcPr>
          <w:p w14:paraId="3DF0EDBE" w14:textId="77777777" w:rsidR="00B567A8" w:rsidRPr="002A2F94" w:rsidRDefault="00B567A8" w:rsidP="0083466B">
            <w:pPr>
              <w:jc w:val="right"/>
              <w:rPr>
                <w:sz w:val="20"/>
                <w:szCs w:val="20"/>
              </w:rPr>
            </w:pPr>
            <w:r w:rsidRPr="002A2F94">
              <w:rPr>
                <w:sz w:val="20"/>
                <w:szCs w:val="20"/>
              </w:rPr>
              <w:t> </w:t>
            </w:r>
          </w:p>
        </w:tc>
        <w:tc>
          <w:tcPr>
            <w:tcW w:w="240" w:type="dxa"/>
            <w:vAlign w:val="center"/>
            <w:hideMark/>
          </w:tcPr>
          <w:p w14:paraId="5EDD60EC" w14:textId="77777777" w:rsidR="00B567A8" w:rsidRPr="002A2F94" w:rsidRDefault="00B567A8" w:rsidP="0083466B">
            <w:pPr>
              <w:rPr>
                <w:sz w:val="20"/>
                <w:szCs w:val="20"/>
              </w:rPr>
            </w:pPr>
          </w:p>
        </w:tc>
      </w:tr>
      <w:tr w:rsidR="00B567A8" w:rsidRPr="002A2F94" w14:paraId="108E46D7" w14:textId="77777777" w:rsidTr="0083466B">
        <w:trPr>
          <w:trHeight w:val="25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10B025C" w14:textId="77777777" w:rsidR="00B567A8" w:rsidRPr="002A2F94" w:rsidRDefault="00B567A8" w:rsidP="0083466B">
            <w:pPr>
              <w:jc w:val="center"/>
              <w:rPr>
                <w:sz w:val="20"/>
                <w:szCs w:val="20"/>
              </w:rPr>
            </w:pPr>
            <w:r w:rsidRPr="002A2F94">
              <w:rPr>
                <w:sz w:val="20"/>
                <w:szCs w:val="20"/>
              </w:rPr>
              <w:t>444 01 06 10 02 00 0000 500</w:t>
            </w:r>
          </w:p>
        </w:tc>
        <w:tc>
          <w:tcPr>
            <w:tcW w:w="4819" w:type="dxa"/>
            <w:tcBorders>
              <w:top w:val="nil"/>
              <w:left w:val="nil"/>
              <w:bottom w:val="single" w:sz="4" w:space="0" w:color="auto"/>
              <w:right w:val="single" w:sz="4" w:space="0" w:color="auto"/>
            </w:tcBorders>
            <w:shd w:val="clear" w:color="auto" w:fill="auto"/>
            <w:vAlign w:val="bottom"/>
            <w:hideMark/>
          </w:tcPr>
          <w:p w14:paraId="0E664164" w14:textId="77777777" w:rsidR="00B567A8" w:rsidRPr="002A2F94" w:rsidRDefault="00B567A8" w:rsidP="0083466B">
            <w:pPr>
              <w:rPr>
                <w:sz w:val="20"/>
                <w:szCs w:val="20"/>
              </w:rPr>
            </w:pPr>
            <w:r w:rsidRPr="002A2F94">
              <w:rPr>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271" w:type="dxa"/>
            <w:tcBorders>
              <w:top w:val="nil"/>
              <w:left w:val="nil"/>
              <w:bottom w:val="single" w:sz="4" w:space="0" w:color="auto"/>
              <w:right w:val="single" w:sz="4" w:space="0" w:color="auto"/>
            </w:tcBorders>
            <w:shd w:val="clear" w:color="auto" w:fill="auto"/>
            <w:noWrap/>
            <w:vAlign w:val="bottom"/>
            <w:hideMark/>
          </w:tcPr>
          <w:p w14:paraId="03E75520" w14:textId="77777777" w:rsidR="00B567A8" w:rsidRPr="002A2F94" w:rsidRDefault="00B567A8" w:rsidP="0083466B">
            <w:pPr>
              <w:jc w:val="right"/>
              <w:rPr>
                <w:sz w:val="20"/>
                <w:szCs w:val="20"/>
              </w:rPr>
            </w:pPr>
            <w:r w:rsidRPr="002A2F94">
              <w:rPr>
                <w:sz w:val="20"/>
                <w:szCs w:val="20"/>
              </w:rPr>
              <w:t>0,00</w:t>
            </w:r>
          </w:p>
        </w:tc>
        <w:tc>
          <w:tcPr>
            <w:tcW w:w="2122" w:type="dxa"/>
            <w:tcBorders>
              <w:top w:val="nil"/>
              <w:left w:val="nil"/>
              <w:bottom w:val="single" w:sz="4" w:space="0" w:color="auto"/>
              <w:right w:val="single" w:sz="4" w:space="0" w:color="auto"/>
            </w:tcBorders>
            <w:shd w:val="clear" w:color="auto" w:fill="auto"/>
            <w:vAlign w:val="center"/>
            <w:hideMark/>
          </w:tcPr>
          <w:p w14:paraId="5CB95E27" w14:textId="77777777" w:rsidR="00B567A8" w:rsidRPr="002A2F94" w:rsidRDefault="00B567A8" w:rsidP="0083466B">
            <w:pPr>
              <w:jc w:val="right"/>
              <w:rPr>
                <w:sz w:val="20"/>
                <w:szCs w:val="20"/>
              </w:rPr>
            </w:pPr>
            <w:r w:rsidRPr="002A2F94">
              <w:rPr>
                <w:sz w:val="20"/>
                <w:szCs w:val="20"/>
              </w:rPr>
              <w:t> </w:t>
            </w:r>
          </w:p>
        </w:tc>
        <w:tc>
          <w:tcPr>
            <w:tcW w:w="1989" w:type="dxa"/>
            <w:tcBorders>
              <w:top w:val="nil"/>
              <w:left w:val="nil"/>
              <w:bottom w:val="single" w:sz="4" w:space="0" w:color="auto"/>
              <w:right w:val="single" w:sz="4" w:space="0" w:color="auto"/>
            </w:tcBorders>
            <w:shd w:val="clear" w:color="auto" w:fill="auto"/>
            <w:vAlign w:val="center"/>
            <w:hideMark/>
          </w:tcPr>
          <w:p w14:paraId="4E5DDA7B" w14:textId="77777777" w:rsidR="00B567A8" w:rsidRPr="002A2F94" w:rsidRDefault="00B567A8" w:rsidP="0083466B">
            <w:pPr>
              <w:jc w:val="right"/>
              <w:rPr>
                <w:sz w:val="20"/>
                <w:szCs w:val="20"/>
              </w:rPr>
            </w:pPr>
            <w:r w:rsidRPr="002A2F94">
              <w:rPr>
                <w:sz w:val="20"/>
                <w:szCs w:val="20"/>
              </w:rPr>
              <w:t> </w:t>
            </w:r>
          </w:p>
        </w:tc>
        <w:tc>
          <w:tcPr>
            <w:tcW w:w="240" w:type="dxa"/>
            <w:vAlign w:val="center"/>
            <w:hideMark/>
          </w:tcPr>
          <w:p w14:paraId="01937223" w14:textId="77777777" w:rsidR="00B567A8" w:rsidRPr="002A2F94" w:rsidRDefault="00B567A8" w:rsidP="0083466B">
            <w:pPr>
              <w:rPr>
                <w:sz w:val="20"/>
                <w:szCs w:val="20"/>
              </w:rPr>
            </w:pPr>
          </w:p>
        </w:tc>
      </w:tr>
      <w:tr w:rsidR="00B567A8" w:rsidRPr="002A2F94" w14:paraId="596475AF" w14:textId="77777777" w:rsidTr="0083466B">
        <w:trPr>
          <w:trHeight w:val="2835"/>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D405A55" w14:textId="77777777" w:rsidR="00B567A8" w:rsidRPr="002A2F94" w:rsidRDefault="00B567A8" w:rsidP="0083466B">
            <w:pPr>
              <w:jc w:val="center"/>
              <w:rPr>
                <w:sz w:val="20"/>
                <w:szCs w:val="20"/>
              </w:rPr>
            </w:pPr>
            <w:r w:rsidRPr="002A2F94">
              <w:rPr>
                <w:sz w:val="20"/>
                <w:szCs w:val="20"/>
              </w:rPr>
              <w:t>444 01 06 10 02 05 0000 550</w:t>
            </w:r>
          </w:p>
        </w:tc>
        <w:tc>
          <w:tcPr>
            <w:tcW w:w="4819" w:type="dxa"/>
            <w:tcBorders>
              <w:top w:val="nil"/>
              <w:left w:val="nil"/>
              <w:bottom w:val="single" w:sz="4" w:space="0" w:color="auto"/>
              <w:right w:val="single" w:sz="4" w:space="0" w:color="auto"/>
            </w:tcBorders>
            <w:shd w:val="clear" w:color="auto" w:fill="auto"/>
            <w:vAlign w:val="bottom"/>
            <w:hideMark/>
          </w:tcPr>
          <w:p w14:paraId="68D64502" w14:textId="77777777" w:rsidR="00B567A8" w:rsidRPr="002A2F94" w:rsidRDefault="00B567A8" w:rsidP="0083466B">
            <w:pPr>
              <w:rPr>
                <w:sz w:val="20"/>
                <w:szCs w:val="20"/>
              </w:rPr>
            </w:pPr>
            <w:r w:rsidRPr="002A2F94">
              <w:rPr>
                <w:sz w:val="20"/>
                <w:szCs w:val="20"/>
              </w:rPr>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c>
          <w:tcPr>
            <w:tcW w:w="2271" w:type="dxa"/>
            <w:tcBorders>
              <w:top w:val="nil"/>
              <w:left w:val="nil"/>
              <w:bottom w:val="single" w:sz="4" w:space="0" w:color="auto"/>
              <w:right w:val="single" w:sz="4" w:space="0" w:color="auto"/>
            </w:tcBorders>
            <w:shd w:val="clear" w:color="auto" w:fill="auto"/>
            <w:noWrap/>
            <w:vAlign w:val="bottom"/>
            <w:hideMark/>
          </w:tcPr>
          <w:p w14:paraId="7F2242E0" w14:textId="77777777" w:rsidR="00B567A8" w:rsidRPr="002A2F94" w:rsidRDefault="00B567A8" w:rsidP="0083466B">
            <w:pPr>
              <w:jc w:val="right"/>
              <w:rPr>
                <w:sz w:val="20"/>
                <w:szCs w:val="20"/>
              </w:rPr>
            </w:pPr>
            <w:r w:rsidRPr="002A2F94">
              <w:rPr>
                <w:sz w:val="20"/>
                <w:szCs w:val="20"/>
              </w:rPr>
              <w:t>0,00</w:t>
            </w:r>
          </w:p>
        </w:tc>
        <w:tc>
          <w:tcPr>
            <w:tcW w:w="2122" w:type="dxa"/>
            <w:tcBorders>
              <w:top w:val="nil"/>
              <w:left w:val="nil"/>
              <w:bottom w:val="single" w:sz="4" w:space="0" w:color="auto"/>
              <w:right w:val="single" w:sz="4" w:space="0" w:color="auto"/>
            </w:tcBorders>
            <w:shd w:val="clear" w:color="auto" w:fill="auto"/>
            <w:vAlign w:val="center"/>
            <w:hideMark/>
          </w:tcPr>
          <w:p w14:paraId="606C93D1" w14:textId="77777777" w:rsidR="00B567A8" w:rsidRPr="002A2F94" w:rsidRDefault="00B567A8" w:rsidP="0083466B">
            <w:pPr>
              <w:jc w:val="right"/>
              <w:rPr>
                <w:sz w:val="20"/>
                <w:szCs w:val="20"/>
              </w:rPr>
            </w:pPr>
            <w:r w:rsidRPr="002A2F94">
              <w:rPr>
                <w:sz w:val="20"/>
                <w:szCs w:val="20"/>
              </w:rPr>
              <w:t> </w:t>
            </w:r>
          </w:p>
        </w:tc>
        <w:tc>
          <w:tcPr>
            <w:tcW w:w="1989" w:type="dxa"/>
            <w:tcBorders>
              <w:top w:val="nil"/>
              <w:left w:val="nil"/>
              <w:bottom w:val="single" w:sz="4" w:space="0" w:color="auto"/>
              <w:right w:val="single" w:sz="4" w:space="0" w:color="auto"/>
            </w:tcBorders>
            <w:shd w:val="clear" w:color="auto" w:fill="auto"/>
            <w:vAlign w:val="center"/>
            <w:hideMark/>
          </w:tcPr>
          <w:p w14:paraId="406FB049" w14:textId="77777777" w:rsidR="00B567A8" w:rsidRPr="002A2F94" w:rsidRDefault="00B567A8" w:rsidP="0083466B">
            <w:pPr>
              <w:jc w:val="right"/>
              <w:rPr>
                <w:sz w:val="20"/>
                <w:szCs w:val="20"/>
              </w:rPr>
            </w:pPr>
            <w:r w:rsidRPr="002A2F94">
              <w:rPr>
                <w:sz w:val="20"/>
                <w:szCs w:val="20"/>
              </w:rPr>
              <w:t> </w:t>
            </w:r>
          </w:p>
        </w:tc>
        <w:tc>
          <w:tcPr>
            <w:tcW w:w="240" w:type="dxa"/>
            <w:vAlign w:val="center"/>
            <w:hideMark/>
          </w:tcPr>
          <w:p w14:paraId="17CAC7EC" w14:textId="77777777" w:rsidR="00B567A8" w:rsidRPr="002A2F94" w:rsidRDefault="00B567A8" w:rsidP="0083466B">
            <w:pPr>
              <w:rPr>
                <w:sz w:val="20"/>
                <w:szCs w:val="20"/>
              </w:rPr>
            </w:pPr>
          </w:p>
        </w:tc>
      </w:tr>
    </w:tbl>
    <w:p w14:paraId="7E03A951" w14:textId="77777777" w:rsidR="00B567A8" w:rsidRPr="002A2F94" w:rsidRDefault="00B567A8" w:rsidP="00B567A8">
      <w:pPr>
        <w:rPr>
          <w:sz w:val="20"/>
          <w:szCs w:val="20"/>
        </w:rPr>
      </w:pPr>
    </w:p>
    <w:p w14:paraId="6D837418" w14:textId="77777777" w:rsidR="00B567A8" w:rsidRPr="002A2F94" w:rsidRDefault="00B567A8" w:rsidP="00B567A8">
      <w:pPr>
        <w:rPr>
          <w:sz w:val="20"/>
          <w:szCs w:val="20"/>
        </w:rPr>
      </w:pPr>
    </w:p>
    <w:p w14:paraId="6709BDAB" w14:textId="77777777" w:rsidR="00B567A8" w:rsidRPr="002A2F94" w:rsidRDefault="00B567A8" w:rsidP="00B567A8">
      <w:pPr>
        <w:rPr>
          <w:sz w:val="20"/>
          <w:szCs w:val="20"/>
        </w:rPr>
      </w:pPr>
    </w:p>
    <w:p w14:paraId="7BBE3A2F" w14:textId="77777777" w:rsidR="00B567A8" w:rsidRPr="002A2F94" w:rsidRDefault="00B567A8" w:rsidP="00B567A8">
      <w:pPr>
        <w:rPr>
          <w:sz w:val="20"/>
          <w:szCs w:val="20"/>
        </w:rPr>
      </w:pPr>
    </w:p>
    <w:p w14:paraId="4BCB20F3" w14:textId="77777777" w:rsidR="00B567A8" w:rsidRPr="002A2F94" w:rsidRDefault="00B567A8" w:rsidP="00B567A8">
      <w:pPr>
        <w:rPr>
          <w:sz w:val="20"/>
          <w:szCs w:val="20"/>
        </w:rPr>
      </w:pPr>
    </w:p>
    <w:p w14:paraId="4ABBD821" w14:textId="77777777" w:rsidR="00B567A8" w:rsidRPr="002A2F94" w:rsidRDefault="00B567A8" w:rsidP="00B567A8">
      <w:pPr>
        <w:rPr>
          <w:sz w:val="20"/>
          <w:szCs w:val="20"/>
        </w:rPr>
      </w:pPr>
    </w:p>
    <w:p w14:paraId="235F3944" w14:textId="77777777" w:rsidR="00B567A8" w:rsidRPr="002A2F94" w:rsidRDefault="00B567A8" w:rsidP="00B567A8">
      <w:pPr>
        <w:rPr>
          <w:sz w:val="20"/>
          <w:szCs w:val="20"/>
        </w:rPr>
      </w:pPr>
    </w:p>
    <w:p w14:paraId="17249FED" w14:textId="77777777" w:rsidR="00B567A8" w:rsidRPr="002A2F94" w:rsidRDefault="00B567A8" w:rsidP="00B567A8">
      <w:pPr>
        <w:rPr>
          <w:sz w:val="20"/>
          <w:szCs w:val="20"/>
        </w:rPr>
      </w:pPr>
    </w:p>
    <w:p w14:paraId="7317FFBE" w14:textId="77777777" w:rsidR="00B567A8" w:rsidRPr="002A2F94" w:rsidRDefault="00B567A8" w:rsidP="00B567A8">
      <w:pPr>
        <w:rPr>
          <w:sz w:val="20"/>
          <w:szCs w:val="20"/>
        </w:rPr>
      </w:pPr>
    </w:p>
    <w:p w14:paraId="7ABB0226" w14:textId="77777777" w:rsidR="00B567A8" w:rsidRPr="002A2F94" w:rsidRDefault="00B567A8" w:rsidP="00B567A8">
      <w:pPr>
        <w:rPr>
          <w:sz w:val="20"/>
          <w:szCs w:val="20"/>
        </w:rPr>
      </w:pPr>
    </w:p>
    <w:p w14:paraId="734E5BD2" w14:textId="77777777" w:rsidR="00B567A8" w:rsidRPr="002A2F94" w:rsidRDefault="00B567A8" w:rsidP="00B567A8">
      <w:pPr>
        <w:rPr>
          <w:sz w:val="20"/>
          <w:szCs w:val="20"/>
        </w:rPr>
      </w:pPr>
    </w:p>
    <w:p w14:paraId="20257669" w14:textId="77777777" w:rsidR="00B567A8" w:rsidRPr="002A2F94" w:rsidRDefault="00B567A8" w:rsidP="00B567A8">
      <w:pPr>
        <w:pStyle w:val="30"/>
        <w:rPr>
          <w:b w:val="0"/>
          <w:sz w:val="20"/>
        </w:rPr>
        <w:sectPr w:rsidR="00B567A8" w:rsidRPr="002A2F94" w:rsidSect="002B189B">
          <w:pgSz w:w="16838" w:h="11906" w:orient="landscape"/>
          <w:pgMar w:top="567" w:right="1134" w:bottom="1276" w:left="1134" w:header="397" w:footer="397" w:gutter="0"/>
          <w:cols w:space="708"/>
          <w:titlePg/>
          <w:docGrid w:linePitch="360"/>
        </w:sectPr>
      </w:pPr>
    </w:p>
    <w:p w14:paraId="583C5C01" w14:textId="77777777" w:rsidR="00B567A8" w:rsidRPr="002A2F94" w:rsidRDefault="00B567A8" w:rsidP="00B567A8">
      <w:pPr>
        <w:pStyle w:val="30"/>
        <w:rPr>
          <w:b w:val="0"/>
          <w:sz w:val="20"/>
        </w:rPr>
      </w:pPr>
      <w:r w:rsidRPr="002A2F94">
        <w:rPr>
          <w:b w:val="0"/>
          <w:sz w:val="20"/>
        </w:rPr>
        <w:t>Приложение 14</w:t>
      </w:r>
    </w:p>
    <w:p w14:paraId="1EA2859B" w14:textId="77777777" w:rsidR="00B567A8" w:rsidRPr="002A2F94" w:rsidRDefault="00B567A8" w:rsidP="00B567A8">
      <w:pPr>
        <w:jc w:val="right"/>
        <w:rPr>
          <w:sz w:val="20"/>
          <w:szCs w:val="20"/>
        </w:rPr>
      </w:pPr>
      <w:r w:rsidRPr="002A2F94">
        <w:rPr>
          <w:sz w:val="20"/>
          <w:szCs w:val="20"/>
        </w:rPr>
        <w:t xml:space="preserve">к решению сессии Совета депутатов </w:t>
      </w:r>
    </w:p>
    <w:p w14:paraId="5BEC4CB8" w14:textId="77777777" w:rsidR="00B567A8" w:rsidRPr="002A2F94" w:rsidRDefault="00B567A8" w:rsidP="00B567A8">
      <w:pPr>
        <w:jc w:val="right"/>
        <w:rPr>
          <w:sz w:val="20"/>
          <w:szCs w:val="20"/>
        </w:rPr>
      </w:pPr>
      <w:r w:rsidRPr="002A2F94">
        <w:rPr>
          <w:sz w:val="20"/>
          <w:szCs w:val="20"/>
        </w:rPr>
        <w:t xml:space="preserve">Куйбышевского муниципального района Новосибирской области  </w:t>
      </w:r>
    </w:p>
    <w:p w14:paraId="13481EA4" w14:textId="77777777" w:rsidR="00B567A8" w:rsidRPr="002A2F94" w:rsidRDefault="00B567A8" w:rsidP="00B567A8">
      <w:pPr>
        <w:jc w:val="right"/>
        <w:rPr>
          <w:sz w:val="20"/>
          <w:szCs w:val="20"/>
        </w:rPr>
      </w:pPr>
      <w:r w:rsidRPr="002A2F94">
        <w:rPr>
          <w:sz w:val="20"/>
          <w:szCs w:val="20"/>
        </w:rPr>
        <w:t xml:space="preserve"> "О бюджете Куйбышевского муниципального района Новосибирской области </w:t>
      </w:r>
    </w:p>
    <w:p w14:paraId="50CC2D5A" w14:textId="77777777" w:rsidR="00B567A8" w:rsidRPr="002A2F94" w:rsidRDefault="00B567A8" w:rsidP="00B567A8">
      <w:pPr>
        <w:jc w:val="right"/>
        <w:rPr>
          <w:sz w:val="20"/>
          <w:szCs w:val="20"/>
        </w:rPr>
      </w:pPr>
      <w:r w:rsidRPr="002A2F94">
        <w:rPr>
          <w:sz w:val="20"/>
          <w:szCs w:val="20"/>
        </w:rPr>
        <w:t>Новосибирской области на 2025 год и плановый период 2026 и 2027 годов"</w:t>
      </w:r>
    </w:p>
    <w:p w14:paraId="43F4C33E" w14:textId="77777777" w:rsidR="00B567A8" w:rsidRPr="002A2F94" w:rsidRDefault="00B567A8" w:rsidP="00B567A8">
      <w:pPr>
        <w:jc w:val="center"/>
        <w:rPr>
          <w:sz w:val="20"/>
          <w:szCs w:val="20"/>
        </w:rPr>
      </w:pPr>
    </w:p>
    <w:p w14:paraId="1FF2EA6E" w14:textId="77777777" w:rsidR="00B567A8" w:rsidRPr="002A2F94" w:rsidRDefault="00B567A8" w:rsidP="00B567A8">
      <w:pPr>
        <w:jc w:val="center"/>
        <w:rPr>
          <w:sz w:val="20"/>
          <w:szCs w:val="20"/>
        </w:rPr>
      </w:pPr>
      <w:r w:rsidRPr="002A2F94">
        <w:rPr>
          <w:sz w:val="20"/>
          <w:szCs w:val="20"/>
        </w:rPr>
        <w:t>Положение</w:t>
      </w:r>
    </w:p>
    <w:p w14:paraId="45184DAF" w14:textId="77777777" w:rsidR="00B567A8" w:rsidRPr="002A2F94" w:rsidRDefault="00B567A8" w:rsidP="00B567A8">
      <w:pPr>
        <w:jc w:val="center"/>
        <w:rPr>
          <w:sz w:val="20"/>
          <w:szCs w:val="20"/>
        </w:rPr>
      </w:pPr>
      <w:r w:rsidRPr="002A2F94">
        <w:rPr>
          <w:sz w:val="20"/>
          <w:szCs w:val="20"/>
        </w:rPr>
        <w:t xml:space="preserve">об условиях и порядке предоставления бюджетных кредитов </w:t>
      </w:r>
    </w:p>
    <w:p w14:paraId="5069169A" w14:textId="77777777" w:rsidR="00B567A8" w:rsidRPr="002A2F94" w:rsidRDefault="00B567A8" w:rsidP="00B567A8">
      <w:pPr>
        <w:jc w:val="center"/>
        <w:rPr>
          <w:sz w:val="20"/>
          <w:szCs w:val="20"/>
        </w:rPr>
      </w:pPr>
    </w:p>
    <w:p w14:paraId="6A94FE97" w14:textId="77777777" w:rsidR="00B567A8" w:rsidRPr="002A2F94" w:rsidRDefault="00B567A8" w:rsidP="00B567A8">
      <w:pPr>
        <w:pStyle w:val="13"/>
        <w:jc w:val="center"/>
        <w:rPr>
          <w:sz w:val="20"/>
        </w:rPr>
      </w:pPr>
      <w:r w:rsidRPr="002A2F94">
        <w:rPr>
          <w:sz w:val="20"/>
        </w:rPr>
        <w:t>1. Общие положения</w:t>
      </w:r>
    </w:p>
    <w:p w14:paraId="70F7CF3A" w14:textId="77777777" w:rsidR="00B567A8" w:rsidRPr="002A2F94" w:rsidRDefault="00B567A8" w:rsidP="00B567A8">
      <w:pPr>
        <w:pStyle w:val="3b"/>
        <w:ind w:left="0"/>
        <w:jc w:val="both"/>
        <w:rPr>
          <w:sz w:val="20"/>
          <w:szCs w:val="20"/>
        </w:rPr>
      </w:pPr>
      <w:r w:rsidRPr="002A2F94">
        <w:rPr>
          <w:sz w:val="20"/>
          <w:szCs w:val="20"/>
        </w:rPr>
        <w:t>1. Настоящее Положение разработано в соответствии с Бюджетным кодексом Российской Федерации и устанавливает цели и условия предоставления бюджетных кредитов из районного бюджета Куйбышевского муниципального района Новосибирской области Новосибирской области бюджетам муниципальных образований (далее-местные бюджеты) Куйбышевского района Новосибирской области и юридическим лицам, а также порядок предоставления бюджетных кредитов юридическим лицам и условия реструктуризации обязательств (задолженности) по бюджетным кредитам, а также по уплате процентов, начисленных за фактический срок пользования бюджетными кредитами, уплате пеней и штрафов (далее-реструктуризация).</w:t>
      </w:r>
    </w:p>
    <w:p w14:paraId="6DD5E53F" w14:textId="77777777" w:rsidR="00B567A8" w:rsidRPr="002A2F94" w:rsidRDefault="00B567A8" w:rsidP="00B567A8">
      <w:pPr>
        <w:jc w:val="both"/>
        <w:rPr>
          <w:sz w:val="20"/>
          <w:szCs w:val="20"/>
        </w:rPr>
      </w:pPr>
      <w:r w:rsidRPr="002A2F94">
        <w:rPr>
          <w:sz w:val="20"/>
          <w:szCs w:val="20"/>
        </w:rPr>
        <w:t>2.Предоставление бюджетных кредитов местным бюджетам, использование и возврат бюджетных кредитов муниципальными образованиями Новосибирской области (далее-муниципальные образования) осуществляются в порядке, установленном администрацией Куйбышевского муниципального района Новосибирской области.</w:t>
      </w:r>
    </w:p>
    <w:p w14:paraId="41C8816C" w14:textId="77777777" w:rsidR="00B567A8" w:rsidRPr="002A2F94" w:rsidRDefault="00B567A8" w:rsidP="00B567A8">
      <w:pPr>
        <w:jc w:val="both"/>
        <w:rPr>
          <w:sz w:val="20"/>
          <w:szCs w:val="20"/>
        </w:rPr>
      </w:pPr>
      <w:r w:rsidRPr="002A2F94">
        <w:rPr>
          <w:sz w:val="20"/>
          <w:szCs w:val="20"/>
        </w:rPr>
        <w:t>3.Отчет о предоставлении и возврате бюджетных кредитов за очередной финансовый год предоставляется в Совет депутатов Куйбышевского муниципального района Новосибирской области одновременно с годовым отчетом об исполнении бюджета Куйбышевского района Новосибирской области в порядке, установленном в бюджетном процессе Куйбышевского района Новосибирской области.</w:t>
      </w:r>
    </w:p>
    <w:p w14:paraId="4419D67D" w14:textId="77777777" w:rsidR="00B567A8" w:rsidRPr="002A2F94" w:rsidRDefault="00B567A8" w:rsidP="00B567A8">
      <w:pPr>
        <w:pStyle w:val="13"/>
        <w:rPr>
          <w:sz w:val="20"/>
        </w:rPr>
      </w:pPr>
      <w:r w:rsidRPr="002A2F94">
        <w:rPr>
          <w:sz w:val="20"/>
          <w:lang w:val="en-US"/>
        </w:rPr>
        <w:t>II</w:t>
      </w:r>
      <w:r w:rsidRPr="002A2F94">
        <w:rPr>
          <w:sz w:val="20"/>
        </w:rPr>
        <w:t>. Цели и условия предоставления бюджетных кредитов местным бюджетам</w:t>
      </w:r>
    </w:p>
    <w:p w14:paraId="2E46537A" w14:textId="77777777" w:rsidR="00B567A8" w:rsidRPr="002A2F94" w:rsidRDefault="00B567A8" w:rsidP="00B567A8">
      <w:pPr>
        <w:rPr>
          <w:iCs/>
          <w:sz w:val="20"/>
          <w:szCs w:val="20"/>
        </w:rPr>
      </w:pPr>
      <w:r w:rsidRPr="002A2F94">
        <w:rPr>
          <w:sz w:val="20"/>
          <w:szCs w:val="20"/>
        </w:rPr>
        <w:t xml:space="preserve">4.Местным бюджетам поселений Куйбышевского муниципального района Новосибирской области </w:t>
      </w:r>
      <w:r w:rsidRPr="002A2F94">
        <w:rPr>
          <w:iCs/>
          <w:sz w:val="20"/>
          <w:szCs w:val="20"/>
        </w:rPr>
        <w:t>бюджетные кредиты предоставляются на следующие цели:</w:t>
      </w:r>
    </w:p>
    <w:p w14:paraId="5AFD2F88" w14:textId="77777777" w:rsidR="00B567A8" w:rsidRPr="002A2F94" w:rsidRDefault="00B567A8" w:rsidP="00B567A8">
      <w:pPr>
        <w:rPr>
          <w:iCs/>
          <w:sz w:val="20"/>
          <w:szCs w:val="20"/>
        </w:rPr>
      </w:pPr>
      <w:r w:rsidRPr="002A2F94">
        <w:rPr>
          <w:iCs/>
          <w:sz w:val="20"/>
          <w:szCs w:val="20"/>
        </w:rPr>
        <w:t>1)покрытие временных кассовых разрывов, возникающих при исполнении местных бюджетов;</w:t>
      </w:r>
    </w:p>
    <w:p w14:paraId="3E1567CC" w14:textId="77777777" w:rsidR="00B567A8" w:rsidRPr="002A2F94" w:rsidRDefault="00B567A8" w:rsidP="00B567A8">
      <w:pPr>
        <w:rPr>
          <w:iCs/>
          <w:sz w:val="20"/>
          <w:szCs w:val="20"/>
        </w:rPr>
      </w:pPr>
      <w:r w:rsidRPr="002A2F94">
        <w:rPr>
          <w:iCs/>
          <w:sz w:val="20"/>
          <w:szCs w:val="20"/>
        </w:rPr>
        <w:t>2)частичное покрытие дефицитов местных бюджетов;</w:t>
      </w:r>
    </w:p>
    <w:p w14:paraId="563BCC75" w14:textId="77777777" w:rsidR="00B567A8" w:rsidRPr="002A2F94" w:rsidRDefault="00B567A8" w:rsidP="00B567A8">
      <w:pPr>
        <w:rPr>
          <w:iCs/>
          <w:sz w:val="20"/>
          <w:szCs w:val="20"/>
        </w:rPr>
      </w:pPr>
      <w:r w:rsidRPr="002A2F94">
        <w:rPr>
          <w:iCs/>
          <w:sz w:val="20"/>
          <w:szCs w:val="20"/>
        </w:rPr>
        <w:t>3)ликвидация последствий чрезвычайных ситуаций и стихийных бедствий;</w:t>
      </w:r>
    </w:p>
    <w:p w14:paraId="4F1F8C0E" w14:textId="77777777" w:rsidR="00B567A8" w:rsidRPr="002A2F94" w:rsidRDefault="00B567A8" w:rsidP="00B567A8">
      <w:pPr>
        <w:jc w:val="both"/>
        <w:rPr>
          <w:iCs/>
          <w:sz w:val="20"/>
          <w:szCs w:val="20"/>
        </w:rPr>
      </w:pPr>
      <w:r w:rsidRPr="002A2F94">
        <w:rPr>
          <w:iCs/>
          <w:sz w:val="20"/>
          <w:szCs w:val="20"/>
        </w:rPr>
        <w:t>4)строительство, реконструкция, капитальный ремонт, ремонт объектов социально-культурной сферы и транспортно-дорожной инфраструктуры;</w:t>
      </w:r>
    </w:p>
    <w:p w14:paraId="084CCFFA" w14:textId="77777777" w:rsidR="00B567A8" w:rsidRPr="002A2F94" w:rsidRDefault="00B567A8" w:rsidP="00B567A8">
      <w:pPr>
        <w:jc w:val="both"/>
        <w:rPr>
          <w:sz w:val="20"/>
          <w:szCs w:val="20"/>
        </w:rPr>
      </w:pPr>
      <w:r w:rsidRPr="002A2F94">
        <w:rPr>
          <w:iCs/>
          <w:sz w:val="20"/>
          <w:szCs w:val="20"/>
        </w:rPr>
        <w:t>5)иные цели</w:t>
      </w:r>
      <w:r w:rsidRPr="002A2F94">
        <w:rPr>
          <w:sz w:val="20"/>
          <w:szCs w:val="20"/>
        </w:rPr>
        <w:t xml:space="preserve"> за счет целевых бюджетных кредитов, получаемых районным бюджетом из областного бюджета.</w:t>
      </w:r>
    </w:p>
    <w:p w14:paraId="05D369F6" w14:textId="77777777" w:rsidR="00B567A8" w:rsidRPr="002A2F94" w:rsidRDefault="00B567A8" w:rsidP="00B567A8">
      <w:pPr>
        <w:jc w:val="both"/>
        <w:rPr>
          <w:iCs/>
          <w:sz w:val="20"/>
          <w:szCs w:val="20"/>
        </w:rPr>
      </w:pPr>
      <w:r w:rsidRPr="002A2F94">
        <w:rPr>
          <w:iCs/>
          <w:sz w:val="20"/>
          <w:szCs w:val="20"/>
        </w:rPr>
        <w:t>5.Местным бюджетам бюджетные кредиты предоставляются на целевой, возвратной и безвозмездной основе при соблюдении муниципальными образованиями следующих условий:</w:t>
      </w:r>
    </w:p>
    <w:p w14:paraId="1A94C86E" w14:textId="77777777" w:rsidR="00B567A8" w:rsidRPr="002A2F94" w:rsidRDefault="00B567A8" w:rsidP="00B567A8">
      <w:pPr>
        <w:jc w:val="both"/>
        <w:rPr>
          <w:iCs/>
          <w:sz w:val="20"/>
          <w:szCs w:val="20"/>
        </w:rPr>
      </w:pPr>
      <w:r w:rsidRPr="002A2F94">
        <w:rPr>
          <w:iCs/>
          <w:sz w:val="20"/>
          <w:szCs w:val="20"/>
        </w:rPr>
        <w:t xml:space="preserve">1)отсутствие просроченной задолженности по денежным обязательствам перед </w:t>
      </w:r>
      <w:r w:rsidRPr="002A2F94">
        <w:rPr>
          <w:sz w:val="20"/>
          <w:szCs w:val="20"/>
        </w:rPr>
        <w:t>бюджетом Куйбышевского района Новосибирской области</w:t>
      </w:r>
      <w:r w:rsidRPr="002A2F94">
        <w:rPr>
          <w:iCs/>
          <w:sz w:val="20"/>
          <w:szCs w:val="20"/>
        </w:rPr>
        <w:t>;</w:t>
      </w:r>
    </w:p>
    <w:p w14:paraId="58D9D111" w14:textId="77777777" w:rsidR="00B567A8" w:rsidRPr="002A2F94" w:rsidRDefault="00B567A8" w:rsidP="00B567A8">
      <w:pPr>
        <w:jc w:val="both"/>
        <w:rPr>
          <w:iCs/>
          <w:sz w:val="20"/>
          <w:szCs w:val="20"/>
        </w:rPr>
      </w:pPr>
      <w:r w:rsidRPr="002A2F94">
        <w:rPr>
          <w:iCs/>
          <w:sz w:val="20"/>
          <w:szCs w:val="20"/>
        </w:rPr>
        <w:t>2)соблюдения требований бюджетного законодательства Российской Федерации и нормативных правовых актов, регулирующих бюджетные правоотношения, в том числе в части предельного размера муниципального долга и предельного размера дефицита местного бюджета в соответствии с отчетом об исполнении местного бюджета за отчетный финансовый год, решением о местном бюджете на текущий финансовый год, решением о местном бюджете на текущий финансовый год и отчетами об исполнении местного бюджета в текущем финансовом году;</w:t>
      </w:r>
    </w:p>
    <w:p w14:paraId="3736605A" w14:textId="77777777" w:rsidR="00B567A8" w:rsidRPr="002A2F94" w:rsidRDefault="00B567A8" w:rsidP="00B567A8">
      <w:pPr>
        <w:jc w:val="both"/>
        <w:rPr>
          <w:sz w:val="20"/>
          <w:szCs w:val="20"/>
        </w:rPr>
      </w:pPr>
      <w:r w:rsidRPr="002A2F94">
        <w:rPr>
          <w:iCs/>
          <w:sz w:val="20"/>
          <w:szCs w:val="20"/>
        </w:rPr>
        <w:t>3)</w:t>
      </w:r>
      <w:r w:rsidRPr="002A2F94">
        <w:rPr>
          <w:sz w:val="20"/>
          <w:szCs w:val="20"/>
        </w:rPr>
        <w:t>предоставления муниципальным образованием обеспечения исполнения своего обязательства по возврату бюджетного кредита способами, установленными бюджетным законодательством Российской Федерации, за исключением обязательств по бюджетным кредитам, предоставляемым на покрытие временных кассовых разрывов, возникающих при исполнении местных бюджетов, и на ликвидацию последствий чрезвычайных ситуаций и стихийных бедствий;</w:t>
      </w:r>
    </w:p>
    <w:p w14:paraId="3C1B3B1B" w14:textId="77777777" w:rsidR="00B567A8" w:rsidRPr="002A2F94" w:rsidRDefault="00B567A8" w:rsidP="00B567A8">
      <w:pPr>
        <w:ind w:firstLine="568"/>
        <w:jc w:val="both"/>
        <w:rPr>
          <w:iCs/>
          <w:sz w:val="20"/>
          <w:szCs w:val="20"/>
        </w:rPr>
      </w:pPr>
      <w:r w:rsidRPr="002A2F94">
        <w:rPr>
          <w:sz w:val="20"/>
          <w:szCs w:val="20"/>
        </w:rPr>
        <w:t xml:space="preserve">   4)</w:t>
      </w:r>
      <w:r w:rsidRPr="002A2F94">
        <w:rPr>
          <w:iCs/>
          <w:sz w:val="20"/>
          <w:szCs w:val="20"/>
        </w:rPr>
        <w:t xml:space="preserve"> включение в договор о предоставлении бюджетного кредита условий о согласии получателя бюджетного кредита на осуществление администрацией Куйбышевского района Новосибирской области, предоставляющей бюджетные кредиты, и органами муниципального финансового контроля Куйбышевского района Новосибирской области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14:paraId="7BB74F8D" w14:textId="77777777" w:rsidR="00B567A8" w:rsidRPr="002A2F94" w:rsidRDefault="00B567A8" w:rsidP="00B567A8">
      <w:pPr>
        <w:ind w:firstLine="568"/>
        <w:jc w:val="both"/>
        <w:rPr>
          <w:iCs/>
          <w:sz w:val="20"/>
          <w:szCs w:val="20"/>
        </w:rPr>
      </w:pPr>
      <w:r w:rsidRPr="002A2F94">
        <w:rPr>
          <w:iCs/>
          <w:sz w:val="20"/>
          <w:szCs w:val="20"/>
        </w:rPr>
        <w:t xml:space="preserve">  5) включение в договор о предоставлении бюджетного кредита условия об обеспечении возможности привлечения в местный бюджет кредитов от кредитных организаций, иностранных банков и международных финансовых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процент годовых.</w:t>
      </w:r>
    </w:p>
    <w:p w14:paraId="4273BEC5" w14:textId="77777777" w:rsidR="00B567A8" w:rsidRPr="002A2F94" w:rsidRDefault="00B567A8" w:rsidP="00B567A8">
      <w:pPr>
        <w:pStyle w:val="ConsPlusNormal"/>
        <w:contextualSpacing/>
        <w:jc w:val="both"/>
        <w:rPr>
          <w:rFonts w:ascii="Times New Roman" w:hAnsi="Times New Roman" w:cs="Times New Roman"/>
        </w:rPr>
      </w:pPr>
      <w:r w:rsidRPr="002A2F94">
        <w:rPr>
          <w:rFonts w:ascii="Times New Roman" w:hAnsi="Times New Roman" w:cs="Times New Roman"/>
        </w:rPr>
        <w:t xml:space="preserve">           6. При предоставлении обеспечения обязательств муниципальное образование обязано соблюдать требования соответствующих положений гражданского и иного законодательства Российской Федерации, в том числе Федерального закона от 16.07.1998 № 102-ФЗ «Об ипотеке (залоге недвижимости)», а при осуществлении в целях предоставления обеспечения обязательств оценки, принадлежащих муниципальному образованию на праве собственности объектов недвижимости – предоставлять субъектам оценочной деятельности все документы и материалы, связанные с возникновением, изменением и прекращением прав на оцениваемое имущество муниципального образования и третьих лиц, в том числе связанные с его обременениями, требовать от субъектов оценочной деятельности учитывать указанные положения законодательства при осуществлении оценочной деятельности.</w:t>
      </w:r>
    </w:p>
    <w:p w14:paraId="6D6A70CB" w14:textId="77777777" w:rsidR="00B567A8" w:rsidRPr="002A2F94" w:rsidRDefault="00B567A8" w:rsidP="00B567A8">
      <w:pPr>
        <w:pStyle w:val="ConsPlusNormal"/>
        <w:ind w:firstLine="709"/>
        <w:contextualSpacing/>
        <w:jc w:val="both"/>
        <w:rPr>
          <w:rFonts w:ascii="Times New Roman" w:hAnsi="Times New Roman" w:cs="Times New Roman"/>
        </w:rPr>
      </w:pPr>
      <w:r w:rsidRPr="002A2F94">
        <w:rPr>
          <w:rFonts w:ascii="Times New Roman" w:hAnsi="Times New Roman" w:cs="Times New Roman"/>
        </w:rPr>
        <w:t>7. Бюджетные кредиты, предоставляемые за счет бюджетных кредитов, полученных из областного бюджета, предоставляются с учетом условий соответствующих договоров (соглашений), заключенных с областными органами исполнительной власти, предоставившими бюджетные кредиты. Указанные бюджетные кредиты могут предоставляться на возмездной основе и (или) без предоставления обеспечения обязательств.</w:t>
      </w:r>
    </w:p>
    <w:p w14:paraId="277604CC" w14:textId="77777777" w:rsidR="00B567A8" w:rsidRPr="002A2F94" w:rsidRDefault="00B567A8" w:rsidP="00B567A8">
      <w:pPr>
        <w:pStyle w:val="ConsPlusNormal"/>
        <w:ind w:firstLine="709"/>
        <w:contextualSpacing/>
        <w:jc w:val="both"/>
        <w:rPr>
          <w:rFonts w:ascii="Times New Roman" w:hAnsi="Times New Roman" w:cs="Times New Roman"/>
        </w:rPr>
      </w:pPr>
      <w:r w:rsidRPr="002A2F94">
        <w:rPr>
          <w:rFonts w:ascii="Times New Roman" w:hAnsi="Times New Roman" w:cs="Times New Roman"/>
        </w:rPr>
        <w:t>8. Бюджетный кредит на покрытие временных кассовых разрывов, возникающих при исполнении местных бюджетов, предоставляется на срок, не выходящий за пределы финансового года, в котором предоставляется бюджетный кредит.</w:t>
      </w:r>
    </w:p>
    <w:p w14:paraId="75A2D30F" w14:textId="77777777" w:rsidR="00B567A8" w:rsidRPr="002A2F94" w:rsidRDefault="00B567A8" w:rsidP="00B567A8">
      <w:pPr>
        <w:pStyle w:val="ConsPlusNormal"/>
        <w:ind w:firstLine="709"/>
        <w:contextualSpacing/>
        <w:jc w:val="both"/>
        <w:rPr>
          <w:rFonts w:ascii="Times New Roman" w:hAnsi="Times New Roman" w:cs="Times New Roman"/>
        </w:rPr>
      </w:pPr>
      <w:r w:rsidRPr="002A2F94">
        <w:rPr>
          <w:rFonts w:ascii="Times New Roman" w:hAnsi="Times New Roman" w:cs="Times New Roman"/>
        </w:rPr>
        <w:t xml:space="preserve">9. Местному бюджету, в отношении которого осуществляются меры, предусмотренные </w:t>
      </w:r>
      <w:hyperlink r:id="rId18" w:history="1">
        <w:r w:rsidRPr="002A2F94">
          <w:rPr>
            <w:rFonts w:ascii="Times New Roman" w:hAnsi="Times New Roman" w:cs="Times New Roman"/>
          </w:rPr>
          <w:t>пунктом 4 статьи 136</w:t>
        </w:r>
      </w:hyperlink>
      <w:r w:rsidRPr="002A2F94">
        <w:rPr>
          <w:rFonts w:ascii="Times New Roman" w:hAnsi="Times New Roman" w:cs="Times New Roman"/>
        </w:rPr>
        <w:t xml:space="preserve"> Бюджетного кодекса Российской Федерации, бюджетные кредиты на покрытие временных кассовых разрывов, возникающих при исполнении местного бюджета, предоставляются при условии получения местным бюджетом дотаций на выравнивание бюджетной обеспеченности, субсидий на поддержку мер по обеспечению сбалансированности местного бюджета в размере не менее 100 процентов от запланированного объема.</w:t>
      </w:r>
    </w:p>
    <w:p w14:paraId="0287D533" w14:textId="77777777" w:rsidR="00B567A8" w:rsidRPr="002A2F94" w:rsidRDefault="00B567A8" w:rsidP="00B567A8">
      <w:pPr>
        <w:pStyle w:val="ConsPlusNormal"/>
        <w:ind w:firstLine="709"/>
        <w:contextualSpacing/>
        <w:rPr>
          <w:rFonts w:ascii="Times New Roman" w:hAnsi="Times New Roman" w:cs="Times New Roman"/>
        </w:rPr>
      </w:pPr>
    </w:p>
    <w:p w14:paraId="300AA4A0" w14:textId="77777777" w:rsidR="00B567A8" w:rsidRPr="002A2F94" w:rsidRDefault="00B567A8" w:rsidP="00B567A8">
      <w:pPr>
        <w:pStyle w:val="ConsPlusNormal"/>
        <w:ind w:firstLine="709"/>
        <w:contextualSpacing/>
        <w:rPr>
          <w:rFonts w:ascii="Times New Roman" w:hAnsi="Times New Roman" w:cs="Times New Roman"/>
        </w:rPr>
      </w:pPr>
      <w:r w:rsidRPr="002A2F94">
        <w:rPr>
          <w:rFonts w:ascii="Times New Roman" w:hAnsi="Times New Roman" w:cs="Times New Roman"/>
        </w:rPr>
        <w:t xml:space="preserve">       III.  Контроль за использованием бюджетных кредитов</w:t>
      </w:r>
    </w:p>
    <w:p w14:paraId="235A5037" w14:textId="77777777" w:rsidR="00B567A8" w:rsidRPr="002A2F94" w:rsidRDefault="00B567A8" w:rsidP="00B567A8">
      <w:pPr>
        <w:pStyle w:val="ConsPlusNormal"/>
        <w:ind w:firstLine="709"/>
        <w:contextualSpacing/>
        <w:jc w:val="both"/>
        <w:rPr>
          <w:rFonts w:ascii="Times New Roman" w:hAnsi="Times New Roman" w:cs="Times New Roman"/>
        </w:rPr>
      </w:pPr>
    </w:p>
    <w:p w14:paraId="5AC42066" w14:textId="77777777" w:rsidR="00B567A8" w:rsidRPr="002A2F94" w:rsidRDefault="00B567A8" w:rsidP="00B567A8">
      <w:pPr>
        <w:pStyle w:val="ConsPlusNormal"/>
        <w:ind w:firstLine="709"/>
        <w:contextualSpacing/>
        <w:jc w:val="both"/>
        <w:rPr>
          <w:rFonts w:ascii="Times New Roman" w:hAnsi="Times New Roman" w:cs="Times New Roman"/>
        </w:rPr>
      </w:pPr>
      <w:r w:rsidRPr="002A2F94">
        <w:rPr>
          <w:rFonts w:ascii="Times New Roman" w:hAnsi="Times New Roman" w:cs="Times New Roman"/>
        </w:rPr>
        <w:t>10. Контроль за целевым использованием бюджетного кредита осуществляет администрация Куйбышевского муниципального района Новосибирской области, ведет учет обязательств по возврату бюджетных кредитов и обеспечению обязательств, а также исполнительный орган администрации Куйбышевского муниципального района Новосибирской области, уполномоченный в сфере муниципального финансового контроля в Куйбышевском районе.</w:t>
      </w:r>
    </w:p>
    <w:p w14:paraId="311BE1C4" w14:textId="77777777" w:rsidR="00B567A8" w:rsidRPr="002A2F94" w:rsidRDefault="00B567A8" w:rsidP="00B567A8">
      <w:pPr>
        <w:pStyle w:val="ConsPlusNormal"/>
        <w:ind w:firstLine="709"/>
        <w:contextualSpacing/>
        <w:jc w:val="both"/>
        <w:rPr>
          <w:rFonts w:ascii="Times New Roman" w:hAnsi="Times New Roman" w:cs="Times New Roman"/>
        </w:rPr>
      </w:pPr>
      <w:r w:rsidRPr="002A2F94">
        <w:rPr>
          <w:rFonts w:ascii="Times New Roman" w:hAnsi="Times New Roman" w:cs="Times New Roman"/>
        </w:rPr>
        <w:t>11.Администрация Куйбышевского муниципального района Новосибирской области на условиях заключенных договоров о предоставлении бюджетного кредита и предоставлении обеспечения обязательств осуществляет проверку финансового состояния заемщиков, гарантов, поручителей, а также достаточности предоставленного обеспечения обязательств в любое время в период действия договора о предоставлении бюджетного кредита и до полного исполнения обязательств по нему.</w:t>
      </w:r>
    </w:p>
    <w:p w14:paraId="15B0E795" w14:textId="77777777" w:rsidR="00B567A8" w:rsidRPr="002A2F94" w:rsidRDefault="00B567A8" w:rsidP="00B567A8">
      <w:pPr>
        <w:pStyle w:val="ConsPlusNormal"/>
        <w:ind w:firstLine="709"/>
        <w:contextualSpacing/>
        <w:jc w:val="both"/>
        <w:rPr>
          <w:rFonts w:ascii="Times New Roman" w:hAnsi="Times New Roman" w:cs="Times New Roman"/>
        </w:rPr>
      </w:pPr>
      <w:r w:rsidRPr="002A2F94">
        <w:rPr>
          <w:rFonts w:ascii="Times New Roman" w:hAnsi="Times New Roman" w:cs="Times New Roman"/>
        </w:rPr>
        <w:t xml:space="preserve">12. Заемщик обязан представлять в администрацию Куйбышевского муниципального района Новосибирской области в срок, установленный договором о предоставлении бюджетного кредита, информацию и отчет об использовании бюджетного кредита для осуществления контроля за использованием бюджетного кредита. </w:t>
      </w:r>
    </w:p>
    <w:p w14:paraId="3EB10EA1" w14:textId="77777777" w:rsidR="00B567A8" w:rsidRPr="002A2F94" w:rsidRDefault="00B567A8" w:rsidP="00B567A8">
      <w:pPr>
        <w:pStyle w:val="ConsPlusNormal"/>
        <w:ind w:firstLine="709"/>
        <w:contextualSpacing/>
        <w:jc w:val="both"/>
        <w:rPr>
          <w:rFonts w:ascii="Times New Roman" w:hAnsi="Times New Roman" w:cs="Times New Roman"/>
        </w:rPr>
      </w:pPr>
      <w:r w:rsidRPr="002A2F94">
        <w:rPr>
          <w:rFonts w:ascii="Times New Roman" w:hAnsi="Times New Roman" w:cs="Times New Roman"/>
        </w:rPr>
        <w:t>Заемщик (гарант, поручитель) обязан представлять иную информацию и документы, запрашиваемые администрацией Куйбышевского муниципального района Новосибирской области, на условиях, определяемых соответствующими договорами.</w:t>
      </w:r>
    </w:p>
    <w:p w14:paraId="298B059D" w14:textId="77777777" w:rsidR="00B567A8" w:rsidRPr="002A2F94" w:rsidRDefault="00B567A8" w:rsidP="00B567A8">
      <w:pPr>
        <w:pStyle w:val="ConsPlusNormal"/>
        <w:ind w:firstLine="709"/>
        <w:contextualSpacing/>
        <w:jc w:val="both"/>
        <w:rPr>
          <w:rFonts w:ascii="Times New Roman" w:hAnsi="Times New Roman" w:cs="Times New Roman"/>
        </w:rPr>
      </w:pPr>
    </w:p>
    <w:p w14:paraId="55632AAE" w14:textId="77777777" w:rsidR="00B567A8" w:rsidRPr="002A2F94" w:rsidRDefault="00B567A8" w:rsidP="00B567A8">
      <w:pPr>
        <w:pStyle w:val="ConsPlusNormal"/>
        <w:tabs>
          <w:tab w:val="center" w:pos="5315"/>
          <w:tab w:val="left" w:pos="6877"/>
        </w:tabs>
        <w:contextualSpacing/>
        <w:jc w:val="center"/>
        <w:rPr>
          <w:rFonts w:ascii="Times New Roman" w:hAnsi="Times New Roman" w:cs="Times New Roman"/>
        </w:rPr>
      </w:pPr>
      <w:r w:rsidRPr="002A2F94">
        <w:rPr>
          <w:rFonts w:ascii="Times New Roman" w:hAnsi="Times New Roman" w:cs="Times New Roman"/>
        </w:rPr>
        <w:t xml:space="preserve">              V</w:t>
      </w:r>
      <w:r w:rsidRPr="002A2F94">
        <w:rPr>
          <w:rFonts w:ascii="Times New Roman" w:hAnsi="Times New Roman" w:cs="Times New Roman"/>
          <w:lang w:val="en-US"/>
        </w:rPr>
        <w:t>I</w:t>
      </w:r>
      <w:r w:rsidRPr="002A2F94">
        <w:rPr>
          <w:rFonts w:ascii="Times New Roman" w:hAnsi="Times New Roman" w:cs="Times New Roman"/>
        </w:rPr>
        <w:t>. Реструктуризация обязательств (задолженности) по бюджетным кредитам</w:t>
      </w:r>
    </w:p>
    <w:p w14:paraId="58693C76" w14:textId="77777777" w:rsidR="00B567A8" w:rsidRPr="002A2F94" w:rsidRDefault="00B567A8" w:rsidP="00B567A8">
      <w:pPr>
        <w:pStyle w:val="ConsPlusNormal"/>
        <w:ind w:firstLine="709"/>
        <w:contextualSpacing/>
        <w:jc w:val="both"/>
        <w:rPr>
          <w:rFonts w:ascii="Times New Roman" w:hAnsi="Times New Roman" w:cs="Times New Roman"/>
        </w:rPr>
      </w:pPr>
    </w:p>
    <w:p w14:paraId="5841603E" w14:textId="77777777" w:rsidR="00B567A8" w:rsidRPr="002A2F94" w:rsidRDefault="00B567A8" w:rsidP="00B567A8">
      <w:pPr>
        <w:pStyle w:val="ConsPlusNormal"/>
        <w:ind w:firstLine="709"/>
        <w:contextualSpacing/>
        <w:jc w:val="both"/>
        <w:rPr>
          <w:rFonts w:ascii="Times New Roman" w:hAnsi="Times New Roman" w:cs="Times New Roman"/>
        </w:rPr>
      </w:pPr>
      <w:r w:rsidRPr="002A2F94">
        <w:rPr>
          <w:rFonts w:ascii="Times New Roman" w:hAnsi="Times New Roman" w:cs="Times New Roman"/>
        </w:rPr>
        <w:t xml:space="preserve">13. Условия реструктуризации по каждому заемщику определяются администрацией Куйбышевского муниципального района Новосибирской области индивидуально в зависимости от оценки финансового состояния заемщика. </w:t>
      </w:r>
    </w:p>
    <w:p w14:paraId="5F162182" w14:textId="77777777" w:rsidR="00B567A8" w:rsidRPr="002A2F94" w:rsidRDefault="00B567A8" w:rsidP="00B567A8">
      <w:pPr>
        <w:pStyle w:val="ConsPlusNormal"/>
        <w:ind w:firstLine="709"/>
        <w:contextualSpacing/>
        <w:jc w:val="both"/>
        <w:rPr>
          <w:rFonts w:ascii="Times New Roman" w:hAnsi="Times New Roman" w:cs="Times New Roman"/>
        </w:rPr>
      </w:pPr>
      <w:r w:rsidRPr="002A2F94">
        <w:rPr>
          <w:rFonts w:ascii="Times New Roman" w:hAnsi="Times New Roman" w:cs="Times New Roman"/>
        </w:rPr>
        <w:t>14. Оценка финансового состояния заемщика в целях проведения реструктуризации осуществляется администрацией Куйбышевского муниципального района Новосибирской области в установленном им порядке.</w:t>
      </w:r>
    </w:p>
    <w:p w14:paraId="6F106326" w14:textId="77777777" w:rsidR="00B567A8" w:rsidRPr="002A2F94" w:rsidRDefault="00B567A8" w:rsidP="00B567A8">
      <w:pPr>
        <w:pStyle w:val="ConsPlusNormal"/>
        <w:ind w:firstLine="709"/>
        <w:contextualSpacing/>
        <w:jc w:val="both"/>
        <w:rPr>
          <w:rFonts w:ascii="Times New Roman" w:hAnsi="Times New Roman" w:cs="Times New Roman"/>
        </w:rPr>
      </w:pPr>
      <w:r w:rsidRPr="002A2F94">
        <w:rPr>
          <w:rFonts w:ascii="Times New Roman" w:hAnsi="Times New Roman" w:cs="Times New Roman"/>
        </w:rPr>
        <w:t xml:space="preserve">15. В случае проведения реструктуризации обязательств (задолженности) Куйбышевского района Новосибирской области по бюджетным кредитам, полученным из областного бюджета, реструктуризация обязательств (задолженности) местных бюджетов по бюджетным кредитам, полученным из районного бюджета за счет бюджетных кредитов, предоставленных из областного бюджета, проводится с учетом условий договоров (соглашений) о реструктуризации обязательств (задолженности) Куйбышевского района Новосибирской области. В указанном случае реструктуризация может проводиться без осуществления оценки финансового состояния заемщика. </w:t>
      </w:r>
    </w:p>
    <w:p w14:paraId="62B88A5C" w14:textId="77777777" w:rsidR="00B567A8" w:rsidRPr="002A2F94" w:rsidRDefault="00B567A8" w:rsidP="00B567A8">
      <w:pPr>
        <w:pStyle w:val="ConsPlusNormal"/>
        <w:ind w:firstLine="709"/>
        <w:contextualSpacing/>
        <w:jc w:val="both"/>
        <w:rPr>
          <w:rFonts w:ascii="Times New Roman" w:hAnsi="Times New Roman" w:cs="Times New Roman"/>
        </w:rPr>
      </w:pPr>
      <w:r w:rsidRPr="002A2F94">
        <w:rPr>
          <w:rFonts w:ascii="Times New Roman" w:hAnsi="Times New Roman" w:cs="Times New Roman"/>
        </w:rPr>
        <w:t>16. Проведение реструктуризации осуществляется в порядке, установленном администрацией Куйбышевского муниципального района Новосибирской области.</w:t>
      </w:r>
    </w:p>
    <w:p w14:paraId="5CA0D871" w14:textId="77777777" w:rsidR="00B567A8" w:rsidRPr="002A2F94" w:rsidRDefault="00B567A8" w:rsidP="00B567A8">
      <w:pPr>
        <w:ind w:firstLine="709"/>
        <w:contextualSpacing/>
        <w:jc w:val="both"/>
        <w:rPr>
          <w:sz w:val="20"/>
          <w:szCs w:val="20"/>
        </w:rPr>
      </w:pPr>
    </w:p>
    <w:p w14:paraId="219C4BE8" w14:textId="2F34C604" w:rsidR="00B567A8" w:rsidRPr="002A2F94" w:rsidRDefault="00B567A8" w:rsidP="00B567A8">
      <w:pPr>
        <w:jc w:val="center"/>
        <w:outlineLvl w:val="0"/>
        <w:rPr>
          <w:noProof/>
          <w:color w:val="000000"/>
          <w:sz w:val="20"/>
          <w:szCs w:val="20"/>
        </w:rPr>
      </w:pPr>
      <w:r w:rsidRPr="002A2F94">
        <w:rPr>
          <w:noProof/>
          <w:color w:val="000000"/>
          <w:sz w:val="20"/>
          <w:szCs w:val="20"/>
        </w:rPr>
        <w:drawing>
          <wp:inline distT="0" distB="0" distL="0" distR="0" wp14:anchorId="2F1E727E" wp14:editId="306F0C39">
            <wp:extent cx="533400" cy="6381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pic:spPr>
                </pic:pic>
              </a:graphicData>
            </a:graphic>
          </wp:inline>
        </w:drawing>
      </w:r>
    </w:p>
    <w:p w14:paraId="0418C97E" w14:textId="77777777" w:rsidR="00B567A8" w:rsidRPr="002A2F94" w:rsidRDefault="00B567A8" w:rsidP="00B567A8">
      <w:pPr>
        <w:jc w:val="center"/>
        <w:outlineLvl w:val="0"/>
        <w:rPr>
          <w:noProof/>
          <w:color w:val="000000"/>
          <w:sz w:val="20"/>
          <w:szCs w:val="20"/>
        </w:rPr>
      </w:pPr>
    </w:p>
    <w:p w14:paraId="45F6A1D1" w14:textId="77777777" w:rsidR="00B567A8" w:rsidRPr="002A2F94" w:rsidRDefault="00B567A8" w:rsidP="00B567A8">
      <w:pPr>
        <w:jc w:val="center"/>
        <w:outlineLvl w:val="0"/>
        <w:rPr>
          <w:sz w:val="20"/>
          <w:szCs w:val="20"/>
        </w:rPr>
      </w:pPr>
      <w:r w:rsidRPr="002A2F94">
        <w:rPr>
          <w:sz w:val="20"/>
          <w:szCs w:val="20"/>
        </w:rPr>
        <w:t xml:space="preserve">СОВЕТ ДЕПУТАТОВ </w:t>
      </w:r>
    </w:p>
    <w:p w14:paraId="21AAADDD" w14:textId="77777777" w:rsidR="00B567A8" w:rsidRPr="002A2F94" w:rsidRDefault="00B567A8" w:rsidP="00B567A8">
      <w:pPr>
        <w:jc w:val="center"/>
        <w:outlineLvl w:val="0"/>
        <w:rPr>
          <w:sz w:val="20"/>
          <w:szCs w:val="20"/>
        </w:rPr>
      </w:pPr>
      <w:r w:rsidRPr="002A2F94">
        <w:rPr>
          <w:sz w:val="20"/>
          <w:szCs w:val="20"/>
        </w:rPr>
        <w:t>КУЙБЫШЕВСКОГО МУНИЦИПАЛЬНОГО РАЙОНА</w:t>
      </w:r>
    </w:p>
    <w:p w14:paraId="2BDCB015" w14:textId="77777777" w:rsidR="00B567A8" w:rsidRPr="002A2F94" w:rsidRDefault="00B567A8" w:rsidP="00B567A8">
      <w:pPr>
        <w:jc w:val="center"/>
        <w:outlineLvl w:val="0"/>
        <w:rPr>
          <w:sz w:val="20"/>
          <w:szCs w:val="20"/>
        </w:rPr>
      </w:pPr>
      <w:r w:rsidRPr="002A2F94">
        <w:rPr>
          <w:sz w:val="20"/>
          <w:szCs w:val="20"/>
        </w:rPr>
        <w:t>НОВОСИБИРСКОЙ ОБЛАСТИ</w:t>
      </w:r>
    </w:p>
    <w:p w14:paraId="4C5BE354" w14:textId="77777777" w:rsidR="00B567A8" w:rsidRPr="002A2F94" w:rsidRDefault="00B567A8" w:rsidP="00B567A8">
      <w:pPr>
        <w:jc w:val="center"/>
        <w:outlineLvl w:val="0"/>
        <w:rPr>
          <w:sz w:val="20"/>
          <w:szCs w:val="20"/>
        </w:rPr>
      </w:pPr>
      <w:r w:rsidRPr="002A2F94">
        <w:rPr>
          <w:sz w:val="20"/>
          <w:szCs w:val="20"/>
        </w:rPr>
        <w:t>ЧЕТВЕРТОГО СОЗЫВА</w:t>
      </w:r>
    </w:p>
    <w:p w14:paraId="7C2CF537" w14:textId="77777777" w:rsidR="00B567A8" w:rsidRPr="002A2F94" w:rsidRDefault="00B567A8" w:rsidP="00B567A8">
      <w:pPr>
        <w:jc w:val="center"/>
        <w:rPr>
          <w:sz w:val="20"/>
          <w:szCs w:val="20"/>
        </w:rPr>
      </w:pPr>
    </w:p>
    <w:p w14:paraId="63C827CE" w14:textId="77777777" w:rsidR="00B567A8" w:rsidRPr="002A2F94" w:rsidRDefault="00B567A8" w:rsidP="00B567A8">
      <w:pPr>
        <w:jc w:val="center"/>
        <w:outlineLvl w:val="0"/>
        <w:rPr>
          <w:sz w:val="20"/>
          <w:szCs w:val="20"/>
        </w:rPr>
      </w:pPr>
      <w:r w:rsidRPr="002A2F94">
        <w:rPr>
          <w:sz w:val="20"/>
          <w:szCs w:val="20"/>
        </w:rPr>
        <w:t xml:space="preserve">РЕШЕНИЕ </w:t>
      </w:r>
    </w:p>
    <w:p w14:paraId="10ABE82D" w14:textId="77777777" w:rsidR="00B567A8" w:rsidRPr="002A2F94" w:rsidRDefault="00B567A8" w:rsidP="00B567A8">
      <w:pPr>
        <w:jc w:val="center"/>
        <w:outlineLvl w:val="0"/>
        <w:rPr>
          <w:sz w:val="20"/>
          <w:szCs w:val="20"/>
        </w:rPr>
      </w:pPr>
      <w:r w:rsidRPr="002A2F94">
        <w:rPr>
          <w:sz w:val="20"/>
          <w:szCs w:val="20"/>
        </w:rPr>
        <w:t>тридцать седьмой сессии</w:t>
      </w:r>
    </w:p>
    <w:p w14:paraId="2DF6ADC3" w14:textId="77777777" w:rsidR="00B567A8" w:rsidRPr="002A2F94" w:rsidRDefault="00B567A8" w:rsidP="00B567A8">
      <w:pPr>
        <w:jc w:val="center"/>
        <w:rPr>
          <w:sz w:val="20"/>
          <w:szCs w:val="20"/>
        </w:rPr>
      </w:pPr>
    </w:p>
    <w:p w14:paraId="6B74DA25" w14:textId="77777777" w:rsidR="00B567A8" w:rsidRPr="002A2F94" w:rsidRDefault="00B567A8" w:rsidP="00B567A8">
      <w:pPr>
        <w:jc w:val="center"/>
        <w:rPr>
          <w:sz w:val="20"/>
          <w:szCs w:val="20"/>
        </w:rPr>
      </w:pPr>
      <w:r w:rsidRPr="002A2F94">
        <w:rPr>
          <w:sz w:val="20"/>
          <w:szCs w:val="20"/>
        </w:rPr>
        <w:t>«06» марта 2025 г. №10</w:t>
      </w:r>
    </w:p>
    <w:p w14:paraId="7CE1A224" w14:textId="77777777" w:rsidR="00B567A8" w:rsidRPr="002A2F94" w:rsidRDefault="00B567A8" w:rsidP="00B567A8">
      <w:pPr>
        <w:ind w:right="-144"/>
        <w:jc w:val="center"/>
        <w:rPr>
          <w:sz w:val="20"/>
          <w:szCs w:val="20"/>
        </w:rPr>
      </w:pPr>
    </w:p>
    <w:p w14:paraId="77164413" w14:textId="77777777" w:rsidR="00B567A8" w:rsidRPr="002A2F94" w:rsidRDefault="00B567A8" w:rsidP="00B567A8">
      <w:pPr>
        <w:ind w:right="-144"/>
        <w:jc w:val="center"/>
        <w:rPr>
          <w:sz w:val="20"/>
          <w:szCs w:val="20"/>
        </w:rPr>
      </w:pPr>
      <w:r w:rsidRPr="002A2F94">
        <w:rPr>
          <w:sz w:val="20"/>
          <w:szCs w:val="20"/>
        </w:rPr>
        <w:t>О внесении изменений в Устав Куйбышевского муниципального района Новосибирской области</w:t>
      </w:r>
    </w:p>
    <w:p w14:paraId="2C3E76A1" w14:textId="77777777" w:rsidR="00B567A8" w:rsidRPr="002A2F94" w:rsidRDefault="00B567A8" w:rsidP="00B567A8">
      <w:pPr>
        <w:ind w:right="-144"/>
        <w:jc w:val="both"/>
        <w:rPr>
          <w:sz w:val="20"/>
          <w:szCs w:val="20"/>
        </w:rPr>
      </w:pPr>
    </w:p>
    <w:p w14:paraId="7359BD5A" w14:textId="77777777" w:rsidR="00B567A8" w:rsidRPr="002A2F94" w:rsidRDefault="00B567A8" w:rsidP="00B567A8">
      <w:pPr>
        <w:autoSpaceDE w:val="0"/>
        <w:autoSpaceDN w:val="0"/>
        <w:adjustRightInd w:val="0"/>
        <w:ind w:firstLine="709"/>
        <w:jc w:val="both"/>
        <w:rPr>
          <w:sz w:val="20"/>
          <w:szCs w:val="20"/>
        </w:rPr>
      </w:pPr>
      <w:r w:rsidRPr="002A2F94">
        <w:rPr>
          <w:sz w:val="20"/>
          <w:szCs w:val="20"/>
        </w:rPr>
        <w:t>В соответствии с Федеральным законом от 06.10.2003 № 131-ФЗ «Об общих принципах организации местного самоуправления в Российской Федерации» и в целях приведения Устава Куйбышевского муниципального района Новосибирской области в соответствие с действующим законодательством, Совет депутатов Куйбышевского муниципального района Новосибирской области</w:t>
      </w:r>
    </w:p>
    <w:p w14:paraId="54C20EBE" w14:textId="77777777" w:rsidR="00B567A8" w:rsidRPr="002A2F94" w:rsidRDefault="00B567A8" w:rsidP="00B567A8">
      <w:pPr>
        <w:autoSpaceDE w:val="0"/>
        <w:autoSpaceDN w:val="0"/>
        <w:adjustRightInd w:val="0"/>
        <w:ind w:firstLine="709"/>
        <w:jc w:val="both"/>
        <w:rPr>
          <w:sz w:val="20"/>
          <w:szCs w:val="20"/>
        </w:rPr>
      </w:pPr>
      <w:r w:rsidRPr="002A2F94">
        <w:rPr>
          <w:sz w:val="20"/>
          <w:szCs w:val="20"/>
        </w:rPr>
        <w:t>РЕШИЛ:</w:t>
      </w:r>
    </w:p>
    <w:p w14:paraId="33BC8257" w14:textId="77777777" w:rsidR="00B567A8" w:rsidRPr="002A2F94" w:rsidRDefault="00B567A8" w:rsidP="00B567A8">
      <w:pPr>
        <w:ind w:firstLine="709"/>
        <w:jc w:val="both"/>
        <w:rPr>
          <w:sz w:val="20"/>
          <w:szCs w:val="20"/>
        </w:rPr>
      </w:pPr>
      <w:r w:rsidRPr="002A2F94">
        <w:rPr>
          <w:sz w:val="20"/>
          <w:szCs w:val="20"/>
        </w:rPr>
        <w:t>1. Внести в Устав Куйбышевского муниципального района Новосибирской области следующие изменения:</w:t>
      </w:r>
    </w:p>
    <w:p w14:paraId="61E10BFC" w14:textId="77777777" w:rsidR="00B567A8" w:rsidRPr="002A2F94" w:rsidRDefault="00B567A8" w:rsidP="00B567A8">
      <w:pPr>
        <w:ind w:firstLine="709"/>
        <w:jc w:val="both"/>
        <w:rPr>
          <w:color w:val="000000"/>
          <w:sz w:val="20"/>
          <w:szCs w:val="20"/>
        </w:rPr>
      </w:pPr>
      <w:r w:rsidRPr="002A2F94">
        <w:rPr>
          <w:color w:val="000000"/>
          <w:sz w:val="20"/>
          <w:szCs w:val="20"/>
        </w:rPr>
        <w:t>1) В части 1 статьи 5 «Вопросы местного значения Куйбышевского района»</w:t>
      </w:r>
    </w:p>
    <w:p w14:paraId="1195AE39" w14:textId="77777777" w:rsidR="00B567A8" w:rsidRPr="002A2F94" w:rsidRDefault="00B567A8" w:rsidP="00B567A8">
      <w:pPr>
        <w:ind w:firstLine="709"/>
        <w:jc w:val="both"/>
        <w:rPr>
          <w:color w:val="000000"/>
          <w:sz w:val="20"/>
          <w:szCs w:val="20"/>
        </w:rPr>
      </w:pPr>
      <w:r w:rsidRPr="002A2F94">
        <w:rPr>
          <w:color w:val="000000"/>
          <w:sz w:val="20"/>
          <w:szCs w:val="20"/>
        </w:rPr>
        <w:t>а) пункт 13 изложить в следующей редакции:</w:t>
      </w:r>
    </w:p>
    <w:p w14:paraId="364974DC" w14:textId="77777777" w:rsidR="00B567A8" w:rsidRPr="002A2F94" w:rsidRDefault="00B567A8" w:rsidP="00B567A8">
      <w:pPr>
        <w:ind w:firstLine="709"/>
        <w:jc w:val="both"/>
        <w:rPr>
          <w:color w:val="000000"/>
          <w:sz w:val="20"/>
          <w:szCs w:val="20"/>
        </w:rPr>
      </w:pPr>
      <w:r w:rsidRPr="002A2F94">
        <w:rPr>
          <w:sz w:val="20"/>
          <w:szCs w:val="20"/>
        </w:rPr>
        <w:t>«13)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Куйбышевского района</w:t>
      </w:r>
      <w:r w:rsidRPr="002A2F94">
        <w:rPr>
          <w:color w:val="000000"/>
          <w:sz w:val="20"/>
          <w:szCs w:val="20"/>
        </w:rPr>
        <w:t>;»;</w:t>
      </w:r>
    </w:p>
    <w:p w14:paraId="3B14DF95" w14:textId="77777777" w:rsidR="00B567A8" w:rsidRPr="002A2F94" w:rsidRDefault="00B567A8" w:rsidP="00B567A8">
      <w:pPr>
        <w:ind w:firstLine="710"/>
        <w:jc w:val="both"/>
        <w:rPr>
          <w:color w:val="000000"/>
          <w:sz w:val="20"/>
          <w:szCs w:val="20"/>
        </w:rPr>
      </w:pPr>
      <w:r w:rsidRPr="002A2F94">
        <w:rPr>
          <w:color w:val="000000"/>
          <w:sz w:val="20"/>
          <w:szCs w:val="20"/>
        </w:rPr>
        <w:t>б) пункт 14 изложить в следующей редакции:</w:t>
      </w:r>
    </w:p>
    <w:p w14:paraId="2AD231CB" w14:textId="77777777" w:rsidR="00B567A8" w:rsidRPr="002A2F94" w:rsidRDefault="00B567A8" w:rsidP="00B567A8">
      <w:pPr>
        <w:ind w:firstLine="710"/>
        <w:jc w:val="both"/>
        <w:rPr>
          <w:color w:val="000000"/>
          <w:sz w:val="20"/>
          <w:szCs w:val="20"/>
        </w:rPr>
      </w:pPr>
      <w:r w:rsidRPr="002A2F94">
        <w:rPr>
          <w:color w:val="000000"/>
          <w:sz w:val="20"/>
          <w:szCs w:val="20"/>
        </w:rPr>
        <w:t>14) </w:t>
      </w:r>
      <w:r w:rsidRPr="002A2F94">
        <w:rPr>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5CCD0A57" w14:textId="77777777" w:rsidR="00B567A8" w:rsidRPr="002A2F94" w:rsidRDefault="00B567A8" w:rsidP="00B567A8">
      <w:pPr>
        <w:ind w:firstLine="710"/>
        <w:jc w:val="both"/>
        <w:rPr>
          <w:color w:val="000000"/>
          <w:sz w:val="20"/>
          <w:szCs w:val="20"/>
        </w:rPr>
      </w:pPr>
      <w:r w:rsidRPr="002A2F94">
        <w:rPr>
          <w:color w:val="000000"/>
          <w:sz w:val="20"/>
          <w:szCs w:val="20"/>
        </w:rPr>
        <w:t>в) пункт 28 изложить в следующей редакции:</w:t>
      </w:r>
    </w:p>
    <w:p w14:paraId="4112A464" w14:textId="77777777" w:rsidR="00B567A8" w:rsidRPr="002A2F94" w:rsidRDefault="00B567A8" w:rsidP="00B567A8">
      <w:pPr>
        <w:ind w:firstLine="710"/>
        <w:jc w:val="both"/>
        <w:rPr>
          <w:sz w:val="20"/>
          <w:szCs w:val="20"/>
        </w:rPr>
      </w:pPr>
      <w:r w:rsidRPr="002A2F94">
        <w:rPr>
          <w:sz w:val="20"/>
          <w:szCs w:val="20"/>
        </w:rPr>
        <w:t xml:space="preserve">«28) </w:t>
      </w:r>
      <w:r w:rsidRPr="002A2F94">
        <w:rPr>
          <w:color w:val="22272F"/>
          <w:sz w:val="20"/>
          <w:szCs w:val="20"/>
          <w:shd w:val="clear" w:color="auto" w:fill="FFFFFF"/>
        </w:rPr>
        <w:t>осуществление муниципального контроля в области охраны и использования особо охраняемых природных территорий местного значения</w:t>
      </w:r>
      <w:r w:rsidRPr="002A2F94">
        <w:rPr>
          <w:sz w:val="20"/>
          <w:szCs w:val="20"/>
        </w:rPr>
        <w:t>;»;</w:t>
      </w:r>
    </w:p>
    <w:p w14:paraId="033962AE" w14:textId="77777777" w:rsidR="00B567A8" w:rsidRPr="002A2F94" w:rsidRDefault="00B567A8" w:rsidP="00B567A8">
      <w:pPr>
        <w:ind w:firstLine="709"/>
        <w:jc w:val="both"/>
        <w:rPr>
          <w:color w:val="000000"/>
          <w:sz w:val="20"/>
          <w:szCs w:val="20"/>
        </w:rPr>
      </w:pPr>
      <w:r w:rsidRPr="002A2F94">
        <w:rPr>
          <w:color w:val="000000"/>
          <w:sz w:val="20"/>
          <w:szCs w:val="20"/>
        </w:rPr>
        <w:t>2) часть 4 статьи 19 «Депутат Совета депутатов» дополнить пунктом 10.1 следующего содержания:</w:t>
      </w:r>
    </w:p>
    <w:p w14:paraId="4B8B523A" w14:textId="77777777" w:rsidR="00B567A8" w:rsidRPr="002A2F94" w:rsidRDefault="00B567A8" w:rsidP="00B567A8">
      <w:pPr>
        <w:ind w:firstLine="709"/>
        <w:jc w:val="both"/>
        <w:rPr>
          <w:color w:val="000000"/>
          <w:sz w:val="20"/>
          <w:szCs w:val="20"/>
        </w:rPr>
      </w:pPr>
      <w:r w:rsidRPr="002A2F94">
        <w:rPr>
          <w:sz w:val="20"/>
          <w:szCs w:val="20"/>
        </w:rPr>
        <w:t xml:space="preserve">«10.1) </w:t>
      </w:r>
      <w:r w:rsidRPr="002A2F94">
        <w:rPr>
          <w:rStyle w:val="afff8"/>
          <w:i w:val="0"/>
          <w:sz w:val="20"/>
          <w:szCs w:val="20"/>
        </w:rPr>
        <w:t>приобретения им статуса иностранного агента</w:t>
      </w:r>
      <w:r w:rsidRPr="002A2F94">
        <w:rPr>
          <w:color w:val="000000"/>
          <w:sz w:val="20"/>
          <w:szCs w:val="20"/>
        </w:rPr>
        <w:t>;»;</w:t>
      </w:r>
    </w:p>
    <w:p w14:paraId="3ADE4A92" w14:textId="77777777" w:rsidR="00B567A8" w:rsidRPr="002A2F94" w:rsidRDefault="00B567A8" w:rsidP="00B567A8">
      <w:pPr>
        <w:ind w:firstLine="709"/>
        <w:jc w:val="both"/>
        <w:rPr>
          <w:color w:val="000000"/>
          <w:sz w:val="20"/>
          <w:szCs w:val="20"/>
        </w:rPr>
      </w:pPr>
      <w:r w:rsidRPr="002A2F94">
        <w:rPr>
          <w:color w:val="000000"/>
          <w:sz w:val="20"/>
          <w:szCs w:val="20"/>
        </w:rPr>
        <w:t>3) Часть 2 статьи 25 «Удаление Главы района в отставку» дополнить пунктами 6 и 7 следующего содержания:</w:t>
      </w:r>
    </w:p>
    <w:p w14:paraId="7CDFA92A" w14:textId="77777777" w:rsidR="00B567A8" w:rsidRPr="002A2F94" w:rsidRDefault="00B567A8" w:rsidP="00B567A8">
      <w:pPr>
        <w:ind w:firstLine="710"/>
        <w:jc w:val="both"/>
        <w:rPr>
          <w:sz w:val="20"/>
          <w:szCs w:val="20"/>
        </w:rPr>
      </w:pPr>
      <w:r w:rsidRPr="002A2F94">
        <w:rPr>
          <w:sz w:val="20"/>
          <w:szCs w:val="20"/>
        </w:rPr>
        <w:t xml:space="preserve">«6) </w:t>
      </w:r>
      <w:r w:rsidRPr="002A2F94">
        <w:rPr>
          <w:rStyle w:val="afff8"/>
          <w:i w:val="0"/>
          <w:sz w:val="20"/>
          <w:szCs w:val="20"/>
        </w:rPr>
        <w:t>приобретения им статуса иностранного агента</w:t>
      </w:r>
      <w:r w:rsidRPr="002A2F94">
        <w:rPr>
          <w:sz w:val="20"/>
          <w:szCs w:val="20"/>
        </w:rPr>
        <w:t>;</w:t>
      </w:r>
    </w:p>
    <w:p w14:paraId="2B69A034" w14:textId="77777777" w:rsidR="00B567A8" w:rsidRPr="002A2F94" w:rsidRDefault="00B567A8" w:rsidP="00B567A8">
      <w:pPr>
        <w:ind w:firstLine="709"/>
        <w:jc w:val="both"/>
        <w:rPr>
          <w:sz w:val="20"/>
          <w:szCs w:val="20"/>
        </w:rPr>
      </w:pPr>
      <w:r w:rsidRPr="002A2F94">
        <w:rPr>
          <w:sz w:val="20"/>
          <w:szCs w:val="20"/>
        </w:rPr>
        <w:t>7) систематическое недостижение показателей для оценки эффективности деятельности органов местного самоуправления.»;</w:t>
      </w:r>
    </w:p>
    <w:p w14:paraId="0E33ACC2" w14:textId="77777777" w:rsidR="00B567A8" w:rsidRPr="002A2F94" w:rsidRDefault="00B567A8" w:rsidP="00B567A8">
      <w:pPr>
        <w:ind w:firstLine="709"/>
        <w:jc w:val="both"/>
        <w:rPr>
          <w:color w:val="000000"/>
          <w:sz w:val="20"/>
          <w:szCs w:val="20"/>
        </w:rPr>
      </w:pPr>
      <w:r w:rsidRPr="002A2F94">
        <w:rPr>
          <w:color w:val="000000"/>
          <w:sz w:val="20"/>
          <w:szCs w:val="20"/>
        </w:rPr>
        <w:t>4) в</w:t>
      </w:r>
      <w:r w:rsidRPr="002A2F94">
        <w:rPr>
          <w:sz w:val="20"/>
          <w:szCs w:val="20"/>
        </w:rPr>
        <w:t xml:space="preserve"> пункте 5 части 5</w:t>
      </w:r>
      <w:r w:rsidRPr="002A2F94">
        <w:rPr>
          <w:color w:val="000000"/>
          <w:sz w:val="20"/>
          <w:szCs w:val="20"/>
        </w:rPr>
        <w:t xml:space="preserve"> статьи 26 «Гарантии осуществления полномочий депутатов, председателя Совета депутатов Куйбышевского района, Главы Куйбышевского района» </w:t>
      </w:r>
      <w:r w:rsidRPr="002A2F94">
        <w:rPr>
          <w:sz w:val="20"/>
          <w:szCs w:val="20"/>
        </w:rPr>
        <w:t>слова «пунктами 5-8 части 10» заменить словами «пунктами 5-8 и 9.2 части 10»;</w:t>
      </w:r>
    </w:p>
    <w:p w14:paraId="6F7734FD" w14:textId="77777777" w:rsidR="00B567A8" w:rsidRPr="002A2F94" w:rsidRDefault="00B567A8" w:rsidP="00B567A8">
      <w:pPr>
        <w:ind w:firstLine="709"/>
        <w:jc w:val="both"/>
        <w:rPr>
          <w:color w:val="000000"/>
          <w:sz w:val="20"/>
          <w:szCs w:val="20"/>
        </w:rPr>
      </w:pPr>
      <w:r w:rsidRPr="002A2F94">
        <w:rPr>
          <w:color w:val="000000"/>
          <w:sz w:val="20"/>
          <w:szCs w:val="20"/>
        </w:rPr>
        <w:t xml:space="preserve">5) В статье 28 «Полномочия администрации»: </w:t>
      </w:r>
    </w:p>
    <w:p w14:paraId="4B38B5AF" w14:textId="77777777" w:rsidR="00B567A8" w:rsidRPr="002A2F94" w:rsidRDefault="00B567A8" w:rsidP="00B567A8">
      <w:pPr>
        <w:ind w:firstLine="709"/>
        <w:jc w:val="both"/>
        <w:rPr>
          <w:color w:val="000000"/>
          <w:sz w:val="20"/>
          <w:szCs w:val="20"/>
        </w:rPr>
      </w:pPr>
      <w:r w:rsidRPr="002A2F94">
        <w:rPr>
          <w:color w:val="000000"/>
          <w:sz w:val="20"/>
          <w:szCs w:val="20"/>
        </w:rPr>
        <w:t>а) пункт 12 изложить в следующей редакции:</w:t>
      </w:r>
    </w:p>
    <w:p w14:paraId="599EEA71" w14:textId="77777777" w:rsidR="00B567A8" w:rsidRPr="002A2F94" w:rsidRDefault="00B567A8" w:rsidP="00B567A8">
      <w:pPr>
        <w:ind w:firstLine="709"/>
        <w:jc w:val="both"/>
        <w:rPr>
          <w:color w:val="000000"/>
          <w:sz w:val="20"/>
          <w:szCs w:val="20"/>
        </w:rPr>
      </w:pPr>
      <w:r w:rsidRPr="002A2F94">
        <w:rPr>
          <w:sz w:val="20"/>
          <w:szCs w:val="20"/>
        </w:rPr>
        <w:t>«12)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Куйбышевского района</w:t>
      </w:r>
      <w:r w:rsidRPr="002A2F94">
        <w:rPr>
          <w:color w:val="000000"/>
          <w:sz w:val="20"/>
          <w:szCs w:val="20"/>
        </w:rPr>
        <w:t>;»;</w:t>
      </w:r>
    </w:p>
    <w:p w14:paraId="4094D228" w14:textId="77777777" w:rsidR="00B567A8" w:rsidRPr="002A2F94" w:rsidRDefault="00B567A8" w:rsidP="00B567A8">
      <w:pPr>
        <w:ind w:firstLine="709"/>
        <w:jc w:val="both"/>
        <w:rPr>
          <w:sz w:val="20"/>
          <w:szCs w:val="20"/>
        </w:rPr>
      </w:pPr>
      <w:r w:rsidRPr="002A2F94">
        <w:rPr>
          <w:sz w:val="20"/>
          <w:szCs w:val="20"/>
        </w:rPr>
        <w:t>б) </w:t>
      </w:r>
      <w:r w:rsidRPr="002A2F94">
        <w:rPr>
          <w:color w:val="000000"/>
          <w:sz w:val="20"/>
          <w:szCs w:val="20"/>
        </w:rPr>
        <w:t>пункт 14 изложить в следующей редакции:</w:t>
      </w:r>
    </w:p>
    <w:p w14:paraId="284F31F5" w14:textId="77777777" w:rsidR="00B567A8" w:rsidRPr="002A2F94" w:rsidRDefault="00B567A8" w:rsidP="00B567A8">
      <w:pPr>
        <w:ind w:firstLine="709"/>
        <w:jc w:val="both"/>
        <w:rPr>
          <w:sz w:val="20"/>
          <w:szCs w:val="20"/>
        </w:rPr>
      </w:pPr>
      <w:r w:rsidRPr="002A2F94">
        <w:rPr>
          <w:sz w:val="20"/>
          <w:szCs w:val="20"/>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013C4D4A" w14:textId="77777777" w:rsidR="00B567A8" w:rsidRPr="002A2F94" w:rsidRDefault="00B567A8" w:rsidP="00B567A8">
      <w:pPr>
        <w:ind w:firstLine="709"/>
        <w:jc w:val="both"/>
        <w:rPr>
          <w:sz w:val="20"/>
          <w:szCs w:val="20"/>
        </w:rPr>
      </w:pPr>
      <w:r w:rsidRPr="002A2F94">
        <w:rPr>
          <w:sz w:val="20"/>
          <w:szCs w:val="20"/>
        </w:rPr>
        <w:t>в) пункт 39 изложить в следующей редакции:</w:t>
      </w:r>
    </w:p>
    <w:p w14:paraId="016DB5BA" w14:textId="77777777" w:rsidR="00B567A8" w:rsidRPr="002A2F94" w:rsidRDefault="00B567A8" w:rsidP="00B567A8">
      <w:pPr>
        <w:ind w:firstLine="710"/>
        <w:jc w:val="both"/>
        <w:rPr>
          <w:sz w:val="20"/>
          <w:szCs w:val="20"/>
        </w:rPr>
      </w:pPr>
      <w:r w:rsidRPr="002A2F94">
        <w:rPr>
          <w:sz w:val="20"/>
          <w:szCs w:val="20"/>
        </w:rPr>
        <w:t xml:space="preserve">«39) </w:t>
      </w:r>
      <w:r w:rsidRPr="002A2F94">
        <w:rPr>
          <w:sz w:val="20"/>
          <w:szCs w:val="20"/>
          <w:shd w:val="clear" w:color="auto" w:fill="FFFFFF"/>
        </w:rPr>
        <w:t>осуществление муниципального контроля в области охраны и использования особо охраняемых природных территорий местного значения</w:t>
      </w:r>
      <w:r w:rsidRPr="002A2F94">
        <w:rPr>
          <w:sz w:val="20"/>
          <w:szCs w:val="20"/>
        </w:rPr>
        <w:t>;».</w:t>
      </w:r>
    </w:p>
    <w:p w14:paraId="68E149A1" w14:textId="77777777" w:rsidR="00B567A8" w:rsidRPr="002A2F94" w:rsidRDefault="00B567A8" w:rsidP="00B567A8">
      <w:pPr>
        <w:ind w:firstLine="709"/>
        <w:jc w:val="both"/>
        <w:rPr>
          <w:sz w:val="20"/>
          <w:szCs w:val="20"/>
        </w:rPr>
      </w:pPr>
      <w:r w:rsidRPr="002A2F94">
        <w:rPr>
          <w:sz w:val="20"/>
          <w:szCs w:val="20"/>
        </w:rPr>
        <w:t>2. </w:t>
      </w:r>
      <w:r w:rsidRPr="002A2F94">
        <w:rPr>
          <w:color w:val="000000"/>
          <w:sz w:val="20"/>
          <w:szCs w:val="20"/>
        </w:rPr>
        <w:t>В порядке, установленном Федеральным законом от 21.07.2005 № 97-ФЗ «О государственной регистрации Уставов муниципальных образований», п</w:t>
      </w:r>
      <w:r w:rsidRPr="002A2F94">
        <w:rPr>
          <w:color w:val="000000"/>
          <w:spacing w:val="3"/>
          <w:sz w:val="20"/>
          <w:szCs w:val="20"/>
        </w:rPr>
        <w:t xml:space="preserve">редоставить муниципальный правовой акт о внесении изменений в Устав </w:t>
      </w:r>
      <w:r w:rsidRPr="002A2F94">
        <w:rPr>
          <w:sz w:val="20"/>
          <w:szCs w:val="20"/>
        </w:rPr>
        <w:t>Куйбышевского муниципального района</w:t>
      </w:r>
      <w:r w:rsidRPr="002A2F94">
        <w:rPr>
          <w:color w:val="000000"/>
          <w:spacing w:val="3"/>
          <w:sz w:val="20"/>
          <w:szCs w:val="20"/>
        </w:rPr>
        <w:t xml:space="preserve">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14:paraId="25D29F82" w14:textId="77777777" w:rsidR="00B567A8" w:rsidRPr="002A2F94" w:rsidRDefault="00B567A8" w:rsidP="00B567A8">
      <w:pPr>
        <w:ind w:firstLine="709"/>
        <w:jc w:val="both"/>
        <w:rPr>
          <w:sz w:val="20"/>
          <w:szCs w:val="20"/>
        </w:rPr>
      </w:pPr>
      <w:r w:rsidRPr="002A2F94">
        <w:rPr>
          <w:sz w:val="20"/>
          <w:szCs w:val="20"/>
        </w:rPr>
        <w:t>3. Главе Куйбышевского муниципального района Новосибирской области опубликовать настоящее решение в</w:t>
      </w:r>
      <w:r w:rsidRPr="002A2F94">
        <w:rPr>
          <w:color w:val="000000"/>
          <w:spacing w:val="1"/>
          <w:sz w:val="20"/>
          <w:szCs w:val="20"/>
        </w:rPr>
        <w:t xml:space="preserve"> </w:t>
      </w:r>
      <w:r w:rsidRPr="002A2F94">
        <w:rPr>
          <w:sz w:val="20"/>
          <w:szCs w:val="20"/>
        </w:rPr>
        <w:t>периодическом печатном издании органов местного самоуправления Куйбышевского муниципального района Новосибирской области «Информационный вестник»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14:paraId="1C3E0CAE" w14:textId="77777777" w:rsidR="00B567A8" w:rsidRPr="002A2F94" w:rsidRDefault="00B567A8" w:rsidP="00B567A8">
      <w:pPr>
        <w:ind w:firstLine="709"/>
        <w:jc w:val="both"/>
        <w:rPr>
          <w:iCs/>
          <w:sz w:val="20"/>
          <w:szCs w:val="20"/>
        </w:rPr>
      </w:pPr>
      <w:r w:rsidRPr="002A2F94">
        <w:rPr>
          <w:sz w:val="20"/>
          <w:szCs w:val="20"/>
        </w:rPr>
        <w:t xml:space="preserve">4. Главе Куйбышевского муниципального района Новосибирской области </w:t>
      </w:r>
      <w:r w:rsidRPr="002A2F94">
        <w:rPr>
          <w:iCs/>
          <w:sz w:val="20"/>
          <w:szCs w:val="20"/>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w:t>
      </w:r>
      <w:r w:rsidRPr="002A2F94">
        <w:rPr>
          <w:sz w:val="20"/>
          <w:szCs w:val="20"/>
        </w:rPr>
        <w:t xml:space="preserve"> в 10-дневной срок со дня официального опубликования.</w:t>
      </w:r>
    </w:p>
    <w:p w14:paraId="13792982" w14:textId="77777777" w:rsidR="00B567A8" w:rsidRPr="002A2F94" w:rsidRDefault="00B567A8" w:rsidP="00B567A8">
      <w:pPr>
        <w:autoSpaceDE w:val="0"/>
        <w:autoSpaceDN w:val="0"/>
        <w:adjustRightInd w:val="0"/>
        <w:ind w:firstLine="709"/>
        <w:jc w:val="both"/>
        <w:outlineLvl w:val="0"/>
        <w:rPr>
          <w:sz w:val="20"/>
          <w:szCs w:val="20"/>
        </w:rPr>
      </w:pPr>
      <w:r w:rsidRPr="002A2F94">
        <w:rPr>
          <w:sz w:val="20"/>
          <w:szCs w:val="20"/>
        </w:rPr>
        <w:t>5. Настоящее решение вступает в силу после государственной регистрации и опубликования в</w:t>
      </w:r>
      <w:r w:rsidRPr="002A2F94">
        <w:rPr>
          <w:color w:val="000000"/>
          <w:spacing w:val="1"/>
          <w:sz w:val="20"/>
          <w:szCs w:val="20"/>
        </w:rPr>
        <w:t xml:space="preserve"> </w:t>
      </w:r>
      <w:r w:rsidRPr="002A2F94">
        <w:rPr>
          <w:sz w:val="20"/>
          <w:szCs w:val="20"/>
        </w:rPr>
        <w:t>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2A3A1FD8" w14:textId="77777777" w:rsidR="00B567A8" w:rsidRPr="002A2F94" w:rsidRDefault="00B567A8" w:rsidP="00B567A8">
      <w:pPr>
        <w:autoSpaceDE w:val="0"/>
        <w:autoSpaceDN w:val="0"/>
        <w:adjustRightInd w:val="0"/>
        <w:ind w:firstLine="709"/>
        <w:jc w:val="both"/>
        <w:outlineLvl w:val="0"/>
        <w:rPr>
          <w:sz w:val="20"/>
          <w:szCs w:val="20"/>
        </w:rPr>
      </w:pPr>
    </w:p>
    <w:p w14:paraId="12E45D1D" w14:textId="77777777" w:rsidR="00B567A8" w:rsidRPr="002A2F94" w:rsidRDefault="00B567A8" w:rsidP="00B567A8">
      <w:pPr>
        <w:jc w:val="both"/>
        <w:rPr>
          <w:color w:val="000000"/>
          <w:sz w:val="20"/>
          <w:szCs w:val="20"/>
        </w:rPr>
      </w:pPr>
      <w:r w:rsidRPr="002A2F94">
        <w:rPr>
          <w:color w:val="000000"/>
          <w:sz w:val="20"/>
          <w:szCs w:val="20"/>
        </w:rPr>
        <w:t>Председатель Совета депутатов</w:t>
      </w:r>
    </w:p>
    <w:p w14:paraId="5DD4EB7D" w14:textId="77777777" w:rsidR="00B567A8" w:rsidRPr="002A2F94" w:rsidRDefault="00B567A8" w:rsidP="00B567A8">
      <w:pPr>
        <w:jc w:val="both"/>
        <w:rPr>
          <w:color w:val="000000"/>
          <w:sz w:val="20"/>
          <w:szCs w:val="20"/>
        </w:rPr>
      </w:pPr>
      <w:r w:rsidRPr="002A2F94">
        <w:rPr>
          <w:color w:val="000000"/>
          <w:sz w:val="20"/>
          <w:szCs w:val="20"/>
        </w:rPr>
        <w:t>Куйбышевского муниципального района                                      Р.В. Булюктов</w:t>
      </w:r>
    </w:p>
    <w:p w14:paraId="4C5AFEF7" w14:textId="77777777" w:rsidR="00B567A8" w:rsidRPr="002A2F94" w:rsidRDefault="00B567A8" w:rsidP="00B567A8">
      <w:pPr>
        <w:jc w:val="both"/>
        <w:rPr>
          <w:color w:val="000000"/>
          <w:spacing w:val="-2"/>
          <w:sz w:val="20"/>
          <w:szCs w:val="20"/>
        </w:rPr>
      </w:pPr>
    </w:p>
    <w:p w14:paraId="59F41A6D" w14:textId="77777777" w:rsidR="00B567A8" w:rsidRPr="002A2F94" w:rsidRDefault="00B567A8" w:rsidP="00B567A8">
      <w:pPr>
        <w:pStyle w:val="ConsPlusNormal"/>
        <w:ind w:firstLine="0"/>
        <w:jc w:val="both"/>
        <w:outlineLvl w:val="0"/>
        <w:rPr>
          <w:rFonts w:ascii="Times New Roman" w:hAnsi="Times New Roman" w:cs="Times New Roman"/>
          <w:color w:val="000000"/>
          <w:spacing w:val="-2"/>
        </w:rPr>
      </w:pPr>
      <w:r w:rsidRPr="002A2F94">
        <w:rPr>
          <w:rFonts w:ascii="Times New Roman" w:hAnsi="Times New Roman" w:cs="Times New Roman"/>
          <w:color w:val="000000"/>
        </w:rPr>
        <w:t xml:space="preserve">Глава </w:t>
      </w:r>
      <w:r w:rsidRPr="002A2F94">
        <w:rPr>
          <w:rFonts w:ascii="Times New Roman" w:hAnsi="Times New Roman" w:cs="Times New Roman"/>
          <w:color w:val="000000"/>
          <w:spacing w:val="-2"/>
        </w:rPr>
        <w:t>Куйбышевского муниципального</w:t>
      </w:r>
    </w:p>
    <w:p w14:paraId="04A6B97E" w14:textId="77777777" w:rsidR="00B567A8" w:rsidRPr="002A2F94" w:rsidRDefault="00B567A8" w:rsidP="00B567A8">
      <w:pPr>
        <w:pStyle w:val="ConsPlusNormal"/>
        <w:ind w:firstLine="0"/>
        <w:jc w:val="both"/>
        <w:outlineLvl w:val="0"/>
        <w:rPr>
          <w:rFonts w:ascii="Times New Roman" w:hAnsi="Times New Roman" w:cs="Times New Roman"/>
          <w:color w:val="000000"/>
          <w:spacing w:val="-2"/>
        </w:rPr>
      </w:pPr>
      <w:r w:rsidRPr="002A2F94">
        <w:rPr>
          <w:rFonts w:ascii="Times New Roman" w:hAnsi="Times New Roman" w:cs="Times New Roman"/>
          <w:color w:val="000000"/>
          <w:spacing w:val="-2"/>
        </w:rPr>
        <w:t>района Новосибирской области                                                          О.В. Караваев</w:t>
      </w:r>
    </w:p>
    <w:p w14:paraId="0B26CDD9" w14:textId="77777777" w:rsidR="00B567A8" w:rsidRPr="002A2F94" w:rsidRDefault="00B567A8" w:rsidP="00B567A8">
      <w:pPr>
        <w:pStyle w:val="ConsPlusNormal"/>
        <w:ind w:firstLine="0"/>
        <w:jc w:val="both"/>
        <w:outlineLvl w:val="0"/>
        <w:rPr>
          <w:rFonts w:ascii="Times New Roman" w:hAnsi="Times New Roman" w:cs="Times New Roman"/>
          <w:color w:val="000000"/>
          <w:spacing w:val="-2"/>
        </w:rPr>
      </w:pPr>
    </w:p>
    <w:p w14:paraId="6AB3C4B6" w14:textId="0A03778D" w:rsidR="00B567A8" w:rsidRPr="002A2F94" w:rsidRDefault="00B567A8" w:rsidP="00B567A8">
      <w:pPr>
        <w:spacing w:line="240" w:lineRule="atLeast"/>
        <w:jc w:val="center"/>
        <w:rPr>
          <w:sz w:val="20"/>
          <w:szCs w:val="20"/>
        </w:rPr>
      </w:pPr>
      <w:r w:rsidRPr="002A2F94">
        <w:rPr>
          <w:noProof/>
          <w:sz w:val="20"/>
          <w:szCs w:val="20"/>
        </w:rPr>
        <w:drawing>
          <wp:inline distT="0" distB="0" distL="0" distR="0" wp14:anchorId="301F7C69" wp14:editId="00885A79">
            <wp:extent cx="526415" cy="629285"/>
            <wp:effectExtent l="0" t="0" r="698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415" cy="629285"/>
                    </a:xfrm>
                    <a:prstGeom prst="rect">
                      <a:avLst/>
                    </a:prstGeom>
                    <a:noFill/>
                    <a:ln>
                      <a:noFill/>
                    </a:ln>
                  </pic:spPr>
                </pic:pic>
              </a:graphicData>
            </a:graphic>
          </wp:inline>
        </w:drawing>
      </w:r>
    </w:p>
    <w:p w14:paraId="0D8E73E1" w14:textId="77777777" w:rsidR="00B567A8" w:rsidRPr="002A2F94" w:rsidRDefault="00B567A8" w:rsidP="00B567A8">
      <w:pPr>
        <w:widowControl w:val="0"/>
        <w:autoSpaceDE w:val="0"/>
        <w:autoSpaceDN w:val="0"/>
        <w:adjustRightInd w:val="0"/>
        <w:spacing w:line="240" w:lineRule="atLeast"/>
        <w:jc w:val="center"/>
        <w:rPr>
          <w:sz w:val="20"/>
          <w:szCs w:val="20"/>
        </w:rPr>
      </w:pPr>
    </w:p>
    <w:p w14:paraId="2D003896"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СОВЕТ ДЕПУТАТОВ</w:t>
      </w:r>
    </w:p>
    <w:p w14:paraId="7C878EA8"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КУЙБЫШЕВСКОГО МУНИЦИПАЛЬНОГО РАЙОНА</w:t>
      </w:r>
    </w:p>
    <w:p w14:paraId="7778BDC3"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 xml:space="preserve">НОВОСИБИРСКОЙ ОБЛАСТИ </w:t>
      </w:r>
    </w:p>
    <w:p w14:paraId="6E14D00F"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ЧЕТВЕРТОГО СОЗЫВА</w:t>
      </w:r>
    </w:p>
    <w:p w14:paraId="2F7EB0C8" w14:textId="77777777" w:rsidR="00B567A8" w:rsidRPr="002A2F94" w:rsidRDefault="00B567A8" w:rsidP="00B567A8">
      <w:pPr>
        <w:widowControl w:val="0"/>
        <w:autoSpaceDE w:val="0"/>
        <w:autoSpaceDN w:val="0"/>
        <w:adjustRightInd w:val="0"/>
        <w:spacing w:line="240" w:lineRule="atLeast"/>
        <w:jc w:val="center"/>
        <w:rPr>
          <w:sz w:val="20"/>
          <w:szCs w:val="20"/>
        </w:rPr>
      </w:pPr>
    </w:p>
    <w:p w14:paraId="2A50C0B3"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РЕШЕНИЕ</w:t>
      </w:r>
    </w:p>
    <w:p w14:paraId="76FD56E9"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 xml:space="preserve"> тридцать седьмой сессии</w:t>
      </w:r>
    </w:p>
    <w:p w14:paraId="6FFC1836" w14:textId="77777777" w:rsidR="00B567A8" w:rsidRPr="002A2F94" w:rsidRDefault="00B567A8" w:rsidP="00B567A8">
      <w:pPr>
        <w:autoSpaceDE w:val="0"/>
        <w:autoSpaceDN w:val="0"/>
        <w:adjustRightInd w:val="0"/>
        <w:spacing w:line="240" w:lineRule="atLeast"/>
        <w:jc w:val="center"/>
        <w:rPr>
          <w:sz w:val="20"/>
          <w:szCs w:val="20"/>
        </w:rPr>
      </w:pPr>
      <w:r w:rsidRPr="002A2F94">
        <w:rPr>
          <w:sz w:val="20"/>
          <w:szCs w:val="20"/>
        </w:rPr>
        <w:t>06.03.2025 № 11</w:t>
      </w:r>
    </w:p>
    <w:p w14:paraId="3539BB4A" w14:textId="77777777" w:rsidR="00B567A8" w:rsidRPr="002A2F94" w:rsidRDefault="00B567A8" w:rsidP="00B567A8">
      <w:pPr>
        <w:rPr>
          <w:sz w:val="20"/>
          <w:szCs w:val="20"/>
          <w:u w:val="single"/>
        </w:rPr>
      </w:pPr>
      <w:r w:rsidRPr="002A2F94">
        <w:rPr>
          <w:sz w:val="20"/>
          <w:szCs w:val="20"/>
        </w:rPr>
        <w:t xml:space="preserve">                                                                             </w:t>
      </w:r>
    </w:p>
    <w:p w14:paraId="02D2E07A" w14:textId="77777777" w:rsidR="00B567A8" w:rsidRPr="002A2F94" w:rsidRDefault="00B567A8" w:rsidP="00B567A8">
      <w:pPr>
        <w:jc w:val="center"/>
        <w:rPr>
          <w:sz w:val="20"/>
          <w:szCs w:val="20"/>
        </w:rPr>
      </w:pPr>
      <w:r w:rsidRPr="002A2F94">
        <w:rPr>
          <w:sz w:val="20"/>
          <w:szCs w:val="20"/>
        </w:rPr>
        <w:t xml:space="preserve">О признании утратившими силу муниципальных нормативных правовых актов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14:paraId="6EFA4C95" w14:textId="77777777" w:rsidR="00B567A8" w:rsidRPr="002A2F94" w:rsidRDefault="00B567A8" w:rsidP="00B567A8">
      <w:pPr>
        <w:jc w:val="both"/>
        <w:rPr>
          <w:sz w:val="20"/>
          <w:szCs w:val="20"/>
        </w:rPr>
      </w:pPr>
    </w:p>
    <w:p w14:paraId="1358ED0A" w14:textId="77777777" w:rsidR="00B567A8" w:rsidRPr="002A2F94" w:rsidRDefault="00B567A8" w:rsidP="00B567A8">
      <w:pPr>
        <w:ind w:left="-142" w:firstLine="709"/>
        <w:jc w:val="both"/>
        <w:rPr>
          <w:sz w:val="20"/>
          <w:szCs w:val="20"/>
        </w:rPr>
      </w:pPr>
      <w:r w:rsidRPr="002A2F94">
        <w:rPr>
          <w:sz w:val="20"/>
          <w:szCs w:val="20"/>
        </w:rPr>
        <w:t xml:space="preserve">В целях приведения в соответствие с действующим законодательством муниципальных нормативных правовых актов, руководствуясь частью 2 статьи 10 Федерального закона от 29.07.2017 № 279-ФЗ «О внесении изменений в Федеральный закон «О теплоснабжении», Федеральным законом от 27.07.2010 № 190-ФЗ «О теплоснабжении», с учетом положений части 9 статьи 1 Федерального закона </w:t>
      </w:r>
      <w:r w:rsidRPr="002A2F94">
        <w:rPr>
          <w:sz w:val="20"/>
          <w:szCs w:val="20"/>
          <w:shd w:val="clear" w:color="auto" w:fill="FFFFFF"/>
        </w:rPr>
        <w:t xml:space="preserve">от 31 июля 2020 г. N 248-ФЗ "О государственном контроле (надзоре) и муниципальном контроле в Российской Федерации", </w:t>
      </w:r>
      <w:r w:rsidRPr="002A2F94">
        <w:rPr>
          <w:sz w:val="20"/>
          <w:szCs w:val="20"/>
        </w:rPr>
        <w:t>Совет депутатов Куйбышевского муниципального района Новосибирской области</w:t>
      </w:r>
    </w:p>
    <w:p w14:paraId="558A5B3E" w14:textId="77777777" w:rsidR="00B567A8" w:rsidRPr="002A2F94" w:rsidRDefault="00B567A8" w:rsidP="00B567A8">
      <w:pPr>
        <w:tabs>
          <w:tab w:val="left" w:pos="567"/>
          <w:tab w:val="left" w:pos="709"/>
        </w:tabs>
        <w:ind w:left="-142" w:firstLine="709"/>
        <w:jc w:val="both"/>
        <w:rPr>
          <w:sz w:val="20"/>
          <w:szCs w:val="20"/>
        </w:rPr>
      </w:pPr>
      <w:r w:rsidRPr="002A2F94">
        <w:rPr>
          <w:sz w:val="20"/>
          <w:szCs w:val="20"/>
        </w:rPr>
        <w:t xml:space="preserve">      РЕШИЛ:</w:t>
      </w:r>
    </w:p>
    <w:p w14:paraId="37DB45B9" w14:textId="77777777" w:rsidR="00B567A8" w:rsidRPr="002A2F94" w:rsidRDefault="00B567A8" w:rsidP="00B567A8">
      <w:pPr>
        <w:ind w:left="-142" w:firstLine="709"/>
        <w:jc w:val="both"/>
        <w:rPr>
          <w:sz w:val="20"/>
          <w:szCs w:val="20"/>
        </w:rPr>
      </w:pPr>
      <w:r w:rsidRPr="002A2F94">
        <w:rPr>
          <w:sz w:val="20"/>
          <w:szCs w:val="20"/>
        </w:rPr>
        <w:t xml:space="preserve"> 1. Признать утратившими силу:</w:t>
      </w:r>
    </w:p>
    <w:p w14:paraId="720E88C5" w14:textId="77777777" w:rsidR="00B567A8" w:rsidRPr="002A2F94" w:rsidRDefault="00B567A8" w:rsidP="00B567A8">
      <w:pPr>
        <w:ind w:left="-142" w:firstLine="709"/>
        <w:jc w:val="both"/>
        <w:rPr>
          <w:sz w:val="20"/>
          <w:szCs w:val="20"/>
        </w:rPr>
      </w:pPr>
      <w:r w:rsidRPr="002A2F94">
        <w:rPr>
          <w:sz w:val="20"/>
          <w:szCs w:val="20"/>
        </w:rPr>
        <w:t>1) Решение Совета депутатов Куйбышевского района Новосибирской области четвертого созыва от 12.11.2021 № 5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области»;</w:t>
      </w:r>
    </w:p>
    <w:p w14:paraId="32A1E11B" w14:textId="77777777" w:rsidR="00B567A8" w:rsidRPr="002A2F94" w:rsidRDefault="00B567A8" w:rsidP="00B567A8">
      <w:pPr>
        <w:ind w:left="-142" w:firstLine="709"/>
        <w:jc w:val="both"/>
        <w:rPr>
          <w:sz w:val="20"/>
          <w:szCs w:val="20"/>
        </w:rPr>
      </w:pPr>
      <w:r w:rsidRPr="002A2F94">
        <w:rPr>
          <w:sz w:val="20"/>
          <w:szCs w:val="20"/>
        </w:rPr>
        <w:t>2) Решение Совета депутатов Куйбышевского района Новосибирской области четвертого созыва  от 04.03.2022 № 21 «О внесении изменений  в решение Совета депутатов Куйбышевского муниципального района Новосибирской области от 12.11.2021 № 5»;</w:t>
      </w:r>
    </w:p>
    <w:p w14:paraId="0745A63F" w14:textId="77777777" w:rsidR="00B567A8" w:rsidRPr="002A2F94" w:rsidRDefault="00B567A8" w:rsidP="00B567A8">
      <w:pPr>
        <w:ind w:left="-142" w:firstLine="709"/>
        <w:jc w:val="both"/>
        <w:rPr>
          <w:sz w:val="20"/>
          <w:szCs w:val="20"/>
        </w:rPr>
      </w:pPr>
      <w:r w:rsidRPr="002A2F94">
        <w:rPr>
          <w:sz w:val="20"/>
          <w:szCs w:val="20"/>
        </w:rPr>
        <w:t>3) Решение Совета депутатов Куйбышевского района Новосибирской области четвертого созыва от 04.08.2022 № 5 «О внесении изменений  в решение Совета депутатов Куйбышевского муниципального района Новосибирской области от 12.11.2021 № 5»;</w:t>
      </w:r>
    </w:p>
    <w:p w14:paraId="160785C6" w14:textId="77777777" w:rsidR="00B567A8" w:rsidRPr="002A2F94" w:rsidRDefault="00B567A8" w:rsidP="00B567A8">
      <w:pPr>
        <w:ind w:left="-142" w:firstLine="709"/>
        <w:jc w:val="both"/>
        <w:rPr>
          <w:sz w:val="20"/>
          <w:szCs w:val="20"/>
        </w:rPr>
      </w:pPr>
      <w:r w:rsidRPr="002A2F94">
        <w:rPr>
          <w:sz w:val="20"/>
          <w:szCs w:val="20"/>
        </w:rPr>
        <w:t>4) Решение Совета депутатов Куйбышевского района Новосибирской области четвертого созыва от 04.03.2022 №14 «Об утверждении индикативных и ключевых показателей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и их целевых значений на территории Куйбышевского муниципального района Новосибирской области»;</w:t>
      </w:r>
    </w:p>
    <w:p w14:paraId="39A3A9F6" w14:textId="77777777" w:rsidR="00B567A8" w:rsidRPr="002A2F94" w:rsidRDefault="00B567A8" w:rsidP="00B567A8">
      <w:pPr>
        <w:ind w:left="-142" w:firstLine="709"/>
        <w:jc w:val="both"/>
        <w:rPr>
          <w:sz w:val="20"/>
          <w:szCs w:val="20"/>
        </w:rPr>
      </w:pPr>
      <w:r w:rsidRPr="002A2F94">
        <w:rPr>
          <w:sz w:val="20"/>
          <w:szCs w:val="20"/>
        </w:rPr>
        <w:t>5) Решение Совета депутатов Куйбышевского района Новосибирской области четвертого созыва от 04.08.2022 № 4</w:t>
      </w:r>
      <w:r w:rsidRPr="002A2F94">
        <w:rPr>
          <w:rFonts w:eastAsia="Calibri"/>
          <w:sz w:val="20"/>
          <w:szCs w:val="20"/>
        </w:rPr>
        <w:t xml:space="preserve"> «Об утверждении Перечня индикаторов риска нарушения обязательных требований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Pr="002A2F94">
        <w:rPr>
          <w:sz w:val="20"/>
          <w:szCs w:val="20"/>
        </w:rPr>
        <w:t>Куйбышевского муниципального района Новосибирской области»;</w:t>
      </w:r>
    </w:p>
    <w:p w14:paraId="56BC2293" w14:textId="77777777" w:rsidR="00B567A8" w:rsidRPr="002A2F94" w:rsidRDefault="00B567A8" w:rsidP="00B567A8">
      <w:pPr>
        <w:pStyle w:val="aff6"/>
        <w:jc w:val="both"/>
        <w:rPr>
          <w:sz w:val="20"/>
          <w:szCs w:val="20"/>
        </w:rPr>
      </w:pPr>
      <w:r w:rsidRPr="002A2F94">
        <w:rPr>
          <w:sz w:val="20"/>
          <w:szCs w:val="20"/>
        </w:rPr>
        <w:t xml:space="preserve">          6) Решение Совета депутатов Куйбышевского района Новосибирской области четвертого созыва от 28.04.2023 № 7 «О внесении изменений в решение Совета депутатов Куйбышевского муниципального района Новосибирской области от 04.08.2022 № 4».</w:t>
      </w:r>
    </w:p>
    <w:p w14:paraId="0A8743F0" w14:textId="77777777" w:rsidR="00B567A8" w:rsidRPr="002A2F94" w:rsidRDefault="00B567A8" w:rsidP="00B567A8">
      <w:pPr>
        <w:ind w:left="-142" w:firstLine="709"/>
        <w:jc w:val="both"/>
        <w:rPr>
          <w:sz w:val="20"/>
          <w:szCs w:val="20"/>
        </w:rPr>
      </w:pPr>
      <w:r w:rsidRPr="002A2F94">
        <w:rPr>
          <w:rFonts w:eastAsia="Calibri"/>
          <w:sz w:val="20"/>
          <w:szCs w:val="20"/>
        </w:rPr>
        <w:t>2. </w:t>
      </w:r>
      <w:r w:rsidRPr="002A2F94">
        <w:rPr>
          <w:sz w:val="20"/>
          <w:szCs w:val="20"/>
        </w:rPr>
        <w:t xml:space="preserve">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w:t>
      </w:r>
    </w:p>
    <w:p w14:paraId="0245FC33" w14:textId="77777777" w:rsidR="00B567A8" w:rsidRPr="002A2F94" w:rsidRDefault="00B567A8" w:rsidP="00B567A8">
      <w:pPr>
        <w:tabs>
          <w:tab w:val="left" w:pos="426"/>
        </w:tabs>
        <w:suppressAutoHyphens/>
        <w:ind w:left="-142" w:right="-1"/>
        <w:jc w:val="both"/>
        <w:rPr>
          <w:sz w:val="20"/>
          <w:szCs w:val="20"/>
        </w:rPr>
      </w:pPr>
      <w:r w:rsidRPr="002A2F94">
        <w:rPr>
          <w:sz w:val="20"/>
          <w:szCs w:val="20"/>
        </w:rPr>
        <w:tab/>
        <w:t xml:space="preserve">  3. Решение вступает в силу с момента официального опубликования.</w:t>
      </w:r>
    </w:p>
    <w:p w14:paraId="51E8D1DF" w14:textId="77777777" w:rsidR="00B567A8" w:rsidRPr="002A2F94" w:rsidRDefault="00B567A8" w:rsidP="00B567A8">
      <w:pPr>
        <w:jc w:val="both"/>
        <w:rPr>
          <w:sz w:val="20"/>
          <w:szCs w:val="20"/>
        </w:rPr>
      </w:pPr>
    </w:p>
    <w:p w14:paraId="6BC82B55" w14:textId="77777777" w:rsidR="00B567A8" w:rsidRPr="002A2F94" w:rsidRDefault="00B567A8" w:rsidP="00B567A8">
      <w:pPr>
        <w:rPr>
          <w:sz w:val="20"/>
          <w:szCs w:val="20"/>
        </w:rPr>
      </w:pPr>
      <w:r w:rsidRPr="002A2F94">
        <w:rPr>
          <w:sz w:val="20"/>
          <w:szCs w:val="20"/>
        </w:rPr>
        <w:t xml:space="preserve">Председатель Совета депутатов Куйбышевского </w:t>
      </w:r>
    </w:p>
    <w:p w14:paraId="79334C1E" w14:textId="77777777" w:rsidR="00B567A8" w:rsidRPr="002A2F94" w:rsidRDefault="00B567A8" w:rsidP="00B567A8">
      <w:pPr>
        <w:rPr>
          <w:sz w:val="20"/>
          <w:szCs w:val="20"/>
        </w:rPr>
      </w:pPr>
      <w:r w:rsidRPr="002A2F94">
        <w:rPr>
          <w:sz w:val="20"/>
          <w:szCs w:val="20"/>
        </w:rPr>
        <w:t xml:space="preserve">муниципального района Новосибирской области                        Р.В. Булюктов </w:t>
      </w:r>
    </w:p>
    <w:p w14:paraId="3FFC1EFF" w14:textId="77777777" w:rsidR="00B567A8" w:rsidRPr="002A2F94" w:rsidRDefault="00B567A8" w:rsidP="00B567A8">
      <w:pPr>
        <w:rPr>
          <w:sz w:val="20"/>
          <w:szCs w:val="20"/>
        </w:rPr>
      </w:pPr>
    </w:p>
    <w:p w14:paraId="463DFF78" w14:textId="77777777" w:rsidR="00B567A8" w:rsidRPr="002A2F94" w:rsidRDefault="00B567A8" w:rsidP="00B567A8">
      <w:pPr>
        <w:rPr>
          <w:sz w:val="20"/>
          <w:szCs w:val="20"/>
        </w:rPr>
      </w:pPr>
      <w:r w:rsidRPr="002A2F94">
        <w:rPr>
          <w:sz w:val="20"/>
          <w:szCs w:val="20"/>
        </w:rPr>
        <w:t>Глава Куйбышевского муниципального района</w:t>
      </w:r>
    </w:p>
    <w:p w14:paraId="537E6879" w14:textId="77777777" w:rsidR="00B567A8" w:rsidRPr="002A2F94" w:rsidRDefault="00B567A8" w:rsidP="00B567A8">
      <w:pPr>
        <w:rPr>
          <w:sz w:val="20"/>
          <w:szCs w:val="20"/>
        </w:rPr>
      </w:pPr>
      <w:r w:rsidRPr="002A2F94">
        <w:rPr>
          <w:sz w:val="20"/>
          <w:szCs w:val="20"/>
        </w:rPr>
        <w:t xml:space="preserve">Новосибирской области                                                                    О.В. Караваев    </w:t>
      </w:r>
    </w:p>
    <w:p w14:paraId="337AC78B" w14:textId="77777777" w:rsidR="00B567A8" w:rsidRPr="002A2F94" w:rsidRDefault="00B567A8" w:rsidP="00B567A8">
      <w:pPr>
        <w:rPr>
          <w:sz w:val="20"/>
          <w:szCs w:val="20"/>
        </w:rPr>
      </w:pPr>
    </w:p>
    <w:p w14:paraId="0845F452" w14:textId="77777777" w:rsidR="00B567A8" w:rsidRPr="002A2F94" w:rsidRDefault="00B567A8" w:rsidP="00B567A8">
      <w:pPr>
        <w:rPr>
          <w:sz w:val="20"/>
          <w:szCs w:val="20"/>
        </w:rPr>
      </w:pPr>
      <w:r w:rsidRPr="002A2F94">
        <w:rPr>
          <w:sz w:val="20"/>
          <w:szCs w:val="20"/>
        </w:rPr>
        <w:t xml:space="preserve">                                    </w:t>
      </w:r>
    </w:p>
    <w:p w14:paraId="7EBA9293" w14:textId="0C3F2232" w:rsidR="00B567A8" w:rsidRPr="002A2F94" w:rsidRDefault="00B567A8" w:rsidP="00B567A8">
      <w:pPr>
        <w:spacing w:line="240" w:lineRule="atLeast"/>
        <w:jc w:val="center"/>
        <w:rPr>
          <w:sz w:val="20"/>
          <w:szCs w:val="20"/>
        </w:rPr>
      </w:pPr>
      <w:r w:rsidRPr="002A2F94">
        <w:rPr>
          <w:noProof/>
          <w:sz w:val="20"/>
          <w:szCs w:val="20"/>
        </w:rPr>
        <w:drawing>
          <wp:inline distT="0" distB="0" distL="0" distR="0" wp14:anchorId="42F482D0" wp14:editId="1F1BE579">
            <wp:extent cx="526415" cy="629285"/>
            <wp:effectExtent l="0" t="0" r="698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415" cy="629285"/>
                    </a:xfrm>
                    <a:prstGeom prst="rect">
                      <a:avLst/>
                    </a:prstGeom>
                    <a:noFill/>
                    <a:ln>
                      <a:noFill/>
                    </a:ln>
                  </pic:spPr>
                </pic:pic>
              </a:graphicData>
            </a:graphic>
          </wp:inline>
        </w:drawing>
      </w:r>
    </w:p>
    <w:p w14:paraId="569618B9" w14:textId="77777777" w:rsidR="00B567A8" w:rsidRPr="002A2F94" w:rsidRDefault="00B567A8" w:rsidP="00B567A8">
      <w:pPr>
        <w:widowControl w:val="0"/>
        <w:autoSpaceDE w:val="0"/>
        <w:autoSpaceDN w:val="0"/>
        <w:adjustRightInd w:val="0"/>
        <w:spacing w:line="240" w:lineRule="atLeast"/>
        <w:jc w:val="center"/>
        <w:rPr>
          <w:sz w:val="20"/>
          <w:szCs w:val="20"/>
        </w:rPr>
      </w:pPr>
    </w:p>
    <w:p w14:paraId="573F4CD8"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СОВЕТ ДЕПУТАТОВ</w:t>
      </w:r>
    </w:p>
    <w:p w14:paraId="3273D9EE"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КУЙБЫШЕВСКОГО МУНИЦИПАЛЬНОГО РАЙОНА</w:t>
      </w:r>
    </w:p>
    <w:p w14:paraId="217C42AC"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 xml:space="preserve">НОВОСИБИРСКОЙ ОБЛАСТИ </w:t>
      </w:r>
    </w:p>
    <w:p w14:paraId="371697B4"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ЧЕТВЕРТОГО СОЗЫВА</w:t>
      </w:r>
    </w:p>
    <w:p w14:paraId="78C69859" w14:textId="77777777" w:rsidR="00B567A8" w:rsidRPr="002A2F94" w:rsidRDefault="00B567A8" w:rsidP="00B567A8">
      <w:pPr>
        <w:widowControl w:val="0"/>
        <w:autoSpaceDE w:val="0"/>
        <w:autoSpaceDN w:val="0"/>
        <w:adjustRightInd w:val="0"/>
        <w:spacing w:line="240" w:lineRule="atLeast"/>
        <w:jc w:val="center"/>
        <w:rPr>
          <w:sz w:val="20"/>
          <w:szCs w:val="20"/>
        </w:rPr>
      </w:pPr>
    </w:p>
    <w:p w14:paraId="75CF84DE"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РЕШЕНИЕ</w:t>
      </w:r>
    </w:p>
    <w:p w14:paraId="35292046"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 xml:space="preserve"> тридцать седьмой сессии</w:t>
      </w:r>
    </w:p>
    <w:p w14:paraId="05C7FF5D" w14:textId="77777777" w:rsidR="00B567A8" w:rsidRPr="002A2F94" w:rsidRDefault="00B567A8" w:rsidP="00B567A8">
      <w:pPr>
        <w:widowControl w:val="0"/>
        <w:autoSpaceDE w:val="0"/>
        <w:autoSpaceDN w:val="0"/>
        <w:adjustRightInd w:val="0"/>
        <w:spacing w:line="240" w:lineRule="atLeast"/>
        <w:jc w:val="center"/>
        <w:rPr>
          <w:sz w:val="20"/>
          <w:szCs w:val="20"/>
        </w:rPr>
      </w:pPr>
    </w:p>
    <w:p w14:paraId="649C55C5" w14:textId="77777777" w:rsidR="00B567A8" w:rsidRPr="002A2F94" w:rsidRDefault="00B567A8" w:rsidP="00B567A8">
      <w:pPr>
        <w:autoSpaceDE w:val="0"/>
        <w:autoSpaceDN w:val="0"/>
        <w:adjustRightInd w:val="0"/>
        <w:spacing w:line="240" w:lineRule="atLeast"/>
        <w:jc w:val="center"/>
        <w:rPr>
          <w:sz w:val="20"/>
          <w:szCs w:val="20"/>
        </w:rPr>
      </w:pPr>
      <w:r w:rsidRPr="002A2F94">
        <w:rPr>
          <w:sz w:val="20"/>
          <w:szCs w:val="20"/>
        </w:rPr>
        <w:t>06.03.2025 № 12</w:t>
      </w:r>
    </w:p>
    <w:p w14:paraId="5C934F3D" w14:textId="77777777" w:rsidR="00B567A8" w:rsidRPr="002A2F94" w:rsidRDefault="00B567A8" w:rsidP="00B567A8">
      <w:pPr>
        <w:rPr>
          <w:sz w:val="20"/>
          <w:szCs w:val="20"/>
          <w:u w:val="single"/>
        </w:rPr>
      </w:pPr>
      <w:r w:rsidRPr="002A2F94">
        <w:rPr>
          <w:sz w:val="20"/>
          <w:szCs w:val="20"/>
        </w:rPr>
        <w:t xml:space="preserve">                                                                             </w:t>
      </w:r>
    </w:p>
    <w:p w14:paraId="1A53CDD9" w14:textId="77777777" w:rsidR="00B567A8" w:rsidRPr="002A2F94" w:rsidRDefault="00B567A8" w:rsidP="00B567A8">
      <w:pPr>
        <w:pStyle w:val="ConsPlusTitle"/>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О внесении изменений в решение № 6 сорок четвертой  сессии Совета депутатов Куйбышевского района от 05.03.2020 года «Об утверждении целей, порядка и условий предоставления субсидий бюджетам поселений Куйбышевского района Новосибирской области из бюджета Куйбышевского района Новосибирской области, источником финансового обеспечения которых являются субсидии на реализацию мероприятий по подготовке объектов жилищно-коммунального хозяйства к работе в осенне-зимний период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p w14:paraId="1C0CCCE2" w14:textId="77777777" w:rsidR="00B567A8" w:rsidRPr="002A2F94" w:rsidRDefault="00B567A8" w:rsidP="00B567A8">
      <w:pPr>
        <w:pStyle w:val="ConsPlusTitle"/>
        <w:jc w:val="center"/>
        <w:rPr>
          <w:rFonts w:ascii="Times New Roman" w:hAnsi="Times New Roman" w:cs="Times New Roman"/>
          <w:b w:val="0"/>
          <w:bCs w:val="0"/>
          <w:sz w:val="20"/>
          <w:szCs w:val="20"/>
        </w:rPr>
      </w:pPr>
    </w:p>
    <w:p w14:paraId="321CC5C8" w14:textId="77777777" w:rsidR="00B567A8" w:rsidRPr="002A2F94" w:rsidRDefault="00B567A8" w:rsidP="00B567A8">
      <w:pPr>
        <w:autoSpaceDE w:val="0"/>
        <w:autoSpaceDN w:val="0"/>
        <w:adjustRightInd w:val="0"/>
        <w:spacing w:line="240" w:lineRule="atLeast"/>
        <w:ind w:firstLine="709"/>
        <w:jc w:val="both"/>
        <w:rPr>
          <w:sz w:val="20"/>
          <w:szCs w:val="20"/>
        </w:rPr>
      </w:pPr>
      <w:r w:rsidRPr="002A2F94">
        <w:rPr>
          <w:sz w:val="20"/>
          <w:szCs w:val="20"/>
        </w:rPr>
        <w:t>В соответствии со статьей 142 Бюджетного кодекса Российской Федерации, с постановлением Правительства Новосибирской области от 16.02.2015 № 66-п «Об утверждении государственной программы Новосибирской области «Жилищно-коммунальное хозяйство Новосибирской области» Совет депутатов Куйбышевского района</w:t>
      </w:r>
    </w:p>
    <w:p w14:paraId="14DC4EAB" w14:textId="77777777" w:rsidR="00B567A8" w:rsidRPr="002A2F94" w:rsidRDefault="00B567A8" w:rsidP="00B567A8">
      <w:pPr>
        <w:tabs>
          <w:tab w:val="left" w:pos="567"/>
          <w:tab w:val="left" w:pos="709"/>
        </w:tabs>
        <w:ind w:left="-142" w:firstLine="709"/>
        <w:jc w:val="both"/>
        <w:rPr>
          <w:sz w:val="20"/>
          <w:szCs w:val="20"/>
        </w:rPr>
      </w:pPr>
      <w:r w:rsidRPr="002A2F94">
        <w:rPr>
          <w:sz w:val="20"/>
          <w:szCs w:val="20"/>
        </w:rPr>
        <w:t xml:space="preserve">  РЕШИЛ:</w:t>
      </w:r>
    </w:p>
    <w:p w14:paraId="62C2B4C2" w14:textId="77777777" w:rsidR="00B567A8" w:rsidRPr="002A2F94" w:rsidRDefault="00B567A8" w:rsidP="00B567A8">
      <w:pPr>
        <w:pStyle w:val="ConsPlusTitle"/>
        <w:ind w:firstLine="709"/>
        <w:jc w:val="both"/>
        <w:rPr>
          <w:rFonts w:ascii="Times New Roman" w:hAnsi="Times New Roman" w:cs="Times New Roman"/>
          <w:b w:val="0"/>
          <w:bCs w:val="0"/>
          <w:sz w:val="20"/>
          <w:szCs w:val="20"/>
        </w:rPr>
      </w:pPr>
      <w:r w:rsidRPr="002A2F94">
        <w:rPr>
          <w:rFonts w:ascii="Times New Roman" w:hAnsi="Times New Roman" w:cs="Times New Roman"/>
          <w:b w:val="0"/>
          <w:bCs w:val="0"/>
          <w:sz w:val="20"/>
          <w:szCs w:val="20"/>
        </w:rPr>
        <w:t>Внести изменения в «Цели, порядок и условия предоставления субсидий бюджетам поселений Куйбышевского района Новосибирской области из бюджета Куйбышевского района Новосибирской области, источником финансового обеспечения которых являются субсидии на реализацию мероприятий по подготовке объектов жилищно-коммунального хозяйства к работе в осенне-зимний период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принятые решением № 6 сорок четвертой  сессии Совета депутатов Куйбышевского района от 05.03.2020 года следующие изменения:</w:t>
      </w:r>
    </w:p>
    <w:p w14:paraId="629D70FC" w14:textId="77777777" w:rsidR="00B567A8" w:rsidRPr="002A2F94" w:rsidRDefault="00B567A8" w:rsidP="00B567A8">
      <w:pPr>
        <w:tabs>
          <w:tab w:val="left" w:pos="567"/>
          <w:tab w:val="left" w:pos="709"/>
        </w:tabs>
        <w:ind w:left="-142" w:firstLine="709"/>
        <w:jc w:val="both"/>
        <w:rPr>
          <w:sz w:val="20"/>
          <w:szCs w:val="20"/>
        </w:rPr>
      </w:pPr>
      <w:r w:rsidRPr="002A2F94">
        <w:rPr>
          <w:sz w:val="20"/>
          <w:szCs w:val="20"/>
        </w:rPr>
        <w:t>1. В разделе Ш «Условия предоставления субсидий» Приложения № 1</w:t>
      </w:r>
    </w:p>
    <w:p w14:paraId="4D044CB6" w14:textId="77777777" w:rsidR="00B567A8" w:rsidRPr="002A2F94" w:rsidRDefault="00B567A8" w:rsidP="00B567A8">
      <w:pPr>
        <w:ind w:firstLine="709"/>
        <w:jc w:val="both"/>
        <w:rPr>
          <w:sz w:val="20"/>
          <w:szCs w:val="20"/>
        </w:rPr>
      </w:pPr>
      <w:r w:rsidRPr="002A2F94">
        <w:rPr>
          <w:sz w:val="20"/>
          <w:szCs w:val="20"/>
        </w:rPr>
        <w:t>1) Пункт 6 изложить в следующей редакции:</w:t>
      </w:r>
    </w:p>
    <w:p w14:paraId="38FFC1CD" w14:textId="77777777" w:rsidR="00B567A8" w:rsidRPr="002A2F94" w:rsidRDefault="00B567A8" w:rsidP="00B567A8">
      <w:pPr>
        <w:tabs>
          <w:tab w:val="left" w:pos="2835"/>
        </w:tabs>
        <w:ind w:firstLine="709"/>
        <w:jc w:val="both"/>
        <w:rPr>
          <w:sz w:val="20"/>
          <w:szCs w:val="20"/>
        </w:rPr>
      </w:pPr>
      <w:r w:rsidRPr="002A2F94">
        <w:rPr>
          <w:sz w:val="20"/>
          <w:szCs w:val="20"/>
        </w:rPr>
        <w:t>«6) Наличие в местном бюджете бюджетных ассигнований на исполнение расходных обязательств, в целях софинансирования которых предоставляются субсидии, в размере не менее установленного распоряжением Правительства Новосибирской области о предельных уровнях софинансирования Новосибирской областью (в процентах) объемов расходных обязательств муниципальных образований Новосибирской области на очередной финансовый год и плановый период.»</w:t>
      </w:r>
    </w:p>
    <w:p w14:paraId="46BAAD97" w14:textId="77777777" w:rsidR="00B567A8" w:rsidRPr="002A2F94" w:rsidRDefault="00B567A8" w:rsidP="00B567A8">
      <w:pPr>
        <w:tabs>
          <w:tab w:val="left" w:pos="2835"/>
        </w:tabs>
        <w:ind w:firstLine="709"/>
        <w:jc w:val="both"/>
        <w:rPr>
          <w:sz w:val="20"/>
          <w:szCs w:val="20"/>
        </w:rPr>
      </w:pPr>
      <w:r w:rsidRPr="002A2F94">
        <w:rPr>
          <w:sz w:val="20"/>
          <w:szCs w:val="20"/>
        </w:rPr>
        <w:t xml:space="preserve">2) Добавить пункт: </w:t>
      </w:r>
    </w:p>
    <w:p w14:paraId="02A244B7" w14:textId="77777777" w:rsidR="00B567A8" w:rsidRPr="002A2F94" w:rsidRDefault="00B567A8" w:rsidP="00B567A8">
      <w:pPr>
        <w:tabs>
          <w:tab w:val="left" w:pos="2835"/>
        </w:tabs>
        <w:ind w:firstLine="709"/>
        <w:jc w:val="both"/>
        <w:rPr>
          <w:sz w:val="20"/>
          <w:szCs w:val="20"/>
        </w:rPr>
      </w:pPr>
      <w:r w:rsidRPr="002A2F94">
        <w:rPr>
          <w:sz w:val="20"/>
          <w:szCs w:val="20"/>
        </w:rPr>
        <w:t xml:space="preserve">«10) Наличие копий  протоколов технического анализа угля (не менее одного анализа) на соответствие требований к качеству угля, предусмотренных договором (контрактом) поставки, проведенного специализированной организацией за счет средств организаций коммунального комплекса, получателей субсидии в текущем году на погашение кредиторской задолженности за уголь и (или) создание нормативного запаса угля в размере более одного миллиона рублей. </w:t>
      </w:r>
    </w:p>
    <w:p w14:paraId="2632BF34" w14:textId="77777777" w:rsidR="00B567A8" w:rsidRPr="002A2F94" w:rsidRDefault="00B567A8" w:rsidP="00B567A8">
      <w:pPr>
        <w:ind w:left="-142" w:firstLine="709"/>
        <w:jc w:val="both"/>
        <w:rPr>
          <w:sz w:val="20"/>
          <w:szCs w:val="20"/>
        </w:rPr>
      </w:pPr>
      <w:r w:rsidRPr="002A2F94">
        <w:rPr>
          <w:rFonts w:eastAsia="Calibri"/>
          <w:sz w:val="20"/>
          <w:szCs w:val="20"/>
        </w:rPr>
        <w:t>2. </w:t>
      </w:r>
      <w:r w:rsidRPr="002A2F94">
        <w:rPr>
          <w:sz w:val="20"/>
          <w:szCs w:val="20"/>
        </w:rPr>
        <w:t xml:space="preserve">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w:t>
      </w:r>
    </w:p>
    <w:p w14:paraId="03DDF381" w14:textId="77777777" w:rsidR="00B567A8" w:rsidRPr="002A2F94" w:rsidRDefault="00B567A8" w:rsidP="00B567A8">
      <w:pPr>
        <w:tabs>
          <w:tab w:val="left" w:pos="426"/>
        </w:tabs>
        <w:suppressAutoHyphens/>
        <w:ind w:left="-142" w:right="-1"/>
        <w:jc w:val="both"/>
        <w:rPr>
          <w:sz w:val="20"/>
          <w:szCs w:val="20"/>
        </w:rPr>
      </w:pPr>
      <w:r w:rsidRPr="002A2F94">
        <w:rPr>
          <w:sz w:val="20"/>
          <w:szCs w:val="20"/>
        </w:rPr>
        <w:tab/>
        <w:t xml:space="preserve">  3. Решение вступает в силу с момента официального опубликования.</w:t>
      </w:r>
    </w:p>
    <w:p w14:paraId="74D35C86" w14:textId="77777777" w:rsidR="00B567A8" w:rsidRPr="002A2F94" w:rsidRDefault="00B567A8" w:rsidP="00B567A8">
      <w:pPr>
        <w:jc w:val="both"/>
        <w:rPr>
          <w:sz w:val="20"/>
          <w:szCs w:val="20"/>
        </w:rPr>
      </w:pPr>
    </w:p>
    <w:p w14:paraId="6B917783" w14:textId="77777777" w:rsidR="00B567A8" w:rsidRPr="002A2F94" w:rsidRDefault="00B567A8" w:rsidP="00B567A8">
      <w:pPr>
        <w:jc w:val="both"/>
        <w:rPr>
          <w:sz w:val="20"/>
          <w:szCs w:val="20"/>
        </w:rPr>
      </w:pPr>
      <w:r w:rsidRPr="002A2F94">
        <w:rPr>
          <w:sz w:val="20"/>
          <w:szCs w:val="20"/>
        </w:rPr>
        <w:t xml:space="preserve">    Председатель Совета депутатов Куйбышевского </w:t>
      </w:r>
    </w:p>
    <w:p w14:paraId="46A2E017" w14:textId="77777777" w:rsidR="00B567A8" w:rsidRPr="002A2F94" w:rsidRDefault="00B567A8" w:rsidP="00B567A8">
      <w:pPr>
        <w:rPr>
          <w:sz w:val="20"/>
          <w:szCs w:val="20"/>
        </w:rPr>
      </w:pPr>
      <w:r w:rsidRPr="002A2F94">
        <w:rPr>
          <w:sz w:val="20"/>
          <w:szCs w:val="20"/>
        </w:rPr>
        <w:t xml:space="preserve">муниципального района Новосибирской области                         Р.В. Булюктов </w:t>
      </w:r>
    </w:p>
    <w:p w14:paraId="717BA3CD" w14:textId="77777777" w:rsidR="00B567A8" w:rsidRPr="002A2F94" w:rsidRDefault="00B567A8" w:rsidP="00B567A8">
      <w:pPr>
        <w:rPr>
          <w:sz w:val="20"/>
          <w:szCs w:val="20"/>
        </w:rPr>
      </w:pPr>
    </w:p>
    <w:p w14:paraId="2F47DA52" w14:textId="77777777" w:rsidR="00B567A8" w:rsidRPr="002A2F94" w:rsidRDefault="00B567A8" w:rsidP="00B567A8">
      <w:pPr>
        <w:rPr>
          <w:sz w:val="20"/>
          <w:szCs w:val="20"/>
        </w:rPr>
      </w:pPr>
      <w:r w:rsidRPr="002A2F94">
        <w:rPr>
          <w:sz w:val="20"/>
          <w:szCs w:val="20"/>
        </w:rPr>
        <w:t>Глава Куйбышевского муниципального района</w:t>
      </w:r>
    </w:p>
    <w:p w14:paraId="728F5686" w14:textId="77777777" w:rsidR="00B567A8" w:rsidRPr="002A2F94" w:rsidRDefault="00B567A8" w:rsidP="00B567A8">
      <w:pPr>
        <w:rPr>
          <w:sz w:val="20"/>
          <w:szCs w:val="20"/>
        </w:rPr>
      </w:pPr>
      <w:r w:rsidRPr="002A2F94">
        <w:rPr>
          <w:sz w:val="20"/>
          <w:szCs w:val="20"/>
        </w:rPr>
        <w:t xml:space="preserve">Новосибирской области                                                                   О.В. Караваев    </w:t>
      </w:r>
    </w:p>
    <w:p w14:paraId="7FF7519B" w14:textId="77777777" w:rsidR="00B567A8" w:rsidRPr="002A2F94" w:rsidRDefault="00B567A8" w:rsidP="00B567A8">
      <w:pPr>
        <w:rPr>
          <w:sz w:val="20"/>
          <w:szCs w:val="20"/>
        </w:rPr>
      </w:pPr>
    </w:p>
    <w:p w14:paraId="4E029C1F" w14:textId="77777777" w:rsidR="00B567A8" w:rsidRPr="002A2F94" w:rsidRDefault="00B567A8" w:rsidP="00B567A8">
      <w:pPr>
        <w:rPr>
          <w:sz w:val="20"/>
          <w:szCs w:val="20"/>
        </w:rPr>
      </w:pPr>
      <w:r w:rsidRPr="002A2F94">
        <w:rPr>
          <w:sz w:val="20"/>
          <w:szCs w:val="20"/>
        </w:rPr>
        <w:t xml:space="preserve">                                    </w:t>
      </w:r>
    </w:p>
    <w:p w14:paraId="552C31FE" w14:textId="5602CB74" w:rsidR="00B567A8" w:rsidRPr="002A2F94" w:rsidRDefault="00B567A8" w:rsidP="00B567A8">
      <w:pPr>
        <w:spacing w:line="240" w:lineRule="atLeast"/>
        <w:jc w:val="center"/>
        <w:rPr>
          <w:sz w:val="20"/>
          <w:szCs w:val="20"/>
        </w:rPr>
      </w:pPr>
      <w:r w:rsidRPr="002A2F94">
        <w:rPr>
          <w:noProof/>
          <w:sz w:val="20"/>
          <w:szCs w:val="20"/>
        </w:rPr>
        <w:drawing>
          <wp:inline distT="0" distB="0" distL="0" distR="0" wp14:anchorId="394B4805" wp14:editId="3E97862A">
            <wp:extent cx="526415" cy="629285"/>
            <wp:effectExtent l="0" t="0" r="698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415" cy="629285"/>
                    </a:xfrm>
                    <a:prstGeom prst="rect">
                      <a:avLst/>
                    </a:prstGeom>
                    <a:noFill/>
                    <a:ln>
                      <a:noFill/>
                    </a:ln>
                  </pic:spPr>
                </pic:pic>
              </a:graphicData>
            </a:graphic>
          </wp:inline>
        </w:drawing>
      </w:r>
    </w:p>
    <w:p w14:paraId="1B86CA39" w14:textId="77777777" w:rsidR="00B567A8" w:rsidRPr="002A2F94" w:rsidRDefault="00B567A8" w:rsidP="00B567A8">
      <w:pPr>
        <w:widowControl w:val="0"/>
        <w:autoSpaceDE w:val="0"/>
        <w:autoSpaceDN w:val="0"/>
        <w:adjustRightInd w:val="0"/>
        <w:spacing w:line="240" w:lineRule="atLeast"/>
        <w:jc w:val="center"/>
        <w:rPr>
          <w:sz w:val="20"/>
          <w:szCs w:val="20"/>
        </w:rPr>
      </w:pPr>
    </w:p>
    <w:p w14:paraId="1D08A43B"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СОВЕТ ДЕПУТАТОВ</w:t>
      </w:r>
    </w:p>
    <w:p w14:paraId="6F9135C3"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КУЙБЫШЕВСКОГО МУНИЦИПАЛЬНОГО РАЙОНА</w:t>
      </w:r>
    </w:p>
    <w:p w14:paraId="30C85AE0"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 xml:space="preserve">НОВОСИБИРСКОЙ ОБЛАСТИ </w:t>
      </w:r>
    </w:p>
    <w:p w14:paraId="1152FF8C"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ЧЕТВЕРТОГО СОЗЫВА</w:t>
      </w:r>
    </w:p>
    <w:p w14:paraId="38224BDE" w14:textId="77777777" w:rsidR="00B567A8" w:rsidRPr="002A2F94" w:rsidRDefault="00B567A8" w:rsidP="00B567A8">
      <w:pPr>
        <w:widowControl w:val="0"/>
        <w:autoSpaceDE w:val="0"/>
        <w:autoSpaceDN w:val="0"/>
        <w:adjustRightInd w:val="0"/>
        <w:spacing w:line="240" w:lineRule="atLeast"/>
        <w:jc w:val="center"/>
        <w:rPr>
          <w:sz w:val="20"/>
          <w:szCs w:val="20"/>
        </w:rPr>
      </w:pPr>
    </w:p>
    <w:p w14:paraId="16C54B5C"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РЕШЕНИЕ</w:t>
      </w:r>
    </w:p>
    <w:p w14:paraId="29E8B561" w14:textId="77777777" w:rsidR="00B567A8" w:rsidRPr="002A2F94" w:rsidRDefault="00B567A8" w:rsidP="00B567A8">
      <w:pPr>
        <w:widowControl w:val="0"/>
        <w:autoSpaceDE w:val="0"/>
        <w:autoSpaceDN w:val="0"/>
        <w:adjustRightInd w:val="0"/>
        <w:spacing w:line="240" w:lineRule="atLeast"/>
        <w:jc w:val="center"/>
        <w:rPr>
          <w:sz w:val="20"/>
          <w:szCs w:val="20"/>
        </w:rPr>
      </w:pPr>
      <w:r w:rsidRPr="002A2F94">
        <w:rPr>
          <w:sz w:val="20"/>
          <w:szCs w:val="20"/>
        </w:rPr>
        <w:t>тридцать седьмой сессии</w:t>
      </w:r>
    </w:p>
    <w:p w14:paraId="5F83237A" w14:textId="77777777" w:rsidR="00B567A8" w:rsidRPr="002A2F94" w:rsidRDefault="00B567A8" w:rsidP="00B567A8">
      <w:pPr>
        <w:widowControl w:val="0"/>
        <w:autoSpaceDE w:val="0"/>
        <w:autoSpaceDN w:val="0"/>
        <w:adjustRightInd w:val="0"/>
        <w:spacing w:line="240" w:lineRule="atLeast"/>
        <w:jc w:val="center"/>
        <w:rPr>
          <w:sz w:val="20"/>
          <w:szCs w:val="20"/>
        </w:rPr>
      </w:pPr>
    </w:p>
    <w:p w14:paraId="44F4E5F9" w14:textId="77777777" w:rsidR="00B567A8" w:rsidRPr="002A2F94" w:rsidRDefault="00B567A8" w:rsidP="00B567A8">
      <w:pPr>
        <w:autoSpaceDE w:val="0"/>
        <w:autoSpaceDN w:val="0"/>
        <w:adjustRightInd w:val="0"/>
        <w:spacing w:line="240" w:lineRule="atLeast"/>
        <w:jc w:val="center"/>
        <w:rPr>
          <w:sz w:val="20"/>
          <w:szCs w:val="20"/>
        </w:rPr>
      </w:pPr>
      <w:r w:rsidRPr="002A2F94">
        <w:rPr>
          <w:sz w:val="20"/>
          <w:szCs w:val="20"/>
        </w:rPr>
        <w:t>06.03.2025 № 13</w:t>
      </w:r>
    </w:p>
    <w:p w14:paraId="02275575" w14:textId="77777777" w:rsidR="00B567A8" w:rsidRPr="002A2F94" w:rsidRDefault="00B567A8" w:rsidP="00B567A8">
      <w:pPr>
        <w:jc w:val="both"/>
        <w:rPr>
          <w:sz w:val="20"/>
          <w:szCs w:val="20"/>
          <w:u w:val="single"/>
        </w:rPr>
      </w:pPr>
      <w:r w:rsidRPr="002A2F94">
        <w:rPr>
          <w:sz w:val="20"/>
          <w:szCs w:val="20"/>
        </w:rPr>
        <w:t xml:space="preserve">                                                                                              </w:t>
      </w:r>
      <w:r w:rsidRPr="002A2F94">
        <w:rPr>
          <w:sz w:val="20"/>
          <w:szCs w:val="20"/>
          <w:u w:val="single"/>
        </w:rPr>
        <w:t xml:space="preserve">                                                                                     </w:t>
      </w:r>
    </w:p>
    <w:p w14:paraId="3A060E5F" w14:textId="77777777" w:rsidR="00B567A8" w:rsidRPr="002A2F94" w:rsidRDefault="00B567A8" w:rsidP="00B567A8">
      <w:pPr>
        <w:jc w:val="center"/>
        <w:rPr>
          <w:sz w:val="20"/>
          <w:szCs w:val="20"/>
        </w:rPr>
      </w:pPr>
      <w:r w:rsidRPr="002A2F94">
        <w:rPr>
          <w:sz w:val="20"/>
          <w:szCs w:val="20"/>
        </w:rPr>
        <w:t xml:space="preserve">О правилах распространения наружной рекламы и информации в </w:t>
      </w:r>
    </w:p>
    <w:p w14:paraId="15621414" w14:textId="77777777" w:rsidR="00B567A8" w:rsidRPr="002A2F94" w:rsidRDefault="00B567A8" w:rsidP="00B567A8">
      <w:pPr>
        <w:jc w:val="center"/>
        <w:rPr>
          <w:sz w:val="20"/>
          <w:szCs w:val="20"/>
        </w:rPr>
      </w:pPr>
      <w:r w:rsidRPr="002A2F94">
        <w:rPr>
          <w:sz w:val="20"/>
          <w:szCs w:val="20"/>
        </w:rPr>
        <w:t>Куйбышевском муниципальном районе Новосибирской области</w:t>
      </w:r>
    </w:p>
    <w:p w14:paraId="6EA90B45" w14:textId="77777777" w:rsidR="00B567A8" w:rsidRPr="002A2F94" w:rsidRDefault="00B567A8" w:rsidP="00B567A8">
      <w:pPr>
        <w:jc w:val="both"/>
        <w:rPr>
          <w:sz w:val="20"/>
          <w:szCs w:val="20"/>
        </w:rPr>
      </w:pPr>
    </w:p>
    <w:p w14:paraId="66224542" w14:textId="77777777" w:rsidR="00B567A8" w:rsidRPr="002A2F94" w:rsidRDefault="00B567A8" w:rsidP="00B567A8">
      <w:pPr>
        <w:ind w:firstLine="540"/>
        <w:jc w:val="both"/>
        <w:rPr>
          <w:sz w:val="20"/>
          <w:szCs w:val="20"/>
        </w:rPr>
      </w:pPr>
      <w:r w:rsidRPr="002A2F94">
        <w:rPr>
          <w:sz w:val="20"/>
          <w:szCs w:val="20"/>
        </w:rPr>
        <w:t>Руководствуясь Федеральным законом от 13.03.2006 № 38-ФЗ «О рекламе», Федеральным законом от 06.10.2003 № 131-ФЗ «Об общих принципах организации местного самоуправления в Российской Федерации», Уставом Куйбышевского муниципального района Новосибирской области, Совет депутатов Куйбышевского муниципального района Новосибирской области</w:t>
      </w:r>
    </w:p>
    <w:p w14:paraId="4BC7E418" w14:textId="77777777" w:rsidR="00B567A8" w:rsidRPr="002A2F94" w:rsidRDefault="00B567A8" w:rsidP="00B567A8">
      <w:pPr>
        <w:ind w:firstLine="540"/>
        <w:jc w:val="both"/>
        <w:rPr>
          <w:sz w:val="20"/>
          <w:szCs w:val="20"/>
        </w:rPr>
      </w:pPr>
      <w:r w:rsidRPr="002A2F94">
        <w:rPr>
          <w:sz w:val="20"/>
          <w:szCs w:val="20"/>
        </w:rPr>
        <w:t>РЕШИЛ:</w:t>
      </w:r>
    </w:p>
    <w:p w14:paraId="4E8654DE" w14:textId="77777777" w:rsidR="00B567A8" w:rsidRPr="002A2F94" w:rsidRDefault="00B567A8" w:rsidP="00487DC6">
      <w:pPr>
        <w:widowControl w:val="0"/>
        <w:numPr>
          <w:ilvl w:val="0"/>
          <w:numId w:val="26"/>
        </w:numPr>
        <w:tabs>
          <w:tab w:val="clear" w:pos="1260"/>
          <w:tab w:val="num" w:pos="0"/>
          <w:tab w:val="left" w:pos="900"/>
        </w:tabs>
        <w:autoSpaceDE w:val="0"/>
        <w:autoSpaceDN w:val="0"/>
        <w:adjustRightInd w:val="0"/>
        <w:ind w:left="0" w:firstLine="540"/>
        <w:jc w:val="both"/>
        <w:rPr>
          <w:sz w:val="20"/>
          <w:szCs w:val="20"/>
        </w:rPr>
      </w:pPr>
      <w:r w:rsidRPr="002A2F94">
        <w:rPr>
          <w:sz w:val="20"/>
          <w:szCs w:val="20"/>
        </w:rPr>
        <w:t>Принять правила распространения наружной рекламы и информации в Куйбышевском муниципальном районе Новосибирской области согласно приложению.</w:t>
      </w:r>
    </w:p>
    <w:p w14:paraId="1272B4EC" w14:textId="77777777" w:rsidR="00B567A8" w:rsidRPr="002A2F94" w:rsidRDefault="00B567A8" w:rsidP="00487DC6">
      <w:pPr>
        <w:widowControl w:val="0"/>
        <w:numPr>
          <w:ilvl w:val="0"/>
          <w:numId w:val="26"/>
        </w:numPr>
        <w:tabs>
          <w:tab w:val="clear" w:pos="1260"/>
          <w:tab w:val="num" w:pos="0"/>
          <w:tab w:val="left" w:pos="900"/>
        </w:tabs>
        <w:autoSpaceDE w:val="0"/>
        <w:autoSpaceDN w:val="0"/>
        <w:adjustRightInd w:val="0"/>
        <w:ind w:left="0" w:firstLine="540"/>
        <w:jc w:val="both"/>
        <w:rPr>
          <w:sz w:val="20"/>
          <w:szCs w:val="20"/>
        </w:rPr>
      </w:pPr>
      <w:r w:rsidRPr="002A2F94">
        <w:rPr>
          <w:sz w:val="20"/>
          <w:szCs w:val="20"/>
        </w:rPr>
        <w:t>Признать утратившими силу решения Совета депутатов Куйбышевского района:</w:t>
      </w:r>
    </w:p>
    <w:p w14:paraId="55938744" w14:textId="77777777" w:rsidR="00B567A8" w:rsidRPr="002A2F94" w:rsidRDefault="00B567A8" w:rsidP="00B567A8">
      <w:pPr>
        <w:widowControl w:val="0"/>
        <w:tabs>
          <w:tab w:val="left" w:pos="900"/>
        </w:tabs>
        <w:autoSpaceDE w:val="0"/>
        <w:autoSpaceDN w:val="0"/>
        <w:adjustRightInd w:val="0"/>
        <w:jc w:val="both"/>
        <w:rPr>
          <w:sz w:val="20"/>
          <w:szCs w:val="20"/>
        </w:rPr>
      </w:pPr>
      <w:r w:rsidRPr="002A2F94">
        <w:rPr>
          <w:sz w:val="20"/>
          <w:szCs w:val="20"/>
        </w:rPr>
        <w:t>- от 29.05.2014 № 5 "О правилах распространения наружной рекламы и информации в Куйбышевском районе";</w:t>
      </w:r>
    </w:p>
    <w:p w14:paraId="17B92B20" w14:textId="77777777" w:rsidR="00B567A8" w:rsidRPr="002A2F94" w:rsidRDefault="00B567A8" w:rsidP="00B567A8">
      <w:pPr>
        <w:widowControl w:val="0"/>
        <w:tabs>
          <w:tab w:val="left" w:pos="900"/>
        </w:tabs>
        <w:autoSpaceDE w:val="0"/>
        <w:autoSpaceDN w:val="0"/>
        <w:adjustRightInd w:val="0"/>
        <w:jc w:val="both"/>
        <w:rPr>
          <w:sz w:val="20"/>
          <w:szCs w:val="20"/>
        </w:rPr>
      </w:pPr>
      <w:r w:rsidRPr="002A2F94">
        <w:rPr>
          <w:sz w:val="20"/>
          <w:szCs w:val="20"/>
        </w:rPr>
        <w:t>- от 07.09.2015 № 6 "О внесении изменений в правила распространения наружной рекламы и информации в Куйбышевском районе, утвержденные решением Совета депутатов Куйбышевского района от 29.05.2014 № 5";</w:t>
      </w:r>
    </w:p>
    <w:p w14:paraId="35B821EC" w14:textId="77777777" w:rsidR="00B567A8" w:rsidRPr="002A2F94" w:rsidRDefault="00B567A8" w:rsidP="00B567A8">
      <w:pPr>
        <w:widowControl w:val="0"/>
        <w:tabs>
          <w:tab w:val="left" w:pos="900"/>
        </w:tabs>
        <w:autoSpaceDE w:val="0"/>
        <w:autoSpaceDN w:val="0"/>
        <w:adjustRightInd w:val="0"/>
        <w:jc w:val="both"/>
        <w:rPr>
          <w:sz w:val="20"/>
          <w:szCs w:val="20"/>
        </w:rPr>
      </w:pPr>
      <w:r w:rsidRPr="002A2F94">
        <w:rPr>
          <w:sz w:val="20"/>
          <w:szCs w:val="20"/>
        </w:rPr>
        <w:t>- от 17.11.2015 № 14 "О внесении изменений в правила распространения наружной рекламы и информации в Куйбышевском районе, утвержденные решением Совета депутатов Куйбышевского района от 29.05.2014 № 5".</w:t>
      </w:r>
    </w:p>
    <w:p w14:paraId="73FA3685" w14:textId="77777777" w:rsidR="00B567A8" w:rsidRPr="002A2F94" w:rsidRDefault="00B567A8" w:rsidP="00487DC6">
      <w:pPr>
        <w:widowControl w:val="0"/>
        <w:numPr>
          <w:ilvl w:val="0"/>
          <w:numId w:val="26"/>
        </w:numPr>
        <w:tabs>
          <w:tab w:val="clear" w:pos="1260"/>
          <w:tab w:val="num" w:pos="0"/>
          <w:tab w:val="left" w:pos="900"/>
        </w:tabs>
        <w:autoSpaceDE w:val="0"/>
        <w:autoSpaceDN w:val="0"/>
        <w:adjustRightInd w:val="0"/>
        <w:ind w:left="0" w:firstLine="540"/>
        <w:jc w:val="both"/>
        <w:rPr>
          <w:sz w:val="20"/>
          <w:szCs w:val="20"/>
        </w:rPr>
      </w:pPr>
      <w:r w:rsidRPr="002A2F94">
        <w:rPr>
          <w:sz w:val="20"/>
          <w:szCs w:val="20"/>
        </w:rPr>
        <w:t xml:space="preserve">Решение вступает в силу с момента опубликования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 </w:t>
      </w:r>
    </w:p>
    <w:p w14:paraId="610A79B6" w14:textId="77777777" w:rsidR="00B567A8" w:rsidRPr="002A2F94" w:rsidRDefault="00B567A8" w:rsidP="00B567A8">
      <w:pPr>
        <w:jc w:val="both"/>
        <w:rPr>
          <w:sz w:val="20"/>
          <w:szCs w:val="20"/>
        </w:rPr>
      </w:pPr>
    </w:p>
    <w:p w14:paraId="69EC1C72" w14:textId="77777777" w:rsidR="00B567A8" w:rsidRPr="002A2F94" w:rsidRDefault="00B567A8" w:rsidP="00B567A8">
      <w:pPr>
        <w:rPr>
          <w:sz w:val="20"/>
          <w:szCs w:val="20"/>
        </w:rPr>
      </w:pPr>
      <w:r w:rsidRPr="002A2F94">
        <w:rPr>
          <w:sz w:val="20"/>
          <w:szCs w:val="20"/>
        </w:rPr>
        <w:t xml:space="preserve">Председатель Совета депутатов Куйбышевского </w:t>
      </w:r>
    </w:p>
    <w:p w14:paraId="220C3FBF" w14:textId="77777777" w:rsidR="00B567A8" w:rsidRPr="002A2F94" w:rsidRDefault="00B567A8" w:rsidP="00B567A8">
      <w:pPr>
        <w:rPr>
          <w:sz w:val="20"/>
          <w:szCs w:val="20"/>
        </w:rPr>
      </w:pPr>
      <w:r w:rsidRPr="002A2F94">
        <w:rPr>
          <w:sz w:val="20"/>
          <w:szCs w:val="20"/>
        </w:rPr>
        <w:t xml:space="preserve">муниципального района Новосибирской области                        Р.В. Булюктов                                         </w:t>
      </w:r>
    </w:p>
    <w:p w14:paraId="4AF63F4E" w14:textId="77777777" w:rsidR="00B567A8" w:rsidRPr="002A2F94" w:rsidRDefault="00B567A8" w:rsidP="00B567A8">
      <w:pPr>
        <w:jc w:val="both"/>
        <w:rPr>
          <w:sz w:val="20"/>
          <w:szCs w:val="20"/>
        </w:rPr>
      </w:pPr>
    </w:p>
    <w:p w14:paraId="63E760A9" w14:textId="77777777" w:rsidR="00B567A8" w:rsidRPr="002A2F94" w:rsidRDefault="00B567A8" w:rsidP="00B567A8">
      <w:pPr>
        <w:rPr>
          <w:sz w:val="20"/>
          <w:szCs w:val="20"/>
        </w:rPr>
      </w:pPr>
      <w:r w:rsidRPr="002A2F94">
        <w:rPr>
          <w:sz w:val="20"/>
          <w:szCs w:val="20"/>
        </w:rPr>
        <w:t xml:space="preserve">Глава Куйбышевского муниципального </w:t>
      </w:r>
    </w:p>
    <w:p w14:paraId="3E741E9E" w14:textId="77777777" w:rsidR="00B567A8" w:rsidRPr="002A2F94" w:rsidRDefault="00B567A8" w:rsidP="00B567A8">
      <w:pPr>
        <w:rPr>
          <w:sz w:val="20"/>
          <w:szCs w:val="20"/>
        </w:rPr>
      </w:pPr>
      <w:r w:rsidRPr="002A2F94">
        <w:rPr>
          <w:sz w:val="20"/>
          <w:szCs w:val="20"/>
        </w:rPr>
        <w:t>района Новосибирской области                                                        О.В.Караваев</w:t>
      </w:r>
    </w:p>
    <w:p w14:paraId="07C76A78" w14:textId="77777777" w:rsidR="00B567A8" w:rsidRPr="002A2F94" w:rsidRDefault="00B567A8" w:rsidP="00B567A8">
      <w:pPr>
        <w:jc w:val="both"/>
        <w:rPr>
          <w:sz w:val="20"/>
          <w:szCs w:val="20"/>
        </w:rPr>
      </w:pPr>
    </w:p>
    <w:p w14:paraId="084C339F" w14:textId="77777777" w:rsidR="00B567A8" w:rsidRPr="002A2F94" w:rsidRDefault="00B567A8" w:rsidP="00B567A8">
      <w:pPr>
        <w:pStyle w:val="ConsPlusNormal"/>
        <w:ind w:firstLine="0"/>
        <w:jc w:val="right"/>
        <w:rPr>
          <w:rFonts w:ascii="Times New Roman" w:hAnsi="Times New Roman" w:cs="Times New Roman"/>
        </w:rPr>
      </w:pPr>
      <w:r w:rsidRPr="002A2F94">
        <w:rPr>
          <w:rFonts w:ascii="Times New Roman" w:hAnsi="Times New Roman" w:cs="Times New Roman"/>
        </w:rPr>
        <w:t xml:space="preserve">Приложение </w:t>
      </w:r>
    </w:p>
    <w:p w14:paraId="6E650CD0" w14:textId="77777777" w:rsidR="00B567A8" w:rsidRPr="002A2F94" w:rsidRDefault="00B567A8" w:rsidP="00B567A8">
      <w:pPr>
        <w:pStyle w:val="ConsPlusNormal"/>
        <w:ind w:firstLine="0"/>
        <w:jc w:val="right"/>
        <w:rPr>
          <w:rFonts w:ascii="Times New Roman" w:hAnsi="Times New Roman" w:cs="Times New Roman"/>
        </w:rPr>
      </w:pPr>
      <w:r w:rsidRPr="002A2F94">
        <w:rPr>
          <w:rFonts w:ascii="Times New Roman" w:hAnsi="Times New Roman" w:cs="Times New Roman"/>
        </w:rPr>
        <w:t>к решению 37 сессии</w:t>
      </w:r>
    </w:p>
    <w:p w14:paraId="35A96E4A" w14:textId="77777777" w:rsidR="00B567A8" w:rsidRPr="002A2F94" w:rsidRDefault="00B567A8" w:rsidP="00B567A8">
      <w:pPr>
        <w:pStyle w:val="ConsPlusNormal"/>
        <w:ind w:firstLine="0"/>
        <w:jc w:val="right"/>
        <w:rPr>
          <w:rFonts w:ascii="Times New Roman" w:hAnsi="Times New Roman" w:cs="Times New Roman"/>
        </w:rPr>
      </w:pPr>
      <w:r w:rsidRPr="002A2F94">
        <w:rPr>
          <w:rFonts w:ascii="Times New Roman" w:hAnsi="Times New Roman" w:cs="Times New Roman"/>
        </w:rPr>
        <w:t>Совета депутатов</w:t>
      </w:r>
    </w:p>
    <w:p w14:paraId="3FF8E7EC" w14:textId="77777777" w:rsidR="00B567A8" w:rsidRPr="002A2F94" w:rsidRDefault="00B567A8" w:rsidP="00B567A8">
      <w:pPr>
        <w:pStyle w:val="ConsPlusNormal"/>
        <w:ind w:firstLine="0"/>
        <w:jc w:val="right"/>
        <w:rPr>
          <w:rFonts w:ascii="Times New Roman" w:hAnsi="Times New Roman" w:cs="Times New Roman"/>
        </w:rPr>
      </w:pPr>
      <w:r w:rsidRPr="002A2F94">
        <w:rPr>
          <w:rFonts w:ascii="Times New Roman" w:hAnsi="Times New Roman" w:cs="Times New Roman"/>
        </w:rPr>
        <w:t>Куйбышевского муниципального района</w:t>
      </w:r>
    </w:p>
    <w:p w14:paraId="4AE616CF" w14:textId="77777777" w:rsidR="00B567A8" w:rsidRPr="002A2F94" w:rsidRDefault="00B567A8" w:rsidP="00B567A8">
      <w:pPr>
        <w:pStyle w:val="ConsPlusNormal"/>
        <w:ind w:firstLine="0"/>
        <w:jc w:val="right"/>
        <w:rPr>
          <w:rFonts w:ascii="Times New Roman" w:hAnsi="Times New Roman" w:cs="Times New Roman"/>
        </w:rPr>
      </w:pPr>
      <w:r w:rsidRPr="002A2F94">
        <w:rPr>
          <w:rFonts w:ascii="Times New Roman" w:hAnsi="Times New Roman" w:cs="Times New Roman"/>
        </w:rPr>
        <w:t xml:space="preserve"> Новосибирской области</w:t>
      </w:r>
    </w:p>
    <w:p w14:paraId="7805E760" w14:textId="77777777" w:rsidR="00B567A8" w:rsidRPr="002A2F94" w:rsidRDefault="00B567A8" w:rsidP="00B567A8">
      <w:pPr>
        <w:pStyle w:val="ConsPlusNormal"/>
        <w:ind w:firstLine="0"/>
        <w:jc w:val="right"/>
        <w:rPr>
          <w:rFonts w:ascii="Times New Roman" w:hAnsi="Times New Roman" w:cs="Times New Roman"/>
        </w:rPr>
      </w:pPr>
      <w:r w:rsidRPr="002A2F94">
        <w:rPr>
          <w:rFonts w:ascii="Times New Roman" w:hAnsi="Times New Roman" w:cs="Times New Roman"/>
        </w:rPr>
        <w:t>№ 13 от  06.03.2025 г.</w:t>
      </w:r>
    </w:p>
    <w:p w14:paraId="158A4876" w14:textId="77777777" w:rsidR="00B567A8" w:rsidRPr="002A2F94" w:rsidRDefault="00B567A8" w:rsidP="00B567A8">
      <w:pPr>
        <w:pStyle w:val="ConsPlusNormal"/>
        <w:ind w:firstLine="0"/>
        <w:jc w:val="right"/>
        <w:rPr>
          <w:rFonts w:ascii="Times New Roman" w:hAnsi="Times New Roman" w:cs="Times New Roman"/>
        </w:rPr>
      </w:pPr>
    </w:p>
    <w:p w14:paraId="750A90A2"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ПРАВИЛА</w:t>
      </w:r>
    </w:p>
    <w:p w14:paraId="315B98C7"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РАСПРОСТРАНЕНИЯ НАРУЖНОЙ РЕКЛАМЫ И ИНФОРМАЦИИ</w:t>
      </w:r>
    </w:p>
    <w:p w14:paraId="2200E2EF"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В КУЙБЫШЕВСКОМ МУНИЦИПАЛЬНОМ РАЙОНЕ НОВОСИБИРСКОЙ ОБЛАСТИ</w:t>
      </w:r>
    </w:p>
    <w:p w14:paraId="170EC018" w14:textId="77777777" w:rsidR="00B567A8" w:rsidRPr="002A2F94" w:rsidRDefault="00B567A8" w:rsidP="00B567A8">
      <w:pPr>
        <w:pStyle w:val="ConsPlusNormal"/>
        <w:ind w:firstLine="540"/>
        <w:jc w:val="both"/>
        <w:rPr>
          <w:rFonts w:ascii="Times New Roman" w:hAnsi="Times New Roman" w:cs="Times New Roman"/>
        </w:rPr>
      </w:pPr>
    </w:p>
    <w:p w14:paraId="2BEC2752" w14:textId="77777777" w:rsidR="00B567A8" w:rsidRPr="002A2F94" w:rsidRDefault="00B567A8" w:rsidP="00487DC6">
      <w:pPr>
        <w:pStyle w:val="ConsPlusNormal"/>
        <w:widowControl/>
        <w:numPr>
          <w:ilvl w:val="0"/>
          <w:numId w:val="27"/>
        </w:numPr>
        <w:jc w:val="center"/>
        <w:rPr>
          <w:rFonts w:ascii="Times New Roman" w:hAnsi="Times New Roman" w:cs="Times New Roman"/>
        </w:rPr>
      </w:pPr>
      <w:r w:rsidRPr="002A2F94">
        <w:rPr>
          <w:rFonts w:ascii="Times New Roman" w:hAnsi="Times New Roman" w:cs="Times New Roman"/>
        </w:rPr>
        <w:t>Общие положения</w:t>
      </w:r>
    </w:p>
    <w:p w14:paraId="1DAD3D06" w14:textId="77777777" w:rsidR="00B567A8" w:rsidRPr="002A2F94" w:rsidRDefault="00B567A8" w:rsidP="00B567A8">
      <w:pPr>
        <w:pStyle w:val="ConsPlusNormal"/>
        <w:ind w:left="720" w:firstLine="0"/>
        <w:rPr>
          <w:rFonts w:ascii="Times New Roman" w:hAnsi="Times New Roman" w:cs="Times New Roman"/>
        </w:rPr>
      </w:pPr>
    </w:p>
    <w:p w14:paraId="1A0AC68E" w14:textId="77777777" w:rsidR="00B567A8" w:rsidRPr="002A2F94" w:rsidRDefault="00B567A8" w:rsidP="00B567A8">
      <w:pPr>
        <w:autoSpaceDE w:val="0"/>
        <w:autoSpaceDN w:val="0"/>
        <w:adjustRightInd w:val="0"/>
        <w:ind w:firstLine="540"/>
        <w:jc w:val="both"/>
        <w:rPr>
          <w:sz w:val="20"/>
          <w:szCs w:val="20"/>
        </w:rPr>
      </w:pPr>
      <w:r w:rsidRPr="002A2F94">
        <w:rPr>
          <w:sz w:val="20"/>
          <w:szCs w:val="20"/>
        </w:rPr>
        <w:t>1. Правила распространения наружной рекламы и информации в Куйбышевском муниципальном районе Новосибирской области (далее по тексту - Правила) устанавливают единые для Куйбышевского муниципального района Новосибирской области требования к распространению наружной рекламы и информации, к установке, эксплуатации рекламных конструкций и иных информационных конструкций и контролю за соблюдением этих требований.</w:t>
      </w:r>
    </w:p>
    <w:p w14:paraId="2A6FF1FB" w14:textId="77777777" w:rsidR="00B567A8" w:rsidRPr="002A2F94" w:rsidRDefault="00B567A8" w:rsidP="00B567A8">
      <w:pPr>
        <w:autoSpaceDE w:val="0"/>
        <w:autoSpaceDN w:val="0"/>
        <w:adjustRightInd w:val="0"/>
        <w:ind w:firstLine="540"/>
        <w:jc w:val="both"/>
        <w:rPr>
          <w:sz w:val="20"/>
          <w:szCs w:val="20"/>
        </w:rPr>
      </w:pPr>
      <w:r w:rsidRPr="002A2F94">
        <w:rPr>
          <w:sz w:val="20"/>
          <w:szCs w:val="20"/>
        </w:rPr>
        <w:t>2. Правила разработаны в соответствии с Федеральным законом от 13.03.2006 № 38-ФЗ "О рекламе", Градостроительным кодексом Российской Федерации, Жилищным кодексом Российской Федерации, нормативными правовыми актами Российской Федерации, Новосибирской области, органов местного самоуправления Куйбышевского муниципального района Новосибирской области и иными нормативными правовыми актами, определяющими требования к распространению наружной рекламы, к рекламным конструкциям и контролю за их размещением и эксплуатацией.</w:t>
      </w:r>
    </w:p>
    <w:p w14:paraId="23A2ED19" w14:textId="77777777" w:rsidR="00B567A8" w:rsidRPr="002A2F94" w:rsidRDefault="00B567A8" w:rsidP="00B567A8">
      <w:pPr>
        <w:autoSpaceDE w:val="0"/>
        <w:autoSpaceDN w:val="0"/>
        <w:adjustRightInd w:val="0"/>
        <w:ind w:firstLine="540"/>
        <w:jc w:val="both"/>
        <w:rPr>
          <w:sz w:val="20"/>
          <w:szCs w:val="20"/>
        </w:rPr>
      </w:pPr>
      <w:r w:rsidRPr="002A2F94">
        <w:rPr>
          <w:sz w:val="20"/>
          <w:szCs w:val="20"/>
        </w:rPr>
        <w:t>3. Соблюдение Правил обязательно для всех лиц, принимающих участие в деятельности по установке и эксплуатации рекламных и иных информационных конструкций, распространении наружной рекламы и информации в Куйбышевском муниципальном районе Новосибирской области.</w:t>
      </w:r>
    </w:p>
    <w:p w14:paraId="3C6E936D" w14:textId="77777777" w:rsidR="00B567A8" w:rsidRPr="002A2F94" w:rsidRDefault="00B567A8" w:rsidP="00B567A8">
      <w:pPr>
        <w:autoSpaceDE w:val="0"/>
        <w:autoSpaceDN w:val="0"/>
        <w:adjustRightInd w:val="0"/>
        <w:ind w:firstLine="540"/>
        <w:jc w:val="both"/>
        <w:rPr>
          <w:sz w:val="20"/>
          <w:szCs w:val="20"/>
        </w:rPr>
      </w:pPr>
      <w:r w:rsidRPr="002A2F94">
        <w:rPr>
          <w:sz w:val="20"/>
          <w:szCs w:val="20"/>
        </w:rPr>
        <w:t>4. Установка рекламных и иных информационных конструкций и их эксплуатация в Куйбышевском муниципальном районе Новосибирской области осуществляется в соответствии со статьей 19 Федерального закона от 13.03.2006 № 38-ФЗ «О рекламе» и настоящими Правилами.</w:t>
      </w:r>
    </w:p>
    <w:p w14:paraId="791A910A" w14:textId="77777777" w:rsidR="00B567A8" w:rsidRPr="002A2F94" w:rsidRDefault="00B567A8" w:rsidP="00B567A8">
      <w:pPr>
        <w:pStyle w:val="ConsPlusNormal"/>
        <w:ind w:firstLine="0"/>
        <w:jc w:val="both"/>
        <w:rPr>
          <w:rFonts w:ascii="Times New Roman" w:hAnsi="Times New Roman" w:cs="Times New Roman"/>
        </w:rPr>
      </w:pPr>
    </w:p>
    <w:p w14:paraId="0B3B21AD" w14:textId="77777777" w:rsidR="00B567A8" w:rsidRPr="002A2F94" w:rsidRDefault="00B567A8" w:rsidP="00B567A8">
      <w:pPr>
        <w:pStyle w:val="ConsPlusNormal"/>
        <w:ind w:firstLine="0"/>
        <w:jc w:val="center"/>
        <w:rPr>
          <w:rFonts w:ascii="Times New Roman" w:hAnsi="Times New Roman" w:cs="Times New Roman"/>
        </w:rPr>
      </w:pPr>
      <w:r w:rsidRPr="002A2F94">
        <w:rPr>
          <w:rFonts w:ascii="Times New Roman" w:hAnsi="Times New Roman" w:cs="Times New Roman"/>
        </w:rPr>
        <w:t>2. Оформление разрешений на установку и эксплуатацию рекламных конструкций</w:t>
      </w:r>
    </w:p>
    <w:p w14:paraId="768792D5" w14:textId="77777777" w:rsidR="00B567A8" w:rsidRPr="002A2F94" w:rsidRDefault="00B567A8" w:rsidP="00B567A8">
      <w:pPr>
        <w:pStyle w:val="mg1"/>
        <w:shd w:val="clear" w:color="auto" w:fill="FFFFFF"/>
        <w:spacing w:before="0" w:beforeAutospacing="0" w:after="0" w:afterAutospacing="0"/>
        <w:jc w:val="both"/>
        <w:rPr>
          <w:sz w:val="20"/>
          <w:szCs w:val="20"/>
        </w:rPr>
      </w:pPr>
    </w:p>
    <w:p w14:paraId="4A18DCEE" w14:textId="77777777" w:rsidR="00B567A8" w:rsidRPr="002A2F94" w:rsidRDefault="00B567A8" w:rsidP="00B567A8">
      <w:pPr>
        <w:pStyle w:val="mg1"/>
        <w:shd w:val="clear" w:color="auto" w:fill="FFFFFF"/>
        <w:spacing w:before="0" w:beforeAutospacing="0" w:after="0" w:afterAutospacing="0"/>
        <w:ind w:firstLine="708"/>
        <w:jc w:val="both"/>
        <w:rPr>
          <w:color w:val="000000"/>
          <w:sz w:val="20"/>
          <w:szCs w:val="20"/>
          <w:highlight w:val="yellow"/>
        </w:rPr>
      </w:pPr>
      <w:r w:rsidRPr="002A2F94">
        <w:rPr>
          <w:sz w:val="20"/>
          <w:szCs w:val="20"/>
        </w:rPr>
        <w:t>5. Установка и эксплуатация рекламной конструкции допускается при наличии разрешения на установку и эксплуатацию рекламной конструкции по форме, согласно приложению 1 к настоящим Правилам (далее - разрешение). Прием заявлений, принятие решений о выдаче разрешения или об отказе в его выдаче, об аннулировании разрешений, а также выдачу разрешений осуществляет администрация Куйбышевского муниципального района Новосибирской области (далее - Администрация</w:t>
      </w:r>
      <w:r w:rsidRPr="002A2F94">
        <w:rPr>
          <w:color w:val="000000"/>
          <w:sz w:val="20"/>
          <w:szCs w:val="20"/>
        </w:rPr>
        <w:t xml:space="preserve">) в порядке определенном административным регламентом и по основаниям ст.19 Федерального закона </w:t>
      </w:r>
      <w:r w:rsidRPr="002A2F94">
        <w:rPr>
          <w:sz w:val="20"/>
          <w:szCs w:val="20"/>
        </w:rPr>
        <w:t xml:space="preserve">от 13.03.2006 № 38-ФЗ </w:t>
      </w:r>
      <w:r w:rsidRPr="002A2F94">
        <w:rPr>
          <w:color w:val="000000"/>
          <w:sz w:val="20"/>
          <w:szCs w:val="20"/>
        </w:rPr>
        <w:t xml:space="preserve">«О рекламе». </w:t>
      </w:r>
    </w:p>
    <w:p w14:paraId="36E07180" w14:textId="77777777" w:rsidR="00B567A8" w:rsidRPr="002A2F94" w:rsidRDefault="00B567A8" w:rsidP="00B567A8">
      <w:pPr>
        <w:pStyle w:val="ConsPlusNormal"/>
        <w:ind w:firstLine="0"/>
        <w:jc w:val="center"/>
        <w:rPr>
          <w:rFonts w:ascii="Times New Roman" w:hAnsi="Times New Roman" w:cs="Times New Roman"/>
        </w:rPr>
      </w:pPr>
    </w:p>
    <w:p w14:paraId="5B6F0993" w14:textId="77777777" w:rsidR="00B567A8" w:rsidRPr="002A2F94" w:rsidRDefault="00B567A8" w:rsidP="00B567A8">
      <w:pPr>
        <w:pStyle w:val="ConsPlusNormal"/>
        <w:ind w:firstLine="0"/>
        <w:jc w:val="center"/>
        <w:rPr>
          <w:rFonts w:ascii="Times New Roman" w:hAnsi="Times New Roman" w:cs="Times New Roman"/>
        </w:rPr>
      </w:pPr>
      <w:r w:rsidRPr="002A2F94">
        <w:rPr>
          <w:rFonts w:ascii="Times New Roman" w:hAnsi="Times New Roman" w:cs="Times New Roman"/>
        </w:rPr>
        <w:t>3. Порядок размещения рекламных конструкций на объектах</w:t>
      </w:r>
    </w:p>
    <w:p w14:paraId="4DCF3095" w14:textId="77777777" w:rsidR="00B567A8" w:rsidRPr="002A2F94" w:rsidRDefault="00B567A8" w:rsidP="00B567A8">
      <w:pPr>
        <w:pStyle w:val="ConsPlusNormal"/>
        <w:ind w:firstLine="0"/>
        <w:jc w:val="center"/>
        <w:rPr>
          <w:rFonts w:ascii="Times New Roman" w:hAnsi="Times New Roman" w:cs="Times New Roman"/>
        </w:rPr>
      </w:pPr>
      <w:r w:rsidRPr="002A2F94">
        <w:rPr>
          <w:rFonts w:ascii="Times New Roman" w:hAnsi="Times New Roman" w:cs="Times New Roman"/>
        </w:rPr>
        <w:t>муниципальной собственности</w:t>
      </w:r>
    </w:p>
    <w:p w14:paraId="2087985A" w14:textId="77777777" w:rsidR="00B567A8" w:rsidRPr="002A2F94" w:rsidRDefault="00B567A8" w:rsidP="00B567A8">
      <w:pPr>
        <w:pStyle w:val="ConsPlusNormal"/>
        <w:ind w:firstLine="0"/>
        <w:jc w:val="center"/>
        <w:rPr>
          <w:rFonts w:ascii="Times New Roman" w:hAnsi="Times New Roman" w:cs="Times New Roman"/>
        </w:rPr>
      </w:pPr>
    </w:p>
    <w:p w14:paraId="0CEC6E78" w14:textId="77777777" w:rsidR="00B567A8" w:rsidRPr="002A2F94" w:rsidRDefault="00B567A8" w:rsidP="00B567A8">
      <w:pPr>
        <w:autoSpaceDE w:val="0"/>
        <w:autoSpaceDN w:val="0"/>
        <w:adjustRightInd w:val="0"/>
        <w:ind w:firstLine="539"/>
        <w:jc w:val="both"/>
        <w:rPr>
          <w:sz w:val="20"/>
          <w:szCs w:val="20"/>
        </w:rPr>
      </w:pPr>
      <w:r w:rsidRPr="002A2F94">
        <w:rPr>
          <w:sz w:val="20"/>
          <w:szCs w:val="20"/>
        </w:rPr>
        <w:t xml:space="preserve">6. Заключение договора на установку и эксплуатацию рекламной конструкции с использованием имущества, находящегося в муниципальной собственности (на земельном участке, здании или ином недвижимом имуществе, находящемся в муниципальной собственности), осуществляется на основе торгов в форме открытого аукциона (далее по тексту - аукцион), проводимого Администацией в соответствии с законодательством Российской Федерации. </w:t>
      </w:r>
    </w:p>
    <w:p w14:paraId="6556A6CA" w14:textId="77777777" w:rsidR="00B567A8" w:rsidRPr="002A2F94" w:rsidRDefault="00B567A8" w:rsidP="00B567A8">
      <w:pPr>
        <w:autoSpaceDE w:val="0"/>
        <w:autoSpaceDN w:val="0"/>
        <w:adjustRightInd w:val="0"/>
        <w:ind w:firstLine="539"/>
        <w:jc w:val="both"/>
        <w:rPr>
          <w:i/>
          <w:sz w:val="20"/>
          <w:szCs w:val="20"/>
        </w:rPr>
      </w:pPr>
      <w:r w:rsidRPr="002A2F94">
        <w:rPr>
          <w:sz w:val="20"/>
          <w:szCs w:val="20"/>
        </w:rPr>
        <w:t>7. Аукцион на право заключения договора на установку и эксплуатацию рекламной конструкции с использованием имущества, находящегося в муниципальной собственности и на котором на основании договора между органом местного самоуправления и владельцем рекламной конструкции установлена рекламная конструкция, проводится по истечении срока действия указанного договора.</w:t>
      </w:r>
    </w:p>
    <w:p w14:paraId="4849923C" w14:textId="77777777" w:rsidR="00B567A8" w:rsidRPr="002A2F94" w:rsidRDefault="00B567A8" w:rsidP="00B567A8">
      <w:pPr>
        <w:ind w:firstLine="539"/>
        <w:rPr>
          <w:sz w:val="20"/>
          <w:szCs w:val="20"/>
        </w:rPr>
      </w:pPr>
      <w:r w:rsidRPr="002A2F94">
        <w:rPr>
          <w:sz w:val="20"/>
          <w:szCs w:val="20"/>
        </w:rPr>
        <w:t>8. Договор на установку и эксплуатацию рекламной конструкции с использованием имущества, находящегося в муниципальной собственности заключается на срок, не превышающий предельные сроки, которые установлены правовым актом Новосибирской области и на которые могут заключаться договоры на установку и эксплуатацию рекламных конструкций.</w:t>
      </w:r>
    </w:p>
    <w:p w14:paraId="497BF57E" w14:textId="77777777" w:rsidR="00B567A8" w:rsidRPr="002A2F94" w:rsidRDefault="00B567A8" w:rsidP="00B567A8">
      <w:pPr>
        <w:autoSpaceDE w:val="0"/>
        <w:autoSpaceDN w:val="0"/>
        <w:adjustRightInd w:val="0"/>
        <w:ind w:firstLine="539"/>
        <w:jc w:val="both"/>
        <w:rPr>
          <w:sz w:val="20"/>
          <w:szCs w:val="20"/>
        </w:rPr>
      </w:pPr>
      <w:r w:rsidRPr="002A2F94">
        <w:rPr>
          <w:sz w:val="20"/>
          <w:szCs w:val="20"/>
        </w:rPr>
        <w:t>Договор на установку и эксплуатацию временной рекламной конструкции может быть заключен на срок не более чем двенадцать месяцев.</w:t>
      </w:r>
    </w:p>
    <w:p w14:paraId="3385B99E" w14:textId="77777777" w:rsidR="00B567A8" w:rsidRPr="002A2F94" w:rsidRDefault="00B567A8" w:rsidP="00B567A8">
      <w:pPr>
        <w:pStyle w:val="ConsPlusNormal"/>
        <w:ind w:firstLine="540"/>
        <w:jc w:val="both"/>
        <w:rPr>
          <w:rFonts w:ascii="Times New Roman" w:hAnsi="Times New Roman" w:cs="Times New Roman"/>
          <w:color w:val="FF0000"/>
        </w:rPr>
      </w:pPr>
    </w:p>
    <w:p w14:paraId="2C2EA9E2" w14:textId="77777777" w:rsidR="00B567A8" w:rsidRPr="002A2F94" w:rsidRDefault="00B567A8" w:rsidP="00B567A8">
      <w:pPr>
        <w:pStyle w:val="ConsPlusNormal"/>
        <w:ind w:firstLine="0"/>
        <w:jc w:val="center"/>
        <w:rPr>
          <w:rFonts w:ascii="Times New Roman" w:hAnsi="Times New Roman" w:cs="Times New Roman"/>
        </w:rPr>
      </w:pPr>
      <w:r w:rsidRPr="002A2F94">
        <w:rPr>
          <w:rFonts w:ascii="Times New Roman" w:hAnsi="Times New Roman" w:cs="Times New Roman"/>
        </w:rPr>
        <w:t>4. Государственная пошлина за выдачу разрешения, плата</w:t>
      </w:r>
    </w:p>
    <w:p w14:paraId="15380185" w14:textId="77777777" w:rsidR="00B567A8" w:rsidRPr="002A2F94" w:rsidRDefault="00B567A8" w:rsidP="00B567A8">
      <w:pPr>
        <w:pStyle w:val="ConsPlusNormal"/>
        <w:ind w:firstLine="0"/>
        <w:jc w:val="center"/>
        <w:rPr>
          <w:rFonts w:ascii="Times New Roman" w:hAnsi="Times New Roman" w:cs="Times New Roman"/>
        </w:rPr>
      </w:pPr>
      <w:r w:rsidRPr="002A2F94">
        <w:rPr>
          <w:rFonts w:ascii="Times New Roman" w:hAnsi="Times New Roman" w:cs="Times New Roman"/>
        </w:rPr>
        <w:t xml:space="preserve">за размещение рекламной конструкции на объектах, находящихся в муниципальной собственности </w:t>
      </w:r>
    </w:p>
    <w:p w14:paraId="209F0A8F" w14:textId="77777777" w:rsidR="00B567A8" w:rsidRPr="002A2F94" w:rsidRDefault="00B567A8" w:rsidP="00B567A8">
      <w:pPr>
        <w:pStyle w:val="ConsPlusNormal"/>
        <w:ind w:firstLine="0"/>
        <w:jc w:val="center"/>
        <w:rPr>
          <w:rFonts w:ascii="Times New Roman" w:hAnsi="Times New Roman" w:cs="Times New Roman"/>
        </w:rPr>
      </w:pPr>
    </w:p>
    <w:p w14:paraId="1064CF1E" w14:textId="77777777" w:rsidR="00B567A8" w:rsidRPr="002A2F94" w:rsidRDefault="00B567A8" w:rsidP="00B567A8">
      <w:pPr>
        <w:pStyle w:val="ConsPlusNormal"/>
        <w:ind w:firstLine="540"/>
        <w:jc w:val="both"/>
        <w:rPr>
          <w:rFonts w:ascii="Times New Roman" w:hAnsi="Times New Roman" w:cs="Times New Roman"/>
        </w:rPr>
      </w:pPr>
      <w:r w:rsidRPr="002A2F94">
        <w:rPr>
          <w:rFonts w:ascii="Times New Roman" w:hAnsi="Times New Roman" w:cs="Times New Roman"/>
        </w:rPr>
        <w:t>9. За выдачу разрешений уплачивается государственная пошлина в размерах и порядке, которые установлены законодательством Российской Федерации о налогах и сборах.</w:t>
      </w:r>
    </w:p>
    <w:p w14:paraId="066A6A19" w14:textId="77777777" w:rsidR="00B567A8" w:rsidRPr="002A2F94" w:rsidRDefault="00B567A8" w:rsidP="00B567A8">
      <w:pPr>
        <w:pStyle w:val="ConsPlusNormal"/>
        <w:ind w:firstLine="540"/>
        <w:jc w:val="both"/>
        <w:rPr>
          <w:rFonts w:ascii="Times New Roman" w:hAnsi="Times New Roman" w:cs="Times New Roman"/>
        </w:rPr>
      </w:pPr>
      <w:r w:rsidRPr="002A2F94">
        <w:rPr>
          <w:rFonts w:ascii="Times New Roman" w:hAnsi="Times New Roman" w:cs="Times New Roman"/>
        </w:rPr>
        <w:t>10. За размещение (установку и эксплуатацию) рекламной конструкции на объектах, находящихся в муниципальной собственности, взимается плата.</w:t>
      </w:r>
    </w:p>
    <w:p w14:paraId="3B74FD66" w14:textId="77777777" w:rsidR="00B567A8" w:rsidRPr="002A2F94" w:rsidRDefault="00B567A8" w:rsidP="00B567A8">
      <w:pPr>
        <w:spacing w:line="288" w:lineRule="atLeast"/>
        <w:ind w:firstLine="540"/>
        <w:rPr>
          <w:sz w:val="20"/>
          <w:szCs w:val="20"/>
        </w:rPr>
      </w:pPr>
      <w:r w:rsidRPr="002A2F94">
        <w:rPr>
          <w:sz w:val="20"/>
          <w:szCs w:val="20"/>
        </w:rPr>
        <w:t>Размер платы определяется по результатам аукциона.</w:t>
      </w:r>
    </w:p>
    <w:p w14:paraId="122A145D" w14:textId="77777777" w:rsidR="00B567A8" w:rsidRPr="002A2F94" w:rsidRDefault="00B567A8" w:rsidP="00B567A8">
      <w:pPr>
        <w:spacing w:line="288" w:lineRule="atLeast"/>
        <w:ind w:firstLine="540"/>
        <w:rPr>
          <w:sz w:val="20"/>
          <w:szCs w:val="20"/>
        </w:rPr>
      </w:pPr>
      <w:r w:rsidRPr="002A2F94">
        <w:rPr>
          <w:sz w:val="20"/>
          <w:szCs w:val="20"/>
        </w:rPr>
        <w:t>Начальная цена за установку и эксплуатацию рекламной конструкции определяется в соответствии с Порядком определения начальной цены за установку и эксплуатацию рекламной конструкции (приложение 2).</w:t>
      </w:r>
    </w:p>
    <w:p w14:paraId="735BF33F" w14:textId="77777777" w:rsidR="00B567A8" w:rsidRPr="002A2F94" w:rsidRDefault="00B567A8" w:rsidP="00B567A8">
      <w:pPr>
        <w:pStyle w:val="ConsPlusNormal"/>
        <w:ind w:firstLine="540"/>
        <w:jc w:val="both"/>
        <w:rPr>
          <w:rFonts w:ascii="Times New Roman" w:hAnsi="Times New Roman" w:cs="Times New Roman"/>
        </w:rPr>
      </w:pPr>
    </w:p>
    <w:p w14:paraId="298FB252" w14:textId="77777777" w:rsidR="00B567A8" w:rsidRPr="002A2F94" w:rsidRDefault="00B567A8" w:rsidP="00B567A8">
      <w:pPr>
        <w:pStyle w:val="ConsPlusNormal"/>
        <w:ind w:firstLine="0"/>
        <w:jc w:val="center"/>
        <w:rPr>
          <w:rFonts w:ascii="Times New Roman" w:hAnsi="Times New Roman" w:cs="Times New Roman"/>
        </w:rPr>
      </w:pPr>
      <w:r w:rsidRPr="002A2F94">
        <w:rPr>
          <w:rFonts w:ascii="Times New Roman" w:hAnsi="Times New Roman" w:cs="Times New Roman"/>
        </w:rPr>
        <w:t>5. Контроль за исполнением правил</w:t>
      </w:r>
    </w:p>
    <w:p w14:paraId="08B8C624" w14:textId="77777777" w:rsidR="00B567A8" w:rsidRPr="002A2F94" w:rsidRDefault="00B567A8" w:rsidP="00B567A8">
      <w:pPr>
        <w:pStyle w:val="ConsPlusNormal"/>
        <w:ind w:firstLine="0"/>
        <w:jc w:val="center"/>
        <w:rPr>
          <w:rFonts w:ascii="Times New Roman" w:hAnsi="Times New Roman" w:cs="Times New Roman"/>
        </w:rPr>
      </w:pPr>
    </w:p>
    <w:p w14:paraId="3395F818" w14:textId="77777777" w:rsidR="00B567A8" w:rsidRPr="002A2F94" w:rsidRDefault="00B567A8" w:rsidP="00B567A8">
      <w:pPr>
        <w:pStyle w:val="ConsPlusNormal"/>
        <w:ind w:firstLine="540"/>
        <w:jc w:val="both"/>
        <w:rPr>
          <w:rFonts w:ascii="Times New Roman" w:hAnsi="Times New Roman" w:cs="Times New Roman"/>
        </w:rPr>
      </w:pPr>
      <w:r w:rsidRPr="002A2F94">
        <w:rPr>
          <w:rFonts w:ascii="Times New Roman" w:hAnsi="Times New Roman" w:cs="Times New Roman"/>
        </w:rPr>
        <w:t>11. Контроль за соблюдением Правил осуществляет Администрация.</w:t>
      </w:r>
    </w:p>
    <w:p w14:paraId="1B5B8038" w14:textId="77777777" w:rsidR="00B567A8" w:rsidRPr="002A2F94" w:rsidRDefault="00B567A8" w:rsidP="00B567A8">
      <w:pPr>
        <w:pStyle w:val="ConsPlusNormal"/>
        <w:ind w:firstLine="540"/>
        <w:jc w:val="both"/>
        <w:rPr>
          <w:rFonts w:ascii="Times New Roman" w:hAnsi="Times New Roman" w:cs="Times New Roman"/>
        </w:rPr>
      </w:pPr>
      <w:r w:rsidRPr="002A2F94">
        <w:rPr>
          <w:rFonts w:ascii="Times New Roman" w:hAnsi="Times New Roman" w:cs="Times New Roman"/>
        </w:rPr>
        <w:t>12. При осуществлении контроля за соблюдением Правил Администрация вправе:</w:t>
      </w:r>
    </w:p>
    <w:p w14:paraId="2052B378" w14:textId="77777777" w:rsidR="00B567A8" w:rsidRPr="002A2F94" w:rsidRDefault="00B567A8" w:rsidP="00B567A8">
      <w:pPr>
        <w:pStyle w:val="ConsPlusNormal"/>
        <w:ind w:firstLine="540"/>
        <w:jc w:val="both"/>
        <w:rPr>
          <w:rFonts w:ascii="Times New Roman" w:hAnsi="Times New Roman" w:cs="Times New Roman"/>
        </w:rPr>
      </w:pPr>
      <w:r w:rsidRPr="002A2F94">
        <w:rPr>
          <w:rFonts w:ascii="Times New Roman" w:hAnsi="Times New Roman" w:cs="Times New Roman"/>
        </w:rPr>
        <w:t>выявлять факты неправомерной установки, и (или) размещения, и (или) эксплуатации рекламных и информационных конструкций;</w:t>
      </w:r>
    </w:p>
    <w:p w14:paraId="1FBBD53E" w14:textId="77777777" w:rsidR="00B567A8" w:rsidRPr="002A2F94" w:rsidRDefault="00B567A8" w:rsidP="00B567A8">
      <w:pPr>
        <w:pStyle w:val="ConsPlusNormal"/>
        <w:ind w:firstLine="540"/>
        <w:jc w:val="both"/>
        <w:rPr>
          <w:rFonts w:ascii="Times New Roman" w:hAnsi="Times New Roman" w:cs="Times New Roman"/>
        </w:rPr>
      </w:pPr>
      <w:r w:rsidRPr="002A2F94">
        <w:rPr>
          <w:rFonts w:ascii="Times New Roman" w:hAnsi="Times New Roman" w:cs="Times New Roman"/>
        </w:rPr>
        <w:t>направлять предписания о демонтаже рекламных конструкций по форме, согласно приложению 3 к настоящим Правилам;</w:t>
      </w:r>
    </w:p>
    <w:p w14:paraId="03F06C6A" w14:textId="77777777" w:rsidR="00B567A8" w:rsidRPr="002A2F94" w:rsidRDefault="00B567A8" w:rsidP="00B567A8">
      <w:pPr>
        <w:pStyle w:val="ConsPlusNormal"/>
        <w:ind w:firstLine="540"/>
        <w:jc w:val="both"/>
        <w:rPr>
          <w:rFonts w:ascii="Times New Roman" w:hAnsi="Times New Roman" w:cs="Times New Roman"/>
        </w:rPr>
      </w:pPr>
      <w:r w:rsidRPr="002A2F94">
        <w:rPr>
          <w:rFonts w:ascii="Times New Roman" w:hAnsi="Times New Roman" w:cs="Times New Roman"/>
        </w:rPr>
        <w:t>осуществлять сбор, подготовку и направление материалов в антимонопольный орган, в суды, арбитражные суды и иные органы и организации в связи с нарушением порядка установки и (или) эксплуатации рекламных конструкций;</w:t>
      </w:r>
    </w:p>
    <w:p w14:paraId="397BDD86" w14:textId="77777777" w:rsidR="00B567A8" w:rsidRPr="002A2F94" w:rsidRDefault="00B567A8" w:rsidP="00B567A8">
      <w:pPr>
        <w:pStyle w:val="ConsPlusNormal"/>
        <w:ind w:firstLine="540"/>
        <w:jc w:val="both"/>
        <w:rPr>
          <w:rFonts w:ascii="Times New Roman" w:hAnsi="Times New Roman" w:cs="Times New Roman"/>
        </w:rPr>
      </w:pPr>
      <w:r w:rsidRPr="002A2F94">
        <w:rPr>
          <w:rFonts w:ascii="Times New Roman" w:hAnsi="Times New Roman" w:cs="Times New Roman"/>
        </w:rPr>
        <w:t>демонтировать рекламную конструкцию в соответствии с Правилами.</w:t>
      </w:r>
    </w:p>
    <w:p w14:paraId="5FEE2E4D" w14:textId="77777777" w:rsidR="00B567A8" w:rsidRPr="002A2F94" w:rsidRDefault="00B567A8" w:rsidP="00B567A8">
      <w:pPr>
        <w:autoSpaceDE w:val="0"/>
        <w:autoSpaceDN w:val="0"/>
        <w:adjustRightInd w:val="0"/>
        <w:ind w:firstLine="540"/>
        <w:jc w:val="both"/>
        <w:rPr>
          <w:sz w:val="20"/>
          <w:szCs w:val="20"/>
        </w:rPr>
      </w:pPr>
      <w:r w:rsidRPr="002A2F94">
        <w:rPr>
          <w:sz w:val="20"/>
          <w:szCs w:val="20"/>
        </w:rPr>
        <w:t>13. Предписание Администрации отменяется на основании соответствующего решения антимонопольного органа или суда, вступившего в законную силу, за исключением случаев приостановления исполнения данного решения. Администрация  в течение 10 календарных дней со дня отмены предписания направляет владельцу рекламной конструкции уведомление об отмене предписания.</w:t>
      </w:r>
    </w:p>
    <w:p w14:paraId="4F732AE5" w14:textId="77777777" w:rsidR="00B567A8" w:rsidRPr="002A2F94" w:rsidRDefault="00B567A8" w:rsidP="00B567A8">
      <w:pPr>
        <w:pStyle w:val="ConsPlusNormal"/>
        <w:ind w:firstLine="540"/>
        <w:jc w:val="both"/>
        <w:rPr>
          <w:rFonts w:ascii="Times New Roman" w:hAnsi="Times New Roman" w:cs="Times New Roman"/>
        </w:rPr>
      </w:pPr>
    </w:p>
    <w:p w14:paraId="104174C0" w14:textId="77777777" w:rsidR="00B567A8" w:rsidRPr="002A2F94" w:rsidRDefault="00B567A8" w:rsidP="00B567A8">
      <w:pPr>
        <w:pStyle w:val="ConsPlusNormal"/>
        <w:ind w:firstLine="0"/>
        <w:jc w:val="center"/>
        <w:rPr>
          <w:rFonts w:ascii="Times New Roman" w:hAnsi="Times New Roman" w:cs="Times New Roman"/>
        </w:rPr>
      </w:pPr>
      <w:r w:rsidRPr="002A2F94">
        <w:rPr>
          <w:rFonts w:ascii="Times New Roman" w:hAnsi="Times New Roman" w:cs="Times New Roman"/>
        </w:rPr>
        <w:t>6. Порядок и основания демонтажа рекламных конструкций</w:t>
      </w:r>
    </w:p>
    <w:p w14:paraId="3A28B042" w14:textId="77777777" w:rsidR="00B567A8" w:rsidRPr="002A2F94" w:rsidRDefault="00B567A8" w:rsidP="00B567A8">
      <w:pPr>
        <w:pStyle w:val="ConsPlusNormal"/>
        <w:ind w:firstLine="0"/>
        <w:jc w:val="center"/>
        <w:rPr>
          <w:rFonts w:ascii="Times New Roman" w:hAnsi="Times New Roman" w:cs="Times New Roman"/>
        </w:rPr>
      </w:pPr>
    </w:p>
    <w:p w14:paraId="45FEAAE5" w14:textId="77777777" w:rsidR="00B567A8" w:rsidRPr="002A2F94" w:rsidRDefault="00B567A8" w:rsidP="00B567A8">
      <w:pPr>
        <w:autoSpaceDE w:val="0"/>
        <w:autoSpaceDN w:val="0"/>
        <w:adjustRightInd w:val="0"/>
        <w:ind w:firstLine="540"/>
        <w:jc w:val="both"/>
        <w:rPr>
          <w:sz w:val="20"/>
          <w:szCs w:val="20"/>
        </w:rPr>
      </w:pPr>
      <w:r w:rsidRPr="002A2F94">
        <w:rPr>
          <w:sz w:val="20"/>
          <w:szCs w:val="20"/>
        </w:rPr>
        <w:t xml:space="preserve">14. Демонтаж рекламных конструкций производится в порядке и по основаниям, установленным Федеральным </w:t>
      </w:r>
      <w:hyperlink r:id="rId20" w:history="1">
        <w:r w:rsidRPr="002A2F94">
          <w:rPr>
            <w:sz w:val="20"/>
            <w:szCs w:val="20"/>
          </w:rPr>
          <w:t>законом</w:t>
        </w:r>
      </w:hyperlink>
      <w:r w:rsidRPr="002A2F94">
        <w:rPr>
          <w:sz w:val="20"/>
          <w:szCs w:val="20"/>
        </w:rPr>
        <w:t xml:space="preserve"> от 13.03.2006 № 38-ФЗ "О рекламе".</w:t>
      </w:r>
    </w:p>
    <w:p w14:paraId="55EEE1A4" w14:textId="77777777" w:rsidR="00B567A8" w:rsidRPr="002A2F94" w:rsidRDefault="00B567A8" w:rsidP="00B567A8">
      <w:pPr>
        <w:pStyle w:val="ConsPlusNormal"/>
        <w:ind w:firstLine="0"/>
        <w:jc w:val="right"/>
        <w:rPr>
          <w:rFonts w:ascii="Times New Roman" w:hAnsi="Times New Roman" w:cs="Times New Roman"/>
          <w:i/>
        </w:rPr>
      </w:pPr>
    </w:p>
    <w:p w14:paraId="4853313C" w14:textId="77777777" w:rsidR="00B567A8" w:rsidRPr="002A2F94" w:rsidRDefault="00B567A8" w:rsidP="00B567A8">
      <w:pPr>
        <w:pStyle w:val="ConsPlusNormal"/>
        <w:ind w:firstLine="0"/>
        <w:jc w:val="right"/>
        <w:rPr>
          <w:rFonts w:ascii="Times New Roman" w:hAnsi="Times New Roman" w:cs="Times New Roman"/>
          <w:i/>
        </w:rPr>
      </w:pPr>
      <w:r w:rsidRPr="002A2F94">
        <w:rPr>
          <w:rFonts w:ascii="Times New Roman" w:hAnsi="Times New Roman" w:cs="Times New Roman"/>
          <w:i/>
        </w:rPr>
        <w:t>Приложение 1</w:t>
      </w:r>
    </w:p>
    <w:p w14:paraId="3A94B0C6" w14:textId="77777777" w:rsidR="00B567A8" w:rsidRPr="002A2F94" w:rsidRDefault="00B567A8" w:rsidP="00B567A8">
      <w:pPr>
        <w:pStyle w:val="ConsPlusNormal"/>
        <w:ind w:firstLine="0"/>
        <w:jc w:val="right"/>
        <w:rPr>
          <w:rFonts w:ascii="Times New Roman" w:hAnsi="Times New Roman" w:cs="Times New Roman"/>
          <w:i/>
        </w:rPr>
      </w:pPr>
      <w:r w:rsidRPr="002A2F94">
        <w:rPr>
          <w:rFonts w:ascii="Times New Roman" w:hAnsi="Times New Roman" w:cs="Times New Roman"/>
          <w:i/>
        </w:rPr>
        <w:t>к Правилам распространения</w:t>
      </w:r>
    </w:p>
    <w:p w14:paraId="754E7DEF" w14:textId="77777777" w:rsidR="00B567A8" w:rsidRPr="002A2F94" w:rsidRDefault="00B567A8" w:rsidP="00B567A8">
      <w:pPr>
        <w:pStyle w:val="ConsPlusNormal"/>
        <w:ind w:firstLine="0"/>
        <w:jc w:val="right"/>
        <w:rPr>
          <w:rFonts w:ascii="Times New Roman" w:hAnsi="Times New Roman" w:cs="Times New Roman"/>
          <w:i/>
        </w:rPr>
      </w:pPr>
      <w:r w:rsidRPr="002A2F94">
        <w:rPr>
          <w:rFonts w:ascii="Times New Roman" w:hAnsi="Times New Roman" w:cs="Times New Roman"/>
          <w:i/>
        </w:rPr>
        <w:t>наружной рекламы и информации</w:t>
      </w:r>
    </w:p>
    <w:p w14:paraId="5F422A24" w14:textId="77777777" w:rsidR="00B567A8" w:rsidRPr="002A2F94" w:rsidRDefault="00B567A8" w:rsidP="00B567A8">
      <w:pPr>
        <w:pStyle w:val="ConsPlusNormal"/>
        <w:ind w:left="3960" w:firstLine="0"/>
        <w:jc w:val="right"/>
        <w:rPr>
          <w:rFonts w:ascii="Times New Roman" w:hAnsi="Times New Roman" w:cs="Times New Roman"/>
          <w:i/>
        </w:rPr>
      </w:pPr>
      <w:r w:rsidRPr="002A2F94">
        <w:rPr>
          <w:rFonts w:ascii="Times New Roman" w:hAnsi="Times New Roman" w:cs="Times New Roman"/>
          <w:i/>
        </w:rPr>
        <w:t xml:space="preserve">в Куйбышевском муниципальном районе </w:t>
      </w:r>
    </w:p>
    <w:p w14:paraId="08578BB6" w14:textId="77777777" w:rsidR="00B567A8" w:rsidRPr="002A2F94" w:rsidRDefault="00B567A8" w:rsidP="00B567A8">
      <w:pPr>
        <w:pStyle w:val="ConsPlusNormal"/>
        <w:ind w:left="3960" w:firstLine="0"/>
        <w:jc w:val="right"/>
        <w:rPr>
          <w:rFonts w:ascii="Times New Roman" w:hAnsi="Times New Roman" w:cs="Times New Roman"/>
          <w:i/>
        </w:rPr>
      </w:pPr>
      <w:r w:rsidRPr="002A2F94">
        <w:rPr>
          <w:rFonts w:ascii="Times New Roman" w:hAnsi="Times New Roman" w:cs="Times New Roman"/>
          <w:i/>
        </w:rPr>
        <w:t>Новосибирской области</w:t>
      </w:r>
    </w:p>
    <w:p w14:paraId="2197766C" w14:textId="77777777" w:rsidR="00B567A8" w:rsidRPr="002A2F94" w:rsidRDefault="00B567A8" w:rsidP="00B567A8">
      <w:pPr>
        <w:pStyle w:val="ConsPlusNormal"/>
        <w:ind w:firstLine="540"/>
        <w:jc w:val="both"/>
        <w:rPr>
          <w:rFonts w:ascii="Times New Roman" w:hAnsi="Times New Roman" w:cs="Times New Roman"/>
        </w:rPr>
      </w:pPr>
    </w:p>
    <w:p w14:paraId="4AA6D4A4" w14:textId="77777777" w:rsidR="00B567A8" w:rsidRPr="002A2F94" w:rsidRDefault="00B567A8" w:rsidP="00B567A8">
      <w:pPr>
        <w:pStyle w:val="ConsPlusNormal"/>
        <w:ind w:firstLine="0"/>
        <w:jc w:val="center"/>
        <w:rPr>
          <w:rFonts w:ascii="Times New Roman" w:hAnsi="Times New Roman" w:cs="Times New Roman"/>
        </w:rPr>
      </w:pPr>
      <w:r w:rsidRPr="002A2F94">
        <w:rPr>
          <w:rFonts w:ascii="Times New Roman" w:hAnsi="Times New Roman" w:cs="Times New Roman"/>
        </w:rPr>
        <w:t>ТИПОВОЕ РАЗРЕШЕНИЕ</w:t>
      </w:r>
    </w:p>
    <w:p w14:paraId="7D387563" w14:textId="77777777" w:rsidR="00B567A8" w:rsidRPr="002A2F94" w:rsidRDefault="00B567A8" w:rsidP="00B567A8">
      <w:pPr>
        <w:pStyle w:val="ConsPlusNormal"/>
        <w:ind w:firstLine="0"/>
        <w:jc w:val="center"/>
        <w:rPr>
          <w:rFonts w:ascii="Times New Roman" w:hAnsi="Times New Roman" w:cs="Times New Roman"/>
        </w:rPr>
      </w:pPr>
      <w:r w:rsidRPr="002A2F94">
        <w:rPr>
          <w:rFonts w:ascii="Times New Roman" w:hAnsi="Times New Roman" w:cs="Times New Roman"/>
        </w:rPr>
        <w:t>НА УСТАНОВКУ И ЭКСЛУАТАЦИЮ РЕКЛАМНОЙ КОНСТРУКЦИИ</w:t>
      </w:r>
    </w:p>
    <w:p w14:paraId="79FC40AF" w14:textId="77777777" w:rsidR="00B567A8" w:rsidRPr="002A2F94" w:rsidRDefault="00B567A8" w:rsidP="00B567A8">
      <w:pPr>
        <w:pStyle w:val="ConsPlusNormal"/>
        <w:ind w:firstLine="540"/>
        <w:jc w:val="both"/>
        <w:rPr>
          <w:rFonts w:ascii="Times New Roman" w:hAnsi="Times New Roman" w:cs="Times New Roman"/>
        </w:rPr>
      </w:pPr>
    </w:p>
    <w:p w14:paraId="5D4A852A" w14:textId="77777777" w:rsidR="00B567A8" w:rsidRPr="002A2F94" w:rsidRDefault="00B567A8" w:rsidP="00B567A8">
      <w:pPr>
        <w:pStyle w:val="ConsPlusNonformat"/>
        <w:widowControl/>
        <w:jc w:val="center"/>
        <w:rPr>
          <w:rFonts w:ascii="Times New Roman" w:hAnsi="Times New Roman" w:cs="Times New Roman"/>
        </w:rPr>
      </w:pPr>
      <w:r w:rsidRPr="002A2F94">
        <w:rPr>
          <w:rFonts w:ascii="Times New Roman" w:hAnsi="Times New Roman" w:cs="Times New Roman"/>
        </w:rPr>
        <w:t>Разрешение N _____</w:t>
      </w:r>
    </w:p>
    <w:p w14:paraId="0EE38563" w14:textId="77777777" w:rsidR="00B567A8" w:rsidRPr="002A2F94" w:rsidRDefault="00B567A8" w:rsidP="00B567A8">
      <w:pPr>
        <w:pStyle w:val="ConsPlusNonformat"/>
        <w:widowControl/>
        <w:jc w:val="center"/>
        <w:rPr>
          <w:rFonts w:ascii="Times New Roman" w:hAnsi="Times New Roman" w:cs="Times New Roman"/>
        </w:rPr>
      </w:pPr>
      <w:r w:rsidRPr="002A2F94">
        <w:rPr>
          <w:rFonts w:ascii="Times New Roman" w:hAnsi="Times New Roman" w:cs="Times New Roman"/>
        </w:rPr>
        <w:t>на установку и эксплуатацию рекламной конструкции</w:t>
      </w:r>
    </w:p>
    <w:p w14:paraId="4980D45F" w14:textId="77777777" w:rsidR="00B567A8" w:rsidRPr="002A2F94" w:rsidRDefault="00B567A8" w:rsidP="00B567A8">
      <w:pPr>
        <w:pStyle w:val="ConsPlusNonformat"/>
        <w:widowControl/>
        <w:rPr>
          <w:rFonts w:ascii="Times New Roman" w:hAnsi="Times New Roman" w:cs="Times New Roman"/>
        </w:rPr>
      </w:pPr>
    </w:p>
    <w:p w14:paraId="6E601D32" w14:textId="77777777" w:rsidR="00B567A8" w:rsidRPr="002A2F94" w:rsidRDefault="00B567A8" w:rsidP="00B567A8">
      <w:pPr>
        <w:pStyle w:val="ConsPlusNonformat"/>
        <w:widowControl/>
        <w:rPr>
          <w:rFonts w:ascii="Times New Roman" w:hAnsi="Times New Roman" w:cs="Times New Roman"/>
        </w:rPr>
      </w:pPr>
      <w:r w:rsidRPr="002A2F94">
        <w:rPr>
          <w:rFonts w:ascii="Times New Roman" w:hAnsi="Times New Roman" w:cs="Times New Roman"/>
        </w:rPr>
        <w:t>"___" ________ 20___ г.                                                                                                             г. Куйбышев</w:t>
      </w:r>
    </w:p>
    <w:p w14:paraId="784CFB73" w14:textId="77777777" w:rsidR="00B567A8" w:rsidRPr="002A2F94" w:rsidRDefault="00B567A8" w:rsidP="00B567A8">
      <w:pPr>
        <w:pStyle w:val="ConsPlusNonformat"/>
        <w:widowControl/>
        <w:rPr>
          <w:rFonts w:ascii="Times New Roman" w:hAnsi="Times New Roman" w:cs="Times New Roman"/>
        </w:rPr>
      </w:pPr>
    </w:p>
    <w:p w14:paraId="3C576762" w14:textId="77777777" w:rsidR="00B567A8" w:rsidRPr="002A2F94" w:rsidRDefault="00B567A8" w:rsidP="00B567A8">
      <w:pPr>
        <w:pStyle w:val="ConsPlusNonformat"/>
        <w:jc w:val="both"/>
        <w:rPr>
          <w:rFonts w:ascii="Times New Roman" w:hAnsi="Times New Roman" w:cs="Times New Roman"/>
        </w:rPr>
      </w:pPr>
      <w:r w:rsidRPr="002A2F94">
        <w:rPr>
          <w:rFonts w:ascii="Times New Roman" w:hAnsi="Times New Roman" w:cs="Times New Roman"/>
        </w:rPr>
        <w:t>Администрация Куйбышевского муниципального района Новосибирской области в лице Главы Куйбышевского муниципального района Новосибирской области, действующего на основании Устава Куйбышевского муниципального района Новосибирской области, Правил распространения наружной рекламы и информации в Куйбышевском муниципальном районе Новосибирской области, рассмотрев  представленные заявителем (рекламораспространителем) документы:</w:t>
      </w:r>
    </w:p>
    <w:p w14:paraId="0025F724" w14:textId="77777777" w:rsidR="00B567A8" w:rsidRPr="002A2F94" w:rsidRDefault="00B567A8" w:rsidP="00B567A8">
      <w:pPr>
        <w:pStyle w:val="ConsPlusNonformat"/>
        <w:widowControl/>
        <w:jc w:val="both"/>
        <w:rPr>
          <w:rFonts w:ascii="Times New Roman" w:hAnsi="Times New Roman" w:cs="Times New Roman"/>
        </w:rPr>
      </w:pPr>
      <w:r w:rsidRPr="002A2F94">
        <w:rPr>
          <w:rFonts w:ascii="Times New Roman" w:hAnsi="Times New Roman" w:cs="Times New Roman"/>
        </w:rPr>
        <w:t xml:space="preserve">    заявление с приложениями (входящий от "___" ___________ 20_____ г. N ______), разрешает Заявителю (рекламораспространителю) ________________________________________________,</w:t>
      </w:r>
    </w:p>
    <w:p w14:paraId="4B86E011" w14:textId="77777777" w:rsidR="00B567A8" w:rsidRPr="002A2F94" w:rsidRDefault="00B567A8" w:rsidP="00B567A8">
      <w:pPr>
        <w:pStyle w:val="ConsPlusNonformat"/>
        <w:widowControl/>
        <w:rPr>
          <w:rFonts w:ascii="Times New Roman" w:hAnsi="Times New Roman" w:cs="Times New Roman"/>
        </w:rPr>
      </w:pPr>
      <w:r w:rsidRPr="002A2F94">
        <w:rPr>
          <w:rFonts w:ascii="Times New Roman" w:hAnsi="Times New Roman" w:cs="Times New Roman"/>
        </w:rPr>
        <w:t>установить и эксплуатировать рекламную конструкцию по адресу: ____________________________________________________________________________________,</w:t>
      </w:r>
    </w:p>
    <w:p w14:paraId="104ECAAA" w14:textId="77777777" w:rsidR="00B567A8" w:rsidRPr="002A2F94" w:rsidRDefault="00B567A8" w:rsidP="00B567A8">
      <w:pPr>
        <w:autoSpaceDE w:val="0"/>
        <w:autoSpaceDN w:val="0"/>
        <w:adjustRightInd w:val="0"/>
        <w:jc w:val="both"/>
        <w:rPr>
          <w:sz w:val="20"/>
          <w:szCs w:val="20"/>
        </w:rPr>
      </w:pPr>
      <w:r w:rsidRPr="002A2F94">
        <w:rPr>
          <w:sz w:val="20"/>
          <w:szCs w:val="20"/>
        </w:rPr>
        <w:t>владелец рекламной конструкции ________________________________________________</w:t>
      </w:r>
    </w:p>
    <w:p w14:paraId="39C19F7E" w14:textId="77777777" w:rsidR="00B567A8" w:rsidRPr="002A2F94" w:rsidRDefault="00B567A8" w:rsidP="00B567A8">
      <w:pPr>
        <w:autoSpaceDE w:val="0"/>
        <w:autoSpaceDN w:val="0"/>
        <w:adjustRightInd w:val="0"/>
        <w:jc w:val="both"/>
        <w:rPr>
          <w:sz w:val="20"/>
          <w:szCs w:val="20"/>
        </w:rPr>
      </w:pPr>
      <w:r w:rsidRPr="002A2F94">
        <w:rPr>
          <w:sz w:val="20"/>
          <w:szCs w:val="20"/>
        </w:rPr>
        <w:t>собственник земельного участка, здания или иного недвижимого имущества, к которому присоединена рекламная конструкция (либо лицо, управомоченное собственником такого имущества) ___________________________________________________________________</w:t>
      </w:r>
    </w:p>
    <w:p w14:paraId="54108667" w14:textId="77777777" w:rsidR="00B567A8" w:rsidRPr="002A2F94" w:rsidRDefault="00B567A8" w:rsidP="00B567A8">
      <w:pPr>
        <w:autoSpaceDE w:val="0"/>
        <w:autoSpaceDN w:val="0"/>
        <w:adjustRightInd w:val="0"/>
        <w:jc w:val="both"/>
        <w:rPr>
          <w:sz w:val="20"/>
          <w:szCs w:val="20"/>
        </w:rPr>
      </w:pPr>
      <w:r w:rsidRPr="002A2F94">
        <w:rPr>
          <w:sz w:val="20"/>
          <w:szCs w:val="20"/>
        </w:rPr>
        <w:t>тип рекламной конструкции _____________________________________________________</w:t>
      </w:r>
    </w:p>
    <w:p w14:paraId="19011143" w14:textId="77777777" w:rsidR="00B567A8" w:rsidRPr="002A2F94" w:rsidRDefault="00B567A8" w:rsidP="00B567A8">
      <w:pPr>
        <w:autoSpaceDE w:val="0"/>
        <w:autoSpaceDN w:val="0"/>
        <w:adjustRightInd w:val="0"/>
        <w:jc w:val="both"/>
        <w:rPr>
          <w:sz w:val="20"/>
          <w:szCs w:val="20"/>
        </w:rPr>
      </w:pPr>
      <w:r w:rsidRPr="002A2F94">
        <w:rPr>
          <w:sz w:val="20"/>
          <w:szCs w:val="20"/>
        </w:rPr>
        <w:t>площадь информационного поля: ____________ метров,</w:t>
      </w:r>
    </w:p>
    <w:p w14:paraId="58FFE3C5" w14:textId="77777777" w:rsidR="00B567A8" w:rsidRPr="002A2F94" w:rsidRDefault="00B567A8" w:rsidP="00B567A8">
      <w:pPr>
        <w:autoSpaceDE w:val="0"/>
        <w:autoSpaceDN w:val="0"/>
        <w:adjustRightInd w:val="0"/>
        <w:jc w:val="both"/>
        <w:rPr>
          <w:sz w:val="20"/>
          <w:szCs w:val="20"/>
        </w:rPr>
      </w:pPr>
      <w:r w:rsidRPr="002A2F94">
        <w:rPr>
          <w:sz w:val="20"/>
          <w:szCs w:val="20"/>
        </w:rPr>
        <w:t>в соответствии с представленными документами.</w:t>
      </w:r>
    </w:p>
    <w:p w14:paraId="6BD1F1C0" w14:textId="77777777" w:rsidR="00B567A8" w:rsidRPr="002A2F94" w:rsidRDefault="00B567A8" w:rsidP="00B567A8">
      <w:pPr>
        <w:autoSpaceDE w:val="0"/>
        <w:autoSpaceDN w:val="0"/>
        <w:adjustRightInd w:val="0"/>
        <w:jc w:val="both"/>
        <w:rPr>
          <w:sz w:val="20"/>
          <w:szCs w:val="20"/>
        </w:rPr>
      </w:pPr>
      <w:r w:rsidRPr="002A2F94">
        <w:rPr>
          <w:sz w:val="20"/>
          <w:szCs w:val="20"/>
        </w:rPr>
        <w:t>Срок действия разрешения: с ____________________ по ____________________</w:t>
      </w:r>
    </w:p>
    <w:p w14:paraId="7034563F" w14:textId="77777777" w:rsidR="00B567A8" w:rsidRPr="002A2F94" w:rsidRDefault="00B567A8" w:rsidP="00B567A8">
      <w:pPr>
        <w:pStyle w:val="ConsPlusNonformat"/>
        <w:widowControl/>
        <w:rPr>
          <w:rFonts w:ascii="Times New Roman" w:hAnsi="Times New Roman" w:cs="Times New Roman"/>
        </w:rPr>
      </w:pPr>
    </w:p>
    <w:p w14:paraId="22DDA6B3" w14:textId="77777777" w:rsidR="00B567A8" w:rsidRPr="002A2F94" w:rsidRDefault="00B567A8" w:rsidP="00B567A8">
      <w:pPr>
        <w:pStyle w:val="ConsPlusNonformat"/>
        <w:widowControl/>
        <w:rPr>
          <w:rFonts w:ascii="Times New Roman" w:hAnsi="Times New Roman" w:cs="Times New Roman"/>
        </w:rPr>
      </w:pPr>
    </w:p>
    <w:p w14:paraId="2C50E597" w14:textId="77777777" w:rsidR="00B567A8" w:rsidRPr="002A2F94" w:rsidRDefault="00B567A8" w:rsidP="00B567A8">
      <w:pPr>
        <w:pStyle w:val="ConsPlusNonformat"/>
        <w:widowControl/>
        <w:rPr>
          <w:rFonts w:ascii="Times New Roman" w:hAnsi="Times New Roman" w:cs="Times New Roman"/>
        </w:rPr>
      </w:pPr>
      <w:r w:rsidRPr="002A2F94">
        <w:rPr>
          <w:rFonts w:ascii="Times New Roman" w:hAnsi="Times New Roman" w:cs="Times New Roman"/>
        </w:rPr>
        <w:t xml:space="preserve">Глава Куйбышевского муниципального района </w:t>
      </w:r>
    </w:p>
    <w:p w14:paraId="36848D0D" w14:textId="77777777" w:rsidR="00B567A8" w:rsidRPr="002A2F94" w:rsidRDefault="00B567A8" w:rsidP="00B567A8">
      <w:pPr>
        <w:pStyle w:val="ConsPlusNonformat"/>
        <w:widowControl/>
        <w:rPr>
          <w:rFonts w:ascii="Times New Roman" w:hAnsi="Times New Roman" w:cs="Times New Roman"/>
        </w:rPr>
      </w:pPr>
      <w:r w:rsidRPr="002A2F94">
        <w:rPr>
          <w:rFonts w:ascii="Times New Roman" w:hAnsi="Times New Roman" w:cs="Times New Roman"/>
        </w:rPr>
        <w:t>Новосибирской области                                            ____________________/____________________/</w:t>
      </w:r>
    </w:p>
    <w:p w14:paraId="1623F23C" w14:textId="77777777" w:rsidR="00B567A8" w:rsidRPr="002A2F94" w:rsidRDefault="00B567A8" w:rsidP="00B567A8">
      <w:pPr>
        <w:pStyle w:val="ConsPlusNonformat"/>
        <w:widowControl/>
        <w:rPr>
          <w:rFonts w:ascii="Times New Roman" w:hAnsi="Times New Roman" w:cs="Times New Roman"/>
        </w:rPr>
      </w:pPr>
      <w:r w:rsidRPr="002A2F94">
        <w:rPr>
          <w:rFonts w:ascii="Times New Roman" w:hAnsi="Times New Roman" w:cs="Times New Roman"/>
        </w:rPr>
        <w:t xml:space="preserve">                                                                                     М.П.                      (Подпись Главы)</w:t>
      </w:r>
    </w:p>
    <w:p w14:paraId="7C109859" w14:textId="77777777" w:rsidR="00B567A8" w:rsidRPr="002A2F94" w:rsidRDefault="00B567A8" w:rsidP="00B567A8">
      <w:pPr>
        <w:pStyle w:val="ConsPlusNonformat"/>
        <w:widowControl/>
        <w:rPr>
          <w:rFonts w:ascii="Times New Roman" w:hAnsi="Times New Roman" w:cs="Times New Roman"/>
        </w:rPr>
      </w:pPr>
    </w:p>
    <w:p w14:paraId="23B18326" w14:textId="77777777" w:rsidR="00B567A8" w:rsidRPr="002A2F94" w:rsidRDefault="00B567A8" w:rsidP="00B567A8">
      <w:pPr>
        <w:pStyle w:val="ConsPlusNonformat"/>
        <w:widowControl/>
        <w:rPr>
          <w:rFonts w:ascii="Times New Roman" w:hAnsi="Times New Roman" w:cs="Times New Roman"/>
        </w:rPr>
      </w:pPr>
      <w:r w:rsidRPr="002A2F94">
        <w:rPr>
          <w:rFonts w:ascii="Times New Roman" w:hAnsi="Times New Roman" w:cs="Times New Roman"/>
        </w:rPr>
        <w:t>Разрешение получил и с условиями установки и эксплуатации рекламной конструкции ознакомлен.</w:t>
      </w:r>
    </w:p>
    <w:p w14:paraId="6C01032C" w14:textId="77777777" w:rsidR="00B567A8" w:rsidRPr="002A2F94" w:rsidRDefault="00B567A8" w:rsidP="00B567A8">
      <w:pPr>
        <w:pStyle w:val="ConsPlusNonformat"/>
        <w:widowControl/>
        <w:rPr>
          <w:rFonts w:ascii="Times New Roman" w:hAnsi="Times New Roman" w:cs="Times New Roman"/>
        </w:rPr>
      </w:pPr>
      <w:r w:rsidRPr="002A2F94">
        <w:rPr>
          <w:rFonts w:ascii="Times New Roman" w:hAnsi="Times New Roman" w:cs="Times New Roman"/>
        </w:rPr>
        <w:t>Заявитель: _________________________________________________________________</w:t>
      </w:r>
    </w:p>
    <w:p w14:paraId="7DE39BED" w14:textId="77777777" w:rsidR="00B567A8" w:rsidRPr="002A2F94" w:rsidRDefault="00B567A8" w:rsidP="00B567A8">
      <w:pPr>
        <w:pStyle w:val="ConsPlusNonformat"/>
        <w:widowControl/>
        <w:rPr>
          <w:rFonts w:ascii="Times New Roman" w:hAnsi="Times New Roman" w:cs="Times New Roman"/>
        </w:rPr>
      </w:pPr>
      <w:r w:rsidRPr="002A2F94">
        <w:rPr>
          <w:rFonts w:ascii="Times New Roman" w:hAnsi="Times New Roman" w:cs="Times New Roman"/>
        </w:rPr>
        <w:t xml:space="preserve">                                             (Подпись лица, получившего данное разрешение) (Фамилия Имя Отчество)  (должность)</w:t>
      </w:r>
    </w:p>
    <w:p w14:paraId="1FE1D780" w14:textId="77777777" w:rsidR="00B567A8" w:rsidRPr="002A2F94" w:rsidRDefault="00B567A8" w:rsidP="00B567A8">
      <w:pPr>
        <w:pStyle w:val="ConsPlusNonformat"/>
        <w:widowControl/>
        <w:rPr>
          <w:rFonts w:ascii="Times New Roman" w:hAnsi="Times New Roman" w:cs="Times New Roman"/>
        </w:rPr>
      </w:pPr>
      <w:r w:rsidRPr="002A2F94">
        <w:rPr>
          <w:rFonts w:ascii="Times New Roman" w:hAnsi="Times New Roman" w:cs="Times New Roman"/>
        </w:rPr>
        <w:t>Дата: _______________</w:t>
      </w:r>
    </w:p>
    <w:p w14:paraId="3614FB7A" w14:textId="77777777" w:rsidR="00B567A8" w:rsidRPr="002A2F94" w:rsidRDefault="00B567A8" w:rsidP="00B567A8">
      <w:pPr>
        <w:pStyle w:val="ConsPlusNormal"/>
        <w:ind w:firstLine="540"/>
        <w:jc w:val="both"/>
        <w:rPr>
          <w:rFonts w:ascii="Times New Roman" w:hAnsi="Times New Roman" w:cs="Times New Roman"/>
        </w:rPr>
      </w:pPr>
    </w:p>
    <w:p w14:paraId="5E005714" w14:textId="77777777" w:rsidR="00B567A8" w:rsidRPr="002A2F94" w:rsidRDefault="00B567A8" w:rsidP="00B567A8">
      <w:pPr>
        <w:pStyle w:val="ConsPlusNormal"/>
        <w:ind w:firstLine="540"/>
        <w:jc w:val="right"/>
        <w:rPr>
          <w:rFonts w:ascii="Times New Roman" w:hAnsi="Times New Roman" w:cs="Times New Roman"/>
          <w:i/>
        </w:rPr>
      </w:pPr>
      <w:r w:rsidRPr="002A2F94">
        <w:rPr>
          <w:rFonts w:ascii="Times New Roman" w:hAnsi="Times New Roman" w:cs="Times New Roman"/>
        </w:rPr>
        <w:t xml:space="preserve">                                                                                                                                   </w:t>
      </w:r>
      <w:r w:rsidRPr="002A2F94">
        <w:rPr>
          <w:rFonts w:ascii="Times New Roman" w:hAnsi="Times New Roman" w:cs="Times New Roman"/>
          <w:i/>
        </w:rPr>
        <w:t>Приложение 2</w:t>
      </w:r>
    </w:p>
    <w:p w14:paraId="4E197959" w14:textId="77777777" w:rsidR="00B567A8" w:rsidRPr="002A2F94" w:rsidRDefault="00B567A8" w:rsidP="00B567A8">
      <w:pPr>
        <w:pStyle w:val="ConsPlusNormal"/>
        <w:ind w:firstLine="0"/>
        <w:jc w:val="right"/>
        <w:rPr>
          <w:rFonts w:ascii="Times New Roman" w:hAnsi="Times New Roman" w:cs="Times New Roman"/>
          <w:i/>
        </w:rPr>
      </w:pPr>
      <w:r w:rsidRPr="002A2F94">
        <w:rPr>
          <w:rFonts w:ascii="Times New Roman" w:hAnsi="Times New Roman" w:cs="Times New Roman"/>
          <w:i/>
        </w:rPr>
        <w:t>к Правилам распространения</w:t>
      </w:r>
    </w:p>
    <w:p w14:paraId="4251386E" w14:textId="77777777" w:rsidR="00B567A8" w:rsidRPr="002A2F94" w:rsidRDefault="00B567A8" w:rsidP="00B567A8">
      <w:pPr>
        <w:pStyle w:val="ConsPlusNormal"/>
        <w:ind w:firstLine="0"/>
        <w:jc w:val="right"/>
        <w:rPr>
          <w:rFonts w:ascii="Times New Roman" w:hAnsi="Times New Roman" w:cs="Times New Roman"/>
          <w:i/>
        </w:rPr>
      </w:pPr>
      <w:r w:rsidRPr="002A2F94">
        <w:rPr>
          <w:rFonts w:ascii="Times New Roman" w:hAnsi="Times New Roman" w:cs="Times New Roman"/>
          <w:i/>
        </w:rPr>
        <w:t>наружной рекламы и информации</w:t>
      </w:r>
    </w:p>
    <w:p w14:paraId="40EE996B" w14:textId="77777777" w:rsidR="00B567A8" w:rsidRPr="002A2F94" w:rsidRDefault="00B567A8" w:rsidP="00B567A8">
      <w:pPr>
        <w:pStyle w:val="ConsPlusNormal"/>
        <w:ind w:left="3960" w:firstLine="0"/>
        <w:jc w:val="right"/>
        <w:rPr>
          <w:rFonts w:ascii="Times New Roman" w:hAnsi="Times New Roman" w:cs="Times New Roman"/>
          <w:i/>
        </w:rPr>
      </w:pPr>
      <w:r w:rsidRPr="002A2F94">
        <w:rPr>
          <w:rFonts w:ascii="Times New Roman" w:hAnsi="Times New Roman" w:cs="Times New Roman"/>
          <w:i/>
        </w:rPr>
        <w:t xml:space="preserve">в Куйбышевском муниципальном районе </w:t>
      </w:r>
    </w:p>
    <w:p w14:paraId="1C808653" w14:textId="77777777" w:rsidR="00B567A8" w:rsidRPr="002A2F94" w:rsidRDefault="00B567A8" w:rsidP="00B567A8">
      <w:pPr>
        <w:pStyle w:val="ConsPlusNormal"/>
        <w:ind w:firstLine="540"/>
        <w:jc w:val="right"/>
        <w:rPr>
          <w:rFonts w:ascii="Times New Roman" w:hAnsi="Times New Roman" w:cs="Times New Roman"/>
        </w:rPr>
      </w:pPr>
      <w:r w:rsidRPr="002A2F94">
        <w:rPr>
          <w:rFonts w:ascii="Times New Roman" w:hAnsi="Times New Roman" w:cs="Times New Roman"/>
          <w:i/>
        </w:rPr>
        <w:t>Новосибирской области</w:t>
      </w:r>
    </w:p>
    <w:p w14:paraId="09ADD993" w14:textId="77777777" w:rsidR="00B567A8" w:rsidRPr="002A2F94" w:rsidRDefault="00B567A8" w:rsidP="00B567A8">
      <w:pPr>
        <w:pStyle w:val="ConsPlusNormal"/>
        <w:ind w:firstLine="0"/>
        <w:jc w:val="right"/>
        <w:rPr>
          <w:rFonts w:ascii="Times New Roman" w:hAnsi="Times New Roman" w:cs="Times New Roman"/>
          <w:i/>
        </w:rPr>
      </w:pPr>
    </w:p>
    <w:p w14:paraId="6D809173" w14:textId="77777777" w:rsidR="00B567A8" w:rsidRPr="002A2F94" w:rsidRDefault="00B567A8" w:rsidP="00B567A8">
      <w:pPr>
        <w:ind w:left="6804"/>
        <w:jc w:val="center"/>
        <w:rPr>
          <w:sz w:val="20"/>
          <w:szCs w:val="20"/>
        </w:rPr>
      </w:pPr>
    </w:p>
    <w:p w14:paraId="7858D9B1" w14:textId="77777777" w:rsidR="00B567A8" w:rsidRPr="002A2F94" w:rsidRDefault="00B567A8" w:rsidP="00B567A8">
      <w:pPr>
        <w:ind w:firstLine="567"/>
        <w:jc w:val="center"/>
        <w:rPr>
          <w:sz w:val="20"/>
          <w:szCs w:val="20"/>
        </w:rPr>
      </w:pPr>
      <w:r w:rsidRPr="002A2F94">
        <w:rPr>
          <w:sz w:val="20"/>
          <w:szCs w:val="20"/>
        </w:rPr>
        <w:t>ПОРЯДОК</w:t>
      </w:r>
    </w:p>
    <w:p w14:paraId="03A45151" w14:textId="77777777" w:rsidR="00B567A8" w:rsidRPr="002A2F94" w:rsidRDefault="00B567A8" w:rsidP="00B567A8">
      <w:pPr>
        <w:ind w:firstLine="567"/>
        <w:jc w:val="center"/>
        <w:rPr>
          <w:sz w:val="20"/>
          <w:szCs w:val="20"/>
        </w:rPr>
      </w:pPr>
      <w:r w:rsidRPr="002A2F94">
        <w:rPr>
          <w:sz w:val="20"/>
          <w:szCs w:val="20"/>
        </w:rPr>
        <w:t>определения начальной цены за установку и эксплуатацию рекламной конструкции</w:t>
      </w:r>
    </w:p>
    <w:p w14:paraId="51D04733" w14:textId="77777777" w:rsidR="00B567A8" w:rsidRPr="002A2F94" w:rsidRDefault="00B567A8" w:rsidP="00B567A8">
      <w:pPr>
        <w:ind w:firstLine="567"/>
        <w:jc w:val="both"/>
        <w:rPr>
          <w:sz w:val="20"/>
          <w:szCs w:val="20"/>
        </w:rPr>
      </w:pPr>
      <w:r>
        <w:rPr>
          <w:sz w:val="20"/>
          <w:szCs w:val="20"/>
        </w:rPr>
        <w:t>р</w:t>
      </w:r>
      <w:r w:rsidRPr="002A2F94">
        <w:rPr>
          <w:sz w:val="20"/>
          <w:szCs w:val="20"/>
        </w:rPr>
        <w:t>азмер начальной цены за установку и эксплуатацию рекламной конструкции, определяется по формуле:</w:t>
      </w:r>
    </w:p>
    <w:p w14:paraId="3E4840E6" w14:textId="77777777" w:rsidR="00B567A8" w:rsidRPr="002A2F94" w:rsidRDefault="00B567A8" w:rsidP="00B567A8">
      <w:pPr>
        <w:ind w:firstLine="567"/>
        <w:jc w:val="both"/>
        <w:rPr>
          <w:sz w:val="20"/>
          <w:szCs w:val="20"/>
        </w:rPr>
      </w:pPr>
    </w:p>
    <w:p w14:paraId="74EE9B6E" w14:textId="77777777" w:rsidR="00B567A8" w:rsidRPr="002A2F94" w:rsidRDefault="00B567A8" w:rsidP="00B567A8">
      <w:pPr>
        <w:ind w:firstLine="567"/>
        <w:jc w:val="both"/>
        <w:rPr>
          <w:sz w:val="20"/>
          <w:szCs w:val="20"/>
        </w:rPr>
      </w:pPr>
      <w:r w:rsidRPr="002A2F94">
        <w:rPr>
          <w:sz w:val="20"/>
          <w:szCs w:val="20"/>
        </w:rPr>
        <w:t>С</w:t>
      </w:r>
      <w:r w:rsidRPr="002A2F94">
        <w:rPr>
          <w:sz w:val="20"/>
          <w:szCs w:val="20"/>
          <w:vertAlign w:val="subscript"/>
        </w:rPr>
        <w:t>1</w:t>
      </w:r>
      <w:r w:rsidRPr="002A2F94">
        <w:rPr>
          <w:sz w:val="20"/>
          <w:szCs w:val="20"/>
        </w:rPr>
        <w:t xml:space="preserve"> = П х БТ х </w:t>
      </w:r>
      <w:r w:rsidRPr="002A2F94">
        <w:rPr>
          <w:sz w:val="20"/>
          <w:szCs w:val="20"/>
          <w:lang w:val="en-US"/>
        </w:rPr>
        <w:t>S</w:t>
      </w:r>
      <w:r w:rsidRPr="002A2F94">
        <w:rPr>
          <w:sz w:val="20"/>
          <w:szCs w:val="20"/>
        </w:rPr>
        <w:t xml:space="preserve">, где </w:t>
      </w:r>
    </w:p>
    <w:p w14:paraId="00CDD00A" w14:textId="77777777" w:rsidR="00B567A8" w:rsidRPr="002A2F94" w:rsidRDefault="00B567A8" w:rsidP="00B567A8">
      <w:pPr>
        <w:ind w:firstLine="567"/>
        <w:jc w:val="both"/>
        <w:rPr>
          <w:sz w:val="20"/>
          <w:szCs w:val="20"/>
        </w:rPr>
      </w:pPr>
    </w:p>
    <w:p w14:paraId="72B2B385" w14:textId="77777777" w:rsidR="00B567A8" w:rsidRPr="002A2F94" w:rsidRDefault="00B567A8" w:rsidP="00B567A8">
      <w:pPr>
        <w:ind w:firstLine="567"/>
        <w:jc w:val="both"/>
        <w:rPr>
          <w:sz w:val="20"/>
          <w:szCs w:val="20"/>
        </w:rPr>
      </w:pPr>
      <w:r w:rsidRPr="002A2F94">
        <w:rPr>
          <w:sz w:val="20"/>
          <w:szCs w:val="20"/>
        </w:rPr>
        <w:t>С</w:t>
      </w:r>
      <w:r w:rsidRPr="002A2F94">
        <w:rPr>
          <w:sz w:val="20"/>
          <w:szCs w:val="20"/>
          <w:vertAlign w:val="subscript"/>
        </w:rPr>
        <w:t xml:space="preserve">1 </w:t>
      </w:r>
      <w:r w:rsidRPr="002A2F94">
        <w:rPr>
          <w:sz w:val="20"/>
          <w:szCs w:val="20"/>
        </w:rPr>
        <w:t>– размер начальной цены за установку и эксплуатацию рекламной конструкции;</w:t>
      </w:r>
    </w:p>
    <w:p w14:paraId="4C9DF5BF" w14:textId="77777777" w:rsidR="00B567A8" w:rsidRPr="002A2F94" w:rsidRDefault="00B567A8" w:rsidP="00B567A8">
      <w:pPr>
        <w:ind w:firstLine="567"/>
        <w:jc w:val="both"/>
        <w:rPr>
          <w:sz w:val="20"/>
          <w:szCs w:val="20"/>
        </w:rPr>
      </w:pPr>
      <w:r w:rsidRPr="002A2F94">
        <w:rPr>
          <w:sz w:val="20"/>
          <w:szCs w:val="20"/>
        </w:rPr>
        <w:t>БТ – базовый тариф одного квадратного метра информационного поля рекламной конструкции, определенный согласно Отчету независимого оценщика об определении рыночной стоимости 1м</w:t>
      </w:r>
      <w:r w:rsidRPr="002A2F94">
        <w:rPr>
          <w:sz w:val="20"/>
          <w:szCs w:val="20"/>
          <w:vertAlign w:val="superscript"/>
        </w:rPr>
        <w:t>2</w:t>
      </w:r>
      <w:r w:rsidRPr="002A2F94">
        <w:rPr>
          <w:sz w:val="20"/>
          <w:szCs w:val="20"/>
        </w:rPr>
        <w:t xml:space="preserve"> информационного поля рекламной конструкции;</w:t>
      </w:r>
    </w:p>
    <w:p w14:paraId="62E96C23" w14:textId="77777777" w:rsidR="00B567A8" w:rsidRPr="002A2F94" w:rsidRDefault="00B567A8" w:rsidP="00B567A8">
      <w:pPr>
        <w:ind w:firstLine="567"/>
        <w:jc w:val="both"/>
        <w:rPr>
          <w:sz w:val="20"/>
          <w:szCs w:val="20"/>
        </w:rPr>
      </w:pPr>
      <w:r w:rsidRPr="002A2F94">
        <w:rPr>
          <w:sz w:val="20"/>
          <w:szCs w:val="20"/>
          <w:lang w:val="en-US"/>
        </w:rPr>
        <w:t>S</w:t>
      </w:r>
      <w:r w:rsidRPr="002A2F94">
        <w:rPr>
          <w:sz w:val="20"/>
          <w:szCs w:val="20"/>
        </w:rPr>
        <w:t xml:space="preserve"> – площадь информационного поля рекламной конструкции (кв.м);</w:t>
      </w:r>
    </w:p>
    <w:p w14:paraId="2FE66D0F" w14:textId="77777777" w:rsidR="00B567A8" w:rsidRPr="002A2F94" w:rsidRDefault="00B567A8" w:rsidP="00B567A8">
      <w:pPr>
        <w:ind w:firstLine="567"/>
        <w:jc w:val="both"/>
        <w:rPr>
          <w:sz w:val="20"/>
          <w:szCs w:val="20"/>
        </w:rPr>
      </w:pPr>
      <w:r w:rsidRPr="002A2F94">
        <w:rPr>
          <w:sz w:val="20"/>
          <w:szCs w:val="20"/>
        </w:rPr>
        <w:t>П – период установки и эксплуатации рекламной конструкции (единица измерения – год).</w:t>
      </w:r>
    </w:p>
    <w:p w14:paraId="35F292F8" w14:textId="77777777" w:rsidR="00B567A8" w:rsidRPr="002A2F94" w:rsidRDefault="00B567A8" w:rsidP="00B567A8">
      <w:pPr>
        <w:pStyle w:val="ConsPlusNormal"/>
        <w:ind w:firstLine="540"/>
        <w:jc w:val="both"/>
        <w:rPr>
          <w:rFonts w:ascii="Times New Roman" w:hAnsi="Times New Roman" w:cs="Times New Roman"/>
        </w:rPr>
      </w:pPr>
    </w:p>
    <w:p w14:paraId="35FD089D" w14:textId="77777777" w:rsidR="00B567A8" w:rsidRPr="002A2F94" w:rsidRDefault="00B567A8" w:rsidP="00B567A8">
      <w:pPr>
        <w:pStyle w:val="ConsPlusNormal"/>
        <w:ind w:firstLine="540"/>
        <w:jc w:val="right"/>
        <w:rPr>
          <w:rFonts w:ascii="Times New Roman" w:hAnsi="Times New Roman" w:cs="Times New Roman"/>
          <w:i/>
        </w:rPr>
      </w:pPr>
      <w:r w:rsidRPr="002A2F94">
        <w:rPr>
          <w:rFonts w:ascii="Times New Roman" w:hAnsi="Times New Roman" w:cs="Times New Roman"/>
          <w:i/>
        </w:rPr>
        <w:t>Приложение 3</w:t>
      </w:r>
    </w:p>
    <w:p w14:paraId="474044AE" w14:textId="77777777" w:rsidR="00B567A8" w:rsidRPr="002A2F94" w:rsidRDefault="00B567A8" w:rsidP="00B567A8">
      <w:pPr>
        <w:pStyle w:val="ConsPlusNormal"/>
        <w:ind w:firstLine="0"/>
        <w:jc w:val="right"/>
        <w:rPr>
          <w:rFonts w:ascii="Times New Roman" w:hAnsi="Times New Roman" w:cs="Times New Roman"/>
          <w:i/>
        </w:rPr>
      </w:pPr>
      <w:r w:rsidRPr="002A2F94">
        <w:rPr>
          <w:rFonts w:ascii="Times New Roman" w:hAnsi="Times New Roman" w:cs="Times New Roman"/>
          <w:i/>
        </w:rPr>
        <w:t>к Правилам распространения</w:t>
      </w:r>
    </w:p>
    <w:p w14:paraId="0797924B" w14:textId="77777777" w:rsidR="00B567A8" w:rsidRPr="002A2F94" w:rsidRDefault="00B567A8" w:rsidP="00B567A8">
      <w:pPr>
        <w:pStyle w:val="ConsPlusNormal"/>
        <w:ind w:firstLine="0"/>
        <w:jc w:val="right"/>
        <w:rPr>
          <w:rFonts w:ascii="Times New Roman" w:hAnsi="Times New Roman" w:cs="Times New Roman"/>
          <w:i/>
        </w:rPr>
      </w:pPr>
      <w:r w:rsidRPr="002A2F94">
        <w:rPr>
          <w:rFonts w:ascii="Times New Roman" w:hAnsi="Times New Roman" w:cs="Times New Roman"/>
          <w:i/>
        </w:rPr>
        <w:t>наружной рекламы и информации</w:t>
      </w:r>
    </w:p>
    <w:p w14:paraId="5CD3FADF" w14:textId="77777777" w:rsidR="00B567A8" w:rsidRPr="002A2F94" w:rsidRDefault="00B567A8" w:rsidP="00B567A8">
      <w:pPr>
        <w:pStyle w:val="ConsPlusNormal"/>
        <w:ind w:left="3960" w:firstLine="0"/>
        <w:jc w:val="right"/>
        <w:rPr>
          <w:rFonts w:ascii="Times New Roman" w:hAnsi="Times New Roman" w:cs="Times New Roman"/>
          <w:i/>
        </w:rPr>
      </w:pPr>
      <w:r w:rsidRPr="002A2F94">
        <w:rPr>
          <w:rFonts w:ascii="Times New Roman" w:hAnsi="Times New Roman" w:cs="Times New Roman"/>
          <w:i/>
        </w:rPr>
        <w:t xml:space="preserve">в Куйбышевском муниципальном районе </w:t>
      </w:r>
    </w:p>
    <w:p w14:paraId="4B4C1C9F" w14:textId="77777777" w:rsidR="00B567A8" w:rsidRPr="002A2F94" w:rsidRDefault="00B567A8" w:rsidP="00B567A8">
      <w:pPr>
        <w:pStyle w:val="ConsPlusNormal"/>
        <w:ind w:left="3960" w:firstLine="0"/>
        <w:jc w:val="right"/>
        <w:rPr>
          <w:rFonts w:ascii="Times New Roman" w:hAnsi="Times New Roman" w:cs="Times New Roman"/>
          <w:i/>
        </w:rPr>
      </w:pPr>
      <w:r w:rsidRPr="002A2F94">
        <w:rPr>
          <w:rFonts w:ascii="Times New Roman" w:hAnsi="Times New Roman" w:cs="Times New Roman"/>
          <w:i/>
        </w:rPr>
        <w:t>Новосибирской области</w:t>
      </w:r>
    </w:p>
    <w:p w14:paraId="41F2D0E9" w14:textId="77777777" w:rsidR="00B567A8" w:rsidRPr="002A2F94" w:rsidRDefault="00B567A8" w:rsidP="00B567A8">
      <w:pPr>
        <w:pStyle w:val="ConsPlusNormal"/>
        <w:ind w:firstLine="0"/>
        <w:jc w:val="right"/>
        <w:rPr>
          <w:rFonts w:ascii="Times New Roman" w:hAnsi="Times New Roman" w:cs="Times New Roman"/>
          <w:i/>
        </w:rPr>
      </w:pPr>
    </w:p>
    <w:p w14:paraId="1B45499F" w14:textId="77777777" w:rsidR="00B567A8" w:rsidRPr="002A2F94" w:rsidRDefault="00B567A8" w:rsidP="00B567A8">
      <w:pPr>
        <w:autoSpaceDE w:val="0"/>
        <w:autoSpaceDN w:val="0"/>
        <w:adjustRightInd w:val="0"/>
        <w:jc w:val="center"/>
        <w:rPr>
          <w:sz w:val="20"/>
          <w:szCs w:val="20"/>
        </w:rPr>
      </w:pPr>
      <w:r w:rsidRPr="002A2F94">
        <w:rPr>
          <w:sz w:val="20"/>
          <w:szCs w:val="20"/>
        </w:rPr>
        <w:t>ПРЕДПИСАНИЕ</w:t>
      </w:r>
    </w:p>
    <w:p w14:paraId="4C261D78" w14:textId="77777777" w:rsidR="00B567A8" w:rsidRPr="002A2F94" w:rsidRDefault="00B567A8" w:rsidP="00B567A8">
      <w:pPr>
        <w:autoSpaceDE w:val="0"/>
        <w:autoSpaceDN w:val="0"/>
        <w:adjustRightInd w:val="0"/>
        <w:jc w:val="center"/>
        <w:rPr>
          <w:sz w:val="20"/>
          <w:szCs w:val="20"/>
        </w:rPr>
      </w:pPr>
      <w:r w:rsidRPr="002A2F94">
        <w:rPr>
          <w:sz w:val="20"/>
          <w:szCs w:val="20"/>
        </w:rPr>
        <w:t>о демонтаже рекламной конструкции</w:t>
      </w:r>
    </w:p>
    <w:p w14:paraId="6D457416" w14:textId="77777777" w:rsidR="00B567A8" w:rsidRPr="002A2F94" w:rsidRDefault="00B567A8" w:rsidP="00B567A8">
      <w:pPr>
        <w:autoSpaceDE w:val="0"/>
        <w:autoSpaceDN w:val="0"/>
        <w:adjustRightInd w:val="0"/>
        <w:jc w:val="center"/>
        <w:rPr>
          <w:sz w:val="20"/>
          <w:szCs w:val="20"/>
        </w:rPr>
      </w:pPr>
      <w:r w:rsidRPr="002A2F94">
        <w:rPr>
          <w:sz w:val="20"/>
          <w:szCs w:val="20"/>
        </w:rPr>
        <w:t>на территории Куйбышевского района</w:t>
      </w:r>
    </w:p>
    <w:p w14:paraId="1C8354A0" w14:textId="77777777" w:rsidR="00B567A8" w:rsidRPr="002A2F94" w:rsidRDefault="00B567A8" w:rsidP="00B567A8">
      <w:pPr>
        <w:autoSpaceDE w:val="0"/>
        <w:autoSpaceDN w:val="0"/>
        <w:adjustRightInd w:val="0"/>
        <w:outlineLvl w:val="0"/>
        <w:rPr>
          <w:sz w:val="20"/>
          <w:szCs w:val="20"/>
        </w:rPr>
      </w:pPr>
    </w:p>
    <w:p w14:paraId="75522F80" w14:textId="77777777" w:rsidR="00B567A8" w:rsidRPr="002A2F94" w:rsidRDefault="00B567A8" w:rsidP="00B567A8">
      <w:pPr>
        <w:autoSpaceDE w:val="0"/>
        <w:autoSpaceDN w:val="0"/>
        <w:adjustRightInd w:val="0"/>
        <w:jc w:val="both"/>
        <w:rPr>
          <w:sz w:val="20"/>
          <w:szCs w:val="20"/>
        </w:rPr>
      </w:pPr>
      <w:r w:rsidRPr="002A2F94">
        <w:rPr>
          <w:sz w:val="20"/>
          <w:szCs w:val="20"/>
        </w:rPr>
        <w:t xml:space="preserve">    Администрация Куйбышевского муниципального района Новосибирской области  в  лице Главы Куйбышевского муниципального района Новосибирской области в  связи  с  установкой  и  (или) эксплуатацией   рекламной   конструкции   без  разрешения  на  установку  и эксплуатацию  рекламной  конструкции,  на основании  </w:t>
      </w:r>
      <w:hyperlink r:id="rId21" w:history="1">
        <w:r w:rsidRPr="002A2F94">
          <w:rPr>
            <w:sz w:val="20"/>
            <w:szCs w:val="20"/>
          </w:rPr>
          <w:t>ч.  10 ст.  19</w:t>
        </w:r>
      </w:hyperlink>
      <w:r w:rsidRPr="002A2F94">
        <w:rPr>
          <w:sz w:val="20"/>
          <w:szCs w:val="20"/>
        </w:rPr>
        <w:t xml:space="preserve">  Федерального  закона "О рекламе", Правил распространения   наружной рекламы и информации в Куйбышевском муниципальном районе Новосибирской области</w:t>
      </w:r>
    </w:p>
    <w:p w14:paraId="6CF5363C" w14:textId="77777777" w:rsidR="00B567A8" w:rsidRPr="002A2F94" w:rsidRDefault="00B567A8" w:rsidP="00B567A8">
      <w:pPr>
        <w:autoSpaceDE w:val="0"/>
        <w:autoSpaceDN w:val="0"/>
        <w:adjustRightInd w:val="0"/>
        <w:jc w:val="both"/>
        <w:rPr>
          <w:sz w:val="20"/>
          <w:szCs w:val="20"/>
        </w:rPr>
      </w:pPr>
      <w:r w:rsidRPr="002A2F94">
        <w:rPr>
          <w:sz w:val="20"/>
          <w:szCs w:val="20"/>
        </w:rPr>
        <w:t>предписывает Вам в течение __________ дней произвести демонтаж рекламной конструкции</w:t>
      </w:r>
    </w:p>
    <w:p w14:paraId="162E9C01" w14:textId="77777777" w:rsidR="00B567A8" w:rsidRPr="002A2F94" w:rsidRDefault="00B567A8" w:rsidP="00B567A8">
      <w:pPr>
        <w:autoSpaceDE w:val="0"/>
        <w:autoSpaceDN w:val="0"/>
        <w:adjustRightInd w:val="0"/>
        <w:jc w:val="both"/>
        <w:rPr>
          <w:sz w:val="20"/>
          <w:szCs w:val="20"/>
        </w:rPr>
      </w:pPr>
      <w:r w:rsidRPr="002A2F94">
        <w:rPr>
          <w:sz w:val="20"/>
          <w:szCs w:val="20"/>
        </w:rPr>
        <w:t>по адресу: ________________________________________________________________</w:t>
      </w:r>
    </w:p>
    <w:p w14:paraId="15237DC0" w14:textId="77777777" w:rsidR="00B567A8" w:rsidRPr="002A2F94" w:rsidRDefault="00B567A8" w:rsidP="00B567A8">
      <w:pPr>
        <w:autoSpaceDE w:val="0"/>
        <w:autoSpaceDN w:val="0"/>
        <w:adjustRightInd w:val="0"/>
        <w:jc w:val="both"/>
        <w:rPr>
          <w:sz w:val="20"/>
          <w:szCs w:val="20"/>
        </w:rPr>
      </w:pPr>
      <w:r w:rsidRPr="002A2F94">
        <w:rPr>
          <w:sz w:val="20"/>
          <w:szCs w:val="20"/>
        </w:rPr>
        <w:t>_________________________________________________________________,</w:t>
      </w:r>
    </w:p>
    <w:p w14:paraId="0D9BE8BF" w14:textId="77777777" w:rsidR="00B567A8" w:rsidRPr="002A2F94" w:rsidRDefault="00B567A8" w:rsidP="00B567A8">
      <w:pPr>
        <w:autoSpaceDE w:val="0"/>
        <w:autoSpaceDN w:val="0"/>
        <w:adjustRightInd w:val="0"/>
        <w:jc w:val="both"/>
        <w:rPr>
          <w:sz w:val="20"/>
          <w:szCs w:val="20"/>
        </w:rPr>
      </w:pPr>
      <w:r w:rsidRPr="002A2F94">
        <w:rPr>
          <w:sz w:val="20"/>
          <w:szCs w:val="20"/>
        </w:rPr>
        <w:t>владелец рекламной конструкции ___________________________________________,</w:t>
      </w:r>
    </w:p>
    <w:p w14:paraId="313CB17E" w14:textId="77777777" w:rsidR="00B567A8" w:rsidRPr="002A2F94" w:rsidRDefault="00B567A8" w:rsidP="00B567A8">
      <w:pPr>
        <w:autoSpaceDE w:val="0"/>
        <w:autoSpaceDN w:val="0"/>
        <w:adjustRightInd w:val="0"/>
        <w:jc w:val="both"/>
        <w:rPr>
          <w:sz w:val="20"/>
          <w:szCs w:val="20"/>
        </w:rPr>
      </w:pPr>
      <w:r w:rsidRPr="002A2F94">
        <w:rPr>
          <w:sz w:val="20"/>
          <w:szCs w:val="20"/>
        </w:rPr>
        <w:t>вид и тип рекламной конструкции __________________________________________,</w:t>
      </w:r>
    </w:p>
    <w:p w14:paraId="0071FAE8" w14:textId="77777777" w:rsidR="00B567A8" w:rsidRPr="002A2F94" w:rsidRDefault="00B567A8" w:rsidP="00B567A8">
      <w:pPr>
        <w:autoSpaceDE w:val="0"/>
        <w:autoSpaceDN w:val="0"/>
        <w:adjustRightInd w:val="0"/>
        <w:jc w:val="both"/>
        <w:rPr>
          <w:sz w:val="20"/>
          <w:szCs w:val="20"/>
        </w:rPr>
      </w:pPr>
      <w:r w:rsidRPr="002A2F94">
        <w:rPr>
          <w:sz w:val="20"/>
          <w:szCs w:val="20"/>
        </w:rPr>
        <w:t>площадь информационного поля: ____________ метров.</w:t>
      </w:r>
    </w:p>
    <w:p w14:paraId="2FB33860" w14:textId="77777777" w:rsidR="00B567A8" w:rsidRPr="002A2F94" w:rsidRDefault="00B567A8" w:rsidP="00B567A8">
      <w:pPr>
        <w:autoSpaceDE w:val="0"/>
        <w:autoSpaceDN w:val="0"/>
        <w:adjustRightInd w:val="0"/>
        <w:jc w:val="both"/>
        <w:rPr>
          <w:sz w:val="20"/>
          <w:szCs w:val="20"/>
        </w:rPr>
      </w:pPr>
    </w:p>
    <w:p w14:paraId="09868728" w14:textId="77777777" w:rsidR="00B567A8" w:rsidRPr="002A2F94" w:rsidRDefault="00B567A8" w:rsidP="00B567A8">
      <w:pPr>
        <w:autoSpaceDE w:val="0"/>
        <w:autoSpaceDN w:val="0"/>
        <w:adjustRightInd w:val="0"/>
        <w:jc w:val="both"/>
        <w:rPr>
          <w:sz w:val="20"/>
          <w:szCs w:val="20"/>
        </w:rPr>
      </w:pPr>
      <w:r w:rsidRPr="002A2F94">
        <w:rPr>
          <w:sz w:val="20"/>
          <w:szCs w:val="20"/>
        </w:rPr>
        <w:t xml:space="preserve">Глава Куйбышевского муниципального района </w:t>
      </w:r>
    </w:p>
    <w:p w14:paraId="08FBC511" w14:textId="77777777" w:rsidR="00B567A8" w:rsidRPr="002A2F94" w:rsidRDefault="00B567A8" w:rsidP="00B567A8">
      <w:pPr>
        <w:autoSpaceDE w:val="0"/>
        <w:autoSpaceDN w:val="0"/>
        <w:adjustRightInd w:val="0"/>
        <w:jc w:val="both"/>
        <w:rPr>
          <w:sz w:val="20"/>
          <w:szCs w:val="20"/>
        </w:rPr>
      </w:pPr>
      <w:r w:rsidRPr="002A2F94">
        <w:rPr>
          <w:sz w:val="20"/>
          <w:szCs w:val="20"/>
        </w:rPr>
        <w:t>Новосибирской области                                          _____________________ ___________________</w:t>
      </w:r>
    </w:p>
    <w:p w14:paraId="3DC3C97F" w14:textId="77777777" w:rsidR="00B567A8" w:rsidRPr="002A2F94" w:rsidRDefault="00B567A8" w:rsidP="00B567A8">
      <w:pPr>
        <w:autoSpaceDE w:val="0"/>
        <w:autoSpaceDN w:val="0"/>
        <w:adjustRightInd w:val="0"/>
        <w:jc w:val="both"/>
        <w:rPr>
          <w:sz w:val="20"/>
          <w:szCs w:val="20"/>
        </w:rPr>
      </w:pPr>
      <w:r w:rsidRPr="002A2F94">
        <w:rPr>
          <w:sz w:val="20"/>
          <w:szCs w:val="20"/>
        </w:rPr>
        <w:t xml:space="preserve">                                                                                           (подпись)                                    (фамилия, инициалы)</w:t>
      </w:r>
    </w:p>
    <w:p w14:paraId="1B15E4B1" w14:textId="77777777" w:rsidR="00B567A8" w:rsidRPr="002A2F94" w:rsidRDefault="00B567A8" w:rsidP="00B567A8">
      <w:pPr>
        <w:autoSpaceDE w:val="0"/>
        <w:autoSpaceDN w:val="0"/>
        <w:adjustRightInd w:val="0"/>
        <w:jc w:val="both"/>
        <w:rPr>
          <w:sz w:val="20"/>
          <w:szCs w:val="20"/>
        </w:rPr>
      </w:pPr>
    </w:p>
    <w:p w14:paraId="31F32A7A" w14:textId="77777777" w:rsidR="00B567A8" w:rsidRPr="002A2F94" w:rsidRDefault="00B567A8" w:rsidP="00B567A8">
      <w:pPr>
        <w:autoSpaceDE w:val="0"/>
        <w:autoSpaceDN w:val="0"/>
        <w:adjustRightInd w:val="0"/>
        <w:jc w:val="both"/>
        <w:rPr>
          <w:sz w:val="20"/>
          <w:szCs w:val="20"/>
        </w:rPr>
      </w:pPr>
      <w:r w:rsidRPr="002A2F94">
        <w:rPr>
          <w:sz w:val="20"/>
          <w:szCs w:val="20"/>
        </w:rPr>
        <w:t>Получил _____________ (___________________________________________________)</w:t>
      </w:r>
    </w:p>
    <w:p w14:paraId="58B14B6F" w14:textId="77777777" w:rsidR="00B567A8" w:rsidRPr="002A2F94" w:rsidRDefault="00B567A8" w:rsidP="00B567A8">
      <w:pPr>
        <w:autoSpaceDE w:val="0"/>
        <w:autoSpaceDN w:val="0"/>
        <w:adjustRightInd w:val="0"/>
        <w:jc w:val="both"/>
        <w:rPr>
          <w:sz w:val="20"/>
          <w:szCs w:val="20"/>
        </w:rPr>
      </w:pPr>
      <w:r w:rsidRPr="002A2F94">
        <w:rPr>
          <w:sz w:val="20"/>
          <w:szCs w:val="20"/>
        </w:rPr>
        <w:t xml:space="preserve">                      (подпись)                          (дата, фамилия для владельца рекламной конструкции -</w:t>
      </w:r>
    </w:p>
    <w:p w14:paraId="24A7B53F" w14:textId="77777777" w:rsidR="00B567A8" w:rsidRPr="002A2F94" w:rsidRDefault="00B567A8" w:rsidP="00B567A8">
      <w:pPr>
        <w:autoSpaceDE w:val="0"/>
        <w:autoSpaceDN w:val="0"/>
        <w:adjustRightInd w:val="0"/>
        <w:rPr>
          <w:sz w:val="20"/>
          <w:szCs w:val="20"/>
        </w:rPr>
      </w:pPr>
      <w:r w:rsidRPr="002A2F94">
        <w:rPr>
          <w:sz w:val="20"/>
          <w:szCs w:val="20"/>
        </w:rPr>
        <w:t xml:space="preserve">                                                                                 физического лица либо фамилия и должность для</w:t>
      </w:r>
    </w:p>
    <w:p w14:paraId="50E0F625" w14:textId="77777777" w:rsidR="00B567A8" w:rsidRPr="002A2F94" w:rsidRDefault="00B567A8" w:rsidP="00B567A8">
      <w:pPr>
        <w:autoSpaceDE w:val="0"/>
        <w:autoSpaceDN w:val="0"/>
        <w:adjustRightInd w:val="0"/>
        <w:rPr>
          <w:sz w:val="20"/>
          <w:szCs w:val="20"/>
        </w:rPr>
      </w:pPr>
      <w:r w:rsidRPr="002A2F94">
        <w:rPr>
          <w:sz w:val="20"/>
          <w:szCs w:val="20"/>
        </w:rPr>
        <w:t xml:space="preserve">                                                                                владельца рекламной конструкции - юридического лица)</w:t>
      </w:r>
    </w:p>
    <w:p w14:paraId="614FD57C" w14:textId="5A794E70"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noProof/>
          <w:color w:val="000000"/>
          <w:sz w:val="20"/>
          <w:szCs w:val="20"/>
        </w:rPr>
        <w:drawing>
          <wp:inline distT="0" distB="0" distL="0" distR="0" wp14:anchorId="1816B538" wp14:editId="73F35E65">
            <wp:extent cx="526415" cy="629285"/>
            <wp:effectExtent l="0" t="0" r="6985" b="0"/>
            <wp:docPr id="9" name="Рисунок 9"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22">
                      <a:lum bright="18000" contrast="60000"/>
                      <a:grayscl/>
                      <a:extLst>
                        <a:ext uri="{28A0092B-C50C-407E-A947-70E740481C1C}">
                          <a14:useLocalDpi xmlns:a14="http://schemas.microsoft.com/office/drawing/2010/main" val="0"/>
                        </a:ext>
                      </a:extLst>
                    </a:blip>
                    <a:srcRect/>
                    <a:stretch>
                      <a:fillRect/>
                    </a:stretch>
                  </pic:blipFill>
                  <pic:spPr bwMode="auto">
                    <a:xfrm>
                      <a:off x="0" y="0"/>
                      <a:ext cx="526415" cy="629285"/>
                    </a:xfrm>
                    <a:prstGeom prst="rect">
                      <a:avLst/>
                    </a:prstGeom>
                    <a:noFill/>
                    <a:ln>
                      <a:noFill/>
                    </a:ln>
                  </pic:spPr>
                </pic:pic>
              </a:graphicData>
            </a:graphic>
          </wp:inline>
        </w:drawing>
      </w:r>
    </w:p>
    <w:p w14:paraId="4EBDF367"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СОВЕТ ДЕПУТАТОВ</w:t>
      </w:r>
    </w:p>
    <w:p w14:paraId="682F8BD6"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КУЙБЫШЕВСКОГО МУНИЦИПАЛЬНОГО РАЙОНА</w:t>
      </w:r>
    </w:p>
    <w:p w14:paraId="03146D48"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 xml:space="preserve">НОВОСИБИРСКОЙ ОБЛАСТИ </w:t>
      </w:r>
    </w:p>
    <w:p w14:paraId="41B12325"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ЧЕТВЕРТОГО СОЗЫВА</w:t>
      </w:r>
    </w:p>
    <w:p w14:paraId="439E20EE" w14:textId="77777777" w:rsidR="00B567A8" w:rsidRPr="002A2F94" w:rsidRDefault="00B567A8" w:rsidP="00B567A8">
      <w:pPr>
        <w:pStyle w:val="ConsPlusTitle"/>
        <w:widowControl/>
        <w:jc w:val="center"/>
        <w:rPr>
          <w:rFonts w:ascii="Times New Roman" w:hAnsi="Times New Roman" w:cs="Times New Roman"/>
          <w:b w:val="0"/>
          <w:bCs w:val="0"/>
          <w:sz w:val="20"/>
          <w:szCs w:val="20"/>
        </w:rPr>
      </w:pPr>
    </w:p>
    <w:p w14:paraId="246216D1"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РЕШЕНИЕ</w:t>
      </w:r>
    </w:p>
    <w:p w14:paraId="621206EC"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тридцать седьмой сессии</w:t>
      </w:r>
    </w:p>
    <w:p w14:paraId="68A07202" w14:textId="77777777" w:rsidR="00B567A8" w:rsidRPr="002A2F94" w:rsidRDefault="00B567A8" w:rsidP="00B567A8">
      <w:pPr>
        <w:pStyle w:val="ConsPlusTitle"/>
        <w:widowControl/>
        <w:jc w:val="center"/>
        <w:rPr>
          <w:rFonts w:ascii="Times New Roman" w:hAnsi="Times New Roman" w:cs="Times New Roman"/>
          <w:b w:val="0"/>
          <w:bCs w:val="0"/>
          <w:sz w:val="20"/>
          <w:szCs w:val="20"/>
        </w:rPr>
      </w:pPr>
    </w:p>
    <w:p w14:paraId="6E42B49B"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06.03.2025 № 14</w:t>
      </w:r>
    </w:p>
    <w:p w14:paraId="10177E25" w14:textId="77777777" w:rsidR="00B567A8" w:rsidRPr="002A2F94" w:rsidRDefault="00B567A8" w:rsidP="00B567A8">
      <w:pPr>
        <w:jc w:val="right"/>
        <w:rPr>
          <w:sz w:val="20"/>
          <w:szCs w:val="20"/>
        </w:rPr>
      </w:pPr>
    </w:p>
    <w:p w14:paraId="704F1134" w14:textId="77777777" w:rsidR="00B567A8" w:rsidRPr="002A2F94" w:rsidRDefault="00B567A8" w:rsidP="00B567A8">
      <w:pPr>
        <w:ind w:firstLine="567"/>
        <w:jc w:val="center"/>
        <w:rPr>
          <w:sz w:val="20"/>
          <w:szCs w:val="20"/>
        </w:rPr>
      </w:pPr>
      <w:r w:rsidRPr="002A2F94">
        <w:rPr>
          <w:sz w:val="20"/>
          <w:szCs w:val="20"/>
        </w:rPr>
        <w:t>Об утверждении Положения о порядке осуществления муниципального земельного контроля на территории сельских поселений Куйбышевского муниципального района Новосибирской области</w:t>
      </w:r>
    </w:p>
    <w:p w14:paraId="2453E7D6" w14:textId="77777777" w:rsidR="00B567A8" w:rsidRPr="002A2F94" w:rsidRDefault="00B567A8" w:rsidP="00B567A8">
      <w:pPr>
        <w:ind w:firstLine="567"/>
        <w:jc w:val="both"/>
        <w:rPr>
          <w:sz w:val="20"/>
          <w:szCs w:val="20"/>
        </w:rPr>
      </w:pPr>
    </w:p>
    <w:p w14:paraId="41F1BE9B" w14:textId="77777777" w:rsidR="00B567A8" w:rsidRPr="002A2F94" w:rsidRDefault="00B567A8" w:rsidP="00B567A8">
      <w:pPr>
        <w:ind w:firstLine="567"/>
        <w:jc w:val="both"/>
        <w:rPr>
          <w:sz w:val="20"/>
          <w:szCs w:val="20"/>
        </w:rPr>
      </w:pPr>
      <w:r w:rsidRPr="002A2F94">
        <w:rPr>
          <w:sz w:val="20"/>
          <w:szCs w:val="20"/>
        </w:rPr>
        <w:t xml:space="preserve">В соответствии с Земельным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Уставом Куйбышевского муниципального района Новосибирской области, Совет депутатов Куйбышевского муниципального района Новосибирской области </w:t>
      </w:r>
    </w:p>
    <w:p w14:paraId="722A0D2F" w14:textId="77777777" w:rsidR="00B567A8" w:rsidRPr="002A2F94" w:rsidRDefault="00B567A8" w:rsidP="00B567A8">
      <w:pPr>
        <w:ind w:firstLine="567"/>
        <w:jc w:val="both"/>
        <w:rPr>
          <w:sz w:val="20"/>
          <w:szCs w:val="20"/>
        </w:rPr>
      </w:pPr>
      <w:r w:rsidRPr="002A2F94">
        <w:rPr>
          <w:sz w:val="20"/>
          <w:szCs w:val="20"/>
        </w:rPr>
        <w:t>РЕШИЛ:</w:t>
      </w:r>
    </w:p>
    <w:p w14:paraId="5248ABD9" w14:textId="77777777" w:rsidR="00B567A8" w:rsidRPr="002A2F94" w:rsidRDefault="00B567A8" w:rsidP="00B567A8">
      <w:pPr>
        <w:ind w:firstLine="567"/>
        <w:jc w:val="both"/>
        <w:rPr>
          <w:sz w:val="20"/>
          <w:szCs w:val="20"/>
        </w:rPr>
      </w:pPr>
      <w:r w:rsidRPr="002A2F94">
        <w:rPr>
          <w:sz w:val="20"/>
          <w:szCs w:val="20"/>
        </w:rPr>
        <w:t>1. Утвердить Положение о порядке осуществления муниципального земельного контроля на территории сельских поселений Куйбышевского муниципального района Новосибирской области.</w:t>
      </w:r>
    </w:p>
    <w:p w14:paraId="48F593B3" w14:textId="77777777" w:rsidR="00B567A8" w:rsidRPr="002A2F94" w:rsidRDefault="00B567A8" w:rsidP="00B567A8">
      <w:pPr>
        <w:ind w:firstLine="567"/>
        <w:jc w:val="both"/>
        <w:rPr>
          <w:sz w:val="20"/>
          <w:szCs w:val="20"/>
        </w:rPr>
      </w:pPr>
      <w:r w:rsidRPr="002A2F94">
        <w:rPr>
          <w:sz w:val="20"/>
          <w:szCs w:val="20"/>
        </w:rPr>
        <w:t>2. </w:t>
      </w:r>
      <w:r w:rsidRPr="002A2F94">
        <w:rPr>
          <w:color w:val="000000"/>
          <w:sz w:val="20"/>
          <w:szCs w:val="20"/>
        </w:rPr>
        <w:t>Признать утратившим силу Решение Совета депутатов Куйбышевского муниципального района Новосибирской области от 12.11.2021 № 4 «Об утверждении Положения о порядке осуществления муниципального земельного контроля на территории сельских поселений Куйбышевского муниципального района Новосибирской области».</w:t>
      </w:r>
    </w:p>
    <w:p w14:paraId="10301B23" w14:textId="77777777" w:rsidR="00B567A8" w:rsidRPr="002A2F94" w:rsidRDefault="00B567A8" w:rsidP="00B567A8">
      <w:pPr>
        <w:ind w:firstLine="567"/>
        <w:jc w:val="both"/>
        <w:rPr>
          <w:sz w:val="20"/>
          <w:szCs w:val="20"/>
        </w:rPr>
      </w:pPr>
      <w:r w:rsidRPr="002A2F94">
        <w:rPr>
          <w:sz w:val="20"/>
          <w:szCs w:val="20"/>
        </w:rPr>
        <w:t xml:space="preserve">3. Решение подлежит официальному опубликованию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на официальном сайте администрации Куйбышевского муниципального района Новосибирской области </w:t>
      </w:r>
      <w:hyperlink r:id="rId23" w:history="1">
        <w:r w:rsidRPr="002A2F94">
          <w:rPr>
            <w:rStyle w:val="afa"/>
            <w:rFonts w:eastAsia="Arial"/>
            <w:sz w:val="20"/>
            <w:szCs w:val="20"/>
          </w:rPr>
          <w:t>www.kuibyshev.nso.ru</w:t>
        </w:r>
      </w:hyperlink>
      <w:r w:rsidRPr="002A2F94">
        <w:rPr>
          <w:sz w:val="20"/>
          <w:szCs w:val="20"/>
        </w:rPr>
        <w:t>.</w:t>
      </w:r>
    </w:p>
    <w:p w14:paraId="208DD0C7" w14:textId="77777777" w:rsidR="00B567A8" w:rsidRPr="002A2F94" w:rsidRDefault="00B567A8" w:rsidP="00B567A8">
      <w:pPr>
        <w:ind w:firstLine="567"/>
        <w:jc w:val="both"/>
        <w:rPr>
          <w:sz w:val="20"/>
          <w:szCs w:val="20"/>
        </w:rPr>
      </w:pPr>
    </w:p>
    <w:p w14:paraId="7B8F2B92" w14:textId="77777777" w:rsidR="00B567A8" w:rsidRPr="002A2F94" w:rsidRDefault="00B567A8" w:rsidP="00B567A8">
      <w:pPr>
        <w:ind w:firstLine="567"/>
        <w:jc w:val="both"/>
        <w:rPr>
          <w:sz w:val="20"/>
          <w:szCs w:val="20"/>
        </w:rPr>
      </w:pPr>
      <w:r w:rsidRPr="002A2F94">
        <w:rPr>
          <w:sz w:val="20"/>
          <w:szCs w:val="20"/>
        </w:rPr>
        <w:t>Председатель Совета депутатов</w:t>
      </w:r>
    </w:p>
    <w:p w14:paraId="3E87729B" w14:textId="77777777" w:rsidR="00B567A8" w:rsidRPr="002A2F94" w:rsidRDefault="00B567A8" w:rsidP="00B567A8">
      <w:pPr>
        <w:ind w:firstLine="567"/>
        <w:jc w:val="both"/>
        <w:rPr>
          <w:sz w:val="20"/>
          <w:szCs w:val="20"/>
        </w:rPr>
      </w:pPr>
      <w:r w:rsidRPr="002A2F94">
        <w:rPr>
          <w:sz w:val="20"/>
          <w:szCs w:val="20"/>
        </w:rPr>
        <w:t>Куйбышевского муниципального района                             Р.В. Булюктов</w:t>
      </w:r>
    </w:p>
    <w:p w14:paraId="6D4473CE" w14:textId="77777777" w:rsidR="00B567A8" w:rsidRPr="002A2F94" w:rsidRDefault="00B567A8" w:rsidP="00B567A8">
      <w:pPr>
        <w:ind w:firstLine="567"/>
        <w:jc w:val="both"/>
        <w:rPr>
          <w:sz w:val="20"/>
          <w:szCs w:val="20"/>
        </w:rPr>
      </w:pPr>
    </w:p>
    <w:p w14:paraId="761B9B52" w14:textId="77777777" w:rsidR="00B567A8" w:rsidRPr="002A2F94" w:rsidRDefault="00B567A8" w:rsidP="00B567A8">
      <w:pPr>
        <w:ind w:firstLine="567"/>
        <w:jc w:val="both"/>
        <w:rPr>
          <w:sz w:val="20"/>
          <w:szCs w:val="20"/>
        </w:rPr>
      </w:pPr>
      <w:r w:rsidRPr="002A2F94">
        <w:rPr>
          <w:sz w:val="20"/>
          <w:szCs w:val="20"/>
        </w:rPr>
        <w:t>Глава Куйбышевского муниципального</w:t>
      </w:r>
    </w:p>
    <w:p w14:paraId="1C2291CD" w14:textId="77777777" w:rsidR="00B567A8" w:rsidRPr="002A2F94" w:rsidRDefault="00B567A8" w:rsidP="00B567A8">
      <w:pPr>
        <w:ind w:firstLine="567"/>
        <w:jc w:val="both"/>
        <w:rPr>
          <w:color w:val="000000"/>
          <w:sz w:val="20"/>
          <w:szCs w:val="20"/>
        </w:rPr>
      </w:pPr>
      <w:r w:rsidRPr="002A2F94">
        <w:rPr>
          <w:sz w:val="20"/>
          <w:szCs w:val="20"/>
        </w:rPr>
        <w:t>района Новосибирской области                                               О.В. Караваев</w:t>
      </w:r>
    </w:p>
    <w:p w14:paraId="7540266F" w14:textId="77777777" w:rsidR="00B567A8" w:rsidRPr="002A2F94" w:rsidRDefault="00B567A8" w:rsidP="00B567A8">
      <w:pPr>
        <w:rPr>
          <w:i/>
          <w:sz w:val="20"/>
          <w:szCs w:val="20"/>
        </w:rPr>
      </w:pPr>
    </w:p>
    <w:p w14:paraId="390F5CAC" w14:textId="77777777" w:rsidR="00B567A8" w:rsidRPr="002A2F94" w:rsidRDefault="00B567A8" w:rsidP="00B567A8">
      <w:pPr>
        <w:ind w:firstLine="709"/>
        <w:contextualSpacing/>
        <w:jc w:val="right"/>
        <w:rPr>
          <w:sz w:val="20"/>
          <w:szCs w:val="20"/>
        </w:rPr>
      </w:pPr>
    </w:p>
    <w:p w14:paraId="1D62FF23" w14:textId="77777777" w:rsidR="00B567A8" w:rsidRPr="002A2F94" w:rsidRDefault="00B567A8" w:rsidP="00B567A8">
      <w:pPr>
        <w:ind w:firstLine="709"/>
        <w:contextualSpacing/>
        <w:jc w:val="right"/>
        <w:rPr>
          <w:sz w:val="20"/>
          <w:szCs w:val="20"/>
        </w:rPr>
      </w:pPr>
      <w:r w:rsidRPr="002A2F94">
        <w:rPr>
          <w:sz w:val="20"/>
          <w:szCs w:val="20"/>
        </w:rPr>
        <w:t>УТВЕРЖДЕНО</w:t>
      </w:r>
    </w:p>
    <w:p w14:paraId="79E2B495" w14:textId="77777777" w:rsidR="00B567A8" w:rsidRPr="002A2F94" w:rsidRDefault="00B567A8" w:rsidP="00B567A8">
      <w:pPr>
        <w:ind w:firstLine="709"/>
        <w:contextualSpacing/>
        <w:jc w:val="right"/>
        <w:rPr>
          <w:sz w:val="20"/>
          <w:szCs w:val="20"/>
        </w:rPr>
      </w:pPr>
      <w:r w:rsidRPr="002A2F94">
        <w:rPr>
          <w:sz w:val="20"/>
          <w:szCs w:val="20"/>
        </w:rPr>
        <w:t>Решением 37 сессии Совета депутатов</w:t>
      </w:r>
    </w:p>
    <w:p w14:paraId="0936B44A" w14:textId="77777777" w:rsidR="00B567A8" w:rsidRPr="002A2F94" w:rsidRDefault="00B567A8" w:rsidP="00B567A8">
      <w:pPr>
        <w:ind w:firstLine="709"/>
        <w:contextualSpacing/>
        <w:jc w:val="right"/>
        <w:rPr>
          <w:sz w:val="20"/>
          <w:szCs w:val="20"/>
        </w:rPr>
      </w:pPr>
      <w:r w:rsidRPr="002A2F94">
        <w:rPr>
          <w:sz w:val="20"/>
          <w:szCs w:val="20"/>
        </w:rPr>
        <w:t xml:space="preserve">Куйбышевского муниципального района </w:t>
      </w:r>
    </w:p>
    <w:p w14:paraId="12AF2D9D" w14:textId="77777777" w:rsidR="00B567A8" w:rsidRPr="002A2F94" w:rsidRDefault="00B567A8" w:rsidP="00B567A8">
      <w:pPr>
        <w:ind w:firstLine="709"/>
        <w:contextualSpacing/>
        <w:jc w:val="right"/>
        <w:rPr>
          <w:sz w:val="20"/>
          <w:szCs w:val="20"/>
        </w:rPr>
      </w:pPr>
      <w:r w:rsidRPr="002A2F94">
        <w:rPr>
          <w:sz w:val="20"/>
          <w:szCs w:val="20"/>
        </w:rPr>
        <w:t xml:space="preserve">Новосибирской области </w:t>
      </w:r>
    </w:p>
    <w:p w14:paraId="65759263" w14:textId="77777777" w:rsidR="00B567A8" w:rsidRPr="002A2F94" w:rsidRDefault="00B567A8" w:rsidP="00B567A8">
      <w:pPr>
        <w:ind w:firstLine="709"/>
        <w:contextualSpacing/>
        <w:jc w:val="right"/>
        <w:rPr>
          <w:sz w:val="20"/>
          <w:szCs w:val="20"/>
        </w:rPr>
      </w:pPr>
      <w:r w:rsidRPr="002A2F94">
        <w:rPr>
          <w:sz w:val="20"/>
          <w:szCs w:val="20"/>
        </w:rPr>
        <w:t>от 06.03.2025 № 14</w:t>
      </w:r>
    </w:p>
    <w:p w14:paraId="6A7DBC33" w14:textId="77777777" w:rsidR="00B567A8" w:rsidRPr="002A2F94" w:rsidRDefault="00B567A8" w:rsidP="00B567A8">
      <w:pPr>
        <w:ind w:firstLine="709"/>
        <w:contextualSpacing/>
        <w:jc w:val="right"/>
        <w:rPr>
          <w:noProof/>
          <w:color w:val="000000"/>
          <w:sz w:val="20"/>
          <w:szCs w:val="20"/>
        </w:rPr>
      </w:pPr>
    </w:p>
    <w:p w14:paraId="74A9E15E" w14:textId="77777777" w:rsidR="00B567A8" w:rsidRPr="002A2F94" w:rsidRDefault="00B567A8" w:rsidP="00B567A8">
      <w:pPr>
        <w:ind w:firstLine="709"/>
        <w:contextualSpacing/>
        <w:jc w:val="center"/>
        <w:rPr>
          <w:sz w:val="20"/>
          <w:szCs w:val="20"/>
        </w:rPr>
      </w:pPr>
      <w:r w:rsidRPr="002A2F94">
        <w:rPr>
          <w:sz w:val="20"/>
          <w:szCs w:val="20"/>
        </w:rPr>
        <w:t>Положение о порядке осуществления муниципального земельного контроля на территории сельских поселений Куйбышевского муниципального района Новосибирской области</w:t>
      </w:r>
    </w:p>
    <w:p w14:paraId="3437C21E" w14:textId="77777777" w:rsidR="00B567A8" w:rsidRPr="002A2F94" w:rsidRDefault="00B567A8" w:rsidP="00B567A8">
      <w:pPr>
        <w:jc w:val="right"/>
        <w:rPr>
          <w:color w:val="000000"/>
          <w:sz w:val="20"/>
          <w:szCs w:val="20"/>
        </w:rPr>
      </w:pPr>
    </w:p>
    <w:p w14:paraId="5A1ED330" w14:textId="77777777" w:rsidR="00B567A8" w:rsidRPr="002A2F94" w:rsidRDefault="00B567A8" w:rsidP="00B567A8">
      <w:pPr>
        <w:pStyle w:val="ConsPlusNormal"/>
        <w:spacing w:line="276" w:lineRule="auto"/>
        <w:ind w:firstLine="709"/>
        <w:jc w:val="center"/>
        <w:rPr>
          <w:rFonts w:ascii="Times New Roman" w:hAnsi="Times New Roman" w:cs="Times New Roman"/>
          <w:color w:val="000000"/>
        </w:rPr>
      </w:pPr>
      <w:r w:rsidRPr="002A2F94">
        <w:rPr>
          <w:rFonts w:ascii="Times New Roman" w:hAnsi="Times New Roman" w:cs="Times New Roman"/>
          <w:color w:val="000000"/>
        </w:rPr>
        <w:t>Раздел I</w:t>
      </w:r>
    </w:p>
    <w:p w14:paraId="6B98AD8E" w14:textId="77777777" w:rsidR="00B567A8" w:rsidRPr="002A2F94" w:rsidRDefault="00B567A8" w:rsidP="00B567A8">
      <w:pPr>
        <w:pStyle w:val="ConsPlusNormal"/>
        <w:spacing w:line="276" w:lineRule="auto"/>
        <w:ind w:firstLine="709"/>
        <w:jc w:val="center"/>
        <w:rPr>
          <w:rFonts w:ascii="Times New Roman" w:hAnsi="Times New Roman" w:cs="Times New Roman"/>
          <w:color w:val="000000"/>
        </w:rPr>
      </w:pPr>
      <w:r w:rsidRPr="002A2F94">
        <w:rPr>
          <w:rFonts w:ascii="Times New Roman" w:hAnsi="Times New Roman" w:cs="Times New Roman"/>
          <w:color w:val="000000"/>
        </w:rPr>
        <w:t>1. Общие положения</w:t>
      </w:r>
    </w:p>
    <w:p w14:paraId="5B47079C"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p>
    <w:p w14:paraId="4EFBE295"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1.1. Настоящее Положение устанавливает порядок осуществления муниципального земельного контроля в границах Куйбышевского муниципального района Новосибирской области (далее – муниципальный земельный контроль).</w:t>
      </w:r>
    </w:p>
    <w:p w14:paraId="30305216"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48C9D54E"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Объектами земельных отношений являются земли, земельные участки или части земельных участков в границах Куйбышевского муниципального района Новосибирской области.</w:t>
      </w:r>
    </w:p>
    <w:p w14:paraId="0208FDD6"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1.2.1. Объектами муниципального земельного контроля являются объекты земельных отношений (земли, земельные участки или части земельных участков), расположенные в границах сельских поселений, входящих в состав Куйбышевского муниципального района Новосибирской области, к которым предъявляются обязательные требования, а также действия (бездействие) граждан организаций, в рамках которых должны соблюдаться обязательные требования, в том числе предъявляемые к юридическим лицам, индивидуальным предпринимателям и гражданам, осуществляющим деятельность, действия (бездействие).</w:t>
      </w:r>
    </w:p>
    <w:p w14:paraId="2DFEAED2"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1.3. Муниципальный земельный контроль осуществляется администрацией Куйбышевского муниципального района Новосибирской области (далее – администрация).</w:t>
      </w:r>
    </w:p>
    <w:p w14:paraId="1E856AFC"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 xml:space="preserve">1.4. Уполномоченными осуществлять муниципальный земельный контроль, являются должностные лица Куйбышевского муниципального района Новосибирской области (далее – должностные лица, уполномоченные осуществлять муниципальный земельный контроль). </w:t>
      </w:r>
    </w:p>
    <w:p w14:paraId="7F6614F8"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0A3F5C9E"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p>
    <w:p w14:paraId="3BD0C9E1"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от 31.07.2020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№131-ФЗ «Об общих принципах организации местного самоуправления в Российской Федерации».</w:t>
      </w:r>
    </w:p>
    <w:p w14:paraId="53DD8438"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1.6. Администрация осуществляет муниципальный земельный контроль за соблюдением:</w:t>
      </w:r>
    </w:p>
    <w:p w14:paraId="74263D1F"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7A03B3DC"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7B180ACF"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3) обязательных требований, связанных с обязательным использованием земель, предназначенных для земельного или иного строительства, садоводства, огородничества, в указанных целях в течение установленного срока;</w:t>
      </w:r>
    </w:p>
    <w:p w14:paraId="6463AC32"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ED1E3E3"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5)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14:paraId="3520609E"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6)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14:paraId="36276F7B"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8)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от 24.07.2002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14:paraId="21EC929C"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9) обязательных требований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w:t>
      </w:r>
    </w:p>
    <w:p w14:paraId="0BC124BF"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Полномочия, указанные в настоящем пункте, осуществляются администрацией в отношении всех категорий земель, кроме земель водного и лесного фонда.</w:t>
      </w:r>
    </w:p>
    <w:p w14:paraId="0BAB5E19"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1.7. Администрацией в рамках осуществления муниципального земельного контроля обеспечивается учет объектов муниципального земельного контроля.</w:t>
      </w:r>
    </w:p>
    <w:p w14:paraId="4845AD17"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 xml:space="preserve">1.8. При осуществлении муниципального земельного контроля применяется система оценки и управления рисками. </w:t>
      </w:r>
    </w:p>
    <w:p w14:paraId="340E1430"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1.9.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земельного контроля не проводятся.</w:t>
      </w:r>
      <w:bookmarkStart w:id="7" w:name="Par61"/>
      <w:bookmarkEnd w:id="7"/>
    </w:p>
    <w:p w14:paraId="1B293E32" w14:textId="77777777" w:rsidR="00B567A8" w:rsidRPr="002A2F94" w:rsidRDefault="00B567A8" w:rsidP="00B567A8">
      <w:pPr>
        <w:pStyle w:val="ConsPlusNormal"/>
        <w:spacing w:line="276" w:lineRule="auto"/>
        <w:jc w:val="center"/>
        <w:rPr>
          <w:rFonts w:ascii="Times New Roman" w:hAnsi="Times New Roman" w:cs="Times New Roman"/>
          <w:color w:val="000000"/>
        </w:rPr>
      </w:pPr>
      <w:r w:rsidRPr="002A2F94">
        <w:rPr>
          <w:rFonts w:ascii="Times New Roman" w:hAnsi="Times New Roman" w:cs="Times New Roman"/>
          <w:color w:val="000000"/>
        </w:rPr>
        <w:t xml:space="preserve">Раздел </w:t>
      </w:r>
      <w:r w:rsidRPr="002A2F94">
        <w:rPr>
          <w:rFonts w:ascii="Times New Roman" w:hAnsi="Times New Roman" w:cs="Times New Roman"/>
          <w:color w:val="000000"/>
          <w:lang w:val="en-US"/>
        </w:rPr>
        <w:t>II</w:t>
      </w:r>
    </w:p>
    <w:p w14:paraId="1843C5F4" w14:textId="77777777" w:rsidR="00B567A8" w:rsidRPr="002A2F94" w:rsidRDefault="00B567A8" w:rsidP="00B567A8">
      <w:pPr>
        <w:pStyle w:val="ConsPlusNormal"/>
        <w:spacing w:line="276" w:lineRule="auto"/>
        <w:jc w:val="center"/>
        <w:rPr>
          <w:rFonts w:ascii="Times New Roman" w:hAnsi="Times New Roman" w:cs="Times New Roman"/>
          <w:color w:val="000000"/>
        </w:rPr>
      </w:pPr>
      <w:r w:rsidRPr="002A2F94">
        <w:rPr>
          <w:rFonts w:ascii="Times New Roman" w:hAnsi="Times New Roman" w:cs="Times New Roman"/>
          <w:color w:val="000000"/>
        </w:rPr>
        <w:t>2. Профилактика рисков причинения вреда (ущерба) охраняемым законом ценностям</w:t>
      </w:r>
    </w:p>
    <w:p w14:paraId="7B0DE78C" w14:textId="77777777" w:rsidR="00B567A8" w:rsidRPr="002A2F94" w:rsidRDefault="00B567A8" w:rsidP="00B567A8">
      <w:pPr>
        <w:pStyle w:val="ConsPlusNormal"/>
        <w:spacing w:line="276" w:lineRule="auto"/>
        <w:jc w:val="center"/>
        <w:rPr>
          <w:rFonts w:ascii="Times New Roman" w:hAnsi="Times New Roman" w:cs="Times New Roman"/>
          <w:color w:val="000000"/>
        </w:rPr>
      </w:pPr>
    </w:p>
    <w:p w14:paraId="5F78D1C1"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2.1. Администрация осуществляет муниципальный земельный контроль, в том числе посредством проведения профилактических мероприятий.</w:t>
      </w:r>
    </w:p>
    <w:p w14:paraId="3913C888"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700E711"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2.3.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8AD52F7"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C5494C2"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В случае если при проведении профилактических мероприятий установлено, что объекты муниципального земельного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Куйбышевского муниципального района Новосибирской области, для принятия решения о проведении контрольных мероприятий.</w:t>
      </w:r>
    </w:p>
    <w:p w14:paraId="53DBDE2C"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2.5. При осуществлении администрацией муниципального земельного контроля могут проводиться следующие виды профилактических мероприятий:</w:t>
      </w:r>
    </w:p>
    <w:p w14:paraId="34E71607"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1) информирование;</w:t>
      </w:r>
    </w:p>
    <w:p w14:paraId="2044CE6E"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2) обобщение правоприменительной практики;</w:t>
      </w:r>
    </w:p>
    <w:p w14:paraId="0AB01B2B"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3) объявление предостережения;</w:t>
      </w:r>
    </w:p>
    <w:p w14:paraId="210F05DB"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4) консультирование;</w:t>
      </w:r>
    </w:p>
    <w:p w14:paraId="5860761A"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5) профилактический визит.</w:t>
      </w:r>
    </w:p>
    <w:p w14:paraId="079FB198" w14:textId="77777777" w:rsidR="00B567A8" w:rsidRPr="002A2F94" w:rsidRDefault="00B567A8" w:rsidP="00B567A8">
      <w:pPr>
        <w:spacing w:line="276" w:lineRule="auto"/>
        <w:ind w:firstLine="709"/>
        <w:jc w:val="both"/>
        <w:rPr>
          <w:color w:val="000000"/>
          <w:sz w:val="20"/>
          <w:szCs w:val="20"/>
        </w:rPr>
      </w:pPr>
      <w:r w:rsidRPr="002A2F94">
        <w:rPr>
          <w:color w:val="000000"/>
          <w:sz w:val="20"/>
          <w:szCs w:val="20"/>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w:t>
      </w:r>
      <w:r w:rsidRPr="002A2F94">
        <w:rPr>
          <w:sz w:val="20"/>
          <w:szCs w:val="20"/>
        </w:rPr>
        <w:t xml:space="preserve">в периодическом печатном издании органов местного самоуправления Куйбышевского муниципального района Новосибирской области  «Информационный вестник», на официальном сайте администрации Куйбышевского муниципального района Новосибирской области </w:t>
      </w:r>
      <w:hyperlink r:id="rId24" w:history="1">
        <w:r w:rsidRPr="002A2F94">
          <w:rPr>
            <w:rStyle w:val="afa"/>
            <w:rFonts w:eastAsia="Arial"/>
            <w:sz w:val="20"/>
            <w:szCs w:val="20"/>
          </w:rPr>
          <w:t>www.kuibyshev.nso.ru</w:t>
        </w:r>
      </w:hyperlink>
      <w:r w:rsidRPr="002A2F94">
        <w:rPr>
          <w:color w:val="000000"/>
          <w:sz w:val="20"/>
          <w:szCs w:val="20"/>
        </w:rPr>
        <w:t>,</w:t>
      </w:r>
      <w:r w:rsidRPr="002A2F94">
        <w:rPr>
          <w:color w:val="000000"/>
          <w:sz w:val="20"/>
          <w:szCs w:val="20"/>
          <w:shd w:val="clear" w:color="auto" w:fill="FFFFFF"/>
        </w:rPr>
        <w:t xml:space="preserve"> через личные кабинеты контролируемых лиц в </w:t>
      </w:r>
      <w:r w:rsidRPr="002A2F94">
        <w:rPr>
          <w:color w:val="000000"/>
          <w:sz w:val="20"/>
          <w:szCs w:val="20"/>
        </w:rPr>
        <w:t>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p w14:paraId="146CC826"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 xml:space="preserve">Администрация обязана размещать и поддерживать в актуальном состоянии на официальном сайте администрации Куйбышевского муниципального района Новосибирской области </w:t>
      </w:r>
      <w:hyperlink r:id="rId25" w:history="1">
        <w:r w:rsidRPr="002A2F94">
          <w:rPr>
            <w:rStyle w:val="afa"/>
            <w:rFonts w:ascii="Times New Roman" w:hAnsi="Times New Roman" w:cs="Times New Roman"/>
          </w:rPr>
          <w:t>www.kuibyshev.nso.ru</w:t>
        </w:r>
      </w:hyperlink>
      <w:r w:rsidRPr="002A2F94">
        <w:rPr>
          <w:rFonts w:ascii="Times New Roman" w:hAnsi="Times New Roman" w:cs="Times New Roman"/>
          <w:color w:val="000000"/>
        </w:rPr>
        <w:t xml:space="preserve"> в разделе «Муниципальный контроль», сведения, предусмотренные </w:t>
      </w:r>
      <w:hyperlink r:id="rId26" w:history="1">
        <w:r w:rsidRPr="002A2F94">
          <w:rPr>
            <w:rStyle w:val="afa"/>
            <w:rFonts w:ascii="Times New Roman" w:eastAsia="Arial Unicode MS" w:hAnsi="Times New Roman" w:cs="Times New Roman"/>
            <w:color w:val="000000"/>
          </w:rPr>
          <w:t>частью 3 статьи 46</w:t>
        </w:r>
      </w:hyperlink>
      <w:r w:rsidRPr="002A2F94">
        <w:rPr>
          <w:rFonts w:ascii="Times New Roman" w:hAnsi="Times New Roman" w:cs="Times New Roman"/>
        </w:rPr>
        <w:t xml:space="preserve"> Федерального закона от 31.07.2020 </w:t>
      </w:r>
      <w:r w:rsidRPr="002A2F94">
        <w:rPr>
          <w:rFonts w:ascii="Times New Roman" w:hAnsi="Times New Roman" w:cs="Times New Roman"/>
          <w:color w:val="000000"/>
        </w:rPr>
        <w:t>№ 248-ФЗ «О государственном контроле (надзоре) и муниципальном контроле в Российской Федерации».</w:t>
      </w:r>
    </w:p>
    <w:p w14:paraId="2C470890"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Администрация также вправе информировать население Куйбышевского муниципального района Новосибирской области</w:t>
      </w:r>
      <w:r w:rsidRPr="002A2F94">
        <w:rPr>
          <w:rFonts w:ascii="Times New Roman" w:hAnsi="Times New Roman" w:cs="Times New Roman"/>
          <w:i/>
          <w:iCs/>
          <w:color w:val="000000"/>
        </w:rPr>
        <w:t xml:space="preserve"> </w:t>
      </w:r>
      <w:r w:rsidRPr="002A2F94">
        <w:rPr>
          <w:rFonts w:ascii="Times New Roman" w:hAnsi="Times New Roman" w:cs="Times New Roman"/>
          <w:color w:val="000000"/>
        </w:rPr>
        <w:t>на собраниях и конференциях граждан об обязательных требованиях, предъявляемых к объектам контроля.</w:t>
      </w:r>
    </w:p>
    <w:p w14:paraId="3C203CFA"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BD0134B"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Куйбышевского муниципального района Новосибирской области.</w:t>
      </w:r>
    </w:p>
    <w:p w14:paraId="3881013C"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 xml:space="preserve">Указанный доклад размещается в срок до 1 июля года, следующего за отчетным годом, на официальном сайте администрации Куйбышевского муниципального района Новосибирской области </w:t>
      </w:r>
      <w:hyperlink r:id="rId27" w:history="1">
        <w:r w:rsidRPr="002A2F94">
          <w:rPr>
            <w:rStyle w:val="afa"/>
            <w:rFonts w:ascii="Times New Roman" w:hAnsi="Times New Roman" w:cs="Times New Roman"/>
          </w:rPr>
          <w:t>www.kuibyshev.nso.ru</w:t>
        </w:r>
      </w:hyperlink>
      <w:r w:rsidRPr="002A2F94">
        <w:rPr>
          <w:rFonts w:ascii="Times New Roman" w:hAnsi="Times New Roman" w:cs="Times New Roman"/>
          <w:color w:val="000000"/>
        </w:rPr>
        <w:t xml:space="preserve"> в разделе «Муниципальный контроль», посвященном контрольной деятельности.</w:t>
      </w:r>
    </w:p>
    <w:p w14:paraId="48191E3B" w14:textId="77777777" w:rsidR="00B567A8" w:rsidRPr="002A2F94" w:rsidRDefault="00B567A8" w:rsidP="00B567A8">
      <w:pPr>
        <w:spacing w:line="276" w:lineRule="auto"/>
        <w:ind w:firstLine="709"/>
        <w:jc w:val="both"/>
        <w:rPr>
          <w:color w:val="000000"/>
          <w:sz w:val="20"/>
          <w:szCs w:val="20"/>
        </w:rPr>
      </w:pPr>
      <w:r w:rsidRPr="002A2F94">
        <w:rPr>
          <w:color w:val="000000"/>
          <w:sz w:val="20"/>
          <w:szCs w:val="20"/>
        </w:rPr>
        <w:t>2.8. Предостережение о недопустимости нарушения обязательных требований и предложение</w:t>
      </w:r>
      <w:r w:rsidRPr="002A2F94">
        <w:rPr>
          <w:color w:val="000000"/>
          <w:sz w:val="20"/>
          <w:szCs w:val="20"/>
          <w:shd w:val="clear" w:color="auto" w:fill="FFFFFF"/>
        </w:rPr>
        <w:t xml:space="preserve"> принять меры по обеспечению соблюдения обязательных требований</w:t>
      </w:r>
      <w:r w:rsidRPr="002A2F94">
        <w:rPr>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A2F94">
        <w:rPr>
          <w:color w:val="000000"/>
          <w:sz w:val="20"/>
          <w:szCs w:val="20"/>
          <w:shd w:val="clear" w:color="auto" w:fill="FFFFFF"/>
        </w:rPr>
        <w:t>или признаках нарушений обязательных требований </w:t>
      </w:r>
      <w:r w:rsidRPr="002A2F94">
        <w:rPr>
          <w:color w:val="000000"/>
          <w:sz w:val="20"/>
          <w:szCs w:val="2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06A9A98F" w14:textId="77777777" w:rsidR="00B567A8" w:rsidRPr="002A2F94" w:rsidRDefault="00B567A8" w:rsidP="00B567A8">
      <w:pPr>
        <w:spacing w:line="276" w:lineRule="auto"/>
        <w:ind w:firstLine="709"/>
        <w:jc w:val="both"/>
        <w:rPr>
          <w:rStyle w:val="affc"/>
          <w:sz w:val="20"/>
          <w:szCs w:val="20"/>
        </w:rPr>
      </w:pPr>
      <w:r w:rsidRPr="002A2F94">
        <w:rPr>
          <w:color w:val="000000"/>
          <w:sz w:val="20"/>
          <w:szCs w:val="20"/>
        </w:rPr>
        <w:t>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35DA8A8C" w14:textId="77777777" w:rsidR="00B567A8" w:rsidRPr="002A2F94" w:rsidRDefault="00B567A8" w:rsidP="00B567A8">
      <w:pPr>
        <w:spacing w:line="276" w:lineRule="auto"/>
        <w:ind w:firstLine="709"/>
        <w:jc w:val="both"/>
        <w:rPr>
          <w:color w:val="000000"/>
          <w:sz w:val="20"/>
          <w:szCs w:val="20"/>
        </w:rPr>
      </w:pPr>
      <w:r w:rsidRPr="002A2F94">
        <w:rPr>
          <w:color w:val="000000"/>
          <w:sz w:val="20"/>
          <w:szCs w:val="20"/>
        </w:rPr>
        <w:t xml:space="preserve"> Предостережения объявляются (подписываются) Главой Куйбышевского муниципального района Новосибирской области</w:t>
      </w:r>
      <w:r w:rsidRPr="002A2F94">
        <w:rPr>
          <w:sz w:val="20"/>
          <w:szCs w:val="20"/>
        </w:rPr>
        <w:t xml:space="preserve"> </w:t>
      </w:r>
      <w:r w:rsidRPr="002A2F94">
        <w:rPr>
          <w:color w:val="000000"/>
          <w:sz w:val="20"/>
          <w:szCs w:val="20"/>
        </w:rPr>
        <w:t xml:space="preserve">не позднее 30 дней со дня получения указанных сведений. </w:t>
      </w:r>
    </w:p>
    <w:p w14:paraId="1C01EE29"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14:paraId="111A5172"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 xml:space="preserve">Возражение в отношении предостережения рассматривается администрацией в течение 30 дней со дня получения. </w:t>
      </w:r>
    </w:p>
    <w:p w14:paraId="39B33EE2"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 xml:space="preserve">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w:t>
      </w:r>
    </w:p>
    <w:p w14:paraId="2C802DFB"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В случае несогласия с возражением в ответе указываются соответствующие обоснования.</w:t>
      </w:r>
    </w:p>
    <w:p w14:paraId="4C70D3C5"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2.9.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F790163"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 xml:space="preserve">Личный прием граждан проводится Главой Куйбышевского муниципального района Новосибирской области, и (или) должностным лицом, уполномоченным осуществлять муниципальный земельный контроль. </w:t>
      </w:r>
    </w:p>
    <w:p w14:paraId="0036FE1F"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 xml:space="preserve">Информация о месте приема, а также об установленных для приема днях и часах размещается на официальном сайте администрации Куйбышевского муниципального района Новосибирской области </w:t>
      </w:r>
      <w:hyperlink r:id="rId28" w:history="1">
        <w:r w:rsidRPr="002A2F94">
          <w:rPr>
            <w:rStyle w:val="afa"/>
            <w:rFonts w:ascii="Times New Roman" w:hAnsi="Times New Roman" w:cs="Times New Roman"/>
          </w:rPr>
          <w:t>www.kuibyshev.nso.ru</w:t>
        </w:r>
      </w:hyperlink>
      <w:r w:rsidRPr="002A2F94">
        <w:rPr>
          <w:rFonts w:ascii="Times New Roman" w:hAnsi="Times New Roman" w:cs="Times New Roman"/>
          <w:color w:val="000000"/>
        </w:rPr>
        <w:t>, в разделе «Муниципальный контроль», посвященном контрольной деятельности.</w:t>
      </w:r>
    </w:p>
    <w:p w14:paraId="58BFA5DB"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Консультирование осуществляется в устной или письменной форме по следующим вопросам:</w:t>
      </w:r>
    </w:p>
    <w:p w14:paraId="4B4A9E0C"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1) организация и осуществление муниципального земельного контроля;</w:t>
      </w:r>
    </w:p>
    <w:p w14:paraId="089E1245"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2) порядок осуществления контрольных мероприятий, установленных настоящим Положением;</w:t>
      </w:r>
    </w:p>
    <w:p w14:paraId="332FA7BA"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3) порядок обжалования действий (бездействия) должностных лиц, уполномоченных осуществлять муниципальный земельный контроль;</w:t>
      </w:r>
    </w:p>
    <w:p w14:paraId="4642490F"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7F9B104"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14:paraId="4108EE39"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2.10.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0EA7DFA5"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14:paraId="593B75BC"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14:paraId="5920A15C"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3) ответ на поставленные вопросы требует дополнительного запроса сведений.</w:t>
      </w:r>
    </w:p>
    <w:p w14:paraId="53DB2E1F"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1A854417"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0591DE42"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8082A6C"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Должностными лицами, уполномоченными осуществлять муниципальный земельный контроль, ведется журнал учета консультирований.</w:t>
      </w:r>
    </w:p>
    <w:p w14:paraId="7C503DA8"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w:t>
      </w:r>
      <w:r w:rsidRPr="002A2F94">
        <w:rPr>
          <w:rFonts w:ascii="Times New Roman" w:hAnsi="Times New Roman" w:cs="Times New Roman"/>
        </w:rPr>
        <w:t xml:space="preserve">на официальном сайте администрации Куйбышевского муниципального района Новосибирской области </w:t>
      </w:r>
      <w:hyperlink r:id="rId29" w:history="1">
        <w:r w:rsidRPr="002A2F94">
          <w:rPr>
            <w:rStyle w:val="afa"/>
            <w:rFonts w:ascii="Times New Roman" w:eastAsia="Arial" w:hAnsi="Times New Roman" w:cs="Times New Roman"/>
          </w:rPr>
          <w:t>www.kuibyshev.nso.ru</w:t>
        </w:r>
      </w:hyperlink>
      <w:r w:rsidRPr="002A2F94">
        <w:rPr>
          <w:rFonts w:ascii="Times New Roman" w:hAnsi="Times New Roman" w:cs="Times New Roman"/>
          <w:color w:val="000000"/>
        </w:rPr>
        <w:t xml:space="preserve"> в разделе «Муниципальный контроль», посвященном контрольной деятельности, письменного разъяснения, подписанного Главой Куйбышевского муниципального района Новосибирской области, или должностным лицом, уполномоченным осуществлять муниципальный земельный контроль.</w:t>
      </w:r>
    </w:p>
    <w:p w14:paraId="2D5A60BA"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rPr>
        <w:t xml:space="preserve">2.11. Профилактический визит проводится в форме профилактической беседы должностным лицом, уполномоченным осуществлять муниципальный земельный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7F3D7B6F"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земельный контроль, осуществляет ознакомление с объектом контроля и проводит оценку уровня соблюдения контролируемым лицом обязательных требований.</w:t>
      </w:r>
    </w:p>
    <w:p w14:paraId="74B5568B"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rPr>
        <w:t>Профилактический визит проводится по инициативе администрации или по инициативе контролируемого лица.</w:t>
      </w:r>
    </w:p>
    <w:p w14:paraId="6BC61133"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14:paraId="288EB15D" w14:textId="77777777" w:rsidR="00B567A8" w:rsidRPr="002A2F94" w:rsidRDefault="00B567A8" w:rsidP="00B567A8">
      <w:pPr>
        <w:pStyle w:val="ConsPlusNormal"/>
        <w:spacing w:line="276" w:lineRule="auto"/>
        <w:ind w:firstLine="709"/>
        <w:jc w:val="center"/>
        <w:rPr>
          <w:rFonts w:ascii="Times New Roman" w:hAnsi="Times New Roman" w:cs="Times New Roman"/>
          <w:color w:val="000000"/>
        </w:rPr>
      </w:pPr>
    </w:p>
    <w:p w14:paraId="0536FC8E" w14:textId="77777777" w:rsidR="00B567A8" w:rsidRPr="002A2F94" w:rsidRDefault="00B567A8" w:rsidP="00B567A8">
      <w:pPr>
        <w:pStyle w:val="ConsPlusNormal"/>
        <w:spacing w:line="276" w:lineRule="auto"/>
        <w:ind w:firstLine="709"/>
        <w:jc w:val="center"/>
        <w:rPr>
          <w:rFonts w:ascii="Times New Roman" w:hAnsi="Times New Roman" w:cs="Times New Roman"/>
          <w:color w:val="000000"/>
        </w:rPr>
      </w:pPr>
      <w:r w:rsidRPr="002A2F94">
        <w:rPr>
          <w:rFonts w:ascii="Times New Roman" w:hAnsi="Times New Roman" w:cs="Times New Roman"/>
          <w:color w:val="000000"/>
        </w:rPr>
        <w:t xml:space="preserve">Раздел </w:t>
      </w:r>
      <w:r w:rsidRPr="002A2F94">
        <w:rPr>
          <w:rFonts w:ascii="Times New Roman" w:hAnsi="Times New Roman" w:cs="Times New Roman"/>
          <w:color w:val="000000"/>
          <w:lang w:val="en-US"/>
        </w:rPr>
        <w:t>III</w:t>
      </w:r>
    </w:p>
    <w:p w14:paraId="298376CE" w14:textId="77777777" w:rsidR="00B567A8" w:rsidRPr="002A2F94" w:rsidRDefault="00B567A8" w:rsidP="00B567A8">
      <w:pPr>
        <w:pStyle w:val="ConsPlusNormal"/>
        <w:spacing w:line="276" w:lineRule="auto"/>
        <w:jc w:val="center"/>
        <w:rPr>
          <w:rFonts w:ascii="Times New Roman" w:hAnsi="Times New Roman" w:cs="Times New Roman"/>
          <w:color w:val="000000"/>
        </w:rPr>
      </w:pPr>
      <w:r w:rsidRPr="002A2F94">
        <w:rPr>
          <w:rFonts w:ascii="Times New Roman" w:hAnsi="Times New Roman" w:cs="Times New Roman"/>
          <w:color w:val="000000"/>
        </w:rPr>
        <w:t>3. Осуществление контрольных мероприятий и контрольных действий</w:t>
      </w:r>
    </w:p>
    <w:p w14:paraId="33717E8D" w14:textId="77777777" w:rsidR="00B567A8" w:rsidRPr="002A2F94" w:rsidRDefault="00B567A8" w:rsidP="00B567A8">
      <w:pPr>
        <w:pStyle w:val="ConsPlusNormal"/>
        <w:spacing w:line="276" w:lineRule="auto"/>
        <w:jc w:val="center"/>
        <w:rPr>
          <w:rFonts w:ascii="Times New Roman" w:hAnsi="Times New Roman" w:cs="Times New Roman"/>
          <w:color w:val="000000"/>
        </w:rPr>
      </w:pPr>
    </w:p>
    <w:p w14:paraId="2410A62A"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3.1.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DC362EA"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3BB673B0"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81081E"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3) документарная проверка (посредством получения письменных объяснений, истребования документов, экспертизы);</w:t>
      </w:r>
    </w:p>
    <w:p w14:paraId="2E21574B"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1E9D67" w14:textId="77777777" w:rsidR="00B567A8" w:rsidRPr="002A2F94" w:rsidRDefault="00B567A8" w:rsidP="00B567A8">
      <w:pPr>
        <w:spacing w:line="276" w:lineRule="auto"/>
        <w:ind w:firstLine="709"/>
        <w:jc w:val="both"/>
        <w:rPr>
          <w:color w:val="000000"/>
          <w:sz w:val="20"/>
          <w:szCs w:val="20"/>
        </w:rPr>
      </w:pPr>
      <w:r w:rsidRPr="002A2F94">
        <w:rPr>
          <w:color w:val="000000"/>
          <w:sz w:val="20"/>
          <w:szCs w:val="20"/>
        </w:rPr>
        <w:t xml:space="preserve">5)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2A2F94">
        <w:rPr>
          <w:color w:val="000000"/>
          <w:sz w:val="20"/>
          <w:szCs w:val="2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A2F94">
        <w:rPr>
          <w:color w:val="000000"/>
          <w:sz w:val="20"/>
          <w:szCs w:val="20"/>
        </w:rPr>
        <w:t>);</w:t>
      </w:r>
    </w:p>
    <w:p w14:paraId="41896B5C"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6) выездное обследование (посредством осмотра, инструментального обследования (с применением видеозаписи), испытания, экспертизы).</w:t>
      </w:r>
    </w:p>
    <w:p w14:paraId="4FE87453"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23C36E11"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bookmarkStart w:id="8" w:name="_Hlk79507688"/>
      <w:r w:rsidRPr="002A2F94">
        <w:rPr>
          <w:rFonts w:ascii="Times New Roman" w:hAnsi="Times New Roman" w:cs="Times New Roman"/>
          <w:color w:val="000000"/>
        </w:rPr>
        <w:t>3.3. Контрольные мероприятия, указанные в подпунктах 1 – 4 пункта 3.1 настоящего Положения, проводятся в форме внеплановых мероприятий.</w:t>
      </w:r>
    </w:p>
    <w:bookmarkEnd w:id="8"/>
    <w:p w14:paraId="1B625AD2"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14:paraId="2742D932"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 xml:space="preserve"> 3.5. Индикаторы риска нарушения обязательных требований указаны в приложении № 1 к настоящему Положению.</w:t>
      </w:r>
    </w:p>
    <w:p w14:paraId="4A9321C3"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Перечень индикаторов риска нарушения обязательных требований размещается на официальном сайте администрации Куйбышевского муниципального района Новосибирской области www.kuibyshev.nso.ru</w:t>
      </w:r>
      <w:r w:rsidRPr="002A2F94">
        <w:rPr>
          <w:rFonts w:ascii="Times New Roman" w:hAnsi="Times New Roman" w:cs="Times New Roman"/>
        </w:rPr>
        <w:t xml:space="preserve"> </w:t>
      </w:r>
      <w:r w:rsidRPr="002A2F94">
        <w:rPr>
          <w:rFonts w:ascii="Times New Roman" w:hAnsi="Times New Roman" w:cs="Times New Roman"/>
          <w:color w:val="000000"/>
        </w:rPr>
        <w:t>в в разделе «Муниципальный контроль», посвященном контрольной деятельности.</w:t>
      </w:r>
    </w:p>
    <w:p w14:paraId="09832470"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14:paraId="07199410"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7B51E634" w14:textId="77777777" w:rsidR="00B567A8" w:rsidRPr="002A2F94" w:rsidRDefault="00B567A8" w:rsidP="00B567A8">
      <w:pPr>
        <w:pStyle w:val="ConsPlusNormal"/>
        <w:spacing w:line="276" w:lineRule="auto"/>
        <w:ind w:firstLine="709"/>
        <w:jc w:val="both"/>
        <w:rPr>
          <w:rFonts w:ascii="Times New Roman" w:hAnsi="Times New Roman" w:cs="Times New Roman"/>
          <w:i/>
          <w:iCs/>
          <w:color w:val="000000"/>
        </w:rPr>
      </w:pPr>
      <w:r w:rsidRPr="002A2F94">
        <w:rPr>
          <w:rFonts w:ascii="Times New Roman" w:hAnsi="Times New Roman" w:cs="Times New Roman"/>
          <w:color w:val="000000"/>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Куйбышевского муниципального района Новосибирской области, </w:t>
      </w:r>
      <w:r w:rsidRPr="002A2F94">
        <w:rPr>
          <w:rFonts w:ascii="Times New Roman" w:hAnsi="Times New Roman" w:cs="Times New Roman"/>
          <w:color w:val="000000"/>
          <w:shd w:val="clear" w:color="auto" w:fill="FFFFFF"/>
        </w:rPr>
        <w:t>задания, содержащегося в планах работы администрации, в том числе в случаях, установленных</w:t>
      </w:r>
      <w:r w:rsidRPr="002A2F94">
        <w:rPr>
          <w:rFonts w:ascii="Times New Roman" w:hAnsi="Times New Roman" w:cs="Times New Roman"/>
          <w:color w:val="000000"/>
        </w:rPr>
        <w:t xml:space="preserve"> Федеральным </w:t>
      </w:r>
      <w:hyperlink r:id="rId30" w:history="1">
        <w:r w:rsidRPr="002A2F94">
          <w:rPr>
            <w:rStyle w:val="afa"/>
            <w:rFonts w:ascii="Times New Roman" w:eastAsia="Arial Unicode MS" w:hAnsi="Times New Roman" w:cs="Times New Roman"/>
            <w:color w:val="000000"/>
          </w:rPr>
          <w:t>законом</w:t>
        </w:r>
      </w:hyperlink>
      <w:r w:rsidRPr="002A2F94">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14:paraId="0FF9422B"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31" w:history="1">
        <w:r w:rsidRPr="002A2F94">
          <w:rPr>
            <w:rStyle w:val="afa"/>
            <w:rFonts w:ascii="Times New Roman" w:eastAsia="Arial Unicode MS" w:hAnsi="Times New Roman" w:cs="Times New Roman"/>
            <w:color w:val="000000"/>
          </w:rPr>
          <w:t>законом</w:t>
        </w:r>
      </w:hyperlink>
      <w:r w:rsidRPr="002A2F94">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 Земельным кодексом Российской Федерации.</w:t>
      </w:r>
    </w:p>
    <w:p w14:paraId="686C2709" w14:textId="77777777" w:rsidR="00B567A8" w:rsidRPr="002A2F94" w:rsidRDefault="00B567A8" w:rsidP="00B567A8">
      <w:pPr>
        <w:spacing w:line="276" w:lineRule="auto"/>
        <w:ind w:firstLine="709"/>
        <w:jc w:val="both"/>
        <w:rPr>
          <w:color w:val="000000"/>
          <w:sz w:val="20"/>
          <w:szCs w:val="20"/>
        </w:rPr>
      </w:pPr>
      <w:r w:rsidRPr="002A2F94">
        <w:rPr>
          <w:color w:val="000000"/>
          <w:sz w:val="20"/>
          <w:szCs w:val="20"/>
        </w:rPr>
        <w:t xml:space="preserve">3.10.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14:paraId="1822860C" w14:textId="77777777" w:rsidR="00B567A8" w:rsidRPr="002A2F94" w:rsidRDefault="00B567A8" w:rsidP="00B567A8">
      <w:pPr>
        <w:spacing w:line="276" w:lineRule="auto"/>
        <w:ind w:firstLine="709"/>
        <w:jc w:val="both"/>
        <w:rPr>
          <w:color w:val="000000"/>
          <w:sz w:val="20"/>
          <w:szCs w:val="20"/>
        </w:rPr>
      </w:pPr>
      <w:r w:rsidRPr="002A2F94">
        <w:rPr>
          <w:color w:val="000000"/>
          <w:sz w:val="20"/>
          <w:szCs w:val="20"/>
        </w:rPr>
        <w:t xml:space="preserve">Перечень указанных документов и (или) сведений, порядок и сроки их представления установлены утвержденным </w:t>
      </w:r>
      <w:r w:rsidRPr="002A2F94">
        <w:rPr>
          <w:color w:val="000000"/>
          <w:sz w:val="20"/>
          <w:szCs w:val="20"/>
          <w:shd w:val="clear" w:color="auto" w:fill="FFFFFF"/>
        </w:rPr>
        <w:t>распоряжением Правительства Российской Федерации от 19.04.2016 № 724-р перечнем</w:t>
      </w:r>
      <w:r w:rsidRPr="002A2F94">
        <w:rPr>
          <w:color w:val="000000"/>
          <w:sz w:val="20"/>
          <w:szCs w:val="20"/>
        </w:rPr>
        <w:t xml:space="preserve"> </w:t>
      </w:r>
      <w:r w:rsidRPr="002A2F94">
        <w:rPr>
          <w:color w:val="000000"/>
          <w:sz w:val="20"/>
          <w:szCs w:val="2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A2F94">
        <w:rPr>
          <w:color w:val="000000"/>
          <w:sz w:val="20"/>
          <w:szCs w:val="20"/>
        </w:rPr>
        <w:t xml:space="preserve"> </w:t>
      </w:r>
      <w:hyperlink r:id="rId32" w:history="1">
        <w:r w:rsidRPr="002A2F94">
          <w:rPr>
            <w:rStyle w:val="afa"/>
            <w:rFonts w:eastAsia="Arial Unicode MS"/>
            <w:color w:val="000000"/>
            <w:sz w:val="20"/>
            <w:szCs w:val="20"/>
          </w:rPr>
          <w:t>Правилами</w:t>
        </w:r>
      </w:hyperlink>
      <w:r w:rsidRPr="002A2F94">
        <w:rPr>
          <w:color w:val="000000"/>
          <w:sz w:val="20"/>
          <w:szCs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7F7D44E9" w14:textId="77777777" w:rsidR="00B567A8" w:rsidRPr="002A2F94" w:rsidRDefault="00B567A8" w:rsidP="00B567A8">
      <w:pPr>
        <w:pStyle w:val="ConsPlusNormal"/>
        <w:spacing w:line="276" w:lineRule="auto"/>
        <w:ind w:firstLine="709"/>
        <w:jc w:val="both"/>
        <w:rPr>
          <w:rFonts w:ascii="Times New Roman" w:hAnsi="Times New Roman" w:cs="Times New Roman"/>
          <w:color w:val="000000"/>
          <w:shd w:val="clear" w:color="auto" w:fill="FFFFFF"/>
        </w:rPr>
      </w:pPr>
      <w:r w:rsidRPr="002A2F94">
        <w:rPr>
          <w:rFonts w:ascii="Times New Roman" w:hAnsi="Times New Roman" w:cs="Times New Roman"/>
          <w:color w:val="000000"/>
        </w:rPr>
        <w:t>3.11. </w:t>
      </w:r>
      <w:r w:rsidRPr="002A2F94">
        <w:rPr>
          <w:rFonts w:ascii="Times New Roman" w:hAnsi="Times New Roman" w:cs="Times New Roman"/>
          <w:color w:val="000000"/>
          <w:shd w:val="clear" w:color="auto" w:fill="FFFFFF"/>
        </w:rPr>
        <w:t>К случаю, при наступлении которого контролируемое лицо,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относится соблюдение одновременно следующих условий:</w:t>
      </w:r>
    </w:p>
    <w:p w14:paraId="03C99496" w14:textId="77777777" w:rsidR="00B567A8" w:rsidRPr="002A2F94" w:rsidRDefault="00B567A8" w:rsidP="00B567A8">
      <w:pPr>
        <w:spacing w:line="276" w:lineRule="auto"/>
        <w:ind w:firstLine="709"/>
        <w:jc w:val="both"/>
        <w:rPr>
          <w:color w:val="000000"/>
          <w:sz w:val="20"/>
          <w:szCs w:val="20"/>
          <w:shd w:val="clear" w:color="auto" w:fill="FFFFFF"/>
        </w:rPr>
      </w:pPr>
      <w:r w:rsidRPr="002A2F94">
        <w:rPr>
          <w:color w:val="000000"/>
          <w:sz w:val="20"/>
          <w:szCs w:val="20"/>
        </w:rPr>
        <w:t>1) </w:t>
      </w:r>
      <w:r w:rsidRPr="002A2F94">
        <w:rPr>
          <w:color w:val="000000"/>
          <w:sz w:val="20"/>
          <w:szCs w:val="20"/>
          <w:shd w:val="clear" w:color="auto" w:fill="FFFFFF"/>
        </w:rPr>
        <w:t xml:space="preserve">отсутствие контролируемого лица либо его представителя не препятствует оценке </w:t>
      </w:r>
      <w:r w:rsidRPr="002A2F94">
        <w:rPr>
          <w:color w:val="000000"/>
          <w:sz w:val="20"/>
          <w:szCs w:val="20"/>
        </w:rPr>
        <w:t xml:space="preserve">должностным лицом, уполномоченным осуществлять муниципальный земельный контроль, </w:t>
      </w:r>
      <w:r w:rsidRPr="002A2F94">
        <w:rPr>
          <w:color w:val="000000"/>
          <w:sz w:val="20"/>
          <w:szCs w:val="2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755EE5F" w14:textId="77777777" w:rsidR="00B567A8" w:rsidRPr="002A2F94" w:rsidRDefault="00B567A8" w:rsidP="00B567A8">
      <w:pPr>
        <w:spacing w:line="276" w:lineRule="auto"/>
        <w:ind w:firstLine="709"/>
        <w:jc w:val="both"/>
        <w:rPr>
          <w:color w:val="000000"/>
          <w:sz w:val="20"/>
          <w:szCs w:val="20"/>
        </w:rPr>
      </w:pPr>
      <w:r w:rsidRPr="002A2F94">
        <w:rPr>
          <w:color w:val="000000"/>
          <w:sz w:val="20"/>
          <w:szCs w:val="20"/>
          <w:shd w:val="clear" w:color="auto" w:fill="FFFFFF"/>
        </w:rPr>
        <w:t xml:space="preserve">2) отсутствие признаков </w:t>
      </w:r>
      <w:r w:rsidRPr="002A2F94">
        <w:rPr>
          <w:color w:val="000000"/>
          <w:sz w:val="20"/>
          <w:szCs w:val="20"/>
        </w:rPr>
        <w:t>явной непосредственной угрозы причинения или фактического причинения вреда (ущерба) охраняемым законом ценностям;</w:t>
      </w:r>
    </w:p>
    <w:p w14:paraId="66A68EF9" w14:textId="77777777" w:rsidR="00B567A8" w:rsidRPr="002A2F94" w:rsidRDefault="00B567A8" w:rsidP="00B567A8">
      <w:pPr>
        <w:spacing w:line="276" w:lineRule="auto"/>
        <w:ind w:firstLine="709"/>
        <w:jc w:val="both"/>
        <w:rPr>
          <w:color w:val="000000"/>
          <w:sz w:val="20"/>
          <w:szCs w:val="20"/>
        </w:rPr>
      </w:pPr>
      <w:r w:rsidRPr="002A2F94">
        <w:rPr>
          <w:color w:val="000000"/>
          <w:sz w:val="20"/>
          <w:szCs w:val="20"/>
        </w:rPr>
        <w:t>3)</w:t>
      </w:r>
      <w:r w:rsidRPr="002A2F94">
        <w:rPr>
          <w:sz w:val="20"/>
          <w:szCs w:val="20"/>
        </w:rPr>
        <w:t> </w:t>
      </w:r>
      <w:r w:rsidRPr="002A2F94">
        <w:rPr>
          <w:color w:val="000000"/>
          <w:sz w:val="20"/>
          <w:szCs w:val="20"/>
        </w:rPr>
        <w:t>имеются уважительные причины для отсутствия контролируемого лица (болезнь</w:t>
      </w:r>
      <w:r w:rsidRPr="002A2F94">
        <w:rPr>
          <w:color w:val="000000"/>
          <w:sz w:val="20"/>
          <w:szCs w:val="20"/>
          <w:shd w:val="clear" w:color="auto" w:fill="FFFFFF"/>
        </w:rPr>
        <w:t xml:space="preserve"> контролируемого лица</w:t>
      </w:r>
      <w:r w:rsidRPr="002A2F94">
        <w:rPr>
          <w:color w:val="000000"/>
          <w:sz w:val="20"/>
          <w:szCs w:val="20"/>
        </w:rPr>
        <w:t>, его командировка и т.п.) при проведении</w:t>
      </w:r>
      <w:r w:rsidRPr="002A2F94">
        <w:rPr>
          <w:color w:val="000000"/>
          <w:sz w:val="20"/>
          <w:szCs w:val="20"/>
          <w:shd w:val="clear" w:color="auto" w:fill="FFFFFF"/>
        </w:rPr>
        <w:t xml:space="preserve"> контрольного мероприятия</w:t>
      </w:r>
      <w:r w:rsidRPr="002A2F94">
        <w:rPr>
          <w:color w:val="000000"/>
          <w:sz w:val="20"/>
          <w:szCs w:val="20"/>
        </w:rPr>
        <w:t>.</w:t>
      </w:r>
    </w:p>
    <w:p w14:paraId="1EC7C5D8" w14:textId="77777777" w:rsidR="00B567A8" w:rsidRPr="002A2F94" w:rsidRDefault="00B567A8" w:rsidP="00B567A8">
      <w:pPr>
        <w:pStyle w:val="s1"/>
        <w:spacing w:before="0" w:beforeAutospacing="0" w:after="0" w:afterAutospacing="0" w:line="276" w:lineRule="auto"/>
        <w:ind w:firstLine="709"/>
        <w:rPr>
          <w:color w:val="000000"/>
          <w:sz w:val="20"/>
          <w:szCs w:val="20"/>
        </w:rPr>
      </w:pPr>
      <w:r w:rsidRPr="002A2F94">
        <w:rPr>
          <w:color w:val="000000"/>
          <w:sz w:val="20"/>
          <w:szCs w:val="20"/>
        </w:rPr>
        <w:t xml:space="preserve">3.12. Срок проведения выездной проверки не может превышать 10 рабочих дней. </w:t>
      </w:r>
    </w:p>
    <w:p w14:paraId="70FDABB5" w14:textId="77777777" w:rsidR="00B567A8" w:rsidRPr="002A2F94" w:rsidRDefault="00B567A8" w:rsidP="00B567A8">
      <w:pPr>
        <w:pStyle w:val="s1"/>
        <w:spacing w:before="0" w:beforeAutospacing="0" w:after="0" w:afterAutospacing="0" w:line="276" w:lineRule="auto"/>
        <w:ind w:firstLine="709"/>
        <w:jc w:val="both"/>
        <w:rPr>
          <w:color w:val="000000"/>
          <w:sz w:val="20"/>
          <w:szCs w:val="20"/>
        </w:rPr>
      </w:pPr>
      <w:r w:rsidRPr="002A2F94">
        <w:rPr>
          <w:color w:val="000000"/>
          <w:sz w:val="20"/>
          <w:szCs w:val="2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4EB14074" w14:textId="77777777" w:rsidR="00B567A8" w:rsidRPr="002A2F94" w:rsidRDefault="00B567A8" w:rsidP="00B567A8">
      <w:pPr>
        <w:pStyle w:val="s1"/>
        <w:spacing w:before="0" w:beforeAutospacing="0" w:after="0" w:afterAutospacing="0" w:line="276" w:lineRule="auto"/>
        <w:ind w:firstLine="709"/>
        <w:jc w:val="both"/>
        <w:rPr>
          <w:color w:val="000000"/>
          <w:sz w:val="20"/>
          <w:szCs w:val="20"/>
        </w:rPr>
      </w:pPr>
      <w:r w:rsidRPr="002A2F94">
        <w:rPr>
          <w:color w:val="000000"/>
          <w:sz w:val="20"/>
          <w:szCs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01028C2B"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 xml:space="preserve">3.13.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w:t>
      </w:r>
    </w:p>
    <w:p w14:paraId="59C801EB"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8FE8C55"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3" w:history="1">
        <w:r w:rsidRPr="002A2F94">
          <w:rPr>
            <w:rStyle w:val="afa"/>
            <w:rFonts w:ascii="Times New Roman" w:eastAsia="Arial Unicode MS" w:hAnsi="Times New Roman" w:cs="Times New Roman"/>
            <w:color w:val="000000"/>
          </w:rPr>
          <w:t>частью 2 статьи 90</w:t>
        </w:r>
      </w:hyperlink>
      <w:r w:rsidRPr="002A2F94">
        <w:rPr>
          <w:rFonts w:ascii="Times New Roman" w:hAnsi="Times New Roman"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14:paraId="085A76C5"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3.15. По окончании проведения</w:t>
      </w:r>
      <w:r w:rsidRPr="002A2F94">
        <w:rPr>
          <w:rStyle w:val="affc"/>
          <w:rFonts w:ascii="Times New Roman" w:hAnsi="Times New Roman" w:cs="Times New Roman"/>
          <w:sz w:val="20"/>
          <w:szCs w:val="20"/>
        </w:rPr>
        <w:t xml:space="preserve"> с</w:t>
      </w:r>
      <w:r w:rsidRPr="002A2F94">
        <w:rPr>
          <w:rFonts w:ascii="Times New Roman" w:hAnsi="Times New Roman" w:cs="Times New Roman"/>
          <w:color w:val="000000"/>
        </w:rPr>
        <w:t xml:space="preserve">оставляется акт контрольного мероприятия. </w:t>
      </w:r>
    </w:p>
    <w:p w14:paraId="118B0789"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p>
    <w:p w14:paraId="1DACCD71"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09522426"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 xml:space="preserve">В случае устранения выявленного нарушения до окончания проведения контрольного мероприятия в акте указывается факт его устранения. </w:t>
      </w:r>
    </w:p>
    <w:p w14:paraId="2F416CD8"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 xml:space="preserve">Документы, иные материалы, являющиеся доказательствами нарушения обязательных требований, должны быть приобщены к акту. </w:t>
      </w:r>
    </w:p>
    <w:p w14:paraId="7BF9664B"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Заполненные при проведении контрольного мероприятия проверочные листы приобщаются к акту.</w:t>
      </w:r>
    </w:p>
    <w:p w14:paraId="29D6448F" w14:textId="77777777" w:rsidR="00B567A8" w:rsidRPr="002A2F94" w:rsidRDefault="00B567A8" w:rsidP="00B567A8">
      <w:pPr>
        <w:spacing w:line="276" w:lineRule="auto"/>
        <w:ind w:firstLine="709"/>
        <w:jc w:val="both"/>
        <w:rPr>
          <w:color w:val="000000"/>
          <w:sz w:val="20"/>
          <w:szCs w:val="20"/>
        </w:rPr>
      </w:pPr>
      <w:r w:rsidRPr="002A2F94">
        <w:rPr>
          <w:color w:val="000000"/>
          <w:sz w:val="20"/>
          <w:szCs w:val="20"/>
        </w:rPr>
        <w:t>Оформление акта производится на месте проведения контрольного мероприятия в день окончания проведения такого мероприятия,</w:t>
      </w:r>
      <w:r w:rsidRPr="002A2F94">
        <w:rPr>
          <w:color w:val="000000"/>
          <w:sz w:val="20"/>
          <w:szCs w:val="20"/>
          <w:shd w:val="clear" w:color="auto" w:fill="FFFFFF"/>
        </w:rPr>
        <w:t xml:space="preserve"> если иной порядок оформления акта не установлен Правительством Российской Федерации</w:t>
      </w:r>
      <w:r w:rsidRPr="002A2F94">
        <w:rPr>
          <w:color w:val="000000"/>
          <w:sz w:val="20"/>
          <w:szCs w:val="20"/>
        </w:rPr>
        <w:t>.</w:t>
      </w:r>
    </w:p>
    <w:p w14:paraId="1C10D86D"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D4B8319"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3.16. Информация о контрольных мероприятиях размещается в Едином реестре контрольных (надзорных) мероприятий.</w:t>
      </w:r>
    </w:p>
    <w:p w14:paraId="64F12415"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 xml:space="preserve">3.17.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A2F94">
        <w:rPr>
          <w:rFonts w:ascii="Times New Roman" w:hAnsi="Times New Roman" w:cs="Times New Roman"/>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A2F94">
        <w:rPr>
          <w:rFonts w:ascii="Times New Roman" w:hAnsi="Times New Roman" w:cs="Times New Roman"/>
          <w:color w:val="000000"/>
        </w:rPr>
        <w:t>Единый портал</w:t>
      </w:r>
      <w:r w:rsidRPr="002A2F94">
        <w:rPr>
          <w:rFonts w:ascii="Times New Roman" w:hAnsi="Times New Roman" w:cs="Times New Roman"/>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20216D8"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A2F94">
        <w:rPr>
          <w:rFonts w:ascii="Times New Roman" w:hAnsi="Times New Roman" w:cs="Times New Roman"/>
          <w:color w:val="00000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A2F94">
        <w:rPr>
          <w:rFonts w:ascii="Times New Roman" w:hAnsi="Times New Roman" w:cs="Times New Roman"/>
          <w:color w:val="000000"/>
        </w:rPr>
        <w:t xml:space="preserve"> Указанный гражданин вправе направлять администрации документы на бумажном носителе.</w:t>
      </w:r>
    </w:p>
    <w:p w14:paraId="75330E71"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До 31 декабря 2025 года</w:t>
      </w:r>
      <w:r w:rsidRPr="002A2F94">
        <w:rPr>
          <w:rStyle w:val="affc"/>
          <w:rFonts w:ascii="Times New Roman" w:hAnsi="Times New Roman" w:cs="Times New Roman"/>
          <w:sz w:val="20"/>
          <w:szCs w:val="20"/>
        </w:rPr>
        <w:t xml:space="preserve"> </w:t>
      </w:r>
      <w:r w:rsidRPr="002A2F94">
        <w:rPr>
          <w:rFonts w:ascii="Times New Roman" w:hAnsi="Times New Roman" w:cs="Times New Roman"/>
          <w:color w:val="000000"/>
        </w:rPr>
        <w:t>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2BE0B2C"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A2F94">
        <w:rPr>
          <w:rFonts w:ascii="Times New Roman" w:hAnsi="Times New Roman" w:cs="Times New Roman"/>
          <w:color w:val="000000"/>
          <w:shd w:val="clear" w:color="auto" w:fill="FFFFFF"/>
        </w:rPr>
        <w:t xml:space="preserve">Федерального закона </w:t>
      </w:r>
      <w:r w:rsidRPr="002A2F94">
        <w:rPr>
          <w:rFonts w:ascii="Times New Roman" w:hAnsi="Times New Roman" w:cs="Times New Roman"/>
          <w:color w:val="000000"/>
        </w:rPr>
        <w:t>от 31.07.2020 № 248-ФЗ «О государственном контроле (надзоре) и муниципальном контроле в Российской Федерации» и разделом 4 настоящего Положения.</w:t>
      </w:r>
    </w:p>
    <w:p w14:paraId="0FBF7639"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F271703"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59AAB1AB" w14:textId="77777777" w:rsidR="00B567A8" w:rsidRPr="002A2F94" w:rsidRDefault="00B567A8" w:rsidP="00B567A8">
      <w:pPr>
        <w:pStyle w:val="ConsPlusNormal"/>
        <w:spacing w:line="276" w:lineRule="auto"/>
        <w:ind w:firstLine="709"/>
        <w:jc w:val="both"/>
        <w:rPr>
          <w:rFonts w:ascii="Times New Roman" w:hAnsi="Times New Roman" w:cs="Times New Roman"/>
        </w:rPr>
      </w:pPr>
      <w:bookmarkStart w:id="9" w:name="Par318"/>
      <w:bookmarkEnd w:id="9"/>
      <w:r w:rsidRPr="002A2F94">
        <w:rPr>
          <w:rFonts w:ascii="Times New Roman" w:hAnsi="Times New Roman" w:cs="Times New Roman"/>
          <w:color w:val="000000"/>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w:t>
      </w:r>
      <w:r w:rsidRPr="002A2F94">
        <w:rPr>
          <w:rFonts w:ascii="Times New Roman" w:hAnsi="Times New Roman" w:cs="Times New Roman"/>
        </w:rPr>
        <w:t>а также других мероприятий, предусмотренных федеральным законом о виде контроля;</w:t>
      </w:r>
    </w:p>
    <w:p w14:paraId="046ED653"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2B20E287"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79F2D9C" w14:textId="77777777" w:rsidR="00B567A8" w:rsidRPr="002A2F94" w:rsidRDefault="00B567A8" w:rsidP="00B567A8">
      <w:pPr>
        <w:spacing w:line="276" w:lineRule="auto"/>
        <w:ind w:firstLine="709"/>
        <w:jc w:val="both"/>
        <w:rPr>
          <w:color w:val="000000"/>
          <w:sz w:val="20"/>
          <w:szCs w:val="20"/>
        </w:rPr>
      </w:pPr>
      <w:r w:rsidRPr="002A2F94">
        <w:rPr>
          <w:color w:val="000000"/>
          <w:sz w:val="20"/>
          <w:szCs w:val="20"/>
        </w:rPr>
        <w:t>4) </w:t>
      </w:r>
      <w:r w:rsidRPr="002A2F94">
        <w:rPr>
          <w:color w:val="000000"/>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A2F94">
        <w:rPr>
          <w:color w:val="000000"/>
          <w:sz w:val="20"/>
          <w:szCs w:val="20"/>
        </w:rPr>
        <w:t>;</w:t>
      </w:r>
    </w:p>
    <w:p w14:paraId="20A587F9"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95E2E2E"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3.21.</w:t>
      </w:r>
      <w:r w:rsidRPr="002A2F94">
        <w:rPr>
          <w:rFonts w:ascii="Times New Roman" w:hAnsi="Times New Roman" w:cs="Times New Roman"/>
        </w:rPr>
        <w:t> </w:t>
      </w:r>
      <w:r w:rsidRPr="002A2F94">
        <w:rPr>
          <w:rFonts w:ascii="Times New Roman" w:hAnsi="Times New Roman" w:cs="Times New Roman"/>
          <w:color w:val="000000"/>
        </w:rPr>
        <w:t>Должностные лица, осуществляющие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14:paraId="7D1E6290"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
    <w:p w14:paraId="11B835F0"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2F9E2F8" w14:textId="77777777" w:rsidR="00B567A8" w:rsidRPr="002A2F94" w:rsidRDefault="00B567A8" w:rsidP="00B567A8">
      <w:pPr>
        <w:pStyle w:val="ConsPlusNormal"/>
        <w:spacing w:line="276" w:lineRule="auto"/>
        <w:jc w:val="center"/>
        <w:rPr>
          <w:rFonts w:ascii="Times New Roman" w:hAnsi="Times New Roman" w:cs="Times New Roman"/>
          <w:color w:val="000000"/>
        </w:rPr>
      </w:pPr>
    </w:p>
    <w:p w14:paraId="2785396F" w14:textId="77777777" w:rsidR="00B567A8" w:rsidRPr="002A2F94" w:rsidRDefault="00B567A8" w:rsidP="00B567A8">
      <w:pPr>
        <w:pStyle w:val="ConsPlusNormal"/>
        <w:spacing w:line="276" w:lineRule="auto"/>
        <w:jc w:val="center"/>
        <w:rPr>
          <w:rFonts w:ascii="Times New Roman" w:hAnsi="Times New Roman" w:cs="Times New Roman"/>
          <w:color w:val="000000"/>
        </w:rPr>
      </w:pPr>
    </w:p>
    <w:p w14:paraId="3CF91C09" w14:textId="77777777" w:rsidR="00B567A8" w:rsidRPr="002A2F94" w:rsidRDefault="00B567A8" w:rsidP="00B567A8">
      <w:pPr>
        <w:pStyle w:val="ConsPlusNormal"/>
        <w:spacing w:line="276" w:lineRule="auto"/>
        <w:jc w:val="center"/>
        <w:rPr>
          <w:rFonts w:ascii="Times New Roman" w:hAnsi="Times New Roman" w:cs="Times New Roman"/>
          <w:color w:val="000000"/>
        </w:rPr>
      </w:pPr>
      <w:r w:rsidRPr="002A2F94">
        <w:rPr>
          <w:rFonts w:ascii="Times New Roman" w:hAnsi="Times New Roman" w:cs="Times New Roman"/>
          <w:color w:val="000000"/>
        </w:rPr>
        <w:t xml:space="preserve">Раздел </w:t>
      </w:r>
      <w:r w:rsidRPr="002A2F94">
        <w:rPr>
          <w:rFonts w:ascii="Times New Roman" w:hAnsi="Times New Roman" w:cs="Times New Roman"/>
          <w:color w:val="000000"/>
          <w:lang w:val="en-US"/>
        </w:rPr>
        <w:t>IV</w:t>
      </w:r>
    </w:p>
    <w:p w14:paraId="3BB54E66" w14:textId="77777777" w:rsidR="00B567A8" w:rsidRPr="002A2F94" w:rsidRDefault="00B567A8" w:rsidP="00B567A8">
      <w:pPr>
        <w:pStyle w:val="ConsPlusNormal"/>
        <w:spacing w:line="276" w:lineRule="auto"/>
        <w:jc w:val="center"/>
        <w:rPr>
          <w:rFonts w:ascii="Times New Roman" w:hAnsi="Times New Roman" w:cs="Times New Roman"/>
          <w:color w:val="000000"/>
        </w:rPr>
      </w:pPr>
      <w:r w:rsidRPr="002A2F94">
        <w:rPr>
          <w:rFonts w:ascii="Times New Roman" w:hAnsi="Times New Roman" w:cs="Times New Roman"/>
          <w:color w:val="000000"/>
        </w:rPr>
        <w:t>4. Обжалование решений администрации, действий (бездействия) должностных лиц, уполномоченных осуществлять муниципальный земельный контроль</w:t>
      </w:r>
    </w:p>
    <w:p w14:paraId="358D83AF" w14:textId="77777777" w:rsidR="00B567A8" w:rsidRPr="002A2F94" w:rsidRDefault="00B567A8" w:rsidP="00B567A8">
      <w:pPr>
        <w:pStyle w:val="ConsPlusNormal"/>
        <w:spacing w:line="276" w:lineRule="auto"/>
        <w:jc w:val="center"/>
        <w:rPr>
          <w:rFonts w:ascii="Times New Roman" w:hAnsi="Times New Roman" w:cs="Times New Roman"/>
          <w:color w:val="000000"/>
        </w:rPr>
      </w:pPr>
    </w:p>
    <w:p w14:paraId="1101A83E"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4.1.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07A019EF"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4.2.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40F9D46"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1) решений о проведении контрольных мероприятий</w:t>
      </w:r>
      <w:r w:rsidRPr="002A2F94">
        <w:rPr>
          <w:rFonts w:ascii="Times New Roman" w:hAnsi="Times New Roman" w:cs="Times New Roman"/>
        </w:rPr>
        <w:t xml:space="preserve"> </w:t>
      </w:r>
      <w:r w:rsidRPr="002A2F94">
        <w:rPr>
          <w:rFonts w:ascii="Times New Roman" w:hAnsi="Times New Roman" w:cs="Times New Roman"/>
          <w:color w:val="000000"/>
        </w:rPr>
        <w:t>и обязательных профилактических визитов;</w:t>
      </w:r>
    </w:p>
    <w:p w14:paraId="061149CB"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2) актов контрольных мероприятий</w:t>
      </w:r>
      <w:r w:rsidRPr="002A2F94">
        <w:rPr>
          <w:rFonts w:ascii="Times New Roman" w:hAnsi="Times New Roman" w:cs="Times New Roman"/>
        </w:rPr>
        <w:t xml:space="preserve"> </w:t>
      </w:r>
      <w:r w:rsidRPr="002A2F94">
        <w:rPr>
          <w:rFonts w:ascii="Times New Roman" w:hAnsi="Times New Roman" w:cs="Times New Roman"/>
          <w:color w:val="000000"/>
        </w:rPr>
        <w:t>и обязательных профилактических визитов, предписаний об устранении выявленных нарушений;</w:t>
      </w:r>
    </w:p>
    <w:p w14:paraId="6048AF89"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3) действий (бездействия) должностных лиц, уполномоченных осуществлять муниципальный земельный контроль, в рамках контрольных мероприятий</w:t>
      </w:r>
      <w:r w:rsidRPr="002A2F94">
        <w:rPr>
          <w:rFonts w:ascii="Times New Roman" w:hAnsi="Times New Roman" w:cs="Times New Roman"/>
        </w:rPr>
        <w:t xml:space="preserve"> </w:t>
      </w:r>
      <w:r w:rsidRPr="002A2F94">
        <w:rPr>
          <w:rFonts w:ascii="Times New Roman" w:hAnsi="Times New Roman" w:cs="Times New Roman"/>
          <w:color w:val="000000"/>
        </w:rPr>
        <w:t>и обязательных профилактических визитов;</w:t>
      </w:r>
    </w:p>
    <w:p w14:paraId="5F82FCD9"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4) решений об отказе в проведении обязательных профилактических визитов по заявлениям контролируемых лиц;</w:t>
      </w:r>
    </w:p>
    <w:p w14:paraId="3F2B081E"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5) иных решений, принимаемых администрацией по итогам профилактических и (или) контрольных мероприятий, предусмотренных Федеральным законом</w:t>
      </w:r>
      <w:r w:rsidRPr="002A2F94">
        <w:rPr>
          <w:rFonts w:ascii="Times New Roman" w:hAnsi="Times New Roman" w:cs="Times New Roman"/>
        </w:rPr>
        <w:t xml:space="preserve"> </w:t>
      </w:r>
      <w:r w:rsidRPr="002A2F94">
        <w:rPr>
          <w:rFonts w:ascii="Times New Roman" w:hAnsi="Times New Roman" w:cs="Times New Roman"/>
          <w:color w:val="000000"/>
        </w:rPr>
        <w:t>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14:paraId="70E34754"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sidRPr="002A2F94">
        <w:rPr>
          <w:rFonts w:ascii="Times New Roman" w:hAnsi="Times New Roman" w:cs="Times New Roman"/>
          <w:color w:val="000000"/>
          <w:shd w:val="clear" w:color="auto" w:fill="FFFFFF"/>
        </w:rPr>
        <w:t xml:space="preserve"> и (или) регионального портала государственных и муниципальных услуг.</w:t>
      </w:r>
    </w:p>
    <w:p w14:paraId="5A3458F3"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p>
    <w:p w14:paraId="254550CC"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rPr>
        <w:t>Соответствующая жалоба подается контролируемым лицом на личном приеме Главы Куйбышевского муниципального района Новосибирской области с предварительным информированием Главы Куйбышевского муниципального района Новосибирской области о наличии в</w:t>
      </w:r>
      <w:r w:rsidRPr="002A2F94">
        <w:rPr>
          <w:rFonts w:ascii="Times New Roman" w:hAnsi="Times New Roman" w:cs="Times New Roman"/>
          <w:i/>
          <w:iCs/>
        </w:rPr>
        <w:t xml:space="preserve"> </w:t>
      </w:r>
      <w:r w:rsidRPr="002A2F94">
        <w:rPr>
          <w:rFonts w:ascii="Times New Roman" w:hAnsi="Times New Roman" w:cs="Times New Roman"/>
        </w:rPr>
        <w:t>жалобе (документах) сведений, составляющих государственную или иную охраняемую законом тайну.</w:t>
      </w:r>
    </w:p>
    <w:p w14:paraId="6F3978E0"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4.4. Жалоба на решение администрации, действия (бездействие) его должностных лиц рассматривается Главой Куйбышевского муниципального района Новосибирской области</w:t>
      </w:r>
    </w:p>
    <w:p w14:paraId="0ADF1041"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A7F503A"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14:paraId="713586E7"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2D8530D9" w14:textId="77777777" w:rsidR="00B567A8" w:rsidRPr="002A2F94" w:rsidRDefault="00B567A8" w:rsidP="00B567A8">
      <w:pPr>
        <w:pStyle w:val="ConsPlusNormal"/>
        <w:spacing w:line="276" w:lineRule="auto"/>
        <w:ind w:firstLine="709"/>
        <w:jc w:val="both"/>
        <w:rPr>
          <w:rFonts w:ascii="Times New Roman" w:hAnsi="Times New Roman" w:cs="Times New Roman"/>
        </w:rPr>
      </w:pPr>
      <w:r w:rsidRPr="002A2F94">
        <w:rPr>
          <w:rFonts w:ascii="Times New Roman" w:hAnsi="Times New Roman" w:cs="Times New Roman"/>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9AFC215" w14:textId="77777777" w:rsidR="00B567A8" w:rsidRPr="002A2F94" w:rsidRDefault="00B567A8" w:rsidP="00B567A8">
      <w:pPr>
        <w:pStyle w:val="ConsPlusNormal"/>
        <w:spacing w:line="276" w:lineRule="auto"/>
        <w:ind w:firstLine="709"/>
        <w:jc w:val="both"/>
        <w:rPr>
          <w:rFonts w:ascii="Times New Roman" w:hAnsi="Times New Roman" w:cs="Times New Roman"/>
          <w:color w:val="000000"/>
        </w:rPr>
      </w:pPr>
      <w:r w:rsidRPr="002A2F94">
        <w:rPr>
          <w:rFonts w:ascii="Times New Roman" w:hAnsi="Times New Roman" w:cs="Times New Roman"/>
          <w:color w:val="000000"/>
        </w:rPr>
        <w:t>4.6. Жалоба на решение администрации, действия (бездействие) его должностных лиц подлежит рассмотрению в течение 15 рабочих дней</w:t>
      </w:r>
      <w:r w:rsidRPr="002A2F94">
        <w:rPr>
          <w:rStyle w:val="affc"/>
          <w:rFonts w:ascii="Times New Roman" w:hAnsi="Times New Roman" w:cs="Times New Roman"/>
          <w:sz w:val="20"/>
          <w:szCs w:val="20"/>
        </w:rPr>
        <w:t xml:space="preserve"> с</w:t>
      </w:r>
      <w:r w:rsidRPr="002A2F94">
        <w:rPr>
          <w:rFonts w:ascii="Times New Roman" w:hAnsi="Times New Roman" w:cs="Times New Roman"/>
          <w:color w:val="000000"/>
        </w:rPr>
        <w:t xml:space="preserve">о дня ее регистрации. </w:t>
      </w:r>
    </w:p>
    <w:p w14:paraId="16B583E3" w14:textId="77777777" w:rsidR="00B567A8" w:rsidRPr="002A2F94" w:rsidRDefault="00B567A8" w:rsidP="00B567A8">
      <w:pPr>
        <w:pStyle w:val="17"/>
        <w:spacing w:line="276" w:lineRule="auto"/>
        <w:ind w:firstLine="709"/>
        <w:jc w:val="center"/>
        <w:rPr>
          <w:color w:val="000000"/>
          <w:sz w:val="20"/>
          <w:szCs w:val="20"/>
        </w:rPr>
      </w:pPr>
      <w:r w:rsidRPr="002A2F94">
        <w:rPr>
          <w:color w:val="000000"/>
          <w:sz w:val="20"/>
          <w:szCs w:val="20"/>
        </w:rPr>
        <w:t xml:space="preserve">Раздел </w:t>
      </w:r>
      <w:r w:rsidRPr="002A2F94">
        <w:rPr>
          <w:color w:val="000000"/>
          <w:sz w:val="20"/>
          <w:szCs w:val="20"/>
          <w:lang w:val="en-US"/>
        </w:rPr>
        <w:t>V</w:t>
      </w:r>
    </w:p>
    <w:p w14:paraId="4C91504A" w14:textId="77777777" w:rsidR="00B567A8" w:rsidRPr="002A2F94" w:rsidRDefault="00B567A8" w:rsidP="00B567A8">
      <w:pPr>
        <w:pStyle w:val="17"/>
        <w:spacing w:line="276" w:lineRule="auto"/>
        <w:jc w:val="center"/>
        <w:rPr>
          <w:color w:val="000000"/>
          <w:sz w:val="20"/>
          <w:szCs w:val="20"/>
        </w:rPr>
      </w:pPr>
      <w:r w:rsidRPr="002A2F94">
        <w:rPr>
          <w:color w:val="000000"/>
          <w:sz w:val="20"/>
          <w:szCs w:val="20"/>
        </w:rPr>
        <w:t xml:space="preserve">5. Ключевые показатели муниципального земельного  контроля </w:t>
      </w:r>
      <w:r w:rsidRPr="002A2F94">
        <w:rPr>
          <w:color w:val="000000"/>
          <w:sz w:val="20"/>
          <w:szCs w:val="20"/>
        </w:rPr>
        <w:br w:type="textWrapping" w:clear="all"/>
        <w:t>и их целевые значения</w:t>
      </w:r>
    </w:p>
    <w:p w14:paraId="7DC202E4" w14:textId="77777777" w:rsidR="00B567A8" w:rsidRPr="002A2F94" w:rsidRDefault="00B567A8" w:rsidP="00B567A8">
      <w:pPr>
        <w:pStyle w:val="17"/>
        <w:spacing w:line="276" w:lineRule="auto"/>
        <w:ind w:firstLine="709"/>
        <w:jc w:val="both"/>
        <w:rPr>
          <w:sz w:val="20"/>
          <w:szCs w:val="20"/>
        </w:rPr>
      </w:pPr>
      <w:r w:rsidRPr="002A2F94">
        <w:rPr>
          <w:color w:val="000000"/>
          <w:sz w:val="20"/>
          <w:szCs w:val="20"/>
        </w:rPr>
        <w:t xml:space="preserve">5.1.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6F5E722" w14:textId="77777777" w:rsidR="00B567A8" w:rsidRPr="002A2F94" w:rsidRDefault="00B567A8" w:rsidP="00B567A8">
      <w:pPr>
        <w:pStyle w:val="17"/>
        <w:spacing w:line="276" w:lineRule="auto"/>
        <w:ind w:firstLine="709"/>
        <w:jc w:val="both"/>
        <w:rPr>
          <w:sz w:val="20"/>
          <w:szCs w:val="20"/>
        </w:rPr>
      </w:pPr>
      <w:r w:rsidRPr="002A2F94">
        <w:rPr>
          <w:color w:val="000000"/>
          <w:sz w:val="20"/>
          <w:szCs w:val="20"/>
        </w:rPr>
        <w:t xml:space="preserve">5.2. Ключевые показатели вида контроля и их целевые значения, индикативные показатели для муниципального земельного  контроля утверждаются Советом депутатов </w:t>
      </w:r>
      <w:r w:rsidRPr="002A2F94">
        <w:rPr>
          <w:sz w:val="20"/>
          <w:szCs w:val="20"/>
        </w:rPr>
        <w:t>Куйбышевского муниципального района Новосибирской области.</w:t>
      </w:r>
    </w:p>
    <w:p w14:paraId="72B0B207" w14:textId="77777777" w:rsidR="00B567A8" w:rsidRPr="002A2F94" w:rsidRDefault="00B567A8" w:rsidP="00B567A8">
      <w:pPr>
        <w:ind w:left="4536"/>
        <w:contextualSpacing/>
        <w:jc w:val="right"/>
        <w:rPr>
          <w:sz w:val="20"/>
          <w:szCs w:val="20"/>
        </w:rPr>
      </w:pPr>
    </w:p>
    <w:p w14:paraId="7FAABCF6" w14:textId="77777777" w:rsidR="00B567A8" w:rsidRPr="002A2F94" w:rsidRDefault="00B567A8" w:rsidP="00B567A8">
      <w:pPr>
        <w:ind w:left="4536"/>
        <w:contextualSpacing/>
        <w:jc w:val="right"/>
        <w:rPr>
          <w:sz w:val="20"/>
          <w:szCs w:val="20"/>
        </w:rPr>
      </w:pPr>
      <w:r w:rsidRPr="002A2F94">
        <w:rPr>
          <w:sz w:val="20"/>
          <w:szCs w:val="20"/>
        </w:rPr>
        <w:t>Приложение № 1</w:t>
      </w:r>
    </w:p>
    <w:p w14:paraId="54202479" w14:textId="77777777" w:rsidR="00B567A8" w:rsidRPr="002A2F94" w:rsidRDefault="00B567A8" w:rsidP="00B567A8">
      <w:pPr>
        <w:ind w:left="4536"/>
        <w:jc w:val="right"/>
        <w:rPr>
          <w:sz w:val="20"/>
          <w:szCs w:val="20"/>
        </w:rPr>
      </w:pPr>
      <w:r w:rsidRPr="002A2F94">
        <w:rPr>
          <w:sz w:val="20"/>
          <w:szCs w:val="20"/>
        </w:rPr>
        <w:t>к Положению о муниципальном земельном контроле на территории сельских поселений Куйбышевского муниципального района Новосибирской области</w:t>
      </w:r>
    </w:p>
    <w:p w14:paraId="70242094" w14:textId="77777777" w:rsidR="00B567A8" w:rsidRPr="002A2F94" w:rsidRDefault="00B567A8" w:rsidP="00B567A8">
      <w:pPr>
        <w:ind w:firstLine="709"/>
        <w:jc w:val="center"/>
        <w:rPr>
          <w:sz w:val="20"/>
          <w:szCs w:val="20"/>
        </w:rPr>
      </w:pPr>
    </w:p>
    <w:p w14:paraId="3502B9D0" w14:textId="77777777" w:rsidR="00B567A8" w:rsidRPr="002A2F94" w:rsidRDefault="00B567A8" w:rsidP="00B567A8">
      <w:pPr>
        <w:ind w:firstLine="709"/>
        <w:jc w:val="center"/>
        <w:rPr>
          <w:sz w:val="20"/>
          <w:szCs w:val="20"/>
        </w:rPr>
      </w:pPr>
      <w:r w:rsidRPr="002A2F94">
        <w:rPr>
          <w:sz w:val="20"/>
          <w:szCs w:val="20"/>
        </w:rPr>
        <w:t>Индикаторы риска нарушения обязательных требований, используемые для определения необходимости проведения внеплановых</w:t>
      </w:r>
    </w:p>
    <w:p w14:paraId="449F37B4" w14:textId="77777777" w:rsidR="00B567A8" w:rsidRPr="002A2F94" w:rsidRDefault="00B567A8" w:rsidP="00B567A8">
      <w:pPr>
        <w:ind w:firstLine="709"/>
        <w:jc w:val="center"/>
        <w:rPr>
          <w:sz w:val="20"/>
          <w:szCs w:val="20"/>
        </w:rPr>
      </w:pPr>
      <w:r w:rsidRPr="002A2F94">
        <w:rPr>
          <w:sz w:val="20"/>
          <w:szCs w:val="20"/>
        </w:rPr>
        <w:t>проверок при осуществлении администрацией Куйбышевского муниципального района Новосибирской области</w:t>
      </w:r>
    </w:p>
    <w:p w14:paraId="2B28D7BF" w14:textId="77777777" w:rsidR="00B567A8" w:rsidRPr="002A2F94" w:rsidRDefault="00B567A8" w:rsidP="00B567A8">
      <w:pPr>
        <w:ind w:firstLine="709"/>
        <w:jc w:val="center"/>
        <w:rPr>
          <w:sz w:val="20"/>
          <w:szCs w:val="20"/>
        </w:rPr>
      </w:pPr>
      <w:r w:rsidRPr="002A2F94">
        <w:rPr>
          <w:sz w:val="20"/>
          <w:szCs w:val="20"/>
        </w:rPr>
        <w:t>муниципального земельного контроля</w:t>
      </w:r>
    </w:p>
    <w:p w14:paraId="58E98EAE" w14:textId="77777777" w:rsidR="00B567A8" w:rsidRPr="002A2F94" w:rsidRDefault="00B567A8" w:rsidP="00B567A8">
      <w:pPr>
        <w:ind w:firstLine="709"/>
        <w:jc w:val="both"/>
        <w:rPr>
          <w:sz w:val="20"/>
          <w:szCs w:val="20"/>
        </w:rPr>
      </w:pPr>
    </w:p>
    <w:p w14:paraId="13139051" w14:textId="77777777" w:rsidR="00B567A8" w:rsidRPr="002A2F94" w:rsidRDefault="00B567A8" w:rsidP="00B567A8">
      <w:pPr>
        <w:ind w:firstLine="709"/>
        <w:jc w:val="both"/>
        <w:rPr>
          <w:sz w:val="20"/>
          <w:szCs w:val="20"/>
        </w:rPr>
      </w:pPr>
      <w:r w:rsidRPr="002A2F94">
        <w:rPr>
          <w:sz w:val="20"/>
          <w:szCs w:val="20"/>
        </w:rPr>
        <w:t>1. Отсутствие в администрации сведений о поступлении заявлений о выдаче разрешения на строительство, уведомления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собственника земельного участка, находящегося в его пользовании свыше трех лет и предоставленного для жилищного или иного строительства, на котором отсутствуют строения, объекты капитального строительства, согласно сведениям публичной кадастровой карты (спутниковым снимкам).</w:t>
      </w:r>
    </w:p>
    <w:p w14:paraId="70942480" w14:textId="77777777" w:rsidR="00B567A8" w:rsidRPr="002A2F94" w:rsidRDefault="00B567A8" w:rsidP="00B567A8">
      <w:pPr>
        <w:ind w:firstLine="709"/>
        <w:jc w:val="both"/>
        <w:rPr>
          <w:sz w:val="20"/>
          <w:szCs w:val="20"/>
        </w:rPr>
      </w:pPr>
      <w:r w:rsidRPr="002A2F94">
        <w:rPr>
          <w:sz w:val="20"/>
          <w:szCs w:val="20"/>
        </w:rPr>
        <w:t xml:space="preserve">2. Получение информации по результатам проведения контрольного (надзорного) мероприятия без взаимодействия об отсутствии в Едином государственном реестре недвижимости и архивах органа местного самоуправления сведений о правах (документах) на используемый гражданином, юридическим лицом, индивидуальным предпринимателем земельный участок. </w:t>
      </w:r>
    </w:p>
    <w:p w14:paraId="7E4941BA" w14:textId="77777777" w:rsidR="00B567A8" w:rsidRPr="002A2F94" w:rsidRDefault="00B567A8" w:rsidP="00B567A8">
      <w:pPr>
        <w:ind w:firstLine="709"/>
        <w:jc w:val="both"/>
        <w:rPr>
          <w:sz w:val="20"/>
          <w:szCs w:val="20"/>
        </w:rPr>
      </w:pPr>
      <w:r w:rsidRPr="002A2F94">
        <w:rPr>
          <w:sz w:val="20"/>
          <w:szCs w:val="20"/>
        </w:rPr>
        <w:t>3. Получение информации по результатам проведения контрольного (надзорного) мероприятия без взаимодействия о несоответствии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виду разрешенного использования земельного участка, сведения о котором содержатся в Едином государственном реестре недвижимости.</w:t>
      </w:r>
    </w:p>
    <w:p w14:paraId="5B6B66E4" w14:textId="77777777" w:rsidR="00B567A8" w:rsidRPr="002A2F94" w:rsidRDefault="00B567A8" w:rsidP="00B567A8">
      <w:pPr>
        <w:ind w:firstLine="709"/>
        <w:jc w:val="both"/>
        <w:rPr>
          <w:sz w:val="20"/>
          <w:szCs w:val="20"/>
        </w:rPr>
      </w:pPr>
      <w:r w:rsidRPr="002A2F94">
        <w:rPr>
          <w:sz w:val="20"/>
          <w:szCs w:val="20"/>
        </w:rPr>
        <w:t>4. Получение, по результатам проведенного контрольного (надзорного) мероприятия без взаимодействия, информации о сооружении, имеющем признаки капитального строения, либо об объекте незавершенного строительства, на земельном участке, разрешенное использование которого не допускает строительства на нем данного объекта, либо возведенные без получения на это необходимых разрешений.</w:t>
      </w:r>
    </w:p>
    <w:p w14:paraId="42572F71" w14:textId="77777777" w:rsidR="00B567A8" w:rsidRPr="002A2F94" w:rsidRDefault="00B567A8" w:rsidP="00B567A8">
      <w:pPr>
        <w:ind w:firstLine="709"/>
        <w:jc w:val="both"/>
        <w:rPr>
          <w:sz w:val="20"/>
          <w:szCs w:val="20"/>
        </w:rPr>
      </w:pPr>
      <w:r w:rsidRPr="002A2F94">
        <w:rPr>
          <w:sz w:val="20"/>
          <w:szCs w:val="20"/>
        </w:rPr>
        <w:t xml:space="preserve">5. Получение информации по результатам проведения контрольного (надзорного) мероприятия без взаимодействия о превышении площади используемого гражданином, юридическим лицом, индивидуальным предпринимателем земельного участка над площадью земельного участка, сведения о которой содержатся в Едином государственном реестре недвижимости, архивах органа местного самоуправления. </w:t>
      </w:r>
    </w:p>
    <w:p w14:paraId="25C3CA22" w14:textId="77777777" w:rsidR="00B567A8" w:rsidRPr="002A2F94" w:rsidRDefault="00B567A8" w:rsidP="00B567A8">
      <w:pPr>
        <w:ind w:firstLine="709"/>
        <w:jc w:val="both"/>
        <w:rPr>
          <w:sz w:val="20"/>
          <w:szCs w:val="20"/>
        </w:rPr>
      </w:pPr>
      <w:r w:rsidRPr="002A2F94">
        <w:rPr>
          <w:sz w:val="20"/>
          <w:szCs w:val="20"/>
        </w:rPr>
        <w:t>6.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14:paraId="632E4A26" w14:textId="77777777" w:rsidR="00B567A8" w:rsidRPr="002A2F94" w:rsidRDefault="00B567A8" w:rsidP="00B567A8">
      <w:pPr>
        <w:ind w:firstLine="709"/>
        <w:jc w:val="both"/>
        <w:rPr>
          <w:sz w:val="20"/>
          <w:szCs w:val="20"/>
        </w:rPr>
      </w:pPr>
      <w:r w:rsidRPr="002A2F94">
        <w:rPr>
          <w:sz w:val="20"/>
          <w:szCs w:val="20"/>
        </w:rPr>
        <w:t>7.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14:paraId="01DF7ECE" w14:textId="77777777" w:rsidR="00B567A8" w:rsidRPr="002A2F94" w:rsidRDefault="00B567A8" w:rsidP="00B567A8">
      <w:pPr>
        <w:ind w:firstLine="709"/>
        <w:jc w:val="both"/>
        <w:rPr>
          <w:sz w:val="20"/>
          <w:szCs w:val="20"/>
        </w:rPr>
      </w:pPr>
      <w:r w:rsidRPr="002A2F94">
        <w:rPr>
          <w:sz w:val="20"/>
          <w:szCs w:val="20"/>
        </w:rPr>
        <w:t>8. Наличие на земельном участке специализированной техники, используемой для снятия и (или) перемещения плодородного слоя почвы.</w:t>
      </w:r>
    </w:p>
    <w:p w14:paraId="761066FF" w14:textId="77777777" w:rsidR="00B567A8" w:rsidRPr="002A2F94" w:rsidRDefault="00B567A8" w:rsidP="00B567A8">
      <w:pPr>
        <w:ind w:firstLine="709"/>
        <w:jc w:val="both"/>
        <w:rPr>
          <w:sz w:val="20"/>
          <w:szCs w:val="20"/>
        </w:rPr>
      </w:pPr>
      <w:r w:rsidRPr="002A2F94">
        <w:rPr>
          <w:sz w:val="20"/>
          <w:szCs w:val="20"/>
        </w:rPr>
        <w:t>9.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14:paraId="6E4C2D63" w14:textId="77777777" w:rsidR="00B567A8" w:rsidRPr="002A2F94" w:rsidRDefault="00B567A8" w:rsidP="00B567A8">
      <w:pPr>
        <w:pStyle w:val="ConsPlusNormal"/>
        <w:ind w:firstLine="0"/>
        <w:jc w:val="both"/>
        <w:outlineLvl w:val="0"/>
        <w:rPr>
          <w:rFonts w:ascii="Times New Roman" w:hAnsi="Times New Roman" w:cs="Times New Roman"/>
          <w:color w:val="000000"/>
          <w:spacing w:val="-2"/>
        </w:rPr>
      </w:pPr>
    </w:p>
    <w:p w14:paraId="7B761D55" w14:textId="6522445E"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noProof/>
          <w:color w:val="000000"/>
          <w:sz w:val="20"/>
          <w:szCs w:val="20"/>
        </w:rPr>
        <w:drawing>
          <wp:inline distT="0" distB="0" distL="0" distR="0" wp14:anchorId="3A32F12C" wp14:editId="2F40D46E">
            <wp:extent cx="526415" cy="629285"/>
            <wp:effectExtent l="0" t="0" r="6985" b="0"/>
            <wp:docPr id="8" name="Рисунок 8"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уйбышевский р-н-герб"/>
                    <pic:cNvPicPr>
                      <a:picLocks noChangeAspect="1" noChangeArrowheads="1"/>
                    </pic:cNvPicPr>
                  </pic:nvPicPr>
                  <pic:blipFill>
                    <a:blip r:embed="rId22">
                      <a:lum bright="18000" contrast="60000"/>
                      <a:grayscl/>
                      <a:extLst>
                        <a:ext uri="{28A0092B-C50C-407E-A947-70E740481C1C}">
                          <a14:useLocalDpi xmlns:a14="http://schemas.microsoft.com/office/drawing/2010/main" val="0"/>
                        </a:ext>
                      </a:extLst>
                    </a:blip>
                    <a:srcRect/>
                    <a:stretch>
                      <a:fillRect/>
                    </a:stretch>
                  </pic:blipFill>
                  <pic:spPr bwMode="auto">
                    <a:xfrm>
                      <a:off x="0" y="0"/>
                      <a:ext cx="526415" cy="629285"/>
                    </a:xfrm>
                    <a:prstGeom prst="rect">
                      <a:avLst/>
                    </a:prstGeom>
                    <a:noFill/>
                    <a:ln>
                      <a:noFill/>
                    </a:ln>
                  </pic:spPr>
                </pic:pic>
              </a:graphicData>
            </a:graphic>
          </wp:inline>
        </w:drawing>
      </w:r>
    </w:p>
    <w:p w14:paraId="7D503525"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СОВЕТ ДЕПУТАТОВ</w:t>
      </w:r>
    </w:p>
    <w:p w14:paraId="0913C29B"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КУЙБЫШЕВСКОГО МУНИЦИПАЛЬНОГО РАЙОНА</w:t>
      </w:r>
    </w:p>
    <w:p w14:paraId="561D7904"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 xml:space="preserve">НОВОСИБИРСКОЙ ОБЛАСТИ </w:t>
      </w:r>
    </w:p>
    <w:p w14:paraId="43B87DF2"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ЧЕТВЕРТОГО СОЗЫВА</w:t>
      </w:r>
    </w:p>
    <w:p w14:paraId="17C4918C" w14:textId="77777777" w:rsidR="00B567A8" w:rsidRPr="002A2F94" w:rsidRDefault="00B567A8" w:rsidP="00B567A8">
      <w:pPr>
        <w:pStyle w:val="ConsPlusTitle"/>
        <w:widowControl/>
        <w:jc w:val="center"/>
        <w:rPr>
          <w:rFonts w:ascii="Times New Roman" w:hAnsi="Times New Roman" w:cs="Times New Roman"/>
          <w:b w:val="0"/>
          <w:bCs w:val="0"/>
          <w:sz w:val="20"/>
          <w:szCs w:val="20"/>
        </w:rPr>
      </w:pPr>
    </w:p>
    <w:p w14:paraId="6B105929"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РЕШЕНИЕ</w:t>
      </w:r>
    </w:p>
    <w:p w14:paraId="6D3967A9"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тридцать седьмой сессии</w:t>
      </w:r>
    </w:p>
    <w:p w14:paraId="4E4AC2A4" w14:textId="77777777" w:rsidR="00B567A8" w:rsidRPr="002A2F94" w:rsidRDefault="00B567A8" w:rsidP="00B567A8">
      <w:pPr>
        <w:pStyle w:val="ConsPlusTitle"/>
        <w:widowControl/>
        <w:jc w:val="center"/>
        <w:rPr>
          <w:rFonts w:ascii="Times New Roman" w:hAnsi="Times New Roman" w:cs="Times New Roman"/>
          <w:b w:val="0"/>
          <w:bCs w:val="0"/>
          <w:sz w:val="20"/>
          <w:szCs w:val="20"/>
        </w:rPr>
      </w:pPr>
    </w:p>
    <w:p w14:paraId="2519FE59"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06.03.2025 г.  № 15</w:t>
      </w:r>
    </w:p>
    <w:p w14:paraId="713F5DF7" w14:textId="77777777" w:rsidR="00B567A8" w:rsidRPr="002A2F94" w:rsidRDefault="00B567A8" w:rsidP="00B567A8">
      <w:pPr>
        <w:suppressAutoHyphens/>
        <w:jc w:val="center"/>
        <w:rPr>
          <w:sz w:val="20"/>
          <w:szCs w:val="20"/>
        </w:rPr>
      </w:pPr>
    </w:p>
    <w:p w14:paraId="2704D16E" w14:textId="77777777" w:rsidR="00B567A8" w:rsidRPr="002A2F94" w:rsidRDefault="00B567A8" w:rsidP="00B567A8">
      <w:pPr>
        <w:jc w:val="center"/>
        <w:rPr>
          <w:sz w:val="20"/>
          <w:szCs w:val="20"/>
        </w:rPr>
      </w:pPr>
      <w:r w:rsidRPr="002A2F94">
        <w:rPr>
          <w:sz w:val="20"/>
          <w:szCs w:val="20"/>
        </w:rPr>
        <w:t>О внесении изменений в решение сессии Совета депутатов Куйбышевского муниципального района от 16.07.2021 № 8 «Об утверждении Положения о звании «Почетный гражданин Куйбышевского муниципального района Новосибирской области»</w:t>
      </w:r>
    </w:p>
    <w:p w14:paraId="7EE336CF" w14:textId="77777777" w:rsidR="00B567A8" w:rsidRPr="002A2F94" w:rsidRDefault="00B567A8" w:rsidP="00B567A8">
      <w:pPr>
        <w:jc w:val="both"/>
        <w:rPr>
          <w:sz w:val="20"/>
          <w:szCs w:val="20"/>
        </w:rPr>
      </w:pPr>
    </w:p>
    <w:p w14:paraId="6DBA98D6" w14:textId="77777777" w:rsidR="00B567A8" w:rsidRPr="002A2F94" w:rsidRDefault="00B567A8" w:rsidP="00B567A8">
      <w:pPr>
        <w:ind w:firstLine="708"/>
        <w:jc w:val="both"/>
        <w:rPr>
          <w:sz w:val="20"/>
          <w:szCs w:val="20"/>
        </w:rPr>
      </w:pPr>
      <w:r w:rsidRPr="002A2F94">
        <w:rPr>
          <w:sz w:val="20"/>
          <w:szCs w:val="20"/>
        </w:rPr>
        <w:t>Руководствуясь Федеральным законом от 06.10.2003 года № 131-ФЗ «Об общих принципах организации местного самоуправления в Российской Федерации», Уставом Куйбышевского муниципального района Новосибирской области, в рамках Года защитника Отечества и 80-летия Победы в Великой Отечественной войне 1941-1945 гг., Совет депутатов Куйбышевского муниципального района Новосибирской области</w:t>
      </w:r>
    </w:p>
    <w:p w14:paraId="2A862A7A" w14:textId="77777777" w:rsidR="00B567A8" w:rsidRPr="002A2F94" w:rsidRDefault="00B567A8" w:rsidP="00B567A8">
      <w:pPr>
        <w:ind w:firstLine="708"/>
        <w:jc w:val="both"/>
        <w:rPr>
          <w:sz w:val="20"/>
          <w:szCs w:val="20"/>
        </w:rPr>
      </w:pPr>
      <w:r w:rsidRPr="002A2F94">
        <w:rPr>
          <w:sz w:val="20"/>
          <w:szCs w:val="20"/>
        </w:rPr>
        <w:t>РЕШИЛ:</w:t>
      </w:r>
    </w:p>
    <w:p w14:paraId="781850F9" w14:textId="77777777" w:rsidR="00B567A8" w:rsidRPr="002A2F94" w:rsidRDefault="00B567A8" w:rsidP="00B567A8">
      <w:pPr>
        <w:autoSpaceDE w:val="0"/>
        <w:autoSpaceDN w:val="0"/>
        <w:adjustRightInd w:val="0"/>
        <w:ind w:firstLine="709"/>
        <w:jc w:val="both"/>
        <w:outlineLvl w:val="1"/>
        <w:rPr>
          <w:sz w:val="20"/>
          <w:szCs w:val="20"/>
        </w:rPr>
      </w:pPr>
      <w:r w:rsidRPr="002A2F94">
        <w:rPr>
          <w:sz w:val="20"/>
          <w:szCs w:val="20"/>
        </w:rPr>
        <w:t>1. Внести изменение в Положение о звании «Почетный гражданин Куйбышевского муниципального района Новосибирской области», утвержденное решением Совета депутатов Куйбышевского муниципального района Новосибирской области от 16.07.2021 № 8, изложив пункт 7 в следующей редакции:</w:t>
      </w:r>
    </w:p>
    <w:p w14:paraId="57E76BAC" w14:textId="77777777" w:rsidR="00B567A8" w:rsidRPr="002A2F94" w:rsidRDefault="00B567A8" w:rsidP="00B567A8">
      <w:pPr>
        <w:autoSpaceDE w:val="0"/>
        <w:autoSpaceDN w:val="0"/>
        <w:adjustRightInd w:val="0"/>
        <w:ind w:firstLine="709"/>
        <w:jc w:val="both"/>
        <w:outlineLvl w:val="1"/>
        <w:rPr>
          <w:sz w:val="20"/>
          <w:szCs w:val="20"/>
        </w:rPr>
      </w:pPr>
      <w:r w:rsidRPr="002A2F94">
        <w:rPr>
          <w:sz w:val="20"/>
          <w:szCs w:val="20"/>
        </w:rPr>
        <w:t>«7. Совет депутатов присваивает не более 5-ти званий «Почетный гражданин Куйбышевского муниципального района Новосибирской области» в год».</w:t>
      </w:r>
    </w:p>
    <w:p w14:paraId="641A9234" w14:textId="77777777" w:rsidR="00B567A8" w:rsidRPr="002A2F94" w:rsidRDefault="00B567A8" w:rsidP="00B567A8">
      <w:pPr>
        <w:autoSpaceDE w:val="0"/>
        <w:autoSpaceDN w:val="0"/>
        <w:adjustRightInd w:val="0"/>
        <w:ind w:firstLine="709"/>
        <w:jc w:val="both"/>
        <w:outlineLvl w:val="1"/>
        <w:rPr>
          <w:sz w:val="20"/>
          <w:szCs w:val="20"/>
        </w:rPr>
      </w:pPr>
      <w:r w:rsidRPr="002A2F94">
        <w:rPr>
          <w:sz w:val="20"/>
          <w:szCs w:val="20"/>
        </w:rPr>
        <w:t>2. Решение вступает в силу со дня официального опубликования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6A67C43B" w14:textId="77777777" w:rsidR="00B567A8" w:rsidRPr="002A2F94" w:rsidRDefault="00B567A8" w:rsidP="00B567A8">
      <w:pPr>
        <w:jc w:val="both"/>
        <w:rPr>
          <w:sz w:val="20"/>
          <w:szCs w:val="20"/>
        </w:rPr>
      </w:pPr>
    </w:p>
    <w:p w14:paraId="29E0087E" w14:textId="77777777" w:rsidR="00B567A8" w:rsidRPr="002A2F94" w:rsidRDefault="00B567A8" w:rsidP="00B567A8">
      <w:pPr>
        <w:rPr>
          <w:sz w:val="20"/>
          <w:szCs w:val="20"/>
        </w:rPr>
      </w:pPr>
      <w:r w:rsidRPr="002A2F94">
        <w:rPr>
          <w:sz w:val="20"/>
          <w:szCs w:val="20"/>
        </w:rPr>
        <w:t xml:space="preserve">Председатель Совета депутатов Куйбышевского </w:t>
      </w:r>
    </w:p>
    <w:p w14:paraId="12B28352" w14:textId="77777777" w:rsidR="00B567A8" w:rsidRPr="002A2F94" w:rsidRDefault="00B567A8" w:rsidP="00B567A8">
      <w:pPr>
        <w:rPr>
          <w:sz w:val="20"/>
          <w:szCs w:val="20"/>
        </w:rPr>
      </w:pPr>
      <w:r w:rsidRPr="002A2F94">
        <w:rPr>
          <w:sz w:val="20"/>
          <w:szCs w:val="20"/>
        </w:rPr>
        <w:t>муниципального района Новосибирской области                        Р.В. Булюктов</w:t>
      </w:r>
    </w:p>
    <w:p w14:paraId="6564A772" w14:textId="77777777" w:rsidR="00B567A8" w:rsidRPr="002A2F94" w:rsidRDefault="00B567A8" w:rsidP="00B567A8">
      <w:pPr>
        <w:rPr>
          <w:sz w:val="20"/>
          <w:szCs w:val="20"/>
        </w:rPr>
      </w:pPr>
    </w:p>
    <w:p w14:paraId="6178A544" w14:textId="77777777" w:rsidR="00B567A8" w:rsidRPr="002A2F94" w:rsidRDefault="00B567A8" w:rsidP="00B567A8">
      <w:pPr>
        <w:jc w:val="both"/>
        <w:rPr>
          <w:sz w:val="20"/>
          <w:szCs w:val="20"/>
        </w:rPr>
      </w:pPr>
      <w:r w:rsidRPr="002A2F94">
        <w:rPr>
          <w:sz w:val="20"/>
          <w:szCs w:val="20"/>
        </w:rPr>
        <w:t xml:space="preserve">Глава Куйбышевского муниципального </w:t>
      </w:r>
    </w:p>
    <w:p w14:paraId="6C690E46" w14:textId="77777777" w:rsidR="00B567A8" w:rsidRPr="002A2F94" w:rsidRDefault="00B567A8" w:rsidP="00B567A8">
      <w:pPr>
        <w:rPr>
          <w:sz w:val="20"/>
          <w:szCs w:val="20"/>
        </w:rPr>
      </w:pPr>
      <w:r w:rsidRPr="002A2F94">
        <w:rPr>
          <w:sz w:val="20"/>
          <w:szCs w:val="20"/>
        </w:rPr>
        <w:t>района Новосибирской области</w:t>
      </w:r>
      <w:r w:rsidRPr="002A2F94">
        <w:rPr>
          <w:sz w:val="20"/>
          <w:szCs w:val="20"/>
        </w:rPr>
        <w:tab/>
        <w:t xml:space="preserve">                                                О.В. Караваев</w:t>
      </w:r>
    </w:p>
    <w:p w14:paraId="155574D7" w14:textId="77777777" w:rsidR="00B567A8" w:rsidRPr="002A2F94" w:rsidRDefault="00B567A8" w:rsidP="00B567A8">
      <w:pPr>
        <w:rPr>
          <w:sz w:val="20"/>
          <w:szCs w:val="20"/>
        </w:rPr>
      </w:pPr>
    </w:p>
    <w:p w14:paraId="0A7014AE" w14:textId="10F81F19"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noProof/>
          <w:color w:val="000000"/>
          <w:sz w:val="20"/>
          <w:szCs w:val="20"/>
        </w:rPr>
        <w:drawing>
          <wp:inline distT="0" distB="0" distL="0" distR="0" wp14:anchorId="4F5AF7EE" wp14:editId="1A24CDCE">
            <wp:extent cx="526415" cy="629285"/>
            <wp:effectExtent l="0" t="0" r="6985" b="0"/>
            <wp:docPr id="7" name="Рисунок 7"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уйбышевский р-н-герб"/>
                    <pic:cNvPicPr>
                      <a:picLocks noChangeAspect="1" noChangeArrowheads="1"/>
                    </pic:cNvPicPr>
                  </pic:nvPicPr>
                  <pic:blipFill>
                    <a:blip r:embed="rId22">
                      <a:lum bright="18000" contrast="60000"/>
                      <a:grayscl/>
                      <a:extLst>
                        <a:ext uri="{28A0092B-C50C-407E-A947-70E740481C1C}">
                          <a14:useLocalDpi xmlns:a14="http://schemas.microsoft.com/office/drawing/2010/main" val="0"/>
                        </a:ext>
                      </a:extLst>
                    </a:blip>
                    <a:srcRect/>
                    <a:stretch>
                      <a:fillRect/>
                    </a:stretch>
                  </pic:blipFill>
                  <pic:spPr bwMode="auto">
                    <a:xfrm>
                      <a:off x="0" y="0"/>
                      <a:ext cx="526415" cy="629285"/>
                    </a:xfrm>
                    <a:prstGeom prst="rect">
                      <a:avLst/>
                    </a:prstGeom>
                    <a:noFill/>
                    <a:ln>
                      <a:noFill/>
                    </a:ln>
                  </pic:spPr>
                </pic:pic>
              </a:graphicData>
            </a:graphic>
          </wp:inline>
        </w:drawing>
      </w:r>
    </w:p>
    <w:p w14:paraId="08D61003"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СОВЕТ ДЕПУТАТОВ</w:t>
      </w:r>
    </w:p>
    <w:p w14:paraId="1730EA6E"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КУЙБЫШЕВСКОГО МУНИЦИПАЛЬНОГО РАЙОНА</w:t>
      </w:r>
    </w:p>
    <w:p w14:paraId="4A9E3F4C"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 xml:space="preserve">НОВОСИБИРСКОЙ ОБЛАСТИ </w:t>
      </w:r>
    </w:p>
    <w:p w14:paraId="33EF2F6F"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ЧЕТВЕРТОГО СОЗЫВА</w:t>
      </w:r>
    </w:p>
    <w:p w14:paraId="79FB9395" w14:textId="77777777" w:rsidR="00B567A8" w:rsidRPr="002A2F94" w:rsidRDefault="00B567A8" w:rsidP="00B567A8">
      <w:pPr>
        <w:pStyle w:val="ConsPlusTitle"/>
        <w:widowControl/>
        <w:jc w:val="center"/>
        <w:rPr>
          <w:rFonts w:ascii="Times New Roman" w:hAnsi="Times New Roman" w:cs="Times New Roman"/>
          <w:b w:val="0"/>
          <w:bCs w:val="0"/>
          <w:sz w:val="20"/>
          <w:szCs w:val="20"/>
        </w:rPr>
      </w:pPr>
    </w:p>
    <w:p w14:paraId="4359A84D"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РЕШЕНИЕ</w:t>
      </w:r>
    </w:p>
    <w:p w14:paraId="619A5E79"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тридцать четвертой сессии</w:t>
      </w:r>
    </w:p>
    <w:p w14:paraId="7A273340" w14:textId="77777777" w:rsidR="00B567A8" w:rsidRPr="002A2F94" w:rsidRDefault="00B567A8" w:rsidP="00B567A8">
      <w:pPr>
        <w:pStyle w:val="ConsPlusTitle"/>
        <w:widowControl/>
        <w:jc w:val="center"/>
        <w:rPr>
          <w:rFonts w:ascii="Times New Roman" w:hAnsi="Times New Roman" w:cs="Times New Roman"/>
          <w:b w:val="0"/>
          <w:bCs w:val="0"/>
          <w:sz w:val="20"/>
          <w:szCs w:val="20"/>
        </w:rPr>
      </w:pPr>
    </w:p>
    <w:p w14:paraId="4CE622A6"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06.03.2025 г.  № 16</w:t>
      </w:r>
    </w:p>
    <w:p w14:paraId="33CC12A5" w14:textId="77777777" w:rsidR="00B567A8" w:rsidRPr="002A2F94" w:rsidRDefault="00B567A8" w:rsidP="00B567A8">
      <w:pPr>
        <w:suppressAutoHyphens/>
        <w:jc w:val="center"/>
        <w:rPr>
          <w:sz w:val="20"/>
          <w:szCs w:val="20"/>
        </w:rPr>
      </w:pPr>
    </w:p>
    <w:p w14:paraId="36F423B3" w14:textId="77777777" w:rsidR="00B567A8" w:rsidRPr="002A2F94" w:rsidRDefault="00B567A8" w:rsidP="00B567A8">
      <w:pPr>
        <w:rPr>
          <w:sz w:val="20"/>
          <w:szCs w:val="20"/>
        </w:rPr>
      </w:pPr>
    </w:p>
    <w:p w14:paraId="4F0A691C" w14:textId="77777777" w:rsidR="00B567A8" w:rsidRPr="002A2F94" w:rsidRDefault="00B567A8" w:rsidP="00B567A8">
      <w:pPr>
        <w:jc w:val="center"/>
        <w:rPr>
          <w:sz w:val="20"/>
          <w:szCs w:val="20"/>
        </w:rPr>
      </w:pPr>
      <w:r w:rsidRPr="002A2F94">
        <w:rPr>
          <w:sz w:val="20"/>
          <w:szCs w:val="20"/>
        </w:rPr>
        <w:t xml:space="preserve">О присвоении звания </w:t>
      </w:r>
    </w:p>
    <w:p w14:paraId="5D6F4444" w14:textId="77777777" w:rsidR="00B567A8" w:rsidRPr="002A2F94" w:rsidRDefault="00B567A8" w:rsidP="00B567A8">
      <w:pPr>
        <w:jc w:val="center"/>
        <w:rPr>
          <w:sz w:val="20"/>
          <w:szCs w:val="20"/>
        </w:rPr>
      </w:pPr>
      <w:r w:rsidRPr="002A2F94">
        <w:rPr>
          <w:sz w:val="20"/>
          <w:szCs w:val="20"/>
        </w:rPr>
        <w:t xml:space="preserve">«Почётный гражданин Куйбышевского муниципального района Новосибирской области» </w:t>
      </w:r>
    </w:p>
    <w:p w14:paraId="109AD087" w14:textId="77777777" w:rsidR="00B567A8" w:rsidRPr="002A2F94" w:rsidRDefault="00B567A8" w:rsidP="00B567A8">
      <w:pPr>
        <w:jc w:val="center"/>
        <w:rPr>
          <w:sz w:val="20"/>
          <w:szCs w:val="20"/>
        </w:rPr>
      </w:pPr>
      <w:r w:rsidRPr="002A2F94">
        <w:rPr>
          <w:sz w:val="20"/>
          <w:szCs w:val="20"/>
        </w:rPr>
        <w:t>Ильиных Виктору Васильевичу</w:t>
      </w:r>
    </w:p>
    <w:p w14:paraId="1E3E8D22" w14:textId="77777777" w:rsidR="00B567A8" w:rsidRPr="002A2F94" w:rsidRDefault="00B567A8" w:rsidP="00B567A8">
      <w:pPr>
        <w:ind w:firstLine="360"/>
        <w:jc w:val="both"/>
        <w:rPr>
          <w:sz w:val="20"/>
          <w:szCs w:val="20"/>
        </w:rPr>
      </w:pPr>
    </w:p>
    <w:p w14:paraId="60B90CC5" w14:textId="77777777" w:rsidR="00B567A8" w:rsidRPr="002A2F94" w:rsidRDefault="00B567A8" w:rsidP="00B567A8">
      <w:pPr>
        <w:ind w:firstLine="540"/>
        <w:jc w:val="both"/>
        <w:rPr>
          <w:sz w:val="20"/>
          <w:szCs w:val="20"/>
        </w:rPr>
      </w:pPr>
      <w:r w:rsidRPr="002A2F94">
        <w:rPr>
          <w:sz w:val="20"/>
          <w:szCs w:val="20"/>
        </w:rPr>
        <w:t>За подвиги при защите Отечества, многолетний добросовестный труд Совет депутатов Куйбышевского муниципального района Новосибирской области</w:t>
      </w:r>
    </w:p>
    <w:p w14:paraId="362BBCFB" w14:textId="77777777" w:rsidR="00B567A8" w:rsidRPr="002A2F94" w:rsidRDefault="00B567A8" w:rsidP="00B567A8">
      <w:pPr>
        <w:ind w:firstLine="360"/>
        <w:jc w:val="both"/>
        <w:rPr>
          <w:sz w:val="20"/>
          <w:szCs w:val="20"/>
        </w:rPr>
      </w:pPr>
      <w:r w:rsidRPr="002A2F94">
        <w:rPr>
          <w:sz w:val="20"/>
          <w:szCs w:val="20"/>
        </w:rPr>
        <w:t>РЕШИЛ:</w:t>
      </w:r>
    </w:p>
    <w:p w14:paraId="46FDB3BD" w14:textId="77777777" w:rsidR="00B567A8" w:rsidRPr="002A2F94" w:rsidRDefault="00B567A8" w:rsidP="00487DC6">
      <w:pPr>
        <w:numPr>
          <w:ilvl w:val="0"/>
          <w:numId w:val="28"/>
        </w:numPr>
        <w:tabs>
          <w:tab w:val="clear" w:pos="795"/>
          <w:tab w:val="num" w:pos="0"/>
        </w:tabs>
        <w:ind w:left="0" w:firstLine="360"/>
        <w:jc w:val="both"/>
        <w:rPr>
          <w:sz w:val="20"/>
          <w:szCs w:val="20"/>
        </w:rPr>
      </w:pPr>
      <w:r w:rsidRPr="002A2F94">
        <w:rPr>
          <w:sz w:val="20"/>
          <w:szCs w:val="20"/>
        </w:rPr>
        <w:t>Присвоить звание «Почётный гражданин Куйбышевского муниципального района Новосибирской области» ветерану Великой Отечественной войны Ильиных Виктору Васильевичу.</w:t>
      </w:r>
    </w:p>
    <w:p w14:paraId="0DE5293D" w14:textId="77777777" w:rsidR="00B567A8" w:rsidRPr="002A2F94" w:rsidRDefault="00B567A8" w:rsidP="00487DC6">
      <w:pPr>
        <w:numPr>
          <w:ilvl w:val="0"/>
          <w:numId w:val="28"/>
        </w:numPr>
        <w:tabs>
          <w:tab w:val="clear" w:pos="795"/>
          <w:tab w:val="num" w:pos="0"/>
        </w:tabs>
        <w:ind w:left="0" w:firstLine="360"/>
        <w:jc w:val="both"/>
        <w:rPr>
          <w:sz w:val="20"/>
          <w:szCs w:val="20"/>
        </w:rPr>
      </w:pPr>
      <w:r w:rsidRPr="002A2F94">
        <w:rPr>
          <w:sz w:val="20"/>
          <w:szCs w:val="20"/>
        </w:rPr>
        <w:t>Решение вступает в силу с момента его принятия.</w:t>
      </w:r>
    </w:p>
    <w:p w14:paraId="2B6BB8E4" w14:textId="77777777" w:rsidR="00B567A8" w:rsidRPr="002A2F94" w:rsidRDefault="00B567A8" w:rsidP="00B567A8">
      <w:pPr>
        <w:jc w:val="both"/>
        <w:rPr>
          <w:sz w:val="20"/>
          <w:szCs w:val="20"/>
        </w:rPr>
      </w:pPr>
    </w:p>
    <w:p w14:paraId="5EA0D15A" w14:textId="77777777" w:rsidR="00B567A8" w:rsidRPr="002A2F94" w:rsidRDefault="00B567A8" w:rsidP="00B567A8">
      <w:pPr>
        <w:rPr>
          <w:sz w:val="20"/>
          <w:szCs w:val="20"/>
        </w:rPr>
      </w:pPr>
      <w:r w:rsidRPr="002A2F94">
        <w:rPr>
          <w:sz w:val="20"/>
          <w:szCs w:val="20"/>
        </w:rPr>
        <w:t xml:space="preserve">Председатель Совета депутатов Куйбышевского </w:t>
      </w:r>
    </w:p>
    <w:p w14:paraId="5A8C5152" w14:textId="77777777" w:rsidR="00B567A8" w:rsidRPr="002A2F94" w:rsidRDefault="00B567A8" w:rsidP="00B567A8">
      <w:pPr>
        <w:rPr>
          <w:sz w:val="20"/>
          <w:szCs w:val="20"/>
        </w:rPr>
      </w:pPr>
      <w:r w:rsidRPr="002A2F94">
        <w:rPr>
          <w:sz w:val="20"/>
          <w:szCs w:val="20"/>
        </w:rPr>
        <w:t>муниципального района Новосибирской области                        Р.В. Булюктов</w:t>
      </w:r>
    </w:p>
    <w:p w14:paraId="541898A5" w14:textId="77777777" w:rsidR="00B567A8" w:rsidRPr="002A2F94" w:rsidRDefault="00B567A8" w:rsidP="00B567A8">
      <w:pPr>
        <w:rPr>
          <w:sz w:val="20"/>
          <w:szCs w:val="20"/>
        </w:rPr>
      </w:pPr>
    </w:p>
    <w:p w14:paraId="4EA4D452" w14:textId="54CFF35C"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noProof/>
          <w:color w:val="000000"/>
          <w:sz w:val="20"/>
          <w:szCs w:val="20"/>
        </w:rPr>
        <w:drawing>
          <wp:inline distT="0" distB="0" distL="0" distR="0" wp14:anchorId="6FE64238" wp14:editId="6611D2C6">
            <wp:extent cx="526415" cy="629285"/>
            <wp:effectExtent l="0" t="0" r="6985" b="0"/>
            <wp:docPr id="6" name="Рисунок 6"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уйбышевский р-н-герб"/>
                    <pic:cNvPicPr>
                      <a:picLocks noChangeAspect="1" noChangeArrowheads="1"/>
                    </pic:cNvPicPr>
                  </pic:nvPicPr>
                  <pic:blipFill>
                    <a:blip r:embed="rId22">
                      <a:lum bright="18000" contrast="60000"/>
                      <a:grayscl/>
                      <a:extLst>
                        <a:ext uri="{28A0092B-C50C-407E-A947-70E740481C1C}">
                          <a14:useLocalDpi xmlns:a14="http://schemas.microsoft.com/office/drawing/2010/main" val="0"/>
                        </a:ext>
                      </a:extLst>
                    </a:blip>
                    <a:srcRect/>
                    <a:stretch>
                      <a:fillRect/>
                    </a:stretch>
                  </pic:blipFill>
                  <pic:spPr bwMode="auto">
                    <a:xfrm>
                      <a:off x="0" y="0"/>
                      <a:ext cx="526415" cy="629285"/>
                    </a:xfrm>
                    <a:prstGeom prst="rect">
                      <a:avLst/>
                    </a:prstGeom>
                    <a:noFill/>
                    <a:ln>
                      <a:noFill/>
                    </a:ln>
                  </pic:spPr>
                </pic:pic>
              </a:graphicData>
            </a:graphic>
          </wp:inline>
        </w:drawing>
      </w:r>
    </w:p>
    <w:p w14:paraId="24723A96"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СОВЕТ ДЕПУТАТОВ</w:t>
      </w:r>
    </w:p>
    <w:p w14:paraId="4D3E5C71"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КУЙБЫШЕВСКОГО МУНИЦИПАЛЬНОГО РАЙОНА</w:t>
      </w:r>
    </w:p>
    <w:p w14:paraId="6C6D2D9F"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 xml:space="preserve">НОВОСИБИРСКОЙ ОБЛАСТИ </w:t>
      </w:r>
    </w:p>
    <w:p w14:paraId="337C0D0C"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ЧЕТВЕРТОГО СОЗЫВА</w:t>
      </w:r>
    </w:p>
    <w:p w14:paraId="390D4892" w14:textId="77777777" w:rsidR="00B567A8" w:rsidRPr="002A2F94" w:rsidRDefault="00B567A8" w:rsidP="00B567A8">
      <w:pPr>
        <w:pStyle w:val="ConsPlusTitle"/>
        <w:widowControl/>
        <w:jc w:val="center"/>
        <w:rPr>
          <w:rFonts w:ascii="Times New Roman" w:hAnsi="Times New Roman" w:cs="Times New Roman"/>
          <w:b w:val="0"/>
          <w:bCs w:val="0"/>
          <w:sz w:val="20"/>
          <w:szCs w:val="20"/>
        </w:rPr>
      </w:pPr>
    </w:p>
    <w:p w14:paraId="4DA5E041"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РЕШЕНИЕ</w:t>
      </w:r>
    </w:p>
    <w:p w14:paraId="6F9907EF"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тридцать седьмой сессии</w:t>
      </w:r>
    </w:p>
    <w:p w14:paraId="5CD2525C" w14:textId="77777777" w:rsidR="00B567A8" w:rsidRPr="002A2F94" w:rsidRDefault="00B567A8" w:rsidP="00B567A8">
      <w:pPr>
        <w:pStyle w:val="ConsPlusTitle"/>
        <w:widowControl/>
        <w:jc w:val="center"/>
        <w:rPr>
          <w:rFonts w:ascii="Times New Roman" w:hAnsi="Times New Roman" w:cs="Times New Roman"/>
          <w:b w:val="0"/>
          <w:bCs w:val="0"/>
          <w:sz w:val="20"/>
          <w:szCs w:val="20"/>
        </w:rPr>
      </w:pPr>
    </w:p>
    <w:p w14:paraId="0BAE7B0D"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06.03.2025 г.  № 17</w:t>
      </w:r>
    </w:p>
    <w:p w14:paraId="3FB35D37" w14:textId="77777777" w:rsidR="00B567A8" w:rsidRPr="002A2F94" w:rsidRDefault="00B567A8" w:rsidP="00B567A8">
      <w:pPr>
        <w:rPr>
          <w:sz w:val="20"/>
          <w:szCs w:val="20"/>
        </w:rPr>
      </w:pPr>
    </w:p>
    <w:p w14:paraId="5F0BE95C" w14:textId="77777777" w:rsidR="00B567A8" w:rsidRPr="002A2F94" w:rsidRDefault="00B567A8" w:rsidP="00B567A8">
      <w:pPr>
        <w:jc w:val="center"/>
        <w:rPr>
          <w:sz w:val="20"/>
          <w:szCs w:val="20"/>
        </w:rPr>
      </w:pPr>
      <w:r w:rsidRPr="002A2F94">
        <w:rPr>
          <w:sz w:val="20"/>
          <w:szCs w:val="20"/>
        </w:rPr>
        <w:t xml:space="preserve">О присвоении звания </w:t>
      </w:r>
    </w:p>
    <w:p w14:paraId="67045B37" w14:textId="77777777" w:rsidR="00B567A8" w:rsidRPr="002A2F94" w:rsidRDefault="00B567A8" w:rsidP="00B567A8">
      <w:pPr>
        <w:jc w:val="center"/>
        <w:rPr>
          <w:sz w:val="20"/>
          <w:szCs w:val="20"/>
        </w:rPr>
      </w:pPr>
      <w:r w:rsidRPr="002A2F94">
        <w:rPr>
          <w:sz w:val="20"/>
          <w:szCs w:val="20"/>
        </w:rPr>
        <w:t xml:space="preserve">«Почётный гражданин Куйбышевского муниципального района Новосибирской области» </w:t>
      </w:r>
    </w:p>
    <w:p w14:paraId="2D2C434B" w14:textId="77777777" w:rsidR="00B567A8" w:rsidRPr="002A2F94" w:rsidRDefault="00B567A8" w:rsidP="00B567A8">
      <w:pPr>
        <w:jc w:val="center"/>
        <w:rPr>
          <w:sz w:val="20"/>
          <w:szCs w:val="20"/>
        </w:rPr>
      </w:pPr>
      <w:bookmarkStart w:id="10" w:name="_Hlk191642271"/>
      <w:r w:rsidRPr="002A2F94">
        <w:rPr>
          <w:sz w:val="20"/>
          <w:szCs w:val="20"/>
        </w:rPr>
        <w:t>Карпову Ивану Ивановичу</w:t>
      </w:r>
    </w:p>
    <w:bookmarkEnd w:id="10"/>
    <w:p w14:paraId="161E66D2" w14:textId="77777777" w:rsidR="00B567A8" w:rsidRPr="002A2F94" w:rsidRDefault="00B567A8" w:rsidP="00B567A8">
      <w:pPr>
        <w:ind w:firstLine="360"/>
        <w:jc w:val="both"/>
        <w:rPr>
          <w:sz w:val="20"/>
          <w:szCs w:val="20"/>
        </w:rPr>
      </w:pPr>
    </w:p>
    <w:p w14:paraId="275B4036" w14:textId="77777777" w:rsidR="00B567A8" w:rsidRPr="002A2F94" w:rsidRDefault="00B567A8" w:rsidP="00B567A8">
      <w:pPr>
        <w:ind w:firstLine="540"/>
        <w:jc w:val="both"/>
        <w:rPr>
          <w:sz w:val="20"/>
          <w:szCs w:val="20"/>
        </w:rPr>
      </w:pPr>
      <w:r w:rsidRPr="002A2F94">
        <w:rPr>
          <w:sz w:val="20"/>
          <w:szCs w:val="20"/>
        </w:rPr>
        <w:t>За подвиги при защите Отечества, многолетний добросовестный труд Совет депутатов Куйбышевского муниципального района Новосибирской области</w:t>
      </w:r>
    </w:p>
    <w:p w14:paraId="72BB1AC0" w14:textId="77777777" w:rsidR="00B567A8" w:rsidRPr="002A2F94" w:rsidRDefault="00B567A8" w:rsidP="00B567A8">
      <w:pPr>
        <w:ind w:firstLine="360"/>
        <w:jc w:val="both"/>
        <w:rPr>
          <w:sz w:val="20"/>
          <w:szCs w:val="20"/>
        </w:rPr>
      </w:pPr>
      <w:r w:rsidRPr="002A2F94">
        <w:rPr>
          <w:sz w:val="20"/>
          <w:szCs w:val="20"/>
        </w:rPr>
        <w:t>РЕШИЛ:</w:t>
      </w:r>
    </w:p>
    <w:p w14:paraId="0EFE2E5D" w14:textId="77777777" w:rsidR="00B567A8" w:rsidRPr="002A2F94" w:rsidRDefault="00B567A8" w:rsidP="00487DC6">
      <w:pPr>
        <w:numPr>
          <w:ilvl w:val="0"/>
          <w:numId w:val="28"/>
        </w:numPr>
        <w:tabs>
          <w:tab w:val="clear" w:pos="795"/>
          <w:tab w:val="num" w:pos="0"/>
        </w:tabs>
        <w:ind w:left="0" w:firstLine="360"/>
        <w:jc w:val="both"/>
        <w:rPr>
          <w:sz w:val="20"/>
          <w:szCs w:val="20"/>
        </w:rPr>
      </w:pPr>
      <w:r w:rsidRPr="002A2F94">
        <w:rPr>
          <w:sz w:val="20"/>
          <w:szCs w:val="20"/>
        </w:rPr>
        <w:t>Присвоить звание «Почётный гражданин Куйбышевского муниципального района Новосибирской области» ветерану Великой Отечественной войны Карпову Ивану Ивановичу.</w:t>
      </w:r>
    </w:p>
    <w:p w14:paraId="48456DF1" w14:textId="77777777" w:rsidR="00B567A8" w:rsidRPr="002A2F94" w:rsidRDefault="00B567A8" w:rsidP="00487DC6">
      <w:pPr>
        <w:numPr>
          <w:ilvl w:val="0"/>
          <w:numId w:val="28"/>
        </w:numPr>
        <w:tabs>
          <w:tab w:val="clear" w:pos="795"/>
          <w:tab w:val="num" w:pos="0"/>
        </w:tabs>
        <w:ind w:left="0" w:firstLine="360"/>
        <w:jc w:val="both"/>
        <w:rPr>
          <w:sz w:val="20"/>
          <w:szCs w:val="20"/>
        </w:rPr>
      </w:pPr>
      <w:r w:rsidRPr="002A2F94">
        <w:rPr>
          <w:sz w:val="20"/>
          <w:szCs w:val="20"/>
        </w:rPr>
        <w:t>Решение вступает в силу с момента его принятия.</w:t>
      </w:r>
    </w:p>
    <w:p w14:paraId="2A978D52" w14:textId="77777777" w:rsidR="00B567A8" w:rsidRPr="002A2F94" w:rsidRDefault="00B567A8" w:rsidP="00B567A8">
      <w:pPr>
        <w:jc w:val="both"/>
        <w:rPr>
          <w:sz w:val="20"/>
          <w:szCs w:val="20"/>
        </w:rPr>
      </w:pPr>
    </w:p>
    <w:p w14:paraId="1315434E" w14:textId="77777777" w:rsidR="00B567A8" w:rsidRPr="002A2F94" w:rsidRDefault="00B567A8" w:rsidP="00B567A8">
      <w:pPr>
        <w:rPr>
          <w:sz w:val="20"/>
          <w:szCs w:val="20"/>
        </w:rPr>
      </w:pPr>
      <w:r w:rsidRPr="002A2F94">
        <w:rPr>
          <w:sz w:val="20"/>
          <w:szCs w:val="20"/>
        </w:rPr>
        <w:t xml:space="preserve">Председатель Совета депутатов Куйбышевского </w:t>
      </w:r>
    </w:p>
    <w:p w14:paraId="31C3C9E0" w14:textId="77777777" w:rsidR="00B567A8" w:rsidRPr="002A2F94" w:rsidRDefault="00B567A8" w:rsidP="00B567A8">
      <w:pPr>
        <w:rPr>
          <w:sz w:val="20"/>
          <w:szCs w:val="20"/>
        </w:rPr>
      </w:pPr>
      <w:r w:rsidRPr="002A2F94">
        <w:rPr>
          <w:sz w:val="20"/>
          <w:szCs w:val="20"/>
        </w:rPr>
        <w:t>муниципального района Новосибирской области                        Р.В. Булюктов</w:t>
      </w:r>
    </w:p>
    <w:p w14:paraId="3F24553D" w14:textId="77777777" w:rsidR="00B567A8" w:rsidRPr="002A2F94" w:rsidRDefault="00B567A8" w:rsidP="00B567A8">
      <w:pPr>
        <w:rPr>
          <w:sz w:val="20"/>
          <w:szCs w:val="20"/>
        </w:rPr>
      </w:pPr>
    </w:p>
    <w:p w14:paraId="6FE6EE35" w14:textId="2CA9706A"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noProof/>
          <w:color w:val="000000"/>
          <w:sz w:val="20"/>
          <w:szCs w:val="20"/>
        </w:rPr>
        <w:drawing>
          <wp:inline distT="0" distB="0" distL="0" distR="0" wp14:anchorId="6F875999" wp14:editId="6A3920BA">
            <wp:extent cx="526415" cy="629285"/>
            <wp:effectExtent l="0" t="0" r="6985" b="0"/>
            <wp:docPr id="5" name="Рисунок 5"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уйбышевский р-н-герб"/>
                    <pic:cNvPicPr>
                      <a:picLocks noChangeAspect="1" noChangeArrowheads="1"/>
                    </pic:cNvPicPr>
                  </pic:nvPicPr>
                  <pic:blipFill>
                    <a:blip r:embed="rId22">
                      <a:lum bright="18000" contrast="60000"/>
                      <a:grayscl/>
                      <a:extLst>
                        <a:ext uri="{28A0092B-C50C-407E-A947-70E740481C1C}">
                          <a14:useLocalDpi xmlns:a14="http://schemas.microsoft.com/office/drawing/2010/main" val="0"/>
                        </a:ext>
                      </a:extLst>
                    </a:blip>
                    <a:srcRect/>
                    <a:stretch>
                      <a:fillRect/>
                    </a:stretch>
                  </pic:blipFill>
                  <pic:spPr bwMode="auto">
                    <a:xfrm>
                      <a:off x="0" y="0"/>
                      <a:ext cx="526415" cy="629285"/>
                    </a:xfrm>
                    <a:prstGeom prst="rect">
                      <a:avLst/>
                    </a:prstGeom>
                    <a:noFill/>
                    <a:ln>
                      <a:noFill/>
                    </a:ln>
                  </pic:spPr>
                </pic:pic>
              </a:graphicData>
            </a:graphic>
          </wp:inline>
        </w:drawing>
      </w:r>
    </w:p>
    <w:p w14:paraId="094D5A6C"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СОВЕТ ДЕПУТАТОВ</w:t>
      </w:r>
    </w:p>
    <w:p w14:paraId="77929BC0"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КУЙБЫШЕВСКОГО МУНИЦИПАЛЬНОГО РАЙОНА</w:t>
      </w:r>
    </w:p>
    <w:p w14:paraId="4E6E0FA2"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 xml:space="preserve">НОВОСИБИРСКОЙ ОБЛАСТИ </w:t>
      </w:r>
    </w:p>
    <w:p w14:paraId="6F5A8F7E"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ЧЕТВЕРТОГО СОЗЫВА</w:t>
      </w:r>
    </w:p>
    <w:p w14:paraId="003FC638" w14:textId="77777777" w:rsidR="00B567A8" w:rsidRPr="002A2F94" w:rsidRDefault="00B567A8" w:rsidP="00B567A8">
      <w:pPr>
        <w:pStyle w:val="ConsPlusTitle"/>
        <w:widowControl/>
        <w:jc w:val="center"/>
        <w:rPr>
          <w:rFonts w:ascii="Times New Roman" w:hAnsi="Times New Roman" w:cs="Times New Roman"/>
          <w:b w:val="0"/>
          <w:bCs w:val="0"/>
          <w:sz w:val="20"/>
          <w:szCs w:val="20"/>
        </w:rPr>
      </w:pPr>
    </w:p>
    <w:p w14:paraId="29A4061F"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РЕШЕНИЕ</w:t>
      </w:r>
    </w:p>
    <w:p w14:paraId="148B9A73"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тридцать седьмой сессии</w:t>
      </w:r>
    </w:p>
    <w:p w14:paraId="4AB0DEB5" w14:textId="77777777" w:rsidR="00B567A8" w:rsidRPr="002A2F94" w:rsidRDefault="00B567A8" w:rsidP="00B567A8">
      <w:pPr>
        <w:pStyle w:val="ConsPlusTitle"/>
        <w:widowControl/>
        <w:jc w:val="center"/>
        <w:rPr>
          <w:rFonts w:ascii="Times New Roman" w:hAnsi="Times New Roman" w:cs="Times New Roman"/>
          <w:b w:val="0"/>
          <w:bCs w:val="0"/>
          <w:sz w:val="20"/>
          <w:szCs w:val="20"/>
        </w:rPr>
      </w:pPr>
    </w:p>
    <w:p w14:paraId="7E5C90AE"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06.03.2025 г.  № 18</w:t>
      </w:r>
    </w:p>
    <w:p w14:paraId="402755A0" w14:textId="77777777" w:rsidR="00B567A8" w:rsidRPr="002A2F94" w:rsidRDefault="00B567A8" w:rsidP="00B567A8">
      <w:pPr>
        <w:rPr>
          <w:sz w:val="20"/>
          <w:szCs w:val="20"/>
        </w:rPr>
      </w:pPr>
    </w:p>
    <w:p w14:paraId="400CC30D" w14:textId="77777777" w:rsidR="00B567A8" w:rsidRPr="002A2F94" w:rsidRDefault="00B567A8" w:rsidP="00B567A8">
      <w:pPr>
        <w:jc w:val="center"/>
        <w:rPr>
          <w:sz w:val="20"/>
          <w:szCs w:val="20"/>
        </w:rPr>
      </w:pPr>
      <w:r w:rsidRPr="002A2F94">
        <w:rPr>
          <w:sz w:val="20"/>
          <w:szCs w:val="20"/>
        </w:rPr>
        <w:t xml:space="preserve">О присвоении звания </w:t>
      </w:r>
    </w:p>
    <w:p w14:paraId="44A3A117" w14:textId="77777777" w:rsidR="00B567A8" w:rsidRPr="002A2F94" w:rsidRDefault="00B567A8" w:rsidP="00B567A8">
      <w:pPr>
        <w:jc w:val="center"/>
        <w:rPr>
          <w:sz w:val="20"/>
          <w:szCs w:val="20"/>
        </w:rPr>
      </w:pPr>
      <w:r w:rsidRPr="002A2F94">
        <w:rPr>
          <w:sz w:val="20"/>
          <w:szCs w:val="20"/>
        </w:rPr>
        <w:t xml:space="preserve">«Почётный гражданин Куйбышевского муниципального района Новосибирской области» </w:t>
      </w:r>
    </w:p>
    <w:p w14:paraId="5467C140" w14:textId="77777777" w:rsidR="00B567A8" w:rsidRPr="002A2F94" w:rsidRDefault="00B567A8" w:rsidP="00B567A8">
      <w:pPr>
        <w:jc w:val="center"/>
        <w:rPr>
          <w:sz w:val="20"/>
          <w:szCs w:val="20"/>
        </w:rPr>
      </w:pPr>
      <w:bookmarkStart w:id="11" w:name="_Hlk191642332"/>
      <w:r w:rsidRPr="002A2F94">
        <w:rPr>
          <w:sz w:val="20"/>
          <w:szCs w:val="20"/>
        </w:rPr>
        <w:t>Климентову Ивану Михайловичу</w:t>
      </w:r>
    </w:p>
    <w:bookmarkEnd w:id="11"/>
    <w:p w14:paraId="2B6DA28C" w14:textId="77777777" w:rsidR="00B567A8" w:rsidRPr="002A2F94" w:rsidRDefault="00B567A8" w:rsidP="00B567A8">
      <w:pPr>
        <w:ind w:firstLine="360"/>
        <w:jc w:val="both"/>
        <w:rPr>
          <w:sz w:val="20"/>
          <w:szCs w:val="20"/>
        </w:rPr>
      </w:pPr>
    </w:p>
    <w:p w14:paraId="280196B9" w14:textId="77777777" w:rsidR="00B567A8" w:rsidRPr="002A2F94" w:rsidRDefault="00B567A8" w:rsidP="00B567A8">
      <w:pPr>
        <w:ind w:firstLine="540"/>
        <w:jc w:val="both"/>
        <w:rPr>
          <w:sz w:val="20"/>
          <w:szCs w:val="20"/>
        </w:rPr>
      </w:pPr>
      <w:r w:rsidRPr="002A2F94">
        <w:rPr>
          <w:sz w:val="20"/>
          <w:szCs w:val="20"/>
        </w:rPr>
        <w:t>За подвиги при защите Отечества, многолетний добросовестный труд Совет депутатов Куйбышевского муниципального района Новосибирской области</w:t>
      </w:r>
    </w:p>
    <w:p w14:paraId="60000415" w14:textId="77777777" w:rsidR="00B567A8" w:rsidRPr="002A2F94" w:rsidRDefault="00B567A8" w:rsidP="00B567A8">
      <w:pPr>
        <w:ind w:firstLine="360"/>
        <w:jc w:val="both"/>
        <w:rPr>
          <w:sz w:val="20"/>
          <w:szCs w:val="20"/>
        </w:rPr>
      </w:pPr>
      <w:r w:rsidRPr="002A2F94">
        <w:rPr>
          <w:sz w:val="20"/>
          <w:szCs w:val="20"/>
        </w:rPr>
        <w:t>РЕШИЛ:</w:t>
      </w:r>
    </w:p>
    <w:p w14:paraId="7BA98167" w14:textId="77777777" w:rsidR="00B567A8" w:rsidRPr="002A2F94" w:rsidRDefault="00B567A8" w:rsidP="00487DC6">
      <w:pPr>
        <w:numPr>
          <w:ilvl w:val="0"/>
          <w:numId w:val="28"/>
        </w:numPr>
        <w:tabs>
          <w:tab w:val="clear" w:pos="795"/>
          <w:tab w:val="num" w:pos="0"/>
        </w:tabs>
        <w:ind w:left="0" w:firstLine="360"/>
        <w:jc w:val="both"/>
        <w:rPr>
          <w:sz w:val="20"/>
          <w:szCs w:val="20"/>
        </w:rPr>
      </w:pPr>
      <w:r w:rsidRPr="002A2F94">
        <w:rPr>
          <w:sz w:val="20"/>
          <w:szCs w:val="20"/>
        </w:rPr>
        <w:t>Присвоить звание «Почётный гражданин Куйбышевского муниципального района Новосибирской области» ветерану Великой Отечественной войны Климентову Ивану Михайловичу.</w:t>
      </w:r>
    </w:p>
    <w:p w14:paraId="30D63C36" w14:textId="77777777" w:rsidR="00B567A8" w:rsidRPr="002A2F94" w:rsidRDefault="00B567A8" w:rsidP="00487DC6">
      <w:pPr>
        <w:numPr>
          <w:ilvl w:val="0"/>
          <w:numId w:val="28"/>
        </w:numPr>
        <w:tabs>
          <w:tab w:val="clear" w:pos="795"/>
          <w:tab w:val="num" w:pos="0"/>
        </w:tabs>
        <w:ind w:left="0" w:firstLine="360"/>
        <w:jc w:val="both"/>
        <w:rPr>
          <w:sz w:val="20"/>
          <w:szCs w:val="20"/>
        </w:rPr>
      </w:pPr>
      <w:r w:rsidRPr="002A2F94">
        <w:rPr>
          <w:sz w:val="20"/>
          <w:szCs w:val="20"/>
        </w:rPr>
        <w:t>Решение вступает в силу с момента его принятия.</w:t>
      </w:r>
    </w:p>
    <w:p w14:paraId="25D0BDC2" w14:textId="77777777" w:rsidR="00B567A8" w:rsidRPr="002A2F94" w:rsidRDefault="00B567A8" w:rsidP="00B567A8">
      <w:pPr>
        <w:jc w:val="both"/>
        <w:rPr>
          <w:sz w:val="20"/>
          <w:szCs w:val="20"/>
        </w:rPr>
      </w:pPr>
    </w:p>
    <w:p w14:paraId="540C82A8" w14:textId="77777777" w:rsidR="00B567A8" w:rsidRPr="002A2F94" w:rsidRDefault="00B567A8" w:rsidP="00B567A8">
      <w:pPr>
        <w:rPr>
          <w:sz w:val="20"/>
          <w:szCs w:val="20"/>
        </w:rPr>
      </w:pPr>
      <w:r w:rsidRPr="002A2F94">
        <w:rPr>
          <w:sz w:val="20"/>
          <w:szCs w:val="20"/>
        </w:rPr>
        <w:t xml:space="preserve">Председатель Совета депутатов Куйбышевского </w:t>
      </w:r>
    </w:p>
    <w:p w14:paraId="7EFD564C" w14:textId="77777777" w:rsidR="00B567A8" w:rsidRPr="002A2F94" w:rsidRDefault="00B567A8" w:rsidP="00B567A8">
      <w:pPr>
        <w:rPr>
          <w:sz w:val="20"/>
          <w:szCs w:val="20"/>
        </w:rPr>
      </w:pPr>
      <w:r w:rsidRPr="002A2F94">
        <w:rPr>
          <w:sz w:val="20"/>
          <w:szCs w:val="20"/>
        </w:rPr>
        <w:t>муниципального района Новосибирской области                        Р.В. Булюктов</w:t>
      </w:r>
    </w:p>
    <w:p w14:paraId="57E497B2" w14:textId="77777777" w:rsidR="00B567A8" w:rsidRPr="002A2F94" w:rsidRDefault="00B567A8" w:rsidP="00B567A8">
      <w:pPr>
        <w:rPr>
          <w:color w:val="FF0000"/>
          <w:sz w:val="20"/>
          <w:szCs w:val="20"/>
        </w:rPr>
      </w:pPr>
    </w:p>
    <w:p w14:paraId="779C6BB1" w14:textId="6C24A96C"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noProof/>
          <w:color w:val="000000"/>
          <w:sz w:val="20"/>
          <w:szCs w:val="20"/>
        </w:rPr>
        <w:drawing>
          <wp:inline distT="0" distB="0" distL="0" distR="0" wp14:anchorId="36853B24" wp14:editId="4CD6EBE6">
            <wp:extent cx="526415" cy="629285"/>
            <wp:effectExtent l="0" t="0" r="6985" b="0"/>
            <wp:docPr id="4" name="Рисунок 4"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уйбышевский р-н-герб"/>
                    <pic:cNvPicPr>
                      <a:picLocks noChangeAspect="1" noChangeArrowheads="1"/>
                    </pic:cNvPicPr>
                  </pic:nvPicPr>
                  <pic:blipFill>
                    <a:blip r:embed="rId22">
                      <a:lum bright="18000" contrast="60000"/>
                      <a:grayscl/>
                      <a:extLst>
                        <a:ext uri="{28A0092B-C50C-407E-A947-70E740481C1C}">
                          <a14:useLocalDpi xmlns:a14="http://schemas.microsoft.com/office/drawing/2010/main" val="0"/>
                        </a:ext>
                      </a:extLst>
                    </a:blip>
                    <a:srcRect/>
                    <a:stretch>
                      <a:fillRect/>
                    </a:stretch>
                  </pic:blipFill>
                  <pic:spPr bwMode="auto">
                    <a:xfrm>
                      <a:off x="0" y="0"/>
                      <a:ext cx="526415" cy="629285"/>
                    </a:xfrm>
                    <a:prstGeom prst="rect">
                      <a:avLst/>
                    </a:prstGeom>
                    <a:noFill/>
                    <a:ln>
                      <a:noFill/>
                    </a:ln>
                  </pic:spPr>
                </pic:pic>
              </a:graphicData>
            </a:graphic>
          </wp:inline>
        </w:drawing>
      </w:r>
    </w:p>
    <w:p w14:paraId="46DC51F2"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СОВЕТ ДЕПУТАТОВ</w:t>
      </w:r>
    </w:p>
    <w:p w14:paraId="0D409971"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КУЙБЫШЕВСКОГО МУНИЦИПАЛЬНОГО РАЙОНА</w:t>
      </w:r>
    </w:p>
    <w:p w14:paraId="024B4671"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 xml:space="preserve">НОВОСИБИРСКОЙ ОБЛАСТИ </w:t>
      </w:r>
    </w:p>
    <w:p w14:paraId="1CDA0DFB"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ЧЕТВЕРТОГО СОЗЫВА</w:t>
      </w:r>
    </w:p>
    <w:p w14:paraId="7457211D" w14:textId="77777777" w:rsidR="00B567A8" w:rsidRPr="002A2F94" w:rsidRDefault="00B567A8" w:rsidP="00B567A8">
      <w:pPr>
        <w:pStyle w:val="ConsPlusTitle"/>
        <w:widowControl/>
        <w:jc w:val="center"/>
        <w:rPr>
          <w:rFonts w:ascii="Times New Roman" w:hAnsi="Times New Roman" w:cs="Times New Roman"/>
          <w:b w:val="0"/>
          <w:bCs w:val="0"/>
          <w:sz w:val="20"/>
          <w:szCs w:val="20"/>
        </w:rPr>
      </w:pPr>
    </w:p>
    <w:p w14:paraId="4D9E3897"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РЕШЕНИЕ</w:t>
      </w:r>
    </w:p>
    <w:p w14:paraId="49EDD7CA"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тридцать седьмой сессии</w:t>
      </w:r>
    </w:p>
    <w:p w14:paraId="447C3F8B" w14:textId="77777777" w:rsidR="00B567A8" w:rsidRPr="002A2F94" w:rsidRDefault="00B567A8" w:rsidP="00B567A8">
      <w:pPr>
        <w:pStyle w:val="ConsPlusTitle"/>
        <w:widowControl/>
        <w:jc w:val="center"/>
        <w:rPr>
          <w:rFonts w:ascii="Times New Roman" w:hAnsi="Times New Roman" w:cs="Times New Roman"/>
          <w:b w:val="0"/>
          <w:bCs w:val="0"/>
          <w:sz w:val="20"/>
          <w:szCs w:val="20"/>
        </w:rPr>
      </w:pPr>
    </w:p>
    <w:p w14:paraId="6D9E8532"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06.03.2025 г.  № 19</w:t>
      </w:r>
    </w:p>
    <w:p w14:paraId="7568B6DD" w14:textId="77777777" w:rsidR="00B567A8" w:rsidRPr="002A2F94" w:rsidRDefault="00B567A8" w:rsidP="00B567A8">
      <w:pPr>
        <w:jc w:val="center"/>
        <w:rPr>
          <w:sz w:val="20"/>
          <w:szCs w:val="20"/>
        </w:rPr>
      </w:pPr>
      <w:r w:rsidRPr="002A2F94">
        <w:rPr>
          <w:sz w:val="20"/>
          <w:szCs w:val="20"/>
        </w:rPr>
        <w:t xml:space="preserve">О присвоении звания </w:t>
      </w:r>
    </w:p>
    <w:p w14:paraId="4D3C251C" w14:textId="77777777" w:rsidR="00B567A8" w:rsidRPr="002A2F94" w:rsidRDefault="00B567A8" w:rsidP="00B567A8">
      <w:pPr>
        <w:jc w:val="center"/>
        <w:rPr>
          <w:sz w:val="20"/>
          <w:szCs w:val="20"/>
        </w:rPr>
      </w:pPr>
      <w:r w:rsidRPr="002A2F94">
        <w:rPr>
          <w:sz w:val="20"/>
          <w:szCs w:val="20"/>
        </w:rPr>
        <w:t xml:space="preserve">«Почётный гражданин Куйбышевского муниципального района Новосибирской области» </w:t>
      </w:r>
    </w:p>
    <w:p w14:paraId="17688182" w14:textId="77777777" w:rsidR="00B567A8" w:rsidRPr="002A2F94" w:rsidRDefault="00B567A8" w:rsidP="00B567A8">
      <w:pPr>
        <w:jc w:val="center"/>
        <w:rPr>
          <w:sz w:val="20"/>
          <w:szCs w:val="20"/>
        </w:rPr>
      </w:pPr>
      <w:bookmarkStart w:id="12" w:name="_Hlk191642462"/>
      <w:r w:rsidRPr="002A2F94">
        <w:rPr>
          <w:sz w:val="20"/>
          <w:szCs w:val="20"/>
        </w:rPr>
        <w:t>Киренковой Анне Павловне</w:t>
      </w:r>
    </w:p>
    <w:bookmarkEnd w:id="12"/>
    <w:p w14:paraId="1F3D2601" w14:textId="77777777" w:rsidR="00B567A8" w:rsidRPr="002A2F94" w:rsidRDefault="00B567A8" w:rsidP="00B567A8">
      <w:pPr>
        <w:ind w:firstLine="360"/>
        <w:jc w:val="both"/>
        <w:rPr>
          <w:sz w:val="20"/>
          <w:szCs w:val="20"/>
        </w:rPr>
      </w:pPr>
    </w:p>
    <w:p w14:paraId="07E7BCAC" w14:textId="77777777" w:rsidR="00B567A8" w:rsidRPr="002A2F94" w:rsidRDefault="00B567A8" w:rsidP="00B567A8">
      <w:pPr>
        <w:ind w:firstLine="540"/>
        <w:jc w:val="both"/>
        <w:rPr>
          <w:sz w:val="20"/>
          <w:szCs w:val="20"/>
        </w:rPr>
      </w:pPr>
      <w:r w:rsidRPr="002A2F94">
        <w:rPr>
          <w:sz w:val="20"/>
          <w:szCs w:val="20"/>
        </w:rPr>
        <w:t>За многолетний добросовестный труд и подвиги при защите Отечества, Совет депутатов Куйбышевского муниципального района Новосибирской области</w:t>
      </w:r>
    </w:p>
    <w:p w14:paraId="603DD0D3" w14:textId="77777777" w:rsidR="00B567A8" w:rsidRPr="002A2F94" w:rsidRDefault="00B567A8" w:rsidP="00B567A8">
      <w:pPr>
        <w:ind w:firstLine="360"/>
        <w:jc w:val="both"/>
        <w:rPr>
          <w:sz w:val="20"/>
          <w:szCs w:val="20"/>
        </w:rPr>
      </w:pPr>
      <w:r w:rsidRPr="002A2F94">
        <w:rPr>
          <w:sz w:val="20"/>
          <w:szCs w:val="20"/>
        </w:rPr>
        <w:t>РЕШИЛ:</w:t>
      </w:r>
    </w:p>
    <w:p w14:paraId="3E810D4A" w14:textId="77777777" w:rsidR="00B567A8" w:rsidRPr="002A2F94" w:rsidRDefault="00B567A8" w:rsidP="00487DC6">
      <w:pPr>
        <w:numPr>
          <w:ilvl w:val="0"/>
          <w:numId w:val="28"/>
        </w:numPr>
        <w:tabs>
          <w:tab w:val="clear" w:pos="795"/>
          <w:tab w:val="num" w:pos="0"/>
        </w:tabs>
        <w:ind w:left="0" w:firstLine="360"/>
        <w:jc w:val="both"/>
        <w:rPr>
          <w:sz w:val="20"/>
          <w:szCs w:val="20"/>
        </w:rPr>
      </w:pPr>
      <w:r w:rsidRPr="002A2F94">
        <w:rPr>
          <w:sz w:val="20"/>
          <w:szCs w:val="20"/>
        </w:rPr>
        <w:t>Присвоить звание «Почётный гражданин Куйбышевского муниципального района Новосибирской области» Киренковой Анне Павловне.</w:t>
      </w:r>
    </w:p>
    <w:p w14:paraId="77E7932A" w14:textId="77777777" w:rsidR="00B567A8" w:rsidRPr="002A2F94" w:rsidRDefault="00B567A8" w:rsidP="00487DC6">
      <w:pPr>
        <w:numPr>
          <w:ilvl w:val="0"/>
          <w:numId w:val="28"/>
        </w:numPr>
        <w:jc w:val="both"/>
        <w:rPr>
          <w:sz w:val="20"/>
          <w:szCs w:val="20"/>
        </w:rPr>
      </w:pPr>
      <w:r w:rsidRPr="002A2F94">
        <w:rPr>
          <w:sz w:val="20"/>
          <w:szCs w:val="20"/>
        </w:rPr>
        <w:t>Решение вступает в силу с момента его принятия.</w:t>
      </w:r>
    </w:p>
    <w:p w14:paraId="0A05B6CF" w14:textId="77777777" w:rsidR="00B567A8" w:rsidRPr="002A2F94" w:rsidRDefault="00B567A8" w:rsidP="00B567A8">
      <w:pPr>
        <w:jc w:val="both"/>
        <w:rPr>
          <w:sz w:val="20"/>
          <w:szCs w:val="20"/>
        </w:rPr>
      </w:pPr>
    </w:p>
    <w:p w14:paraId="1842E31E" w14:textId="77777777" w:rsidR="00B567A8" w:rsidRPr="002A2F94" w:rsidRDefault="00B567A8" w:rsidP="00B567A8">
      <w:pPr>
        <w:rPr>
          <w:sz w:val="20"/>
          <w:szCs w:val="20"/>
        </w:rPr>
      </w:pPr>
      <w:r w:rsidRPr="002A2F94">
        <w:rPr>
          <w:sz w:val="20"/>
          <w:szCs w:val="20"/>
        </w:rPr>
        <w:t xml:space="preserve">Председатель Совета депутатов Куйбышевского </w:t>
      </w:r>
    </w:p>
    <w:p w14:paraId="590FA70D" w14:textId="77777777" w:rsidR="00B567A8" w:rsidRPr="002A2F94" w:rsidRDefault="00B567A8" w:rsidP="00B567A8">
      <w:pPr>
        <w:rPr>
          <w:sz w:val="20"/>
          <w:szCs w:val="20"/>
        </w:rPr>
      </w:pPr>
      <w:r w:rsidRPr="002A2F94">
        <w:rPr>
          <w:sz w:val="20"/>
          <w:szCs w:val="20"/>
        </w:rPr>
        <w:t>муниципального района Новосибирской области                        Р.В. Булюктов</w:t>
      </w:r>
    </w:p>
    <w:p w14:paraId="48887D8E" w14:textId="77777777" w:rsidR="00B567A8" w:rsidRPr="002A2F94" w:rsidRDefault="00B567A8" w:rsidP="00B567A8">
      <w:pPr>
        <w:rPr>
          <w:color w:val="FF0000"/>
          <w:sz w:val="20"/>
          <w:szCs w:val="20"/>
        </w:rPr>
      </w:pPr>
    </w:p>
    <w:p w14:paraId="374596A4" w14:textId="6184D259"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noProof/>
          <w:color w:val="000000"/>
          <w:sz w:val="20"/>
          <w:szCs w:val="20"/>
        </w:rPr>
        <w:drawing>
          <wp:inline distT="0" distB="0" distL="0" distR="0" wp14:anchorId="303AB7F5" wp14:editId="2A1ACF06">
            <wp:extent cx="526415" cy="629285"/>
            <wp:effectExtent l="0" t="0" r="6985" b="0"/>
            <wp:docPr id="2" name="Рисунок 2"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уйбышевский р-н-герб"/>
                    <pic:cNvPicPr>
                      <a:picLocks noChangeAspect="1" noChangeArrowheads="1"/>
                    </pic:cNvPicPr>
                  </pic:nvPicPr>
                  <pic:blipFill>
                    <a:blip r:embed="rId22">
                      <a:lum bright="18000" contrast="60000"/>
                      <a:grayscl/>
                      <a:extLst>
                        <a:ext uri="{28A0092B-C50C-407E-A947-70E740481C1C}">
                          <a14:useLocalDpi xmlns:a14="http://schemas.microsoft.com/office/drawing/2010/main" val="0"/>
                        </a:ext>
                      </a:extLst>
                    </a:blip>
                    <a:srcRect/>
                    <a:stretch>
                      <a:fillRect/>
                    </a:stretch>
                  </pic:blipFill>
                  <pic:spPr bwMode="auto">
                    <a:xfrm>
                      <a:off x="0" y="0"/>
                      <a:ext cx="526415" cy="629285"/>
                    </a:xfrm>
                    <a:prstGeom prst="rect">
                      <a:avLst/>
                    </a:prstGeom>
                    <a:noFill/>
                    <a:ln>
                      <a:noFill/>
                    </a:ln>
                  </pic:spPr>
                </pic:pic>
              </a:graphicData>
            </a:graphic>
          </wp:inline>
        </w:drawing>
      </w:r>
    </w:p>
    <w:p w14:paraId="03B0D432"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СОВЕТ ДЕПУТАТОВ</w:t>
      </w:r>
    </w:p>
    <w:p w14:paraId="31C921A3"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КУЙБЫШЕВСКОГО МУНИЦИПАЛЬНОГО РАЙОНА</w:t>
      </w:r>
    </w:p>
    <w:p w14:paraId="0C1C28C9"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 xml:space="preserve">НОВОСИБИРСКОЙ ОБЛАСТИ </w:t>
      </w:r>
    </w:p>
    <w:p w14:paraId="2F554DD5"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ЧЕТВЕРТОГО СОЗЫВА</w:t>
      </w:r>
    </w:p>
    <w:p w14:paraId="7697C1A9" w14:textId="77777777" w:rsidR="00B567A8" w:rsidRPr="002A2F94" w:rsidRDefault="00B567A8" w:rsidP="00B567A8">
      <w:pPr>
        <w:pStyle w:val="ConsPlusTitle"/>
        <w:widowControl/>
        <w:jc w:val="center"/>
        <w:rPr>
          <w:rFonts w:ascii="Times New Roman" w:hAnsi="Times New Roman" w:cs="Times New Roman"/>
          <w:b w:val="0"/>
          <w:bCs w:val="0"/>
          <w:sz w:val="20"/>
          <w:szCs w:val="20"/>
        </w:rPr>
      </w:pPr>
    </w:p>
    <w:p w14:paraId="36ED7611"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РЕШЕНИЕ</w:t>
      </w:r>
    </w:p>
    <w:p w14:paraId="4ED745D0"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тридцать седьмой сессии</w:t>
      </w:r>
    </w:p>
    <w:p w14:paraId="339E1C06" w14:textId="77777777" w:rsidR="00B567A8" w:rsidRPr="002A2F94" w:rsidRDefault="00B567A8" w:rsidP="00B567A8">
      <w:pPr>
        <w:pStyle w:val="ConsPlusTitle"/>
        <w:widowControl/>
        <w:jc w:val="center"/>
        <w:rPr>
          <w:rFonts w:ascii="Times New Roman" w:hAnsi="Times New Roman" w:cs="Times New Roman"/>
          <w:b w:val="0"/>
          <w:bCs w:val="0"/>
          <w:sz w:val="20"/>
          <w:szCs w:val="20"/>
        </w:rPr>
      </w:pPr>
    </w:p>
    <w:p w14:paraId="53A5D564" w14:textId="77777777" w:rsidR="00B567A8" w:rsidRPr="002A2F94" w:rsidRDefault="00B567A8" w:rsidP="00B567A8">
      <w:pPr>
        <w:pStyle w:val="ConsPlusTitle"/>
        <w:widowControl/>
        <w:jc w:val="center"/>
        <w:rPr>
          <w:rFonts w:ascii="Times New Roman" w:hAnsi="Times New Roman" w:cs="Times New Roman"/>
          <w:b w:val="0"/>
          <w:bCs w:val="0"/>
          <w:sz w:val="20"/>
          <w:szCs w:val="20"/>
        </w:rPr>
      </w:pPr>
      <w:r w:rsidRPr="002A2F94">
        <w:rPr>
          <w:rFonts w:ascii="Times New Roman" w:hAnsi="Times New Roman" w:cs="Times New Roman"/>
          <w:b w:val="0"/>
          <w:bCs w:val="0"/>
          <w:sz w:val="20"/>
          <w:szCs w:val="20"/>
        </w:rPr>
        <w:t>06.03.2025 г.  № 20</w:t>
      </w:r>
    </w:p>
    <w:p w14:paraId="1BF8348C" w14:textId="77777777" w:rsidR="00B567A8" w:rsidRPr="002A2F94" w:rsidRDefault="00B567A8" w:rsidP="00B567A8">
      <w:pPr>
        <w:suppressAutoHyphens/>
        <w:jc w:val="center"/>
        <w:rPr>
          <w:sz w:val="20"/>
          <w:szCs w:val="20"/>
        </w:rPr>
      </w:pPr>
    </w:p>
    <w:p w14:paraId="1C04A2D2" w14:textId="77777777" w:rsidR="00B567A8" w:rsidRPr="002A2F94" w:rsidRDefault="00B567A8" w:rsidP="00B567A8">
      <w:pPr>
        <w:jc w:val="center"/>
        <w:rPr>
          <w:sz w:val="20"/>
          <w:szCs w:val="20"/>
        </w:rPr>
      </w:pPr>
      <w:r w:rsidRPr="002A2F94">
        <w:rPr>
          <w:sz w:val="20"/>
          <w:szCs w:val="20"/>
        </w:rPr>
        <w:t xml:space="preserve">О присвоении звания </w:t>
      </w:r>
    </w:p>
    <w:p w14:paraId="78E72276" w14:textId="77777777" w:rsidR="00B567A8" w:rsidRPr="002A2F94" w:rsidRDefault="00B567A8" w:rsidP="00B567A8">
      <w:pPr>
        <w:jc w:val="center"/>
        <w:rPr>
          <w:sz w:val="20"/>
          <w:szCs w:val="20"/>
        </w:rPr>
      </w:pPr>
      <w:r w:rsidRPr="002A2F94">
        <w:rPr>
          <w:sz w:val="20"/>
          <w:szCs w:val="20"/>
        </w:rPr>
        <w:t xml:space="preserve">«Почётный гражданин Куйбышевского муниципального района Новосибирской области» </w:t>
      </w:r>
    </w:p>
    <w:p w14:paraId="5621F058" w14:textId="77777777" w:rsidR="00B567A8" w:rsidRPr="002A2F94" w:rsidRDefault="00B567A8" w:rsidP="00B567A8">
      <w:pPr>
        <w:jc w:val="center"/>
        <w:rPr>
          <w:sz w:val="20"/>
          <w:szCs w:val="20"/>
        </w:rPr>
      </w:pPr>
      <w:r w:rsidRPr="002A2F94">
        <w:rPr>
          <w:sz w:val="20"/>
          <w:szCs w:val="20"/>
        </w:rPr>
        <w:t>Горбунову Александру Ивановичу</w:t>
      </w:r>
    </w:p>
    <w:p w14:paraId="6F0E33F6" w14:textId="77777777" w:rsidR="00B567A8" w:rsidRPr="002A2F94" w:rsidRDefault="00B567A8" w:rsidP="00B567A8">
      <w:pPr>
        <w:ind w:firstLine="360"/>
        <w:jc w:val="both"/>
        <w:rPr>
          <w:sz w:val="20"/>
          <w:szCs w:val="20"/>
        </w:rPr>
      </w:pPr>
    </w:p>
    <w:p w14:paraId="0EEC55F6" w14:textId="77777777" w:rsidR="00B567A8" w:rsidRPr="002A2F94" w:rsidRDefault="00B567A8" w:rsidP="00B567A8">
      <w:pPr>
        <w:ind w:firstLine="540"/>
        <w:jc w:val="both"/>
        <w:rPr>
          <w:sz w:val="20"/>
          <w:szCs w:val="20"/>
        </w:rPr>
      </w:pPr>
      <w:bookmarkStart w:id="13" w:name="_Hlk191988975"/>
      <w:r w:rsidRPr="002A2F94">
        <w:rPr>
          <w:sz w:val="20"/>
          <w:szCs w:val="20"/>
        </w:rPr>
        <w:t xml:space="preserve">За многолетний добросовестный труд, вклад в патриотическое воспитание подрастающего поколения </w:t>
      </w:r>
      <w:bookmarkEnd w:id="13"/>
      <w:r w:rsidRPr="002A2F94">
        <w:rPr>
          <w:sz w:val="20"/>
          <w:szCs w:val="20"/>
        </w:rPr>
        <w:t>Совет депутатов Куйбышевского муниципального района Новосибирской области</w:t>
      </w:r>
    </w:p>
    <w:p w14:paraId="1BAA7FEF" w14:textId="77777777" w:rsidR="00B567A8" w:rsidRPr="002A2F94" w:rsidRDefault="00B567A8" w:rsidP="00B567A8">
      <w:pPr>
        <w:ind w:firstLine="360"/>
        <w:jc w:val="both"/>
        <w:rPr>
          <w:sz w:val="20"/>
          <w:szCs w:val="20"/>
        </w:rPr>
      </w:pPr>
      <w:r w:rsidRPr="002A2F94">
        <w:rPr>
          <w:sz w:val="20"/>
          <w:szCs w:val="20"/>
        </w:rPr>
        <w:t>РЕШИЛ:</w:t>
      </w:r>
    </w:p>
    <w:p w14:paraId="76FAA4D3" w14:textId="77777777" w:rsidR="00B567A8" w:rsidRPr="002A2F94" w:rsidRDefault="00B567A8" w:rsidP="00487DC6">
      <w:pPr>
        <w:numPr>
          <w:ilvl w:val="0"/>
          <w:numId w:val="28"/>
        </w:numPr>
        <w:tabs>
          <w:tab w:val="clear" w:pos="795"/>
          <w:tab w:val="num" w:pos="0"/>
        </w:tabs>
        <w:ind w:left="0" w:firstLine="360"/>
        <w:jc w:val="both"/>
        <w:rPr>
          <w:sz w:val="20"/>
          <w:szCs w:val="20"/>
        </w:rPr>
      </w:pPr>
      <w:r w:rsidRPr="002A2F94">
        <w:rPr>
          <w:sz w:val="20"/>
          <w:szCs w:val="20"/>
        </w:rPr>
        <w:t>Присвоить звание «Почётный гражданин Куйбышевского муниципального района Новосибирской области» ветерану Великой Отечественной войны Горбунову Александру Ивановичу.</w:t>
      </w:r>
    </w:p>
    <w:p w14:paraId="08922AEA" w14:textId="77777777" w:rsidR="00B567A8" w:rsidRPr="002A2F94" w:rsidRDefault="00B567A8" w:rsidP="00487DC6">
      <w:pPr>
        <w:numPr>
          <w:ilvl w:val="0"/>
          <w:numId w:val="28"/>
        </w:numPr>
        <w:tabs>
          <w:tab w:val="clear" w:pos="795"/>
          <w:tab w:val="num" w:pos="0"/>
        </w:tabs>
        <w:ind w:left="0" w:firstLine="360"/>
        <w:jc w:val="both"/>
        <w:rPr>
          <w:sz w:val="20"/>
          <w:szCs w:val="20"/>
        </w:rPr>
      </w:pPr>
      <w:r w:rsidRPr="002A2F94">
        <w:rPr>
          <w:sz w:val="20"/>
          <w:szCs w:val="20"/>
        </w:rPr>
        <w:t>Решение вступает в силу с момента его принятия.</w:t>
      </w:r>
    </w:p>
    <w:p w14:paraId="6A851B03" w14:textId="77777777" w:rsidR="00B567A8" w:rsidRPr="002A2F94" w:rsidRDefault="00B567A8" w:rsidP="00B567A8">
      <w:pPr>
        <w:jc w:val="both"/>
        <w:rPr>
          <w:sz w:val="20"/>
          <w:szCs w:val="20"/>
        </w:rPr>
      </w:pPr>
    </w:p>
    <w:p w14:paraId="0F6A3149" w14:textId="77777777" w:rsidR="00B567A8" w:rsidRPr="002A2F94" w:rsidRDefault="00B567A8" w:rsidP="00B567A8">
      <w:pPr>
        <w:rPr>
          <w:sz w:val="20"/>
          <w:szCs w:val="20"/>
        </w:rPr>
      </w:pPr>
      <w:r w:rsidRPr="002A2F94">
        <w:rPr>
          <w:sz w:val="20"/>
          <w:szCs w:val="20"/>
        </w:rPr>
        <w:t xml:space="preserve">Председатель Совета депутатов Куйбышевского </w:t>
      </w:r>
    </w:p>
    <w:p w14:paraId="77F18646" w14:textId="77777777" w:rsidR="00B567A8" w:rsidRPr="002A2F94" w:rsidRDefault="00B567A8" w:rsidP="00B567A8">
      <w:pPr>
        <w:rPr>
          <w:sz w:val="20"/>
          <w:szCs w:val="20"/>
        </w:rPr>
      </w:pPr>
      <w:r w:rsidRPr="002A2F94">
        <w:rPr>
          <w:sz w:val="20"/>
          <w:szCs w:val="20"/>
        </w:rPr>
        <w:t>муниципального района Новосибирской области                        Р.В. Булюктов</w:t>
      </w:r>
    </w:p>
    <w:p w14:paraId="07B91395" w14:textId="77777777" w:rsidR="00B567A8" w:rsidRPr="002A2F94" w:rsidRDefault="00B567A8" w:rsidP="00B567A8">
      <w:pPr>
        <w:rPr>
          <w:sz w:val="20"/>
          <w:szCs w:val="20"/>
        </w:rPr>
      </w:pPr>
    </w:p>
    <w:p w14:paraId="6231012F" w14:textId="77777777" w:rsidR="00B567A8" w:rsidRPr="002A2F94" w:rsidRDefault="00B567A8" w:rsidP="00B567A8">
      <w:pPr>
        <w:rPr>
          <w:sz w:val="20"/>
          <w:szCs w:val="20"/>
        </w:rPr>
      </w:pPr>
    </w:p>
    <w:p w14:paraId="6D944712" w14:textId="1C205A9E" w:rsidR="000046E5" w:rsidRPr="000A7DB1" w:rsidRDefault="00631EE3" w:rsidP="000046E5">
      <w:pPr>
        <w:jc w:val="center"/>
        <w:rPr>
          <w:sz w:val="20"/>
          <w:szCs w:val="20"/>
        </w:rPr>
      </w:pPr>
      <w:r w:rsidRPr="000A7DB1">
        <w:rPr>
          <w:sz w:val="20"/>
          <w:szCs w:val="20"/>
          <w:lang w:val="en-US"/>
        </w:rPr>
        <w:t>I</w:t>
      </w:r>
      <w:r w:rsidR="000046E5" w:rsidRPr="000A7DB1">
        <w:rPr>
          <w:sz w:val="20"/>
          <w:szCs w:val="20"/>
          <w:lang w:val="en-US"/>
        </w:rPr>
        <w:t>I</w:t>
      </w:r>
      <w:r w:rsidR="000046E5" w:rsidRPr="000A7DB1">
        <w:rPr>
          <w:sz w:val="20"/>
          <w:szCs w:val="20"/>
        </w:rPr>
        <w:t>. МУНИЦИПАЛЬНЫЕ ПРАВОВЫЕ АКТЫ АДМИНИСТРАЦИИ И ГЛАВЫ КУЙБЫШЕВСКОГО МУНИЦИПАЛЬНОГО РАЙОНА НОВОСИБИРСКОЙ ОБЛАСТИ</w:t>
      </w:r>
    </w:p>
    <w:p w14:paraId="3BF7F830" w14:textId="77777777" w:rsidR="000046E5" w:rsidRPr="000A7DB1" w:rsidRDefault="000046E5" w:rsidP="00A178A1">
      <w:pPr>
        <w:jc w:val="both"/>
        <w:rPr>
          <w:sz w:val="20"/>
          <w:szCs w:val="20"/>
        </w:rPr>
      </w:pPr>
    </w:p>
    <w:p w14:paraId="5C8BFE1F" w14:textId="267E60D8" w:rsidR="004A1069" w:rsidRPr="000A7DB1" w:rsidRDefault="004A1069" w:rsidP="004A1069">
      <w:pPr>
        <w:spacing w:line="360" w:lineRule="auto"/>
        <w:jc w:val="center"/>
        <w:rPr>
          <w:sz w:val="20"/>
          <w:szCs w:val="20"/>
        </w:rPr>
      </w:pPr>
    </w:p>
    <w:p w14:paraId="4C825E2E" w14:textId="4063D69D" w:rsidR="009A7486" w:rsidRPr="000A7DB1" w:rsidRDefault="009A7486" w:rsidP="00046646">
      <w:pPr>
        <w:jc w:val="center"/>
        <w:rPr>
          <w:sz w:val="20"/>
          <w:szCs w:val="20"/>
        </w:rPr>
      </w:pPr>
    </w:p>
    <w:p w14:paraId="6DFD55A8" w14:textId="77777777" w:rsidR="006977A4" w:rsidRPr="000A7DB1" w:rsidRDefault="006977A4" w:rsidP="006977A4">
      <w:pPr>
        <w:keepNext/>
        <w:jc w:val="center"/>
        <w:outlineLvl w:val="0"/>
        <w:rPr>
          <w:sz w:val="20"/>
          <w:szCs w:val="20"/>
        </w:rPr>
      </w:pPr>
      <w:r w:rsidRPr="000A7DB1">
        <w:rPr>
          <w:sz w:val="20"/>
          <w:szCs w:val="20"/>
        </w:rPr>
        <w:t>АДМИНИСТРАЦИЯ</w:t>
      </w:r>
    </w:p>
    <w:p w14:paraId="2ACBF429" w14:textId="77777777" w:rsidR="006977A4" w:rsidRPr="000A7DB1" w:rsidRDefault="006977A4" w:rsidP="006977A4">
      <w:pPr>
        <w:keepNext/>
        <w:jc w:val="center"/>
        <w:outlineLvl w:val="0"/>
        <w:rPr>
          <w:sz w:val="20"/>
          <w:szCs w:val="20"/>
        </w:rPr>
      </w:pPr>
      <w:r w:rsidRPr="000A7DB1">
        <w:rPr>
          <w:sz w:val="20"/>
          <w:szCs w:val="20"/>
        </w:rPr>
        <w:t>КУЙБЫШЕВСКОГО МУНИЦИПАЛЬНОГО РАЙОНА</w:t>
      </w:r>
    </w:p>
    <w:p w14:paraId="6D62928C" w14:textId="77777777" w:rsidR="006977A4" w:rsidRPr="000A7DB1" w:rsidRDefault="006977A4" w:rsidP="006977A4">
      <w:pPr>
        <w:keepNext/>
        <w:jc w:val="center"/>
        <w:outlineLvl w:val="0"/>
        <w:rPr>
          <w:sz w:val="20"/>
          <w:szCs w:val="20"/>
        </w:rPr>
      </w:pPr>
      <w:r w:rsidRPr="000A7DB1">
        <w:rPr>
          <w:sz w:val="20"/>
          <w:szCs w:val="20"/>
        </w:rPr>
        <w:t>НОВОСИБИРСКОЙ ОБЛАСТИ</w:t>
      </w:r>
    </w:p>
    <w:p w14:paraId="799CF3E6" w14:textId="77777777" w:rsidR="006977A4" w:rsidRPr="000A7DB1" w:rsidRDefault="006977A4" w:rsidP="006977A4">
      <w:pPr>
        <w:keepNext/>
        <w:jc w:val="center"/>
        <w:outlineLvl w:val="1"/>
        <w:rPr>
          <w:sz w:val="20"/>
          <w:szCs w:val="20"/>
        </w:rPr>
      </w:pPr>
    </w:p>
    <w:p w14:paraId="1545C641" w14:textId="77777777" w:rsidR="006977A4" w:rsidRPr="000A7DB1" w:rsidRDefault="006977A4" w:rsidP="006977A4">
      <w:pPr>
        <w:keepNext/>
        <w:jc w:val="center"/>
        <w:outlineLvl w:val="1"/>
        <w:rPr>
          <w:sz w:val="20"/>
          <w:szCs w:val="20"/>
        </w:rPr>
      </w:pPr>
      <w:r w:rsidRPr="000A7DB1">
        <w:rPr>
          <w:sz w:val="20"/>
          <w:szCs w:val="20"/>
        </w:rPr>
        <w:t>ПОСТАНОВЛЕНИЕ</w:t>
      </w:r>
    </w:p>
    <w:p w14:paraId="30D35D4B" w14:textId="77777777" w:rsidR="006977A4" w:rsidRPr="000A7DB1" w:rsidRDefault="006977A4" w:rsidP="006977A4">
      <w:pPr>
        <w:jc w:val="center"/>
        <w:rPr>
          <w:sz w:val="20"/>
          <w:szCs w:val="20"/>
        </w:rPr>
      </w:pPr>
    </w:p>
    <w:p w14:paraId="37AECA22" w14:textId="77777777" w:rsidR="006977A4" w:rsidRPr="000A7DB1" w:rsidRDefault="006977A4" w:rsidP="006977A4">
      <w:pPr>
        <w:jc w:val="center"/>
        <w:rPr>
          <w:sz w:val="20"/>
          <w:szCs w:val="20"/>
        </w:rPr>
      </w:pPr>
      <w:r w:rsidRPr="000A7DB1">
        <w:rPr>
          <w:sz w:val="20"/>
          <w:szCs w:val="20"/>
        </w:rPr>
        <w:t>г. Куйбышев</w:t>
      </w:r>
    </w:p>
    <w:p w14:paraId="478D438E" w14:textId="77777777" w:rsidR="006977A4" w:rsidRPr="000A7DB1" w:rsidRDefault="006977A4" w:rsidP="006977A4">
      <w:pPr>
        <w:jc w:val="center"/>
        <w:rPr>
          <w:sz w:val="20"/>
          <w:szCs w:val="20"/>
        </w:rPr>
      </w:pPr>
      <w:r w:rsidRPr="000A7DB1">
        <w:rPr>
          <w:sz w:val="20"/>
          <w:szCs w:val="20"/>
        </w:rPr>
        <w:t>Новосибирская область</w:t>
      </w:r>
    </w:p>
    <w:p w14:paraId="11658A30" w14:textId="77777777" w:rsidR="006977A4" w:rsidRPr="000A7DB1" w:rsidRDefault="006977A4" w:rsidP="006977A4">
      <w:pPr>
        <w:jc w:val="center"/>
        <w:rPr>
          <w:sz w:val="20"/>
          <w:szCs w:val="20"/>
        </w:rPr>
      </w:pPr>
    </w:p>
    <w:p w14:paraId="7F73009E" w14:textId="77777777" w:rsidR="006977A4" w:rsidRPr="000A7DB1" w:rsidRDefault="006977A4" w:rsidP="006977A4">
      <w:pPr>
        <w:jc w:val="center"/>
        <w:rPr>
          <w:color w:val="000000"/>
          <w:sz w:val="20"/>
          <w:szCs w:val="20"/>
        </w:rPr>
      </w:pPr>
      <w:r w:rsidRPr="000A7DB1">
        <w:rPr>
          <w:color w:val="000000"/>
          <w:sz w:val="20"/>
          <w:szCs w:val="20"/>
        </w:rPr>
        <w:t>04.03.2025 № 141</w:t>
      </w:r>
    </w:p>
    <w:p w14:paraId="79EB9B8A" w14:textId="77777777" w:rsidR="006977A4" w:rsidRPr="000A7DB1" w:rsidRDefault="006977A4" w:rsidP="006977A4">
      <w:pPr>
        <w:jc w:val="center"/>
        <w:rPr>
          <w:color w:val="000000"/>
          <w:sz w:val="20"/>
          <w:szCs w:val="20"/>
        </w:rPr>
      </w:pPr>
    </w:p>
    <w:p w14:paraId="5EBAFDEF" w14:textId="45A01533" w:rsidR="006977A4" w:rsidRPr="000A7DB1" w:rsidRDefault="006977A4" w:rsidP="006977A4">
      <w:pPr>
        <w:jc w:val="center"/>
        <w:rPr>
          <w:sz w:val="20"/>
          <w:szCs w:val="20"/>
        </w:rPr>
      </w:pPr>
      <w:r w:rsidRPr="000A7DB1">
        <w:rPr>
          <w:sz w:val="20"/>
          <w:szCs w:val="20"/>
        </w:rPr>
        <w:t xml:space="preserve">О внесении изменений в постановление администрации Куйбышевского муниципального района Новосибирской области от 24.12.2021 № 1294 </w:t>
      </w:r>
    </w:p>
    <w:p w14:paraId="46AC9CF4" w14:textId="77777777" w:rsidR="006977A4" w:rsidRPr="000A7DB1" w:rsidRDefault="006977A4" w:rsidP="006977A4">
      <w:pPr>
        <w:widowControl w:val="0"/>
        <w:autoSpaceDE w:val="0"/>
        <w:autoSpaceDN w:val="0"/>
        <w:adjustRightInd w:val="0"/>
        <w:ind w:firstLine="567"/>
        <w:jc w:val="center"/>
        <w:rPr>
          <w:smallCaps/>
          <w:sz w:val="20"/>
          <w:szCs w:val="20"/>
          <w:lang w:eastAsia="en-US"/>
        </w:rPr>
      </w:pPr>
    </w:p>
    <w:p w14:paraId="670E2264" w14:textId="0FB341A4" w:rsidR="006977A4" w:rsidRPr="000A7DB1" w:rsidRDefault="006977A4" w:rsidP="006977A4">
      <w:pPr>
        <w:autoSpaceDE w:val="0"/>
        <w:autoSpaceDN w:val="0"/>
        <w:ind w:firstLine="567"/>
        <w:jc w:val="both"/>
        <w:rPr>
          <w:sz w:val="20"/>
          <w:szCs w:val="20"/>
        </w:rPr>
      </w:pPr>
      <w:r w:rsidRPr="000A7DB1">
        <w:rPr>
          <w:sz w:val="20"/>
          <w:szCs w:val="20"/>
        </w:rPr>
        <w:t>Согласно пункту 2 статьи 179 Бюджетного кодекса Российской Федерации</w:t>
      </w:r>
      <w:r w:rsidR="005E3713" w:rsidRPr="000A7DB1">
        <w:rPr>
          <w:sz w:val="20"/>
          <w:szCs w:val="20"/>
        </w:rPr>
        <w:t xml:space="preserve"> </w:t>
      </w:r>
      <w:r w:rsidRPr="000A7DB1">
        <w:rPr>
          <w:sz w:val="20"/>
          <w:szCs w:val="20"/>
        </w:rPr>
        <w:t xml:space="preserve">администрация Куйбышевского муниципального района Новосибирской области </w:t>
      </w:r>
    </w:p>
    <w:p w14:paraId="244A49CB" w14:textId="77777777" w:rsidR="006977A4" w:rsidRPr="000A7DB1" w:rsidRDefault="006977A4" w:rsidP="006977A4">
      <w:pPr>
        <w:autoSpaceDE w:val="0"/>
        <w:autoSpaceDN w:val="0"/>
        <w:ind w:firstLine="567"/>
        <w:jc w:val="both"/>
        <w:rPr>
          <w:sz w:val="20"/>
          <w:szCs w:val="20"/>
          <w:lang w:eastAsia="en-US"/>
        </w:rPr>
      </w:pPr>
      <w:r w:rsidRPr="000A7DB1">
        <w:rPr>
          <w:sz w:val="20"/>
          <w:szCs w:val="20"/>
          <w:lang w:eastAsia="en-US"/>
        </w:rPr>
        <w:t>ПОСТАНОВЛЯЕТ:</w:t>
      </w:r>
    </w:p>
    <w:p w14:paraId="50FDC710" w14:textId="77777777" w:rsidR="006977A4" w:rsidRPr="000A7DB1" w:rsidRDefault="006977A4" w:rsidP="006977A4">
      <w:pPr>
        <w:shd w:val="clear" w:color="auto" w:fill="FFFFFF"/>
        <w:ind w:firstLine="567"/>
        <w:jc w:val="both"/>
        <w:rPr>
          <w:sz w:val="20"/>
          <w:szCs w:val="20"/>
        </w:rPr>
      </w:pPr>
      <w:r w:rsidRPr="000A7DB1">
        <w:rPr>
          <w:sz w:val="20"/>
          <w:szCs w:val="20"/>
          <w:lang w:eastAsia="en-US"/>
        </w:rPr>
        <w:t xml:space="preserve">1. </w:t>
      </w:r>
      <w:r w:rsidRPr="000A7DB1">
        <w:rPr>
          <w:sz w:val="20"/>
          <w:szCs w:val="20"/>
        </w:rPr>
        <w:t xml:space="preserve">Внести в постановление администрации Куйбышевского муниципального района Новосибирской области от 24.12.2021 № 1294 «Об утверждении муниципальной программы </w:t>
      </w:r>
      <w:r w:rsidRPr="000A7DB1">
        <w:rPr>
          <w:sz w:val="20"/>
          <w:szCs w:val="20"/>
          <w:lang w:eastAsia="en-US"/>
        </w:rPr>
        <w:t xml:space="preserve">«Развитие туризма в Куйбышевском муниципальном районе Новосибирской области на 2022-2025 годы» </w:t>
      </w:r>
      <w:r w:rsidRPr="000A7DB1">
        <w:rPr>
          <w:sz w:val="20"/>
          <w:szCs w:val="20"/>
        </w:rPr>
        <w:t>следующие изменения:</w:t>
      </w:r>
    </w:p>
    <w:p w14:paraId="32CA943E" w14:textId="77777777" w:rsidR="006977A4" w:rsidRPr="000A7DB1" w:rsidRDefault="006977A4" w:rsidP="006977A4">
      <w:pPr>
        <w:pStyle w:val="af7"/>
        <w:shd w:val="clear" w:color="auto" w:fill="FFFFFF"/>
        <w:ind w:left="0" w:firstLine="567"/>
        <w:jc w:val="both"/>
        <w:rPr>
          <w:rFonts w:ascii="Times New Roman" w:hAnsi="Times New Roman" w:cs="Times New Roman"/>
          <w:sz w:val="20"/>
          <w:szCs w:val="20"/>
        </w:rPr>
      </w:pPr>
      <w:r w:rsidRPr="000A7DB1">
        <w:rPr>
          <w:rFonts w:ascii="Times New Roman" w:hAnsi="Times New Roman" w:cs="Times New Roman"/>
          <w:sz w:val="20"/>
          <w:szCs w:val="20"/>
        </w:rPr>
        <w:t>1) в паспорте муниципальной программы «Развитие туризма в Куйбышевском муниципальном районе Новосибирской области на 2022-2025 годы» строку «Объёмы финансирования муниципальной программы» изложить в следующей редакции: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4"/>
        <w:gridCol w:w="6852"/>
      </w:tblGrid>
      <w:tr w:rsidR="006977A4" w:rsidRPr="000A7DB1" w14:paraId="3F2630FF" w14:textId="77777777" w:rsidTr="00CC5626">
        <w:trPr>
          <w:trHeight w:val="370"/>
        </w:trPr>
        <w:tc>
          <w:tcPr>
            <w:tcW w:w="3119" w:type="dxa"/>
          </w:tcPr>
          <w:p w14:paraId="20A5E9CA" w14:textId="77777777" w:rsidR="006977A4" w:rsidRPr="000A7DB1" w:rsidRDefault="006977A4" w:rsidP="00CC5626">
            <w:pPr>
              <w:autoSpaceDE w:val="0"/>
              <w:autoSpaceDN w:val="0"/>
              <w:jc w:val="both"/>
              <w:rPr>
                <w:sz w:val="20"/>
                <w:szCs w:val="20"/>
              </w:rPr>
            </w:pPr>
            <w:r w:rsidRPr="000A7DB1">
              <w:rPr>
                <w:sz w:val="20"/>
                <w:szCs w:val="20"/>
              </w:rPr>
              <w:t>Объемы финансирования муниципальной программы</w:t>
            </w:r>
          </w:p>
        </w:tc>
        <w:tc>
          <w:tcPr>
            <w:tcW w:w="6946" w:type="dxa"/>
          </w:tcPr>
          <w:p w14:paraId="1806A701" w14:textId="77777777" w:rsidR="006977A4" w:rsidRPr="000A7DB1" w:rsidRDefault="006977A4" w:rsidP="00CC5626">
            <w:pPr>
              <w:autoSpaceDE w:val="0"/>
              <w:autoSpaceDN w:val="0"/>
              <w:jc w:val="both"/>
              <w:rPr>
                <w:sz w:val="20"/>
                <w:szCs w:val="20"/>
              </w:rPr>
            </w:pPr>
            <w:r w:rsidRPr="000A7DB1">
              <w:rPr>
                <w:sz w:val="20"/>
                <w:szCs w:val="20"/>
              </w:rPr>
              <w:t>2022 год:</w:t>
            </w:r>
          </w:p>
          <w:p w14:paraId="524182D1" w14:textId="77777777" w:rsidR="006977A4" w:rsidRPr="000A7DB1" w:rsidRDefault="006977A4" w:rsidP="00CC5626">
            <w:pPr>
              <w:autoSpaceDE w:val="0"/>
              <w:autoSpaceDN w:val="0"/>
              <w:jc w:val="both"/>
              <w:rPr>
                <w:sz w:val="20"/>
                <w:szCs w:val="20"/>
              </w:rPr>
            </w:pPr>
            <w:r w:rsidRPr="000A7DB1">
              <w:rPr>
                <w:sz w:val="20"/>
                <w:szCs w:val="20"/>
              </w:rPr>
              <w:t>федеральный бюджет – 0</w:t>
            </w:r>
          </w:p>
          <w:p w14:paraId="36446145" w14:textId="6AE9E6D3" w:rsidR="006977A4" w:rsidRPr="000A7DB1" w:rsidRDefault="006977A4" w:rsidP="00CC5626">
            <w:pPr>
              <w:autoSpaceDE w:val="0"/>
              <w:autoSpaceDN w:val="0"/>
              <w:jc w:val="both"/>
              <w:rPr>
                <w:sz w:val="20"/>
                <w:szCs w:val="20"/>
              </w:rPr>
            </w:pPr>
            <w:r w:rsidRPr="000A7DB1">
              <w:rPr>
                <w:sz w:val="20"/>
                <w:szCs w:val="20"/>
              </w:rPr>
              <w:t>местный бюджет – 600,0</w:t>
            </w:r>
          </w:p>
          <w:p w14:paraId="785469A2" w14:textId="77777777" w:rsidR="006977A4" w:rsidRPr="000A7DB1" w:rsidRDefault="006977A4" w:rsidP="00CC5626">
            <w:pPr>
              <w:autoSpaceDE w:val="0"/>
              <w:autoSpaceDN w:val="0"/>
              <w:jc w:val="both"/>
              <w:rPr>
                <w:sz w:val="20"/>
                <w:szCs w:val="20"/>
              </w:rPr>
            </w:pPr>
            <w:r w:rsidRPr="000A7DB1">
              <w:rPr>
                <w:sz w:val="20"/>
                <w:szCs w:val="20"/>
              </w:rPr>
              <w:t>внебюджетные источники - 0</w:t>
            </w:r>
          </w:p>
          <w:p w14:paraId="59655653" w14:textId="77777777" w:rsidR="006977A4" w:rsidRPr="000A7DB1" w:rsidRDefault="006977A4" w:rsidP="00CC5626">
            <w:pPr>
              <w:autoSpaceDE w:val="0"/>
              <w:autoSpaceDN w:val="0"/>
              <w:jc w:val="both"/>
              <w:rPr>
                <w:sz w:val="20"/>
                <w:szCs w:val="20"/>
              </w:rPr>
            </w:pPr>
            <w:r w:rsidRPr="000A7DB1">
              <w:rPr>
                <w:sz w:val="20"/>
                <w:szCs w:val="20"/>
              </w:rPr>
              <w:t>всего –600,0</w:t>
            </w:r>
          </w:p>
          <w:p w14:paraId="1FAD8C57" w14:textId="77777777" w:rsidR="006977A4" w:rsidRPr="000A7DB1" w:rsidRDefault="006977A4" w:rsidP="00CC5626">
            <w:pPr>
              <w:autoSpaceDE w:val="0"/>
              <w:autoSpaceDN w:val="0"/>
              <w:jc w:val="both"/>
              <w:rPr>
                <w:sz w:val="20"/>
                <w:szCs w:val="20"/>
              </w:rPr>
            </w:pPr>
            <w:r w:rsidRPr="000A7DB1">
              <w:rPr>
                <w:sz w:val="20"/>
                <w:szCs w:val="20"/>
              </w:rPr>
              <w:t>2023 год:</w:t>
            </w:r>
          </w:p>
          <w:p w14:paraId="5FEDA571" w14:textId="77777777" w:rsidR="006977A4" w:rsidRPr="000A7DB1" w:rsidRDefault="006977A4" w:rsidP="00CC5626">
            <w:pPr>
              <w:autoSpaceDE w:val="0"/>
              <w:autoSpaceDN w:val="0"/>
              <w:jc w:val="both"/>
              <w:rPr>
                <w:sz w:val="20"/>
                <w:szCs w:val="20"/>
              </w:rPr>
            </w:pPr>
            <w:r w:rsidRPr="000A7DB1">
              <w:rPr>
                <w:sz w:val="20"/>
                <w:szCs w:val="20"/>
              </w:rPr>
              <w:t>федеральный бюджет – 0</w:t>
            </w:r>
          </w:p>
          <w:p w14:paraId="3AF0D6F6" w14:textId="2A4919F9" w:rsidR="006977A4" w:rsidRPr="000A7DB1" w:rsidRDefault="006977A4" w:rsidP="00CC5626">
            <w:pPr>
              <w:autoSpaceDE w:val="0"/>
              <w:autoSpaceDN w:val="0"/>
              <w:jc w:val="both"/>
              <w:rPr>
                <w:sz w:val="20"/>
                <w:szCs w:val="20"/>
              </w:rPr>
            </w:pPr>
            <w:r w:rsidRPr="000A7DB1">
              <w:rPr>
                <w:sz w:val="20"/>
                <w:szCs w:val="20"/>
              </w:rPr>
              <w:t>местный бюджет – 700,0</w:t>
            </w:r>
          </w:p>
          <w:p w14:paraId="44737F52" w14:textId="77777777" w:rsidR="006977A4" w:rsidRPr="000A7DB1" w:rsidRDefault="006977A4" w:rsidP="00CC5626">
            <w:pPr>
              <w:autoSpaceDE w:val="0"/>
              <w:autoSpaceDN w:val="0"/>
              <w:jc w:val="both"/>
              <w:rPr>
                <w:sz w:val="20"/>
                <w:szCs w:val="20"/>
              </w:rPr>
            </w:pPr>
            <w:r w:rsidRPr="000A7DB1">
              <w:rPr>
                <w:sz w:val="20"/>
                <w:szCs w:val="20"/>
              </w:rPr>
              <w:t>внебюджетные источники – 0</w:t>
            </w:r>
          </w:p>
          <w:p w14:paraId="1DE85278" w14:textId="77777777" w:rsidR="006977A4" w:rsidRPr="000A7DB1" w:rsidRDefault="006977A4" w:rsidP="00CC5626">
            <w:pPr>
              <w:autoSpaceDE w:val="0"/>
              <w:autoSpaceDN w:val="0"/>
              <w:jc w:val="both"/>
              <w:rPr>
                <w:sz w:val="20"/>
                <w:szCs w:val="20"/>
              </w:rPr>
            </w:pPr>
            <w:r w:rsidRPr="000A7DB1">
              <w:rPr>
                <w:sz w:val="20"/>
                <w:szCs w:val="20"/>
              </w:rPr>
              <w:t>всего – 700,0</w:t>
            </w:r>
          </w:p>
          <w:p w14:paraId="74B08BB9" w14:textId="77777777" w:rsidR="006977A4" w:rsidRPr="000A7DB1" w:rsidRDefault="006977A4" w:rsidP="00CC5626">
            <w:pPr>
              <w:autoSpaceDE w:val="0"/>
              <w:autoSpaceDN w:val="0"/>
              <w:jc w:val="both"/>
              <w:rPr>
                <w:sz w:val="20"/>
                <w:szCs w:val="20"/>
              </w:rPr>
            </w:pPr>
            <w:r w:rsidRPr="000A7DB1">
              <w:rPr>
                <w:sz w:val="20"/>
                <w:szCs w:val="20"/>
              </w:rPr>
              <w:t>2024 год:</w:t>
            </w:r>
          </w:p>
          <w:p w14:paraId="33ED3903" w14:textId="77777777" w:rsidR="006977A4" w:rsidRPr="000A7DB1" w:rsidRDefault="006977A4" w:rsidP="00CC5626">
            <w:pPr>
              <w:autoSpaceDE w:val="0"/>
              <w:autoSpaceDN w:val="0"/>
              <w:jc w:val="both"/>
              <w:rPr>
                <w:sz w:val="20"/>
                <w:szCs w:val="20"/>
              </w:rPr>
            </w:pPr>
            <w:r w:rsidRPr="000A7DB1">
              <w:rPr>
                <w:sz w:val="20"/>
                <w:szCs w:val="20"/>
              </w:rPr>
              <w:t>федеральный бюджет – 0</w:t>
            </w:r>
          </w:p>
          <w:p w14:paraId="2EB0E4DC" w14:textId="51763FE5" w:rsidR="006977A4" w:rsidRPr="000A7DB1" w:rsidRDefault="006977A4" w:rsidP="00CC5626">
            <w:pPr>
              <w:autoSpaceDE w:val="0"/>
              <w:autoSpaceDN w:val="0"/>
              <w:jc w:val="both"/>
              <w:rPr>
                <w:sz w:val="20"/>
                <w:szCs w:val="20"/>
              </w:rPr>
            </w:pPr>
            <w:r w:rsidRPr="000A7DB1">
              <w:rPr>
                <w:sz w:val="20"/>
                <w:szCs w:val="20"/>
              </w:rPr>
              <w:t>местный бюджет – 700,0</w:t>
            </w:r>
          </w:p>
          <w:p w14:paraId="53488B4F" w14:textId="77777777" w:rsidR="006977A4" w:rsidRPr="000A7DB1" w:rsidRDefault="006977A4" w:rsidP="00CC5626">
            <w:pPr>
              <w:autoSpaceDE w:val="0"/>
              <w:autoSpaceDN w:val="0"/>
              <w:jc w:val="both"/>
              <w:rPr>
                <w:sz w:val="20"/>
                <w:szCs w:val="20"/>
              </w:rPr>
            </w:pPr>
            <w:r w:rsidRPr="000A7DB1">
              <w:rPr>
                <w:sz w:val="20"/>
                <w:szCs w:val="20"/>
              </w:rPr>
              <w:t>внебюджетные источники – 0</w:t>
            </w:r>
          </w:p>
          <w:p w14:paraId="2115492A" w14:textId="77777777" w:rsidR="006977A4" w:rsidRPr="000A7DB1" w:rsidRDefault="006977A4" w:rsidP="00CC5626">
            <w:pPr>
              <w:autoSpaceDE w:val="0"/>
              <w:autoSpaceDN w:val="0"/>
              <w:jc w:val="both"/>
              <w:rPr>
                <w:sz w:val="20"/>
                <w:szCs w:val="20"/>
              </w:rPr>
            </w:pPr>
            <w:r w:rsidRPr="000A7DB1">
              <w:rPr>
                <w:sz w:val="20"/>
                <w:szCs w:val="20"/>
              </w:rPr>
              <w:t>всего – 700,0</w:t>
            </w:r>
          </w:p>
          <w:p w14:paraId="48A4A693" w14:textId="77777777" w:rsidR="006977A4" w:rsidRPr="000A7DB1" w:rsidRDefault="006977A4" w:rsidP="00CC5626">
            <w:pPr>
              <w:autoSpaceDE w:val="0"/>
              <w:autoSpaceDN w:val="0"/>
              <w:jc w:val="both"/>
              <w:rPr>
                <w:sz w:val="20"/>
                <w:szCs w:val="20"/>
              </w:rPr>
            </w:pPr>
            <w:r w:rsidRPr="000A7DB1">
              <w:rPr>
                <w:sz w:val="20"/>
                <w:szCs w:val="20"/>
              </w:rPr>
              <w:t>2025 год:</w:t>
            </w:r>
          </w:p>
          <w:p w14:paraId="6F9738D4" w14:textId="77777777" w:rsidR="006977A4" w:rsidRPr="000A7DB1" w:rsidRDefault="006977A4" w:rsidP="00CC5626">
            <w:pPr>
              <w:autoSpaceDE w:val="0"/>
              <w:autoSpaceDN w:val="0"/>
              <w:jc w:val="both"/>
              <w:rPr>
                <w:sz w:val="20"/>
                <w:szCs w:val="20"/>
              </w:rPr>
            </w:pPr>
            <w:r w:rsidRPr="000A7DB1">
              <w:rPr>
                <w:sz w:val="20"/>
                <w:szCs w:val="20"/>
              </w:rPr>
              <w:t>федеральный бюджет – 0</w:t>
            </w:r>
          </w:p>
          <w:p w14:paraId="176C1EA5" w14:textId="407E173F" w:rsidR="006977A4" w:rsidRPr="000A7DB1" w:rsidRDefault="006977A4" w:rsidP="00CC5626">
            <w:pPr>
              <w:autoSpaceDE w:val="0"/>
              <w:autoSpaceDN w:val="0"/>
              <w:jc w:val="both"/>
              <w:rPr>
                <w:sz w:val="20"/>
                <w:szCs w:val="20"/>
              </w:rPr>
            </w:pPr>
            <w:r w:rsidRPr="000A7DB1">
              <w:rPr>
                <w:sz w:val="20"/>
                <w:szCs w:val="20"/>
              </w:rPr>
              <w:t>местный бюджет – 700,0</w:t>
            </w:r>
          </w:p>
          <w:p w14:paraId="29E05CB6" w14:textId="77777777" w:rsidR="006977A4" w:rsidRPr="000A7DB1" w:rsidRDefault="006977A4" w:rsidP="00CC5626">
            <w:pPr>
              <w:autoSpaceDE w:val="0"/>
              <w:autoSpaceDN w:val="0"/>
              <w:jc w:val="both"/>
              <w:rPr>
                <w:sz w:val="20"/>
                <w:szCs w:val="20"/>
              </w:rPr>
            </w:pPr>
            <w:r w:rsidRPr="000A7DB1">
              <w:rPr>
                <w:sz w:val="20"/>
                <w:szCs w:val="20"/>
              </w:rPr>
              <w:t>внебюджетные источники – 0</w:t>
            </w:r>
          </w:p>
          <w:p w14:paraId="1F517182" w14:textId="77777777" w:rsidR="006977A4" w:rsidRPr="000A7DB1" w:rsidRDefault="006977A4" w:rsidP="00CC5626">
            <w:pPr>
              <w:autoSpaceDE w:val="0"/>
              <w:autoSpaceDN w:val="0"/>
              <w:jc w:val="both"/>
              <w:rPr>
                <w:sz w:val="20"/>
                <w:szCs w:val="20"/>
              </w:rPr>
            </w:pPr>
            <w:r w:rsidRPr="000A7DB1">
              <w:rPr>
                <w:sz w:val="20"/>
                <w:szCs w:val="20"/>
              </w:rPr>
              <w:t>всего – 700,0</w:t>
            </w:r>
          </w:p>
          <w:p w14:paraId="127C5555" w14:textId="77777777" w:rsidR="006977A4" w:rsidRPr="000A7DB1" w:rsidRDefault="006977A4" w:rsidP="00CC5626">
            <w:pPr>
              <w:autoSpaceDE w:val="0"/>
              <w:autoSpaceDN w:val="0"/>
              <w:jc w:val="both"/>
              <w:rPr>
                <w:sz w:val="20"/>
                <w:szCs w:val="20"/>
              </w:rPr>
            </w:pPr>
            <w:r w:rsidRPr="000A7DB1">
              <w:rPr>
                <w:sz w:val="20"/>
                <w:szCs w:val="20"/>
              </w:rPr>
              <w:t>Всего по программе – 2700,0</w:t>
            </w:r>
          </w:p>
          <w:p w14:paraId="46E24DD5" w14:textId="77777777" w:rsidR="006977A4" w:rsidRPr="000A7DB1" w:rsidRDefault="006977A4" w:rsidP="00CC5626">
            <w:pPr>
              <w:autoSpaceDE w:val="0"/>
              <w:autoSpaceDN w:val="0"/>
              <w:jc w:val="both"/>
              <w:rPr>
                <w:sz w:val="20"/>
                <w:szCs w:val="20"/>
              </w:rPr>
            </w:pPr>
            <w:r w:rsidRPr="000A7DB1">
              <w:rPr>
                <w:sz w:val="20"/>
                <w:szCs w:val="20"/>
              </w:rPr>
              <w:t>федеральный бюджет – 0</w:t>
            </w:r>
          </w:p>
          <w:p w14:paraId="72D0C7CE" w14:textId="404EAAAC" w:rsidR="006977A4" w:rsidRPr="000A7DB1" w:rsidRDefault="006977A4" w:rsidP="00CC5626">
            <w:pPr>
              <w:autoSpaceDE w:val="0"/>
              <w:autoSpaceDN w:val="0"/>
              <w:jc w:val="both"/>
              <w:rPr>
                <w:sz w:val="20"/>
                <w:szCs w:val="20"/>
              </w:rPr>
            </w:pPr>
            <w:r w:rsidRPr="000A7DB1">
              <w:rPr>
                <w:sz w:val="20"/>
                <w:szCs w:val="20"/>
              </w:rPr>
              <w:t>местный бюджет – 2700,0</w:t>
            </w:r>
          </w:p>
          <w:p w14:paraId="4E8E2B76" w14:textId="77777777" w:rsidR="006977A4" w:rsidRPr="000A7DB1" w:rsidRDefault="006977A4" w:rsidP="00CC5626">
            <w:pPr>
              <w:autoSpaceDE w:val="0"/>
              <w:autoSpaceDN w:val="0"/>
              <w:jc w:val="both"/>
              <w:rPr>
                <w:sz w:val="20"/>
                <w:szCs w:val="20"/>
              </w:rPr>
            </w:pPr>
            <w:r w:rsidRPr="000A7DB1">
              <w:rPr>
                <w:sz w:val="20"/>
                <w:szCs w:val="20"/>
              </w:rPr>
              <w:t>внебюджетные источники – 0</w:t>
            </w:r>
          </w:p>
        </w:tc>
      </w:tr>
    </w:tbl>
    <w:p w14:paraId="37328C64" w14:textId="77777777" w:rsidR="006977A4" w:rsidRPr="000A7DB1" w:rsidRDefault="006977A4" w:rsidP="006977A4">
      <w:pPr>
        <w:shd w:val="clear" w:color="auto" w:fill="FFFFFF"/>
        <w:jc w:val="both"/>
        <w:rPr>
          <w:sz w:val="20"/>
          <w:szCs w:val="20"/>
        </w:rPr>
      </w:pPr>
      <w:r w:rsidRPr="000A7DB1">
        <w:rPr>
          <w:sz w:val="20"/>
          <w:szCs w:val="20"/>
        </w:rPr>
        <w:t xml:space="preserve">                                                                                                                                          »;</w:t>
      </w:r>
    </w:p>
    <w:p w14:paraId="2940A56E" w14:textId="77777777" w:rsidR="006977A4" w:rsidRPr="000A7DB1" w:rsidRDefault="006977A4" w:rsidP="006977A4">
      <w:pPr>
        <w:shd w:val="clear" w:color="auto" w:fill="FFFFFF"/>
        <w:jc w:val="both"/>
        <w:rPr>
          <w:sz w:val="20"/>
          <w:szCs w:val="20"/>
        </w:rPr>
      </w:pPr>
      <w:r w:rsidRPr="000A7DB1">
        <w:rPr>
          <w:sz w:val="20"/>
          <w:szCs w:val="20"/>
        </w:rPr>
        <w:t xml:space="preserve">2) приложение № 2.1 к муниципальной программе </w:t>
      </w:r>
      <w:r w:rsidRPr="000A7DB1">
        <w:rPr>
          <w:sz w:val="20"/>
          <w:szCs w:val="20"/>
          <w:lang w:eastAsia="en-US"/>
        </w:rPr>
        <w:t xml:space="preserve">«Развитие туризма в Куйбышевском муниципальном районе Новосибирской области на 2022-2025 годы» </w:t>
      </w:r>
      <w:r w:rsidRPr="000A7DB1">
        <w:rPr>
          <w:sz w:val="20"/>
          <w:szCs w:val="20"/>
        </w:rPr>
        <w:t>изложить в редакции Приложения № 1 к настоящему постановлению;</w:t>
      </w:r>
    </w:p>
    <w:p w14:paraId="30174348" w14:textId="77777777" w:rsidR="006977A4" w:rsidRPr="000A7DB1" w:rsidRDefault="006977A4" w:rsidP="006977A4">
      <w:pPr>
        <w:shd w:val="clear" w:color="auto" w:fill="FFFFFF"/>
        <w:jc w:val="both"/>
        <w:rPr>
          <w:sz w:val="20"/>
          <w:szCs w:val="20"/>
        </w:rPr>
      </w:pPr>
      <w:r w:rsidRPr="000A7DB1">
        <w:rPr>
          <w:sz w:val="20"/>
          <w:szCs w:val="20"/>
        </w:rPr>
        <w:t xml:space="preserve">3) приложение № 3 к муниципальной программе </w:t>
      </w:r>
      <w:r w:rsidRPr="000A7DB1">
        <w:rPr>
          <w:sz w:val="20"/>
          <w:szCs w:val="20"/>
          <w:lang w:eastAsia="en-US"/>
        </w:rPr>
        <w:t xml:space="preserve">«Развитие туризма в Куйбышевском муниципальном районе Новосибирской области на 2022-2025 годы» </w:t>
      </w:r>
      <w:r w:rsidRPr="000A7DB1">
        <w:rPr>
          <w:sz w:val="20"/>
          <w:szCs w:val="20"/>
        </w:rPr>
        <w:t>изложить в редакции Приложения № 2 к настоящему постановлению;</w:t>
      </w:r>
    </w:p>
    <w:p w14:paraId="077CDE3A" w14:textId="77777777" w:rsidR="006977A4" w:rsidRPr="000A7DB1" w:rsidRDefault="006977A4" w:rsidP="006977A4">
      <w:pPr>
        <w:shd w:val="clear" w:color="auto" w:fill="FFFFFF"/>
        <w:tabs>
          <w:tab w:val="left" w:pos="567"/>
          <w:tab w:val="left" w:pos="993"/>
        </w:tabs>
        <w:jc w:val="both"/>
        <w:rPr>
          <w:sz w:val="20"/>
          <w:szCs w:val="20"/>
        </w:rPr>
      </w:pPr>
      <w:r w:rsidRPr="000A7DB1">
        <w:rPr>
          <w:sz w:val="20"/>
          <w:szCs w:val="20"/>
          <w:lang w:eastAsia="en-US"/>
        </w:rPr>
        <w:t xml:space="preserve">4) </w:t>
      </w:r>
      <w:r w:rsidRPr="000A7DB1">
        <w:rPr>
          <w:sz w:val="20"/>
          <w:szCs w:val="20"/>
        </w:rPr>
        <w:t>таблицу № 3 «Подробный перечень планируемых к реализации мероприятий муниципальной программы «Развитие туризма в Куйбышевском муниципальном районе Новосибирской области на 2022-2025 годы» приложения № 2 к постановлению изложить в редакции Приложения № 3 к настоящему постановлению.</w:t>
      </w:r>
    </w:p>
    <w:p w14:paraId="5C660BF8" w14:textId="77777777" w:rsidR="006977A4" w:rsidRPr="000A7DB1" w:rsidRDefault="006977A4" w:rsidP="006977A4">
      <w:pPr>
        <w:widowControl w:val="0"/>
        <w:autoSpaceDE w:val="0"/>
        <w:autoSpaceDN w:val="0"/>
        <w:adjustRightInd w:val="0"/>
        <w:ind w:firstLine="567"/>
        <w:jc w:val="both"/>
        <w:rPr>
          <w:sz w:val="20"/>
          <w:szCs w:val="20"/>
          <w:lang w:eastAsia="en-US"/>
        </w:rPr>
      </w:pPr>
      <w:r w:rsidRPr="000A7DB1">
        <w:rPr>
          <w:sz w:val="20"/>
          <w:szCs w:val="20"/>
          <w:lang w:eastAsia="en-US"/>
        </w:rPr>
        <w:t>2. Управлению делами администрации Куйбышевского муниципального района Новосибирской области (Орлова Л.В.) обеспечить опубликование настоящего постановления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51E60C13" w14:textId="77777777" w:rsidR="006977A4" w:rsidRPr="000A7DB1" w:rsidRDefault="006977A4" w:rsidP="006977A4">
      <w:pPr>
        <w:widowControl w:val="0"/>
        <w:autoSpaceDE w:val="0"/>
        <w:autoSpaceDN w:val="0"/>
        <w:adjustRightInd w:val="0"/>
        <w:ind w:firstLine="567"/>
        <w:jc w:val="both"/>
        <w:rPr>
          <w:sz w:val="20"/>
          <w:szCs w:val="20"/>
        </w:rPr>
      </w:pPr>
      <w:r w:rsidRPr="000A7DB1">
        <w:rPr>
          <w:sz w:val="20"/>
          <w:szCs w:val="20"/>
          <w:lang w:eastAsia="en-US"/>
        </w:rPr>
        <w:t xml:space="preserve">3. </w:t>
      </w:r>
      <w:r w:rsidRPr="000A7DB1">
        <w:rPr>
          <w:sz w:val="20"/>
          <w:szCs w:val="20"/>
        </w:rPr>
        <w:t>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Н.В. Колганову.</w:t>
      </w:r>
    </w:p>
    <w:p w14:paraId="016A0CB9" w14:textId="77777777" w:rsidR="006977A4" w:rsidRPr="000A7DB1" w:rsidRDefault="006977A4" w:rsidP="006977A4">
      <w:pPr>
        <w:jc w:val="both"/>
        <w:rPr>
          <w:sz w:val="20"/>
          <w:szCs w:val="20"/>
        </w:rPr>
      </w:pPr>
    </w:p>
    <w:p w14:paraId="6E518B4C" w14:textId="47D8B115" w:rsidR="006977A4" w:rsidRPr="000A7DB1" w:rsidRDefault="006977A4" w:rsidP="006977A4">
      <w:pPr>
        <w:rPr>
          <w:sz w:val="20"/>
          <w:szCs w:val="20"/>
        </w:rPr>
      </w:pPr>
      <w:r w:rsidRPr="000A7DB1">
        <w:rPr>
          <w:sz w:val="20"/>
          <w:szCs w:val="20"/>
        </w:rPr>
        <w:t xml:space="preserve">Глава Куйбышевского муниципального       </w:t>
      </w:r>
      <w:r w:rsidR="005E3713" w:rsidRPr="000A7DB1">
        <w:rPr>
          <w:sz w:val="20"/>
          <w:szCs w:val="20"/>
        </w:rPr>
        <w:t xml:space="preserve">                                      </w:t>
      </w:r>
      <w:r w:rsidRPr="000A7DB1">
        <w:rPr>
          <w:sz w:val="20"/>
          <w:szCs w:val="20"/>
        </w:rPr>
        <w:t xml:space="preserve">                                          О.В. Караваев</w:t>
      </w:r>
    </w:p>
    <w:p w14:paraId="4959DF11" w14:textId="77777777" w:rsidR="006977A4" w:rsidRPr="000A7DB1" w:rsidRDefault="006977A4" w:rsidP="006977A4">
      <w:pPr>
        <w:rPr>
          <w:sz w:val="20"/>
          <w:szCs w:val="20"/>
        </w:rPr>
      </w:pPr>
      <w:r w:rsidRPr="000A7DB1">
        <w:rPr>
          <w:sz w:val="20"/>
          <w:szCs w:val="20"/>
        </w:rPr>
        <w:t xml:space="preserve">района Новосибирской области                                                       </w:t>
      </w:r>
    </w:p>
    <w:p w14:paraId="17CF5DC7" w14:textId="77777777" w:rsidR="006977A4" w:rsidRPr="000A7DB1" w:rsidRDefault="006977A4" w:rsidP="006977A4">
      <w:pPr>
        <w:rPr>
          <w:sz w:val="20"/>
          <w:szCs w:val="20"/>
        </w:rPr>
      </w:pPr>
    </w:p>
    <w:p w14:paraId="094D6387" w14:textId="77777777" w:rsidR="006977A4" w:rsidRPr="000A7DB1" w:rsidRDefault="006977A4" w:rsidP="006977A4">
      <w:pPr>
        <w:rPr>
          <w:sz w:val="20"/>
          <w:szCs w:val="20"/>
        </w:rPr>
      </w:pPr>
    </w:p>
    <w:p w14:paraId="78EFE969" w14:textId="77777777" w:rsidR="006977A4" w:rsidRPr="000A7DB1" w:rsidRDefault="006977A4" w:rsidP="006977A4">
      <w:pPr>
        <w:rPr>
          <w:sz w:val="20"/>
          <w:szCs w:val="20"/>
        </w:rPr>
      </w:pPr>
    </w:p>
    <w:p w14:paraId="26DA6A44" w14:textId="77777777" w:rsidR="006977A4" w:rsidRPr="000A7DB1" w:rsidRDefault="006977A4" w:rsidP="006977A4">
      <w:pPr>
        <w:rPr>
          <w:sz w:val="20"/>
          <w:szCs w:val="20"/>
        </w:rPr>
      </w:pPr>
    </w:p>
    <w:p w14:paraId="242B75C4" w14:textId="77777777" w:rsidR="006977A4" w:rsidRPr="000A7DB1" w:rsidRDefault="006977A4" w:rsidP="006977A4">
      <w:pPr>
        <w:rPr>
          <w:sz w:val="20"/>
          <w:szCs w:val="20"/>
        </w:rPr>
      </w:pPr>
    </w:p>
    <w:p w14:paraId="3251A97C" w14:textId="77777777" w:rsidR="006977A4" w:rsidRPr="000A7DB1" w:rsidRDefault="006977A4" w:rsidP="006977A4">
      <w:pPr>
        <w:rPr>
          <w:sz w:val="20"/>
          <w:szCs w:val="20"/>
        </w:rPr>
      </w:pPr>
    </w:p>
    <w:p w14:paraId="01DFC641" w14:textId="77777777" w:rsidR="006977A4" w:rsidRPr="000A7DB1" w:rsidRDefault="006977A4" w:rsidP="006977A4">
      <w:pPr>
        <w:rPr>
          <w:sz w:val="20"/>
          <w:szCs w:val="20"/>
        </w:rPr>
      </w:pPr>
    </w:p>
    <w:p w14:paraId="00C554AE" w14:textId="77777777" w:rsidR="006977A4" w:rsidRPr="000A7DB1" w:rsidRDefault="006977A4" w:rsidP="006977A4">
      <w:pPr>
        <w:rPr>
          <w:sz w:val="20"/>
          <w:szCs w:val="20"/>
        </w:rPr>
      </w:pPr>
    </w:p>
    <w:p w14:paraId="2D4E3902" w14:textId="77777777" w:rsidR="006977A4" w:rsidRPr="000A7DB1" w:rsidRDefault="006977A4" w:rsidP="006977A4">
      <w:pPr>
        <w:rPr>
          <w:sz w:val="20"/>
          <w:szCs w:val="20"/>
        </w:rPr>
      </w:pPr>
    </w:p>
    <w:p w14:paraId="2CEDC921" w14:textId="77777777" w:rsidR="006977A4" w:rsidRPr="000A7DB1" w:rsidRDefault="006977A4" w:rsidP="006977A4">
      <w:pPr>
        <w:rPr>
          <w:sz w:val="20"/>
          <w:szCs w:val="20"/>
        </w:rPr>
      </w:pPr>
    </w:p>
    <w:p w14:paraId="3949C1A8" w14:textId="77777777" w:rsidR="006977A4" w:rsidRPr="000A7DB1" w:rsidRDefault="006977A4" w:rsidP="006977A4">
      <w:pPr>
        <w:rPr>
          <w:sz w:val="20"/>
          <w:szCs w:val="20"/>
        </w:rPr>
      </w:pPr>
    </w:p>
    <w:p w14:paraId="5D9710E0" w14:textId="77777777" w:rsidR="006977A4" w:rsidRPr="000A7DB1" w:rsidRDefault="006977A4" w:rsidP="006977A4">
      <w:pPr>
        <w:rPr>
          <w:sz w:val="20"/>
          <w:szCs w:val="20"/>
        </w:rPr>
      </w:pPr>
    </w:p>
    <w:p w14:paraId="076F446F" w14:textId="77777777" w:rsidR="006977A4" w:rsidRPr="000A7DB1" w:rsidRDefault="006977A4" w:rsidP="006977A4">
      <w:pPr>
        <w:rPr>
          <w:sz w:val="20"/>
          <w:szCs w:val="20"/>
        </w:rPr>
      </w:pPr>
    </w:p>
    <w:p w14:paraId="52A10EBF" w14:textId="77777777" w:rsidR="006977A4" w:rsidRPr="000A7DB1" w:rsidRDefault="006977A4" w:rsidP="006977A4">
      <w:pPr>
        <w:rPr>
          <w:sz w:val="20"/>
          <w:szCs w:val="20"/>
        </w:rPr>
      </w:pPr>
    </w:p>
    <w:p w14:paraId="07BF869D" w14:textId="77777777" w:rsidR="006977A4" w:rsidRPr="000A7DB1" w:rsidRDefault="006977A4" w:rsidP="006977A4">
      <w:pPr>
        <w:jc w:val="both"/>
        <w:rPr>
          <w:sz w:val="20"/>
          <w:szCs w:val="20"/>
        </w:rPr>
        <w:sectPr w:rsidR="006977A4" w:rsidRPr="000A7DB1" w:rsidSect="006977A4">
          <w:pgSz w:w="11906" w:h="16838"/>
          <w:pgMar w:top="851" w:right="566" w:bottom="426" w:left="1418" w:header="708" w:footer="708" w:gutter="0"/>
          <w:cols w:space="708"/>
          <w:docGrid w:linePitch="360"/>
        </w:sectPr>
      </w:pPr>
    </w:p>
    <w:p w14:paraId="599BE49D" w14:textId="77777777" w:rsidR="006977A4" w:rsidRPr="000A7DB1" w:rsidRDefault="006977A4" w:rsidP="006977A4">
      <w:pPr>
        <w:rPr>
          <w:sz w:val="20"/>
          <w:szCs w:val="20"/>
        </w:rPr>
      </w:pPr>
    </w:p>
    <w:p w14:paraId="4C9E41FC" w14:textId="77777777" w:rsidR="006977A4" w:rsidRPr="000A7DB1" w:rsidRDefault="006977A4" w:rsidP="006977A4">
      <w:pPr>
        <w:rPr>
          <w:sz w:val="20"/>
          <w:szCs w:val="20"/>
        </w:rPr>
      </w:pPr>
    </w:p>
    <w:p w14:paraId="6E56506A" w14:textId="7DE1EC8D" w:rsidR="006977A4" w:rsidRPr="000A7DB1" w:rsidRDefault="006977A4" w:rsidP="006977A4">
      <w:pPr>
        <w:widowControl w:val="0"/>
        <w:shd w:val="clear" w:color="auto" w:fill="FFFFFF"/>
        <w:autoSpaceDE w:val="0"/>
        <w:autoSpaceDN w:val="0"/>
        <w:adjustRightInd w:val="0"/>
        <w:jc w:val="right"/>
        <w:rPr>
          <w:sz w:val="20"/>
          <w:szCs w:val="20"/>
        </w:rPr>
      </w:pPr>
      <w:r w:rsidRPr="000A7DB1">
        <w:rPr>
          <w:noProof/>
          <w:sz w:val="20"/>
          <w:szCs w:val="20"/>
        </w:rPr>
        <mc:AlternateContent>
          <mc:Choice Requires="wps">
            <w:drawing>
              <wp:anchor distT="0" distB="0" distL="114300" distR="114300" simplePos="0" relativeHeight="251660288" behindDoc="0" locked="0" layoutInCell="1" allowOverlap="1" wp14:anchorId="47D8BD30" wp14:editId="070C4C90">
                <wp:simplePos x="0" y="0"/>
                <wp:positionH relativeFrom="column">
                  <wp:posOffset>6838950</wp:posOffset>
                </wp:positionH>
                <wp:positionV relativeFrom="paragraph">
                  <wp:posOffset>-314960</wp:posOffset>
                </wp:positionV>
                <wp:extent cx="2916555" cy="1143000"/>
                <wp:effectExtent l="0" t="0" r="17145"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1143000"/>
                        </a:xfrm>
                        <a:prstGeom prst="rect">
                          <a:avLst/>
                        </a:prstGeom>
                        <a:solidFill>
                          <a:srgbClr val="FFFFFF"/>
                        </a:solidFill>
                        <a:ln w="9525">
                          <a:solidFill>
                            <a:sysClr val="window" lastClr="FFFFFF"/>
                          </a:solidFill>
                          <a:miter lim="800000"/>
                          <a:headEnd/>
                          <a:tailEnd/>
                        </a:ln>
                      </wps:spPr>
                      <wps:txbx>
                        <w:txbxContent>
                          <w:p w14:paraId="457B19BB" w14:textId="77777777" w:rsidR="006977A4" w:rsidRPr="004056B9" w:rsidRDefault="006977A4" w:rsidP="006977A4">
                            <w:pPr>
                              <w:shd w:val="clear" w:color="auto" w:fill="FFFFFF"/>
                              <w:jc w:val="right"/>
                              <w:rPr>
                                <w:rFonts w:cs="Calibri"/>
                              </w:rPr>
                            </w:pPr>
                            <w:r>
                              <w:rPr>
                                <w:rFonts w:cs="Calibri"/>
                              </w:rPr>
                              <w:t>ПРИЛОЖЕНИЕ № 1</w:t>
                            </w:r>
                          </w:p>
                          <w:p w14:paraId="1E96E8C9" w14:textId="77777777" w:rsidR="006977A4" w:rsidRPr="004056B9" w:rsidRDefault="006977A4" w:rsidP="006977A4">
                            <w:pPr>
                              <w:shd w:val="clear" w:color="auto" w:fill="FFFFFF"/>
                              <w:jc w:val="right"/>
                              <w:rPr>
                                <w:rFonts w:cs="Calibri"/>
                              </w:rPr>
                            </w:pPr>
                            <w:r w:rsidRPr="004056B9">
                              <w:rPr>
                                <w:rFonts w:cs="Calibri"/>
                              </w:rPr>
                              <w:t>к постановлению администрации</w:t>
                            </w:r>
                          </w:p>
                          <w:p w14:paraId="1E6D364C" w14:textId="77777777" w:rsidR="006977A4" w:rsidRPr="004056B9" w:rsidRDefault="006977A4" w:rsidP="006977A4">
                            <w:pPr>
                              <w:shd w:val="clear" w:color="auto" w:fill="FFFFFF"/>
                              <w:jc w:val="right"/>
                              <w:rPr>
                                <w:rFonts w:cs="Calibri"/>
                              </w:rPr>
                            </w:pPr>
                            <w:r w:rsidRPr="004056B9">
                              <w:rPr>
                                <w:rFonts w:cs="Calibri"/>
                              </w:rPr>
                              <w:t>Куйбышевского муниципального района</w:t>
                            </w:r>
                          </w:p>
                          <w:p w14:paraId="5EC8BBD4" w14:textId="77777777" w:rsidR="006977A4" w:rsidRPr="004056B9" w:rsidRDefault="006977A4" w:rsidP="006977A4">
                            <w:pPr>
                              <w:shd w:val="clear" w:color="auto" w:fill="FFFFFF"/>
                              <w:jc w:val="right"/>
                              <w:rPr>
                                <w:rFonts w:cs="Calibri"/>
                              </w:rPr>
                            </w:pPr>
                            <w:r w:rsidRPr="004056B9">
                              <w:rPr>
                                <w:rFonts w:cs="Calibri"/>
                              </w:rPr>
                              <w:t>Новосибирской области</w:t>
                            </w:r>
                          </w:p>
                          <w:p w14:paraId="55DA9306" w14:textId="77777777" w:rsidR="006977A4" w:rsidRDefault="006977A4" w:rsidP="006977A4">
                            <w:pPr>
                              <w:shd w:val="clear" w:color="auto" w:fill="FFFFFF"/>
                              <w:rPr>
                                <w:rFonts w:cs="Calibri"/>
                              </w:rPr>
                            </w:pPr>
                            <w:r>
                              <w:rPr>
                                <w:rFonts w:cs="Calibri"/>
                              </w:rPr>
                              <w:t xml:space="preserve">                              о</w:t>
                            </w:r>
                            <w:r w:rsidRPr="004056B9">
                              <w:rPr>
                                <w:rFonts w:cs="Calibri"/>
                              </w:rPr>
                              <w:t>т</w:t>
                            </w:r>
                            <w:r>
                              <w:rPr>
                                <w:rFonts w:cs="Calibri"/>
                              </w:rPr>
                              <w:t xml:space="preserve"> 04.03.2025   </w:t>
                            </w:r>
                            <w:r w:rsidRPr="004056B9">
                              <w:rPr>
                                <w:rFonts w:cs="Calibri"/>
                              </w:rPr>
                              <w:t>№</w:t>
                            </w:r>
                            <w:r>
                              <w:rPr>
                                <w:rFonts w:cs="Calibri"/>
                              </w:rPr>
                              <w:t xml:space="preserve"> 141</w:t>
                            </w:r>
                          </w:p>
                          <w:p w14:paraId="3D47334F" w14:textId="77777777" w:rsidR="006977A4" w:rsidRPr="00257A43" w:rsidRDefault="006977A4" w:rsidP="006977A4">
                            <w:pPr>
                              <w:shd w:val="clear" w:color="auto" w:fill="FFFFFF"/>
                              <w:jc w:val="right"/>
                            </w:pPr>
                            <w:r>
                              <w:rPr>
                                <w:rFonts w:cs="Calibri"/>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7D8BD30" id="_x0000_t202" coordsize="21600,21600" o:spt="202" path="m,l,21600r21600,l21600,xe">
                <v:stroke joinstyle="miter"/>
                <v:path gradientshapeok="t" o:connecttype="rect"/>
              </v:shapetype>
              <v:shape id="Надпись 1" o:spid="_x0000_s1026" type="#_x0000_t202" style="position:absolute;left:0;text-align:left;margin-left:538.5pt;margin-top:-24.8pt;width:229.6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" strokecolor="window">
                <v:textbox>
                  <w:txbxContent>
                    <w:p w14:paraId="457B19BB" w14:textId="77777777" w:rsidR="006977A4" w:rsidRPr="004056B9" w:rsidRDefault="006977A4" w:rsidP="006977A4">
                      <w:pPr>
                        <w:shd w:val="clear" w:color="auto" w:fill="FFFFFF"/>
                        <w:jc w:val="right"/>
                        <w:rPr>
                          <w:rFonts w:cs="Calibri"/>
                        </w:rPr>
                      </w:pPr>
                      <w:r>
                        <w:rPr>
                          <w:rFonts w:cs="Calibri"/>
                        </w:rPr>
                        <w:t>ПРИЛОЖЕНИЕ № 1</w:t>
                      </w:r>
                    </w:p>
                    <w:p w14:paraId="1E96E8C9" w14:textId="77777777" w:rsidR="006977A4" w:rsidRPr="004056B9" w:rsidRDefault="006977A4" w:rsidP="006977A4">
                      <w:pPr>
                        <w:shd w:val="clear" w:color="auto" w:fill="FFFFFF"/>
                        <w:jc w:val="right"/>
                        <w:rPr>
                          <w:rFonts w:cs="Calibri"/>
                        </w:rPr>
                      </w:pPr>
                      <w:r w:rsidRPr="004056B9">
                        <w:rPr>
                          <w:rFonts w:cs="Calibri"/>
                        </w:rPr>
                        <w:t>к постановлению администрации</w:t>
                      </w:r>
                    </w:p>
                    <w:p w14:paraId="1E6D364C" w14:textId="77777777" w:rsidR="006977A4" w:rsidRPr="004056B9" w:rsidRDefault="006977A4" w:rsidP="006977A4">
                      <w:pPr>
                        <w:shd w:val="clear" w:color="auto" w:fill="FFFFFF"/>
                        <w:jc w:val="right"/>
                        <w:rPr>
                          <w:rFonts w:cs="Calibri"/>
                        </w:rPr>
                      </w:pPr>
                      <w:r w:rsidRPr="004056B9">
                        <w:rPr>
                          <w:rFonts w:cs="Calibri"/>
                        </w:rPr>
                        <w:t>Куйбышевского муниципального района</w:t>
                      </w:r>
                    </w:p>
                    <w:p w14:paraId="5EC8BBD4" w14:textId="77777777" w:rsidR="006977A4" w:rsidRPr="004056B9" w:rsidRDefault="006977A4" w:rsidP="006977A4">
                      <w:pPr>
                        <w:shd w:val="clear" w:color="auto" w:fill="FFFFFF"/>
                        <w:jc w:val="right"/>
                        <w:rPr>
                          <w:rFonts w:cs="Calibri"/>
                        </w:rPr>
                      </w:pPr>
                      <w:r w:rsidRPr="004056B9">
                        <w:rPr>
                          <w:rFonts w:cs="Calibri"/>
                        </w:rPr>
                        <w:t>Новосибирской области</w:t>
                      </w:r>
                    </w:p>
                    <w:p w14:paraId="55DA9306" w14:textId="77777777" w:rsidR="006977A4" w:rsidRDefault="006977A4" w:rsidP="006977A4">
                      <w:pPr>
                        <w:shd w:val="clear" w:color="auto" w:fill="FFFFFF"/>
                        <w:rPr>
                          <w:rFonts w:cs="Calibri"/>
                        </w:rPr>
                      </w:pPr>
                      <w:r>
                        <w:rPr>
                          <w:rFonts w:cs="Calibri"/>
                        </w:rPr>
                        <w:t xml:space="preserve">                              о</w:t>
                      </w:r>
                      <w:r w:rsidRPr="004056B9">
                        <w:rPr>
                          <w:rFonts w:cs="Calibri"/>
                        </w:rPr>
                        <w:t>т</w:t>
                      </w:r>
                      <w:r>
                        <w:rPr>
                          <w:rFonts w:cs="Calibri"/>
                        </w:rPr>
                        <w:t xml:space="preserve"> 04.03.2025   </w:t>
                      </w:r>
                      <w:r w:rsidRPr="004056B9">
                        <w:rPr>
                          <w:rFonts w:cs="Calibri"/>
                        </w:rPr>
                        <w:t>№</w:t>
                      </w:r>
                      <w:r>
                        <w:rPr>
                          <w:rFonts w:cs="Calibri"/>
                        </w:rPr>
                        <w:t xml:space="preserve"> 141</w:t>
                      </w:r>
                    </w:p>
                    <w:p w14:paraId="3D47334F" w14:textId="77777777" w:rsidR="006977A4" w:rsidRPr="00257A43" w:rsidRDefault="006977A4" w:rsidP="006977A4">
                      <w:pPr>
                        <w:shd w:val="clear" w:color="auto" w:fill="FFFFFF"/>
                        <w:jc w:val="right"/>
                      </w:pPr>
                      <w:r>
                        <w:rPr>
                          <w:rFonts w:cs="Calibri"/>
                        </w:rPr>
                        <w:t xml:space="preserve">  </w:t>
                      </w:r>
                    </w:p>
                  </w:txbxContent>
                </v:textbox>
              </v:shape>
            </w:pict>
          </mc:Fallback>
        </mc:AlternateContent>
      </w:r>
    </w:p>
    <w:p w14:paraId="0057D39E" w14:textId="77777777" w:rsidR="006977A4" w:rsidRPr="000A7DB1" w:rsidRDefault="006977A4" w:rsidP="006977A4">
      <w:pPr>
        <w:shd w:val="clear" w:color="auto" w:fill="FFFFFF"/>
        <w:jc w:val="right"/>
        <w:rPr>
          <w:sz w:val="20"/>
          <w:szCs w:val="20"/>
        </w:rPr>
      </w:pPr>
    </w:p>
    <w:p w14:paraId="445E1776" w14:textId="77777777" w:rsidR="006977A4" w:rsidRPr="000A7DB1" w:rsidRDefault="006977A4" w:rsidP="006977A4">
      <w:pPr>
        <w:jc w:val="center"/>
        <w:rPr>
          <w:sz w:val="20"/>
          <w:szCs w:val="20"/>
        </w:rPr>
      </w:pPr>
    </w:p>
    <w:p w14:paraId="68B6D325" w14:textId="77777777" w:rsidR="006977A4" w:rsidRPr="000A7DB1" w:rsidRDefault="006977A4" w:rsidP="006977A4">
      <w:pPr>
        <w:jc w:val="center"/>
        <w:rPr>
          <w:sz w:val="20"/>
          <w:szCs w:val="20"/>
        </w:rPr>
      </w:pPr>
    </w:p>
    <w:p w14:paraId="48CF3365" w14:textId="77777777" w:rsidR="006977A4" w:rsidRPr="000A7DB1" w:rsidRDefault="006977A4" w:rsidP="006977A4">
      <w:pPr>
        <w:jc w:val="center"/>
        <w:rPr>
          <w:sz w:val="20"/>
          <w:szCs w:val="20"/>
        </w:rPr>
      </w:pPr>
      <w:r w:rsidRPr="000A7DB1">
        <w:rPr>
          <w:sz w:val="20"/>
          <w:szCs w:val="20"/>
        </w:rPr>
        <w:t>Основные мероприятия муниципальной программы</w:t>
      </w:r>
    </w:p>
    <w:p w14:paraId="4FF37452" w14:textId="77777777" w:rsidR="006977A4" w:rsidRPr="000A7DB1" w:rsidRDefault="006977A4" w:rsidP="006977A4">
      <w:pPr>
        <w:jc w:val="center"/>
        <w:rPr>
          <w:sz w:val="20"/>
          <w:szCs w:val="20"/>
        </w:rPr>
      </w:pPr>
      <w:r w:rsidRPr="000A7DB1">
        <w:rPr>
          <w:sz w:val="20"/>
          <w:szCs w:val="20"/>
        </w:rPr>
        <w:t xml:space="preserve"> Куйбышевского муниципального района Новосибирской области </w:t>
      </w:r>
    </w:p>
    <w:p w14:paraId="49C24455" w14:textId="77777777" w:rsidR="006977A4" w:rsidRPr="000A7DB1" w:rsidRDefault="006977A4" w:rsidP="006977A4">
      <w:pPr>
        <w:jc w:val="center"/>
        <w:rPr>
          <w:sz w:val="20"/>
          <w:szCs w:val="20"/>
        </w:rPr>
      </w:pPr>
    </w:p>
    <w:tbl>
      <w:tblPr>
        <w:tblpPr w:leftFromText="180" w:rightFromText="180" w:vertAnchor="text" w:tblpY="1"/>
        <w:tblOverlap w:val="never"/>
        <w:tblW w:w="15446" w:type="dxa"/>
        <w:tblCellSpacing w:w="5" w:type="nil"/>
        <w:tblLayout w:type="fixed"/>
        <w:tblCellMar>
          <w:left w:w="75" w:type="dxa"/>
          <w:right w:w="75" w:type="dxa"/>
        </w:tblCellMar>
        <w:tblLook w:val="0000" w:firstRow="0" w:lastRow="0" w:firstColumn="0" w:lastColumn="0" w:noHBand="0" w:noVBand="0"/>
      </w:tblPr>
      <w:tblGrid>
        <w:gridCol w:w="4114"/>
        <w:gridCol w:w="2534"/>
        <w:gridCol w:w="956"/>
        <w:gridCol w:w="1190"/>
        <w:gridCol w:w="984"/>
        <w:gridCol w:w="984"/>
        <w:gridCol w:w="20"/>
        <w:gridCol w:w="4664"/>
      </w:tblGrid>
      <w:tr w:rsidR="006977A4" w:rsidRPr="000A7DB1" w14:paraId="0DC90413" w14:textId="77777777" w:rsidTr="00CC5626">
        <w:trPr>
          <w:trHeight w:val="720"/>
          <w:tblCellSpacing w:w="5" w:type="nil"/>
        </w:trPr>
        <w:tc>
          <w:tcPr>
            <w:tcW w:w="4114" w:type="dxa"/>
            <w:vMerge w:val="restart"/>
            <w:tcBorders>
              <w:top w:val="single" w:sz="4" w:space="0" w:color="auto"/>
              <w:left w:val="single" w:sz="4" w:space="0" w:color="auto"/>
              <w:bottom w:val="single" w:sz="4" w:space="0" w:color="auto"/>
              <w:right w:val="single" w:sz="4" w:space="0" w:color="auto"/>
            </w:tcBorders>
            <w:shd w:val="clear" w:color="auto" w:fill="auto"/>
          </w:tcPr>
          <w:p w14:paraId="3CC442D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Наименование мероприятия</w:t>
            </w:r>
          </w:p>
        </w:tc>
        <w:tc>
          <w:tcPr>
            <w:tcW w:w="2534" w:type="dxa"/>
            <w:vMerge w:val="restart"/>
            <w:tcBorders>
              <w:top w:val="single" w:sz="4" w:space="0" w:color="auto"/>
              <w:left w:val="single" w:sz="4" w:space="0" w:color="auto"/>
              <w:bottom w:val="single" w:sz="4" w:space="0" w:color="auto"/>
              <w:right w:val="single" w:sz="4" w:space="0" w:color="auto"/>
            </w:tcBorders>
            <w:shd w:val="clear" w:color="auto" w:fill="auto"/>
          </w:tcPr>
          <w:p w14:paraId="5045741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Наименование показателя</w:t>
            </w:r>
          </w:p>
        </w:tc>
        <w:tc>
          <w:tcPr>
            <w:tcW w:w="4134" w:type="dxa"/>
            <w:gridSpan w:val="5"/>
            <w:tcBorders>
              <w:top w:val="single" w:sz="4" w:space="0" w:color="auto"/>
              <w:left w:val="single" w:sz="4" w:space="0" w:color="auto"/>
              <w:bottom w:val="single" w:sz="4" w:space="0" w:color="auto"/>
              <w:right w:val="single" w:sz="4" w:space="0" w:color="auto"/>
            </w:tcBorders>
          </w:tcPr>
          <w:p w14:paraId="1383A0D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Финансовые затраты, тыс. руб.</w:t>
            </w:r>
          </w:p>
          <w:p w14:paraId="3BBD8BE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по годам реализации</w:t>
            </w:r>
          </w:p>
        </w:tc>
        <w:tc>
          <w:tcPr>
            <w:tcW w:w="4664" w:type="dxa"/>
            <w:tcBorders>
              <w:top w:val="single" w:sz="4" w:space="0" w:color="auto"/>
              <w:left w:val="single" w:sz="4" w:space="0" w:color="auto"/>
              <w:right w:val="single" w:sz="4" w:space="0" w:color="auto"/>
            </w:tcBorders>
            <w:shd w:val="clear" w:color="auto" w:fill="auto"/>
          </w:tcPr>
          <w:p w14:paraId="71AD012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Ожидаемый результат</w:t>
            </w:r>
          </w:p>
          <w:p w14:paraId="1512D02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(краткое описание)</w:t>
            </w:r>
          </w:p>
        </w:tc>
      </w:tr>
      <w:tr w:rsidR="006977A4" w:rsidRPr="000A7DB1" w14:paraId="7DD9944B" w14:textId="77777777" w:rsidTr="00CC5626">
        <w:trPr>
          <w:tblCellSpacing w:w="5" w:type="nil"/>
        </w:trPr>
        <w:tc>
          <w:tcPr>
            <w:tcW w:w="4114" w:type="dxa"/>
            <w:vMerge/>
            <w:tcBorders>
              <w:left w:val="single" w:sz="4" w:space="0" w:color="auto"/>
              <w:bottom w:val="single" w:sz="4" w:space="0" w:color="auto"/>
              <w:right w:val="single" w:sz="4" w:space="0" w:color="auto"/>
            </w:tcBorders>
            <w:shd w:val="clear" w:color="auto" w:fill="auto"/>
          </w:tcPr>
          <w:p w14:paraId="73AE0971" w14:textId="77777777" w:rsidR="006977A4" w:rsidRPr="000A7DB1" w:rsidRDefault="006977A4" w:rsidP="00CC5626">
            <w:pPr>
              <w:widowControl w:val="0"/>
              <w:autoSpaceDE w:val="0"/>
              <w:autoSpaceDN w:val="0"/>
              <w:adjustRightInd w:val="0"/>
              <w:rPr>
                <w:sz w:val="20"/>
                <w:szCs w:val="20"/>
              </w:rPr>
            </w:pPr>
          </w:p>
        </w:tc>
        <w:tc>
          <w:tcPr>
            <w:tcW w:w="2534" w:type="dxa"/>
            <w:vMerge/>
            <w:tcBorders>
              <w:left w:val="single" w:sz="4" w:space="0" w:color="auto"/>
              <w:bottom w:val="single" w:sz="4" w:space="0" w:color="auto"/>
              <w:right w:val="single" w:sz="4" w:space="0" w:color="auto"/>
            </w:tcBorders>
            <w:shd w:val="clear" w:color="auto" w:fill="auto"/>
          </w:tcPr>
          <w:p w14:paraId="76AD2B42" w14:textId="77777777" w:rsidR="006977A4" w:rsidRPr="000A7DB1" w:rsidRDefault="006977A4" w:rsidP="00CC5626">
            <w:pPr>
              <w:widowControl w:val="0"/>
              <w:autoSpaceDE w:val="0"/>
              <w:autoSpaceDN w:val="0"/>
              <w:adjustRightInd w:val="0"/>
              <w:rPr>
                <w:sz w:val="20"/>
                <w:szCs w:val="20"/>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C6182E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2022 год</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73E6CDF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2023 год</w:t>
            </w:r>
          </w:p>
        </w:tc>
        <w:tc>
          <w:tcPr>
            <w:tcW w:w="984" w:type="dxa"/>
            <w:tcBorders>
              <w:top w:val="single" w:sz="4" w:space="0" w:color="auto"/>
              <w:left w:val="single" w:sz="4" w:space="0" w:color="auto"/>
              <w:bottom w:val="single" w:sz="4" w:space="0" w:color="auto"/>
              <w:right w:val="single" w:sz="4" w:space="0" w:color="auto"/>
            </w:tcBorders>
            <w:vAlign w:val="center"/>
          </w:tcPr>
          <w:p w14:paraId="7878BA5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2024 год</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4A92C48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2025 год</w:t>
            </w:r>
          </w:p>
        </w:tc>
        <w:tc>
          <w:tcPr>
            <w:tcW w:w="4684" w:type="dxa"/>
            <w:gridSpan w:val="2"/>
            <w:tcBorders>
              <w:left w:val="single" w:sz="4" w:space="0" w:color="auto"/>
              <w:bottom w:val="single" w:sz="4" w:space="0" w:color="auto"/>
              <w:right w:val="single" w:sz="4" w:space="0" w:color="auto"/>
            </w:tcBorders>
            <w:shd w:val="clear" w:color="auto" w:fill="auto"/>
          </w:tcPr>
          <w:p w14:paraId="7B8A25D0" w14:textId="77777777" w:rsidR="006977A4" w:rsidRPr="000A7DB1" w:rsidRDefault="006977A4" w:rsidP="00CC5626">
            <w:pPr>
              <w:widowControl w:val="0"/>
              <w:autoSpaceDE w:val="0"/>
              <w:autoSpaceDN w:val="0"/>
              <w:adjustRightInd w:val="0"/>
              <w:rPr>
                <w:sz w:val="20"/>
                <w:szCs w:val="20"/>
              </w:rPr>
            </w:pPr>
          </w:p>
        </w:tc>
      </w:tr>
      <w:tr w:rsidR="006977A4" w:rsidRPr="000A7DB1" w14:paraId="49C41546" w14:textId="77777777" w:rsidTr="00CC5626">
        <w:trPr>
          <w:tblCellSpacing w:w="5" w:type="nil"/>
        </w:trPr>
        <w:tc>
          <w:tcPr>
            <w:tcW w:w="4114" w:type="dxa"/>
            <w:tcBorders>
              <w:left w:val="single" w:sz="4" w:space="0" w:color="auto"/>
              <w:bottom w:val="single" w:sz="4" w:space="0" w:color="auto"/>
              <w:right w:val="single" w:sz="4" w:space="0" w:color="auto"/>
            </w:tcBorders>
            <w:shd w:val="clear" w:color="auto" w:fill="auto"/>
          </w:tcPr>
          <w:p w14:paraId="1F1B0BA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w:t>
            </w:r>
          </w:p>
        </w:tc>
        <w:tc>
          <w:tcPr>
            <w:tcW w:w="2534" w:type="dxa"/>
            <w:tcBorders>
              <w:left w:val="single" w:sz="4" w:space="0" w:color="auto"/>
              <w:bottom w:val="single" w:sz="4" w:space="0" w:color="auto"/>
              <w:right w:val="single" w:sz="4" w:space="0" w:color="auto"/>
            </w:tcBorders>
            <w:shd w:val="clear" w:color="auto" w:fill="auto"/>
          </w:tcPr>
          <w:p w14:paraId="6B9A58E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w:t>
            </w:r>
          </w:p>
        </w:tc>
        <w:tc>
          <w:tcPr>
            <w:tcW w:w="956" w:type="dxa"/>
            <w:tcBorders>
              <w:left w:val="single" w:sz="4" w:space="0" w:color="auto"/>
              <w:bottom w:val="single" w:sz="4" w:space="0" w:color="auto"/>
              <w:right w:val="single" w:sz="4" w:space="0" w:color="auto"/>
            </w:tcBorders>
            <w:shd w:val="clear" w:color="auto" w:fill="auto"/>
          </w:tcPr>
          <w:p w14:paraId="1B52B82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3</w:t>
            </w:r>
          </w:p>
        </w:tc>
        <w:tc>
          <w:tcPr>
            <w:tcW w:w="1190" w:type="dxa"/>
            <w:tcBorders>
              <w:left w:val="single" w:sz="4" w:space="0" w:color="auto"/>
              <w:bottom w:val="single" w:sz="4" w:space="0" w:color="auto"/>
              <w:right w:val="single" w:sz="4" w:space="0" w:color="auto"/>
            </w:tcBorders>
            <w:shd w:val="clear" w:color="auto" w:fill="auto"/>
          </w:tcPr>
          <w:p w14:paraId="4F70207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4</w:t>
            </w:r>
          </w:p>
        </w:tc>
        <w:tc>
          <w:tcPr>
            <w:tcW w:w="984" w:type="dxa"/>
            <w:tcBorders>
              <w:left w:val="single" w:sz="4" w:space="0" w:color="auto"/>
              <w:bottom w:val="single" w:sz="4" w:space="0" w:color="auto"/>
              <w:right w:val="single" w:sz="4" w:space="0" w:color="auto"/>
            </w:tcBorders>
          </w:tcPr>
          <w:p w14:paraId="1B9A3CB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5</w:t>
            </w:r>
          </w:p>
        </w:tc>
        <w:tc>
          <w:tcPr>
            <w:tcW w:w="984" w:type="dxa"/>
            <w:tcBorders>
              <w:left w:val="single" w:sz="4" w:space="0" w:color="auto"/>
              <w:bottom w:val="single" w:sz="4" w:space="0" w:color="auto"/>
              <w:right w:val="single" w:sz="4" w:space="0" w:color="auto"/>
            </w:tcBorders>
            <w:shd w:val="clear" w:color="auto" w:fill="auto"/>
          </w:tcPr>
          <w:p w14:paraId="0717F6E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6</w:t>
            </w:r>
          </w:p>
        </w:tc>
        <w:tc>
          <w:tcPr>
            <w:tcW w:w="4684" w:type="dxa"/>
            <w:gridSpan w:val="2"/>
            <w:tcBorders>
              <w:left w:val="single" w:sz="4" w:space="0" w:color="auto"/>
              <w:bottom w:val="single" w:sz="4" w:space="0" w:color="auto"/>
              <w:right w:val="single" w:sz="4" w:space="0" w:color="auto"/>
            </w:tcBorders>
            <w:shd w:val="clear" w:color="auto" w:fill="auto"/>
          </w:tcPr>
          <w:p w14:paraId="3D6794C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7</w:t>
            </w:r>
          </w:p>
        </w:tc>
      </w:tr>
      <w:tr w:rsidR="006977A4" w:rsidRPr="000A7DB1" w14:paraId="43A65897" w14:textId="77777777" w:rsidTr="00CC5626">
        <w:trPr>
          <w:tblCellSpacing w:w="5" w:type="nil"/>
        </w:trPr>
        <w:tc>
          <w:tcPr>
            <w:tcW w:w="15446" w:type="dxa"/>
            <w:gridSpan w:val="8"/>
            <w:tcBorders>
              <w:left w:val="single" w:sz="4" w:space="0" w:color="auto"/>
              <w:bottom w:val="single" w:sz="4" w:space="0" w:color="auto"/>
              <w:right w:val="single" w:sz="4" w:space="0" w:color="auto"/>
            </w:tcBorders>
          </w:tcPr>
          <w:p w14:paraId="0270FCF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Задача 1.  Создание условий для развития событийного туризма, проведение ключевых событий и мероприятий</w:t>
            </w:r>
          </w:p>
        </w:tc>
      </w:tr>
      <w:tr w:rsidR="006977A4" w:rsidRPr="000A7DB1" w14:paraId="1B6147BD" w14:textId="77777777" w:rsidTr="00CC5626">
        <w:trPr>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5FA17B2A" w14:textId="77777777" w:rsidR="006977A4" w:rsidRPr="000A7DB1" w:rsidRDefault="006977A4" w:rsidP="00CC5626">
            <w:pPr>
              <w:tabs>
                <w:tab w:val="left" w:pos="13035"/>
              </w:tabs>
              <w:rPr>
                <w:sz w:val="20"/>
                <w:szCs w:val="20"/>
              </w:rPr>
            </w:pPr>
            <w:r w:rsidRPr="000A7DB1">
              <w:rPr>
                <w:sz w:val="20"/>
                <w:szCs w:val="20"/>
              </w:rPr>
              <w:t>1.1  Организация и проведение событийных и историко – культурных мероприятий (День славянской письменности и культуры, День Государственного флага РФ, Пасхальные встречи, «Каинск исторический», «Крутуха», «За валенки»,  «Библионочь», «Парк Пушкина», «Ночь искусств», День любви, семьи и верности, «Семейный фестиваль»</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0FED0B9"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областной бюджет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A9A3A9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9C5EC6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690BCEF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0FAA8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val="restart"/>
            <w:tcBorders>
              <w:top w:val="single" w:sz="4" w:space="0" w:color="auto"/>
              <w:left w:val="single" w:sz="4" w:space="0" w:color="auto"/>
              <w:right w:val="single" w:sz="4" w:space="0" w:color="auto"/>
            </w:tcBorders>
            <w:shd w:val="clear" w:color="auto" w:fill="auto"/>
          </w:tcPr>
          <w:p w14:paraId="450CE95C" w14:textId="77777777" w:rsidR="006977A4" w:rsidRPr="000A7DB1" w:rsidRDefault="006977A4" w:rsidP="00CC5626">
            <w:pPr>
              <w:widowControl w:val="0"/>
              <w:autoSpaceDE w:val="0"/>
              <w:autoSpaceDN w:val="0"/>
              <w:adjustRightInd w:val="0"/>
              <w:jc w:val="both"/>
              <w:rPr>
                <w:sz w:val="20"/>
                <w:szCs w:val="20"/>
              </w:rPr>
            </w:pPr>
            <w:r w:rsidRPr="000A7DB1">
              <w:rPr>
                <w:sz w:val="20"/>
                <w:szCs w:val="20"/>
              </w:rPr>
              <w:t xml:space="preserve">В целях повышения интереса жителей к истории  родного края, вовлечения в культурную жизнь района, укрепление межнационального мира и согласия ежегодно  на территории Куйбышевского района будет организовано не менее 17 историко-культурных и национальных мероприятий, направленных на сохранение и популяризацию народных обычаев, обрядов и традиций </w:t>
            </w:r>
          </w:p>
        </w:tc>
      </w:tr>
      <w:tr w:rsidR="006977A4" w:rsidRPr="000A7DB1" w14:paraId="64579C45" w14:textId="77777777" w:rsidTr="00CC5626">
        <w:trPr>
          <w:tblCellSpacing w:w="5" w:type="nil"/>
        </w:trPr>
        <w:tc>
          <w:tcPr>
            <w:tcW w:w="4114" w:type="dxa"/>
            <w:vMerge/>
            <w:tcBorders>
              <w:left w:val="single" w:sz="4" w:space="0" w:color="auto"/>
              <w:right w:val="single" w:sz="4" w:space="0" w:color="auto"/>
            </w:tcBorders>
            <w:shd w:val="clear" w:color="auto" w:fill="auto"/>
          </w:tcPr>
          <w:p w14:paraId="7E09E4EA" w14:textId="77777777" w:rsidR="006977A4" w:rsidRPr="000A7DB1" w:rsidRDefault="006977A4" w:rsidP="00CC5626">
            <w:pPr>
              <w:tabs>
                <w:tab w:val="left" w:pos="13035"/>
              </w:tabs>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C9FDB3E"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федеральный бюджет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BAACBA3" w14:textId="77777777" w:rsidR="006977A4" w:rsidRPr="000A7DB1" w:rsidRDefault="006977A4" w:rsidP="00CC5626">
            <w:pPr>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2531E8E" w14:textId="77777777" w:rsidR="006977A4" w:rsidRPr="000A7DB1" w:rsidRDefault="006977A4" w:rsidP="00CC5626">
            <w:pPr>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29C80E9F" w14:textId="77777777" w:rsidR="006977A4" w:rsidRPr="000A7DB1" w:rsidRDefault="006977A4" w:rsidP="00CC5626">
            <w:pPr>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AE5A5DA" w14:textId="77777777" w:rsidR="006977A4" w:rsidRPr="000A7DB1" w:rsidRDefault="006977A4" w:rsidP="00CC5626">
            <w:pPr>
              <w:jc w:val="center"/>
              <w:rPr>
                <w:sz w:val="20"/>
                <w:szCs w:val="20"/>
              </w:rPr>
            </w:pPr>
            <w:r w:rsidRPr="000A7DB1">
              <w:rPr>
                <w:sz w:val="20"/>
                <w:szCs w:val="20"/>
              </w:rPr>
              <w:t>-</w:t>
            </w:r>
          </w:p>
        </w:tc>
        <w:tc>
          <w:tcPr>
            <w:tcW w:w="4684" w:type="dxa"/>
            <w:gridSpan w:val="2"/>
            <w:vMerge/>
            <w:tcBorders>
              <w:left w:val="single" w:sz="4" w:space="0" w:color="auto"/>
              <w:right w:val="single" w:sz="4" w:space="0" w:color="auto"/>
            </w:tcBorders>
            <w:shd w:val="clear" w:color="auto" w:fill="auto"/>
          </w:tcPr>
          <w:p w14:paraId="57188FF5" w14:textId="77777777" w:rsidR="006977A4" w:rsidRPr="000A7DB1" w:rsidRDefault="006977A4" w:rsidP="00CC5626">
            <w:pPr>
              <w:widowControl w:val="0"/>
              <w:autoSpaceDE w:val="0"/>
              <w:autoSpaceDN w:val="0"/>
              <w:adjustRightInd w:val="0"/>
              <w:rPr>
                <w:sz w:val="20"/>
                <w:szCs w:val="20"/>
              </w:rPr>
            </w:pPr>
          </w:p>
        </w:tc>
      </w:tr>
      <w:tr w:rsidR="006977A4" w:rsidRPr="000A7DB1" w14:paraId="64B79182" w14:textId="77777777" w:rsidTr="00CC5626">
        <w:trPr>
          <w:trHeight w:val="1177"/>
          <w:tblCellSpacing w:w="5" w:type="nil"/>
        </w:trPr>
        <w:tc>
          <w:tcPr>
            <w:tcW w:w="4114" w:type="dxa"/>
            <w:vMerge/>
            <w:tcBorders>
              <w:left w:val="single" w:sz="4" w:space="0" w:color="auto"/>
              <w:right w:val="single" w:sz="4" w:space="0" w:color="auto"/>
            </w:tcBorders>
            <w:shd w:val="clear" w:color="auto" w:fill="auto"/>
          </w:tcPr>
          <w:p w14:paraId="1012DCFC" w14:textId="77777777" w:rsidR="006977A4" w:rsidRPr="000A7DB1" w:rsidRDefault="006977A4" w:rsidP="00CC5626">
            <w:pPr>
              <w:tabs>
                <w:tab w:val="left" w:pos="13035"/>
              </w:tabs>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EB461D3"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местные бюджеты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919B0EC" w14:textId="77777777" w:rsidR="006977A4" w:rsidRPr="000A7DB1" w:rsidRDefault="006977A4" w:rsidP="00CC5626">
            <w:pPr>
              <w:jc w:val="center"/>
              <w:rPr>
                <w:sz w:val="20"/>
                <w:szCs w:val="20"/>
              </w:rPr>
            </w:pPr>
            <w:r w:rsidRPr="000A7DB1">
              <w:rPr>
                <w:sz w:val="20"/>
                <w:szCs w:val="20"/>
              </w:rPr>
              <w:t>335,0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9A51C55" w14:textId="77777777" w:rsidR="006977A4" w:rsidRPr="000A7DB1" w:rsidRDefault="006977A4" w:rsidP="00CC5626">
            <w:pPr>
              <w:jc w:val="center"/>
              <w:rPr>
                <w:sz w:val="20"/>
                <w:szCs w:val="20"/>
              </w:rPr>
            </w:pPr>
            <w:r w:rsidRPr="000A7DB1">
              <w:rPr>
                <w:sz w:val="20"/>
                <w:szCs w:val="20"/>
              </w:rPr>
              <w:t>470,0</w:t>
            </w:r>
          </w:p>
        </w:tc>
        <w:tc>
          <w:tcPr>
            <w:tcW w:w="984" w:type="dxa"/>
            <w:tcBorders>
              <w:top w:val="single" w:sz="4" w:space="0" w:color="auto"/>
              <w:left w:val="single" w:sz="4" w:space="0" w:color="auto"/>
              <w:bottom w:val="single" w:sz="4" w:space="0" w:color="auto"/>
              <w:right w:val="single" w:sz="4" w:space="0" w:color="auto"/>
            </w:tcBorders>
          </w:tcPr>
          <w:p w14:paraId="2E3CD779" w14:textId="77777777" w:rsidR="006977A4" w:rsidRPr="000A7DB1" w:rsidRDefault="006977A4" w:rsidP="00CC5626">
            <w:pPr>
              <w:jc w:val="center"/>
              <w:rPr>
                <w:sz w:val="20"/>
                <w:szCs w:val="20"/>
              </w:rPr>
            </w:pPr>
            <w:r w:rsidRPr="000A7DB1">
              <w:rPr>
                <w:sz w:val="20"/>
                <w:szCs w:val="20"/>
              </w:rPr>
              <w:t>478,7</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F231AB1" w14:textId="77777777" w:rsidR="006977A4" w:rsidRPr="000A7DB1" w:rsidRDefault="006977A4" w:rsidP="00CC5626">
            <w:pPr>
              <w:jc w:val="center"/>
              <w:rPr>
                <w:sz w:val="20"/>
                <w:szCs w:val="20"/>
              </w:rPr>
            </w:pPr>
            <w:r w:rsidRPr="000A7DB1">
              <w:rPr>
                <w:sz w:val="20"/>
                <w:szCs w:val="20"/>
              </w:rPr>
              <w:t>515,0</w:t>
            </w:r>
          </w:p>
        </w:tc>
        <w:tc>
          <w:tcPr>
            <w:tcW w:w="4684" w:type="dxa"/>
            <w:gridSpan w:val="2"/>
            <w:vMerge/>
            <w:tcBorders>
              <w:left w:val="single" w:sz="4" w:space="0" w:color="auto"/>
              <w:right w:val="single" w:sz="4" w:space="0" w:color="auto"/>
            </w:tcBorders>
            <w:shd w:val="clear" w:color="auto" w:fill="auto"/>
          </w:tcPr>
          <w:p w14:paraId="30C3DB0F" w14:textId="77777777" w:rsidR="006977A4" w:rsidRPr="000A7DB1" w:rsidRDefault="006977A4" w:rsidP="00CC5626">
            <w:pPr>
              <w:widowControl w:val="0"/>
              <w:autoSpaceDE w:val="0"/>
              <w:autoSpaceDN w:val="0"/>
              <w:adjustRightInd w:val="0"/>
              <w:rPr>
                <w:sz w:val="20"/>
                <w:szCs w:val="20"/>
              </w:rPr>
            </w:pPr>
          </w:p>
        </w:tc>
      </w:tr>
      <w:tr w:rsidR="006977A4" w:rsidRPr="000A7DB1" w14:paraId="7B9FD55E" w14:textId="77777777" w:rsidTr="00CC5626">
        <w:trPr>
          <w:trHeight w:val="76"/>
          <w:tblCellSpacing w:w="5" w:type="nil"/>
        </w:trPr>
        <w:tc>
          <w:tcPr>
            <w:tcW w:w="4114" w:type="dxa"/>
            <w:tcBorders>
              <w:left w:val="single" w:sz="4" w:space="0" w:color="auto"/>
              <w:right w:val="single" w:sz="4" w:space="0" w:color="auto"/>
            </w:tcBorders>
            <w:shd w:val="clear" w:color="auto" w:fill="auto"/>
          </w:tcPr>
          <w:p w14:paraId="715617DE" w14:textId="77777777" w:rsidR="006977A4" w:rsidRPr="000A7DB1" w:rsidRDefault="006977A4" w:rsidP="00CC5626">
            <w:pPr>
              <w:tabs>
                <w:tab w:val="left" w:pos="13035"/>
              </w:tabs>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EDE9238" w14:textId="77777777" w:rsidR="006977A4" w:rsidRPr="000A7DB1" w:rsidRDefault="006977A4" w:rsidP="00CC5626">
            <w:pPr>
              <w:widowControl w:val="0"/>
              <w:autoSpaceDE w:val="0"/>
              <w:autoSpaceDN w:val="0"/>
              <w:adjustRightInd w:val="0"/>
              <w:rPr>
                <w:sz w:val="20"/>
                <w:szCs w:val="20"/>
              </w:rPr>
            </w:pPr>
            <w:r w:rsidRPr="000A7DB1">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B9C177C" w14:textId="77777777" w:rsidR="006977A4" w:rsidRPr="000A7DB1" w:rsidRDefault="006977A4" w:rsidP="00CC5626">
            <w:pPr>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E3D98CE" w14:textId="77777777" w:rsidR="006977A4" w:rsidRPr="000A7DB1" w:rsidRDefault="006977A4" w:rsidP="00CC5626">
            <w:pPr>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1C1C0FD9" w14:textId="77777777" w:rsidR="006977A4" w:rsidRPr="000A7DB1" w:rsidRDefault="006977A4" w:rsidP="00CC5626">
            <w:pPr>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B98B8CB" w14:textId="77777777" w:rsidR="006977A4" w:rsidRPr="000A7DB1" w:rsidRDefault="006977A4" w:rsidP="00CC5626">
            <w:pPr>
              <w:jc w:val="center"/>
              <w:rPr>
                <w:sz w:val="20"/>
                <w:szCs w:val="20"/>
              </w:rPr>
            </w:pPr>
            <w:r w:rsidRPr="000A7DB1">
              <w:rPr>
                <w:sz w:val="20"/>
                <w:szCs w:val="20"/>
              </w:rPr>
              <w:t>-</w:t>
            </w:r>
          </w:p>
        </w:tc>
        <w:tc>
          <w:tcPr>
            <w:tcW w:w="4684" w:type="dxa"/>
            <w:gridSpan w:val="2"/>
            <w:vMerge/>
            <w:tcBorders>
              <w:left w:val="single" w:sz="4" w:space="0" w:color="auto"/>
              <w:right w:val="single" w:sz="4" w:space="0" w:color="auto"/>
            </w:tcBorders>
            <w:shd w:val="clear" w:color="auto" w:fill="auto"/>
          </w:tcPr>
          <w:p w14:paraId="2CF63018" w14:textId="77777777" w:rsidR="006977A4" w:rsidRPr="000A7DB1" w:rsidRDefault="006977A4" w:rsidP="00CC5626">
            <w:pPr>
              <w:widowControl w:val="0"/>
              <w:autoSpaceDE w:val="0"/>
              <w:autoSpaceDN w:val="0"/>
              <w:adjustRightInd w:val="0"/>
              <w:rPr>
                <w:sz w:val="20"/>
                <w:szCs w:val="20"/>
              </w:rPr>
            </w:pPr>
          </w:p>
        </w:tc>
      </w:tr>
      <w:tr w:rsidR="006977A4" w:rsidRPr="000A7DB1" w14:paraId="6D051AFC" w14:textId="77777777" w:rsidTr="00CC5626">
        <w:trPr>
          <w:trHeight w:val="267"/>
          <w:tblCellSpacing w:w="5" w:type="nil"/>
        </w:trPr>
        <w:tc>
          <w:tcPr>
            <w:tcW w:w="4114" w:type="dxa"/>
            <w:vMerge w:val="restart"/>
            <w:tcBorders>
              <w:top w:val="single" w:sz="4" w:space="0" w:color="auto"/>
              <w:left w:val="single" w:sz="4" w:space="0" w:color="auto"/>
              <w:bottom w:val="single" w:sz="4" w:space="0" w:color="auto"/>
              <w:right w:val="single" w:sz="4" w:space="0" w:color="auto"/>
            </w:tcBorders>
            <w:shd w:val="clear" w:color="auto" w:fill="auto"/>
          </w:tcPr>
          <w:p w14:paraId="3DC97062" w14:textId="77777777" w:rsidR="006977A4" w:rsidRPr="000A7DB1" w:rsidRDefault="006977A4" w:rsidP="00CC5626">
            <w:pPr>
              <w:rPr>
                <w:sz w:val="20"/>
                <w:szCs w:val="20"/>
              </w:rPr>
            </w:pPr>
            <w:r w:rsidRPr="000A7DB1">
              <w:rPr>
                <w:sz w:val="20"/>
                <w:szCs w:val="20"/>
              </w:rPr>
              <w:t>1.2  Организация и проведение национальных мероприятий («Сабантуй», «Татар Кызы», «Татар Егете», «Себер – Йолдызлары», «Мама, папа, я – татарская семья», «Сохраняй нить традиций»), изучение обрядов, традиций татарского народа, участие в национальных конкурсах</w:t>
            </w:r>
          </w:p>
        </w:tc>
        <w:tc>
          <w:tcPr>
            <w:tcW w:w="2534" w:type="dxa"/>
            <w:tcBorders>
              <w:left w:val="single" w:sz="4" w:space="0" w:color="auto"/>
              <w:bottom w:val="single" w:sz="4" w:space="0" w:color="auto"/>
              <w:right w:val="single" w:sz="4" w:space="0" w:color="auto"/>
            </w:tcBorders>
            <w:shd w:val="clear" w:color="auto" w:fill="auto"/>
          </w:tcPr>
          <w:p w14:paraId="73E9358B" w14:textId="77777777" w:rsidR="006977A4" w:rsidRPr="000A7DB1" w:rsidRDefault="006977A4" w:rsidP="00CC5626">
            <w:pPr>
              <w:widowControl w:val="0"/>
              <w:autoSpaceDE w:val="0"/>
              <w:autoSpaceDN w:val="0"/>
              <w:adjustRightInd w:val="0"/>
              <w:rPr>
                <w:sz w:val="20"/>
                <w:szCs w:val="20"/>
              </w:rPr>
            </w:pPr>
            <w:r w:rsidRPr="000A7DB1">
              <w:rPr>
                <w:sz w:val="20"/>
                <w:szCs w:val="20"/>
              </w:rPr>
              <w:t>областной бюджет</w:t>
            </w:r>
          </w:p>
        </w:tc>
        <w:tc>
          <w:tcPr>
            <w:tcW w:w="956" w:type="dxa"/>
            <w:tcBorders>
              <w:left w:val="single" w:sz="4" w:space="0" w:color="auto"/>
              <w:bottom w:val="single" w:sz="4" w:space="0" w:color="auto"/>
              <w:right w:val="single" w:sz="4" w:space="0" w:color="auto"/>
            </w:tcBorders>
            <w:shd w:val="clear" w:color="auto" w:fill="auto"/>
          </w:tcPr>
          <w:p w14:paraId="54B7FC7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left w:val="single" w:sz="4" w:space="0" w:color="auto"/>
              <w:bottom w:val="single" w:sz="4" w:space="0" w:color="auto"/>
              <w:right w:val="single" w:sz="4" w:space="0" w:color="auto"/>
            </w:tcBorders>
            <w:shd w:val="clear" w:color="auto" w:fill="auto"/>
          </w:tcPr>
          <w:p w14:paraId="315C916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left w:val="single" w:sz="4" w:space="0" w:color="auto"/>
              <w:bottom w:val="single" w:sz="4" w:space="0" w:color="auto"/>
              <w:right w:val="single" w:sz="4" w:space="0" w:color="auto"/>
            </w:tcBorders>
          </w:tcPr>
          <w:p w14:paraId="4744180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left w:val="single" w:sz="4" w:space="0" w:color="auto"/>
              <w:bottom w:val="single" w:sz="4" w:space="0" w:color="auto"/>
              <w:right w:val="single" w:sz="4" w:space="0" w:color="auto"/>
            </w:tcBorders>
            <w:shd w:val="clear" w:color="auto" w:fill="auto"/>
          </w:tcPr>
          <w:p w14:paraId="1A59BF8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tcBorders>
              <w:left w:val="single" w:sz="4" w:space="0" w:color="auto"/>
              <w:right w:val="single" w:sz="4" w:space="0" w:color="auto"/>
            </w:tcBorders>
            <w:shd w:val="clear" w:color="auto" w:fill="auto"/>
          </w:tcPr>
          <w:p w14:paraId="001627E5"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2121A618" w14:textId="77777777" w:rsidTr="00CC5626">
        <w:trPr>
          <w:trHeight w:val="170"/>
          <w:tblCellSpacing w:w="5" w:type="nil"/>
        </w:trPr>
        <w:tc>
          <w:tcPr>
            <w:tcW w:w="4114" w:type="dxa"/>
            <w:vMerge/>
            <w:tcBorders>
              <w:left w:val="single" w:sz="4" w:space="0" w:color="auto"/>
              <w:bottom w:val="single" w:sz="4" w:space="0" w:color="auto"/>
              <w:right w:val="single" w:sz="4" w:space="0" w:color="auto"/>
            </w:tcBorders>
            <w:shd w:val="clear" w:color="auto" w:fill="auto"/>
          </w:tcPr>
          <w:p w14:paraId="77E9287C" w14:textId="77777777" w:rsidR="006977A4" w:rsidRPr="000A7DB1" w:rsidRDefault="006977A4" w:rsidP="00CC5626">
            <w:pPr>
              <w:widowControl w:val="0"/>
              <w:autoSpaceDE w:val="0"/>
              <w:autoSpaceDN w:val="0"/>
              <w:adjustRightInd w:val="0"/>
              <w:rPr>
                <w:sz w:val="20"/>
                <w:szCs w:val="20"/>
              </w:rPr>
            </w:pPr>
          </w:p>
        </w:tc>
        <w:tc>
          <w:tcPr>
            <w:tcW w:w="2534" w:type="dxa"/>
            <w:tcBorders>
              <w:left w:val="single" w:sz="4" w:space="0" w:color="auto"/>
              <w:bottom w:val="single" w:sz="4" w:space="0" w:color="auto"/>
              <w:right w:val="single" w:sz="4" w:space="0" w:color="auto"/>
            </w:tcBorders>
            <w:shd w:val="clear" w:color="auto" w:fill="auto"/>
          </w:tcPr>
          <w:p w14:paraId="46C31D19" w14:textId="77777777" w:rsidR="006977A4" w:rsidRPr="000A7DB1" w:rsidRDefault="006977A4" w:rsidP="00CC5626">
            <w:pPr>
              <w:widowControl w:val="0"/>
              <w:autoSpaceDE w:val="0"/>
              <w:autoSpaceDN w:val="0"/>
              <w:adjustRightInd w:val="0"/>
              <w:rPr>
                <w:sz w:val="20"/>
                <w:szCs w:val="20"/>
              </w:rPr>
            </w:pPr>
            <w:r w:rsidRPr="000A7DB1">
              <w:rPr>
                <w:sz w:val="20"/>
                <w:szCs w:val="20"/>
              </w:rPr>
              <w:t>федеральный бюджет</w:t>
            </w:r>
          </w:p>
        </w:tc>
        <w:tc>
          <w:tcPr>
            <w:tcW w:w="956" w:type="dxa"/>
            <w:tcBorders>
              <w:left w:val="single" w:sz="4" w:space="0" w:color="auto"/>
              <w:bottom w:val="single" w:sz="4" w:space="0" w:color="auto"/>
              <w:right w:val="single" w:sz="4" w:space="0" w:color="auto"/>
            </w:tcBorders>
            <w:shd w:val="clear" w:color="auto" w:fill="auto"/>
          </w:tcPr>
          <w:p w14:paraId="4640324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left w:val="single" w:sz="4" w:space="0" w:color="auto"/>
              <w:bottom w:val="single" w:sz="4" w:space="0" w:color="auto"/>
              <w:right w:val="single" w:sz="4" w:space="0" w:color="auto"/>
            </w:tcBorders>
            <w:shd w:val="clear" w:color="auto" w:fill="auto"/>
          </w:tcPr>
          <w:p w14:paraId="27D4D03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left w:val="single" w:sz="4" w:space="0" w:color="auto"/>
              <w:bottom w:val="single" w:sz="4" w:space="0" w:color="auto"/>
              <w:right w:val="single" w:sz="4" w:space="0" w:color="auto"/>
            </w:tcBorders>
          </w:tcPr>
          <w:p w14:paraId="2A44975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left w:val="single" w:sz="4" w:space="0" w:color="auto"/>
              <w:bottom w:val="single" w:sz="4" w:space="0" w:color="auto"/>
              <w:right w:val="single" w:sz="4" w:space="0" w:color="auto"/>
            </w:tcBorders>
            <w:shd w:val="clear" w:color="auto" w:fill="auto"/>
          </w:tcPr>
          <w:p w14:paraId="246E916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tcBorders>
              <w:left w:val="single" w:sz="4" w:space="0" w:color="auto"/>
              <w:right w:val="single" w:sz="4" w:space="0" w:color="auto"/>
            </w:tcBorders>
            <w:shd w:val="clear" w:color="auto" w:fill="auto"/>
          </w:tcPr>
          <w:p w14:paraId="40CD5AD0" w14:textId="77777777" w:rsidR="006977A4" w:rsidRPr="000A7DB1" w:rsidRDefault="006977A4" w:rsidP="00CC5626">
            <w:pPr>
              <w:widowControl w:val="0"/>
              <w:autoSpaceDE w:val="0"/>
              <w:autoSpaceDN w:val="0"/>
              <w:adjustRightInd w:val="0"/>
              <w:rPr>
                <w:sz w:val="20"/>
                <w:szCs w:val="20"/>
              </w:rPr>
            </w:pPr>
          </w:p>
        </w:tc>
      </w:tr>
      <w:tr w:rsidR="006977A4" w:rsidRPr="000A7DB1" w14:paraId="76F9A8E6" w14:textId="77777777" w:rsidTr="00CC5626">
        <w:trPr>
          <w:trHeight w:val="282"/>
          <w:tblCellSpacing w:w="5" w:type="nil"/>
        </w:trPr>
        <w:tc>
          <w:tcPr>
            <w:tcW w:w="4114" w:type="dxa"/>
            <w:vMerge/>
            <w:tcBorders>
              <w:left w:val="single" w:sz="4" w:space="0" w:color="auto"/>
              <w:bottom w:val="single" w:sz="4" w:space="0" w:color="auto"/>
              <w:right w:val="single" w:sz="4" w:space="0" w:color="auto"/>
            </w:tcBorders>
            <w:shd w:val="clear" w:color="auto" w:fill="auto"/>
          </w:tcPr>
          <w:p w14:paraId="22EDB9F7" w14:textId="77777777" w:rsidR="006977A4" w:rsidRPr="000A7DB1" w:rsidRDefault="006977A4" w:rsidP="00CC5626">
            <w:pPr>
              <w:widowControl w:val="0"/>
              <w:autoSpaceDE w:val="0"/>
              <w:autoSpaceDN w:val="0"/>
              <w:adjustRightInd w:val="0"/>
              <w:rPr>
                <w:sz w:val="20"/>
                <w:szCs w:val="20"/>
              </w:rPr>
            </w:pPr>
          </w:p>
        </w:tc>
        <w:tc>
          <w:tcPr>
            <w:tcW w:w="2534" w:type="dxa"/>
            <w:tcBorders>
              <w:left w:val="single" w:sz="4" w:space="0" w:color="auto"/>
              <w:bottom w:val="single" w:sz="4" w:space="0" w:color="auto"/>
              <w:right w:val="single" w:sz="4" w:space="0" w:color="auto"/>
            </w:tcBorders>
            <w:shd w:val="clear" w:color="auto" w:fill="auto"/>
          </w:tcPr>
          <w:p w14:paraId="15040B01" w14:textId="77777777" w:rsidR="006977A4" w:rsidRPr="000A7DB1" w:rsidRDefault="006977A4" w:rsidP="00CC5626">
            <w:pPr>
              <w:widowControl w:val="0"/>
              <w:autoSpaceDE w:val="0"/>
              <w:autoSpaceDN w:val="0"/>
              <w:adjustRightInd w:val="0"/>
              <w:rPr>
                <w:sz w:val="20"/>
                <w:szCs w:val="20"/>
              </w:rPr>
            </w:pPr>
            <w:r w:rsidRPr="000A7DB1">
              <w:rPr>
                <w:sz w:val="20"/>
                <w:szCs w:val="20"/>
              </w:rPr>
              <w:t>местные бюджеты</w:t>
            </w:r>
          </w:p>
        </w:tc>
        <w:tc>
          <w:tcPr>
            <w:tcW w:w="956" w:type="dxa"/>
            <w:tcBorders>
              <w:left w:val="single" w:sz="4" w:space="0" w:color="auto"/>
              <w:bottom w:val="single" w:sz="4" w:space="0" w:color="auto"/>
              <w:right w:val="single" w:sz="4" w:space="0" w:color="auto"/>
            </w:tcBorders>
            <w:shd w:val="clear" w:color="auto" w:fill="auto"/>
          </w:tcPr>
          <w:p w14:paraId="5726E9C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40,0</w:t>
            </w:r>
          </w:p>
        </w:tc>
        <w:tc>
          <w:tcPr>
            <w:tcW w:w="1190" w:type="dxa"/>
            <w:tcBorders>
              <w:left w:val="single" w:sz="4" w:space="0" w:color="auto"/>
              <w:bottom w:val="single" w:sz="4" w:space="0" w:color="auto"/>
              <w:right w:val="single" w:sz="4" w:space="0" w:color="auto"/>
            </w:tcBorders>
            <w:shd w:val="clear" w:color="auto" w:fill="auto"/>
          </w:tcPr>
          <w:p w14:paraId="0AE3248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40,0</w:t>
            </w:r>
          </w:p>
        </w:tc>
        <w:tc>
          <w:tcPr>
            <w:tcW w:w="984" w:type="dxa"/>
            <w:tcBorders>
              <w:left w:val="single" w:sz="4" w:space="0" w:color="auto"/>
              <w:bottom w:val="single" w:sz="4" w:space="0" w:color="auto"/>
              <w:right w:val="single" w:sz="4" w:space="0" w:color="auto"/>
            </w:tcBorders>
          </w:tcPr>
          <w:p w14:paraId="46FE03F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30,0</w:t>
            </w:r>
          </w:p>
        </w:tc>
        <w:tc>
          <w:tcPr>
            <w:tcW w:w="984" w:type="dxa"/>
            <w:tcBorders>
              <w:left w:val="single" w:sz="4" w:space="0" w:color="auto"/>
              <w:bottom w:val="single" w:sz="4" w:space="0" w:color="auto"/>
              <w:right w:val="single" w:sz="4" w:space="0" w:color="auto"/>
            </w:tcBorders>
            <w:shd w:val="clear" w:color="auto" w:fill="auto"/>
          </w:tcPr>
          <w:p w14:paraId="19EB3DA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42,0</w:t>
            </w:r>
          </w:p>
        </w:tc>
        <w:tc>
          <w:tcPr>
            <w:tcW w:w="4684" w:type="dxa"/>
            <w:gridSpan w:val="2"/>
            <w:vMerge/>
            <w:tcBorders>
              <w:left w:val="single" w:sz="4" w:space="0" w:color="auto"/>
              <w:right w:val="single" w:sz="4" w:space="0" w:color="auto"/>
            </w:tcBorders>
            <w:shd w:val="clear" w:color="auto" w:fill="auto"/>
          </w:tcPr>
          <w:p w14:paraId="70A7F89E" w14:textId="77777777" w:rsidR="006977A4" w:rsidRPr="000A7DB1" w:rsidRDefault="006977A4" w:rsidP="00CC5626">
            <w:pPr>
              <w:widowControl w:val="0"/>
              <w:autoSpaceDE w:val="0"/>
              <w:autoSpaceDN w:val="0"/>
              <w:adjustRightInd w:val="0"/>
              <w:rPr>
                <w:sz w:val="20"/>
                <w:szCs w:val="20"/>
              </w:rPr>
            </w:pPr>
          </w:p>
        </w:tc>
      </w:tr>
      <w:tr w:rsidR="006977A4" w:rsidRPr="000A7DB1" w14:paraId="63C93E23" w14:textId="77777777" w:rsidTr="00CC5626">
        <w:trPr>
          <w:trHeight w:val="206"/>
          <w:tblCellSpacing w:w="5" w:type="nil"/>
        </w:trPr>
        <w:tc>
          <w:tcPr>
            <w:tcW w:w="4114" w:type="dxa"/>
            <w:vMerge/>
            <w:tcBorders>
              <w:left w:val="single" w:sz="4" w:space="0" w:color="auto"/>
              <w:bottom w:val="single" w:sz="4" w:space="0" w:color="auto"/>
              <w:right w:val="single" w:sz="4" w:space="0" w:color="auto"/>
            </w:tcBorders>
            <w:shd w:val="clear" w:color="auto" w:fill="auto"/>
          </w:tcPr>
          <w:p w14:paraId="62D18826" w14:textId="77777777" w:rsidR="006977A4" w:rsidRPr="000A7DB1" w:rsidRDefault="006977A4" w:rsidP="00CC5626">
            <w:pPr>
              <w:widowControl w:val="0"/>
              <w:autoSpaceDE w:val="0"/>
              <w:autoSpaceDN w:val="0"/>
              <w:adjustRightInd w:val="0"/>
              <w:rPr>
                <w:sz w:val="20"/>
                <w:szCs w:val="20"/>
              </w:rPr>
            </w:pPr>
          </w:p>
        </w:tc>
        <w:tc>
          <w:tcPr>
            <w:tcW w:w="2534" w:type="dxa"/>
            <w:tcBorders>
              <w:left w:val="single" w:sz="4" w:space="0" w:color="auto"/>
              <w:bottom w:val="single" w:sz="4" w:space="0" w:color="auto"/>
              <w:right w:val="single" w:sz="4" w:space="0" w:color="auto"/>
            </w:tcBorders>
            <w:shd w:val="clear" w:color="auto" w:fill="auto"/>
          </w:tcPr>
          <w:p w14:paraId="1B60F8BE" w14:textId="77777777" w:rsidR="006977A4" w:rsidRPr="000A7DB1" w:rsidRDefault="006977A4" w:rsidP="00CC5626">
            <w:pPr>
              <w:widowControl w:val="0"/>
              <w:autoSpaceDE w:val="0"/>
              <w:autoSpaceDN w:val="0"/>
              <w:adjustRightInd w:val="0"/>
              <w:rPr>
                <w:sz w:val="20"/>
                <w:szCs w:val="20"/>
              </w:rPr>
            </w:pPr>
            <w:r w:rsidRPr="000A7DB1">
              <w:rPr>
                <w:sz w:val="20"/>
                <w:szCs w:val="20"/>
              </w:rPr>
              <w:t>внебюджетные источники</w:t>
            </w:r>
          </w:p>
        </w:tc>
        <w:tc>
          <w:tcPr>
            <w:tcW w:w="956" w:type="dxa"/>
            <w:tcBorders>
              <w:left w:val="single" w:sz="4" w:space="0" w:color="auto"/>
              <w:bottom w:val="single" w:sz="4" w:space="0" w:color="auto"/>
              <w:right w:val="single" w:sz="4" w:space="0" w:color="auto"/>
            </w:tcBorders>
            <w:shd w:val="clear" w:color="auto" w:fill="auto"/>
          </w:tcPr>
          <w:p w14:paraId="723349D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left w:val="single" w:sz="4" w:space="0" w:color="auto"/>
              <w:bottom w:val="single" w:sz="4" w:space="0" w:color="auto"/>
              <w:right w:val="single" w:sz="4" w:space="0" w:color="auto"/>
            </w:tcBorders>
            <w:shd w:val="clear" w:color="auto" w:fill="auto"/>
          </w:tcPr>
          <w:p w14:paraId="34A3CAF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left w:val="single" w:sz="4" w:space="0" w:color="auto"/>
              <w:bottom w:val="single" w:sz="4" w:space="0" w:color="auto"/>
              <w:right w:val="single" w:sz="4" w:space="0" w:color="auto"/>
            </w:tcBorders>
          </w:tcPr>
          <w:p w14:paraId="0AAF33B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left w:val="single" w:sz="4" w:space="0" w:color="auto"/>
              <w:bottom w:val="single" w:sz="4" w:space="0" w:color="auto"/>
              <w:right w:val="single" w:sz="4" w:space="0" w:color="auto"/>
            </w:tcBorders>
            <w:shd w:val="clear" w:color="auto" w:fill="auto"/>
          </w:tcPr>
          <w:p w14:paraId="7E5EB05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14:paraId="11A0E04A" w14:textId="77777777" w:rsidR="006977A4" w:rsidRPr="000A7DB1" w:rsidRDefault="006977A4" w:rsidP="00CC5626">
            <w:pPr>
              <w:widowControl w:val="0"/>
              <w:autoSpaceDE w:val="0"/>
              <w:autoSpaceDN w:val="0"/>
              <w:adjustRightInd w:val="0"/>
              <w:rPr>
                <w:sz w:val="20"/>
                <w:szCs w:val="20"/>
              </w:rPr>
            </w:pPr>
          </w:p>
        </w:tc>
      </w:tr>
      <w:tr w:rsidR="006977A4" w:rsidRPr="000A7DB1" w14:paraId="45A1D6B1" w14:textId="77777777" w:rsidTr="00CC5626">
        <w:trPr>
          <w:trHeight w:val="206"/>
          <w:tblCellSpacing w:w="5" w:type="nil"/>
        </w:trPr>
        <w:tc>
          <w:tcPr>
            <w:tcW w:w="4114" w:type="dxa"/>
            <w:vMerge w:val="restart"/>
            <w:tcBorders>
              <w:left w:val="single" w:sz="4" w:space="0" w:color="auto"/>
              <w:right w:val="single" w:sz="4" w:space="0" w:color="auto"/>
            </w:tcBorders>
            <w:shd w:val="clear" w:color="auto" w:fill="auto"/>
          </w:tcPr>
          <w:p w14:paraId="3A61BAF4"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1.3  Участие в форумах,  семинарах, научно-практических конференциях по проблемам развития туризма, курсах обучения, </w:t>
            </w:r>
            <w:r w:rsidRPr="000A7DB1">
              <w:rPr>
                <w:color w:val="000000"/>
                <w:sz w:val="20"/>
                <w:szCs w:val="20"/>
              </w:rPr>
              <w:t xml:space="preserve"> туристических выставках и конкурсах в сфере туризма</w:t>
            </w:r>
          </w:p>
        </w:tc>
        <w:tc>
          <w:tcPr>
            <w:tcW w:w="2534" w:type="dxa"/>
            <w:tcBorders>
              <w:left w:val="single" w:sz="4" w:space="0" w:color="auto"/>
              <w:bottom w:val="single" w:sz="4" w:space="0" w:color="auto"/>
              <w:right w:val="single" w:sz="4" w:space="0" w:color="auto"/>
            </w:tcBorders>
            <w:shd w:val="clear" w:color="auto" w:fill="auto"/>
          </w:tcPr>
          <w:p w14:paraId="524DEE3E" w14:textId="77777777" w:rsidR="006977A4" w:rsidRPr="000A7DB1" w:rsidRDefault="006977A4" w:rsidP="00CC5626">
            <w:pPr>
              <w:widowControl w:val="0"/>
              <w:autoSpaceDE w:val="0"/>
              <w:autoSpaceDN w:val="0"/>
              <w:adjustRightInd w:val="0"/>
              <w:rPr>
                <w:sz w:val="20"/>
                <w:szCs w:val="20"/>
              </w:rPr>
            </w:pPr>
            <w:r w:rsidRPr="000A7DB1">
              <w:rPr>
                <w:sz w:val="20"/>
                <w:szCs w:val="20"/>
              </w:rPr>
              <w:t>областной бюджет</w:t>
            </w:r>
          </w:p>
        </w:tc>
        <w:tc>
          <w:tcPr>
            <w:tcW w:w="956" w:type="dxa"/>
            <w:tcBorders>
              <w:left w:val="single" w:sz="4" w:space="0" w:color="auto"/>
              <w:bottom w:val="single" w:sz="4" w:space="0" w:color="auto"/>
              <w:right w:val="single" w:sz="4" w:space="0" w:color="auto"/>
            </w:tcBorders>
            <w:shd w:val="clear" w:color="auto" w:fill="auto"/>
          </w:tcPr>
          <w:p w14:paraId="12B9A4EE" w14:textId="77777777" w:rsidR="006977A4" w:rsidRPr="000A7DB1" w:rsidRDefault="006977A4" w:rsidP="00CC5626">
            <w:pPr>
              <w:jc w:val="center"/>
              <w:rPr>
                <w:sz w:val="20"/>
                <w:szCs w:val="20"/>
              </w:rPr>
            </w:pPr>
            <w:r w:rsidRPr="000A7DB1">
              <w:rPr>
                <w:sz w:val="20"/>
                <w:szCs w:val="20"/>
              </w:rPr>
              <w:t>-</w:t>
            </w:r>
          </w:p>
        </w:tc>
        <w:tc>
          <w:tcPr>
            <w:tcW w:w="1190" w:type="dxa"/>
            <w:tcBorders>
              <w:left w:val="single" w:sz="4" w:space="0" w:color="auto"/>
              <w:bottom w:val="single" w:sz="4" w:space="0" w:color="auto"/>
              <w:right w:val="single" w:sz="4" w:space="0" w:color="auto"/>
            </w:tcBorders>
            <w:shd w:val="clear" w:color="auto" w:fill="auto"/>
          </w:tcPr>
          <w:p w14:paraId="76F90138" w14:textId="77777777" w:rsidR="006977A4" w:rsidRPr="000A7DB1" w:rsidRDefault="006977A4" w:rsidP="00CC5626">
            <w:pPr>
              <w:jc w:val="center"/>
              <w:rPr>
                <w:sz w:val="20"/>
                <w:szCs w:val="20"/>
              </w:rPr>
            </w:pPr>
            <w:r w:rsidRPr="000A7DB1">
              <w:rPr>
                <w:sz w:val="20"/>
                <w:szCs w:val="20"/>
              </w:rPr>
              <w:t>-</w:t>
            </w:r>
          </w:p>
        </w:tc>
        <w:tc>
          <w:tcPr>
            <w:tcW w:w="984" w:type="dxa"/>
            <w:tcBorders>
              <w:left w:val="single" w:sz="4" w:space="0" w:color="auto"/>
              <w:bottom w:val="single" w:sz="4" w:space="0" w:color="auto"/>
              <w:right w:val="single" w:sz="4" w:space="0" w:color="auto"/>
            </w:tcBorders>
          </w:tcPr>
          <w:p w14:paraId="49B0BB7A" w14:textId="77777777" w:rsidR="006977A4" w:rsidRPr="000A7DB1" w:rsidRDefault="006977A4" w:rsidP="00CC5626">
            <w:pPr>
              <w:jc w:val="center"/>
              <w:rPr>
                <w:sz w:val="20"/>
                <w:szCs w:val="20"/>
              </w:rPr>
            </w:pPr>
            <w:r w:rsidRPr="000A7DB1">
              <w:rPr>
                <w:sz w:val="20"/>
                <w:szCs w:val="20"/>
              </w:rPr>
              <w:t>-</w:t>
            </w:r>
          </w:p>
        </w:tc>
        <w:tc>
          <w:tcPr>
            <w:tcW w:w="984" w:type="dxa"/>
            <w:tcBorders>
              <w:left w:val="single" w:sz="4" w:space="0" w:color="auto"/>
              <w:bottom w:val="single" w:sz="4" w:space="0" w:color="auto"/>
              <w:right w:val="single" w:sz="4" w:space="0" w:color="auto"/>
            </w:tcBorders>
            <w:shd w:val="clear" w:color="auto" w:fill="auto"/>
          </w:tcPr>
          <w:p w14:paraId="1C151429" w14:textId="77777777" w:rsidR="006977A4" w:rsidRPr="000A7DB1" w:rsidRDefault="006977A4" w:rsidP="00CC5626">
            <w:pPr>
              <w:jc w:val="center"/>
              <w:rPr>
                <w:sz w:val="20"/>
                <w:szCs w:val="20"/>
              </w:rPr>
            </w:pPr>
            <w:r w:rsidRPr="000A7DB1">
              <w:rPr>
                <w:sz w:val="20"/>
                <w:szCs w:val="20"/>
              </w:rPr>
              <w:t>-</w:t>
            </w:r>
          </w:p>
        </w:tc>
        <w:tc>
          <w:tcPr>
            <w:tcW w:w="4684" w:type="dxa"/>
            <w:gridSpan w:val="2"/>
            <w:vMerge w:val="restart"/>
            <w:tcBorders>
              <w:left w:val="single" w:sz="4" w:space="0" w:color="auto"/>
              <w:right w:val="single" w:sz="4" w:space="0" w:color="auto"/>
            </w:tcBorders>
            <w:shd w:val="clear" w:color="auto" w:fill="auto"/>
          </w:tcPr>
          <w:p w14:paraId="6FB31E64" w14:textId="77777777" w:rsidR="006977A4" w:rsidRPr="000A7DB1" w:rsidRDefault="006977A4" w:rsidP="00CC5626">
            <w:pPr>
              <w:widowControl w:val="0"/>
              <w:autoSpaceDE w:val="0"/>
              <w:autoSpaceDN w:val="0"/>
              <w:adjustRightInd w:val="0"/>
              <w:jc w:val="both"/>
              <w:rPr>
                <w:sz w:val="20"/>
                <w:szCs w:val="20"/>
              </w:rPr>
            </w:pPr>
            <w:r w:rsidRPr="000A7DB1">
              <w:rPr>
                <w:sz w:val="20"/>
                <w:szCs w:val="20"/>
              </w:rPr>
              <w:t>Популяризация туристских услуг в Куйбышевском районе, анализ ключевых проблем развития,              совершенствование политики в сфере туризма, изучение лучшей практики, формирование устойчивого бренда, отражающего представление о городе Куйбышеве, как о культурном центре Куйбышевского муниципального района</w:t>
            </w:r>
          </w:p>
        </w:tc>
      </w:tr>
      <w:tr w:rsidR="006977A4" w:rsidRPr="000A7DB1" w14:paraId="4AFED4D2" w14:textId="77777777" w:rsidTr="00CC5626">
        <w:trPr>
          <w:trHeight w:val="206"/>
          <w:tblCellSpacing w:w="5" w:type="nil"/>
        </w:trPr>
        <w:tc>
          <w:tcPr>
            <w:tcW w:w="4114" w:type="dxa"/>
            <w:vMerge/>
            <w:tcBorders>
              <w:left w:val="single" w:sz="4" w:space="0" w:color="auto"/>
              <w:right w:val="single" w:sz="4" w:space="0" w:color="auto"/>
            </w:tcBorders>
            <w:shd w:val="clear" w:color="auto" w:fill="auto"/>
          </w:tcPr>
          <w:p w14:paraId="6CB62196" w14:textId="77777777" w:rsidR="006977A4" w:rsidRPr="000A7DB1" w:rsidRDefault="006977A4" w:rsidP="00CC5626">
            <w:pPr>
              <w:widowControl w:val="0"/>
              <w:autoSpaceDE w:val="0"/>
              <w:autoSpaceDN w:val="0"/>
              <w:adjustRightInd w:val="0"/>
              <w:rPr>
                <w:sz w:val="20"/>
                <w:szCs w:val="20"/>
              </w:rPr>
            </w:pPr>
          </w:p>
        </w:tc>
        <w:tc>
          <w:tcPr>
            <w:tcW w:w="2534" w:type="dxa"/>
            <w:tcBorders>
              <w:left w:val="single" w:sz="4" w:space="0" w:color="auto"/>
              <w:bottom w:val="single" w:sz="4" w:space="0" w:color="auto"/>
              <w:right w:val="single" w:sz="4" w:space="0" w:color="auto"/>
            </w:tcBorders>
            <w:shd w:val="clear" w:color="auto" w:fill="auto"/>
          </w:tcPr>
          <w:p w14:paraId="223356CE" w14:textId="77777777" w:rsidR="006977A4" w:rsidRPr="000A7DB1" w:rsidRDefault="006977A4" w:rsidP="00CC5626">
            <w:pPr>
              <w:widowControl w:val="0"/>
              <w:autoSpaceDE w:val="0"/>
              <w:autoSpaceDN w:val="0"/>
              <w:adjustRightInd w:val="0"/>
              <w:rPr>
                <w:sz w:val="20"/>
                <w:szCs w:val="20"/>
              </w:rPr>
            </w:pPr>
            <w:r w:rsidRPr="000A7DB1">
              <w:rPr>
                <w:sz w:val="20"/>
                <w:szCs w:val="20"/>
              </w:rPr>
              <w:t>федеральный бюджет</w:t>
            </w:r>
          </w:p>
        </w:tc>
        <w:tc>
          <w:tcPr>
            <w:tcW w:w="956" w:type="dxa"/>
            <w:tcBorders>
              <w:left w:val="single" w:sz="4" w:space="0" w:color="auto"/>
              <w:bottom w:val="single" w:sz="4" w:space="0" w:color="auto"/>
              <w:right w:val="single" w:sz="4" w:space="0" w:color="auto"/>
            </w:tcBorders>
            <w:shd w:val="clear" w:color="auto" w:fill="auto"/>
          </w:tcPr>
          <w:p w14:paraId="2695D21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left w:val="single" w:sz="4" w:space="0" w:color="auto"/>
              <w:bottom w:val="single" w:sz="4" w:space="0" w:color="auto"/>
              <w:right w:val="single" w:sz="4" w:space="0" w:color="auto"/>
            </w:tcBorders>
            <w:shd w:val="clear" w:color="auto" w:fill="auto"/>
          </w:tcPr>
          <w:p w14:paraId="5CAA5BA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left w:val="single" w:sz="4" w:space="0" w:color="auto"/>
              <w:bottom w:val="single" w:sz="4" w:space="0" w:color="auto"/>
              <w:right w:val="single" w:sz="4" w:space="0" w:color="auto"/>
            </w:tcBorders>
          </w:tcPr>
          <w:p w14:paraId="0E8A191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left w:val="single" w:sz="4" w:space="0" w:color="auto"/>
              <w:bottom w:val="single" w:sz="4" w:space="0" w:color="auto"/>
              <w:right w:val="single" w:sz="4" w:space="0" w:color="auto"/>
            </w:tcBorders>
            <w:shd w:val="clear" w:color="auto" w:fill="auto"/>
          </w:tcPr>
          <w:p w14:paraId="62F0520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tcBorders>
              <w:left w:val="single" w:sz="4" w:space="0" w:color="auto"/>
              <w:right w:val="single" w:sz="4" w:space="0" w:color="auto"/>
            </w:tcBorders>
            <w:shd w:val="clear" w:color="auto" w:fill="auto"/>
          </w:tcPr>
          <w:p w14:paraId="3887C0DE" w14:textId="77777777" w:rsidR="006977A4" w:rsidRPr="000A7DB1" w:rsidRDefault="006977A4" w:rsidP="00CC5626">
            <w:pPr>
              <w:widowControl w:val="0"/>
              <w:autoSpaceDE w:val="0"/>
              <w:autoSpaceDN w:val="0"/>
              <w:adjustRightInd w:val="0"/>
              <w:rPr>
                <w:sz w:val="20"/>
                <w:szCs w:val="20"/>
              </w:rPr>
            </w:pPr>
          </w:p>
        </w:tc>
      </w:tr>
      <w:tr w:rsidR="006977A4" w:rsidRPr="000A7DB1" w14:paraId="6051BD43" w14:textId="77777777" w:rsidTr="00CC5626">
        <w:trPr>
          <w:trHeight w:val="206"/>
          <w:tblCellSpacing w:w="5" w:type="nil"/>
        </w:trPr>
        <w:tc>
          <w:tcPr>
            <w:tcW w:w="4114" w:type="dxa"/>
            <w:vMerge/>
            <w:tcBorders>
              <w:left w:val="single" w:sz="4" w:space="0" w:color="auto"/>
              <w:right w:val="single" w:sz="4" w:space="0" w:color="auto"/>
            </w:tcBorders>
            <w:shd w:val="clear" w:color="auto" w:fill="auto"/>
          </w:tcPr>
          <w:p w14:paraId="2D3763C4" w14:textId="77777777" w:rsidR="006977A4" w:rsidRPr="000A7DB1" w:rsidRDefault="006977A4" w:rsidP="00CC5626">
            <w:pPr>
              <w:widowControl w:val="0"/>
              <w:autoSpaceDE w:val="0"/>
              <w:autoSpaceDN w:val="0"/>
              <w:adjustRightInd w:val="0"/>
              <w:rPr>
                <w:sz w:val="20"/>
                <w:szCs w:val="20"/>
              </w:rPr>
            </w:pPr>
          </w:p>
        </w:tc>
        <w:tc>
          <w:tcPr>
            <w:tcW w:w="2534" w:type="dxa"/>
            <w:tcBorders>
              <w:left w:val="single" w:sz="4" w:space="0" w:color="auto"/>
              <w:bottom w:val="single" w:sz="4" w:space="0" w:color="auto"/>
              <w:right w:val="single" w:sz="4" w:space="0" w:color="auto"/>
            </w:tcBorders>
            <w:shd w:val="clear" w:color="auto" w:fill="auto"/>
          </w:tcPr>
          <w:p w14:paraId="40FB2A20" w14:textId="77777777" w:rsidR="006977A4" w:rsidRPr="000A7DB1" w:rsidRDefault="006977A4" w:rsidP="00CC5626">
            <w:pPr>
              <w:widowControl w:val="0"/>
              <w:autoSpaceDE w:val="0"/>
              <w:autoSpaceDN w:val="0"/>
              <w:adjustRightInd w:val="0"/>
              <w:rPr>
                <w:sz w:val="20"/>
                <w:szCs w:val="20"/>
              </w:rPr>
            </w:pPr>
            <w:r w:rsidRPr="000A7DB1">
              <w:rPr>
                <w:sz w:val="20"/>
                <w:szCs w:val="20"/>
              </w:rPr>
              <w:t>местные бюджеты</w:t>
            </w:r>
          </w:p>
        </w:tc>
        <w:tc>
          <w:tcPr>
            <w:tcW w:w="956" w:type="dxa"/>
            <w:tcBorders>
              <w:left w:val="single" w:sz="4" w:space="0" w:color="auto"/>
              <w:bottom w:val="single" w:sz="4" w:space="0" w:color="auto"/>
              <w:right w:val="single" w:sz="4" w:space="0" w:color="auto"/>
            </w:tcBorders>
            <w:shd w:val="clear" w:color="auto" w:fill="auto"/>
          </w:tcPr>
          <w:p w14:paraId="7E8BD1E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120,0</w:t>
            </w:r>
          </w:p>
        </w:tc>
        <w:tc>
          <w:tcPr>
            <w:tcW w:w="1190" w:type="dxa"/>
            <w:tcBorders>
              <w:left w:val="single" w:sz="4" w:space="0" w:color="auto"/>
              <w:bottom w:val="single" w:sz="4" w:space="0" w:color="auto"/>
              <w:right w:val="single" w:sz="4" w:space="0" w:color="auto"/>
            </w:tcBorders>
            <w:shd w:val="clear" w:color="auto" w:fill="auto"/>
          </w:tcPr>
          <w:p w14:paraId="54FFB72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70,0</w:t>
            </w:r>
          </w:p>
        </w:tc>
        <w:tc>
          <w:tcPr>
            <w:tcW w:w="984" w:type="dxa"/>
            <w:tcBorders>
              <w:left w:val="single" w:sz="4" w:space="0" w:color="auto"/>
              <w:bottom w:val="single" w:sz="4" w:space="0" w:color="auto"/>
              <w:right w:val="single" w:sz="4" w:space="0" w:color="auto"/>
            </w:tcBorders>
          </w:tcPr>
          <w:p w14:paraId="712203F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65,0</w:t>
            </w:r>
          </w:p>
        </w:tc>
        <w:tc>
          <w:tcPr>
            <w:tcW w:w="984" w:type="dxa"/>
            <w:tcBorders>
              <w:left w:val="single" w:sz="4" w:space="0" w:color="auto"/>
              <w:bottom w:val="single" w:sz="4" w:space="0" w:color="auto"/>
              <w:right w:val="single" w:sz="4" w:space="0" w:color="auto"/>
            </w:tcBorders>
            <w:shd w:val="clear" w:color="auto" w:fill="auto"/>
          </w:tcPr>
          <w:p w14:paraId="40FE3E4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15,0</w:t>
            </w:r>
          </w:p>
        </w:tc>
        <w:tc>
          <w:tcPr>
            <w:tcW w:w="4684" w:type="dxa"/>
            <w:gridSpan w:val="2"/>
            <w:vMerge/>
            <w:tcBorders>
              <w:left w:val="single" w:sz="4" w:space="0" w:color="auto"/>
              <w:right w:val="single" w:sz="4" w:space="0" w:color="auto"/>
            </w:tcBorders>
            <w:shd w:val="clear" w:color="auto" w:fill="auto"/>
          </w:tcPr>
          <w:p w14:paraId="74A7B182" w14:textId="77777777" w:rsidR="006977A4" w:rsidRPr="000A7DB1" w:rsidRDefault="006977A4" w:rsidP="00CC5626">
            <w:pPr>
              <w:widowControl w:val="0"/>
              <w:autoSpaceDE w:val="0"/>
              <w:autoSpaceDN w:val="0"/>
              <w:adjustRightInd w:val="0"/>
              <w:rPr>
                <w:sz w:val="20"/>
                <w:szCs w:val="20"/>
              </w:rPr>
            </w:pPr>
          </w:p>
        </w:tc>
      </w:tr>
      <w:tr w:rsidR="006977A4" w:rsidRPr="000A7DB1" w14:paraId="6AE23B92" w14:textId="77777777" w:rsidTr="00CC5626">
        <w:trPr>
          <w:trHeight w:val="206"/>
          <w:tblCellSpacing w:w="5" w:type="nil"/>
        </w:trPr>
        <w:tc>
          <w:tcPr>
            <w:tcW w:w="4114" w:type="dxa"/>
            <w:vMerge/>
            <w:tcBorders>
              <w:left w:val="single" w:sz="4" w:space="0" w:color="auto"/>
              <w:bottom w:val="single" w:sz="4" w:space="0" w:color="auto"/>
              <w:right w:val="single" w:sz="4" w:space="0" w:color="auto"/>
            </w:tcBorders>
            <w:shd w:val="clear" w:color="auto" w:fill="auto"/>
          </w:tcPr>
          <w:p w14:paraId="3AD6A90E" w14:textId="77777777" w:rsidR="006977A4" w:rsidRPr="000A7DB1" w:rsidRDefault="006977A4" w:rsidP="00CC5626">
            <w:pPr>
              <w:widowControl w:val="0"/>
              <w:autoSpaceDE w:val="0"/>
              <w:autoSpaceDN w:val="0"/>
              <w:adjustRightInd w:val="0"/>
              <w:rPr>
                <w:sz w:val="20"/>
                <w:szCs w:val="20"/>
              </w:rPr>
            </w:pPr>
          </w:p>
        </w:tc>
        <w:tc>
          <w:tcPr>
            <w:tcW w:w="2534" w:type="dxa"/>
            <w:tcBorders>
              <w:left w:val="single" w:sz="4" w:space="0" w:color="auto"/>
              <w:bottom w:val="single" w:sz="4" w:space="0" w:color="auto"/>
              <w:right w:val="single" w:sz="4" w:space="0" w:color="auto"/>
            </w:tcBorders>
            <w:shd w:val="clear" w:color="auto" w:fill="auto"/>
          </w:tcPr>
          <w:p w14:paraId="58203F46" w14:textId="77777777" w:rsidR="006977A4" w:rsidRPr="000A7DB1" w:rsidRDefault="006977A4" w:rsidP="00CC5626">
            <w:pPr>
              <w:widowControl w:val="0"/>
              <w:autoSpaceDE w:val="0"/>
              <w:autoSpaceDN w:val="0"/>
              <w:adjustRightInd w:val="0"/>
              <w:rPr>
                <w:sz w:val="20"/>
                <w:szCs w:val="20"/>
              </w:rPr>
            </w:pPr>
            <w:r w:rsidRPr="000A7DB1">
              <w:rPr>
                <w:sz w:val="20"/>
                <w:szCs w:val="20"/>
              </w:rPr>
              <w:t>внебюджетные источники</w:t>
            </w:r>
          </w:p>
        </w:tc>
        <w:tc>
          <w:tcPr>
            <w:tcW w:w="956" w:type="dxa"/>
            <w:tcBorders>
              <w:left w:val="single" w:sz="4" w:space="0" w:color="auto"/>
              <w:bottom w:val="single" w:sz="4" w:space="0" w:color="auto"/>
              <w:right w:val="single" w:sz="4" w:space="0" w:color="auto"/>
            </w:tcBorders>
            <w:shd w:val="clear" w:color="auto" w:fill="auto"/>
          </w:tcPr>
          <w:p w14:paraId="68283B5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left w:val="single" w:sz="4" w:space="0" w:color="auto"/>
              <w:bottom w:val="single" w:sz="4" w:space="0" w:color="auto"/>
              <w:right w:val="single" w:sz="4" w:space="0" w:color="auto"/>
            </w:tcBorders>
            <w:shd w:val="clear" w:color="auto" w:fill="auto"/>
          </w:tcPr>
          <w:p w14:paraId="6A7878E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left w:val="single" w:sz="4" w:space="0" w:color="auto"/>
              <w:bottom w:val="single" w:sz="4" w:space="0" w:color="auto"/>
              <w:right w:val="single" w:sz="4" w:space="0" w:color="auto"/>
            </w:tcBorders>
          </w:tcPr>
          <w:p w14:paraId="2AC4088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left w:val="single" w:sz="4" w:space="0" w:color="auto"/>
              <w:bottom w:val="single" w:sz="4" w:space="0" w:color="auto"/>
              <w:right w:val="single" w:sz="4" w:space="0" w:color="auto"/>
            </w:tcBorders>
            <w:shd w:val="clear" w:color="auto" w:fill="auto"/>
          </w:tcPr>
          <w:p w14:paraId="3D87A9C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14:paraId="18896B33" w14:textId="77777777" w:rsidR="006977A4" w:rsidRPr="000A7DB1" w:rsidRDefault="006977A4" w:rsidP="00CC5626">
            <w:pPr>
              <w:widowControl w:val="0"/>
              <w:autoSpaceDE w:val="0"/>
              <w:autoSpaceDN w:val="0"/>
              <w:adjustRightInd w:val="0"/>
              <w:rPr>
                <w:sz w:val="20"/>
                <w:szCs w:val="20"/>
              </w:rPr>
            </w:pPr>
          </w:p>
        </w:tc>
      </w:tr>
      <w:tr w:rsidR="006977A4" w:rsidRPr="000A7DB1" w14:paraId="0C48B5E1" w14:textId="77777777" w:rsidTr="00CC5626">
        <w:trPr>
          <w:trHeight w:val="201"/>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04144B26" w14:textId="77777777" w:rsidR="006977A4" w:rsidRPr="000A7DB1" w:rsidRDefault="006977A4" w:rsidP="00CC5626">
            <w:pPr>
              <w:widowControl w:val="0"/>
              <w:autoSpaceDE w:val="0"/>
              <w:autoSpaceDN w:val="0"/>
              <w:adjustRightInd w:val="0"/>
              <w:rPr>
                <w:sz w:val="20"/>
                <w:szCs w:val="20"/>
              </w:rPr>
            </w:pPr>
            <w:r w:rsidRPr="000A7DB1">
              <w:rPr>
                <w:sz w:val="20"/>
                <w:szCs w:val="20"/>
              </w:rPr>
              <w:t>Сумма затрат на решение Задачи 1</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993B511" w14:textId="77777777" w:rsidR="006977A4" w:rsidRPr="000A7DB1" w:rsidRDefault="006977A4" w:rsidP="00CC5626">
            <w:pPr>
              <w:widowControl w:val="0"/>
              <w:autoSpaceDE w:val="0"/>
              <w:autoSpaceDN w:val="0"/>
              <w:adjustRightInd w:val="0"/>
              <w:rPr>
                <w:sz w:val="20"/>
                <w:szCs w:val="20"/>
              </w:rPr>
            </w:pPr>
            <w:r w:rsidRPr="000A7DB1">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29612D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25E58E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5885DE6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2B2D82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val="restart"/>
            <w:tcBorders>
              <w:left w:val="single" w:sz="4" w:space="0" w:color="auto"/>
              <w:right w:val="single" w:sz="4" w:space="0" w:color="auto"/>
            </w:tcBorders>
            <w:shd w:val="clear" w:color="auto" w:fill="auto"/>
          </w:tcPr>
          <w:p w14:paraId="421A76B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х</w:t>
            </w:r>
          </w:p>
        </w:tc>
      </w:tr>
      <w:tr w:rsidR="006977A4" w:rsidRPr="000A7DB1" w14:paraId="64BFA66D" w14:textId="77777777" w:rsidTr="00CC5626">
        <w:trPr>
          <w:trHeight w:val="201"/>
          <w:tblCellSpacing w:w="5" w:type="nil"/>
        </w:trPr>
        <w:tc>
          <w:tcPr>
            <w:tcW w:w="4114" w:type="dxa"/>
            <w:vMerge/>
            <w:tcBorders>
              <w:left w:val="single" w:sz="4" w:space="0" w:color="auto"/>
              <w:right w:val="single" w:sz="4" w:space="0" w:color="auto"/>
            </w:tcBorders>
            <w:shd w:val="clear" w:color="auto" w:fill="auto"/>
          </w:tcPr>
          <w:p w14:paraId="5C762E16" w14:textId="77777777" w:rsidR="006977A4" w:rsidRPr="000A7DB1" w:rsidRDefault="006977A4" w:rsidP="00CC5626">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CD2E86B" w14:textId="77777777" w:rsidR="006977A4" w:rsidRPr="000A7DB1" w:rsidRDefault="006977A4" w:rsidP="00CC5626">
            <w:pPr>
              <w:widowControl w:val="0"/>
              <w:autoSpaceDE w:val="0"/>
              <w:autoSpaceDN w:val="0"/>
              <w:adjustRightInd w:val="0"/>
              <w:rPr>
                <w:sz w:val="20"/>
                <w:szCs w:val="20"/>
              </w:rPr>
            </w:pPr>
            <w:r w:rsidRPr="000A7DB1">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22B365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ECFE5B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18AD90D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599E79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tcBorders>
              <w:left w:val="single" w:sz="4" w:space="0" w:color="auto"/>
              <w:right w:val="single" w:sz="4" w:space="0" w:color="auto"/>
            </w:tcBorders>
            <w:shd w:val="clear" w:color="auto" w:fill="auto"/>
          </w:tcPr>
          <w:p w14:paraId="0C5645C7" w14:textId="77777777" w:rsidR="006977A4" w:rsidRPr="000A7DB1" w:rsidRDefault="006977A4" w:rsidP="00CC5626">
            <w:pPr>
              <w:widowControl w:val="0"/>
              <w:autoSpaceDE w:val="0"/>
              <w:autoSpaceDN w:val="0"/>
              <w:adjustRightInd w:val="0"/>
              <w:rPr>
                <w:sz w:val="20"/>
                <w:szCs w:val="20"/>
              </w:rPr>
            </w:pPr>
          </w:p>
        </w:tc>
      </w:tr>
      <w:tr w:rsidR="006977A4" w:rsidRPr="000A7DB1" w14:paraId="1B1929E2" w14:textId="77777777" w:rsidTr="00CC5626">
        <w:trPr>
          <w:trHeight w:val="201"/>
          <w:tblCellSpacing w:w="5" w:type="nil"/>
        </w:trPr>
        <w:tc>
          <w:tcPr>
            <w:tcW w:w="4114" w:type="dxa"/>
            <w:vMerge/>
            <w:tcBorders>
              <w:left w:val="single" w:sz="4" w:space="0" w:color="auto"/>
              <w:right w:val="single" w:sz="4" w:space="0" w:color="auto"/>
            </w:tcBorders>
            <w:shd w:val="clear" w:color="auto" w:fill="auto"/>
          </w:tcPr>
          <w:p w14:paraId="27609A36" w14:textId="77777777" w:rsidR="006977A4" w:rsidRPr="000A7DB1" w:rsidRDefault="006977A4" w:rsidP="00CC5626">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008D1B3" w14:textId="77777777" w:rsidR="006977A4" w:rsidRPr="000A7DB1" w:rsidRDefault="006977A4" w:rsidP="00CC5626">
            <w:pPr>
              <w:widowControl w:val="0"/>
              <w:autoSpaceDE w:val="0"/>
              <w:autoSpaceDN w:val="0"/>
              <w:adjustRightInd w:val="0"/>
              <w:rPr>
                <w:sz w:val="20"/>
                <w:szCs w:val="20"/>
              </w:rPr>
            </w:pPr>
            <w:r w:rsidRPr="000A7DB1">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D618FD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495,0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2D77CA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580,0</w:t>
            </w:r>
          </w:p>
        </w:tc>
        <w:tc>
          <w:tcPr>
            <w:tcW w:w="984" w:type="dxa"/>
            <w:tcBorders>
              <w:top w:val="single" w:sz="4" w:space="0" w:color="auto"/>
              <w:left w:val="single" w:sz="4" w:space="0" w:color="auto"/>
              <w:bottom w:val="single" w:sz="4" w:space="0" w:color="auto"/>
              <w:right w:val="single" w:sz="4" w:space="0" w:color="auto"/>
            </w:tcBorders>
          </w:tcPr>
          <w:p w14:paraId="6FD5D4D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573,7</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952B1C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572,0</w:t>
            </w:r>
          </w:p>
        </w:tc>
        <w:tc>
          <w:tcPr>
            <w:tcW w:w="4684" w:type="dxa"/>
            <w:gridSpan w:val="2"/>
            <w:vMerge/>
            <w:tcBorders>
              <w:left w:val="single" w:sz="4" w:space="0" w:color="auto"/>
              <w:right w:val="single" w:sz="4" w:space="0" w:color="auto"/>
            </w:tcBorders>
            <w:shd w:val="clear" w:color="auto" w:fill="auto"/>
          </w:tcPr>
          <w:p w14:paraId="747A83A4" w14:textId="77777777" w:rsidR="006977A4" w:rsidRPr="000A7DB1" w:rsidRDefault="006977A4" w:rsidP="00CC5626">
            <w:pPr>
              <w:widowControl w:val="0"/>
              <w:autoSpaceDE w:val="0"/>
              <w:autoSpaceDN w:val="0"/>
              <w:adjustRightInd w:val="0"/>
              <w:rPr>
                <w:sz w:val="20"/>
                <w:szCs w:val="20"/>
              </w:rPr>
            </w:pPr>
          </w:p>
        </w:tc>
      </w:tr>
      <w:tr w:rsidR="006977A4" w:rsidRPr="000A7DB1" w14:paraId="733A134B" w14:textId="77777777" w:rsidTr="00CC5626">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2F688DF5" w14:textId="77777777" w:rsidR="006977A4" w:rsidRPr="000A7DB1" w:rsidRDefault="006977A4" w:rsidP="00CC5626">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91AB516" w14:textId="77777777" w:rsidR="006977A4" w:rsidRPr="000A7DB1" w:rsidRDefault="006977A4" w:rsidP="00CC5626">
            <w:pPr>
              <w:widowControl w:val="0"/>
              <w:autoSpaceDE w:val="0"/>
              <w:autoSpaceDN w:val="0"/>
              <w:adjustRightInd w:val="0"/>
              <w:rPr>
                <w:sz w:val="20"/>
                <w:szCs w:val="20"/>
              </w:rPr>
            </w:pPr>
            <w:r w:rsidRPr="000A7DB1">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0A1F8F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0D8EBC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6CD924A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5FF6D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14:paraId="398D0D0A" w14:textId="77777777" w:rsidR="006977A4" w:rsidRPr="000A7DB1" w:rsidRDefault="006977A4" w:rsidP="00CC5626">
            <w:pPr>
              <w:widowControl w:val="0"/>
              <w:autoSpaceDE w:val="0"/>
              <w:autoSpaceDN w:val="0"/>
              <w:adjustRightInd w:val="0"/>
              <w:rPr>
                <w:sz w:val="20"/>
                <w:szCs w:val="20"/>
              </w:rPr>
            </w:pPr>
          </w:p>
        </w:tc>
      </w:tr>
      <w:tr w:rsidR="006977A4" w:rsidRPr="000A7DB1" w14:paraId="105DEFC1" w14:textId="77777777" w:rsidTr="00CC5626">
        <w:trPr>
          <w:trHeight w:val="201"/>
          <w:tblCellSpacing w:w="5" w:type="nil"/>
        </w:trPr>
        <w:tc>
          <w:tcPr>
            <w:tcW w:w="15446" w:type="dxa"/>
            <w:gridSpan w:val="8"/>
            <w:tcBorders>
              <w:top w:val="single" w:sz="4" w:space="0" w:color="auto"/>
              <w:left w:val="single" w:sz="4" w:space="0" w:color="auto"/>
              <w:bottom w:val="single" w:sz="4" w:space="0" w:color="auto"/>
              <w:right w:val="single" w:sz="4" w:space="0" w:color="auto"/>
            </w:tcBorders>
          </w:tcPr>
          <w:p w14:paraId="16031C3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Задача 2. Создание условий для реализации творческого потенциала жителей Куйбышевского района, обеспечение доступа к культурным ценностям и участию в культурной жизни района</w:t>
            </w:r>
          </w:p>
        </w:tc>
      </w:tr>
      <w:tr w:rsidR="006977A4" w:rsidRPr="000A7DB1" w14:paraId="34141F22" w14:textId="77777777" w:rsidTr="00CC5626">
        <w:trPr>
          <w:trHeight w:val="201"/>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7EC37210" w14:textId="77777777" w:rsidR="006977A4" w:rsidRPr="000A7DB1" w:rsidRDefault="006977A4" w:rsidP="00CC5626">
            <w:pPr>
              <w:widowControl w:val="0"/>
              <w:autoSpaceDE w:val="0"/>
              <w:autoSpaceDN w:val="0"/>
              <w:adjustRightInd w:val="0"/>
              <w:rPr>
                <w:sz w:val="20"/>
                <w:szCs w:val="20"/>
              </w:rPr>
            </w:pPr>
            <w:r w:rsidRPr="000A7DB1">
              <w:rPr>
                <w:sz w:val="20"/>
                <w:szCs w:val="20"/>
              </w:rPr>
              <w:t>2.1   Организация и проведение музейно-экскурсионных мероприятий</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AFBBD6F" w14:textId="77777777" w:rsidR="006977A4" w:rsidRPr="000A7DB1" w:rsidRDefault="006977A4" w:rsidP="00CC5626">
            <w:pPr>
              <w:widowControl w:val="0"/>
              <w:autoSpaceDE w:val="0"/>
              <w:autoSpaceDN w:val="0"/>
              <w:adjustRightInd w:val="0"/>
              <w:rPr>
                <w:sz w:val="20"/>
                <w:szCs w:val="20"/>
              </w:rPr>
            </w:pPr>
            <w:r w:rsidRPr="000A7DB1">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69F1B4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0E61EF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4740234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2966AB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val="restart"/>
            <w:tcBorders>
              <w:left w:val="single" w:sz="4" w:space="0" w:color="auto"/>
              <w:right w:val="single" w:sz="4" w:space="0" w:color="auto"/>
            </w:tcBorders>
            <w:shd w:val="clear" w:color="auto" w:fill="auto"/>
          </w:tcPr>
          <w:p w14:paraId="5F895F26" w14:textId="77777777" w:rsidR="006977A4" w:rsidRPr="000A7DB1" w:rsidRDefault="006977A4" w:rsidP="00CC5626">
            <w:pPr>
              <w:jc w:val="both"/>
              <w:rPr>
                <w:color w:val="000000"/>
                <w:sz w:val="20"/>
                <w:szCs w:val="20"/>
              </w:rPr>
            </w:pPr>
            <w:r w:rsidRPr="000A7DB1">
              <w:rPr>
                <w:sz w:val="20"/>
                <w:szCs w:val="20"/>
              </w:rPr>
              <w:t>В целях популяризации и повышения уровня информированности населения и гостей района об объектах культурного наследия, расположенных на территории Куйбышевского муниципального района ежегодно будет  проведено не менее 530 музейно – экскурсионных мероприятия;  организовано не менее 14 выставок и мастер-классов декоративно прикладного творчества</w:t>
            </w:r>
          </w:p>
        </w:tc>
      </w:tr>
      <w:tr w:rsidR="006977A4" w:rsidRPr="000A7DB1" w14:paraId="13E4538B" w14:textId="77777777" w:rsidTr="00CC5626">
        <w:trPr>
          <w:trHeight w:val="201"/>
          <w:tblCellSpacing w:w="5" w:type="nil"/>
        </w:trPr>
        <w:tc>
          <w:tcPr>
            <w:tcW w:w="4114" w:type="dxa"/>
            <w:vMerge/>
            <w:tcBorders>
              <w:left w:val="single" w:sz="4" w:space="0" w:color="auto"/>
              <w:right w:val="single" w:sz="4" w:space="0" w:color="auto"/>
            </w:tcBorders>
            <w:shd w:val="clear" w:color="auto" w:fill="auto"/>
          </w:tcPr>
          <w:p w14:paraId="02FB1C2B" w14:textId="77777777" w:rsidR="006977A4" w:rsidRPr="000A7DB1" w:rsidRDefault="006977A4" w:rsidP="00CC5626">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67455AA" w14:textId="77777777" w:rsidR="006977A4" w:rsidRPr="000A7DB1" w:rsidRDefault="006977A4" w:rsidP="00CC5626">
            <w:pPr>
              <w:widowControl w:val="0"/>
              <w:autoSpaceDE w:val="0"/>
              <w:autoSpaceDN w:val="0"/>
              <w:adjustRightInd w:val="0"/>
              <w:rPr>
                <w:sz w:val="20"/>
                <w:szCs w:val="20"/>
              </w:rPr>
            </w:pPr>
            <w:r w:rsidRPr="000A7DB1">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80755D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C7600D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560AEDC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C4FE10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tcBorders>
              <w:left w:val="single" w:sz="4" w:space="0" w:color="auto"/>
              <w:right w:val="single" w:sz="4" w:space="0" w:color="auto"/>
            </w:tcBorders>
            <w:shd w:val="clear" w:color="auto" w:fill="auto"/>
          </w:tcPr>
          <w:p w14:paraId="1F7984B2"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4DCBB477" w14:textId="77777777" w:rsidTr="00CC5626">
        <w:trPr>
          <w:trHeight w:val="201"/>
          <w:tblCellSpacing w:w="5" w:type="nil"/>
        </w:trPr>
        <w:tc>
          <w:tcPr>
            <w:tcW w:w="4114" w:type="dxa"/>
            <w:vMerge/>
            <w:tcBorders>
              <w:left w:val="single" w:sz="4" w:space="0" w:color="auto"/>
              <w:right w:val="single" w:sz="4" w:space="0" w:color="auto"/>
            </w:tcBorders>
            <w:shd w:val="clear" w:color="auto" w:fill="auto"/>
          </w:tcPr>
          <w:p w14:paraId="3965BBC9" w14:textId="77777777" w:rsidR="006977A4" w:rsidRPr="000A7DB1" w:rsidRDefault="006977A4" w:rsidP="00CC5626">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EE1E204" w14:textId="77777777" w:rsidR="006977A4" w:rsidRPr="000A7DB1" w:rsidRDefault="006977A4" w:rsidP="00CC5626">
            <w:pPr>
              <w:widowControl w:val="0"/>
              <w:autoSpaceDE w:val="0"/>
              <w:autoSpaceDN w:val="0"/>
              <w:adjustRightInd w:val="0"/>
              <w:rPr>
                <w:sz w:val="20"/>
                <w:szCs w:val="20"/>
              </w:rPr>
            </w:pPr>
            <w:r w:rsidRPr="000A7DB1">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AA87EA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D10C12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06CE331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F8A7EA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tcBorders>
              <w:left w:val="single" w:sz="4" w:space="0" w:color="auto"/>
              <w:right w:val="single" w:sz="4" w:space="0" w:color="auto"/>
            </w:tcBorders>
            <w:shd w:val="clear" w:color="auto" w:fill="auto"/>
          </w:tcPr>
          <w:p w14:paraId="6F2A88B7"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5E2A3E7C" w14:textId="77777777" w:rsidTr="00CC5626">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1AD706EF" w14:textId="77777777" w:rsidR="006977A4" w:rsidRPr="000A7DB1" w:rsidRDefault="006977A4" w:rsidP="00CC5626">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631C029" w14:textId="77777777" w:rsidR="006977A4" w:rsidRPr="000A7DB1" w:rsidRDefault="006977A4" w:rsidP="00CC5626">
            <w:pPr>
              <w:widowControl w:val="0"/>
              <w:autoSpaceDE w:val="0"/>
              <w:autoSpaceDN w:val="0"/>
              <w:adjustRightInd w:val="0"/>
              <w:rPr>
                <w:sz w:val="20"/>
                <w:szCs w:val="20"/>
              </w:rPr>
            </w:pPr>
            <w:r w:rsidRPr="000A7DB1">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DA5CDB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CD1EA1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7C0ED4C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0053D9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tcBorders>
              <w:left w:val="single" w:sz="4" w:space="0" w:color="auto"/>
              <w:right w:val="single" w:sz="4" w:space="0" w:color="auto"/>
            </w:tcBorders>
            <w:shd w:val="clear" w:color="auto" w:fill="auto"/>
          </w:tcPr>
          <w:p w14:paraId="4417BFEA"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33FA6DC0" w14:textId="77777777" w:rsidTr="00CC5626">
        <w:trPr>
          <w:trHeight w:val="201"/>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15AC0A05" w14:textId="77777777" w:rsidR="006977A4" w:rsidRPr="000A7DB1" w:rsidRDefault="006977A4" w:rsidP="00CC5626">
            <w:pPr>
              <w:widowControl w:val="0"/>
              <w:autoSpaceDE w:val="0"/>
              <w:autoSpaceDN w:val="0"/>
              <w:adjustRightInd w:val="0"/>
              <w:rPr>
                <w:sz w:val="20"/>
                <w:szCs w:val="20"/>
              </w:rPr>
            </w:pPr>
            <w:r w:rsidRPr="000A7DB1">
              <w:rPr>
                <w:sz w:val="20"/>
                <w:szCs w:val="20"/>
              </w:rPr>
              <w:t>2.2 Организация и проведение выставок декоративно-прикладного творчества</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40915AC" w14:textId="77777777" w:rsidR="006977A4" w:rsidRPr="000A7DB1" w:rsidRDefault="006977A4" w:rsidP="00CC5626">
            <w:pPr>
              <w:widowControl w:val="0"/>
              <w:autoSpaceDE w:val="0"/>
              <w:autoSpaceDN w:val="0"/>
              <w:adjustRightInd w:val="0"/>
              <w:rPr>
                <w:sz w:val="20"/>
                <w:szCs w:val="20"/>
              </w:rPr>
            </w:pPr>
            <w:r w:rsidRPr="000A7DB1">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B910F4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703B53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244BCF3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B59D28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tcBorders>
              <w:left w:val="single" w:sz="4" w:space="0" w:color="auto"/>
              <w:right w:val="single" w:sz="4" w:space="0" w:color="auto"/>
            </w:tcBorders>
            <w:shd w:val="clear" w:color="auto" w:fill="auto"/>
          </w:tcPr>
          <w:p w14:paraId="0FEDE1C1"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2136F718" w14:textId="77777777" w:rsidTr="00CC5626">
        <w:trPr>
          <w:trHeight w:val="201"/>
          <w:tblCellSpacing w:w="5" w:type="nil"/>
        </w:trPr>
        <w:tc>
          <w:tcPr>
            <w:tcW w:w="4114" w:type="dxa"/>
            <w:vMerge/>
            <w:tcBorders>
              <w:left w:val="single" w:sz="4" w:space="0" w:color="auto"/>
              <w:right w:val="single" w:sz="4" w:space="0" w:color="auto"/>
            </w:tcBorders>
            <w:shd w:val="clear" w:color="auto" w:fill="auto"/>
          </w:tcPr>
          <w:p w14:paraId="295120EA" w14:textId="77777777" w:rsidR="006977A4" w:rsidRPr="000A7DB1" w:rsidRDefault="006977A4" w:rsidP="00CC5626">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8687365" w14:textId="77777777" w:rsidR="006977A4" w:rsidRPr="000A7DB1" w:rsidRDefault="006977A4" w:rsidP="00CC5626">
            <w:pPr>
              <w:widowControl w:val="0"/>
              <w:autoSpaceDE w:val="0"/>
              <w:autoSpaceDN w:val="0"/>
              <w:adjustRightInd w:val="0"/>
              <w:rPr>
                <w:sz w:val="20"/>
                <w:szCs w:val="20"/>
              </w:rPr>
            </w:pPr>
            <w:r w:rsidRPr="000A7DB1">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A1FC0F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F3B4E7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613E6A5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283A65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tcBorders>
              <w:left w:val="single" w:sz="4" w:space="0" w:color="auto"/>
              <w:right w:val="single" w:sz="4" w:space="0" w:color="auto"/>
            </w:tcBorders>
            <w:shd w:val="clear" w:color="auto" w:fill="auto"/>
          </w:tcPr>
          <w:p w14:paraId="7F920E2E"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6C2C39E6" w14:textId="77777777" w:rsidTr="00CC5626">
        <w:trPr>
          <w:trHeight w:val="201"/>
          <w:tblCellSpacing w:w="5" w:type="nil"/>
        </w:trPr>
        <w:tc>
          <w:tcPr>
            <w:tcW w:w="4114" w:type="dxa"/>
            <w:vMerge/>
            <w:tcBorders>
              <w:left w:val="single" w:sz="4" w:space="0" w:color="auto"/>
              <w:right w:val="single" w:sz="4" w:space="0" w:color="auto"/>
            </w:tcBorders>
            <w:shd w:val="clear" w:color="auto" w:fill="auto"/>
          </w:tcPr>
          <w:p w14:paraId="54B21B46" w14:textId="77777777" w:rsidR="006977A4" w:rsidRPr="000A7DB1" w:rsidRDefault="006977A4" w:rsidP="00CC5626">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FCD382D" w14:textId="77777777" w:rsidR="006977A4" w:rsidRPr="000A7DB1" w:rsidRDefault="006977A4" w:rsidP="00CC5626">
            <w:pPr>
              <w:widowControl w:val="0"/>
              <w:autoSpaceDE w:val="0"/>
              <w:autoSpaceDN w:val="0"/>
              <w:adjustRightInd w:val="0"/>
              <w:rPr>
                <w:sz w:val="20"/>
                <w:szCs w:val="20"/>
              </w:rPr>
            </w:pPr>
            <w:r w:rsidRPr="000A7DB1">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EF0F7D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D6065E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10,0</w:t>
            </w:r>
          </w:p>
        </w:tc>
        <w:tc>
          <w:tcPr>
            <w:tcW w:w="984" w:type="dxa"/>
            <w:tcBorders>
              <w:top w:val="single" w:sz="4" w:space="0" w:color="auto"/>
              <w:left w:val="single" w:sz="4" w:space="0" w:color="auto"/>
              <w:bottom w:val="single" w:sz="4" w:space="0" w:color="auto"/>
              <w:right w:val="single" w:sz="4" w:space="0" w:color="auto"/>
            </w:tcBorders>
          </w:tcPr>
          <w:p w14:paraId="0632C36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7,3</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7F613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10,0</w:t>
            </w:r>
          </w:p>
        </w:tc>
        <w:tc>
          <w:tcPr>
            <w:tcW w:w="4684" w:type="dxa"/>
            <w:gridSpan w:val="2"/>
            <w:vMerge/>
            <w:tcBorders>
              <w:left w:val="single" w:sz="4" w:space="0" w:color="auto"/>
              <w:right w:val="single" w:sz="4" w:space="0" w:color="auto"/>
            </w:tcBorders>
            <w:shd w:val="clear" w:color="auto" w:fill="auto"/>
          </w:tcPr>
          <w:p w14:paraId="05C18587"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1BF79F4C" w14:textId="77777777" w:rsidTr="00CC5626">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77B60CAF" w14:textId="77777777" w:rsidR="006977A4" w:rsidRPr="000A7DB1" w:rsidRDefault="006977A4" w:rsidP="00CC5626">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E119794" w14:textId="77777777" w:rsidR="006977A4" w:rsidRPr="000A7DB1" w:rsidRDefault="006977A4" w:rsidP="00CC5626">
            <w:pPr>
              <w:widowControl w:val="0"/>
              <w:autoSpaceDE w:val="0"/>
              <w:autoSpaceDN w:val="0"/>
              <w:adjustRightInd w:val="0"/>
              <w:rPr>
                <w:sz w:val="20"/>
                <w:szCs w:val="20"/>
              </w:rPr>
            </w:pPr>
            <w:r w:rsidRPr="000A7DB1">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3F0C1F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64CDE5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2DFB8F3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6B3283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tcBorders>
              <w:left w:val="single" w:sz="4" w:space="0" w:color="auto"/>
              <w:right w:val="single" w:sz="4" w:space="0" w:color="auto"/>
            </w:tcBorders>
            <w:shd w:val="clear" w:color="auto" w:fill="auto"/>
          </w:tcPr>
          <w:p w14:paraId="421ADF5C"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103F38BC" w14:textId="77777777" w:rsidTr="00CC5626">
        <w:trPr>
          <w:trHeight w:val="201"/>
          <w:tblCellSpacing w:w="5" w:type="nil"/>
        </w:trPr>
        <w:tc>
          <w:tcPr>
            <w:tcW w:w="4114" w:type="dxa"/>
            <w:vMerge w:val="restart"/>
            <w:tcBorders>
              <w:left w:val="single" w:sz="4" w:space="0" w:color="auto"/>
              <w:right w:val="single" w:sz="4" w:space="0" w:color="auto"/>
            </w:tcBorders>
            <w:shd w:val="clear" w:color="auto" w:fill="auto"/>
          </w:tcPr>
          <w:p w14:paraId="05A6D60B" w14:textId="77777777" w:rsidR="006977A4" w:rsidRPr="000A7DB1" w:rsidRDefault="006977A4" w:rsidP="00CC5626">
            <w:pPr>
              <w:rPr>
                <w:sz w:val="20"/>
                <w:szCs w:val="20"/>
              </w:rPr>
            </w:pPr>
            <w:r w:rsidRPr="000A7DB1">
              <w:rPr>
                <w:sz w:val="20"/>
                <w:szCs w:val="20"/>
              </w:rPr>
              <w:t>2.3 Организация и проведение мастер-классов (в рамках проводимых мероприятий)</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C6E16A5" w14:textId="77777777" w:rsidR="006977A4" w:rsidRPr="000A7DB1" w:rsidRDefault="006977A4" w:rsidP="00CC5626">
            <w:pPr>
              <w:widowControl w:val="0"/>
              <w:autoSpaceDE w:val="0"/>
              <w:autoSpaceDN w:val="0"/>
              <w:adjustRightInd w:val="0"/>
              <w:rPr>
                <w:sz w:val="20"/>
                <w:szCs w:val="20"/>
              </w:rPr>
            </w:pPr>
            <w:r w:rsidRPr="000A7DB1">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667B00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2D9C32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5720A69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AA4505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tcBorders>
              <w:left w:val="single" w:sz="4" w:space="0" w:color="auto"/>
              <w:right w:val="single" w:sz="4" w:space="0" w:color="auto"/>
            </w:tcBorders>
            <w:shd w:val="clear" w:color="auto" w:fill="auto"/>
          </w:tcPr>
          <w:p w14:paraId="2CA9FC42"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520CDEF6" w14:textId="77777777" w:rsidTr="00CC5626">
        <w:trPr>
          <w:trHeight w:val="201"/>
          <w:tblCellSpacing w:w="5" w:type="nil"/>
        </w:trPr>
        <w:tc>
          <w:tcPr>
            <w:tcW w:w="4114" w:type="dxa"/>
            <w:vMerge/>
            <w:tcBorders>
              <w:left w:val="single" w:sz="4" w:space="0" w:color="auto"/>
              <w:right w:val="single" w:sz="4" w:space="0" w:color="auto"/>
            </w:tcBorders>
            <w:shd w:val="clear" w:color="auto" w:fill="auto"/>
          </w:tcPr>
          <w:p w14:paraId="64704615" w14:textId="77777777" w:rsidR="006977A4" w:rsidRPr="000A7DB1" w:rsidRDefault="006977A4" w:rsidP="00CC5626">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23D7FE7" w14:textId="77777777" w:rsidR="006977A4" w:rsidRPr="000A7DB1" w:rsidRDefault="006977A4" w:rsidP="00CC5626">
            <w:pPr>
              <w:widowControl w:val="0"/>
              <w:autoSpaceDE w:val="0"/>
              <w:autoSpaceDN w:val="0"/>
              <w:adjustRightInd w:val="0"/>
              <w:rPr>
                <w:sz w:val="20"/>
                <w:szCs w:val="20"/>
              </w:rPr>
            </w:pPr>
            <w:r w:rsidRPr="000A7DB1">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C60867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E12D93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242330D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514EA7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tcBorders>
              <w:left w:val="single" w:sz="4" w:space="0" w:color="auto"/>
              <w:right w:val="single" w:sz="4" w:space="0" w:color="auto"/>
            </w:tcBorders>
            <w:shd w:val="clear" w:color="auto" w:fill="auto"/>
          </w:tcPr>
          <w:p w14:paraId="3E72B815"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563F5A9E" w14:textId="77777777" w:rsidTr="00CC5626">
        <w:trPr>
          <w:trHeight w:val="201"/>
          <w:tblCellSpacing w:w="5" w:type="nil"/>
        </w:trPr>
        <w:tc>
          <w:tcPr>
            <w:tcW w:w="4114" w:type="dxa"/>
            <w:vMerge/>
            <w:tcBorders>
              <w:left w:val="single" w:sz="4" w:space="0" w:color="auto"/>
              <w:right w:val="single" w:sz="4" w:space="0" w:color="auto"/>
            </w:tcBorders>
            <w:shd w:val="clear" w:color="auto" w:fill="auto"/>
          </w:tcPr>
          <w:p w14:paraId="52D25B55" w14:textId="77777777" w:rsidR="006977A4" w:rsidRPr="000A7DB1" w:rsidRDefault="006977A4" w:rsidP="00CC5626">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B06AF28" w14:textId="77777777" w:rsidR="006977A4" w:rsidRPr="000A7DB1" w:rsidRDefault="006977A4" w:rsidP="00CC5626">
            <w:pPr>
              <w:widowControl w:val="0"/>
              <w:autoSpaceDE w:val="0"/>
              <w:autoSpaceDN w:val="0"/>
              <w:adjustRightInd w:val="0"/>
              <w:rPr>
                <w:sz w:val="20"/>
                <w:szCs w:val="20"/>
              </w:rPr>
            </w:pPr>
            <w:r w:rsidRPr="000A7DB1">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A7A853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25,0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955A09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40,0</w:t>
            </w:r>
          </w:p>
        </w:tc>
        <w:tc>
          <w:tcPr>
            <w:tcW w:w="984" w:type="dxa"/>
            <w:tcBorders>
              <w:top w:val="single" w:sz="4" w:space="0" w:color="auto"/>
              <w:left w:val="single" w:sz="4" w:space="0" w:color="auto"/>
              <w:bottom w:val="single" w:sz="4" w:space="0" w:color="auto"/>
              <w:right w:val="single" w:sz="4" w:space="0" w:color="auto"/>
            </w:tcBorders>
          </w:tcPr>
          <w:p w14:paraId="74FDB1D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58,0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39B824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58,0</w:t>
            </w:r>
          </w:p>
        </w:tc>
        <w:tc>
          <w:tcPr>
            <w:tcW w:w="4684" w:type="dxa"/>
            <w:gridSpan w:val="2"/>
            <w:vMerge/>
            <w:tcBorders>
              <w:left w:val="single" w:sz="4" w:space="0" w:color="auto"/>
              <w:right w:val="single" w:sz="4" w:space="0" w:color="auto"/>
            </w:tcBorders>
            <w:shd w:val="clear" w:color="auto" w:fill="auto"/>
          </w:tcPr>
          <w:p w14:paraId="3FE1D89A"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3C33405D" w14:textId="77777777" w:rsidTr="00CC5626">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578454F6" w14:textId="77777777" w:rsidR="006977A4" w:rsidRPr="000A7DB1" w:rsidRDefault="006977A4" w:rsidP="00CC5626">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ABC3AFC" w14:textId="77777777" w:rsidR="006977A4" w:rsidRPr="000A7DB1" w:rsidRDefault="006977A4" w:rsidP="00CC5626">
            <w:pPr>
              <w:widowControl w:val="0"/>
              <w:autoSpaceDE w:val="0"/>
              <w:autoSpaceDN w:val="0"/>
              <w:adjustRightInd w:val="0"/>
              <w:rPr>
                <w:sz w:val="20"/>
                <w:szCs w:val="20"/>
              </w:rPr>
            </w:pPr>
            <w:r w:rsidRPr="000A7DB1">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22F925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60CECD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58E5DB2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16319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tcBorders>
              <w:left w:val="single" w:sz="4" w:space="0" w:color="auto"/>
              <w:right w:val="single" w:sz="4" w:space="0" w:color="auto"/>
            </w:tcBorders>
            <w:shd w:val="clear" w:color="auto" w:fill="auto"/>
          </w:tcPr>
          <w:p w14:paraId="3F79BC22"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574D4174" w14:textId="77777777" w:rsidTr="00CC5626">
        <w:trPr>
          <w:trHeight w:val="201"/>
          <w:tblCellSpacing w:w="5" w:type="nil"/>
        </w:trPr>
        <w:tc>
          <w:tcPr>
            <w:tcW w:w="4114" w:type="dxa"/>
            <w:vMerge w:val="restart"/>
            <w:tcBorders>
              <w:left w:val="single" w:sz="4" w:space="0" w:color="auto"/>
              <w:right w:val="single" w:sz="4" w:space="0" w:color="auto"/>
            </w:tcBorders>
            <w:shd w:val="clear" w:color="auto" w:fill="auto"/>
          </w:tcPr>
          <w:p w14:paraId="15390BBA" w14:textId="77777777" w:rsidR="006977A4" w:rsidRPr="000A7DB1" w:rsidRDefault="006977A4" w:rsidP="00CC5626">
            <w:pPr>
              <w:widowControl w:val="0"/>
              <w:autoSpaceDE w:val="0"/>
              <w:autoSpaceDN w:val="0"/>
              <w:adjustRightInd w:val="0"/>
              <w:rPr>
                <w:sz w:val="20"/>
                <w:szCs w:val="20"/>
              </w:rPr>
            </w:pPr>
            <w:r w:rsidRPr="000A7DB1">
              <w:rPr>
                <w:sz w:val="20"/>
                <w:szCs w:val="20"/>
              </w:rPr>
              <w:t>Сумма затрат на решение Задачи 2</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8838D2D" w14:textId="77777777" w:rsidR="006977A4" w:rsidRPr="000A7DB1" w:rsidRDefault="006977A4" w:rsidP="00CC5626">
            <w:pPr>
              <w:widowControl w:val="0"/>
              <w:autoSpaceDE w:val="0"/>
              <w:autoSpaceDN w:val="0"/>
              <w:adjustRightInd w:val="0"/>
              <w:rPr>
                <w:sz w:val="20"/>
                <w:szCs w:val="20"/>
              </w:rPr>
            </w:pPr>
            <w:r w:rsidRPr="000A7DB1">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9CBD06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B08316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245C18A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C2AAF8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val="restart"/>
            <w:tcBorders>
              <w:left w:val="single" w:sz="4" w:space="0" w:color="auto"/>
              <w:right w:val="single" w:sz="4" w:space="0" w:color="auto"/>
            </w:tcBorders>
            <w:shd w:val="clear" w:color="auto" w:fill="auto"/>
          </w:tcPr>
          <w:p w14:paraId="0C9BFD3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х</w:t>
            </w:r>
          </w:p>
        </w:tc>
      </w:tr>
      <w:tr w:rsidR="006977A4" w:rsidRPr="000A7DB1" w14:paraId="4EFFE0FD" w14:textId="77777777" w:rsidTr="00CC5626">
        <w:trPr>
          <w:trHeight w:val="201"/>
          <w:tblCellSpacing w:w="5" w:type="nil"/>
        </w:trPr>
        <w:tc>
          <w:tcPr>
            <w:tcW w:w="4114" w:type="dxa"/>
            <w:vMerge/>
            <w:tcBorders>
              <w:left w:val="single" w:sz="4" w:space="0" w:color="auto"/>
              <w:right w:val="single" w:sz="4" w:space="0" w:color="auto"/>
            </w:tcBorders>
            <w:shd w:val="clear" w:color="auto" w:fill="auto"/>
          </w:tcPr>
          <w:p w14:paraId="49D4D442" w14:textId="77777777" w:rsidR="006977A4" w:rsidRPr="000A7DB1" w:rsidRDefault="006977A4" w:rsidP="00CC5626">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4DFCF02" w14:textId="77777777" w:rsidR="006977A4" w:rsidRPr="000A7DB1" w:rsidRDefault="006977A4" w:rsidP="00CC5626">
            <w:pPr>
              <w:widowControl w:val="0"/>
              <w:autoSpaceDE w:val="0"/>
              <w:autoSpaceDN w:val="0"/>
              <w:adjustRightInd w:val="0"/>
              <w:rPr>
                <w:sz w:val="20"/>
                <w:szCs w:val="20"/>
              </w:rPr>
            </w:pPr>
            <w:r w:rsidRPr="000A7DB1">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91529D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BF2D3B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0DB1705F" w14:textId="77777777" w:rsidR="006977A4" w:rsidRPr="000A7DB1" w:rsidRDefault="006977A4" w:rsidP="00CC5626">
            <w:pPr>
              <w:widowControl w:val="0"/>
              <w:autoSpaceDE w:val="0"/>
              <w:autoSpaceDN w:val="0"/>
              <w:adjustRightInd w:val="0"/>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30B24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tcBorders>
              <w:left w:val="single" w:sz="4" w:space="0" w:color="auto"/>
              <w:right w:val="single" w:sz="4" w:space="0" w:color="auto"/>
            </w:tcBorders>
            <w:shd w:val="clear" w:color="auto" w:fill="auto"/>
          </w:tcPr>
          <w:p w14:paraId="4633DF07"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6254B1B3" w14:textId="77777777" w:rsidTr="00CC5626">
        <w:trPr>
          <w:trHeight w:val="201"/>
          <w:tblCellSpacing w:w="5" w:type="nil"/>
        </w:trPr>
        <w:tc>
          <w:tcPr>
            <w:tcW w:w="4114" w:type="dxa"/>
            <w:vMerge/>
            <w:tcBorders>
              <w:left w:val="single" w:sz="4" w:space="0" w:color="auto"/>
              <w:right w:val="single" w:sz="4" w:space="0" w:color="auto"/>
            </w:tcBorders>
            <w:shd w:val="clear" w:color="auto" w:fill="auto"/>
          </w:tcPr>
          <w:p w14:paraId="496734C2" w14:textId="77777777" w:rsidR="006977A4" w:rsidRPr="000A7DB1" w:rsidRDefault="006977A4" w:rsidP="00CC5626">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75FD111" w14:textId="77777777" w:rsidR="006977A4" w:rsidRPr="000A7DB1" w:rsidRDefault="006977A4" w:rsidP="00CC5626">
            <w:pPr>
              <w:widowControl w:val="0"/>
              <w:autoSpaceDE w:val="0"/>
              <w:autoSpaceDN w:val="0"/>
              <w:adjustRightInd w:val="0"/>
              <w:rPr>
                <w:sz w:val="20"/>
                <w:szCs w:val="20"/>
              </w:rPr>
            </w:pPr>
            <w:r w:rsidRPr="000A7DB1">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1E443C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35,0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D0A0C6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50,0</w:t>
            </w:r>
          </w:p>
        </w:tc>
        <w:tc>
          <w:tcPr>
            <w:tcW w:w="984" w:type="dxa"/>
            <w:tcBorders>
              <w:top w:val="single" w:sz="4" w:space="0" w:color="auto"/>
              <w:left w:val="single" w:sz="4" w:space="0" w:color="auto"/>
              <w:bottom w:val="single" w:sz="4" w:space="0" w:color="auto"/>
              <w:right w:val="single" w:sz="4" w:space="0" w:color="auto"/>
            </w:tcBorders>
          </w:tcPr>
          <w:p w14:paraId="4589B73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65,3</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F46618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68,0</w:t>
            </w:r>
          </w:p>
        </w:tc>
        <w:tc>
          <w:tcPr>
            <w:tcW w:w="4684" w:type="dxa"/>
            <w:gridSpan w:val="2"/>
            <w:vMerge/>
            <w:tcBorders>
              <w:left w:val="single" w:sz="4" w:space="0" w:color="auto"/>
              <w:right w:val="single" w:sz="4" w:space="0" w:color="auto"/>
            </w:tcBorders>
            <w:shd w:val="clear" w:color="auto" w:fill="auto"/>
          </w:tcPr>
          <w:p w14:paraId="5A17E90E"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66A812ED" w14:textId="77777777" w:rsidTr="00CC5626">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66320448" w14:textId="77777777" w:rsidR="006977A4" w:rsidRPr="000A7DB1" w:rsidRDefault="006977A4" w:rsidP="00CC5626">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7DB1959" w14:textId="77777777" w:rsidR="006977A4" w:rsidRPr="000A7DB1" w:rsidRDefault="006977A4" w:rsidP="00CC5626">
            <w:pPr>
              <w:widowControl w:val="0"/>
              <w:autoSpaceDE w:val="0"/>
              <w:autoSpaceDN w:val="0"/>
              <w:adjustRightInd w:val="0"/>
              <w:rPr>
                <w:sz w:val="20"/>
                <w:szCs w:val="20"/>
              </w:rPr>
            </w:pPr>
            <w:r w:rsidRPr="000A7DB1">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B6820F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4C6192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3EBE8F3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F89A38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14:paraId="4E532465"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4A432C28" w14:textId="77777777" w:rsidTr="00CC5626">
        <w:trPr>
          <w:trHeight w:val="201"/>
          <w:tblCellSpacing w:w="5" w:type="nil"/>
        </w:trPr>
        <w:tc>
          <w:tcPr>
            <w:tcW w:w="15446" w:type="dxa"/>
            <w:gridSpan w:val="8"/>
            <w:tcBorders>
              <w:left w:val="single" w:sz="4" w:space="0" w:color="auto"/>
              <w:bottom w:val="single" w:sz="4" w:space="0" w:color="auto"/>
              <w:right w:val="single" w:sz="4" w:space="0" w:color="auto"/>
            </w:tcBorders>
          </w:tcPr>
          <w:p w14:paraId="58EAFEF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Задача 3.  Разработка и реализация рекламно-информационного обеспечения для формирования позитивного имиджа и узнаваемости Куйбышевского муниципального района Новосибирской области на туристском рынке</w:t>
            </w:r>
          </w:p>
        </w:tc>
      </w:tr>
      <w:tr w:rsidR="006977A4" w:rsidRPr="000A7DB1" w14:paraId="7BAFF98D" w14:textId="77777777" w:rsidTr="00CC5626">
        <w:trPr>
          <w:trHeight w:val="201"/>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0E01D4C0" w14:textId="77777777" w:rsidR="006977A4" w:rsidRPr="000A7DB1" w:rsidRDefault="006977A4" w:rsidP="00CC5626">
            <w:pPr>
              <w:rPr>
                <w:sz w:val="20"/>
                <w:szCs w:val="20"/>
              </w:rPr>
            </w:pPr>
            <w:r w:rsidRPr="000A7DB1">
              <w:rPr>
                <w:sz w:val="20"/>
                <w:szCs w:val="20"/>
              </w:rPr>
              <w:t>3.1  Изготовление рекламных продуктов (баннеры, буклеты, афиши, флаеры и т.п.)</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74B7189" w14:textId="77777777" w:rsidR="006977A4" w:rsidRPr="000A7DB1" w:rsidRDefault="006977A4" w:rsidP="00CC5626">
            <w:pPr>
              <w:widowControl w:val="0"/>
              <w:autoSpaceDE w:val="0"/>
              <w:autoSpaceDN w:val="0"/>
              <w:adjustRightInd w:val="0"/>
              <w:rPr>
                <w:sz w:val="20"/>
                <w:szCs w:val="20"/>
              </w:rPr>
            </w:pPr>
            <w:r w:rsidRPr="000A7DB1">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44F7FE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8EB2A9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10CEDDD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21774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val="restart"/>
            <w:tcBorders>
              <w:left w:val="single" w:sz="4" w:space="0" w:color="auto"/>
              <w:right w:val="single" w:sz="4" w:space="0" w:color="auto"/>
            </w:tcBorders>
            <w:shd w:val="clear" w:color="auto" w:fill="auto"/>
          </w:tcPr>
          <w:p w14:paraId="7DE956B3" w14:textId="77777777" w:rsidR="006977A4" w:rsidRPr="000A7DB1" w:rsidRDefault="006977A4" w:rsidP="00CC5626">
            <w:pPr>
              <w:autoSpaceDE w:val="0"/>
              <w:autoSpaceDN w:val="0"/>
              <w:jc w:val="both"/>
              <w:rPr>
                <w:sz w:val="20"/>
                <w:szCs w:val="20"/>
              </w:rPr>
            </w:pPr>
            <w:r w:rsidRPr="000A7DB1">
              <w:rPr>
                <w:sz w:val="20"/>
                <w:szCs w:val="20"/>
              </w:rPr>
              <w:t>В целях  формирования позитивного имиджа и узнаваемости Куйбышевского муниципального района на туристском рынке ежегодно запланировано изготовление не менее 100 единиц сувенирной продукции, как атрибута бренда «Каинска исторического», не менее 4000 единиц   рекламных продуктов, размещение информаци в СМИ, на сайтах учреждений,  туристических интернет-порталах: «Сибирский тракт»,  «Геотур сервис», «Гид Сибирь»,  «ЖивоенаследиеРФ» и др.</w:t>
            </w:r>
          </w:p>
        </w:tc>
      </w:tr>
      <w:tr w:rsidR="006977A4" w:rsidRPr="000A7DB1" w14:paraId="1FBD43D1" w14:textId="77777777" w:rsidTr="00CC5626">
        <w:trPr>
          <w:trHeight w:val="201"/>
          <w:tblCellSpacing w:w="5" w:type="nil"/>
        </w:trPr>
        <w:tc>
          <w:tcPr>
            <w:tcW w:w="4114" w:type="dxa"/>
            <w:vMerge/>
            <w:tcBorders>
              <w:left w:val="single" w:sz="4" w:space="0" w:color="auto"/>
              <w:right w:val="single" w:sz="4" w:space="0" w:color="auto"/>
            </w:tcBorders>
            <w:shd w:val="clear" w:color="auto" w:fill="auto"/>
          </w:tcPr>
          <w:p w14:paraId="29057F0D" w14:textId="77777777" w:rsidR="006977A4" w:rsidRPr="000A7DB1" w:rsidRDefault="006977A4" w:rsidP="00CC5626">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2E7CDB1" w14:textId="77777777" w:rsidR="006977A4" w:rsidRPr="000A7DB1" w:rsidRDefault="006977A4" w:rsidP="00CC5626">
            <w:pPr>
              <w:widowControl w:val="0"/>
              <w:autoSpaceDE w:val="0"/>
              <w:autoSpaceDN w:val="0"/>
              <w:adjustRightInd w:val="0"/>
              <w:rPr>
                <w:sz w:val="20"/>
                <w:szCs w:val="20"/>
              </w:rPr>
            </w:pPr>
            <w:r w:rsidRPr="000A7DB1">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1CAF37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1E9FE5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08CFCDC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15907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tcBorders>
              <w:left w:val="single" w:sz="4" w:space="0" w:color="auto"/>
              <w:right w:val="single" w:sz="4" w:space="0" w:color="auto"/>
            </w:tcBorders>
            <w:shd w:val="clear" w:color="auto" w:fill="auto"/>
          </w:tcPr>
          <w:p w14:paraId="0154729B"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78E630D3" w14:textId="77777777" w:rsidTr="00CC5626">
        <w:trPr>
          <w:trHeight w:val="201"/>
          <w:tblCellSpacing w:w="5" w:type="nil"/>
        </w:trPr>
        <w:tc>
          <w:tcPr>
            <w:tcW w:w="4114" w:type="dxa"/>
            <w:vMerge/>
            <w:tcBorders>
              <w:left w:val="single" w:sz="4" w:space="0" w:color="auto"/>
              <w:right w:val="single" w:sz="4" w:space="0" w:color="auto"/>
            </w:tcBorders>
            <w:shd w:val="clear" w:color="auto" w:fill="auto"/>
          </w:tcPr>
          <w:p w14:paraId="3ADF7E29" w14:textId="77777777" w:rsidR="006977A4" w:rsidRPr="000A7DB1" w:rsidRDefault="006977A4" w:rsidP="00CC5626">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AF7AE55" w14:textId="77777777" w:rsidR="006977A4" w:rsidRPr="000A7DB1" w:rsidRDefault="006977A4" w:rsidP="00CC5626">
            <w:pPr>
              <w:widowControl w:val="0"/>
              <w:autoSpaceDE w:val="0"/>
              <w:autoSpaceDN w:val="0"/>
              <w:adjustRightInd w:val="0"/>
              <w:rPr>
                <w:sz w:val="20"/>
                <w:szCs w:val="20"/>
              </w:rPr>
            </w:pPr>
            <w:r w:rsidRPr="000A7DB1">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AE7B8A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6A3232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20,0</w:t>
            </w:r>
          </w:p>
        </w:tc>
        <w:tc>
          <w:tcPr>
            <w:tcW w:w="984" w:type="dxa"/>
            <w:tcBorders>
              <w:top w:val="single" w:sz="4" w:space="0" w:color="auto"/>
              <w:left w:val="single" w:sz="4" w:space="0" w:color="auto"/>
              <w:bottom w:val="single" w:sz="4" w:space="0" w:color="auto"/>
              <w:right w:val="single" w:sz="4" w:space="0" w:color="auto"/>
            </w:tcBorders>
          </w:tcPr>
          <w:p w14:paraId="5B8946C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16,0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C6DC49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15,0</w:t>
            </w:r>
          </w:p>
        </w:tc>
        <w:tc>
          <w:tcPr>
            <w:tcW w:w="4684" w:type="dxa"/>
            <w:gridSpan w:val="2"/>
            <w:vMerge/>
            <w:tcBorders>
              <w:left w:val="single" w:sz="4" w:space="0" w:color="auto"/>
              <w:right w:val="single" w:sz="4" w:space="0" w:color="auto"/>
            </w:tcBorders>
            <w:shd w:val="clear" w:color="auto" w:fill="auto"/>
          </w:tcPr>
          <w:p w14:paraId="5A1BD5CE"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5FC601E8" w14:textId="77777777" w:rsidTr="00CC5626">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31EC0B8F" w14:textId="77777777" w:rsidR="006977A4" w:rsidRPr="000A7DB1" w:rsidRDefault="006977A4" w:rsidP="00CC5626">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7843EFF" w14:textId="77777777" w:rsidR="006977A4" w:rsidRPr="000A7DB1" w:rsidRDefault="006977A4" w:rsidP="00CC5626">
            <w:pPr>
              <w:widowControl w:val="0"/>
              <w:autoSpaceDE w:val="0"/>
              <w:autoSpaceDN w:val="0"/>
              <w:adjustRightInd w:val="0"/>
              <w:rPr>
                <w:sz w:val="20"/>
                <w:szCs w:val="20"/>
              </w:rPr>
            </w:pPr>
            <w:r w:rsidRPr="000A7DB1">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771928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B0E3ED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0C8DD87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8B5E13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tcBorders>
              <w:left w:val="single" w:sz="4" w:space="0" w:color="auto"/>
              <w:right w:val="single" w:sz="4" w:space="0" w:color="auto"/>
            </w:tcBorders>
            <w:shd w:val="clear" w:color="auto" w:fill="auto"/>
          </w:tcPr>
          <w:p w14:paraId="348EA7BE"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602F5D7E" w14:textId="77777777" w:rsidTr="00CC5626">
        <w:trPr>
          <w:trHeight w:val="201"/>
          <w:tblCellSpacing w:w="5" w:type="nil"/>
        </w:trPr>
        <w:tc>
          <w:tcPr>
            <w:tcW w:w="4114" w:type="dxa"/>
            <w:vMerge w:val="restart"/>
            <w:tcBorders>
              <w:left w:val="single" w:sz="4" w:space="0" w:color="auto"/>
              <w:right w:val="single" w:sz="4" w:space="0" w:color="auto"/>
            </w:tcBorders>
            <w:shd w:val="clear" w:color="auto" w:fill="auto"/>
          </w:tcPr>
          <w:p w14:paraId="4A4411F9" w14:textId="77777777" w:rsidR="006977A4" w:rsidRPr="000A7DB1" w:rsidRDefault="006977A4" w:rsidP="00CC5626">
            <w:pPr>
              <w:rPr>
                <w:color w:val="000000"/>
                <w:sz w:val="20"/>
                <w:szCs w:val="20"/>
              </w:rPr>
            </w:pPr>
            <w:r w:rsidRPr="000A7DB1">
              <w:rPr>
                <w:sz w:val="20"/>
                <w:szCs w:val="20"/>
              </w:rPr>
              <w:t>3.2  Изготовление предметов сувенирной продукции (брелоки, магниты, рамки, пакеты, ручки и т.п.)</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0725E7E" w14:textId="77777777" w:rsidR="006977A4" w:rsidRPr="000A7DB1" w:rsidRDefault="006977A4" w:rsidP="00CC5626">
            <w:pPr>
              <w:widowControl w:val="0"/>
              <w:autoSpaceDE w:val="0"/>
              <w:autoSpaceDN w:val="0"/>
              <w:adjustRightInd w:val="0"/>
              <w:rPr>
                <w:sz w:val="20"/>
                <w:szCs w:val="20"/>
              </w:rPr>
            </w:pPr>
            <w:r w:rsidRPr="000A7DB1">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E9FC3D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229E90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5CDE638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9DEB2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tcBorders>
              <w:left w:val="single" w:sz="4" w:space="0" w:color="auto"/>
              <w:right w:val="single" w:sz="4" w:space="0" w:color="auto"/>
            </w:tcBorders>
            <w:shd w:val="clear" w:color="auto" w:fill="auto"/>
          </w:tcPr>
          <w:p w14:paraId="7753AD61"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524C73C2" w14:textId="77777777" w:rsidTr="00CC5626">
        <w:trPr>
          <w:trHeight w:val="201"/>
          <w:tblCellSpacing w:w="5" w:type="nil"/>
        </w:trPr>
        <w:tc>
          <w:tcPr>
            <w:tcW w:w="4114" w:type="dxa"/>
            <w:vMerge/>
            <w:tcBorders>
              <w:left w:val="single" w:sz="4" w:space="0" w:color="auto"/>
              <w:right w:val="single" w:sz="4" w:space="0" w:color="auto"/>
            </w:tcBorders>
            <w:shd w:val="clear" w:color="auto" w:fill="auto"/>
          </w:tcPr>
          <w:p w14:paraId="1422A356" w14:textId="77777777" w:rsidR="006977A4" w:rsidRPr="000A7DB1" w:rsidRDefault="006977A4" w:rsidP="00CC5626">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FE0D7B0" w14:textId="77777777" w:rsidR="006977A4" w:rsidRPr="000A7DB1" w:rsidRDefault="006977A4" w:rsidP="00CC5626">
            <w:pPr>
              <w:widowControl w:val="0"/>
              <w:autoSpaceDE w:val="0"/>
              <w:autoSpaceDN w:val="0"/>
              <w:adjustRightInd w:val="0"/>
              <w:rPr>
                <w:sz w:val="20"/>
                <w:szCs w:val="20"/>
              </w:rPr>
            </w:pPr>
            <w:r w:rsidRPr="000A7DB1">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FBF2C5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413EDC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2B96AB2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E312DF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tcBorders>
              <w:left w:val="single" w:sz="4" w:space="0" w:color="auto"/>
              <w:right w:val="single" w:sz="4" w:space="0" w:color="auto"/>
            </w:tcBorders>
            <w:shd w:val="clear" w:color="auto" w:fill="auto"/>
          </w:tcPr>
          <w:p w14:paraId="4FBE4AE8"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54286347" w14:textId="77777777" w:rsidTr="00CC5626">
        <w:trPr>
          <w:trHeight w:val="201"/>
          <w:tblCellSpacing w:w="5" w:type="nil"/>
        </w:trPr>
        <w:tc>
          <w:tcPr>
            <w:tcW w:w="4114" w:type="dxa"/>
            <w:vMerge/>
            <w:tcBorders>
              <w:left w:val="single" w:sz="4" w:space="0" w:color="auto"/>
              <w:right w:val="single" w:sz="4" w:space="0" w:color="auto"/>
            </w:tcBorders>
            <w:shd w:val="clear" w:color="auto" w:fill="auto"/>
          </w:tcPr>
          <w:p w14:paraId="5A01AC45" w14:textId="77777777" w:rsidR="006977A4" w:rsidRPr="000A7DB1" w:rsidRDefault="006977A4" w:rsidP="00CC5626">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D3AC842" w14:textId="77777777" w:rsidR="006977A4" w:rsidRPr="000A7DB1" w:rsidRDefault="006977A4" w:rsidP="00CC5626">
            <w:pPr>
              <w:widowControl w:val="0"/>
              <w:autoSpaceDE w:val="0"/>
              <w:autoSpaceDN w:val="0"/>
              <w:adjustRightInd w:val="0"/>
              <w:rPr>
                <w:sz w:val="20"/>
                <w:szCs w:val="20"/>
              </w:rPr>
            </w:pPr>
            <w:r w:rsidRPr="000A7DB1">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32142C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50,0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E0A911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50,0</w:t>
            </w:r>
          </w:p>
        </w:tc>
        <w:tc>
          <w:tcPr>
            <w:tcW w:w="984" w:type="dxa"/>
            <w:tcBorders>
              <w:top w:val="single" w:sz="4" w:space="0" w:color="auto"/>
              <w:left w:val="single" w:sz="4" w:space="0" w:color="auto"/>
              <w:bottom w:val="single" w:sz="4" w:space="0" w:color="auto"/>
              <w:right w:val="single" w:sz="4" w:space="0" w:color="auto"/>
            </w:tcBorders>
          </w:tcPr>
          <w:p w14:paraId="066E362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45,0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D1FE1C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45,0</w:t>
            </w:r>
          </w:p>
        </w:tc>
        <w:tc>
          <w:tcPr>
            <w:tcW w:w="4684" w:type="dxa"/>
            <w:gridSpan w:val="2"/>
            <w:vMerge/>
            <w:tcBorders>
              <w:left w:val="single" w:sz="4" w:space="0" w:color="auto"/>
              <w:right w:val="single" w:sz="4" w:space="0" w:color="auto"/>
            </w:tcBorders>
            <w:shd w:val="clear" w:color="auto" w:fill="auto"/>
          </w:tcPr>
          <w:p w14:paraId="5B25CCA3"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59F9919F" w14:textId="77777777" w:rsidTr="00CC5626">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2C75815F" w14:textId="77777777" w:rsidR="006977A4" w:rsidRPr="000A7DB1" w:rsidRDefault="006977A4" w:rsidP="00CC5626">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2F0E68A" w14:textId="77777777" w:rsidR="006977A4" w:rsidRPr="000A7DB1" w:rsidRDefault="006977A4" w:rsidP="00CC5626">
            <w:pPr>
              <w:widowControl w:val="0"/>
              <w:autoSpaceDE w:val="0"/>
              <w:autoSpaceDN w:val="0"/>
              <w:adjustRightInd w:val="0"/>
              <w:rPr>
                <w:sz w:val="20"/>
                <w:szCs w:val="20"/>
              </w:rPr>
            </w:pPr>
            <w:r w:rsidRPr="000A7DB1">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EC90B7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1CA553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2A34B9B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3C4551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tcBorders>
              <w:left w:val="single" w:sz="4" w:space="0" w:color="auto"/>
              <w:right w:val="single" w:sz="4" w:space="0" w:color="auto"/>
            </w:tcBorders>
            <w:shd w:val="clear" w:color="auto" w:fill="auto"/>
          </w:tcPr>
          <w:p w14:paraId="5E00A652"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255835B9" w14:textId="77777777" w:rsidTr="00CC5626">
        <w:trPr>
          <w:trHeight w:val="201"/>
          <w:tblCellSpacing w:w="5" w:type="nil"/>
        </w:trPr>
        <w:tc>
          <w:tcPr>
            <w:tcW w:w="4114" w:type="dxa"/>
            <w:vMerge w:val="restart"/>
            <w:tcBorders>
              <w:left w:val="single" w:sz="4" w:space="0" w:color="auto"/>
              <w:right w:val="single" w:sz="4" w:space="0" w:color="auto"/>
            </w:tcBorders>
            <w:shd w:val="clear" w:color="auto" w:fill="auto"/>
          </w:tcPr>
          <w:p w14:paraId="565467F0" w14:textId="77777777" w:rsidR="006977A4" w:rsidRPr="000A7DB1" w:rsidRDefault="006977A4" w:rsidP="00CC5626">
            <w:pPr>
              <w:rPr>
                <w:sz w:val="20"/>
                <w:szCs w:val="20"/>
              </w:rPr>
            </w:pPr>
            <w:r w:rsidRPr="000A7DB1">
              <w:rPr>
                <w:sz w:val="20"/>
                <w:szCs w:val="20"/>
              </w:rPr>
              <w:t>3.3   Размещение информации,  рекламных статей в  СМИ, на сайтах и туристических интернет-порталах</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F244098" w14:textId="77777777" w:rsidR="006977A4" w:rsidRPr="000A7DB1" w:rsidRDefault="006977A4" w:rsidP="00CC5626">
            <w:pPr>
              <w:widowControl w:val="0"/>
              <w:autoSpaceDE w:val="0"/>
              <w:autoSpaceDN w:val="0"/>
              <w:adjustRightInd w:val="0"/>
              <w:rPr>
                <w:sz w:val="20"/>
                <w:szCs w:val="20"/>
              </w:rPr>
            </w:pPr>
            <w:r w:rsidRPr="000A7DB1">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CCF025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C9914C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37BEDBF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009DCD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tcBorders>
              <w:left w:val="single" w:sz="4" w:space="0" w:color="auto"/>
              <w:right w:val="single" w:sz="4" w:space="0" w:color="auto"/>
            </w:tcBorders>
            <w:shd w:val="clear" w:color="auto" w:fill="auto"/>
          </w:tcPr>
          <w:p w14:paraId="0568ECFC" w14:textId="77777777" w:rsidR="006977A4" w:rsidRPr="000A7DB1" w:rsidRDefault="006977A4" w:rsidP="00CC5626">
            <w:pPr>
              <w:widowControl w:val="0"/>
              <w:autoSpaceDE w:val="0"/>
              <w:autoSpaceDN w:val="0"/>
              <w:adjustRightInd w:val="0"/>
              <w:jc w:val="both"/>
              <w:rPr>
                <w:sz w:val="20"/>
                <w:szCs w:val="20"/>
              </w:rPr>
            </w:pPr>
          </w:p>
        </w:tc>
      </w:tr>
      <w:tr w:rsidR="006977A4" w:rsidRPr="000A7DB1" w14:paraId="16430FB4" w14:textId="77777777" w:rsidTr="00CC5626">
        <w:trPr>
          <w:trHeight w:val="201"/>
          <w:tblCellSpacing w:w="5" w:type="nil"/>
        </w:trPr>
        <w:tc>
          <w:tcPr>
            <w:tcW w:w="4114" w:type="dxa"/>
            <w:vMerge/>
            <w:tcBorders>
              <w:left w:val="single" w:sz="4" w:space="0" w:color="auto"/>
              <w:right w:val="single" w:sz="4" w:space="0" w:color="auto"/>
            </w:tcBorders>
            <w:shd w:val="clear" w:color="auto" w:fill="auto"/>
          </w:tcPr>
          <w:p w14:paraId="4411BA32" w14:textId="77777777" w:rsidR="006977A4" w:rsidRPr="000A7DB1" w:rsidRDefault="006977A4" w:rsidP="00CC5626">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720EEA5" w14:textId="77777777" w:rsidR="006977A4" w:rsidRPr="000A7DB1" w:rsidRDefault="006977A4" w:rsidP="00CC5626">
            <w:pPr>
              <w:widowControl w:val="0"/>
              <w:autoSpaceDE w:val="0"/>
              <w:autoSpaceDN w:val="0"/>
              <w:adjustRightInd w:val="0"/>
              <w:rPr>
                <w:sz w:val="20"/>
                <w:szCs w:val="20"/>
              </w:rPr>
            </w:pPr>
            <w:r w:rsidRPr="000A7DB1">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570320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C3BA9E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17F1023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3EDE98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tcBorders>
              <w:left w:val="single" w:sz="4" w:space="0" w:color="auto"/>
              <w:right w:val="single" w:sz="4" w:space="0" w:color="auto"/>
            </w:tcBorders>
            <w:shd w:val="clear" w:color="auto" w:fill="auto"/>
          </w:tcPr>
          <w:p w14:paraId="292547DF"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3EF43122" w14:textId="77777777" w:rsidTr="00CC5626">
        <w:trPr>
          <w:trHeight w:val="201"/>
          <w:tblCellSpacing w:w="5" w:type="nil"/>
        </w:trPr>
        <w:tc>
          <w:tcPr>
            <w:tcW w:w="4114" w:type="dxa"/>
            <w:vMerge/>
            <w:tcBorders>
              <w:left w:val="single" w:sz="4" w:space="0" w:color="auto"/>
              <w:right w:val="single" w:sz="4" w:space="0" w:color="auto"/>
            </w:tcBorders>
            <w:shd w:val="clear" w:color="auto" w:fill="auto"/>
          </w:tcPr>
          <w:p w14:paraId="25BE3021" w14:textId="77777777" w:rsidR="006977A4" w:rsidRPr="000A7DB1" w:rsidRDefault="006977A4" w:rsidP="00CC5626">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C491D43" w14:textId="77777777" w:rsidR="006977A4" w:rsidRPr="000A7DB1" w:rsidRDefault="006977A4" w:rsidP="00CC5626">
            <w:pPr>
              <w:widowControl w:val="0"/>
              <w:autoSpaceDE w:val="0"/>
              <w:autoSpaceDN w:val="0"/>
              <w:adjustRightInd w:val="0"/>
              <w:rPr>
                <w:sz w:val="20"/>
                <w:szCs w:val="20"/>
              </w:rPr>
            </w:pPr>
            <w:r w:rsidRPr="000A7DB1">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BF43A7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37346F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48753416" w14:textId="77777777" w:rsidR="006977A4" w:rsidRPr="000A7DB1" w:rsidRDefault="006977A4" w:rsidP="00CC5626">
            <w:pPr>
              <w:widowControl w:val="0"/>
              <w:autoSpaceDE w:val="0"/>
              <w:autoSpaceDN w:val="0"/>
              <w:adjustRightInd w:val="0"/>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5C141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tcBorders>
              <w:left w:val="single" w:sz="4" w:space="0" w:color="auto"/>
              <w:right w:val="single" w:sz="4" w:space="0" w:color="auto"/>
            </w:tcBorders>
            <w:shd w:val="clear" w:color="auto" w:fill="auto"/>
          </w:tcPr>
          <w:p w14:paraId="0E7BD056"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7EAB240A" w14:textId="77777777" w:rsidTr="00CC5626">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390DC08A" w14:textId="77777777" w:rsidR="006977A4" w:rsidRPr="000A7DB1" w:rsidRDefault="006977A4" w:rsidP="00CC5626">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FA04A25" w14:textId="77777777" w:rsidR="006977A4" w:rsidRPr="000A7DB1" w:rsidRDefault="006977A4" w:rsidP="00CC5626">
            <w:pPr>
              <w:widowControl w:val="0"/>
              <w:autoSpaceDE w:val="0"/>
              <w:autoSpaceDN w:val="0"/>
              <w:adjustRightInd w:val="0"/>
              <w:rPr>
                <w:sz w:val="20"/>
                <w:szCs w:val="20"/>
              </w:rPr>
            </w:pPr>
            <w:r w:rsidRPr="000A7DB1">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349496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D90E33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4A69415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2FCA5A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14:paraId="716D06CF"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750065EC" w14:textId="77777777" w:rsidTr="00CC5626">
        <w:trPr>
          <w:trHeight w:val="201"/>
          <w:tblCellSpacing w:w="5" w:type="nil"/>
        </w:trPr>
        <w:tc>
          <w:tcPr>
            <w:tcW w:w="4114" w:type="dxa"/>
            <w:vMerge w:val="restart"/>
            <w:tcBorders>
              <w:left w:val="single" w:sz="4" w:space="0" w:color="auto"/>
              <w:right w:val="single" w:sz="4" w:space="0" w:color="auto"/>
            </w:tcBorders>
            <w:shd w:val="clear" w:color="auto" w:fill="auto"/>
          </w:tcPr>
          <w:p w14:paraId="069282C1" w14:textId="77777777" w:rsidR="006977A4" w:rsidRPr="000A7DB1" w:rsidRDefault="006977A4" w:rsidP="00CC5626">
            <w:pPr>
              <w:widowControl w:val="0"/>
              <w:autoSpaceDE w:val="0"/>
              <w:autoSpaceDN w:val="0"/>
              <w:adjustRightInd w:val="0"/>
              <w:rPr>
                <w:sz w:val="20"/>
                <w:szCs w:val="20"/>
              </w:rPr>
            </w:pPr>
            <w:r w:rsidRPr="000A7DB1">
              <w:rPr>
                <w:sz w:val="20"/>
                <w:szCs w:val="20"/>
              </w:rPr>
              <w:t>Сумма затрат на решение Задачи 4</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DAEE7FA" w14:textId="77777777" w:rsidR="006977A4" w:rsidRPr="000A7DB1" w:rsidRDefault="006977A4" w:rsidP="00CC5626">
            <w:pPr>
              <w:widowControl w:val="0"/>
              <w:autoSpaceDE w:val="0"/>
              <w:autoSpaceDN w:val="0"/>
              <w:adjustRightInd w:val="0"/>
              <w:rPr>
                <w:sz w:val="20"/>
                <w:szCs w:val="20"/>
              </w:rPr>
            </w:pPr>
            <w:r w:rsidRPr="000A7DB1">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A062EB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A3A4A7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09469A8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4A41AB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val="restart"/>
            <w:tcBorders>
              <w:left w:val="single" w:sz="4" w:space="0" w:color="auto"/>
              <w:right w:val="single" w:sz="4" w:space="0" w:color="auto"/>
            </w:tcBorders>
            <w:shd w:val="clear" w:color="auto" w:fill="auto"/>
          </w:tcPr>
          <w:p w14:paraId="56A0E1B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х</w:t>
            </w:r>
          </w:p>
        </w:tc>
      </w:tr>
      <w:tr w:rsidR="006977A4" w:rsidRPr="000A7DB1" w14:paraId="4F15B931" w14:textId="77777777" w:rsidTr="00CC5626">
        <w:trPr>
          <w:trHeight w:val="201"/>
          <w:tblCellSpacing w:w="5" w:type="nil"/>
        </w:trPr>
        <w:tc>
          <w:tcPr>
            <w:tcW w:w="4114" w:type="dxa"/>
            <w:vMerge/>
            <w:tcBorders>
              <w:left w:val="single" w:sz="4" w:space="0" w:color="auto"/>
              <w:right w:val="single" w:sz="4" w:space="0" w:color="auto"/>
            </w:tcBorders>
            <w:shd w:val="clear" w:color="auto" w:fill="auto"/>
          </w:tcPr>
          <w:p w14:paraId="2B530845" w14:textId="77777777" w:rsidR="006977A4" w:rsidRPr="000A7DB1" w:rsidRDefault="006977A4" w:rsidP="00CC5626">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B710A85" w14:textId="77777777" w:rsidR="006977A4" w:rsidRPr="000A7DB1" w:rsidRDefault="006977A4" w:rsidP="00CC5626">
            <w:pPr>
              <w:widowControl w:val="0"/>
              <w:autoSpaceDE w:val="0"/>
              <w:autoSpaceDN w:val="0"/>
              <w:adjustRightInd w:val="0"/>
              <w:rPr>
                <w:sz w:val="20"/>
                <w:szCs w:val="20"/>
              </w:rPr>
            </w:pPr>
            <w:r w:rsidRPr="000A7DB1">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AAD66C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94CF80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78D3D13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10D754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tcBorders>
              <w:left w:val="single" w:sz="4" w:space="0" w:color="auto"/>
              <w:right w:val="single" w:sz="4" w:space="0" w:color="auto"/>
            </w:tcBorders>
            <w:shd w:val="clear" w:color="auto" w:fill="auto"/>
          </w:tcPr>
          <w:p w14:paraId="2C5835D3"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5C940558" w14:textId="77777777" w:rsidTr="00CC5626">
        <w:trPr>
          <w:trHeight w:val="201"/>
          <w:tblCellSpacing w:w="5" w:type="nil"/>
        </w:trPr>
        <w:tc>
          <w:tcPr>
            <w:tcW w:w="4114" w:type="dxa"/>
            <w:vMerge/>
            <w:tcBorders>
              <w:left w:val="single" w:sz="4" w:space="0" w:color="auto"/>
              <w:right w:val="single" w:sz="4" w:space="0" w:color="auto"/>
            </w:tcBorders>
            <w:shd w:val="clear" w:color="auto" w:fill="auto"/>
          </w:tcPr>
          <w:p w14:paraId="0F6E68F7" w14:textId="77777777" w:rsidR="006977A4" w:rsidRPr="000A7DB1" w:rsidRDefault="006977A4" w:rsidP="00CC5626">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9BD8F3E" w14:textId="77777777" w:rsidR="006977A4" w:rsidRPr="000A7DB1" w:rsidRDefault="006977A4" w:rsidP="00CC5626">
            <w:pPr>
              <w:widowControl w:val="0"/>
              <w:autoSpaceDE w:val="0"/>
              <w:autoSpaceDN w:val="0"/>
              <w:adjustRightInd w:val="0"/>
              <w:rPr>
                <w:sz w:val="20"/>
                <w:szCs w:val="20"/>
              </w:rPr>
            </w:pPr>
            <w:r w:rsidRPr="000A7DB1">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82D0A4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70,0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2EF131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70,0</w:t>
            </w:r>
          </w:p>
        </w:tc>
        <w:tc>
          <w:tcPr>
            <w:tcW w:w="984" w:type="dxa"/>
            <w:tcBorders>
              <w:top w:val="single" w:sz="4" w:space="0" w:color="auto"/>
              <w:left w:val="single" w:sz="4" w:space="0" w:color="auto"/>
              <w:bottom w:val="single" w:sz="4" w:space="0" w:color="auto"/>
              <w:right w:val="single" w:sz="4" w:space="0" w:color="auto"/>
            </w:tcBorders>
          </w:tcPr>
          <w:p w14:paraId="78BC2B0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61,0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5CB84E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60,0</w:t>
            </w:r>
          </w:p>
        </w:tc>
        <w:tc>
          <w:tcPr>
            <w:tcW w:w="4684" w:type="dxa"/>
            <w:gridSpan w:val="2"/>
            <w:vMerge/>
            <w:tcBorders>
              <w:left w:val="single" w:sz="4" w:space="0" w:color="auto"/>
              <w:right w:val="single" w:sz="4" w:space="0" w:color="auto"/>
            </w:tcBorders>
            <w:shd w:val="clear" w:color="auto" w:fill="auto"/>
          </w:tcPr>
          <w:p w14:paraId="4BB79320"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4590BC78" w14:textId="77777777" w:rsidTr="00CC5626">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359DEF30" w14:textId="77777777" w:rsidR="006977A4" w:rsidRPr="000A7DB1" w:rsidRDefault="006977A4" w:rsidP="00CC5626">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6EDE5B3" w14:textId="77777777" w:rsidR="006977A4" w:rsidRPr="000A7DB1" w:rsidRDefault="006977A4" w:rsidP="00CC5626">
            <w:pPr>
              <w:widowControl w:val="0"/>
              <w:autoSpaceDE w:val="0"/>
              <w:autoSpaceDN w:val="0"/>
              <w:adjustRightInd w:val="0"/>
              <w:rPr>
                <w:sz w:val="20"/>
                <w:szCs w:val="20"/>
              </w:rPr>
            </w:pPr>
            <w:r w:rsidRPr="000A7DB1">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F91AEA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2E670C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1D820F1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188A13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14:paraId="119CC07A"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25B513E7" w14:textId="77777777" w:rsidTr="00CC5626">
        <w:trPr>
          <w:trHeight w:val="295"/>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5C9B319E" w14:textId="77777777" w:rsidR="006977A4" w:rsidRPr="000A7DB1" w:rsidRDefault="006977A4" w:rsidP="00CC5626">
            <w:pPr>
              <w:widowControl w:val="0"/>
              <w:autoSpaceDE w:val="0"/>
              <w:autoSpaceDN w:val="0"/>
              <w:adjustRightInd w:val="0"/>
              <w:rPr>
                <w:sz w:val="20"/>
                <w:szCs w:val="20"/>
              </w:rPr>
            </w:pPr>
            <w:r w:rsidRPr="000A7DB1">
              <w:rPr>
                <w:sz w:val="20"/>
                <w:szCs w:val="20"/>
              </w:rPr>
              <w:t>Сумма затрат по муниципальной программе</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8CB5510" w14:textId="77777777" w:rsidR="006977A4" w:rsidRPr="000A7DB1" w:rsidRDefault="006977A4" w:rsidP="00CC5626">
            <w:pPr>
              <w:widowControl w:val="0"/>
              <w:autoSpaceDE w:val="0"/>
              <w:autoSpaceDN w:val="0"/>
              <w:adjustRightInd w:val="0"/>
              <w:rPr>
                <w:sz w:val="20"/>
                <w:szCs w:val="20"/>
              </w:rPr>
            </w:pPr>
            <w:r w:rsidRPr="000A7DB1">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B8B186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234469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0A83FB0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441E09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val="restart"/>
            <w:tcBorders>
              <w:top w:val="single" w:sz="4" w:space="0" w:color="auto"/>
              <w:left w:val="single" w:sz="4" w:space="0" w:color="auto"/>
              <w:right w:val="single" w:sz="4" w:space="0" w:color="auto"/>
            </w:tcBorders>
            <w:shd w:val="clear" w:color="auto" w:fill="auto"/>
          </w:tcPr>
          <w:p w14:paraId="6E509D7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х</w:t>
            </w:r>
          </w:p>
        </w:tc>
      </w:tr>
      <w:tr w:rsidR="006977A4" w:rsidRPr="000A7DB1" w14:paraId="2872D013" w14:textId="77777777" w:rsidTr="00CC5626">
        <w:trPr>
          <w:trHeight w:val="202"/>
          <w:tblCellSpacing w:w="5" w:type="nil"/>
        </w:trPr>
        <w:tc>
          <w:tcPr>
            <w:tcW w:w="4114" w:type="dxa"/>
            <w:vMerge/>
            <w:tcBorders>
              <w:left w:val="single" w:sz="4" w:space="0" w:color="auto"/>
              <w:right w:val="single" w:sz="4" w:space="0" w:color="auto"/>
            </w:tcBorders>
            <w:shd w:val="clear" w:color="auto" w:fill="auto"/>
          </w:tcPr>
          <w:p w14:paraId="2EC95791" w14:textId="77777777" w:rsidR="006977A4" w:rsidRPr="000A7DB1" w:rsidRDefault="006977A4" w:rsidP="00CC5626">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D31168F" w14:textId="77777777" w:rsidR="006977A4" w:rsidRPr="000A7DB1" w:rsidRDefault="006977A4" w:rsidP="00CC5626">
            <w:pPr>
              <w:widowControl w:val="0"/>
              <w:autoSpaceDE w:val="0"/>
              <w:autoSpaceDN w:val="0"/>
              <w:adjustRightInd w:val="0"/>
              <w:rPr>
                <w:sz w:val="20"/>
                <w:szCs w:val="20"/>
              </w:rPr>
            </w:pPr>
            <w:r w:rsidRPr="000A7DB1">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F3B77B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76B920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44CCD58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128797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tcBorders>
              <w:left w:val="single" w:sz="4" w:space="0" w:color="auto"/>
              <w:right w:val="single" w:sz="4" w:space="0" w:color="auto"/>
            </w:tcBorders>
            <w:shd w:val="clear" w:color="auto" w:fill="auto"/>
          </w:tcPr>
          <w:p w14:paraId="08C92A92" w14:textId="77777777" w:rsidR="006977A4" w:rsidRPr="000A7DB1" w:rsidRDefault="006977A4" w:rsidP="00CC5626">
            <w:pPr>
              <w:widowControl w:val="0"/>
              <w:autoSpaceDE w:val="0"/>
              <w:autoSpaceDN w:val="0"/>
              <w:adjustRightInd w:val="0"/>
              <w:rPr>
                <w:sz w:val="20"/>
                <w:szCs w:val="20"/>
              </w:rPr>
            </w:pPr>
          </w:p>
        </w:tc>
      </w:tr>
      <w:tr w:rsidR="006977A4" w:rsidRPr="000A7DB1" w14:paraId="0A0B2BFB" w14:textId="77777777" w:rsidTr="00CC5626">
        <w:trPr>
          <w:trHeight w:val="248"/>
          <w:tblCellSpacing w:w="5" w:type="nil"/>
        </w:trPr>
        <w:tc>
          <w:tcPr>
            <w:tcW w:w="4114" w:type="dxa"/>
            <w:vMerge/>
            <w:tcBorders>
              <w:left w:val="single" w:sz="4" w:space="0" w:color="auto"/>
              <w:right w:val="single" w:sz="4" w:space="0" w:color="auto"/>
            </w:tcBorders>
            <w:shd w:val="clear" w:color="auto" w:fill="auto"/>
          </w:tcPr>
          <w:p w14:paraId="57A52E3F" w14:textId="77777777" w:rsidR="006977A4" w:rsidRPr="000A7DB1" w:rsidRDefault="006977A4" w:rsidP="00CC5626">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6EC1810" w14:textId="77777777" w:rsidR="006977A4" w:rsidRPr="000A7DB1" w:rsidRDefault="006977A4" w:rsidP="00CC5626">
            <w:pPr>
              <w:widowControl w:val="0"/>
              <w:autoSpaceDE w:val="0"/>
              <w:autoSpaceDN w:val="0"/>
              <w:adjustRightInd w:val="0"/>
              <w:rPr>
                <w:sz w:val="20"/>
                <w:szCs w:val="20"/>
              </w:rPr>
            </w:pPr>
            <w:r w:rsidRPr="000A7DB1">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A6418F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600,0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D1FB9C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700,0</w:t>
            </w:r>
          </w:p>
        </w:tc>
        <w:tc>
          <w:tcPr>
            <w:tcW w:w="984" w:type="dxa"/>
            <w:tcBorders>
              <w:top w:val="single" w:sz="4" w:space="0" w:color="auto"/>
              <w:left w:val="single" w:sz="4" w:space="0" w:color="auto"/>
              <w:bottom w:val="single" w:sz="4" w:space="0" w:color="auto"/>
              <w:right w:val="single" w:sz="4" w:space="0" w:color="auto"/>
            </w:tcBorders>
          </w:tcPr>
          <w:p w14:paraId="55275B5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700,0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E7F41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700,0</w:t>
            </w:r>
          </w:p>
        </w:tc>
        <w:tc>
          <w:tcPr>
            <w:tcW w:w="4684" w:type="dxa"/>
            <w:gridSpan w:val="2"/>
            <w:vMerge/>
            <w:tcBorders>
              <w:left w:val="single" w:sz="4" w:space="0" w:color="auto"/>
              <w:right w:val="single" w:sz="4" w:space="0" w:color="auto"/>
            </w:tcBorders>
            <w:shd w:val="clear" w:color="auto" w:fill="auto"/>
          </w:tcPr>
          <w:p w14:paraId="1A8C0E3E" w14:textId="77777777" w:rsidR="006977A4" w:rsidRPr="000A7DB1" w:rsidRDefault="006977A4" w:rsidP="00CC5626">
            <w:pPr>
              <w:widowControl w:val="0"/>
              <w:autoSpaceDE w:val="0"/>
              <w:autoSpaceDN w:val="0"/>
              <w:adjustRightInd w:val="0"/>
              <w:rPr>
                <w:sz w:val="20"/>
                <w:szCs w:val="20"/>
              </w:rPr>
            </w:pPr>
          </w:p>
        </w:tc>
      </w:tr>
      <w:tr w:rsidR="006977A4" w:rsidRPr="000A7DB1" w14:paraId="000197BC" w14:textId="77777777" w:rsidTr="00CC5626">
        <w:trPr>
          <w:trHeight w:val="167"/>
          <w:tblCellSpacing w:w="5" w:type="nil"/>
        </w:trPr>
        <w:tc>
          <w:tcPr>
            <w:tcW w:w="4114" w:type="dxa"/>
            <w:vMerge/>
            <w:tcBorders>
              <w:left w:val="single" w:sz="4" w:space="0" w:color="auto"/>
              <w:bottom w:val="single" w:sz="4" w:space="0" w:color="auto"/>
              <w:right w:val="single" w:sz="4" w:space="0" w:color="auto"/>
            </w:tcBorders>
            <w:shd w:val="clear" w:color="auto" w:fill="auto"/>
          </w:tcPr>
          <w:p w14:paraId="69A2EC49" w14:textId="77777777" w:rsidR="006977A4" w:rsidRPr="000A7DB1" w:rsidRDefault="006977A4" w:rsidP="00CC5626">
            <w:pPr>
              <w:widowControl w:val="0"/>
              <w:autoSpaceDE w:val="0"/>
              <w:autoSpaceDN w:val="0"/>
              <w:adjustRightInd w:val="0"/>
              <w:rPr>
                <w:color w:val="000000"/>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A4F9DE3" w14:textId="77777777" w:rsidR="006977A4" w:rsidRPr="000A7DB1" w:rsidRDefault="006977A4" w:rsidP="00CC5626">
            <w:pPr>
              <w:widowControl w:val="0"/>
              <w:autoSpaceDE w:val="0"/>
              <w:autoSpaceDN w:val="0"/>
              <w:adjustRightInd w:val="0"/>
              <w:rPr>
                <w:sz w:val="20"/>
                <w:szCs w:val="20"/>
              </w:rPr>
            </w:pPr>
            <w:r w:rsidRPr="000A7DB1">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B68E07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178D8C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64211B1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5182DA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14:paraId="6B9CF8CC" w14:textId="77777777" w:rsidR="006977A4" w:rsidRPr="000A7DB1" w:rsidRDefault="006977A4" w:rsidP="00CC5626">
            <w:pPr>
              <w:widowControl w:val="0"/>
              <w:autoSpaceDE w:val="0"/>
              <w:autoSpaceDN w:val="0"/>
              <w:adjustRightInd w:val="0"/>
              <w:rPr>
                <w:sz w:val="20"/>
                <w:szCs w:val="20"/>
              </w:rPr>
            </w:pPr>
          </w:p>
        </w:tc>
      </w:tr>
    </w:tbl>
    <w:p w14:paraId="5826B0E2" w14:textId="77777777" w:rsidR="006977A4" w:rsidRPr="000A7DB1" w:rsidRDefault="006977A4" w:rsidP="006977A4">
      <w:pPr>
        <w:tabs>
          <w:tab w:val="left" w:pos="13035"/>
        </w:tabs>
        <w:rPr>
          <w:sz w:val="20"/>
          <w:szCs w:val="20"/>
        </w:rPr>
      </w:pPr>
    </w:p>
    <w:tbl>
      <w:tblPr>
        <w:tblpPr w:leftFromText="180" w:rightFromText="180" w:vertAnchor="text" w:horzAnchor="margin" w:tblpY="-539"/>
        <w:tblOverlap w:val="never"/>
        <w:tblW w:w="13858" w:type="dxa"/>
        <w:tblLayout w:type="fixed"/>
        <w:tblLook w:val="00A0" w:firstRow="1" w:lastRow="0" w:firstColumn="1" w:lastColumn="0" w:noHBand="0" w:noVBand="0"/>
      </w:tblPr>
      <w:tblGrid>
        <w:gridCol w:w="2320"/>
        <w:gridCol w:w="2320"/>
        <w:gridCol w:w="1600"/>
        <w:gridCol w:w="1620"/>
        <w:gridCol w:w="1640"/>
        <w:gridCol w:w="4358"/>
      </w:tblGrid>
      <w:tr w:rsidR="006977A4" w:rsidRPr="000A7DB1" w14:paraId="7253E247" w14:textId="77777777" w:rsidTr="00CC5626">
        <w:trPr>
          <w:trHeight w:val="315"/>
        </w:trPr>
        <w:tc>
          <w:tcPr>
            <w:tcW w:w="2320" w:type="dxa"/>
            <w:tcBorders>
              <w:top w:val="nil"/>
              <w:left w:val="nil"/>
              <w:bottom w:val="nil"/>
              <w:right w:val="nil"/>
            </w:tcBorders>
            <w:noWrap/>
            <w:vAlign w:val="bottom"/>
          </w:tcPr>
          <w:p w14:paraId="5F5CA0AC" w14:textId="77777777" w:rsidR="006977A4" w:rsidRPr="000A7DB1" w:rsidRDefault="006977A4" w:rsidP="00CC5626">
            <w:pPr>
              <w:tabs>
                <w:tab w:val="left" w:pos="13035"/>
              </w:tabs>
              <w:rPr>
                <w:sz w:val="20"/>
                <w:szCs w:val="20"/>
              </w:rPr>
            </w:pPr>
          </w:p>
        </w:tc>
        <w:tc>
          <w:tcPr>
            <w:tcW w:w="2320" w:type="dxa"/>
            <w:tcBorders>
              <w:top w:val="nil"/>
              <w:left w:val="nil"/>
              <w:bottom w:val="nil"/>
              <w:right w:val="nil"/>
            </w:tcBorders>
            <w:noWrap/>
            <w:vAlign w:val="bottom"/>
          </w:tcPr>
          <w:p w14:paraId="7F8CD4A0" w14:textId="77777777" w:rsidR="006977A4" w:rsidRPr="000A7DB1" w:rsidRDefault="006977A4" w:rsidP="00CC5626">
            <w:pPr>
              <w:tabs>
                <w:tab w:val="left" w:pos="13035"/>
              </w:tabs>
              <w:rPr>
                <w:sz w:val="20"/>
                <w:szCs w:val="20"/>
              </w:rPr>
            </w:pPr>
          </w:p>
        </w:tc>
        <w:tc>
          <w:tcPr>
            <w:tcW w:w="1600" w:type="dxa"/>
            <w:tcBorders>
              <w:top w:val="nil"/>
              <w:left w:val="nil"/>
              <w:bottom w:val="nil"/>
              <w:right w:val="nil"/>
            </w:tcBorders>
            <w:noWrap/>
            <w:vAlign w:val="bottom"/>
          </w:tcPr>
          <w:p w14:paraId="58C5FEC7" w14:textId="77777777" w:rsidR="006977A4" w:rsidRPr="000A7DB1" w:rsidRDefault="006977A4" w:rsidP="00CC5626">
            <w:pPr>
              <w:tabs>
                <w:tab w:val="left" w:pos="13035"/>
              </w:tabs>
              <w:rPr>
                <w:sz w:val="20"/>
                <w:szCs w:val="20"/>
              </w:rPr>
            </w:pPr>
          </w:p>
        </w:tc>
        <w:tc>
          <w:tcPr>
            <w:tcW w:w="1620" w:type="dxa"/>
            <w:tcBorders>
              <w:top w:val="nil"/>
              <w:left w:val="nil"/>
              <w:bottom w:val="nil"/>
              <w:right w:val="nil"/>
            </w:tcBorders>
            <w:noWrap/>
            <w:vAlign w:val="bottom"/>
          </w:tcPr>
          <w:p w14:paraId="3ECBED7D" w14:textId="77777777" w:rsidR="006977A4" w:rsidRPr="000A7DB1" w:rsidRDefault="006977A4" w:rsidP="00CC5626">
            <w:pPr>
              <w:tabs>
                <w:tab w:val="left" w:pos="13035"/>
              </w:tabs>
              <w:rPr>
                <w:sz w:val="20"/>
                <w:szCs w:val="20"/>
              </w:rPr>
            </w:pPr>
          </w:p>
        </w:tc>
        <w:tc>
          <w:tcPr>
            <w:tcW w:w="1640" w:type="dxa"/>
            <w:tcBorders>
              <w:top w:val="nil"/>
              <w:left w:val="nil"/>
              <w:bottom w:val="nil"/>
              <w:right w:val="nil"/>
            </w:tcBorders>
            <w:noWrap/>
            <w:vAlign w:val="bottom"/>
          </w:tcPr>
          <w:p w14:paraId="30629C0B" w14:textId="77777777" w:rsidR="006977A4" w:rsidRPr="000A7DB1" w:rsidRDefault="006977A4" w:rsidP="00CC5626">
            <w:pPr>
              <w:tabs>
                <w:tab w:val="left" w:pos="13035"/>
              </w:tabs>
              <w:rPr>
                <w:sz w:val="20"/>
                <w:szCs w:val="20"/>
              </w:rPr>
            </w:pPr>
          </w:p>
        </w:tc>
        <w:tc>
          <w:tcPr>
            <w:tcW w:w="4358" w:type="dxa"/>
            <w:tcBorders>
              <w:top w:val="nil"/>
              <w:left w:val="nil"/>
              <w:bottom w:val="nil"/>
              <w:right w:val="nil"/>
            </w:tcBorders>
            <w:noWrap/>
            <w:vAlign w:val="bottom"/>
          </w:tcPr>
          <w:p w14:paraId="52091E59" w14:textId="37C9071E" w:rsidR="006977A4" w:rsidRPr="000A7DB1" w:rsidRDefault="006977A4" w:rsidP="00CC5626">
            <w:pPr>
              <w:tabs>
                <w:tab w:val="left" w:pos="13035"/>
              </w:tabs>
              <w:rPr>
                <w:sz w:val="20"/>
                <w:szCs w:val="20"/>
              </w:rPr>
            </w:pPr>
            <w:r w:rsidRPr="000A7DB1">
              <w:rPr>
                <w:noProof/>
                <w:sz w:val="20"/>
                <w:szCs w:val="20"/>
              </w:rPr>
              <mc:AlternateContent>
                <mc:Choice Requires="wps">
                  <w:drawing>
                    <wp:anchor distT="0" distB="0" distL="114300" distR="114300" simplePos="0" relativeHeight="251659264" behindDoc="0" locked="0" layoutInCell="1" allowOverlap="1" wp14:anchorId="60DEB433" wp14:editId="7679C009">
                      <wp:simplePos x="0" y="0"/>
                      <wp:positionH relativeFrom="column">
                        <wp:posOffset>417830</wp:posOffset>
                      </wp:positionH>
                      <wp:positionV relativeFrom="paragraph">
                        <wp:posOffset>164465</wp:posOffset>
                      </wp:positionV>
                      <wp:extent cx="3369945" cy="1163955"/>
                      <wp:effectExtent l="0" t="0" r="20955" b="1714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945" cy="1163955"/>
                              </a:xfrm>
                              <a:prstGeom prst="rect">
                                <a:avLst/>
                              </a:prstGeom>
                              <a:solidFill>
                                <a:srgbClr val="FFFFFF"/>
                              </a:solidFill>
                              <a:ln w="9525">
                                <a:solidFill>
                                  <a:sysClr val="window" lastClr="FFFFFF"/>
                                </a:solidFill>
                                <a:miter lim="800000"/>
                                <a:headEnd/>
                                <a:tailEnd/>
                              </a:ln>
                            </wps:spPr>
                            <wps:txbx>
                              <w:txbxContent>
                                <w:p w14:paraId="5557B6DE" w14:textId="77777777" w:rsidR="006977A4" w:rsidRDefault="006977A4" w:rsidP="006977A4">
                                  <w:pPr>
                                    <w:ind w:left="993"/>
                                    <w:jc w:val="right"/>
                                  </w:pPr>
                                  <w:r>
                                    <w:t>ПРИЛОЖЕНИЕ № 2</w:t>
                                  </w:r>
                                </w:p>
                                <w:p w14:paraId="210F4807" w14:textId="77777777" w:rsidR="006977A4" w:rsidRDefault="006977A4" w:rsidP="006977A4">
                                  <w:pPr>
                                    <w:ind w:left="993"/>
                                    <w:jc w:val="right"/>
                                  </w:pPr>
                                  <w:r>
                                    <w:t>к постановлению администрации</w:t>
                                  </w:r>
                                </w:p>
                                <w:p w14:paraId="624B052A" w14:textId="77777777" w:rsidR="006977A4" w:rsidRDefault="006977A4" w:rsidP="006977A4">
                                  <w:pPr>
                                    <w:ind w:left="851"/>
                                    <w:jc w:val="right"/>
                                  </w:pPr>
                                  <w:r>
                                    <w:t>Куйбышевского муниципальногорайона</w:t>
                                  </w:r>
                                </w:p>
                                <w:p w14:paraId="7312072D" w14:textId="77777777" w:rsidR="006977A4" w:rsidRDefault="006977A4" w:rsidP="006977A4">
                                  <w:pPr>
                                    <w:ind w:left="993"/>
                                    <w:jc w:val="right"/>
                                  </w:pPr>
                                  <w:r>
                                    <w:t>Новосибирской области</w:t>
                                  </w:r>
                                </w:p>
                                <w:p w14:paraId="15AA5145" w14:textId="77777777" w:rsidR="006977A4" w:rsidRPr="00695D80" w:rsidRDefault="006977A4" w:rsidP="006977A4">
                                  <w:pPr>
                                    <w:ind w:left="993"/>
                                  </w:pPr>
                                  <w:r>
                                    <w:t xml:space="preserve">                          от  04.03.2025    №  141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0DEB433" id="Надпись 10" o:spid="_x0000_s1027" type="#_x0000_t202" style="position:absolute;margin-left:32.9pt;margin-top:12.95pt;width:265.35pt;height:9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" strokecolor="window">
                      <v:textbox>
                        <w:txbxContent>
                          <w:p w14:paraId="5557B6DE" w14:textId="77777777" w:rsidR="006977A4" w:rsidRDefault="006977A4" w:rsidP="006977A4">
                            <w:pPr>
                              <w:ind w:left="993"/>
                              <w:jc w:val="right"/>
                            </w:pPr>
                            <w:r>
                              <w:t>ПРИЛОЖЕНИЕ № 2</w:t>
                            </w:r>
                          </w:p>
                          <w:p w14:paraId="210F4807" w14:textId="77777777" w:rsidR="006977A4" w:rsidRDefault="006977A4" w:rsidP="006977A4">
                            <w:pPr>
                              <w:ind w:left="993"/>
                              <w:jc w:val="right"/>
                            </w:pPr>
                            <w:r>
                              <w:t>к постановлению администрации</w:t>
                            </w:r>
                          </w:p>
                          <w:p w14:paraId="624B052A" w14:textId="77777777" w:rsidR="006977A4" w:rsidRDefault="006977A4" w:rsidP="006977A4">
                            <w:pPr>
                              <w:ind w:left="851"/>
                              <w:jc w:val="right"/>
                            </w:pPr>
                            <w:r>
                              <w:t>Куйбышевского муниципальногорайона</w:t>
                            </w:r>
                          </w:p>
                          <w:p w14:paraId="7312072D" w14:textId="77777777" w:rsidR="006977A4" w:rsidRDefault="006977A4" w:rsidP="006977A4">
                            <w:pPr>
                              <w:ind w:left="993"/>
                              <w:jc w:val="right"/>
                            </w:pPr>
                            <w:r>
                              <w:t>Новосибирской области</w:t>
                            </w:r>
                          </w:p>
                          <w:p w14:paraId="15AA5145" w14:textId="77777777" w:rsidR="006977A4" w:rsidRPr="00695D80" w:rsidRDefault="006977A4" w:rsidP="006977A4">
                            <w:pPr>
                              <w:ind w:left="993"/>
                            </w:pPr>
                            <w:r>
                              <w:t xml:space="preserve">                          от  04.03.2025    №  141   </w:t>
                            </w:r>
                          </w:p>
                        </w:txbxContent>
                      </v:textbox>
                    </v:shape>
                  </w:pict>
                </mc:Fallback>
              </mc:AlternateContent>
            </w:r>
          </w:p>
          <w:p w14:paraId="42DE19B1" w14:textId="77777777" w:rsidR="006977A4" w:rsidRPr="000A7DB1" w:rsidRDefault="006977A4" w:rsidP="00CC5626">
            <w:pPr>
              <w:tabs>
                <w:tab w:val="left" w:pos="13035"/>
              </w:tabs>
              <w:rPr>
                <w:sz w:val="20"/>
                <w:szCs w:val="20"/>
              </w:rPr>
            </w:pPr>
          </w:p>
          <w:p w14:paraId="5D8C8194" w14:textId="77777777" w:rsidR="006977A4" w:rsidRPr="000A7DB1" w:rsidRDefault="006977A4" w:rsidP="00CC5626">
            <w:pPr>
              <w:tabs>
                <w:tab w:val="left" w:pos="13035"/>
              </w:tabs>
              <w:rPr>
                <w:sz w:val="20"/>
                <w:szCs w:val="20"/>
              </w:rPr>
            </w:pPr>
          </w:p>
        </w:tc>
      </w:tr>
      <w:tr w:rsidR="006977A4" w:rsidRPr="000A7DB1" w14:paraId="705E1569" w14:textId="77777777" w:rsidTr="00CC5626">
        <w:trPr>
          <w:trHeight w:val="315"/>
        </w:trPr>
        <w:tc>
          <w:tcPr>
            <w:tcW w:w="2320" w:type="dxa"/>
            <w:tcBorders>
              <w:top w:val="nil"/>
              <w:left w:val="nil"/>
              <w:bottom w:val="nil"/>
              <w:right w:val="nil"/>
            </w:tcBorders>
            <w:noWrap/>
            <w:vAlign w:val="bottom"/>
          </w:tcPr>
          <w:p w14:paraId="171CC3FE" w14:textId="77777777" w:rsidR="006977A4" w:rsidRPr="000A7DB1" w:rsidRDefault="006977A4" w:rsidP="00CC5626">
            <w:pPr>
              <w:tabs>
                <w:tab w:val="left" w:pos="13035"/>
              </w:tabs>
              <w:rPr>
                <w:sz w:val="20"/>
                <w:szCs w:val="20"/>
              </w:rPr>
            </w:pPr>
          </w:p>
        </w:tc>
        <w:tc>
          <w:tcPr>
            <w:tcW w:w="2320" w:type="dxa"/>
            <w:tcBorders>
              <w:top w:val="nil"/>
              <w:left w:val="nil"/>
              <w:bottom w:val="nil"/>
              <w:right w:val="nil"/>
            </w:tcBorders>
            <w:noWrap/>
            <w:vAlign w:val="bottom"/>
          </w:tcPr>
          <w:p w14:paraId="4597A70A" w14:textId="77777777" w:rsidR="006977A4" w:rsidRPr="000A7DB1" w:rsidRDefault="006977A4" w:rsidP="00CC5626">
            <w:pPr>
              <w:tabs>
                <w:tab w:val="left" w:pos="13035"/>
              </w:tabs>
              <w:rPr>
                <w:sz w:val="20"/>
                <w:szCs w:val="20"/>
              </w:rPr>
            </w:pPr>
          </w:p>
        </w:tc>
        <w:tc>
          <w:tcPr>
            <w:tcW w:w="1600" w:type="dxa"/>
            <w:tcBorders>
              <w:top w:val="nil"/>
              <w:left w:val="nil"/>
              <w:bottom w:val="nil"/>
              <w:right w:val="nil"/>
            </w:tcBorders>
            <w:noWrap/>
            <w:vAlign w:val="bottom"/>
          </w:tcPr>
          <w:p w14:paraId="65EFF436" w14:textId="77777777" w:rsidR="006977A4" w:rsidRPr="000A7DB1" w:rsidRDefault="006977A4" w:rsidP="00CC5626">
            <w:pPr>
              <w:tabs>
                <w:tab w:val="left" w:pos="13035"/>
              </w:tabs>
              <w:rPr>
                <w:sz w:val="20"/>
                <w:szCs w:val="20"/>
              </w:rPr>
            </w:pPr>
          </w:p>
        </w:tc>
        <w:tc>
          <w:tcPr>
            <w:tcW w:w="1620" w:type="dxa"/>
            <w:tcBorders>
              <w:top w:val="nil"/>
              <w:left w:val="nil"/>
              <w:bottom w:val="nil"/>
              <w:right w:val="nil"/>
            </w:tcBorders>
            <w:noWrap/>
            <w:vAlign w:val="bottom"/>
          </w:tcPr>
          <w:p w14:paraId="4178A3B1" w14:textId="77777777" w:rsidR="006977A4" w:rsidRPr="000A7DB1" w:rsidRDefault="006977A4" w:rsidP="00CC5626">
            <w:pPr>
              <w:tabs>
                <w:tab w:val="left" w:pos="13035"/>
              </w:tabs>
              <w:rPr>
                <w:sz w:val="20"/>
                <w:szCs w:val="20"/>
              </w:rPr>
            </w:pPr>
          </w:p>
        </w:tc>
        <w:tc>
          <w:tcPr>
            <w:tcW w:w="1640" w:type="dxa"/>
            <w:tcBorders>
              <w:top w:val="nil"/>
              <w:left w:val="nil"/>
              <w:bottom w:val="nil"/>
              <w:right w:val="nil"/>
            </w:tcBorders>
            <w:noWrap/>
            <w:vAlign w:val="bottom"/>
          </w:tcPr>
          <w:p w14:paraId="4C2CA29A" w14:textId="77777777" w:rsidR="006977A4" w:rsidRPr="000A7DB1" w:rsidRDefault="006977A4" w:rsidP="00CC5626">
            <w:pPr>
              <w:tabs>
                <w:tab w:val="left" w:pos="13035"/>
              </w:tabs>
              <w:rPr>
                <w:sz w:val="20"/>
                <w:szCs w:val="20"/>
              </w:rPr>
            </w:pPr>
          </w:p>
        </w:tc>
        <w:tc>
          <w:tcPr>
            <w:tcW w:w="4358" w:type="dxa"/>
            <w:tcBorders>
              <w:top w:val="nil"/>
              <w:left w:val="nil"/>
              <w:bottom w:val="nil"/>
              <w:right w:val="nil"/>
            </w:tcBorders>
            <w:noWrap/>
            <w:vAlign w:val="bottom"/>
          </w:tcPr>
          <w:p w14:paraId="6766DDF6" w14:textId="77777777" w:rsidR="006977A4" w:rsidRPr="000A7DB1" w:rsidRDefault="006977A4" w:rsidP="00CC5626">
            <w:pPr>
              <w:tabs>
                <w:tab w:val="left" w:pos="13035"/>
              </w:tabs>
              <w:rPr>
                <w:sz w:val="20"/>
                <w:szCs w:val="20"/>
              </w:rPr>
            </w:pPr>
          </w:p>
        </w:tc>
      </w:tr>
      <w:tr w:rsidR="006977A4" w:rsidRPr="000A7DB1" w14:paraId="6DF0F8E5" w14:textId="77777777" w:rsidTr="00CC5626">
        <w:trPr>
          <w:trHeight w:val="315"/>
        </w:trPr>
        <w:tc>
          <w:tcPr>
            <w:tcW w:w="2320" w:type="dxa"/>
            <w:tcBorders>
              <w:top w:val="nil"/>
              <w:left w:val="nil"/>
              <w:bottom w:val="nil"/>
              <w:right w:val="nil"/>
            </w:tcBorders>
            <w:noWrap/>
            <w:vAlign w:val="bottom"/>
          </w:tcPr>
          <w:p w14:paraId="64683E53" w14:textId="77777777" w:rsidR="006977A4" w:rsidRPr="000A7DB1" w:rsidRDefault="006977A4" w:rsidP="00CC5626">
            <w:pPr>
              <w:tabs>
                <w:tab w:val="left" w:pos="13035"/>
              </w:tabs>
              <w:rPr>
                <w:sz w:val="20"/>
                <w:szCs w:val="20"/>
              </w:rPr>
            </w:pPr>
          </w:p>
        </w:tc>
        <w:tc>
          <w:tcPr>
            <w:tcW w:w="2320" w:type="dxa"/>
            <w:tcBorders>
              <w:top w:val="nil"/>
              <w:left w:val="nil"/>
              <w:bottom w:val="nil"/>
              <w:right w:val="nil"/>
            </w:tcBorders>
            <w:noWrap/>
            <w:vAlign w:val="bottom"/>
          </w:tcPr>
          <w:p w14:paraId="0E2BE6A0" w14:textId="77777777" w:rsidR="006977A4" w:rsidRPr="000A7DB1" w:rsidRDefault="006977A4" w:rsidP="00CC5626">
            <w:pPr>
              <w:tabs>
                <w:tab w:val="left" w:pos="13035"/>
              </w:tabs>
              <w:rPr>
                <w:sz w:val="20"/>
                <w:szCs w:val="20"/>
              </w:rPr>
            </w:pPr>
          </w:p>
        </w:tc>
        <w:tc>
          <w:tcPr>
            <w:tcW w:w="1600" w:type="dxa"/>
            <w:tcBorders>
              <w:top w:val="nil"/>
              <w:left w:val="nil"/>
              <w:bottom w:val="nil"/>
              <w:right w:val="nil"/>
            </w:tcBorders>
            <w:noWrap/>
            <w:vAlign w:val="bottom"/>
          </w:tcPr>
          <w:p w14:paraId="453B2DE4" w14:textId="77777777" w:rsidR="006977A4" w:rsidRPr="000A7DB1" w:rsidRDefault="006977A4" w:rsidP="00CC5626">
            <w:pPr>
              <w:tabs>
                <w:tab w:val="left" w:pos="13035"/>
              </w:tabs>
              <w:rPr>
                <w:sz w:val="20"/>
                <w:szCs w:val="20"/>
              </w:rPr>
            </w:pPr>
          </w:p>
        </w:tc>
        <w:tc>
          <w:tcPr>
            <w:tcW w:w="1620" w:type="dxa"/>
            <w:tcBorders>
              <w:top w:val="nil"/>
              <w:left w:val="nil"/>
              <w:bottom w:val="nil"/>
              <w:right w:val="nil"/>
            </w:tcBorders>
            <w:noWrap/>
            <w:vAlign w:val="bottom"/>
          </w:tcPr>
          <w:p w14:paraId="0A5C4C4A" w14:textId="77777777" w:rsidR="006977A4" w:rsidRPr="000A7DB1" w:rsidRDefault="006977A4" w:rsidP="00CC5626">
            <w:pPr>
              <w:tabs>
                <w:tab w:val="left" w:pos="13035"/>
              </w:tabs>
              <w:rPr>
                <w:sz w:val="20"/>
                <w:szCs w:val="20"/>
              </w:rPr>
            </w:pPr>
          </w:p>
        </w:tc>
        <w:tc>
          <w:tcPr>
            <w:tcW w:w="1640" w:type="dxa"/>
            <w:tcBorders>
              <w:top w:val="nil"/>
              <w:left w:val="nil"/>
              <w:bottom w:val="nil"/>
              <w:right w:val="nil"/>
            </w:tcBorders>
            <w:noWrap/>
            <w:vAlign w:val="bottom"/>
          </w:tcPr>
          <w:p w14:paraId="11E758CD" w14:textId="77777777" w:rsidR="006977A4" w:rsidRPr="000A7DB1" w:rsidRDefault="006977A4" w:rsidP="00CC5626">
            <w:pPr>
              <w:tabs>
                <w:tab w:val="left" w:pos="13035"/>
              </w:tabs>
              <w:rPr>
                <w:sz w:val="20"/>
                <w:szCs w:val="20"/>
              </w:rPr>
            </w:pPr>
          </w:p>
        </w:tc>
        <w:tc>
          <w:tcPr>
            <w:tcW w:w="4358" w:type="dxa"/>
            <w:tcBorders>
              <w:top w:val="nil"/>
              <w:left w:val="nil"/>
              <w:bottom w:val="nil"/>
              <w:right w:val="nil"/>
            </w:tcBorders>
            <w:noWrap/>
            <w:vAlign w:val="bottom"/>
          </w:tcPr>
          <w:p w14:paraId="73466080" w14:textId="77777777" w:rsidR="006977A4" w:rsidRPr="000A7DB1" w:rsidRDefault="006977A4" w:rsidP="00CC5626">
            <w:pPr>
              <w:tabs>
                <w:tab w:val="left" w:pos="13035"/>
              </w:tabs>
              <w:rPr>
                <w:sz w:val="20"/>
                <w:szCs w:val="20"/>
              </w:rPr>
            </w:pPr>
          </w:p>
        </w:tc>
      </w:tr>
    </w:tbl>
    <w:p w14:paraId="15B90414" w14:textId="77777777" w:rsidR="006977A4" w:rsidRPr="000A7DB1" w:rsidRDefault="006977A4" w:rsidP="006977A4">
      <w:pPr>
        <w:widowControl w:val="0"/>
        <w:autoSpaceDE w:val="0"/>
        <w:autoSpaceDN w:val="0"/>
        <w:adjustRightInd w:val="0"/>
        <w:jc w:val="center"/>
        <w:rPr>
          <w:sz w:val="20"/>
          <w:szCs w:val="20"/>
        </w:rPr>
      </w:pPr>
    </w:p>
    <w:p w14:paraId="75DE223E" w14:textId="77777777" w:rsidR="006977A4" w:rsidRPr="000A7DB1" w:rsidRDefault="006977A4" w:rsidP="006977A4">
      <w:pPr>
        <w:widowControl w:val="0"/>
        <w:autoSpaceDE w:val="0"/>
        <w:autoSpaceDN w:val="0"/>
        <w:adjustRightInd w:val="0"/>
        <w:jc w:val="center"/>
        <w:rPr>
          <w:sz w:val="20"/>
          <w:szCs w:val="20"/>
        </w:rPr>
      </w:pPr>
    </w:p>
    <w:p w14:paraId="65D4A074"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Сводные финансовые затраты муниципальной программы Куйбышевского муниципального района Новосибирской области</w:t>
      </w:r>
    </w:p>
    <w:p w14:paraId="291C6CC4" w14:textId="77777777" w:rsidR="006977A4" w:rsidRPr="000A7DB1" w:rsidRDefault="006977A4" w:rsidP="006977A4">
      <w:pPr>
        <w:widowControl w:val="0"/>
        <w:autoSpaceDE w:val="0"/>
        <w:autoSpaceDN w:val="0"/>
        <w:adjustRightInd w:val="0"/>
        <w:ind w:firstLine="540"/>
        <w:jc w:val="both"/>
        <w:rPr>
          <w:sz w:val="20"/>
          <w:szCs w:val="20"/>
        </w:rPr>
      </w:pPr>
    </w:p>
    <w:p w14:paraId="428560E3" w14:textId="77777777" w:rsidR="006977A4" w:rsidRPr="000A7DB1" w:rsidRDefault="006977A4" w:rsidP="006977A4">
      <w:pPr>
        <w:widowControl w:val="0"/>
        <w:autoSpaceDE w:val="0"/>
        <w:autoSpaceDN w:val="0"/>
        <w:adjustRightInd w:val="0"/>
        <w:ind w:firstLine="540"/>
        <w:jc w:val="both"/>
        <w:rPr>
          <w:sz w:val="20"/>
          <w:szCs w:val="20"/>
        </w:rPr>
      </w:pPr>
    </w:p>
    <w:tbl>
      <w:tblPr>
        <w:tblW w:w="15451" w:type="dxa"/>
        <w:tblCellSpacing w:w="5" w:type="nil"/>
        <w:tblInd w:w="75" w:type="dxa"/>
        <w:tblLayout w:type="fixed"/>
        <w:tblCellMar>
          <w:left w:w="75" w:type="dxa"/>
          <w:right w:w="75" w:type="dxa"/>
        </w:tblCellMar>
        <w:tblLook w:val="0000" w:firstRow="0" w:lastRow="0" w:firstColumn="0" w:lastColumn="0" w:noHBand="0" w:noVBand="0"/>
      </w:tblPr>
      <w:tblGrid>
        <w:gridCol w:w="6804"/>
        <w:gridCol w:w="1080"/>
        <w:gridCol w:w="1330"/>
        <w:gridCol w:w="87"/>
        <w:gridCol w:w="1189"/>
        <w:gridCol w:w="1134"/>
        <w:gridCol w:w="1276"/>
        <w:gridCol w:w="2551"/>
      </w:tblGrid>
      <w:tr w:rsidR="006977A4" w:rsidRPr="000A7DB1" w14:paraId="593DFB6B" w14:textId="77777777" w:rsidTr="00CC5626">
        <w:trPr>
          <w:trHeight w:val="223"/>
          <w:tblCellSpacing w:w="5" w:type="nil"/>
        </w:trPr>
        <w:tc>
          <w:tcPr>
            <w:tcW w:w="6804" w:type="dxa"/>
            <w:vMerge w:val="restart"/>
            <w:tcBorders>
              <w:top w:val="single" w:sz="4" w:space="0" w:color="auto"/>
              <w:left w:val="single" w:sz="4" w:space="0" w:color="auto"/>
              <w:bottom w:val="single" w:sz="4" w:space="0" w:color="auto"/>
              <w:right w:val="single" w:sz="4" w:space="0" w:color="auto"/>
            </w:tcBorders>
          </w:tcPr>
          <w:p w14:paraId="11E2BB7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Источники и направления расходов в разрезе государственных заказчиков программы (главных  распорядителей бюджетных средств)</w:t>
            </w:r>
          </w:p>
        </w:tc>
        <w:tc>
          <w:tcPr>
            <w:tcW w:w="6096" w:type="dxa"/>
            <w:gridSpan w:val="6"/>
            <w:tcBorders>
              <w:top w:val="single" w:sz="4" w:space="0" w:color="auto"/>
              <w:left w:val="single" w:sz="4" w:space="0" w:color="auto"/>
              <w:bottom w:val="single" w:sz="4" w:space="0" w:color="auto"/>
              <w:right w:val="single" w:sz="4" w:space="0" w:color="auto"/>
            </w:tcBorders>
          </w:tcPr>
          <w:p w14:paraId="423E4CE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Финансовые затраты, тыс. руб.</w:t>
            </w:r>
          </w:p>
        </w:tc>
        <w:tc>
          <w:tcPr>
            <w:tcW w:w="2551" w:type="dxa"/>
            <w:vMerge w:val="restart"/>
            <w:tcBorders>
              <w:top w:val="single" w:sz="4" w:space="0" w:color="auto"/>
              <w:left w:val="single" w:sz="4" w:space="0" w:color="auto"/>
              <w:bottom w:val="single" w:sz="4" w:space="0" w:color="auto"/>
              <w:right w:val="single" w:sz="4" w:space="0" w:color="auto"/>
            </w:tcBorders>
          </w:tcPr>
          <w:p w14:paraId="6B19D64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Примечание</w:t>
            </w:r>
          </w:p>
        </w:tc>
      </w:tr>
      <w:tr w:rsidR="006977A4" w:rsidRPr="000A7DB1" w14:paraId="0ED9BC83" w14:textId="77777777" w:rsidTr="00CC5626">
        <w:trPr>
          <w:trHeight w:val="126"/>
          <w:tblCellSpacing w:w="5" w:type="nil"/>
        </w:trPr>
        <w:tc>
          <w:tcPr>
            <w:tcW w:w="6804" w:type="dxa"/>
            <w:vMerge/>
            <w:tcBorders>
              <w:left w:val="single" w:sz="4" w:space="0" w:color="auto"/>
              <w:bottom w:val="single" w:sz="4" w:space="0" w:color="auto"/>
              <w:right w:val="single" w:sz="4" w:space="0" w:color="auto"/>
            </w:tcBorders>
          </w:tcPr>
          <w:p w14:paraId="39E31682" w14:textId="77777777" w:rsidR="006977A4" w:rsidRPr="000A7DB1" w:rsidRDefault="006977A4" w:rsidP="00CC5626">
            <w:pPr>
              <w:widowControl w:val="0"/>
              <w:autoSpaceDE w:val="0"/>
              <w:autoSpaceDN w:val="0"/>
              <w:adjustRightInd w:val="0"/>
              <w:jc w:val="center"/>
              <w:rPr>
                <w:sz w:val="20"/>
                <w:szCs w:val="20"/>
              </w:rPr>
            </w:pPr>
          </w:p>
        </w:tc>
        <w:tc>
          <w:tcPr>
            <w:tcW w:w="1080" w:type="dxa"/>
            <w:vMerge w:val="restart"/>
            <w:tcBorders>
              <w:left w:val="single" w:sz="4" w:space="0" w:color="auto"/>
              <w:bottom w:val="single" w:sz="4" w:space="0" w:color="auto"/>
              <w:right w:val="single" w:sz="4" w:space="0" w:color="auto"/>
            </w:tcBorders>
          </w:tcPr>
          <w:p w14:paraId="57E33C8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всего</w:t>
            </w:r>
          </w:p>
        </w:tc>
        <w:tc>
          <w:tcPr>
            <w:tcW w:w="1417" w:type="dxa"/>
            <w:gridSpan w:val="2"/>
            <w:tcBorders>
              <w:left w:val="single" w:sz="4" w:space="0" w:color="auto"/>
              <w:bottom w:val="single" w:sz="4" w:space="0" w:color="auto"/>
              <w:right w:val="single" w:sz="4" w:space="0" w:color="auto"/>
            </w:tcBorders>
          </w:tcPr>
          <w:p w14:paraId="43954BC6" w14:textId="77777777" w:rsidR="006977A4" w:rsidRPr="000A7DB1" w:rsidRDefault="006977A4" w:rsidP="00CC5626">
            <w:pPr>
              <w:widowControl w:val="0"/>
              <w:autoSpaceDE w:val="0"/>
              <w:autoSpaceDN w:val="0"/>
              <w:adjustRightInd w:val="0"/>
              <w:jc w:val="center"/>
              <w:rPr>
                <w:sz w:val="20"/>
                <w:szCs w:val="20"/>
              </w:rPr>
            </w:pPr>
          </w:p>
        </w:tc>
        <w:tc>
          <w:tcPr>
            <w:tcW w:w="3599" w:type="dxa"/>
            <w:gridSpan w:val="3"/>
            <w:tcBorders>
              <w:left w:val="single" w:sz="4" w:space="0" w:color="auto"/>
              <w:bottom w:val="single" w:sz="4" w:space="0" w:color="auto"/>
              <w:right w:val="single" w:sz="4" w:space="0" w:color="auto"/>
            </w:tcBorders>
          </w:tcPr>
          <w:p w14:paraId="5188D12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в том числе по годам</w:t>
            </w:r>
          </w:p>
        </w:tc>
        <w:tc>
          <w:tcPr>
            <w:tcW w:w="2551" w:type="dxa"/>
            <w:vMerge/>
            <w:tcBorders>
              <w:left w:val="single" w:sz="4" w:space="0" w:color="auto"/>
              <w:bottom w:val="single" w:sz="4" w:space="0" w:color="auto"/>
              <w:right w:val="single" w:sz="4" w:space="0" w:color="auto"/>
            </w:tcBorders>
          </w:tcPr>
          <w:p w14:paraId="08CBD5E7"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13343406" w14:textId="77777777" w:rsidTr="00CC5626">
        <w:trPr>
          <w:tblCellSpacing w:w="5" w:type="nil"/>
        </w:trPr>
        <w:tc>
          <w:tcPr>
            <w:tcW w:w="6804" w:type="dxa"/>
            <w:vMerge/>
            <w:tcBorders>
              <w:left w:val="single" w:sz="4" w:space="0" w:color="auto"/>
              <w:bottom w:val="single" w:sz="4" w:space="0" w:color="auto"/>
              <w:right w:val="single" w:sz="4" w:space="0" w:color="auto"/>
            </w:tcBorders>
          </w:tcPr>
          <w:p w14:paraId="5221ACE7" w14:textId="77777777" w:rsidR="006977A4" w:rsidRPr="000A7DB1" w:rsidRDefault="006977A4" w:rsidP="00CC5626">
            <w:pPr>
              <w:widowControl w:val="0"/>
              <w:autoSpaceDE w:val="0"/>
              <w:autoSpaceDN w:val="0"/>
              <w:adjustRightInd w:val="0"/>
              <w:jc w:val="center"/>
              <w:rPr>
                <w:sz w:val="20"/>
                <w:szCs w:val="20"/>
              </w:rPr>
            </w:pPr>
          </w:p>
        </w:tc>
        <w:tc>
          <w:tcPr>
            <w:tcW w:w="1080" w:type="dxa"/>
            <w:vMerge/>
            <w:tcBorders>
              <w:left w:val="single" w:sz="4" w:space="0" w:color="auto"/>
              <w:bottom w:val="single" w:sz="4" w:space="0" w:color="auto"/>
              <w:right w:val="single" w:sz="4" w:space="0" w:color="auto"/>
            </w:tcBorders>
          </w:tcPr>
          <w:p w14:paraId="70F30669" w14:textId="77777777" w:rsidR="006977A4" w:rsidRPr="000A7DB1" w:rsidRDefault="006977A4" w:rsidP="00CC5626">
            <w:pPr>
              <w:widowControl w:val="0"/>
              <w:autoSpaceDE w:val="0"/>
              <w:autoSpaceDN w:val="0"/>
              <w:adjustRightInd w:val="0"/>
              <w:jc w:val="center"/>
              <w:rPr>
                <w:sz w:val="20"/>
                <w:szCs w:val="20"/>
              </w:rPr>
            </w:pPr>
          </w:p>
        </w:tc>
        <w:tc>
          <w:tcPr>
            <w:tcW w:w="1330" w:type="dxa"/>
            <w:tcBorders>
              <w:left w:val="single" w:sz="4" w:space="0" w:color="auto"/>
              <w:bottom w:val="single" w:sz="4" w:space="0" w:color="auto"/>
              <w:right w:val="single" w:sz="4" w:space="0" w:color="auto"/>
            </w:tcBorders>
          </w:tcPr>
          <w:p w14:paraId="3649EAF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2022 год</w:t>
            </w:r>
          </w:p>
        </w:tc>
        <w:tc>
          <w:tcPr>
            <w:tcW w:w="1276" w:type="dxa"/>
            <w:gridSpan w:val="2"/>
            <w:tcBorders>
              <w:left w:val="single" w:sz="4" w:space="0" w:color="auto"/>
              <w:bottom w:val="single" w:sz="4" w:space="0" w:color="auto"/>
              <w:right w:val="single" w:sz="4" w:space="0" w:color="auto"/>
            </w:tcBorders>
          </w:tcPr>
          <w:p w14:paraId="4CC7290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2023 год</w:t>
            </w:r>
          </w:p>
        </w:tc>
        <w:tc>
          <w:tcPr>
            <w:tcW w:w="1134" w:type="dxa"/>
            <w:tcBorders>
              <w:left w:val="single" w:sz="4" w:space="0" w:color="auto"/>
              <w:bottom w:val="single" w:sz="4" w:space="0" w:color="auto"/>
              <w:right w:val="single" w:sz="4" w:space="0" w:color="auto"/>
            </w:tcBorders>
          </w:tcPr>
          <w:p w14:paraId="0F7E70C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2024 год</w:t>
            </w:r>
          </w:p>
        </w:tc>
        <w:tc>
          <w:tcPr>
            <w:tcW w:w="1276" w:type="dxa"/>
            <w:tcBorders>
              <w:left w:val="single" w:sz="4" w:space="0" w:color="auto"/>
              <w:bottom w:val="single" w:sz="4" w:space="0" w:color="auto"/>
              <w:right w:val="single" w:sz="4" w:space="0" w:color="auto"/>
            </w:tcBorders>
          </w:tcPr>
          <w:p w14:paraId="00B842D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2025 год</w:t>
            </w:r>
          </w:p>
        </w:tc>
        <w:tc>
          <w:tcPr>
            <w:tcW w:w="2551" w:type="dxa"/>
            <w:vMerge/>
            <w:tcBorders>
              <w:left w:val="single" w:sz="4" w:space="0" w:color="auto"/>
              <w:bottom w:val="single" w:sz="4" w:space="0" w:color="auto"/>
              <w:right w:val="single" w:sz="4" w:space="0" w:color="auto"/>
            </w:tcBorders>
          </w:tcPr>
          <w:p w14:paraId="37E97B83"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22B5830A" w14:textId="77777777" w:rsidTr="00CC5626">
        <w:trPr>
          <w:tblCellSpacing w:w="5" w:type="nil"/>
        </w:trPr>
        <w:tc>
          <w:tcPr>
            <w:tcW w:w="6804" w:type="dxa"/>
            <w:tcBorders>
              <w:left w:val="single" w:sz="4" w:space="0" w:color="auto"/>
              <w:bottom w:val="single" w:sz="4" w:space="0" w:color="auto"/>
              <w:right w:val="single" w:sz="4" w:space="0" w:color="auto"/>
            </w:tcBorders>
          </w:tcPr>
          <w:p w14:paraId="54BC8A8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w:t>
            </w:r>
          </w:p>
        </w:tc>
        <w:tc>
          <w:tcPr>
            <w:tcW w:w="1080" w:type="dxa"/>
            <w:tcBorders>
              <w:left w:val="single" w:sz="4" w:space="0" w:color="auto"/>
              <w:bottom w:val="single" w:sz="4" w:space="0" w:color="auto"/>
              <w:right w:val="single" w:sz="4" w:space="0" w:color="auto"/>
            </w:tcBorders>
          </w:tcPr>
          <w:p w14:paraId="601BD17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w:t>
            </w:r>
          </w:p>
        </w:tc>
        <w:tc>
          <w:tcPr>
            <w:tcW w:w="1330" w:type="dxa"/>
            <w:tcBorders>
              <w:left w:val="single" w:sz="4" w:space="0" w:color="auto"/>
              <w:bottom w:val="single" w:sz="4" w:space="0" w:color="auto"/>
              <w:right w:val="single" w:sz="4" w:space="0" w:color="auto"/>
            </w:tcBorders>
          </w:tcPr>
          <w:p w14:paraId="263F62F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3</w:t>
            </w:r>
          </w:p>
        </w:tc>
        <w:tc>
          <w:tcPr>
            <w:tcW w:w="1276" w:type="dxa"/>
            <w:gridSpan w:val="2"/>
            <w:tcBorders>
              <w:left w:val="single" w:sz="4" w:space="0" w:color="auto"/>
              <w:bottom w:val="single" w:sz="4" w:space="0" w:color="auto"/>
              <w:right w:val="single" w:sz="4" w:space="0" w:color="auto"/>
            </w:tcBorders>
          </w:tcPr>
          <w:p w14:paraId="68C4D2C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4</w:t>
            </w:r>
          </w:p>
        </w:tc>
        <w:tc>
          <w:tcPr>
            <w:tcW w:w="1134" w:type="dxa"/>
            <w:tcBorders>
              <w:left w:val="single" w:sz="4" w:space="0" w:color="auto"/>
              <w:bottom w:val="single" w:sz="4" w:space="0" w:color="auto"/>
              <w:right w:val="single" w:sz="4" w:space="0" w:color="auto"/>
            </w:tcBorders>
          </w:tcPr>
          <w:p w14:paraId="61D6305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5</w:t>
            </w:r>
          </w:p>
        </w:tc>
        <w:tc>
          <w:tcPr>
            <w:tcW w:w="1276" w:type="dxa"/>
            <w:tcBorders>
              <w:left w:val="single" w:sz="4" w:space="0" w:color="auto"/>
              <w:bottom w:val="single" w:sz="4" w:space="0" w:color="auto"/>
              <w:right w:val="single" w:sz="4" w:space="0" w:color="auto"/>
            </w:tcBorders>
          </w:tcPr>
          <w:p w14:paraId="71089D7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6</w:t>
            </w:r>
          </w:p>
        </w:tc>
        <w:tc>
          <w:tcPr>
            <w:tcW w:w="2551" w:type="dxa"/>
            <w:tcBorders>
              <w:left w:val="single" w:sz="4" w:space="0" w:color="auto"/>
              <w:bottom w:val="single" w:sz="4" w:space="0" w:color="auto"/>
              <w:right w:val="single" w:sz="4" w:space="0" w:color="auto"/>
            </w:tcBorders>
          </w:tcPr>
          <w:p w14:paraId="728CE83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7</w:t>
            </w:r>
          </w:p>
        </w:tc>
      </w:tr>
      <w:tr w:rsidR="006977A4" w:rsidRPr="000A7DB1" w14:paraId="0AF21B3E" w14:textId="77777777" w:rsidTr="00CC5626">
        <w:trPr>
          <w:trHeight w:val="107"/>
          <w:tblCellSpacing w:w="5" w:type="nil"/>
        </w:trPr>
        <w:tc>
          <w:tcPr>
            <w:tcW w:w="15451" w:type="dxa"/>
            <w:gridSpan w:val="8"/>
            <w:tcBorders>
              <w:left w:val="single" w:sz="4" w:space="0" w:color="auto"/>
              <w:bottom w:val="single" w:sz="4" w:space="0" w:color="auto"/>
              <w:right w:val="single" w:sz="4" w:space="0" w:color="auto"/>
            </w:tcBorders>
          </w:tcPr>
          <w:p w14:paraId="2870D04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Администрация Куйбышевского муниципального района Новосибирской области</w:t>
            </w:r>
          </w:p>
        </w:tc>
      </w:tr>
      <w:tr w:rsidR="006977A4" w:rsidRPr="000A7DB1" w14:paraId="65B7ACFC" w14:textId="77777777" w:rsidTr="00CC5626">
        <w:trPr>
          <w:trHeight w:val="1080"/>
          <w:tblCellSpacing w:w="5" w:type="nil"/>
        </w:trPr>
        <w:tc>
          <w:tcPr>
            <w:tcW w:w="6804" w:type="dxa"/>
            <w:tcBorders>
              <w:left w:val="single" w:sz="4" w:space="0" w:color="auto"/>
              <w:bottom w:val="single" w:sz="4" w:space="0" w:color="auto"/>
              <w:right w:val="single" w:sz="4" w:space="0" w:color="auto"/>
            </w:tcBorders>
          </w:tcPr>
          <w:p w14:paraId="050BD3E6"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Всего финансовых затрат, </w:t>
            </w:r>
          </w:p>
          <w:p w14:paraId="31CCBEC6"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в том числе из: </w:t>
            </w:r>
          </w:p>
          <w:p w14:paraId="16BF8FD1" w14:textId="77777777" w:rsidR="006977A4" w:rsidRPr="000A7DB1" w:rsidRDefault="006977A4" w:rsidP="00CC5626">
            <w:pPr>
              <w:widowControl w:val="0"/>
              <w:autoSpaceDE w:val="0"/>
              <w:autoSpaceDN w:val="0"/>
              <w:adjustRightInd w:val="0"/>
              <w:rPr>
                <w:sz w:val="20"/>
                <w:szCs w:val="20"/>
              </w:rPr>
            </w:pPr>
            <w:r w:rsidRPr="000A7DB1">
              <w:rPr>
                <w:sz w:val="20"/>
                <w:szCs w:val="20"/>
              </w:rPr>
              <w:t>федерального бюджета*</w:t>
            </w:r>
          </w:p>
          <w:p w14:paraId="4DFD0F41" w14:textId="77777777" w:rsidR="006977A4" w:rsidRPr="000A7DB1" w:rsidRDefault="006977A4" w:rsidP="00CC5626">
            <w:pPr>
              <w:widowControl w:val="0"/>
              <w:autoSpaceDE w:val="0"/>
              <w:autoSpaceDN w:val="0"/>
              <w:adjustRightInd w:val="0"/>
              <w:rPr>
                <w:sz w:val="20"/>
                <w:szCs w:val="20"/>
              </w:rPr>
            </w:pPr>
            <w:r w:rsidRPr="000A7DB1">
              <w:rPr>
                <w:sz w:val="20"/>
                <w:szCs w:val="20"/>
              </w:rPr>
              <w:t>областного бюджета</w:t>
            </w:r>
          </w:p>
          <w:p w14:paraId="003F11A6" w14:textId="77777777" w:rsidR="006977A4" w:rsidRPr="000A7DB1" w:rsidRDefault="006977A4" w:rsidP="00CC5626">
            <w:pPr>
              <w:widowControl w:val="0"/>
              <w:autoSpaceDE w:val="0"/>
              <w:autoSpaceDN w:val="0"/>
              <w:adjustRightInd w:val="0"/>
              <w:rPr>
                <w:sz w:val="20"/>
                <w:szCs w:val="20"/>
              </w:rPr>
            </w:pPr>
            <w:r w:rsidRPr="000A7DB1">
              <w:rPr>
                <w:sz w:val="20"/>
                <w:szCs w:val="20"/>
              </w:rPr>
              <w:t>местных бюджетов*</w:t>
            </w:r>
          </w:p>
          <w:p w14:paraId="0E94C967" w14:textId="77777777" w:rsidR="006977A4" w:rsidRPr="000A7DB1" w:rsidRDefault="006977A4" w:rsidP="00CC5626">
            <w:pPr>
              <w:widowControl w:val="0"/>
              <w:autoSpaceDE w:val="0"/>
              <w:autoSpaceDN w:val="0"/>
              <w:adjustRightInd w:val="0"/>
              <w:rPr>
                <w:sz w:val="20"/>
                <w:szCs w:val="20"/>
              </w:rPr>
            </w:pPr>
            <w:r w:rsidRPr="000A7DB1">
              <w:rPr>
                <w:sz w:val="20"/>
                <w:szCs w:val="20"/>
              </w:rPr>
              <w:t>внебюджетных источников*</w:t>
            </w:r>
          </w:p>
        </w:tc>
        <w:tc>
          <w:tcPr>
            <w:tcW w:w="1080" w:type="dxa"/>
            <w:tcBorders>
              <w:left w:val="single" w:sz="4" w:space="0" w:color="auto"/>
              <w:bottom w:val="single" w:sz="4" w:space="0" w:color="auto"/>
              <w:right w:val="single" w:sz="4" w:space="0" w:color="auto"/>
            </w:tcBorders>
          </w:tcPr>
          <w:p w14:paraId="7CFF1B74" w14:textId="77777777" w:rsidR="006977A4" w:rsidRPr="000A7DB1" w:rsidRDefault="006977A4" w:rsidP="00CC5626">
            <w:pPr>
              <w:widowControl w:val="0"/>
              <w:autoSpaceDE w:val="0"/>
              <w:autoSpaceDN w:val="0"/>
              <w:adjustRightInd w:val="0"/>
              <w:rPr>
                <w:sz w:val="20"/>
                <w:szCs w:val="20"/>
              </w:rPr>
            </w:pPr>
          </w:p>
          <w:p w14:paraId="61CD31B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2700,0</w:t>
            </w:r>
          </w:p>
          <w:p w14:paraId="17F8761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p w14:paraId="31D851C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p w14:paraId="52C673A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2700,0</w:t>
            </w:r>
          </w:p>
          <w:p w14:paraId="224F62C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330" w:type="dxa"/>
            <w:tcBorders>
              <w:left w:val="single" w:sz="4" w:space="0" w:color="auto"/>
              <w:bottom w:val="single" w:sz="4" w:space="0" w:color="auto"/>
              <w:right w:val="single" w:sz="4" w:space="0" w:color="auto"/>
            </w:tcBorders>
          </w:tcPr>
          <w:p w14:paraId="5A8E0E7D" w14:textId="77777777" w:rsidR="006977A4" w:rsidRPr="000A7DB1" w:rsidRDefault="006977A4" w:rsidP="00CC5626">
            <w:pPr>
              <w:widowControl w:val="0"/>
              <w:autoSpaceDE w:val="0"/>
              <w:autoSpaceDN w:val="0"/>
              <w:adjustRightInd w:val="0"/>
              <w:jc w:val="center"/>
              <w:rPr>
                <w:sz w:val="20"/>
                <w:szCs w:val="20"/>
              </w:rPr>
            </w:pPr>
          </w:p>
          <w:p w14:paraId="16CEBE3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600,0</w:t>
            </w:r>
          </w:p>
          <w:p w14:paraId="1463C73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p w14:paraId="52DDE87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p w14:paraId="262BD72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600,0</w:t>
            </w:r>
          </w:p>
          <w:p w14:paraId="7AE9B64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gridSpan w:val="2"/>
            <w:tcBorders>
              <w:left w:val="single" w:sz="4" w:space="0" w:color="auto"/>
              <w:bottom w:val="single" w:sz="4" w:space="0" w:color="auto"/>
              <w:right w:val="single" w:sz="4" w:space="0" w:color="auto"/>
            </w:tcBorders>
          </w:tcPr>
          <w:p w14:paraId="73039E95" w14:textId="77777777" w:rsidR="006977A4" w:rsidRPr="000A7DB1" w:rsidRDefault="006977A4" w:rsidP="00CC5626">
            <w:pPr>
              <w:widowControl w:val="0"/>
              <w:autoSpaceDE w:val="0"/>
              <w:autoSpaceDN w:val="0"/>
              <w:adjustRightInd w:val="0"/>
              <w:jc w:val="center"/>
              <w:rPr>
                <w:sz w:val="20"/>
                <w:szCs w:val="20"/>
              </w:rPr>
            </w:pPr>
          </w:p>
          <w:p w14:paraId="6CE7A8A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700,0</w:t>
            </w:r>
          </w:p>
          <w:p w14:paraId="0E3DBF2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p w14:paraId="71DADC5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p w14:paraId="7444A12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700,0</w:t>
            </w:r>
          </w:p>
          <w:p w14:paraId="07E7D04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34" w:type="dxa"/>
            <w:tcBorders>
              <w:left w:val="single" w:sz="4" w:space="0" w:color="auto"/>
              <w:bottom w:val="single" w:sz="4" w:space="0" w:color="auto"/>
              <w:right w:val="single" w:sz="4" w:space="0" w:color="auto"/>
            </w:tcBorders>
          </w:tcPr>
          <w:p w14:paraId="632D1B2A" w14:textId="77777777" w:rsidR="006977A4" w:rsidRPr="000A7DB1" w:rsidRDefault="006977A4" w:rsidP="00CC5626">
            <w:pPr>
              <w:widowControl w:val="0"/>
              <w:autoSpaceDE w:val="0"/>
              <w:autoSpaceDN w:val="0"/>
              <w:adjustRightInd w:val="0"/>
              <w:jc w:val="center"/>
              <w:rPr>
                <w:sz w:val="20"/>
                <w:szCs w:val="20"/>
              </w:rPr>
            </w:pPr>
          </w:p>
          <w:p w14:paraId="5477F40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700,0</w:t>
            </w:r>
          </w:p>
          <w:p w14:paraId="18D954E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p w14:paraId="649A3F9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p w14:paraId="0C8737E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700,0</w:t>
            </w:r>
          </w:p>
          <w:p w14:paraId="3A77CEBD" w14:textId="77777777" w:rsidR="006977A4" w:rsidRPr="000A7DB1" w:rsidRDefault="006977A4" w:rsidP="00CC5626">
            <w:pPr>
              <w:widowControl w:val="0"/>
              <w:autoSpaceDE w:val="0"/>
              <w:autoSpaceDN w:val="0"/>
              <w:adjustRightInd w:val="0"/>
              <w:jc w:val="center"/>
              <w:rPr>
                <w:sz w:val="20"/>
                <w:szCs w:val="20"/>
              </w:rPr>
            </w:pPr>
          </w:p>
        </w:tc>
        <w:tc>
          <w:tcPr>
            <w:tcW w:w="1276" w:type="dxa"/>
            <w:tcBorders>
              <w:left w:val="single" w:sz="4" w:space="0" w:color="auto"/>
              <w:bottom w:val="single" w:sz="4" w:space="0" w:color="auto"/>
              <w:right w:val="single" w:sz="4" w:space="0" w:color="auto"/>
            </w:tcBorders>
          </w:tcPr>
          <w:p w14:paraId="2143093F" w14:textId="77777777" w:rsidR="006977A4" w:rsidRPr="000A7DB1" w:rsidRDefault="006977A4" w:rsidP="00CC5626">
            <w:pPr>
              <w:widowControl w:val="0"/>
              <w:autoSpaceDE w:val="0"/>
              <w:autoSpaceDN w:val="0"/>
              <w:adjustRightInd w:val="0"/>
              <w:jc w:val="center"/>
              <w:rPr>
                <w:sz w:val="20"/>
                <w:szCs w:val="20"/>
              </w:rPr>
            </w:pPr>
          </w:p>
          <w:p w14:paraId="23C66E8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700,0</w:t>
            </w:r>
          </w:p>
          <w:p w14:paraId="0E8B3D8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p w14:paraId="0EC47A5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p w14:paraId="2296906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700,0</w:t>
            </w:r>
          </w:p>
          <w:p w14:paraId="052ECB17" w14:textId="77777777" w:rsidR="006977A4" w:rsidRPr="000A7DB1" w:rsidRDefault="006977A4" w:rsidP="00CC5626">
            <w:pPr>
              <w:widowControl w:val="0"/>
              <w:autoSpaceDE w:val="0"/>
              <w:autoSpaceDN w:val="0"/>
              <w:adjustRightInd w:val="0"/>
              <w:jc w:val="center"/>
              <w:rPr>
                <w:sz w:val="20"/>
                <w:szCs w:val="20"/>
              </w:rPr>
            </w:pPr>
          </w:p>
        </w:tc>
        <w:tc>
          <w:tcPr>
            <w:tcW w:w="2551" w:type="dxa"/>
            <w:tcBorders>
              <w:left w:val="single" w:sz="4" w:space="0" w:color="auto"/>
              <w:bottom w:val="single" w:sz="4" w:space="0" w:color="auto"/>
              <w:right w:val="single" w:sz="4" w:space="0" w:color="auto"/>
            </w:tcBorders>
          </w:tcPr>
          <w:p w14:paraId="6F31D4A5" w14:textId="77777777" w:rsidR="006977A4" w:rsidRPr="000A7DB1" w:rsidRDefault="006977A4" w:rsidP="00CC5626">
            <w:pPr>
              <w:widowControl w:val="0"/>
              <w:autoSpaceDE w:val="0"/>
              <w:autoSpaceDN w:val="0"/>
              <w:adjustRightInd w:val="0"/>
              <w:rPr>
                <w:sz w:val="20"/>
                <w:szCs w:val="20"/>
              </w:rPr>
            </w:pPr>
          </w:p>
        </w:tc>
      </w:tr>
      <w:tr w:rsidR="006977A4" w:rsidRPr="000A7DB1" w14:paraId="375ECA56" w14:textId="77777777" w:rsidTr="00CC5626">
        <w:trPr>
          <w:trHeight w:val="1080"/>
          <w:tblCellSpacing w:w="5" w:type="nil"/>
        </w:trPr>
        <w:tc>
          <w:tcPr>
            <w:tcW w:w="6804" w:type="dxa"/>
            <w:tcBorders>
              <w:left w:val="single" w:sz="4" w:space="0" w:color="auto"/>
              <w:bottom w:val="single" w:sz="4" w:space="0" w:color="auto"/>
              <w:right w:val="single" w:sz="4" w:space="0" w:color="auto"/>
            </w:tcBorders>
          </w:tcPr>
          <w:p w14:paraId="527420E1"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Капитальные вложения, </w:t>
            </w:r>
          </w:p>
          <w:p w14:paraId="4C1E2FB4"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в том числе из: </w:t>
            </w:r>
          </w:p>
          <w:p w14:paraId="3D18EFAC" w14:textId="77777777" w:rsidR="006977A4" w:rsidRPr="000A7DB1" w:rsidRDefault="006977A4" w:rsidP="00CC5626">
            <w:pPr>
              <w:widowControl w:val="0"/>
              <w:autoSpaceDE w:val="0"/>
              <w:autoSpaceDN w:val="0"/>
              <w:adjustRightInd w:val="0"/>
              <w:rPr>
                <w:sz w:val="20"/>
                <w:szCs w:val="20"/>
              </w:rPr>
            </w:pPr>
            <w:r w:rsidRPr="000A7DB1">
              <w:rPr>
                <w:sz w:val="20"/>
                <w:szCs w:val="20"/>
              </w:rPr>
              <w:t>федерального бюджета*</w:t>
            </w:r>
          </w:p>
          <w:p w14:paraId="00AF66D1" w14:textId="77777777" w:rsidR="006977A4" w:rsidRPr="000A7DB1" w:rsidRDefault="006977A4" w:rsidP="00CC5626">
            <w:pPr>
              <w:widowControl w:val="0"/>
              <w:autoSpaceDE w:val="0"/>
              <w:autoSpaceDN w:val="0"/>
              <w:adjustRightInd w:val="0"/>
              <w:rPr>
                <w:sz w:val="20"/>
                <w:szCs w:val="20"/>
              </w:rPr>
            </w:pPr>
            <w:r w:rsidRPr="000A7DB1">
              <w:rPr>
                <w:sz w:val="20"/>
                <w:szCs w:val="20"/>
              </w:rPr>
              <w:t>областного бюджета</w:t>
            </w:r>
          </w:p>
          <w:p w14:paraId="6407FE6B" w14:textId="77777777" w:rsidR="006977A4" w:rsidRPr="000A7DB1" w:rsidRDefault="006977A4" w:rsidP="00CC5626">
            <w:pPr>
              <w:widowControl w:val="0"/>
              <w:autoSpaceDE w:val="0"/>
              <w:autoSpaceDN w:val="0"/>
              <w:adjustRightInd w:val="0"/>
              <w:rPr>
                <w:sz w:val="20"/>
                <w:szCs w:val="20"/>
              </w:rPr>
            </w:pPr>
            <w:r w:rsidRPr="000A7DB1">
              <w:rPr>
                <w:sz w:val="20"/>
                <w:szCs w:val="20"/>
              </w:rPr>
              <w:t>местных бюджетов*</w:t>
            </w:r>
          </w:p>
          <w:p w14:paraId="21B84C4E" w14:textId="77777777" w:rsidR="006977A4" w:rsidRPr="000A7DB1" w:rsidRDefault="006977A4" w:rsidP="00CC5626">
            <w:pPr>
              <w:widowControl w:val="0"/>
              <w:autoSpaceDE w:val="0"/>
              <w:autoSpaceDN w:val="0"/>
              <w:adjustRightInd w:val="0"/>
              <w:rPr>
                <w:sz w:val="20"/>
                <w:szCs w:val="20"/>
              </w:rPr>
            </w:pPr>
            <w:r w:rsidRPr="000A7DB1">
              <w:rPr>
                <w:sz w:val="20"/>
                <w:szCs w:val="20"/>
              </w:rPr>
              <w:t>внебюджетных источников*</w:t>
            </w:r>
          </w:p>
        </w:tc>
        <w:tc>
          <w:tcPr>
            <w:tcW w:w="1080" w:type="dxa"/>
            <w:tcBorders>
              <w:left w:val="single" w:sz="4" w:space="0" w:color="auto"/>
              <w:bottom w:val="single" w:sz="4" w:space="0" w:color="auto"/>
              <w:right w:val="single" w:sz="4" w:space="0" w:color="auto"/>
            </w:tcBorders>
          </w:tcPr>
          <w:p w14:paraId="36540DD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0</w:t>
            </w:r>
          </w:p>
        </w:tc>
        <w:tc>
          <w:tcPr>
            <w:tcW w:w="1330" w:type="dxa"/>
            <w:tcBorders>
              <w:left w:val="single" w:sz="4" w:space="0" w:color="auto"/>
              <w:bottom w:val="single" w:sz="4" w:space="0" w:color="auto"/>
              <w:right w:val="single" w:sz="4" w:space="0" w:color="auto"/>
            </w:tcBorders>
          </w:tcPr>
          <w:p w14:paraId="51A3280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0</w:t>
            </w:r>
          </w:p>
        </w:tc>
        <w:tc>
          <w:tcPr>
            <w:tcW w:w="1276" w:type="dxa"/>
            <w:gridSpan w:val="2"/>
            <w:tcBorders>
              <w:left w:val="single" w:sz="4" w:space="0" w:color="auto"/>
              <w:bottom w:val="single" w:sz="4" w:space="0" w:color="auto"/>
              <w:right w:val="single" w:sz="4" w:space="0" w:color="auto"/>
            </w:tcBorders>
          </w:tcPr>
          <w:p w14:paraId="7B4450B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0</w:t>
            </w:r>
          </w:p>
        </w:tc>
        <w:tc>
          <w:tcPr>
            <w:tcW w:w="1134" w:type="dxa"/>
            <w:tcBorders>
              <w:left w:val="single" w:sz="4" w:space="0" w:color="auto"/>
              <w:bottom w:val="single" w:sz="4" w:space="0" w:color="auto"/>
              <w:right w:val="single" w:sz="4" w:space="0" w:color="auto"/>
            </w:tcBorders>
          </w:tcPr>
          <w:p w14:paraId="06DA5095" w14:textId="77777777" w:rsidR="006977A4" w:rsidRPr="000A7DB1" w:rsidRDefault="006977A4" w:rsidP="00CC5626">
            <w:pPr>
              <w:widowControl w:val="0"/>
              <w:autoSpaceDE w:val="0"/>
              <w:autoSpaceDN w:val="0"/>
              <w:adjustRightInd w:val="0"/>
              <w:jc w:val="center"/>
              <w:rPr>
                <w:sz w:val="20"/>
                <w:szCs w:val="20"/>
              </w:rPr>
            </w:pPr>
          </w:p>
        </w:tc>
        <w:tc>
          <w:tcPr>
            <w:tcW w:w="1276" w:type="dxa"/>
            <w:tcBorders>
              <w:left w:val="single" w:sz="4" w:space="0" w:color="auto"/>
              <w:bottom w:val="single" w:sz="4" w:space="0" w:color="auto"/>
              <w:right w:val="single" w:sz="4" w:space="0" w:color="auto"/>
            </w:tcBorders>
          </w:tcPr>
          <w:p w14:paraId="0052299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0</w:t>
            </w:r>
          </w:p>
        </w:tc>
        <w:tc>
          <w:tcPr>
            <w:tcW w:w="2551" w:type="dxa"/>
            <w:tcBorders>
              <w:left w:val="single" w:sz="4" w:space="0" w:color="auto"/>
              <w:bottom w:val="single" w:sz="4" w:space="0" w:color="auto"/>
              <w:right w:val="single" w:sz="4" w:space="0" w:color="auto"/>
            </w:tcBorders>
          </w:tcPr>
          <w:p w14:paraId="6B1247F1" w14:textId="77777777" w:rsidR="006977A4" w:rsidRPr="000A7DB1" w:rsidRDefault="006977A4" w:rsidP="00CC5626">
            <w:pPr>
              <w:widowControl w:val="0"/>
              <w:autoSpaceDE w:val="0"/>
              <w:autoSpaceDN w:val="0"/>
              <w:adjustRightInd w:val="0"/>
              <w:rPr>
                <w:sz w:val="20"/>
                <w:szCs w:val="20"/>
              </w:rPr>
            </w:pPr>
          </w:p>
        </w:tc>
      </w:tr>
      <w:tr w:rsidR="006977A4" w:rsidRPr="000A7DB1" w14:paraId="11AC4993" w14:textId="77777777" w:rsidTr="00CC5626">
        <w:trPr>
          <w:trHeight w:val="1080"/>
          <w:tblCellSpacing w:w="5" w:type="nil"/>
        </w:trPr>
        <w:tc>
          <w:tcPr>
            <w:tcW w:w="6804" w:type="dxa"/>
            <w:tcBorders>
              <w:left w:val="single" w:sz="4" w:space="0" w:color="auto"/>
              <w:bottom w:val="single" w:sz="4" w:space="0" w:color="auto"/>
              <w:right w:val="single" w:sz="4" w:space="0" w:color="auto"/>
            </w:tcBorders>
          </w:tcPr>
          <w:p w14:paraId="4A8508C1"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НИОКР**,  </w:t>
            </w:r>
          </w:p>
          <w:p w14:paraId="6CADA0D6"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в том числе из: </w:t>
            </w:r>
          </w:p>
          <w:p w14:paraId="5C0031F1" w14:textId="77777777" w:rsidR="006977A4" w:rsidRPr="000A7DB1" w:rsidRDefault="006977A4" w:rsidP="00CC5626">
            <w:pPr>
              <w:widowControl w:val="0"/>
              <w:autoSpaceDE w:val="0"/>
              <w:autoSpaceDN w:val="0"/>
              <w:adjustRightInd w:val="0"/>
              <w:rPr>
                <w:sz w:val="20"/>
                <w:szCs w:val="20"/>
              </w:rPr>
            </w:pPr>
            <w:r w:rsidRPr="000A7DB1">
              <w:rPr>
                <w:sz w:val="20"/>
                <w:szCs w:val="20"/>
              </w:rPr>
              <w:t>федерального бюджета*</w:t>
            </w:r>
          </w:p>
          <w:p w14:paraId="0E88E2AA" w14:textId="77777777" w:rsidR="006977A4" w:rsidRPr="000A7DB1" w:rsidRDefault="006977A4" w:rsidP="00CC5626">
            <w:pPr>
              <w:widowControl w:val="0"/>
              <w:autoSpaceDE w:val="0"/>
              <w:autoSpaceDN w:val="0"/>
              <w:adjustRightInd w:val="0"/>
              <w:rPr>
                <w:sz w:val="20"/>
                <w:szCs w:val="20"/>
              </w:rPr>
            </w:pPr>
            <w:r w:rsidRPr="000A7DB1">
              <w:rPr>
                <w:sz w:val="20"/>
                <w:szCs w:val="20"/>
              </w:rPr>
              <w:t>областного бюджета</w:t>
            </w:r>
          </w:p>
          <w:p w14:paraId="346C4DC1" w14:textId="77777777" w:rsidR="006977A4" w:rsidRPr="000A7DB1" w:rsidRDefault="006977A4" w:rsidP="00CC5626">
            <w:pPr>
              <w:widowControl w:val="0"/>
              <w:autoSpaceDE w:val="0"/>
              <w:autoSpaceDN w:val="0"/>
              <w:adjustRightInd w:val="0"/>
              <w:rPr>
                <w:sz w:val="20"/>
                <w:szCs w:val="20"/>
              </w:rPr>
            </w:pPr>
            <w:r w:rsidRPr="000A7DB1">
              <w:rPr>
                <w:sz w:val="20"/>
                <w:szCs w:val="20"/>
              </w:rPr>
              <w:t>местных бюджетов</w:t>
            </w:r>
            <w:hyperlink w:anchor="Par572" w:history="1">
              <w:r w:rsidRPr="000A7DB1">
                <w:rPr>
                  <w:sz w:val="20"/>
                  <w:szCs w:val="20"/>
                </w:rPr>
                <w:t>*</w:t>
              </w:r>
            </w:hyperlink>
          </w:p>
          <w:p w14:paraId="39EFAF38" w14:textId="77777777" w:rsidR="006977A4" w:rsidRPr="000A7DB1" w:rsidRDefault="006977A4" w:rsidP="00CC5626">
            <w:pPr>
              <w:widowControl w:val="0"/>
              <w:autoSpaceDE w:val="0"/>
              <w:autoSpaceDN w:val="0"/>
              <w:adjustRightInd w:val="0"/>
              <w:rPr>
                <w:sz w:val="20"/>
                <w:szCs w:val="20"/>
              </w:rPr>
            </w:pPr>
            <w:r w:rsidRPr="000A7DB1">
              <w:rPr>
                <w:sz w:val="20"/>
                <w:szCs w:val="20"/>
              </w:rPr>
              <w:t>внебюджетных источников*</w:t>
            </w:r>
          </w:p>
        </w:tc>
        <w:tc>
          <w:tcPr>
            <w:tcW w:w="1080" w:type="dxa"/>
            <w:tcBorders>
              <w:left w:val="single" w:sz="4" w:space="0" w:color="auto"/>
              <w:bottom w:val="single" w:sz="4" w:space="0" w:color="auto"/>
              <w:right w:val="single" w:sz="4" w:space="0" w:color="auto"/>
            </w:tcBorders>
          </w:tcPr>
          <w:p w14:paraId="3B21C37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0</w:t>
            </w:r>
          </w:p>
        </w:tc>
        <w:tc>
          <w:tcPr>
            <w:tcW w:w="1330" w:type="dxa"/>
            <w:tcBorders>
              <w:left w:val="single" w:sz="4" w:space="0" w:color="auto"/>
              <w:bottom w:val="single" w:sz="4" w:space="0" w:color="auto"/>
              <w:right w:val="single" w:sz="4" w:space="0" w:color="auto"/>
            </w:tcBorders>
          </w:tcPr>
          <w:p w14:paraId="1954C16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0</w:t>
            </w:r>
          </w:p>
        </w:tc>
        <w:tc>
          <w:tcPr>
            <w:tcW w:w="1276" w:type="dxa"/>
            <w:gridSpan w:val="2"/>
            <w:tcBorders>
              <w:left w:val="single" w:sz="4" w:space="0" w:color="auto"/>
              <w:bottom w:val="single" w:sz="4" w:space="0" w:color="auto"/>
              <w:right w:val="single" w:sz="4" w:space="0" w:color="auto"/>
            </w:tcBorders>
          </w:tcPr>
          <w:p w14:paraId="638CCBC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0</w:t>
            </w:r>
          </w:p>
        </w:tc>
        <w:tc>
          <w:tcPr>
            <w:tcW w:w="1134" w:type="dxa"/>
            <w:tcBorders>
              <w:left w:val="single" w:sz="4" w:space="0" w:color="auto"/>
              <w:bottom w:val="single" w:sz="4" w:space="0" w:color="auto"/>
              <w:right w:val="single" w:sz="4" w:space="0" w:color="auto"/>
            </w:tcBorders>
          </w:tcPr>
          <w:p w14:paraId="2B72B46A" w14:textId="77777777" w:rsidR="006977A4" w:rsidRPr="000A7DB1" w:rsidRDefault="006977A4" w:rsidP="00CC5626">
            <w:pPr>
              <w:widowControl w:val="0"/>
              <w:autoSpaceDE w:val="0"/>
              <w:autoSpaceDN w:val="0"/>
              <w:adjustRightInd w:val="0"/>
              <w:jc w:val="center"/>
              <w:rPr>
                <w:sz w:val="20"/>
                <w:szCs w:val="20"/>
              </w:rPr>
            </w:pPr>
          </w:p>
        </w:tc>
        <w:tc>
          <w:tcPr>
            <w:tcW w:w="1276" w:type="dxa"/>
            <w:tcBorders>
              <w:left w:val="single" w:sz="4" w:space="0" w:color="auto"/>
              <w:bottom w:val="single" w:sz="4" w:space="0" w:color="auto"/>
              <w:right w:val="single" w:sz="4" w:space="0" w:color="auto"/>
            </w:tcBorders>
          </w:tcPr>
          <w:p w14:paraId="6A800A8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0</w:t>
            </w:r>
          </w:p>
        </w:tc>
        <w:tc>
          <w:tcPr>
            <w:tcW w:w="2551" w:type="dxa"/>
            <w:tcBorders>
              <w:left w:val="single" w:sz="4" w:space="0" w:color="auto"/>
              <w:bottom w:val="single" w:sz="4" w:space="0" w:color="auto"/>
              <w:right w:val="single" w:sz="4" w:space="0" w:color="auto"/>
            </w:tcBorders>
          </w:tcPr>
          <w:p w14:paraId="4D214DA3" w14:textId="77777777" w:rsidR="006977A4" w:rsidRPr="000A7DB1" w:rsidRDefault="006977A4" w:rsidP="00CC5626">
            <w:pPr>
              <w:widowControl w:val="0"/>
              <w:autoSpaceDE w:val="0"/>
              <w:autoSpaceDN w:val="0"/>
              <w:adjustRightInd w:val="0"/>
              <w:rPr>
                <w:sz w:val="20"/>
                <w:szCs w:val="20"/>
              </w:rPr>
            </w:pPr>
          </w:p>
        </w:tc>
      </w:tr>
      <w:tr w:rsidR="006977A4" w:rsidRPr="000A7DB1" w14:paraId="78B05B64" w14:textId="77777777" w:rsidTr="00CC5626">
        <w:trPr>
          <w:trHeight w:val="762"/>
          <w:tblCellSpacing w:w="5" w:type="nil"/>
        </w:trPr>
        <w:tc>
          <w:tcPr>
            <w:tcW w:w="6804" w:type="dxa"/>
            <w:tcBorders>
              <w:left w:val="single" w:sz="4" w:space="0" w:color="auto"/>
              <w:bottom w:val="single" w:sz="4" w:space="0" w:color="auto"/>
              <w:right w:val="single" w:sz="4" w:space="0" w:color="auto"/>
            </w:tcBorders>
          </w:tcPr>
          <w:p w14:paraId="198F3A56"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Прочие расходы,  </w:t>
            </w:r>
          </w:p>
          <w:p w14:paraId="26BDB5FB"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в том числе из: </w:t>
            </w:r>
          </w:p>
          <w:p w14:paraId="56FB35A0" w14:textId="77777777" w:rsidR="006977A4" w:rsidRPr="000A7DB1" w:rsidRDefault="006977A4" w:rsidP="00CC5626">
            <w:pPr>
              <w:widowControl w:val="0"/>
              <w:autoSpaceDE w:val="0"/>
              <w:autoSpaceDN w:val="0"/>
              <w:adjustRightInd w:val="0"/>
              <w:rPr>
                <w:sz w:val="20"/>
                <w:szCs w:val="20"/>
              </w:rPr>
            </w:pPr>
            <w:r w:rsidRPr="000A7DB1">
              <w:rPr>
                <w:sz w:val="20"/>
                <w:szCs w:val="20"/>
              </w:rPr>
              <w:t>федерального бюджета</w:t>
            </w:r>
            <w:hyperlink w:anchor="Par572" w:history="1">
              <w:r w:rsidRPr="000A7DB1">
                <w:rPr>
                  <w:sz w:val="20"/>
                  <w:szCs w:val="20"/>
                </w:rPr>
                <w:t>*</w:t>
              </w:r>
            </w:hyperlink>
          </w:p>
          <w:p w14:paraId="7E4513FD"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областного бюджета </w:t>
            </w:r>
          </w:p>
          <w:p w14:paraId="3B1CBB16" w14:textId="77777777" w:rsidR="006977A4" w:rsidRPr="000A7DB1" w:rsidRDefault="006977A4" w:rsidP="00CC5626">
            <w:pPr>
              <w:widowControl w:val="0"/>
              <w:autoSpaceDE w:val="0"/>
              <w:autoSpaceDN w:val="0"/>
              <w:adjustRightInd w:val="0"/>
              <w:rPr>
                <w:sz w:val="20"/>
                <w:szCs w:val="20"/>
              </w:rPr>
            </w:pPr>
            <w:r w:rsidRPr="000A7DB1">
              <w:rPr>
                <w:sz w:val="20"/>
                <w:szCs w:val="20"/>
              </w:rPr>
              <w:t>местных бюджетов*</w:t>
            </w:r>
          </w:p>
          <w:p w14:paraId="5841FD4D" w14:textId="77777777" w:rsidR="006977A4" w:rsidRPr="000A7DB1" w:rsidRDefault="006977A4" w:rsidP="00CC5626">
            <w:pPr>
              <w:widowControl w:val="0"/>
              <w:autoSpaceDE w:val="0"/>
              <w:autoSpaceDN w:val="0"/>
              <w:adjustRightInd w:val="0"/>
              <w:rPr>
                <w:sz w:val="20"/>
                <w:szCs w:val="20"/>
              </w:rPr>
            </w:pPr>
            <w:r w:rsidRPr="000A7DB1">
              <w:rPr>
                <w:sz w:val="20"/>
                <w:szCs w:val="20"/>
              </w:rPr>
              <w:t>внебюджетных источников</w:t>
            </w:r>
            <w:hyperlink w:anchor="Par572" w:history="1">
              <w:r w:rsidRPr="000A7DB1">
                <w:rPr>
                  <w:sz w:val="20"/>
                  <w:szCs w:val="20"/>
                </w:rPr>
                <w:t>*</w:t>
              </w:r>
            </w:hyperlink>
          </w:p>
        </w:tc>
        <w:tc>
          <w:tcPr>
            <w:tcW w:w="1080" w:type="dxa"/>
            <w:tcBorders>
              <w:left w:val="single" w:sz="4" w:space="0" w:color="auto"/>
              <w:bottom w:val="single" w:sz="4" w:space="0" w:color="auto"/>
              <w:right w:val="single" w:sz="4" w:space="0" w:color="auto"/>
            </w:tcBorders>
          </w:tcPr>
          <w:p w14:paraId="769F69A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0</w:t>
            </w:r>
          </w:p>
        </w:tc>
        <w:tc>
          <w:tcPr>
            <w:tcW w:w="1330" w:type="dxa"/>
            <w:tcBorders>
              <w:left w:val="single" w:sz="4" w:space="0" w:color="auto"/>
              <w:bottom w:val="single" w:sz="4" w:space="0" w:color="auto"/>
              <w:right w:val="single" w:sz="4" w:space="0" w:color="auto"/>
            </w:tcBorders>
          </w:tcPr>
          <w:p w14:paraId="5CA5477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0</w:t>
            </w:r>
          </w:p>
        </w:tc>
        <w:tc>
          <w:tcPr>
            <w:tcW w:w="1276" w:type="dxa"/>
            <w:gridSpan w:val="2"/>
            <w:tcBorders>
              <w:left w:val="single" w:sz="4" w:space="0" w:color="auto"/>
              <w:bottom w:val="single" w:sz="4" w:space="0" w:color="auto"/>
              <w:right w:val="single" w:sz="4" w:space="0" w:color="auto"/>
            </w:tcBorders>
          </w:tcPr>
          <w:p w14:paraId="4BB2AC2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0</w:t>
            </w:r>
          </w:p>
        </w:tc>
        <w:tc>
          <w:tcPr>
            <w:tcW w:w="1134" w:type="dxa"/>
            <w:tcBorders>
              <w:left w:val="single" w:sz="4" w:space="0" w:color="auto"/>
              <w:bottom w:val="single" w:sz="4" w:space="0" w:color="auto"/>
              <w:right w:val="single" w:sz="4" w:space="0" w:color="auto"/>
            </w:tcBorders>
          </w:tcPr>
          <w:p w14:paraId="2083B99A" w14:textId="77777777" w:rsidR="006977A4" w:rsidRPr="000A7DB1" w:rsidRDefault="006977A4" w:rsidP="00CC5626">
            <w:pPr>
              <w:widowControl w:val="0"/>
              <w:autoSpaceDE w:val="0"/>
              <w:autoSpaceDN w:val="0"/>
              <w:adjustRightInd w:val="0"/>
              <w:jc w:val="center"/>
              <w:rPr>
                <w:sz w:val="20"/>
                <w:szCs w:val="20"/>
              </w:rPr>
            </w:pPr>
          </w:p>
        </w:tc>
        <w:tc>
          <w:tcPr>
            <w:tcW w:w="1276" w:type="dxa"/>
            <w:tcBorders>
              <w:left w:val="single" w:sz="4" w:space="0" w:color="auto"/>
              <w:bottom w:val="single" w:sz="4" w:space="0" w:color="auto"/>
              <w:right w:val="single" w:sz="4" w:space="0" w:color="auto"/>
            </w:tcBorders>
          </w:tcPr>
          <w:p w14:paraId="7874037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0</w:t>
            </w:r>
          </w:p>
        </w:tc>
        <w:tc>
          <w:tcPr>
            <w:tcW w:w="2551" w:type="dxa"/>
            <w:tcBorders>
              <w:left w:val="single" w:sz="4" w:space="0" w:color="auto"/>
              <w:bottom w:val="single" w:sz="4" w:space="0" w:color="auto"/>
              <w:right w:val="single" w:sz="4" w:space="0" w:color="auto"/>
            </w:tcBorders>
          </w:tcPr>
          <w:p w14:paraId="15B5C0C1" w14:textId="77777777" w:rsidR="006977A4" w:rsidRPr="000A7DB1" w:rsidRDefault="006977A4" w:rsidP="00CC5626">
            <w:pPr>
              <w:widowControl w:val="0"/>
              <w:autoSpaceDE w:val="0"/>
              <w:autoSpaceDN w:val="0"/>
              <w:adjustRightInd w:val="0"/>
              <w:rPr>
                <w:sz w:val="20"/>
                <w:szCs w:val="20"/>
              </w:rPr>
            </w:pPr>
          </w:p>
        </w:tc>
      </w:tr>
      <w:tr w:rsidR="006977A4" w:rsidRPr="000A7DB1" w14:paraId="7423EBB4" w14:textId="77777777" w:rsidTr="00CC5626">
        <w:trPr>
          <w:tblCellSpacing w:w="5" w:type="nil"/>
        </w:trPr>
        <w:tc>
          <w:tcPr>
            <w:tcW w:w="15451" w:type="dxa"/>
            <w:gridSpan w:val="8"/>
            <w:tcBorders>
              <w:left w:val="single" w:sz="4" w:space="0" w:color="auto"/>
              <w:bottom w:val="single" w:sz="4" w:space="0" w:color="auto"/>
              <w:right w:val="single" w:sz="4" w:space="0" w:color="auto"/>
            </w:tcBorders>
          </w:tcPr>
          <w:p w14:paraId="20AEFCC6"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ВСЕГО ПО ПРОГРАММЕ:  </w:t>
            </w:r>
          </w:p>
        </w:tc>
      </w:tr>
      <w:tr w:rsidR="006977A4" w:rsidRPr="000A7DB1" w14:paraId="4AF6353A" w14:textId="77777777" w:rsidTr="00CC5626">
        <w:trPr>
          <w:trHeight w:val="554"/>
          <w:tblCellSpacing w:w="5" w:type="nil"/>
        </w:trPr>
        <w:tc>
          <w:tcPr>
            <w:tcW w:w="6804" w:type="dxa"/>
            <w:tcBorders>
              <w:left w:val="single" w:sz="4" w:space="0" w:color="auto"/>
              <w:bottom w:val="single" w:sz="4" w:space="0" w:color="auto"/>
              <w:right w:val="single" w:sz="4" w:space="0" w:color="auto"/>
            </w:tcBorders>
          </w:tcPr>
          <w:p w14:paraId="211645F0"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Всего финансовых затрат, </w:t>
            </w:r>
          </w:p>
          <w:p w14:paraId="6E85D13D"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в том числе из:  </w:t>
            </w:r>
          </w:p>
          <w:p w14:paraId="1EB91530" w14:textId="77777777" w:rsidR="006977A4" w:rsidRPr="000A7DB1" w:rsidRDefault="006977A4" w:rsidP="00CC5626">
            <w:pPr>
              <w:widowControl w:val="0"/>
              <w:autoSpaceDE w:val="0"/>
              <w:autoSpaceDN w:val="0"/>
              <w:adjustRightInd w:val="0"/>
              <w:rPr>
                <w:sz w:val="20"/>
                <w:szCs w:val="20"/>
              </w:rPr>
            </w:pPr>
            <w:r w:rsidRPr="000A7DB1">
              <w:rPr>
                <w:sz w:val="20"/>
                <w:szCs w:val="20"/>
              </w:rPr>
              <w:t>федерального бюджета</w:t>
            </w:r>
            <w:hyperlink w:anchor="Par572" w:history="1">
              <w:r w:rsidRPr="000A7DB1">
                <w:rPr>
                  <w:sz w:val="20"/>
                  <w:szCs w:val="20"/>
                </w:rPr>
                <w:t>*</w:t>
              </w:r>
            </w:hyperlink>
          </w:p>
          <w:p w14:paraId="3D6E8803" w14:textId="77777777" w:rsidR="006977A4" w:rsidRPr="000A7DB1" w:rsidRDefault="006977A4" w:rsidP="00CC5626">
            <w:pPr>
              <w:widowControl w:val="0"/>
              <w:autoSpaceDE w:val="0"/>
              <w:autoSpaceDN w:val="0"/>
              <w:adjustRightInd w:val="0"/>
              <w:rPr>
                <w:sz w:val="20"/>
                <w:szCs w:val="20"/>
              </w:rPr>
            </w:pPr>
            <w:r w:rsidRPr="000A7DB1">
              <w:rPr>
                <w:sz w:val="20"/>
                <w:szCs w:val="20"/>
              </w:rPr>
              <w:t>областного бюджета</w:t>
            </w:r>
          </w:p>
          <w:p w14:paraId="5464B00F" w14:textId="77777777" w:rsidR="006977A4" w:rsidRPr="000A7DB1" w:rsidRDefault="006977A4" w:rsidP="00CC5626">
            <w:pPr>
              <w:widowControl w:val="0"/>
              <w:autoSpaceDE w:val="0"/>
              <w:autoSpaceDN w:val="0"/>
              <w:adjustRightInd w:val="0"/>
              <w:rPr>
                <w:sz w:val="20"/>
                <w:szCs w:val="20"/>
              </w:rPr>
            </w:pPr>
            <w:r w:rsidRPr="000A7DB1">
              <w:rPr>
                <w:sz w:val="20"/>
                <w:szCs w:val="20"/>
              </w:rPr>
              <w:t>местных бюджетов*</w:t>
            </w:r>
          </w:p>
          <w:p w14:paraId="35C3088A" w14:textId="77777777" w:rsidR="006977A4" w:rsidRPr="000A7DB1" w:rsidRDefault="006977A4" w:rsidP="00CC5626">
            <w:pPr>
              <w:widowControl w:val="0"/>
              <w:autoSpaceDE w:val="0"/>
              <w:autoSpaceDN w:val="0"/>
              <w:adjustRightInd w:val="0"/>
              <w:rPr>
                <w:sz w:val="20"/>
                <w:szCs w:val="20"/>
              </w:rPr>
            </w:pPr>
            <w:r w:rsidRPr="000A7DB1">
              <w:rPr>
                <w:sz w:val="20"/>
                <w:szCs w:val="20"/>
              </w:rPr>
              <w:t>внебюджетных источников</w:t>
            </w:r>
            <w:hyperlink w:anchor="Par572" w:history="1">
              <w:r w:rsidRPr="000A7DB1">
                <w:rPr>
                  <w:sz w:val="20"/>
                  <w:szCs w:val="20"/>
                </w:rPr>
                <w:t>*</w:t>
              </w:r>
            </w:hyperlink>
          </w:p>
        </w:tc>
        <w:tc>
          <w:tcPr>
            <w:tcW w:w="1080" w:type="dxa"/>
            <w:tcBorders>
              <w:left w:val="single" w:sz="4" w:space="0" w:color="auto"/>
              <w:bottom w:val="single" w:sz="4" w:space="0" w:color="auto"/>
              <w:right w:val="single" w:sz="4" w:space="0" w:color="auto"/>
            </w:tcBorders>
          </w:tcPr>
          <w:p w14:paraId="162B6EDA" w14:textId="77777777" w:rsidR="006977A4" w:rsidRPr="000A7DB1" w:rsidRDefault="006977A4" w:rsidP="00CC5626">
            <w:pPr>
              <w:widowControl w:val="0"/>
              <w:autoSpaceDE w:val="0"/>
              <w:autoSpaceDN w:val="0"/>
              <w:adjustRightInd w:val="0"/>
              <w:rPr>
                <w:sz w:val="20"/>
                <w:szCs w:val="20"/>
              </w:rPr>
            </w:pPr>
          </w:p>
          <w:p w14:paraId="1B48571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2700,0</w:t>
            </w:r>
          </w:p>
          <w:p w14:paraId="4141180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p w14:paraId="7943406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p w14:paraId="240B497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2700,0</w:t>
            </w:r>
          </w:p>
          <w:p w14:paraId="600D8EE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330" w:type="dxa"/>
            <w:tcBorders>
              <w:left w:val="single" w:sz="4" w:space="0" w:color="auto"/>
              <w:bottom w:val="single" w:sz="4" w:space="0" w:color="auto"/>
              <w:right w:val="single" w:sz="4" w:space="0" w:color="auto"/>
            </w:tcBorders>
          </w:tcPr>
          <w:p w14:paraId="03310540" w14:textId="77777777" w:rsidR="006977A4" w:rsidRPr="000A7DB1" w:rsidRDefault="006977A4" w:rsidP="00CC5626">
            <w:pPr>
              <w:widowControl w:val="0"/>
              <w:autoSpaceDE w:val="0"/>
              <w:autoSpaceDN w:val="0"/>
              <w:adjustRightInd w:val="0"/>
              <w:jc w:val="center"/>
              <w:rPr>
                <w:sz w:val="20"/>
                <w:szCs w:val="20"/>
              </w:rPr>
            </w:pPr>
          </w:p>
          <w:p w14:paraId="0AA311F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600,0</w:t>
            </w:r>
          </w:p>
          <w:p w14:paraId="2CF5D10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p w14:paraId="6D61F51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p w14:paraId="6205783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600,0</w:t>
            </w:r>
          </w:p>
          <w:p w14:paraId="06E0F4C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gridSpan w:val="2"/>
            <w:tcBorders>
              <w:left w:val="single" w:sz="4" w:space="0" w:color="auto"/>
              <w:bottom w:val="single" w:sz="4" w:space="0" w:color="auto"/>
              <w:right w:val="single" w:sz="4" w:space="0" w:color="auto"/>
            </w:tcBorders>
          </w:tcPr>
          <w:p w14:paraId="7F1C1FC1" w14:textId="77777777" w:rsidR="006977A4" w:rsidRPr="000A7DB1" w:rsidRDefault="006977A4" w:rsidP="00CC5626">
            <w:pPr>
              <w:widowControl w:val="0"/>
              <w:autoSpaceDE w:val="0"/>
              <w:autoSpaceDN w:val="0"/>
              <w:adjustRightInd w:val="0"/>
              <w:jc w:val="center"/>
              <w:rPr>
                <w:sz w:val="20"/>
                <w:szCs w:val="20"/>
              </w:rPr>
            </w:pPr>
          </w:p>
          <w:p w14:paraId="74FB33A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700,0</w:t>
            </w:r>
          </w:p>
          <w:p w14:paraId="63F9C0A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p w14:paraId="7F615E1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p w14:paraId="5562E5B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700,0</w:t>
            </w:r>
          </w:p>
          <w:p w14:paraId="4E130C52" w14:textId="77777777" w:rsidR="006977A4" w:rsidRPr="000A7DB1" w:rsidRDefault="006977A4" w:rsidP="00CC5626">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tcPr>
          <w:p w14:paraId="4BCC8F23" w14:textId="77777777" w:rsidR="006977A4" w:rsidRPr="000A7DB1" w:rsidRDefault="006977A4" w:rsidP="00CC5626">
            <w:pPr>
              <w:widowControl w:val="0"/>
              <w:autoSpaceDE w:val="0"/>
              <w:autoSpaceDN w:val="0"/>
              <w:adjustRightInd w:val="0"/>
              <w:jc w:val="center"/>
              <w:rPr>
                <w:sz w:val="20"/>
                <w:szCs w:val="20"/>
              </w:rPr>
            </w:pPr>
          </w:p>
          <w:p w14:paraId="019C1A6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700,0</w:t>
            </w:r>
          </w:p>
          <w:p w14:paraId="5CAD3EA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p w14:paraId="7D495BB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p w14:paraId="025078F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700,0</w:t>
            </w:r>
          </w:p>
          <w:p w14:paraId="643E3EFA" w14:textId="77777777" w:rsidR="006977A4" w:rsidRPr="000A7DB1" w:rsidRDefault="006977A4" w:rsidP="00CC5626">
            <w:pPr>
              <w:widowControl w:val="0"/>
              <w:autoSpaceDE w:val="0"/>
              <w:autoSpaceDN w:val="0"/>
              <w:adjustRightInd w:val="0"/>
              <w:jc w:val="center"/>
              <w:rPr>
                <w:sz w:val="20"/>
                <w:szCs w:val="20"/>
              </w:rPr>
            </w:pPr>
          </w:p>
        </w:tc>
        <w:tc>
          <w:tcPr>
            <w:tcW w:w="1276" w:type="dxa"/>
            <w:tcBorders>
              <w:left w:val="single" w:sz="4" w:space="0" w:color="auto"/>
              <w:bottom w:val="single" w:sz="4" w:space="0" w:color="auto"/>
              <w:right w:val="single" w:sz="4" w:space="0" w:color="auto"/>
            </w:tcBorders>
          </w:tcPr>
          <w:p w14:paraId="4302D816" w14:textId="77777777" w:rsidR="006977A4" w:rsidRPr="000A7DB1" w:rsidRDefault="006977A4" w:rsidP="00CC5626">
            <w:pPr>
              <w:widowControl w:val="0"/>
              <w:autoSpaceDE w:val="0"/>
              <w:autoSpaceDN w:val="0"/>
              <w:adjustRightInd w:val="0"/>
              <w:jc w:val="center"/>
              <w:rPr>
                <w:sz w:val="20"/>
                <w:szCs w:val="20"/>
              </w:rPr>
            </w:pPr>
          </w:p>
          <w:p w14:paraId="5F28979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700,0</w:t>
            </w:r>
          </w:p>
          <w:p w14:paraId="334D30C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p w14:paraId="3355653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p w14:paraId="6E17B7E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700,0</w:t>
            </w:r>
          </w:p>
          <w:p w14:paraId="1EF808F8" w14:textId="77777777" w:rsidR="006977A4" w:rsidRPr="000A7DB1" w:rsidRDefault="006977A4" w:rsidP="00CC5626">
            <w:pPr>
              <w:widowControl w:val="0"/>
              <w:autoSpaceDE w:val="0"/>
              <w:autoSpaceDN w:val="0"/>
              <w:adjustRightInd w:val="0"/>
              <w:jc w:val="center"/>
              <w:rPr>
                <w:sz w:val="20"/>
                <w:szCs w:val="20"/>
              </w:rPr>
            </w:pPr>
          </w:p>
        </w:tc>
        <w:tc>
          <w:tcPr>
            <w:tcW w:w="2551" w:type="dxa"/>
            <w:tcBorders>
              <w:left w:val="single" w:sz="4" w:space="0" w:color="auto"/>
              <w:bottom w:val="single" w:sz="4" w:space="0" w:color="auto"/>
              <w:right w:val="single" w:sz="4" w:space="0" w:color="auto"/>
            </w:tcBorders>
          </w:tcPr>
          <w:p w14:paraId="2C7CCDF7" w14:textId="77777777" w:rsidR="006977A4" w:rsidRPr="000A7DB1" w:rsidRDefault="006977A4" w:rsidP="00CC5626">
            <w:pPr>
              <w:widowControl w:val="0"/>
              <w:autoSpaceDE w:val="0"/>
              <w:autoSpaceDN w:val="0"/>
              <w:adjustRightInd w:val="0"/>
              <w:rPr>
                <w:sz w:val="20"/>
                <w:szCs w:val="20"/>
              </w:rPr>
            </w:pPr>
          </w:p>
        </w:tc>
      </w:tr>
      <w:tr w:rsidR="006977A4" w:rsidRPr="000A7DB1" w14:paraId="570A0B55" w14:textId="77777777" w:rsidTr="00CC5626">
        <w:trPr>
          <w:trHeight w:val="806"/>
          <w:tblCellSpacing w:w="5" w:type="nil"/>
        </w:trPr>
        <w:tc>
          <w:tcPr>
            <w:tcW w:w="6804" w:type="dxa"/>
            <w:tcBorders>
              <w:left w:val="single" w:sz="4" w:space="0" w:color="auto"/>
              <w:bottom w:val="single" w:sz="4" w:space="0" w:color="auto"/>
              <w:right w:val="single" w:sz="4" w:space="0" w:color="auto"/>
            </w:tcBorders>
          </w:tcPr>
          <w:p w14:paraId="6264CA42"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Капитальные вложения, </w:t>
            </w:r>
          </w:p>
          <w:p w14:paraId="4FB03E29"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в том числе из:  </w:t>
            </w:r>
          </w:p>
          <w:p w14:paraId="374D9239" w14:textId="77777777" w:rsidR="006977A4" w:rsidRPr="000A7DB1" w:rsidRDefault="006977A4" w:rsidP="00CC5626">
            <w:pPr>
              <w:widowControl w:val="0"/>
              <w:autoSpaceDE w:val="0"/>
              <w:autoSpaceDN w:val="0"/>
              <w:adjustRightInd w:val="0"/>
              <w:rPr>
                <w:sz w:val="20"/>
                <w:szCs w:val="20"/>
              </w:rPr>
            </w:pPr>
            <w:r w:rsidRPr="000A7DB1">
              <w:rPr>
                <w:sz w:val="20"/>
                <w:szCs w:val="20"/>
              </w:rPr>
              <w:t>федерального бюджета</w:t>
            </w:r>
            <w:hyperlink w:anchor="Par572" w:history="1">
              <w:r w:rsidRPr="000A7DB1">
                <w:rPr>
                  <w:sz w:val="20"/>
                  <w:szCs w:val="20"/>
                </w:rPr>
                <w:t>*</w:t>
              </w:r>
            </w:hyperlink>
            <w:r w:rsidRPr="000A7DB1">
              <w:rPr>
                <w:sz w:val="20"/>
                <w:szCs w:val="20"/>
              </w:rPr>
              <w:t xml:space="preserve"> </w:t>
            </w:r>
          </w:p>
          <w:p w14:paraId="35EF5AB1"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областного бюджета </w:t>
            </w:r>
          </w:p>
          <w:p w14:paraId="3A7704CE"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местных бюджетов* </w:t>
            </w:r>
          </w:p>
          <w:p w14:paraId="030017C6" w14:textId="77777777" w:rsidR="006977A4" w:rsidRPr="000A7DB1" w:rsidRDefault="006977A4" w:rsidP="00CC5626">
            <w:pPr>
              <w:widowControl w:val="0"/>
              <w:autoSpaceDE w:val="0"/>
              <w:autoSpaceDN w:val="0"/>
              <w:adjustRightInd w:val="0"/>
              <w:rPr>
                <w:sz w:val="20"/>
                <w:szCs w:val="20"/>
              </w:rPr>
            </w:pPr>
            <w:r w:rsidRPr="000A7DB1">
              <w:rPr>
                <w:sz w:val="20"/>
                <w:szCs w:val="20"/>
              </w:rPr>
              <w:t>внебюджетных источников</w:t>
            </w:r>
            <w:hyperlink w:anchor="Par572" w:history="1">
              <w:r w:rsidRPr="000A7DB1">
                <w:rPr>
                  <w:sz w:val="20"/>
                  <w:szCs w:val="20"/>
                </w:rPr>
                <w:t>*</w:t>
              </w:r>
            </w:hyperlink>
          </w:p>
        </w:tc>
        <w:tc>
          <w:tcPr>
            <w:tcW w:w="1080" w:type="dxa"/>
            <w:tcBorders>
              <w:left w:val="single" w:sz="4" w:space="0" w:color="auto"/>
              <w:bottom w:val="single" w:sz="4" w:space="0" w:color="auto"/>
              <w:right w:val="single" w:sz="4" w:space="0" w:color="auto"/>
            </w:tcBorders>
          </w:tcPr>
          <w:p w14:paraId="359CBE9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0</w:t>
            </w:r>
          </w:p>
        </w:tc>
        <w:tc>
          <w:tcPr>
            <w:tcW w:w="1330" w:type="dxa"/>
            <w:tcBorders>
              <w:left w:val="single" w:sz="4" w:space="0" w:color="auto"/>
              <w:bottom w:val="single" w:sz="4" w:space="0" w:color="auto"/>
              <w:right w:val="single" w:sz="4" w:space="0" w:color="auto"/>
            </w:tcBorders>
          </w:tcPr>
          <w:p w14:paraId="5948F23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0</w:t>
            </w:r>
          </w:p>
        </w:tc>
        <w:tc>
          <w:tcPr>
            <w:tcW w:w="1276" w:type="dxa"/>
            <w:gridSpan w:val="2"/>
            <w:tcBorders>
              <w:left w:val="single" w:sz="4" w:space="0" w:color="auto"/>
              <w:bottom w:val="single" w:sz="4" w:space="0" w:color="auto"/>
              <w:right w:val="single" w:sz="4" w:space="0" w:color="auto"/>
            </w:tcBorders>
          </w:tcPr>
          <w:p w14:paraId="5E80F16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0</w:t>
            </w:r>
          </w:p>
        </w:tc>
        <w:tc>
          <w:tcPr>
            <w:tcW w:w="1134" w:type="dxa"/>
            <w:tcBorders>
              <w:left w:val="single" w:sz="4" w:space="0" w:color="auto"/>
              <w:bottom w:val="single" w:sz="4" w:space="0" w:color="auto"/>
              <w:right w:val="single" w:sz="4" w:space="0" w:color="auto"/>
            </w:tcBorders>
          </w:tcPr>
          <w:p w14:paraId="13BA2349" w14:textId="77777777" w:rsidR="006977A4" w:rsidRPr="000A7DB1" w:rsidRDefault="006977A4" w:rsidP="00CC5626">
            <w:pPr>
              <w:widowControl w:val="0"/>
              <w:autoSpaceDE w:val="0"/>
              <w:autoSpaceDN w:val="0"/>
              <w:adjustRightInd w:val="0"/>
              <w:jc w:val="center"/>
              <w:rPr>
                <w:sz w:val="20"/>
                <w:szCs w:val="20"/>
              </w:rPr>
            </w:pPr>
          </w:p>
        </w:tc>
        <w:tc>
          <w:tcPr>
            <w:tcW w:w="1276" w:type="dxa"/>
            <w:tcBorders>
              <w:left w:val="single" w:sz="4" w:space="0" w:color="auto"/>
              <w:bottom w:val="single" w:sz="4" w:space="0" w:color="auto"/>
              <w:right w:val="single" w:sz="4" w:space="0" w:color="auto"/>
            </w:tcBorders>
          </w:tcPr>
          <w:p w14:paraId="66E86EB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0</w:t>
            </w:r>
          </w:p>
        </w:tc>
        <w:tc>
          <w:tcPr>
            <w:tcW w:w="2551" w:type="dxa"/>
            <w:tcBorders>
              <w:left w:val="single" w:sz="4" w:space="0" w:color="auto"/>
              <w:bottom w:val="single" w:sz="4" w:space="0" w:color="auto"/>
              <w:right w:val="single" w:sz="4" w:space="0" w:color="auto"/>
            </w:tcBorders>
          </w:tcPr>
          <w:p w14:paraId="7DEBB84B" w14:textId="77777777" w:rsidR="006977A4" w:rsidRPr="000A7DB1" w:rsidRDefault="006977A4" w:rsidP="00CC5626">
            <w:pPr>
              <w:widowControl w:val="0"/>
              <w:autoSpaceDE w:val="0"/>
              <w:autoSpaceDN w:val="0"/>
              <w:adjustRightInd w:val="0"/>
              <w:rPr>
                <w:sz w:val="20"/>
                <w:szCs w:val="20"/>
              </w:rPr>
            </w:pPr>
          </w:p>
        </w:tc>
      </w:tr>
      <w:tr w:rsidR="006977A4" w:rsidRPr="000A7DB1" w14:paraId="71DF0169" w14:textId="77777777" w:rsidTr="00CC5626">
        <w:trPr>
          <w:trHeight w:val="1080"/>
          <w:tblCellSpacing w:w="5" w:type="nil"/>
        </w:trPr>
        <w:tc>
          <w:tcPr>
            <w:tcW w:w="6804" w:type="dxa"/>
            <w:tcBorders>
              <w:left w:val="single" w:sz="4" w:space="0" w:color="auto"/>
              <w:bottom w:val="single" w:sz="4" w:space="0" w:color="auto"/>
              <w:right w:val="single" w:sz="4" w:space="0" w:color="auto"/>
            </w:tcBorders>
          </w:tcPr>
          <w:p w14:paraId="37619FE9"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НИОКР </w:t>
            </w:r>
            <w:hyperlink w:anchor="Par573" w:history="1">
              <w:r w:rsidRPr="000A7DB1">
                <w:rPr>
                  <w:sz w:val="20"/>
                  <w:szCs w:val="20"/>
                </w:rPr>
                <w:t>**</w:t>
              </w:r>
            </w:hyperlink>
            <w:r w:rsidRPr="000A7DB1">
              <w:rPr>
                <w:sz w:val="20"/>
                <w:szCs w:val="20"/>
              </w:rPr>
              <w:t xml:space="preserve">,  </w:t>
            </w:r>
          </w:p>
          <w:p w14:paraId="374073EE"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в том числе из: </w:t>
            </w:r>
          </w:p>
          <w:p w14:paraId="3EAC3379" w14:textId="77777777" w:rsidR="006977A4" w:rsidRPr="000A7DB1" w:rsidRDefault="006977A4" w:rsidP="00CC5626">
            <w:pPr>
              <w:widowControl w:val="0"/>
              <w:autoSpaceDE w:val="0"/>
              <w:autoSpaceDN w:val="0"/>
              <w:adjustRightInd w:val="0"/>
              <w:rPr>
                <w:sz w:val="20"/>
                <w:szCs w:val="20"/>
              </w:rPr>
            </w:pPr>
            <w:r w:rsidRPr="000A7DB1">
              <w:rPr>
                <w:sz w:val="20"/>
                <w:szCs w:val="20"/>
              </w:rPr>
              <w:t>федерального бюджета</w:t>
            </w:r>
            <w:hyperlink w:anchor="Par572" w:history="1">
              <w:r w:rsidRPr="000A7DB1">
                <w:rPr>
                  <w:sz w:val="20"/>
                  <w:szCs w:val="20"/>
                </w:rPr>
                <w:t>*</w:t>
              </w:r>
            </w:hyperlink>
            <w:r w:rsidRPr="000A7DB1">
              <w:rPr>
                <w:sz w:val="20"/>
                <w:szCs w:val="20"/>
              </w:rPr>
              <w:t xml:space="preserve"> </w:t>
            </w:r>
          </w:p>
          <w:p w14:paraId="6F3F83C4"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областного бюджета </w:t>
            </w:r>
          </w:p>
          <w:p w14:paraId="72AEFC19" w14:textId="77777777" w:rsidR="006977A4" w:rsidRPr="000A7DB1" w:rsidRDefault="006977A4" w:rsidP="00CC5626">
            <w:pPr>
              <w:widowControl w:val="0"/>
              <w:autoSpaceDE w:val="0"/>
              <w:autoSpaceDN w:val="0"/>
              <w:adjustRightInd w:val="0"/>
              <w:rPr>
                <w:sz w:val="20"/>
                <w:szCs w:val="20"/>
              </w:rPr>
            </w:pPr>
            <w:r w:rsidRPr="000A7DB1">
              <w:rPr>
                <w:sz w:val="20"/>
                <w:szCs w:val="20"/>
              </w:rPr>
              <w:t>местных бюджетов*</w:t>
            </w:r>
          </w:p>
          <w:p w14:paraId="3E0A3BB3" w14:textId="77777777" w:rsidR="006977A4" w:rsidRPr="000A7DB1" w:rsidRDefault="006977A4" w:rsidP="00CC5626">
            <w:pPr>
              <w:widowControl w:val="0"/>
              <w:autoSpaceDE w:val="0"/>
              <w:autoSpaceDN w:val="0"/>
              <w:adjustRightInd w:val="0"/>
              <w:rPr>
                <w:sz w:val="20"/>
                <w:szCs w:val="20"/>
              </w:rPr>
            </w:pPr>
            <w:r w:rsidRPr="000A7DB1">
              <w:rPr>
                <w:sz w:val="20"/>
                <w:szCs w:val="20"/>
              </w:rPr>
              <w:t>внебюджетных источников</w:t>
            </w:r>
            <w:hyperlink w:anchor="Par572" w:history="1">
              <w:r w:rsidRPr="000A7DB1">
                <w:rPr>
                  <w:sz w:val="20"/>
                  <w:szCs w:val="20"/>
                </w:rPr>
                <w:t>*</w:t>
              </w:r>
            </w:hyperlink>
          </w:p>
        </w:tc>
        <w:tc>
          <w:tcPr>
            <w:tcW w:w="1080" w:type="dxa"/>
            <w:tcBorders>
              <w:left w:val="single" w:sz="4" w:space="0" w:color="auto"/>
              <w:bottom w:val="single" w:sz="4" w:space="0" w:color="auto"/>
              <w:right w:val="single" w:sz="4" w:space="0" w:color="auto"/>
            </w:tcBorders>
          </w:tcPr>
          <w:p w14:paraId="29A11C2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0</w:t>
            </w:r>
          </w:p>
        </w:tc>
        <w:tc>
          <w:tcPr>
            <w:tcW w:w="1330" w:type="dxa"/>
            <w:tcBorders>
              <w:left w:val="single" w:sz="4" w:space="0" w:color="auto"/>
              <w:bottom w:val="single" w:sz="4" w:space="0" w:color="auto"/>
              <w:right w:val="single" w:sz="4" w:space="0" w:color="auto"/>
            </w:tcBorders>
          </w:tcPr>
          <w:p w14:paraId="24C264C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0</w:t>
            </w:r>
          </w:p>
        </w:tc>
        <w:tc>
          <w:tcPr>
            <w:tcW w:w="1276" w:type="dxa"/>
            <w:gridSpan w:val="2"/>
            <w:tcBorders>
              <w:left w:val="single" w:sz="4" w:space="0" w:color="auto"/>
              <w:bottom w:val="single" w:sz="4" w:space="0" w:color="auto"/>
              <w:right w:val="single" w:sz="4" w:space="0" w:color="auto"/>
            </w:tcBorders>
          </w:tcPr>
          <w:p w14:paraId="50A1FBB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0</w:t>
            </w:r>
          </w:p>
        </w:tc>
        <w:tc>
          <w:tcPr>
            <w:tcW w:w="1134" w:type="dxa"/>
            <w:tcBorders>
              <w:left w:val="single" w:sz="4" w:space="0" w:color="auto"/>
              <w:bottom w:val="single" w:sz="4" w:space="0" w:color="auto"/>
              <w:right w:val="single" w:sz="4" w:space="0" w:color="auto"/>
            </w:tcBorders>
          </w:tcPr>
          <w:p w14:paraId="714377BF" w14:textId="77777777" w:rsidR="006977A4" w:rsidRPr="000A7DB1" w:rsidRDefault="006977A4" w:rsidP="00CC5626">
            <w:pPr>
              <w:widowControl w:val="0"/>
              <w:autoSpaceDE w:val="0"/>
              <w:autoSpaceDN w:val="0"/>
              <w:adjustRightInd w:val="0"/>
              <w:jc w:val="center"/>
              <w:rPr>
                <w:sz w:val="20"/>
                <w:szCs w:val="20"/>
              </w:rPr>
            </w:pPr>
          </w:p>
        </w:tc>
        <w:tc>
          <w:tcPr>
            <w:tcW w:w="1276" w:type="dxa"/>
            <w:tcBorders>
              <w:left w:val="single" w:sz="4" w:space="0" w:color="auto"/>
              <w:bottom w:val="single" w:sz="4" w:space="0" w:color="auto"/>
              <w:right w:val="single" w:sz="4" w:space="0" w:color="auto"/>
            </w:tcBorders>
          </w:tcPr>
          <w:p w14:paraId="4455BE6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0</w:t>
            </w:r>
          </w:p>
        </w:tc>
        <w:tc>
          <w:tcPr>
            <w:tcW w:w="2551" w:type="dxa"/>
            <w:tcBorders>
              <w:left w:val="single" w:sz="4" w:space="0" w:color="auto"/>
              <w:bottom w:val="single" w:sz="4" w:space="0" w:color="auto"/>
              <w:right w:val="single" w:sz="4" w:space="0" w:color="auto"/>
            </w:tcBorders>
          </w:tcPr>
          <w:p w14:paraId="2876D53B" w14:textId="77777777" w:rsidR="006977A4" w:rsidRPr="000A7DB1" w:rsidRDefault="006977A4" w:rsidP="00CC5626">
            <w:pPr>
              <w:widowControl w:val="0"/>
              <w:autoSpaceDE w:val="0"/>
              <w:autoSpaceDN w:val="0"/>
              <w:adjustRightInd w:val="0"/>
              <w:rPr>
                <w:sz w:val="20"/>
                <w:szCs w:val="20"/>
              </w:rPr>
            </w:pPr>
          </w:p>
        </w:tc>
      </w:tr>
      <w:tr w:rsidR="006977A4" w:rsidRPr="000A7DB1" w14:paraId="08348B2F" w14:textId="77777777" w:rsidTr="00CC5626">
        <w:trPr>
          <w:trHeight w:val="1080"/>
          <w:tblCellSpacing w:w="5" w:type="nil"/>
        </w:trPr>
        <w:tc>
          <w:tcPr>
            <w:tcW w:w="6804" w:type="dxa"/>
            <w:tcBorders>
              <w:left w:val="single" w:sz="4" w:space="0" w:color="auto"/>
              <w:bottom w:val="single" w:sz="4" w:space="0" w:color="auto"/>
              <w:right w:val="single" w:sz="4" w:space="0" w:color="auto"/>
            </w:tcBorders>
          </w:tcPr>
          <w:p w14:paraId="13461634"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Прочие расходы, </w:t>
            </w:r>
          </w:p>
          <w:p w14:paraId="02CE8284"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в том числе из:  </w:t>
            </w:r>
          </w:p>
          <w:p w14:paraId="4771A937" w14:textId="77777777" w:rsidR="006977A4" w:rsidRPr="000A7DB1" w:rsidRDefault="006977A4" w:rsidP="00CC5626">
            <w:pPr>
              <w:widowControl w:val="0"/>
              <w:autoSpaceDE w:val="0"/>
              <w:autoSpaceDN w:val="0"/>
              <w:adjustRightInd w:val="0"/>
              <w:rPr>
                <w:sz w:val="20"/>
                <w:szCs w:val="20"/>
              </w:rPr>
            </w:pPr>
            <w:r w:rsidRPr="000A7DB1">
              <w:rPr>
                <w:sz w:val="20"/>
                <w:szCs w:val="20"/>
              </w:rPr>
              <w:t>федерального бюджета</w:t>
            </w:r>
            <w:hyperlink w:anchor="Par572" w:history="1">
              <w:r w:rsidRPr="000A7DB1">
                <w:rPr>
                  <w:sz w:val="20"/>
                  <w:szCs w:val="20"/>
                </w:rPr>
                <w:t>*</w:t>
              </w:r>
            </w:hyperlink>
          </w:p>
          <w:p w14:paraId="6E7583B6" w14:textId="77777777" w:rsidR="006977A4" w:rsidRPr="000A7DB1" w:rsidRDefault="006977A4" w:rsidP="00CC5626">
            <w:pPr>
              <w:widowControl w:val="0"/>
              <w:autoSpaceDE w:val="0"/>
              <w:autoSpaceDN w:val="0"/>
              <w:adjustRightInd w:val="0"/>
              <w:rPr>
                <w:sz w:val="20"/>
                <w:szCs w:val="20"/>
              </w:rPr>
            </w:pPr>
            <w:r w:rsidRPr="000A7DB1">
              <w:rPr>
                <w:sz w:val="20"/>
                <w:szCs w:val="20"/>
              </w:rPr>
              <w:t>областного бюджета</w:t>
            </w:r>
          </w:p>
          <w:p w14:paraId="2D4AE111" w14:textId="77777777" w:rsidR="006977A4" w:rsidRPr="000A7DB1" w:rsidRDefault="006977A4" w:rsidP="00CC5626">
            <w:pPr>
              <w:widowControl w:val="0"/>
              <w:autoSpaceDE w:val="0"/>
              <w:autoSpaceDN w:val="0"/>
              <w:adjustRightInd w:val="0"/>
              <w:rPr>
                <w:sz w:val="20"/>
                <w:szCs w:val="20"/>
              </w:rPr>
            </w:pPr>
            <w:r w:rsidRPr="000A7DB1">
              <w:rPr>
                <w:sz w:val="20"/>
                <w:szCs w:val="20"/>
              </w:rPr>
              <w:t>местных бюджетов*</w:t>
            </w:r>
          </w:p>
          <w:p w14:paraId="2CA91E12" w14:textId="77777777" w:rsidR="006977A4" w:rsidRPr="000A7DB1" w:rsidRDefault="006977A4" w:rsidP="00CC5626">
            <w:pPr>
              <w:widowControl w:val="0"/>
              <w:autoSpaceDE w:val="0"/>
              <w:autoSpaceDN w:val="0"/>
              <w:adjustRightInd w:val="0"/>
              <w:rPr>
                <w:sz w:val="20"/>
                <w:szCs w:val="20"/>
              </w:rPr>
            </w:pPr>
            <w:r w:rsidRPr="000A7DB1">
              <w:rPr>
                <w:sz w:val="20"/>
                <w:szCs w:val="20"/>
              </w:rPr>
              <w:t>внебюджетных источников</w:t>
            </w:r>
            <w:hyperlink w:anchor="Par572" w:history="1">
              <w:r w:rsidRPr="000A7DB1">
                <w:rPr>
                  <w:sz w:val="20"/>
                  <w:szCs w:val="20"/>
                </w:rPr>
                <w:t>*</w:t>
              </w:r>
            </w:hyperlink>
          </w:p>
        </w:tc>
        <w:tc>
          <w:tcPr>
            <w:tcW w:w="1080" w:type="dxa"/>
            <w:tcBorders>
              <w:left w:val="single" w:sz="4" w:space="0" w:color="auto"/>
              <w:bottom w:val="single" w:sz="4" w:space="0" w:color="auto"/>
              <w:right w:val="single" w:sz="4" w:space="0" w:color="auto"/>
            </w:tcBorders>
          </w:tcPr>
          <w:p w14:paraId="6EF36AA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0</w:t>
            </w:r>
          </w:p>
        </w:tc>
        <w:tc>
          <w:tcPr>
            <w:tcW w:w="1330" w:type="dxa"/>
            <w:tcBorders>
              <w:left w:val="single" w:sz="4" w:space="0" w:color="auto"/>
              <w:bottom w:val="single" w:sz="4" w:space="0" w:color="auto"/>
              <w:right w:val="single" w:sz="4" w:space="0" w:color="auto"/>
            </w:tcBorders>
          </w:tcPr>
          <w:p w14:paraId="0B4FB23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0</w:t>
            </w:r>
          </w:p>
        </w:tc>
        <w:tc>
          <w:tcPr>
            <w:tcW w:w="1276" w:type="dxa"/>
            <w:gridSpan w:val="2"/>
            <w:tcBorders>
              <w:left w:val="single" w:sz="4" w:space="0" w:color="auto"/>
              <w:bottom w:val="single" w:sz="4" w:space="0" w:color="auto"/>
              <w:right w:val="single" w:sz="4" w:space="0" w:color="auto"/>
            </w:tcBorders>
          </w:tcPr>
          <w:p w14:paraId="0B755D6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0</w:t>
            </w:r>
          </w:p>
        </w:tc>
        <w:tc>
          <w:tcPr>
            <w:tcW w:w="1134" w:type="dxa"/>
            <w:tcBorders>
              <w:left w:val="single" w:sz="4" w:space="0" w:color="auto"/>
              <w:bottom w:val="single" w:sz="4" w:space="0" w:color="auto"/>
              <w:right w:val="single" w:sz="4" w:space="0" w:color="auto"/>
            </w:tcBorders>
          </w:tcPr>
          <w:p w14:paraId="308BDA7B" w14:textId="77777777" w:rsidR="006977A4" w:rsidRPr="000A7DB1" w:rsidRDefault="006977A4" w:rsidP="00CC5626">
            <w:pPr>
              <w:widowControl w:val="0"/>
              <w:autoSpaceDE w:val="0"/>
              <w:autoSpaceDN w:val="0"/>
              <w:adjustRightInd w:val="0"/>
              <w:jc w:val="center"/>
              <w:rPr>
                <w:sz w:val="20"/>
                <w:szCs w:val="20"/>
              </w:rPr>
            </w:pPr>
          </w:p>
        </w:tc>
        <w:tc>
          <w:tcPr>
            <w:tcW w:w="1276" w:type="dxa"/>
            <w:tcBorders>
              <w:left w:val="single" w:sz="4" w:space="0" w:color="auto"/>
              <w:bottom w:val="single" w:sz="4" w:space="0" w:color="auto"/>
              <w:right w:val="single" w:sz="4" w:space="0" w:color="auto"/>
            </w:tcBorders>
          </w:tcPr>
          <w:p w14:paraId="004979C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0</w:t>
            </w:r>
          </w:p>
        </w:tc>
        <w:tc>
          <w:tcPr>
            <w:tcW w:w="2551" w:type="dxa"/>
            <w:tcBorders>
              <w:left w:val="single" w:sz="4" w:space="0" w:color="auto"/>
              <w:bottom w:val="single" w:sz="4" w:space="0" w:color="auto"/>
              <w:right w:val="single" w:sz="4" w:space="0" w:color="auto"/>
            </w:tcBorders>
          </w:tcPr>
          <w:p w14:paraId="1DD179A6" w14:textId="77777777" w:rsidR="006977A4" w:rsidRPr="000A7DB1" w:rsidRDefault="006977A4" w:rsidP="00CC5626">
            <w:pPr>
              <w:widowControl w:val="0"/>
              <w:autoSpaceDE w:val="0"/>
              <w:autoSpaceDN w:val="0"/>
              <w:adjustRightInd w:val="0"/>
              <w:rPr>
                <w:sz w:val="20"/>
                <w:szCs w:val="20"/>
              </w:rPr>
            </w:pPr>
          </w:p>
        </w:tc>
      </w:tr>
    </w:tbl>
    <w:p w14:paraId="62CC3C93" w14:textId="77777777" w:rsidR="006977A4" w:rsidRPr="000A7DB1" w:rsidRDefault="006977A4" w:rsidP="006977A4">
      <w:pPr>
        <w:widowControl w:val="0"/>
        <w:autoSpaceDE w:val="0"/>
        <w:autoSpaceDN w:val="0"/>
        <w:adjustRightInd w:val="0"/>
        <w:jc w:val="both"/>
        <w:rPr>
          <w:sz w:val="20"/>
          <w:szCs w:val="20"/>
        </w:rPr>
      </w:pPr>
      <w:bookmarkStart w:id="14" w:name="Par572"/>
      <w:bookmarkEnd w:id="14"/>
      <w:r w:rsidRPr="000A7DB1">
        <w:rPr>
          <w:sz w:val="20"/>
          <w:szCs w:val="20"/>
          <w:vertAlign w:val="superscript"/>
        </w:rPr>
        <w:t>*</w:t>
      </w:r>
      <w:r w:rsidRPr="000A7DB1">
        <w:rPr>
          <w:sz w:val="20"/>
          <w:szCs w:val="20"/>
        </w:rPr>
        <w:t xml:space="preserve"> - указываются прогнозные объемы;</w:t>
      </w:r>
    </w:p>
    <w:p w14:paraId="503CBD93" w14:textId="77777777" w:rsidR="006977A4" w:rsidRPr="000A7DB1" w:rsidRDefault="006977A4" w:rsidP="006977A4">
      <w:pPr>
        <w:widowControl w:val="0"/>
        <w:autoSpaceDE w:val="0"/>
        <w:autoSpaceDN w:val="0"/>
        <w:adjustRightInd w:val="0"/>
        <w:jc w:val="both"/>
        <w:rPr>
          <w:sz w:val="20"/>
          <w:szCs w:val="20"/>
        </w:rPr>
      </w:pPr>
      <w:bookmarkStart w:id="15" w:name="Par573"/>
      <w:bookmarkEnd w:id="15"/>
      <w:r w:rsidRPr="000A7DB1">
        <w:rPr>
          <w:sz w:val="20"/>
          <w:szCs w:val="20"/>
          <w:vertAlign w:val="superscript"/>
        </w:rPr>
        <w:t>**</w:t>
      </w:r>
      <w:r w:rsidRPr="000A7DB1">
        <w:rPr>
          <w:sz w:val="20"/>
          <w:szCs w:val="20"/>
        </w:rPr>
        <w:t xml:space="preserve"> - научно-исследовательские и опытно-конструкторские работы.</w:t>
      </w:r>
    </w:p>
    <w:p w14:paraId="45419901" w14:textId="77777777" w:rsidR="006977A4" w:rsidRPr="000A7DB1" w:rsidRDefault="006977A4" w:rsidP="006977A4">
      <w:pPr>
        <w:rPr>
          <w:sz w:val="20"/>
          <w:szCs w:val="20"/>
        </w:rPr>
      </w:pPr>
    </w:p>
    <w:p w14:paraId="0E43C3FA" w14:textId="1D68CE57" w:rsidR="006977A4" w:rsidRPr="000A7DB1" w:rsidRDefault="006977A4" w:rsidP="00A9599E">
      <w:pPr>
        <w:rPr>
          <w:sz w:val="20"/>
          <w:szCs w:val="20"/>
        </w:rPr>
      </w:pPr>
      <w:r w:rsidRPr="000A7DB1">
        <w:rPr>
          <w:noProof/>
          <w:sz w:val="20"/>
          <w:szCs w:val="20"/>
        </w:rPr>
        <mc:AlternateContent>
          <mc:Choice Requires="wps">
            <w:drawing>
              <wp:anchor distT="0" distB="0" distL="114300" distR="114300" simplePos="0" relativeHeight="251661312" behindDoc="0" locked="0" layoutInCell="1" allowOverlap="1" wp14:anchorId="5AB3F998" wp14:editId="16AD56F6">
                <wp:simplePos x="0" y="0"/>
                <wp:positionH relativeFrom="column">
                  <wp:posOffset>6781800</wp:posOffset>
                </wp:positionH>
                <wp:positionV relativeFrom="paragraph">
                  <wp:posOffset>-173355</wp:posOffset>
                </wp:positionV>
                <wp:extent cx="3034665" cy="1229360"/>
                <wp:effectExtent l="0" t="0" r="13335" b="2794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665" cy="1229360"/>
                        </a:xfrm>
                        <a:prstGeom prst="rect">
                          <a:avLst/>
                        </a:prstGeom>
                        <a:solidFill>
                          <a:srgbClr val="FFFFFF"/>
                        </a:solidFill>
                        <a:ln w="9525">
                          <a:solidFill>
                            <a:sysClr val="window" lastClr="FFFFFF"/>
                          </a:solidFill>
                          <a:miter lim="800000"/>
                          <a:headEnd/>
                          <a:tailEnd/>
                        </a:ln>
                      </wps:spPr>
                      <wps:txbx>
                        <w:txbxContent>
                          <w:p w14:paraId="1062C010" w14:textId="77777777" w:rsidR="006977A4" w:rsidRPr="004056B9" w:rsidRDefault="006977A4" w:rsidP="006977A4">
                            <w:pPr>
                              <w:shd w:val="clear" w:color="auto" w:fill="FFFFFF"/>
                              <w:ind w:right="168"/>
                              <w:jc w:val="right"/>
                              <w:rPr>
                                <w:rFonts w:cs="Calibri"/>
                              </w:rPr>
                            </w:pPr>
                            <w:r>
                              <w:rPr>
                                <w:rFonts w:cs="Calibri"/>
                              </w:rPr>
                              <w:t>ПРИЛОЖЕНИЕ № 3</w:t>
                            </w:r>
                          </w:p>
                          <w:p w14:paraId="376EEC05" w14:textId="77777777" w:rsidR="006977A4" w:rsidRPr="00C17738" w:rsidRDefault="006977A4" w:rsidP="006977A4">
                            <w:pPr>
                              <w:shd w:val="clear" w:color="auto" w:fill="FFFFFF"/>
                              <w:ind w:right="168"/>
                              <w:jc w:val="right"/>
                              <w:rPr>
                                <w:rFonts w:cs="Calibri"/>
                              </w:rPr>
                            </w:pPr>
                            <w:r w:rsidRPr="00C17738">
                              <w:rPr>
                                <w:rFonts w:cs="Calibri"/>
                              </w:rPr>
                              <w:t>к постановлению администрации</w:t>
                            </w:r>
                          </w:p>
                          <w:p w14:paraId="35615D39" w14:textId="77777777" w:rsidR="006977A4" w:rsidRPr="00C17738" w:rsidRDefault="006977A4" w:rsidP="006977A4">
                            <w:pPr>
                              <w:shd w:val="clear" w:color="auto" w:fill="FFFFFF"/>
                              <w:ind w:right="168"/>
                              <w:rPr>
                                <w:rFonts w:cs="Calibri"/>
                              </w:rPr>
                            </w:pPr>
                            <w:r>
                              <w:rPr>
                                <w:rFonts w:cs="Calibri"/>
                              </w:rPr>
                              <w:t xml:space="preserve">  Куйбышевского </w:t>
                            </w:r>
                            <w:r w:rsidRPr="00C17738">
                              <w:rPr>
                                <w:rFonts w:cs="Calibri"/>
                              </w:rPr>
                              <w:t>муниципальногорайона</w:t>
                            </w:r>
                          </w:p>
                          <w:p w14:paraId="734232A3" w14:textId="77777777" w:rsidR="006977A4" w:rsidRPr="00C17738" w:rsidRDefault="006977A4" w:rsidP="006977A4">
                            <w:pPr>
                              <w:shd w:val="clear" w:color="auto" w:fill="FFFFFF"/>
                              <w:ind w:right="168"/>
                              <w:jc w:val="right"/>
                              <w:rPr>
                                <w:rFonts w:cs="Calibri"/>
                              </w:rPr>
                            </w:pPr>
                            <w:r w:rsidRPr="00C17738">
                              <w:rPr>
                                <w:rFonts w:cs="Calibri"/>
                              </w:rPr>
                              <w:t>Новосибирской области</w:t>
                            </w:r>
                          </w:p>
                          <w:p w14:paraId="4D9D9CBD" w14:textId="77777777" w:rsidR="006977A4" w:rsidRPr="00257A43" w:rsidRDefault="006977A4" w:rsidP="006977A4">
                            <w:pPr>
                              <w:shd w:val="clear" w:color="auto" w:fill="FFFFFF"/>
                              <w:ind w:right="168"/>
                            </w:pPr>
                            <w:r>
                              <w:rPr>
                                <w:rFonts w:cs="Calibri"/>
                              </w:rPr>
                              <w:t xml:space="preserve">                              </w:t>
                            </w:r>
                            <w:r w:rsidRPr="00C17738">
                              <w:rPr>
                                <w:rFonts w:cs="Calibri"/>
                              </w:rPr>
                              <w:t xml:space="preserve">от </w:t>
                            </w:r>
                            <w:r>
                              <w:rPr>
                                <w:rFonts w:cs="Calibri"/>
                              </w:rPr>
                              <w:t xml:space="preserve">  04.03.2025    № 141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AB3F998" id="Надпись 3" o:spid="_x0000_s1028" type="#_x0000_t202" style="position:absolute;margin-left:534pt;margin-top:-13.65pt;width:238.95pt;height:9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" strokecolor="window">
                <v:textbox>
                  <w:txbxContent>
                    <w:p w14:paraId="1062C010" w14:textId="77777777" w:rsidR="006977A4" w:rsidRPr="004056B9" w:rsidRDefault="006977A4" w:rsidP="006977A4">
                      <w:pPr>
                        <w:shd w:val="clear" w:color="auto" w:fill="FFFFFF"/>
                        <w:ind w:right="168"/>
                        <w:jc w:val="right"/>
                        <w:rPr>
                          <w:rFonts w:cs="Calibri"/>
                        </w:rPr>
                      </w:pPr>
                      <w:r>
                        <w:rPr>
                          <w:rFonts w:cs="Calibri"/>
                        </w:rPr>
                        <w:t>ПРИЛОЖЕНИЕ № 3</w:t>
                      </w:r>
                    </w:p>
                    <w:p w14:paraId="376EEC05" w14:textId="77777777" w:rsidR="006977A4" w:rsidRPr="00C17738" w:rsidRDefault="006977A4" w:rsidP="006977A4">
                      <w:pPr>
                        <w:shd w:val="clear" w:color="auto" w:fill="FFFFFF"/>
                        <w:ind w:right="168"/>
                        <w:jc w:val="right"/>
                        <w:rPr>
                          <w:rFonts w:cs="Calibri"/>
                        </w:rPr>
                      </w:pPr>
                      <w:r w:rsidRPr="00C17738">
                        <w:rPr>
                          <w:rFonts w:cs="Calibri"/>
                        </w:rPr>
                        <w:t>к постановлению администрации</w:t>
                      </w:r>
                    </w:p>
                    <w:p w14:paraId="35615D39" w14:textId="77777777" w:rsidR="006977A4" w:rsidRPr="00C17738" w:rsidRDefault="006977A4" w:rsidP="006977A4">
                      <w:pPr>
                        <w:shd w:val="clear" w:color="auto" w:fill="FFFFFF"/>
                        <w:ind w:right="168"/>
                        <w:rPr>
                          <w:rFonts w:cs="Calibri"/>
                        </w:rPr>
                      </w:pPr>
                      <w:r>
                        <w:rPr>
                          <w:rFonts w:cs="Calibri"/>
                        </w:rPr>
                        <w:t xml:space="preserve">  Куйбышевского </w:t>
                      </w:r>
                      <w:r w:rsidRPr="00C17738">
                        <w:rPr>
                          <w:rFonts w:cs="Calibri"/>
                        </w:rPr>
                        <w:t>муниципальногорайона</w:t>
                      </w:r>
                    </w:p>
                    <w:p w14:paraId="734232A3" w14:textId="77777777" w:rsidR="006977A4" w:rsidRPr="00C17738" w:rsidRDefault="006977A4" w:rsidP="006977A4">
                      <w:pPr>
                        <w:shd w:val="clear" w:color="auto" w:fill="FFFFFF"/>
                        <w:ind w:right="168"/>
                        <w:jc w:val="right"/>
                        <w:rPr>
                          <w:rFonts w:cs="Calibri"/>
                        </w:rPr>
                      </w:pPr>
                      <w:r w:rsidRPr="00C17738">
                        <w:rPr>
                          <w:rFonts w:cs="Calibri"/>
                        </w:rPr>
                        <w:t>Новосибирской области</w:t>
                      </w:r>
                    </w:p>
                    <w:p w14:paraId="4D9D9CBD" w14:textId="77777777" w:rsidR="006977A4" w:rsidRPr="00257A43" w:rsidRDefault="006977A4" w:rsidP="006977A4">
                      <w:pPr>
                        <w:shd w:val="clear" w:color="auto" w:fill="FFFFFF"/>
                        <w:ind w:right="168"/>
                      </w:pPr>
                      <w:r>
                        <w:rPr>
                          <w:rFonts w:cs="Calibri"/>
                        </w:rPr>
                        <w:t xml:space="preserve">                              </w:t>
                      </w:r>
                      <w:r w:rsidRPr="00C17738">
                        <w:rPr>
                          <w:rFonts w:cs="Calibri"/>
                        </w:rPr>
                        <w:t xml:space="preserve">от </w:t>
                      </w:r>
                      <w:r>
                        <w:rPr>
                          <w:rFonts w:cs="Calibri"/>
                        </w:rPr>
                        <w:t xml:space="preserve">  04.03.2025    № 141  </w:t>
                      </w:r>
                    </w:p>
                  </w:txbxContent>
                </v:textbox>
              </v:shape>
            </w:pict>
          </mc:Fallback>
        </mc:AlternateContent>
      </w:r>
      <w:r w:rsidRPr="000A7DB1">
        <w:rPr>
          <w:sz w:val="20"/>
          <w:szCs w:val="20"/>
        </w:rPr>
        <w:t>ПРИЛОЖЕНИЕ № 2</w:t>
      </w:r>
    </w:p>
    <w:p w14:paraId="58C203D8" w14:textId="77777777" w:rsidR="006977A4" w:rsidRPr="000A7DB1" w:rsidRDefault="006977A4" w:rsidP="006977A4">
      <w:pPr>
        <w:jc w:val="right"/>
        <w:rPr>
          <w:sz w:val="20"/>
          <w:szCs w:val="20"/>
        </w:rPr>
      </w:pPr>
      <w:r w:rsidRPr="000A7DB1">
        <w:rPr>
          <w:sz w:val="20"/>
          <w:szCs w:val="20"/>
        </w:rPr>
        <w:t>к постановлению администрации</w:t>
      </w:r>
    </w:p>
    <w:p w14:paraId="261A4DE3" w14:textId="77777777" w:rsidR="006977A4" w:rsidRPr="000A7DB1" w:rsidRDefault="006977A4" w:rsidP="006977A4">
      <w:pPr>
        <w:jc w:val="right"/>
        <w:rPr>
          <w:sz w:val="20"/>
          <w:szCs w:val="20"/>
        </w:rPr>
      </w:pPr>
      <w:r w:rsidRPr="000A7DB1">
        <w:rPr>
          <w:sz w:val="20"/>
          <w:szCs w:val="20"/>
        </w:rPr>
        <w:t>шевского муниципального района</w:t>
      </w:r>
    </w:p>
    <w:p w14:paraId="5A2ABDD4" w14:textId="77777777" w:rsidR="006977A4" w:rsidRPr="000A7DB1" w:rsidRDefault="006977A4" w:rsidP="006977A4">
      <w:pPr>
        <w:ind w:firstLine="709"/>
        <w:jc w:val="right"/>
        <w:rPr>
          <w:i/>
          <w:color w:val="000000"/>
          <w:sz w:val="20"/>
          <w:szCs w:val="20"/>
        </w:rPr>
      </w:pPr>
    </w:p>
    <w:p w14:paraId="34C148FB" w14:textId="77777777" w:rsidR="006977A4" w:rsidRPr="000A7DB1" w:rsidRDefault="006977A4" w:rsidP="006977A4">
      <w:pPr>
        <w:ind w:firstLine="709"/>
        <w:jc w:val="right"/>
        <w:rPr>
          <w:i/>
          <w:color w:val="000000"/>
          <w:sz w:val="20"/>
          <w:szCs w:val="20"/>
        </w:rPr>
      </w:pPr>
      <w:r w:rsidRPr="000A7DB1">
        <w:rPr>
          <w:i/>
          <w:color w:val="000000"/>
          <w:sz w:val="20"/>
          <w:szCs w:val="20"/>
        </w:rPr>
        <w:t>Таблица № 3</w:t>
      </w:r>
    </w:p>
    <w:p w14:paraId="76198C4A" w14:textId="77777777" w:rsidR="006977A4" w:rsidRPr="000A7DB1" w:rsidRDefault="006977A4" w:rsidP="006977A4">
      <w:pPr>
        <w:widowControl w:val="0"/>
        <w:autoSpaceDE w:val="0"/>
        <w:autoSpaceDN w:val="0"/>
        <w:adjustRightInd w:val="0"/>
        <w:jc w:val="right"/>
        <w:rPr>
          <w:i/>
          <w:sz w:val="20"/>
          <w:szCs w:val="20"/>
        </w:rPr>
      </w:pPr>
    </w:p>
    <w:p w14:paraId="4D27DB2F" w14:textId="77777777" w:rsidR="006977A4" w:rsidRPr="000A7DB1" w:rsidRDefault="006977A4" w:rsidP="006977A4">
      <w:pPr>
        <w:widowControl w:val="0"/>
        <w:autoSpaceDE w:val="0"/>
        <w:autoSpaceDN w:val="0"/>
        <w:adjustRightInd w:val="0"/>
        <w:ind w:firstLine="540"/>
        <w:jc w:val="center"/>
        <w:rPr>
          <w:sz w:val="20"/>
          <w:szCs w:val="20"/>
        </w:rPr>
      </w:pPr>
      <w:r w:rsidRPr="000A7DB1">
        <w:rPr>
          <w:sz w:val="20"/>
          <w:szCs w:val="20"/>
        </w:rPr>
        <w:t xml:space="preserve">Подробный перечень планируемых к реализации мероприятий муниципальной программы </w:t>
      </w:r>
    </w:p>
    <w:p w14:paraId="0D106DEC" w14:textId="77777777" w:rsidR="006977A4" w:rsidRPr="000A7DB1" w:rsidRDefault="006977A4" w:rsidP="006977A4">
      <w:pPr>
        <w:widowControl w:val="0"/>
        <w:autoSpaceDE w:val="0"/>
        <w:autoSpaceDN w:val="0"/>
        <w:adjustRightInd w:val="0"/>
        <w:ind w:firstLine="540"/>
        <w:jc w:val="center"/>
        <w:rPr>
          <w:sz w:val="20"/>
          <w:szCs w:val="20"/>
        </w:rPr>
      </w:pPr>
      <w:r w:rsidRPr="000A7DB1">
        <w:rPr>
          <w:sz w:val="20"/>
          <w:szCs w:val="20"/>
        </w:rPr>
        <w:t>«Развитие туризма в Куйбышевском муниципальном районе Новосибирской области на 2022-2025 годы»</w:t>
      </w:r>
    </w:p>
    <w:p w14:paraId="4A55B407" w14:textId="77777777" w:rsidR="006977A4" w:rsidRPr="000A7DB1" w:rsidRDefault="006977A4" w:rsidP="006977A4">
      <w:pPr>
        <w:jc w:val="center"/>
        <w:rPr>
          <w:sz w:val="20"/>
          <w:szCs w:val="20"/>
        </w:rPr>
      </w:pPr>
      <w:r w:rsidRPr="000A7DB1">
        <w:rPr>
          <w:sz w:val="20"/>
          <w:szCs w:val="20"/>
        </w:rPr>
        <w:t>на 2025 год</w:t>
      </w:r>
    </w:p>
    <w:p w14:paraId="54E83A59" w14:textId="77777777" w:rsidR="006977A4" w:rsidRPr="000A7DB1" w:rsidRDefault="006977A4" w:rsidP="006977A4">
      <w:pPr>
        <w:widowControl w:val="0"/>
        <w:autoSpaceDE w:val="0"/>
        <w:autoSpaceDN w:val="0"/>
        <w:adjustRightInd w:val="0"/>
        <w:ind w:firstLine="540"/>
        <w:jc w:val="center"/>
        <w:rPr>
          <w:sz w:val="20"/>
          <w:szCs w:val="20"/>
        </w:rPr>
      </w:pPr>
    </w:p>
    <w:tbl>
      <w:tblPr>
        <w:tblpPr w:leftFromText="180" w:rightFromText="180" w:vertAnchor="text" w:tblpY="1"/>
        <w:tblOverlap w:val="never"/>
        <w:tblW w:w="14887" w:type="dxa"/>
        <w:tblCellSpacing w:w="5" w:type="nil"/>
        <w:tblLayout w:type="fixed"/>
        <w:tblCellMar>
          <w:left w:w="75" w:type="dxa"/>
          <w:right w:w="75" w:type="dxa"/>
        </w:tblCellMar>
        <w:tblLook w:val="0000" w:firstRow="0" w:lastRow="0" w:firstColumn="0" w:lastColumn="0" w:noHBand="0" w:noVBand="0"/>
      </w:tblPr>
      <w:tblGrid>
        <w:gridCol w:w="1702"/>
        <w:gridCol w:w="1783"/>
        <w:gridCol w:w="1054"/>
        <w:gridCol w:w="993"/>
        <w:gridCol w:w="741"/>
        <w:gridCol w:w="708"/>
        <w:gridCol w:w="712"/>
        <w:gridCol w:w="1188"/>
        <w:gridCol w:w="1276"/>
        <w:gridCol w:w="1895"/>
        <w:gridCol w:w="2835"/>
      </w:tblGrid>
      <w:tr w:rsidR="006977A4" w:rsidRPr="000A7DB1" w14:paraId="3939054A" w14:textId="77777777" w:rsidTr="00CC5626">
        <w:trPr>
          <w:trHeight w:val="720"/>
          <w:tblCellSpacing w:w="5" w:type="nil"/>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tcPr>
          <w:p w14:paraId="6C133EF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Наименование мероприятия</w:t>
            </w:r>
          </w:p>
        </w:tc>
        <w:tc>
          <w:tcPr>
            <w:tcW w:w="1783" w:type="dxa"/>
            <w:vMerge w:val="restart"/>
            <w:tcBorders>
              <w:top w:val="single" w:sz="4" w:space="0" w:color="auto"/>
              <w:left w:val="single" w:sz="4" w:space="0" w:color="auto"/>
              <w:bottom w:val="single" w:sz="4" w:space="0" w:color="auto"/>
              <w:right w:val="single" w:sz="4" w:space="0" w:color="auto"/>
            </w:tcBorders>
            <w:shd w:val="clear" w:color="auto" w:fill="auto"/>
          </w:tcPr>
          <w:p w14:paraId="3962C93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Наименование показателя</w:t>
            </w:r>
          </w:p>
        </w:tc>
        <w:tc>
          <w:tcPr>
            <w:tcW w:w="1054" w:type="dxa"/>
            <w:vMerge w:val="restart"/>
            <w:tcBorders>
              <w:top w:val="single" w:sz="4" w:space="0" w:color="auto"/>
              <w:left w:val="single" w:sz="4" w:space="0" w:color="auto"/>
              <w:right w:val="single" w:sz="4" w:space="0" w:color="auto"/>
            </w:tcBorders>
            <w:shd w:val="clear" w:color="auto" w:fill="auto"/>
          </w:tcPr>
          <w:p w14:paraId="1DCE343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Значение показателя на 2025 год</w:t>
            </w:r>
          </w:p>
        </w:tc>
        <w:tc>
          <w:tcPr>
            <w:tcW w:w="3154" w:type="dxa"/>
            <w:gridSpan w:val="4"/>
            <w:tcBorders>
              <w:top w:val="single" w:sz="4" w:space="0" w:color="auto"/>
              <w:left w:val="single" w:sz="4" w:space="0" w:color="auto"/>
              <w:bottom w:val="single" w:sz="4" w:space="0" w:color="auto"/>
              <w:right w:val="single" w:sz="4" w:space="0" w:color="auto"/>
            </w:tcBorders>
            <w:shd w:val="clear" w:color="auto" w:fill="auto"/>
          </w:tcPr>
          <w:p w14:paraId="0AB54D9D" w14:textId="77777777" w:rsidR="006977A4" w:rsidRPr="000A7DB1" w:rsidRDefault="006977A4" w:rsidP="00CC5626">
            <w:pPr>
              <w:widowControl w:val="0"/>
              <w:autoSpaceDE w:val="0"/>
              <w:autoSpaceDN w:val="0"/>
              <w:adjustRightInd w:val="0"/>
              <w:jc w:val="center"/>
              <w:rPr>
                <w:sz w:val="20"/>
                <w:szCs w:val="20"/>
              </w:rPr>
            </w:pPr>
          </w:p>
          <w:p w14:paraId="686F45A4" w14:textId="77777777" w:rsidR="006977A4" w:rsidRPr="000A7DB1" w:rsidRDefault="006977A4" w:rsidP="00CC5626">
            <w:pPr>
              <w:rPr>
                <w:sz w:val="20"/>
                <w:szCs w:val="20"/>
              </w:rPr>
            </w:pPr>
          </w:p>
          <w:p w14:paraId="0FCF9AF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Значение показателя на 2025 год (поквартально)</w:t>
            </w:r>
          </w:p>
        </w:tc>
        <w:tc>
          <w:tcPr>
            <w:tcW w:w="1188" w:type="dxa"/>
            <w:vMerge w:val="restart"/>
            <w:tcBorders>
              <w:top w:val="single" w:sz="4" w:space="0" w:color="auto"/>
              <w:left w:val="single" w:sz="4" w:space="0" w:color="auto"/>
              <w:right w:val="single" w:sz="4" w:space="0" w:color="auto"/>
            </w:tcBorders>
            <w:shd w:val="clear" w:color="auto" w:fill="auto"/>
          </w:tcPr>
          <w:p w14:paraId="2A78CF45" w14:textId="77777777" w:rsidR="006977A4" w:rsidRPr="000A7DB1" w:rsidRDefault="006977A4" w:rsidP="00CC5626">
            <w:pPr>
              <w:widowControl w:val="0"/>
              <w:autoSpaceDE w:val="0"/>
              <w:autoSpaceDN w:val="0"/>
              <w:adjustRightInd w:val="0"/>
              <w:jc w:val="center"/>
              <w:rPr>
                <w:sz w:val="20"/>
                <w:szCs w:val="20"/>
              </w:rPr>
            </w:pPr>
          </w:p>
        </w:tc>
        <w:tc>
          <w:tcPr>
            <w:tcW w:w="1276" w:type="dxa"/>
            <w:vMerge w:val="restart"/>
            <w:tcBorders>
              <w:top w:val="single" w:sz="4" w:space="0" w:color="auto"/>
              <w:left w:val="single" w:sz="4" w:space="0" w:color="auto"/>
              <w:right w:val="single" w:sz="4" w:space="0" w:color="auto"/>
            </w:tcBorders>
            <w:shd w:val="clear" w:color="auto" w:fill="auto"/>
          </w:tcPr>
          <w:p w14:paraId="77B4663A" w14:textId="77777777" w:rsidR="006977A4" w:rsidRPr="000A7DB1" w:rsidRDefault="006977A4" w:rsidP="00CC5626">
            <w:pPr>
              <w:widowControl w:val="0"/>
              <w:autoSpaceDE w:val="0"/>
              <w:autoSpaceDN w:val="0"/>
              <w:adjustRightInd w:val="0"/>
              <w:jc w:val="center"/>
              <w:rPr>
                <w:sz w:val="20"/>
                <w:szCs w:val="20"/>
              </w:rPr>
            </w:pPr>
          </w:p>
        </w:tc>
        <w:tc>
          <w:tcPr>
            <w:tcW w:w="1895" w:type="dxa"/>
            <w:vMerge w:val="restart"/>
            <w:tcBorders>
              <w:top w:val="single" w:sz="4" w:space="0" w:color="auto"/>
              <w:left w:val="single" w:sz="4" w:space="0" w:color="auto"/>
              <w:right w:val="single" w:sz="4" w:space="0" w:color="auto"/>
            </w:tcBorders>
            <w:shd w:val="clear" w:color="auto" w:fill="auto"/>
          </w:tcPr>
          <w:p w14:paraId="5EC2A8F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Ответственный исполнитель</w:t>
            </w:r>
          </w:p>
        </w:tc>
        <w:tc>
          <w:tcPr>
            <w:tcW w:w="2835" w:type="dxa"/>
            <w:vMerge w:val="restart"/>
            <w:tcBorders>
              <w:top w:val="single" w:sz="4" w:space="0" w:color="auto"/>
              <w:left w:val="single" w:sz="4" w:space="0" w:color="auto"/>
              <w:right w:val="single" w:sz="4" w:space="0" w:color="auto"/>
            </w:tcBorders>
            <w:shd w:val="clear" w:color="auto" w:fill="auto"/>
          </w:tcPr>
          <w:p w14:paraId="6CD818B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Ожидаемый результат (краткое описание)</w:t>
            </w:r>
          </w:p>
        </w:tc>
      </w:tr>
      <w:tr w:rsidR="006977A4" w:rsidRPr="000A7DB1" w14:paraId="4BC8E60E" w14:textId="77777777" w:rsidTr="00CC5626">
        <w:trPr>
          <w:tblCellSpacing w:w="5" w:type="nil"/>
        </w:trPr>
        <w:tc>
          <w:tcPr>
            <w:tcW w:w="1702" w:type="dxa"/>
            <w:vMerge/>
            <w:tcBorders>
              <w:left w:val="single" w:sz="4" w:space="0" w:color="auto"/>
              <w:bottom w:val="single" w:sz="4" w:space="0" w:color="auto"/>
              <w:right w:val="single" w:sz="4" w:space="0" w:color="auto"/>
            </w:tcBorders>
            <w:shd w:val="clear" w:color="auto" w:fill="auto"/>
          </w:tcPr>
          <w:p w14:paraId="5B8CB56F" w14:textId="77777777" w:rsidR="006977A4" w:rsidRPr="000A7DB1" w:rsidRDefault="006977A4" w:rsidP="00CC5626">
            <w:pPr>
              <w:widowControl w:val="0"/>
              <w:autoSpaceDE w:val="0"/>
              <w:autoSpaceDN w:val="0"/>
              <w:adjustRightInd w:val="0"/>
              <w:rPr>
                <w:sz w:val="20"/>
                <w:szCs w:val="20"/>
              </w:rPr>
            </w:pPr>
          </w:p>
        </w:tc>
        <w:tc>
          <w:tcPr>
            <w:tcW w:w="1783" w:type="dxa"/>
            <w:vMerge/>
            <w:tcBorders>
              <w:left w:val="single" w:sz="4" w:space="0" w:color="auto"/>
              <w:bottom w:val="single" w:sz="4" w:space="0" w:color="auto"/>
              <w:right w:val="single" w:sz="4" w:space="0" w:color="auto"/>
            </w:tcBorders>
            <w:shd w:val="clear" w:color="auto" w:fill="auto"/>
          </w:tcPr>
          <w:p w14:paraId="40193D17" w14:textId="77777777" w:rsidR="006977A4" w:rsidRPr="000A7DB1" w:rsidRDefault="006977A4" w:rsidP="00CC5626">
            <w:pPr>
              <w:widowControl w:val="0"/>
              <w:autoSpaceDE w:val="0"/>
              <w:autoSpaceDN w:val="0"/>
              <w:adjustRightInd w:val="0"/>
              <w:rPr>
                <w:sz w:val="20"/>
                <w:szCs w:val="20"/>
              </w:rPr>
            </w:pPr>
          </w:p>
        </w:tc>
        <w:tc>
          <w:tcPr>
            <w:tcW w:w="1054" w:type="dxa"/>
            <w:vMerge/>
            <w:tcBorders>
              <w:left w:val="single" w:sz="4" w:space="0" w:color="auto"/>
              <w:bottom w:val="single" w:sz="4" w:space="0" w:color="auto"/>
              <w:right w:val="single" w:sz="4" w:space="0" w:color="auto"/>
            </w:tcBorders>
            <w:shd w:val="clear" w:color="auto" w:fill="auto"/>
            <w:vAlign w:val="center"/>
          </w:tcPr>
          <w:p w14:paraId="23496610" w14:textId="77777777" w:rsidR="006977A4" w:rsidRPr="000A7DB1" w:rsidRDefault="006977A4" w:rsidP="00CC5626">
            <w:pPr>
              <w:widowControl w:val="0"/>
              <w:autoSpaceDE w:val="0"/>
              <w:autoSpaceDN w:val="0"/>
              <w:adjustRightInd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DD2AF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 кв.</w:t>
            </w:r>
          </w:p>
        </w:tc>
        <w:tc>
          <w:tcPr>
            <w:tcW w:w="741" w:type="dxa"/>
            <w:tcBorders>
              <w:left w:val="single" w:sz="4" w:space="0" w:color="auto"/>
              <w:bottom w:val="single" w:sz="4" w:space="0" w:color="auto"/>
              <w:right w:val="single" w:sz="4" w:space="0" w:color="auto"/>
            </w:tcBorders>
            <w:shd w:val="clear" w:color="auto" w:fill="auto"/>
            <w:vAlign w:val="center"/>
          </w:tcPr>
          <w:p w14:paraId="2CC5ED3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 кв.</w:t>
            </w:r>
          </w:p>
        </w:tc>
        <w:tc>
          <w:tcPr>
            <w:tcW w:w="708" w:type="dxa"/>
            <w:tcBorders>
              <w:left w:val="single" w:sz="4" w:space="0" w:color="auto"/>
              <w:bottom w:val="single" w:sz="4" w:space="0" w:color="auto"/>
              <w:right w:val="single" w:sz="4" w:space="0" w:color="auto"/>
            </w:tcBorders>
            <w:shd w:val="clear" w:color="auto" w:fill="auto"/>
            <w:vAlign w:val="center"/>
          </w:tcPr>
          <w:p w14:paraId="402A4C9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3 кв.</w:t>
            </w:r>
          </w:p>
        </w:tc>
        <w:tc>
          <w:tcPr>
            <w:tcW w:w="712" w:type="dxa"/>
            <w:tcBorders>
              <w:left w:val="single" w:sz="4" w:space="0" w:color="auto"/>
              <w:bottom w:val="single" w:sz="4" w:space="0" w:color="auto"/>
              <w:right w:val="single" w:sz="4" w:space="0" w:color="auto"/>
            </w:tcBorders>
            <w:shd w:val="clear" w:color="auto" w:fill="auto"/>
            <w:vAlign w:val="center"/>
          </w:tcPr>
          <w:p w14:paraId="31CA29F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4 кв.</w:t>
            </w:r>
          </w:p>
        </w:tc>
        <w:tc>
          <w:tcPr>
            <w:tcW w:w="1188" w:type="dxa"/>
            <w:vMerge/>
            <w:tcBorders>
              <w:left w:val="single" w:sz="4" w:space="0" w:color="auto"/>
              <w:bottom w:val="single" w:sz="4" w:space="0" w:color="auto"/>
              <w:right w:val="single" w:sz="4" w:space="0" w:color="auto"/>
            </w:tcBorders>
            <w:shd w:val="clear" w:color="auto" w:fill="auto"/>
          </w:tcPr>
          <w:p w14:paraId="33B96132" w14:textId="77777777" w:rsidR="006977A4" w:rsidRPr="000A7DB1" w:rsidRDefault="006977A4" w:rsidP="00CC5626">
            <w:pPr>
              <w:widowControl w:val="0"/>
              <w:autoSpaceDE w:val="0"/>
              <w:autoSpaceDN w:val="0"/>
              <w:adjustRightInd w:val="0"/>
              <w:rPr>
                <w:sz w:val="20"/>
                <w:szCs w:val="20"/>
              </w:rPr>
            </w:pPr>
          </w:p>
        </w:tc>
        <w:tc>
          <w:tcPr>
            <w:tcW w:w="1276" w:type="dxa"/>
            <w:vMerge/>
            <w:tcBorders>
              <w:left w:val="single" w:sz="4" w:space="0" w:color="auto"/>
              <w:bottom w:val="single" w:sz="4" w:space="0" w:color="auto"/>
              <w:right w:val="single" w:sz="4" w:space="0" w:color="auto"/>
            </w:tcBorders>
            <w:shd w:val="clear" w:color="auto" w:fill="auto"/>
          </w:tcPr>
          <w:p w14:paraId="69D27AED" w14:textId="77777777" w:rsidR="006977A4" w:rsidRPr="000A7DB1" w:rsidRDefault="006977A4" w:rsidP="00CC5626">
            <w:pPr>
              <w:widowControl w:val="0"/>
              <w:autoSpaceDE w:val="0"/>
              <w:autoSpaceDN w:val="0"/>
              <w:adjustRightInd w:val="0"/>
              <w:rPr>
                <w:sz w:val="20"/>
                <w:szCs w:val="20"/>
              </w:rPr>
            </w:pPr>
          </w:p>
        </w:tc>
        <w:tc>
          <w:tcPr>
            <w:tcW w:w="1895" w:type="dxa"/>
            <w:vMerge/>
            <w:tcBorders>
              <w:left w:val="single" w:sz="4" w:space="0" w:color="auto"/>
              <w:bottom w:val="single" w:sz="4" w:space="0" w:color="auto"/>
              <w:right w:val="single" w:sz="4" w:space="0" w:color="auto"/>
            </w:tcBorders>
            <w:shd w:val="clear" w:color="auto" w:fill="auto"/>
          </w:tcPr>
          <w:p w14:paraId="4AC2C60A"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2D3455B6" w14:textId="77777777" w:rsidR="006977A4" w:rsidRPr="000A7DB1" w:rsidRDefault="006977A4" w:rsidP="00CC5626">
            <w:pPr>
              <w:widowControl w:val="0"/>
              <w:autoSpaceDE w:val="0"/>
              <w:autoSpaceDN w:val="0"/>
              <w:adjustRightInd w:val="0"/>
              <w:rPr>
                <w:sz w:val="20"/>
                <w:szCs w:val="20"/>
              </w:rPr>
            </w:pPr>
          </w:p>
        </w:tc>
      </w:tr>
      <w:tr w:rsidR="006977A4" w:rsidRPr="000A7DB1" w14:paraId="4B873550" w14:textId="77777777" w:rsidTr="00CC5626">
        <w:trPr>
          <w:tblCellSpacing w:w="5" w:type="nil"/>
        </w:trPr>
        <w:tc>
          <w:tcPr>
            <w:tcW w:w="1702" w:type="dxa"/>
            <w:tcBorders>
              <w:left w:val="single" w:sz="4" w:space="0" w:color="auto"/>
              <w:bottom w:val="single" w:sz="4" w:space="0" w:color="auto"/>
              <w:right w:val="single" w:sz="4" w:space="0" w:color="auto"/>
            </w:tcBorders>
            <w:shd w:val="clear" w:color="auto" w:fill="auto"/>
          </w:tcPr>
          <w:p w14:paraId="752E971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w:t>
            </w:r>
          </w:p>
        </w:tc>
        <w:tc>
          <w:tcPr>
            <w:tcW w:w="1783" w:type="dxa"/>
            <w:tcBorders>
              <w:left w:val="single" w:sz="4" w:space="0" w:color="auto"/>
              <w:bottom w:val="single" w:sz="4" w:space="0" w:color="auto"/>
              <w:right w:val="single" w:sz="4" w:space="0" w:color="auto"/>
            </w:tcBorders>
            <w:shd w:val="clear" w:color="auto" w:fill="auto"/>
          </w:tcPr>
          <w:p w14:paraId="1767AF7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w:t>
            </w:r>
          </w:p>
        </w:tc>
        <w:tc>
          <w:tcPr>
            <w:tcW w:w="1054" w:type="dxa"/>
            <w:tcBorders>
              <w:left w:val="single" w:sz="4" w:space="0" w:color="auto"/>
              <w:bottom w:val="single" w:sz="4" w:space="0" w:color="auto"/>
              <w:right w:val="single" w:sz="4" w:space="0" w:color="auto"/>
            </w:tcBorders>
            <w:shd w:val="clear" w:color="auto" w:fill="auto"/>
          </w:tcPr>
          <w:p w14:paraId="7FC42FB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3</w:t>
            </w:r>
          </w:p>
        </w:tc>
        <w:tc>
          <w:tcPr>
            <w:tcW w:w="993" w:type="dxa"/>
            <w:tcBorders>
              <w:left w:val="single" w:sz="4" w:space="0" w:color="auto"/>
              <w:bottom w:val="single" w:sz="4" w:space="0" w:color="auto"/>
              <w:right w:val="single" w:sz="4" w:space="0" w:color="auto"/>
            </w:tcBorders>
            <w:shd w:val="clear" w:color="auto" w:fill="auto"/>
          </w:tcPr>
          <w:p w14:paraId="246863F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4</w:t>
            </w:r>
          </w:p>
        </w:tc>
        <w:tc>
          <w:tcPr>
            <w:tcW w:w="741" w:type="dxa"/>
            <w:tcBorders>
              <w:left w:val="single" w:sz="4" w:space="0" w:color="auto"/>
              <w:bottom w:val="single" w:sz="4" w:space="0" w:color="auto"/>
              <w:right w:val="single" w:sz="4" w:space="0" w:color="auto"/>
            </w:tcBorders>
            <w:shd w:val="clear" w:color="auto" w:fill="auto"/>
          </w:tcPr>
          <w:p w14:paraId="53D0C45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5</w:t>
            </w:r>
          </w:p>
        </w:tc>
        <w:tc>
          <w:tcPr>
            <w:tcW w:w="708" w:type="dxa"/>
            <w:tcBorders>
              <w:left w:val="single" w:sz="4" w:space="0" w:color="auto"/>
              <w:bottom w:val="single" w:sz="4" w:space="0" w:color="auto"/>
              <w:right w:val="single" w:sz="4" w:space="0" w:color="auto"/>
            </w:tcBorders>
            <w:shd w:val="clear" w:color="auto" w:fill="auto"/>
          </w:tcPr>
          <w:p w14:paraId="0B0918D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6</w:t>
            </w:r>
          </w:p>
        </w:tc>
        <w:tc>
          <w:tcPr>
            <w:tcW w:w="712" w:type="dxa"/>
            <w:tcBorders>
              <w:left w:val="single" w:sz="4" w:space="0" w:color="auto"/>
              <w:bottom w:val="single" w:sz="4" w:space="0" w:color="auto"/>
              <w:right w:val="single" w:sz="4" w:space="0" w:color="auto"/>
            </w:tcBorders>
            <w:shd w:val="clear" w:color="auto" w:fill="auto"/>
          </w:tcPr>
          <w:p w14:paraId="770BDFA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7</w:t>
            </w:r>
          </w:p>
        </w:tc>
        <w:tc>
          <w:tcPr>
            <w:tcW w:w="1188" w:type="dxa"/>
            <w:tcBorders>
              <w:left w:val="single" w:sz="4" w:space="0" w:color="auto"/>
              <w:bottom w:val="single" w:sz="4" w:space="0" w:color="auto"/>
              <w:right w:val="single" w:sz="4" w:space="0" w:color="auto"/>
            </w:tcBorders>
            <w:shd w:val="clear" w:color="auto" w:fill="auto"/>
          </w:tcPr>
          <w:p w14:paraId="1D8EFB4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8</w:t>
            </w:r>
          </w:p>
        </w:tc>
        <w:tc>
          <w:tcPr>
            <w:tcW w:w="1276" w:type="dxa"/>
            <w:tcBorders>
              <w:left w:val="single" w:sz="4" w:space="0" w:color="auto"/>
              <w:bottom w:val="single" w:sz="4" w:space="0" w:color="auto"/>
              <w:right w:val="single" w:sz="4" w:space="0" w:color="auto"/>
            </w:tcBorders>
            <w:shd w:val="clear" w:color="auto" w:fill="auto"/>
          </w:tcPr>
          <w:p w14:paraId="114BB4A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9</w:t>
            </w:r>
          </w:p>
        </w:tc>
        <w:tc>
          <w:tcPr>
            <w:tcW w:w="1895" w:type="dxa"/>
            <w:tcBorders>
              <w:left w:val="single" w:sz="4" w:space="0" w:color="auto"/>
              <w:bottom w:val="single" w:sz="4" w:space="0" w:color="auto"/>
              <w:right w:val="single" w:sz="4" w:space="0" w:color="auto"/>
            </w:tcBorders>
            <w:shd w:val="clear" w:color="auto" w:fill="auto"/>
          </w:tcPr>
          <w:p w14:paraId="205F4CC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10</w:t>
            </w:r>
          </w:p>
        </w:tc>
        <w:tc>
          <w:tcPr>
            <w:tcW w:w="2835" w:type="dxa"/>
            <w:tcBorders>
              <w:left w:val="single" w:sz="4" w:space="0" w:color="auto"/>
              <w:bottom w:val="single" w:sz="4" w:space="0" w:color="auto"/>
              <w:right w:val="single" w:sz="4" w:space="0" w:color="auto"/>
            </w:tcBorders>
            <w:shd w:val="clear" w:color="auto" w:fill="auto"/>
          </w:tcPr>
          <w:p w14:paraId="031158C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11</w:t>
            </w:r>
          </w:p>
        </w:tc>
      </w:tr>
      <w:tr w:rsidR="006977A4" w:rsidRPr="000A7DB1" w14:paraId="4E11D848" w14:textId="77777777" w:rsidTr="00CC5626">
        <w:trPr>
          <w:tblCellSpacing w:w="5" w:type="nil"/>
        </w:trPr>
        <w:tc>
          <w:tcPr>
            <w:tcW w:w="14887" w:type="dxa"/>
            <w:gridSpan w:val="11"/>
            <w:tcBorders>
              <w:left w:val="single" w:sz="4" w:space="0" w:color="auto"/>
              <w:bottom w:val="single" w:sz="4" w:space="0" w:color="auto"/>
              <w:right w:val="single" w:sz="4" w:space="0" w:color="auto"/>
            </w:tcBorders>
            <w:shd w:val="clear" w:color="auto" w:fill="auto"/>
          </w:tcPr>
          <w:p w14:paraId="1D151D4D" w14:textId="77777777" w:rsidR="006977A4" w:rsidRPr="000A7DB1" w:rsidRDefault="006977A4" w:rsidP="00CC5626">
            <w:pPr>
              <w:autoSpaceDE w:val="0"/>
              <w:autoSpaceDN w:val="0"/>
              <w:jc w:val="center"/>
              <w:rPr>
                <w:sz w:val="20"/>
                <w:szCs w:val="20"/>
              </w:rPr>
            </w:pPr>
            <w:r w:rsidRPr="000A7DB1">
              <w:rPr>
                <w:sz w:val="20"/>
                <w:szCs w:val="20"/>
              </w:rPr>
              <w:t>1. Формирование на территории  Куйбышевского муниципального района Новосибирской области доступной и комфортной туристской среды, сохранение и рациональное использование культурно-исторического и природного потенциала района</w:t>
            </w:r>
          </w:p>
        </w:tc>
      </w:tr>
      <w:tr w:rsidR="006977A4" w:rsidRPr="000A7DB1" w14:paraId="158FB626" w14:textId="77777777" w:rsidTr="00CC5626">
        <w:trPr>
          <w:tblCellSpacing w:w="5" w:type="nil"/>
        </w:trPr>
        <w:tc>
          <w:tcPr>
            <w:tcW w:w="14887" w:type="dxa"/>
            <w:gridSpan w:val="11"/>
            <w:tcBorders>
              <w:left w:val="single" w:sz="4" w:space="0" w:color="auto"/>
              <w:bottom w:val="single" w:sz="4" w:space="0" w:color="auto"/>
              <w:right w:val="single" w:sz="4" w:space="0" w:color="auto"/>
            </w:tcBorders>
            <w:shd w:val="clear" w:color="auto" w:fill="auto"/>
          </w:tcPr>
          <w:p w14:paraId="1DA31CAC" w14:textId="77777777" w:rsidR="006977A4" w:rsidRPr="000A7DB1" w:rsidRDefault="006977A4" w:rsidP="00CC5626">
            <w:pPr>
              <w:ind w:hanging="4"/>
              <w:jc w:val="center"/>
              <w:rPr>
                <w:sz w:val="20"/>
                <w:szCs w:val="20"/>
              </w:rPr>
            </w:pPr>
            <w:r w:rsidRPr="000A7DB1">
              <w:rPr>
                <w:sz w:val="20"/>
                <w:szCs w:val="20"/>
              </w:rPr>
              <w:t>1.1.  Создание условий для развития событийного туризма, проведение ключевых событий и мероприятий</w:t>
            </w:r>
          </w:p>
        </w:tc>
      </w:tr>
      <w:tr w:rsidR="006977A4" w:rsidRPr="000A7DB1" w14:paraId="6DB1C971" w14:textId="77777777" w:rsidTr="00CC5626">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454B841B" w14:textId="77777777" w:rsidR="006977A4" w:rsidRPr="000A7DB1" w:rsidRDefault="006977A4" w:rsidP="00CC5626">
            <w:pPr>
              <w:widowControl w:val="0"/>
              <w:autoSpaceDE w:val="0"/>
              <w:autoSpaceDN w:val="0"/>
              <w:adjustRightInd w:val="0"/>
              <w:rPr>
                <w:sz w:val="20"/>
                <w:szCs w:val="20"/>
              </w:rPr>
            </w:pPr>
            <w:r w:rsidRPr="000A7DB1">
              <w:rPr>
                <w:sz w:val="20"/>
                <w:szCs w:val="20"/>
              </w:rPr>
              <w:t>1.1.1.</w:t>
            </w:r>
          </w:p>
          <w:p w14:paraId="7D17D167" w14:textId="77777777" w:rsidR="006977A4" w:rsidRPr="000A7DB1" w:rsidRDefault="006977A4" w:rsidP="00CC5626">
            <w:pPr>
              <w:widowControl w:val="0"/>
              <w:autoSpaceDE w:val="0"/>
              <w:autoSpaceDN w:val="0"/>
              <w:adjustRightInd w:val="0"/>
              <w:rPr>
                <w:sz w:val="20"/>
                <w:szCs w:val="20"/>
              </w:rPr>
            </w:pPr>
            <w:r w:rsidRPr="000A7DB1">
              <w:rPr>
                <w:sz w:val="20"/>
                <w:szCs w:val="20"/>
              </w:rPr>
              <w:t>Организация и проведение событийных и историко – культурных мероприятий (День славянской письменности и культуры, День Государственного флага РФ, Пасхальные встречи, «Каинск исторический»,  «За валенки»,  «Библионочь», «Парк Пушкина», «Ночь искусств», День любви, семьи и верности, «Семейный фестиваль»)</w:t>
            </w:r>
          </w:p>
        </w:tc>
        <w:tc>
          <w:tcPr>
            <w:tcW w:w="1783" w:type="dxa"/>
            <w:tcBorders>
              <w:left w:val="single" w:sz="4" w:space="0" w:color="auto"/>
              <w:bottom w:val="single" w:sz="4" w:space="0" w:color="auto"/>
              <w:right w:val="single" w:sz="4" w:space="0" w:color="auto"/>
            </w:tcBorders>
            <w:shd w:val="clear" w:color="auto" w:fill="auto"/>
          </w:tcPr>
          <w:p w14:paraId="15C95535" w14:textId="77777777" w:rsidR="006977A4" w:rsidRPr="000A7DB1" w:rsidRDefault="006977A4" w:rsidP="00CC5626">
            <w:pPr>
              <w:widowControl w:val="0"/>
              <w:autoSpaceDE w:val="0"/>
              <w:autoSpaceDN w:val="0"/>
              <w:adjustRightInd w:val="0"/>
              <w:rPr>
                <w:sz w:val="20"/>
                <w:szCs w:val="20"/>
              </w:rPr>
            </w:pPr>
            <w:r w:rsidRPr="000A7DB1">
              <w:rPr>
                <w:sz w:val="20"/>
                <w:szCs w:val="20"/>
              </w:rPr>
              <w:t>мероприятие (ед.)</w:t>
            </w:r>
          </w:p>
        </w:tc>
        <w:tc>
          <w:tcPr>
            <w:tcW w:w="1054" w:type="dxa"/>
            <w:tcBorders>
              <w:left w:val="single" w:sz="4" w:space="0" w:color="auto"/>
              <w:bottom w:val="single" w:sz="4" w:space="0" w:color="auto"/>
              <w:right w:val="single" w:sz="4" w:space="0" w:color="auto"/>
            </w:tcBorders>
            <w:shd w:val="clear" w:color="auto" w:fill="auto"/>
          </w:tcPr>
          <w:p w14:paraId="67D67E3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12</w:t>
            </w:r>
          </w:p>
        </w:tc>
        <w:tc>
          <w:tcPr>
            <w:tcW w:w="993" w:type="dxa"/>
            <w:tcBorders>
              <w:left w:val="single" w:sz="4" w:space="0" w:color="auto"/>
              <w:bottom w:val="single" w:sz="4" w:space="0" w:color="auto"/>
              <w:right w:val="single" w:sz="4" w:space="0" w:color="auto"/>
            </w:tcBorders>
            <w:shd w:val="clear" w:color="auto" w:fill="auto"/>
          </w:tcPr>
          <w:p w14:paraId="2AB5B58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3</w:t>
            </w:r>
          </w:p>
        </w:tc>
        <w:tc>
          <w:tcPr>
            <w:tcW w:w="741" w:type="dxa"/>
            <w:tcBorders>
              <w:left w:val="single" w:sz="4" w:space="0" w:color="auto"/>
              <w:bottom w:val="single" w:sz="4" w:space="0" w:color="auto"/>
              <w:right w:val="single" w:sz="4" w:space="0" w:color="auto"/>
            </w:tcBorders>
            <w:shd w:val="clear" w:color="auto" w:fill="auto"/>
          </w:tcPr>
          <w:p w14:paraId="18023EA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5</w:t>
            </w:r>
          </w:p>
        </w:tc>
        <w:tc>
          <w:tcPr>
            <w:tcW w:w="708" w:type="dxa"/>
            <w:tcBorders>
              <w:left w:val="single" w:sz="4" w:space="0" w:color="auto"/>
              <w:bottom w:val="single" w:sz="4" w:space="0" w:color="auto"/>
              <w:right w:val="single" w:sz="4" w:space="0" w:color="auto"/>
            </w:tcBorders>
            <w:shd w:val="clear" w:color="auto" w:fill="auto"/>
          </w:tcPr>
          <w:p w14:paraId="29299BF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w:t>
            </w:r>
          </w:p>
        </w:tc>
        <w:tc>
          <w:tcPr>
            <w:tcW w:w="712" w:type="dxa"/>
            <w:tcBorders>
              <w:left w:val="single" w:sz="4" w:space="0" w:color="auto"/>
              <w:bottom w:val="single" w:sz="4" w:space="0" w:color="auto"/>
              <w:right w:val="single" w:sz="4" w:space="0" w:color="auto"/>
            </w:tcBorders>
            <w:shd w:val="clear" w:color="auto" w:fill="auto"/>
          </w:tcPr>
          <w:p w14:paraId="3C51987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w:t>
            </w:r>
          </w:p>
        </w:tc>
        <w:tc>
          <w:tcPr>
            <w:tcW w:w="1188" w:type="dxa"/>
            <w:tcBorders>
              <w:left w:val="single" w:sz="4" w:space="0" w:color="auto"/>
              <w:bottom w:val="single" w:sz="4" w:space="0" w:color="auto"/>
              <w:right w:val="single" w:sz="4" w:space="0" w:color="auto"/>
            </w:tcBorders>
            <w:shd w:val="clear" w:color="auto" w:fill="auto"/>
          </w:tcPr>
          <w:p w14:paraId="2152F47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679F81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val="restart"/>
            <w:tcBorders>
              <w:left w:val="single" w:sz="4" w:space="0" w:color="auto"/>
              <w:right w:val="single" w:sz="4" w:space="0" w:color="auto"/>
            </w:tcBorders>
            <w:shd w:val="clear" w:color="auto" w:fill="auto"/>
          </w:tcPr>
          <w:p w14:paraId="102E4E7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МБУК КДЦ Куйбышевского района, МБУК «ЦМБ» Куйбышевского района</w:t>
            </w:r>
          </w:p>
        </w:tc>
        <w:tc>
          <w:tcPr>
            <w:tcW w:w="2835" w:type="dxa"/>
            <w:vMerge w:val="restart"/>
            <w:tcBorders>
              <w:left w:val="single" w:sz="4" w:space="0" w:color="auto"/>
              <w:right w:val="single" w:sz="4" w:space="0" w:color="auto"/>
            </w:tcBorders>
            <w:shd w:val="clear" w:color="auto" w:fill="auto"/>
          </w:tcPr>
          <w:p w14:paraId="5B83E33F" w14:textId="77777777" w:rsidR="006977A4" w:rsidRPr="000A7DB1" w:rsidRDefault="006977A4" w:rsidP="00CC5626">
            <w:pPr>
              <w:jc w:val="both"/>
              <w:rPr>
                <w:sz w:val="20"/>
                <w:szCs w:val="20"/>
              </w:rPr>
            </w:pPr>
            <w:r w:rsidRPr="000A7DB1">
              <w:rPr>
                <w:sz w:val="20"/>
                <w:szCs w:val="20"/>
              </w:rPr>
              <w:t xml:space="preserve">Реализация мероприятий данного направления обеспечит условия для   вовлечения населения в культурную жизнь,  сохранения и популяризации народных обычаев, обрядов и традиций, укрепления межнационального мира и согласия на территории Куйбышевского муниципального района </w:t>
            </w:r>
          </w:p>
        </w:tc>
      </w:tr>
      <w:tr w:rsidR="006977A4" w:rsidRPr="000A7DB1" w14:paraId="6AB9E60D"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5889E0EC" w14:textId="77777777" w:rsidR="006977A4" w:rsidRPr="000A7DB1" w:rsidRDefault="006977A4" w:rsidP="00CC5626">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3C8694BA"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Стоимость единицы </w:t>
            </w:r>
          </w:p>
        </w:tc>
        <w:tc>
          <w:tcPr>
            <w:tcW w:w="1054" w:type="dxa"/>
            <w:tcBorders>
              <w:left w:val="single" w:sz="4" w:space="0" w:color="auto"/>
              <w:bottom w:val="single" w:sz="4" w:space="0" w:color="auto"/>
              <w:right w:val="single" w:sz="4" w:space="0" w:color="auto"/>
            </w:tcBorders>
            <w:shd w:val="clear" w:color="auto" w:fill="auto"/>
          </w:tcPr>
          <w:p w14:paraId="120478FE" w14:textId="77777777" w:rsidR="006977A4" w:rsidRPr="000A7DB1" w:rsidRDefault="006977A4" w:rsidP="00CC5626">
            <w:pPr>
              <w:jc w:val="center"/>
              <w:rPr>
                <w:sz w:val="20"/>
                <w:szCs w:val="20"/>
              </w:rPr>
            </w:pPr>
            <w:r w:rsidRPr="000A7DB1">
              <w:rPr>
                <w:sz w:val="20"/>
                <w:szCs w:val="20"/>
              </w:rPr>
              <w:t>х</w:t>
            </w:r>
          </w:p>
        </w:tc>
        <w:tc>
          <w:tcPr>
            <w:tcW w:w="993" w:type="dxa"/>
            <w:tcBorders>
              <w:left w:val="single" w:sz="4" w:space="0" w:color="auto"/>
              <w:bottom w:val="single" w:sz="4" w:space="0" w:color="auto"/>
              <w:right w:val="single" w:sz="4" w:space="0" w:color="auto"/>
            </w:tcBorders>
            <w:shd w:val="clear" w:color="auto" w:fill="auto"/>
          </w:tcPr>
          <w:p w14:paraId="50A25E72" w14:textId="77777777" w:rsidR="006977A4" w:rsidRPr="000A7DB1" w:rsidRDefault="006977A4" w:rsidP="00CC5626">
            <w:pPr>
              <w:jc w:val="center"/>
              <w:rPr>
                <w:sz w:val="20"/>
                <w:szCs w:val="20"/>
              </w:rPr>
            </w:pPr>
            <w:r w:rsidRPr="000A7DB1">
              <w:rPr>
                <w:sz w:val="20"/>
                <w:szCs w:val="20"/>
              </w:rPr>
              <w:t>х</w:t>
            </w:r>
          </w:p>
        </w:tc>
        <w:tc>
          <w:tcPr>
            <w:tcW w:w="741" w:type="dxa"/>
            <w:tcBorders>
              <w:left w:val="single" w:sz="4" w:space="0" w:color="auto"/>
              <w:bottom w:val="single" w:sz="4" w:space="0" w:color="auto"/>
              <w:right w:val="single" w:sz="4" w:space="0" w:color="auto"/>
            </w:tcBorders>
            <w:shd w:val="clear" w:color="auto" w:fill="auto"/>
          </w:tcPr>
          <w:p w14:paraId="000E21C5" w14:textId="77777777" w:rsidR="006977A4" w:rsidRPr="000A7DB1" w:rsidRDefault="006977A4" w:rsidP="00CC5626">
            <w:pPr>
              <w:jc w:val="center"/>
              <w:rPr>
                <w:sz w:val="20"/>
                <w:szCs w:val="20"/>
              </w:rPr>
            </w:pPr>
            <w:r w:rsidRPr="000A7DB1">
              <w:rPr>
                <w:sz w:val="20"/>
                <w:szCs w:val="20"/>
              </w:rPr>
              <w:t>х</w:t>
            </w:r>
          </w:p>
        </w:tc>
        <w:tc>
          <w:tcPr>
            <w:tcW w:w="708" w:type="dxa"/>
            <w:tcBorders>
              <w:left w:val="single" w:sz="4" w:space="0" w:color="auto"/>
              <w:bottom w:val="single" w:sz="4" w:space="0" w:color="auto"/>
              <w:right w:val="single" w:sz="4" w:space="0" w:color="auto"/>
            </w:tcBorders>
            <w:shd w:val="clear" w:color="auto" w:fill="auto"/>
          </w:tcPr>
          <w:p w14:paraId="39323AB0" w14:textId="77777777" w:rsidR="006977A4" w:rsidRPr="000A7DB1" w:rsidRDefault="006977A4" w:rsidP="00CC5626">
            <w:pPr>
              <w:jc w:val="center"/>
              <w:rPr>
                <w:sz w:val="20"/>
                <w:szCs w:val="20"/>
              </w:rPr>
            </w:pPr>
            <w:r w:rsidRPr="000A7DB1">
              <w:rPr>
                <w:sz w:val="20"/>
                <w:szCs w:val="20"/>
              </w:rPr>
              <w:t>х</w:t>
            </w:r>
          </w:p>
        </w:tc>
        <w:tc>
          <w:tcPr>
            <w:tcW w:w="712" w:type="dxa"/>
            <w:tcBorders>
              <w:left w:val="single" w:sz="4" w:space="0" w:color="auto"/>
              <w:bottom w:val="single" w:sz="4" w:space="0" w:color="auto"/>
              <w:right w:val="single" w:sz="4" w:space="0" w:color="auto"/>
            </w:tcBorders>
            <w:shd w:val="clear" w:color="auto" w:fill="auto"/>
          </w:tcPr>
          <w:p w14:paraId="57024DA6" w14:textId="77777777" w:rsidR="006977A4" w:rsidRPr="000A7DB1" w:rsidRDefault="006977A4" w:rsidP="00CC5626">
            <w:pPr>
              <w:jc w:val="center"/>
              <w:rPr>
                <w:sz w:val="20"/>
                <w:szCs w:val="20"/>
              </w:rPr>
            </w:pPr>
            <w:r w:rsidRPr="000A7DB1">
              <w:rPr>
                <w:sz w:val="20"/>
                <w:szCs w:val="20"/>
              </w:rPr>
              <w:t>х</w:t>
            </w:r>
          </w:p>
        </w:tc>
        <w:tc>
          <w:tcPr>
            <w:tcW w:w="1188" w:type="dxa"/>
            <w:tcBorders>
              <w:left w:val="single" w:sz="4" w:space="0" w:color="auto"/>
              <w:bottom w:val="single" w:sz="4" w:space="0" w:color="auto"/>
              <w:right w:val="single" w:sz="4" w:space="0" w:color="auto"/>
            </w:tcBorders>
            <w:shd w:val="clear" w:color="auto" w:fill="auto"/>
          </w:tcPr>
          <w:p w14:paraId="0E69CD5F" w14:textId="77777777" w:rsidR="006977A4" w:rsidRPr="000A7DB1" w:rsidRDefault="006977A4" w:rsidP="00CC5626">
            <w:pPr>
              <w:jc w:val="center"/>
              <w:rPr>
                <w:sz w:val="20"/>
                <w:szCs w:val="20"/>
              </w:rPr>
            </w:pPr>
            <w:r w:rsidRPr="000A7DB1">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BF876DA" w14:textId="77777777" w:rsidR="006977A4" w:rsidRPr="000A7DB1" w:rsidRDefault="006977A4" w:rsidP="00CC5626">
            <w:pPr>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55F44BA8"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18074A4B" w14:textId="77777777" w:rsidR="006977A4" w:rsidRPr="000A7DB1" w:rsidRDefault="006977A4" w:rsidP="00CC5626">
            <w:pPr>
              <w:widowControl w:val="0"/>
              <w:autoSpaceDE w:val="0"/>
              <w:autoSpaceDN w:val="0"/>
              <w:adjustRightInd w:val="0"/>
              <w:rPr>
                <w:sz w:val="20"/>
                <w:szCs w:val="20"/>
              </w:rPr>
            </w:pPr>
          </w:p>
        </w:tc>
      </w:tr>
      <w:tr w:rsidR="006977A4" w:rsidRPr="000A7DB1" w14:paraId="12FD88AD"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78BB7382" w14:textId="77777777" w:rsidR="006977A4" w:rsidRPr="000A7DB1" w:rsidRDefault="006977A4" w:rsidP="00CC5626">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4A4B4CEB"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Сумма затрат, </w:t>
            </w:r>
          </w:p>
          <w:p w14:paraId="45D2B59A"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в том числе: </w:t>
            </w:r>
          </w:p>
        </w:tc>
        <w:tc>
          <w:tcPr>
            <w:tcW w:w="1054" w:type="dxa"/>
            <w:tcBorders>
              <w:left w:val="single" w:sz="4" w:space="0" w:color="auto"/>
              <w:bottom w:val="single" w:sz="4" w:space="0" w:color="auto"/>
              <w:right w:val="single" w:sz="4" w:space="0" w:color="auto"/>
            </w:tcBorders>
            <w:shd w:val="clear" w:color="auto" w:fill="auto"/>
          </w:tcPr>
          <w:p w14:paraId="3F8DB3C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515,0</w:t>
            </w:r>
          </w:p>
        </w:tc>
        <w:tc>
          <w:tcPr>
            <w:tcW w:w="993" w:type="dxa"/>
            <w:tcBorders>
              <w:left w:val="single" w:sz="4" w:space="0" w:color="auto"/>
              <w:bottom w:val="single" w:sz="4" w:space="0" w:color="auto"/>
              <w:right w:val="single" w:sz="4" w:space="0" w:color="auto"/>
            </w:tcBorders>
            <w:shd w:val="clear" w:color="auto" w:fill="auto"/>
          </w:tcPr>
          <w:p w14:paraId="3A37BE0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185,0</w:t>
            </w:r>
          </w:p>
        </w:tc>
        <w:tc>
          <w:tcPr>
            <w:tcW w:w="741" w:type="dxa"/>
            <w:tcBorders>
              <w:left w:val="single" w:sz="4" w:space="0" w:color="auto"/>
              <w:bottom w:val="single" w:sz="4" w:space="0" w:color="auto"/>
              <w:right w:val="single" w:sz="4" w:space="0" w:color="auto"/>
            </w:tcBorders>
            <w:shd w:val="clear" w:color="auto" w:fill="auto"/>
          </w:tcPr>
          <w:p w14:paraId="0781E45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245,0</w:t>
            </w:r>
          </w:p>
        </w:tc>
        <w:tc>
          <w:tcPr>
            <w:tcW w:w="708" w:type="dxa"/>
            <w:tcBorders>
              <w:left w:val="single" w:sz="4" w:space="0" w:color="auto"/>
              <w:bottom w:val="single" w:sz="4" w:space="0" w:color="auto"/>
              <w:right w:val="single" w:sz="4" w:space="0" w:color="auto"/>
            </w:tcBorders>
            <w:shd w:val="clear" w:color="auto" w:fill="auto"/>
          </w:tcPr>
          <w:p w14:paraId="1D22AB1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50,0</w:t>
            </w:r>
          </w:p>
        </w:tc>
        <w:tc>
          <w:tcPr>
            <w:tcW w:w="712" w:type="dxa"/>
            <w:tcBorders>
              <w:left w:val="single" w:sz="4" w:space="0" w:color="auto"/>
              <w:bottom w:val="single" w:sz="4" w:space="0" w:color="auto"/>
              <w:right w:val="single" w:sz="4" w:space="0" w:color="auto"/>
            </w:tcBorders>
            <w:shd w:val="clear" w:color="auto" w:fill="auto"/>
          </w:tcPr>
          <w:p w14:paraId="560B3D8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35,0</w:t>
            </w:r>
          </w:p>
        </w:tc>
        <w:tc>
          <w:tcPr>
            <w:tcW w:w="1188" w:type="dxa"/>
            <w:tcBorders>
              <w:left w:val="single" w:sz="4" w:space="0" w:color="auto"/>
              <w:bottom w:val="single" w:sz="4" w:space="0" w:color="auto"/>
              <w:right w:val="single" w:sz="4" w:space="0" w:color="auto"/>
            </w:tcBorders>
            <w:shd w:val="clear" w:color="auto" w:fill="auto"/>
          </w:tcPr>
          <w:p w14:paraId="0843E3D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F87B43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0419CCBF"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6CD06D49" w14:textId="77777777" w:rsidR="006977A4" w:rsidRPr="000A7DB1" w:rsidRDefault="006977A4" w:rsidP="00CC5626">
            <w:pPr>
              <w:widowControl w:val="0"/>
              <w:autoSpaceDE w:val="0"/>
              <w:autoSpaceDN w:val="0"/>
              <w:adjustRightInd w:val="0"/>
              <w:rPr>
                <w:sz w:val="20"/>
                <w:szCs w:val="20"/>
              </w:rPr>
            </w:pPr>
          </w:p>
        </w:tc>
      </w:tr>
      <w:tr w:rsidR="006977A4" w:rsidRPr="000A7DB1" w14:paraId="02AD8654"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237111C4" w14:textId="77777777" w:rsidR="006977A4" w:rsidRPr="000A7DB1" w:rsidRDefault="006977A4" w:rsidP="00CC5626">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43C35987"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областной бюджет </w:t>
            </w:r>
          </w:p>
        </w:tc>
        <w:tc>
          <w:tcPr>
            <w:tcW w:w="1054" w:type="dxa"/>
            <w:tcBorders>
              <w:left w:val="single" w:sz="4" w:space="0" w:color="auto"/>
              <w:bottom w:val="single" w:sz="4" w:space="0" w:color="auto"/>
              <w:right w:val="single" w:sz="4" w:space="0" w:color="auto"/>
            </w:tcBorders>
            <w:shd w:val="clear" w:color="auto" w:fill="auto"/>
          </w:tcPr>
          <w:p w14:paraId="384E7B4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5DBB6C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48FF7FF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0CDC8C0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03F5DBD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09FE958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6BB232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5440511B"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42744CA7" w14:textId="77777777" w:rsidR="006977A4" w:rsidRPr="000A7DB1" w:rsidRDefault="006977A4" w:rsidP="00CC5626">
            <w:pPr>
              <w:widowControl w:val="0"/>
              <w:autoSpaceDE w:val="0"/>
              <w:autoSpaceDN w:val="0"/>
              <w:adjustRightInd w:val="0"/>
              <w:rPr>
                <w:sz w:val="20"/>
                <w:szCs w:val="20"/>
              </w:rPr>
            </w:pPr>
          </w:p>
        </w:tc>
      </w:tr>
      <w:tr w:rsidR="006977A4" w:rsidRPr="000A7DB1" w14:paraId="055F611F"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5606E7F5" w14:textId="77777777" w:rsidR="006977A4" w:rsidRPr="000A7DB1" w:rsidRDefault="006977A4" w:rsidP="00CC5626">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61FD789F"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федеральный бюджет </w:t>
            </w:r>
          </w:p>
        </w:tc>
        <w:tc>
          <w:tcPr>
            <w:tcW w:w="1054" w:type="dxa"/>
            <w:tcBorders>
              <w:left w:val="single" w:sz="4" w:space="0" w:color="auto"/>
              <w:bottom w:val="single" w:sz="4" w:space="0" w:color="auto"/>
              <w:right w:val="single" w:sz="4" w:space="0" w:color="auto"/>
            </w:tcBorders>
            <w:shd w:val="clear" w:color="auto" w:fill="auto"/>
          </w:tcPr>
          <w:p w14:paraId="54095BB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60FF07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2C88EA8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1B9A536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0A7F454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4F9195F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F3361D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113DAD5B"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063048A4" w14:textId="77777777" w:rsidR="006977A4" w:rsidRPr="000A7DB1" w:rsidRDefault="006977A4" w:rsidP="00CC5626">
            <w:pPr>
              <w:widowControl w:val="0"/>
              <w:autoSpaceDE w:val="0"/>
              <w:autoSpaceDN w:val="0"/>
              <w:adjustRightInd w:val="0"/>
              <w:rPr>
                <w:sz w:val="20"/>
                <w:szCs w:val="20"/>
              </w:rPr>
            </w:pPr>
          </w:p>
        </w:tc>
      </w:tr>
      <w:tr w:rsidR="006977A4" w:rsidRPr="000A7DB1" w14:paraId="095CFA15"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371D95D0" w14:textId="77777777" w:rsidR="006977A4" w:rsidRPr="000A7DB1" w:rsidRDefault="006977A4" w:rsidP="00CC5626">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05092535"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местные бюджеты </w:t>
            </w:r>
          </w:p>
        </w:tc>
        <w:tc>
          <w:tcPr>
            <w:tcW w:w="1054" w:type="dxa"/>
            <w:tcBorders>
              <w:left w:val="single" w:sz="4" w:space="0" w:color="auto"/>
              <w:bottom w:val="single" w:sz="4" w:space="0" w:color="auto"/>
              <w:right w:val="single" w:sz="4" w:space="0" w:color="auto"/>
            </w:tcBorders>
            <w:shd w:val="clear" w:color="auto" w:fill="auto"/>
          </w:tcPr>
          <w:p w14:paraId="4AE5112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515,0</w:t>
            </w:r>
          </w:p>
        </w:tc>
        <w:tc>
          <w:tcPr>
            <w:tcW w:w="993" w:type="dxa"/>
            <w:tcBorders>
              <w:left w:val="single" w:sz="4" w:space="0" w:color="auto"/>
              <w:bottom w:val="single" w:sz="4" w:space="0" w:color="auto"/>
              <w:right w:val="single" w:sz="4" w:space="0" w:color="auto"/>
            </w:tcBorders>
            <w:shd w:val="clear" w:color="auto" w:fill="auto"/>
          </w:tcPr>
          <w:p w14:paraId="50D0207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185,0</w:t>
            </w:r>
          </w:p>
        </w:tc>
        <w:tc>
          <w:tcPr>
            <w:tcW w:w="741" w:type="dxa"/>
            <w:tcBorders>
              <w:left w:val="single" w:sz="4" w:space="0" w:color="auto"/>
              <w:bottom w:val="single" w:sz="4" w:space="0" w:color="auto"/>
              <w:right w:val="single" w:sz="4" w:space="0" w:color="auto"/>
            </w:tcBorders>
            <w:shd w:val="clear" w:color="auto" w:fill="auto"/>
          </w:tcPr>
          <w:p w14:paraId="5B7B705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245,0</w:t>
            </w:r>
          </w:p>
        </w:tc>
        <w:tc>
          <w:tcPr>
            <w:tcW w:w="708" w:type="dxa"/>
            <w:tcBorders>
              <w:left w:val="single" w:sz="4" w:space="0" w:color="auto"/>
              <w:bottom w:val="single" w:sz="4" w:space="0" w:color="auto"/>
              <w:right w:val="single" w:sz="4" w:space="0" w:color="auto"/>
            </w:tcBorders>
            <w:shd w:val="clear" w:color="auto" w:fill="auto"/>
          </w:tcPr>
          <w:p w14:paraId="2992A3E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50,0</w:t>
            </w:r>
          </w:p>
        </w:tc>
        <w:tc>
          <w:tcPr>
            <w:tcW w:w="712" w:type="dxa"/>
            <w:tcBorders>
              <w:left w:val="single" w:sz="4" w:space="0" w:color="auto"/>
              <w:bottom w:val="single" w:sz="4" w:space="0" w:color="auto"/>
              <w:right w:val="single" w:sz="4" w:space="0" w:color="auto"/>
            </w:tcBorders>
            <w:shd w:val="clear" w:color="auto" w:fill="auto"/>
          </w:tcPr>
          <w:p w14:paraId="79A5F7D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35,0</w:t>
            </w:r>
          </w:p>
        </w:tc>
        <w:tc>
          <w:tcPr>
            <w:tcW w:w="1188" w:type="dxa"/>
            <w:tcBorders>
              <w:left w:val="single" w:sz="4" w:space="0" w:color="auto"/>
              <w:bottom w:val="single" w:sz="4" w:space="0" w:color="auto"/>
              <w:right w:val="single" w:sz="4" w:space="0" w:color="auto"/>
            </w:tcBorders>
            <w:shd w:val="clear" w:color="auto" w:fill="auto"/>
          </w:tcPr>
          <w:p w14:paraId="6F2275D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80F4E2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1E365662"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259CBF20" w14:textId="77777777" w:rsidR="006977A4" w:rsidRPr="000A7DB1" w:rsidRDefault="006977A4" w:rsidP="00CC5626">
            <w:pPr>
              <w:widowControl w:val="0"/>
              <w:autoSpaceDE w:val="0"/>
              <w:autoSpaceDN w:val="0"/>
              <w:adjustRightInd w:val="0"/>
              <w:rPr>
                <w:sz w:val="20"/>
                <w:szCs w:val="20"/>
              </w:rPr>
            </w:pPr>
          </w:p>
        </w:tc>
      </w:tr>
      <w:tr w:rsidR="006977A4" w:rsidRPr="000A7DB1" w14:paraId="286253FA" w14:textId="77777777" w:rsidTr="00CC5626">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4EF2A7BB" w14:textId="77777777" w:rsidR="006977A4" w:rsidRPr="000A7DB1" w:rsidRDefault="006977A4" w:rsidP="00CC5626">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4E19A24D"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внебюджетные источники </w:t>
            </w:r>
          </w:p>
        </w:tc>
        <w:tc>
          <w:tcPr>
            <w:tcW w:w="1054" w:type="dxa"/>
            <w:tcBorders>
              <w:left w:val="single" w:sz="4" w:space="0" w:color="auto"/>
              <w:bottom w:val="single" w:sz="4" w:space="0" w:color="auto"/>
              <w:right w:val="single" w:sz="4" w:space="0" w:color="auto"/>
            </w:tcBorders>
            <w:shd w:val="clear" w:color="auto" w:fill="auto"/>
          </w:tcPr>
          <w:p w14:paraId="487436F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D6E920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05E4012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170C6E3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52ECE6E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6564261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E15C38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33F9F778"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179774A3" w14:textId="77777777" w:rsidR="006977A4" w:rsidRPr="000A7DB1" w:rsidRDefault="006977A4" w:rsidP="00CC5626">
            <w:pPr>
              <w:widowControl w:val="0"/>
              <w:autoSpaceDE w:val="0"/>
              <w:autoSpaceDN w:val="0"/>
              <w:adjustRightInd w:val="0"/>
              <w:rPr>
                <w:sz w:val="20"/>
                <w:szCs w:val="20"/>
              </w:rPr>
            </w:pPr>
          </w:p>
        </w:tc>
      </w:tr>
      <w:tr w:rsidR="006977A4" w:rsidRPr="000A7DB1" w14:paraId="18C66542" w14:textId="77777777" w:rsidTr="00CC5626">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5F3C7197" w14:textId="77777777" w:rsidR="006977A4" w:rsidRPr="000A7DB1" w:rsidRDefault="006977A4" w:rsidP="00CC5626">
            <w:pPr>
              <w:widowControl w:val="0"/>
              <w:autoSpaceDE w:val="0"/>
              <w:autoSpaceDN w:val="0"/>
              <w:adjustRightInd w:val="0"/>
              <w:rPr>
                <w:sz w:val="20"/>
                <w:szCs w:val="20"/>
              </w:rPr>
            </w:pPr>
            <w:r w:rsidRPr="000A7DB1">
              <w:rPr>
                <w:sz w:val="20"/>
                <w:szCs w:val="20"/>
              </w:rPr>
              <w:t>1.1.2.</w:t>
            </w:r>
          </w:p>
          <w:p w14:paraId="2CDE8A8B" w14:textId="77777777" w:rsidR="006977A4" w:rsidRPr="000A7DB1" w:rsidRDefault="006977A4" w:rsidP="00CC5626">
            <w:pPr>
              <w:rPr>
                <w:sz w:val="20"/>
                <w:szCs w:val="20"/>
              </w:rPr>
            </w:pPr>
            <w:r w:rsidRPr="000A7DB1">
              <w:rPr>
                <w:sz w:val="20"/>
                <w:szCs w:val="20"/>
              </w:rPr>
              <w:t>Организация и проведение национальных мероприятий</w:t>
            </w:r>
          </w:p>
          <w:p w14:paraId="7075C46B"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 («Сабантуй», «Татар Кызы», «Татар Егете», «Себер – Йолдызлары», «Мама, папа, я – татарская семья», «Сохраняй нить традиций», «Супер Аби»), изучение обрядов, традиций татарского народа, участие в национальных конкурсах</w:t>
            </w:r>
          </w:p>
        </w:tc>
        <w:tc>
          <w:tcPr>
            <w:tcW w:w="1783" w:type="dxa"/>
            <w:tcBorders>
              <w:left w:val="single" w:sz="4" w:space="0" w:color="auto"/>
              <w:bottom w:val="single" w:sz="4" w:space="0" w:color="auto"/>
              <w:right w:val="single" w:sz="4" w:space="0" w:color="auto"/>
            </w:tcBorders>
            <w:shd w:val="clear" w:color="auto" w:fill="auto"/>
          </w:tcPr>
          <w:p w14:paraId="70FD3979" w14:textId="77777777" w:rsidR="006977A4" w:rsidRPr="000A7DB1" w:rsidRDefault="006977A4" w:rsidP="00CC5626">
            <w:pPr>
              <w:widowControl w:val="0"/>
              <w:autoSpaceDE w:val="0"/>
              <w:autoSpaceDN w:val="0"/>
              <w:adjustRightInd w:val="0"/>
              <w:rPr>
                <w:sz w:val="20"/>
                <w:szCs w:val="20"/>
              </w:rPr>
            </w:pPr>
            <w:r w:rsidRPr="000A7DB1">
              <w:rPr>
                <w:sz w:val="20"/>
                <w:szCs w:val="20"/>
              </w:rPr>
              <w:t>мероприятие (ед.)</w:t>
            </w:r>
          </w:p>
        </w:tc>
        <w:tc>
          <w:tcPr>
            <w:tcW w:w="1054" w:type="dxa"/>
            <w:tcBorders>
              <w:left w:val="single" w:sz="4" w:space="0" w:color="auto"/>
              <w:bottom w:val="single" w:sz="4" w:space="0" w:color="auto"/>
              <w:right w:val="single" w:sz="4" w:space="0" w:color="auto"/>
            </w:tcBorders>
            <w:shd w:val="clear" w:color="auto" w:fill="auto"/>
          </w:tcPr>
          <w:p w14:paraId="3D92D9D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6</w:t>
            </w:r>
          </w:p>
        </w:tc>
        <w:tc>
          <w:tcPr>
            <w:tcW w:w="993" w:type="dxa"/>
            <w:tcBorders>
              <w:left w:val="single" w:sz="4" w:space="0" w:color="auto"/>
              <w:bottom w:val="single" w:sz="4" w:space="0" w:color="auto"/>
              <w:right w:val="single" w:sz="4" w:space="0" w:color="auto"/>
            </w:tcBorders>
            <w:shd w:val="clear" w:color="auto" w:fill="auto"/>
          </w:tcPr>
          <w:p w14:paraId="45BC8CF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w:t>
            </w:r>
          </w:p>
        </w:tc>
        <w:tc>
          <w:tcPr>
            <w:tcW w:w="741" w:type="dxa"/>
            <w:tcBorders>
              <w:left w:val="single" w:sz="4" w:space="0" w:color="auto"/>
              <w:bottom w:val="single" w:sz="4" w:space="0" w:color="auto"/>
              <w:right w:val="single" w:sz="4" w:space="0" w:color="auto"/>
            </w:tcBorders>
            <w:shd w:val="clear" w:color="auto" w:fill="auto"/>
          </w:tcPr>
          <w:p w14:paraId="6D7984F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w:t>
            </w:r>
          </w:p>
        </w:tc>
        <w:tc>
          <w:tcPr>
            <w:tcW w:w="708" w:type="dxa"/>
            <w:tcBorders>
              <w:left w:val="single" w:sz="4" w:space="0" w:color="auto"/>
              <w:bottom w:val="single" w:sz="4" w:space="0" w:color="auto"/>
              <w:right w:val="single" w:sz="4" w:space="0" w:color="auto"/>
            </w:tcBorders>
            <w:shd w:val="clear" w:color="auto" w:fill="auto"/>
          </w:tcPr>
          <w:p w14:paraId="69F0289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3D520FB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3</w:t>
            </w:r>
          </w:p>
        </w:tc>
        <w:tc>
          <w:tcPr>
            <w:tcW w:w="1188" w:type="dxa"/>
            <w:tcBorders>
              <w:left w:val="single" w:sz="4" w:space="0" w:color="auto"/>
              <w:bottom w:val="single" w:sz="4" w:space="0" w:color="auto"/>
              <w:right w:val="single" w:sz="4" w:space="0" w:color="auto"/>
            </w:tcBorders>
            <w:shd w:val="clear" w:color="auto" w:fill="auto"/>
          </w:tcPr>
          <w:p w14:paraId="103261D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7E00D9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6976DC5B"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0FF08260" w14:textId="77777777" w:rsidR="006977A4" w:rsidRPr="000A7DB1" w:rsidRDefault="006977A4" w:rsidP="00CC5626">
            <w:pPr>
              <w:widowControl w:val="0"/>
              <w:autoSpaceDE w:val="0"/>
              <w:autoSpaceDN w:val="0"/>
              <w:adjustRightInd w:val="0"/>
              <w:rPr>
                <w:sz w:val="20"/>
                <w:szCs w:val="20"/>
              </w:rPr>
            </w:pPr>
          </w:p>
        </w:tc>
      </w:tr>
      <w:tr w:rsidR="006977A4" w:rsidRPr="000A7DB1" w14:paraId="763F6207"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0E275A4A" w14:textId="77777777" w:rsidR="006977A4" w:rsidRPr="000A7DB1" w:rsidRDefault="006977A4" w:rsidP="00CC5626">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16BF7D09"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Стоимость единицы </w:t>
            </w:r>
          </w:p>
        </w:tc>
        <w:tc>
          <w:tcPr>
            <w:tcW w:w="1054" w:type="dxa"/>
            <w:tcBorders>
              <w:left w:val="single" w:sz="4" w:space="0" w:color="auto"/>
              <w:bottom w:val="single" w:sz="4" w:space="0" w:color="auto"/>
              <w:right w:val="single" w:sz="4" w:space="0" w:color="auto"/>
            </w:tcBorders>
            <w:shd w:val="clear" w:color="auto" w:fill="auto"/>
          </w:tcPr>
          <w:p w14:paraId="4B2C85EE" w14:textId="77777777" w:rsidR="006977A4" w:rsidRPr="000A7DB1" w:rsidRDefault="006977A4" w:rsidP="00CC5626">
            <w:pPr>
              <w:jc w:val="center"/>
              <w:rPr>
                <w:sz w:val="20"/>
                <w:szCs w:val="20"/>
              </w:rPr>
            </w:pPr>
            <w:r w:rsidRPr="000A7DB1">
              <w:rPr>
                <w:sz w:val="20"/>
                <w:szCs w:val="20"/>
              </w:rPr>
              <w:t>х</w:t>
            </w:r>
          </w:p>
        </w:tc>
        <w:tc>
          <w:tcPr>
            <w:tcW w:w="993" w:type="dxa"/>
            <w:tcBorders>
              <w:left w:val="single" w:sz="4" w:space="0" w:color="auto"/>
              <w:bottom w:val="single" w:sz="4" w:space="0" w:color="auto"/>
              <w:right w:val="single" w:sz="4" w:space="0" w:color="auto"/>
            </w:tcBorders>
            <w:shd w:val="clear" w:color="auto" w:fill="auto"/>
          </w:tcPr>
          <w:p w14:paraId="061AD621" w14:textId="77777777" w:rsidR="006977A4" w:rsidRPr="000A7DB1" w:rsidRDefault="006977A4" w:rsidP="00CC5626">
            <w:pPr>
              <w:jc w:val="center"/>
              <w:rPr>
                <w:sz w:val="20"/>
                <w:szCs w:val="20"/>
              </w:rPr>
            </w:pPr>
            <w:r w:rsidRPr="000A7DB1">
              <w:rPr>
                <w:sz w:val="20"/>
                <w:szCs w:val="20"/>
              </w:rPr>
              <w:t>х</w:t>
            </w:r>
          </w:p>
        </w:tc>
        <w:tc>
          <w:tcPr>
            <w:tcW w:w="741" w:type="dxa"/>
            <w:tcBorders>
              <w:left w:val="single" w:sz="4" w:space="0" w:color="auto"/>
              <w:bottom w:val="single" w:sz="4" w:space="0" w:color="auto"/>
              <w:right w:val="single" w:sz="4" w:space="0" w:color="auto"/>
            </w:tcBorders>
            <w:shd w:val="clear" w:color="auto" w:fill="auto"/>
          </w:tcPr>
          <w:p w14:paraId="4E955B39" w14:textId="77777777" w:rsidR="006977A4" w:rsidRPr="000A7DB1" w:rsidRDefault="006977A4" w:rsidP="00CC5626">
            <w:pPr>
              <w:jc w:val="center"/>
              <w:rPr>
                <w:sz w:val="20"/>
                <w:szCs w:val="20"/>
              </w:rPr>
            </w:pPr>
            <w:r w:rsidRPr="000A7DB1">
              <w:rPr>
                <w:sz w:val="20"/>
                <w:szCs w:val="20"/>
              </w:rPr>
              <w:t>х</w:t>
            </w:r>
          </w:p>
        </w:tc>
        <w:tc>
          <w:tcPr>
            <w:tcW w:w="708" w:type="dxa"/>
            <w:tcBorders>
              <w:left w:val="single" w:sz="4" w:space="0" w:color="auto"/>
              <w:bottom w:val="single" w:sz="4" w:space="0" w:color="auto"/>
              <w:right w:val="single" w:sz="4" w:space="0" w:color="auto"/>
            </w:tcBorders>
            <w:shd w:val="clear" w:color="auto" w:fill="auto"/>
          </w:tcPr>
          <w:p w14:paraId="52D96C21" w14:textId="77777777" w:rsidR="006977A4" w:rsidRPr="000A7DB1" w:rsidRDefault="006977A4" w:rsidP="00CC5626">
            <w:pPr>
              <w:jc w:val="center"/>
              <w:rPr>
                <w:sz w:val="20"/>
                <w:szCs w:val="20"/>
              </w:rPr>
            </w:pPr>
            <w:r w:rsidRPr="000A7DB1">
              <w:rPr>
                <w:sz w:val="20"/>
                <w:szCs w:val="20"/>
              </w:rPr>
              <w:t>х</w:t>
            </w:r>
          </w:p>
        </w:tc>
        <w:tc>
          <w:tcPr>
            <w:tcW w:w="712" w:type="dxa"/>
            <w:tcBorders>
              <w:left w:val="single" w:sz="4" w:space="0" w:color="auto"/>
              <w:bottom w:val="single" w:sz="4" w:space="0" w:color="auto"/>
              <w:right w:val="single" w:sz="4" w:space="0" w:color="auto"/>
            </w:tcBorders>
            <w:shd w:val="clear" w:color="auto" w:fill="auto"/>
          </w:tcPr>
          <w:p w14:paraId="7A160055" w14:textId="77777777" w:rsidR="006977A4" w:rsidRPr="000A7DB1" w:rsidRDefault="006977A4" w:rsidP="00CC5626">
            <w:pPr>
              <w:jc w:val="center"/>
              <w:rPr>
                <w:sz w:val="20"/>
                <w:szCs w:val="20"/>
              </w:rPr>
            </w:pPr>
            <w:r w:rsidRPr="000A7DB1">
              <w:rPr>
                <w:sz w:val="20"/>
                <w:szCs w:val="20"/>
              </w:rPr>
              <w:t>х</w:t>
            </w:r>
          </w:p>
        </w:tc>
        <w:tc>
          <w:tcPr>
            <w:tcW w:w="1188" w:type="dxa"/>
            <w:tcBorders>
              <w:left w:val="single" w:sz="4" w:space="0" w:color="auto"/>
              <w:bottom w:val="single" w:sz="4" w:space="0" w:color="auto"/>
              <w:right w:val="single" w:sz="4" w:space="0" w:color="auto"/>
            </w:tcBorders>
            <w:shd w:val="clear" w:color="auto" w:fill="auto"/>
          </w:tcPr>
          <w:p w14:paraId="3917AE9F" w14:textId="77777777" w:rsidR="006977A4" w:rsidRPr="000A7DB1" w:rsidRDefault="006977A4" w:rsidP="00CC5626">
            <w:pPr>
              <w:jc w:val="center"/>
              <w:rPr>
                <w:sz w:val="20"/>
                <w:szCs w:val="20"/>
              </w:rPr>
            </w:pPr>
            <w:r w:rsidRPr="000A7DB1">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C92D969" w14:textId="77777777" w:rsidR="006977A4" w:rsidRPr="000A7DB1" w:rsidRDefault="006977A4" w:rsidP="00CC5626">
            <w:pPr>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08AB6E36"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33AFB1A9" w14:textId="77777777" w:rsidR="006977A4" w:rsidRPr="000A7DB1" w:rsidRDefault="006977A4" w:rsidP="00CC5626">
            <w:pPr>
              <w:widowControl w:val="0"/>
              <w:autoSpaceDE w:val="0"/>
              <w:autoSpaceDN w:val="0"/>
              <w:adjustRightInd w:val="0"/>
              <w:rPr>
                <w:sz w:val="20"/>
                <w:szCs w:val="20"/>
              </w:rPr>
            </w:pPr>
          </w:p>
        </w:tc>
      </w:tr>
      <w:tr w:rsidR="006977A4" w:rsidRPr="000A7DB1" w14:paraId="2A6DC68F"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78A0AB3D" w14:textId="77777777" w:rsidR="006977A4" w:rsidRPr="000A7DB1" w:rsidRDefault="006977A4" w:rsidP="00CC5626">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46D63760"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Сумма затрат, </w:t>
            </w:r>
          </w:p>
          <w:p w14:paraId="23172D3A"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в том числе: </w:t>
            </w:r>
          </w:p>
        </w:tc>
        <w:tc>
          <w:tcPr>
            <w:tcW w:w="1054" w:type="dxa"/>
            <w:tcBorders>
              <w:left w:val="single" w:sz="4" w:space="0" w:color="auto"/>
              <w:bottom w:val="single" w:sz="4" w:space="0" w:color="auto"/>
              <w:right w:val="single" w:sz="4" w:space="0" w:color="auto"/>
            </w:tcBorders>
            <w:shd w:val="clear" w:color="auto" w:fill="auto"/>
          </w:tcPr>
          <w:p w14:paraId="4B2ECB4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42,0</w:t>
            </w:r>
          </w:p>
        </w:tc>
        <w:tc>
          <w:tcPr>
            <w:tcW w:w="993" w:type="dxa"/>
            <w:tcBorders>
              <w:left w:val="single" w:sz="4" w:space="0" w:color="auto"/>
              <w:bottom w:val="single" w:sz="4" w:space="0" w:color="auto"/>
              <w:right w:val="single" w:sz="4" w:space="0" w:color="auto"/>
            </w:tcBorders>
            <w:shd w:val="clear" w:color="auto" w:fill="auto"/>
          </w:tcPr>
          <w:p w14:paraId="5D387DD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20,0</w:t>
            </w:r>
          </w:p>
        </w:tc>
        <w:tc>
          <w:tcPr>
            <w:tcW w:w="741" w:type="dxa"/>
            <w:tcBorders>
              <w:left w:val="single" w:sz="4" w:space="0" w:color="auto"/>
              <w:bottom w:val="single" w:sz="4" w:space="0" w:color="auto"/>
              <w:right w:val="single" w:sz="4" w:space="0" w:color="auto"/>
            </w:tcBorders>
            <w:shd w:val="clear" w:color="auto" w:fill="auto"/>
          </w:tcPr>
          <w:p w14:paraId="5B416DC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12,0</w:t>
            </w:r>
          </w:p>
        </w:tc>
        <w:tc>
          <w:tcPr>
            <w:tcW w:w="708" w:type="dxa"/>
            <w:tcBorders>
              <w:left w:val="single" w:sz="4" w:space="0" w:color="auto"/>
              <w:bottom w:val="single" w:sz="4" w:space="0" w:color="auto"/>
              <w:right w:val="single" w:sz="4" w:space="0" w:color="auto"/>
            </w:tcBorders>
            <w:shd w:val="clear" w:color="auto" w:fill="auto"/>
          </w:tcPr>
          <w:p w14:paraId="781DA47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243A568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10,0</w:t>
            </w:r>
          </w:p>
        </w:tc>
        <w:tc>
          <w:tcPr>
            <w:tcW w:w="1188" w:type="dxa"/>
            <w:tcBorders>
              <w:left w:val="single" w:sz="4" w:space="0" w:color="auto"/>
              <w:bottom w:val="single" w:sz="4" w:space="0" w:color="auto"/>
              <w:right w:val="single" w:sz="4" w:space="0" w:color="auto"/>
            </w:tcBorders>
            <w:shd w:val="clear" w:color="auto" w:fill="auto"/>
          </w:tcPr>
          <w:p w14:paraId="6D1613A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2FC66E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28055EC0"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7110BE9F" w14:textId="77777777" w:rsidR="006977A4" w:rsidRPr="000A7DB1" w:rsidRDefault="006977A4" w:rsidP="00CC5626">
            <w:pPr>
              <w:widowControl w:val="0"/>
              <w:autoSpaceDE w:val="0"/>
              <w:autoSpaceDN w:val="0"/>
              <w:adjustRightInd w:val="0"/>
              <w:rPr>
                <w:sz w:val="20"/>
                <w:szCs w:val="20"/>
              </w:rPr>
            </w:pPr>
          </w:p>
        </w:tc>
      </w:tr>
      <w:tr w:rsidR="006977A4" w:rsidRPr="000A7DB1" w14:paraId="65088F7A"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50672BE6" w14:textId="77777777" w:rsidR="006977A4" w:rsidRPr="000A7DB1" w:rsidRDefault="006977A4" w:rsidP="00CC5626">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210BE921"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областной бюджет </w:t>
            </w:r>
          </w:p>
        </w:tc>
        <w:tc>
          <w:tcPr>
            <w:tcW w:w="1054" w:type="dxa"/>
            <w:tcBorders>
              <w:left w:val="single" w:sz="4" w:space="0" w:color="auto"/>
              <w:bottom w:val="single" w:sz="4" w:space="0" w:color="auto"/>
              <w:right w:val="single" w:sz="4" w:space="0" w:color="auto"/>
            </w:tcBorders>
            <w:shd w:val="clear" w:color="auto" w:fill="auto"/>
          </w:tcPr>
          <w:p w14:paraId="60FB50E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45BBDC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6E8C71E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1CFA995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54DA54B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56F182D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A365EE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62E4B9F5"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7BBEE29D" w14:textId="77777777" w:rsidR="006977A4" w:rsidRPr="000A7DB1" w:rsidRDefault="006977A4" w:rsidP="00CC5626">
            <w:pPr>
              <w:widowControl w:val="0"/>
              <w:autoSpaceDE w:val="0"/>
              <w:autoSpaceDN w:val="0"/>
              <w:adjustRightInd w:val="0"/>
              <w:rPr>
                <w:sz w:val="20"/>
                <w:szCs w:val="20"/>
              </w:rPr>
            </w:pPr>
          </w:p>
        </w:tc>
      </w:tr>
      <w:tr w:rsidR="006977A4" w:rsidRPr="000A7DB1" w14:paraId="5EAAA65F"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147531A3" w14:textId="77777777" w:rsidR="006977A4" w:rsidRPr="000A7DB1" w:rsidRDefault="006977A4" w:rsidP="00CC5626">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6EFDE66C"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федеральный бюджет </w:t>
            </w:r>
          </w:p>
        </w:tc>
        <w:tc>
          <w:tcPr>
            <w:tcW w:w="1054" w:type="dxa"/>
            <w:tcBorders>
              <w:left w:val="single" w:sz="4" w:space="0" w:color="auto"/>
              <w:bottom w:val="single" w:sz="4" w:space="0" w:color="auto"/>
              <w:right w:val="single" w:sz="4" w:space="0" w:color="auto"/>
            </w:tcBorders>
            <w:shd w:val="clear" w:color="auto" w:fill="auto"/>
          </w:tcPr>
          <w:p w14:paraId="1D7D9D8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710BA8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57D0A44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7A3A624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2CD9F42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4078171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A19C90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2A421A4A"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44F74F51" w14:textId="77777777" w:rsidR="006977A4" w:rsidRPr="000A7DB1" w:rsidRDefault="006977A4" w:rsidP="00CC5626">
            <w:pPr>
              <w:widowControl w:val="0"/>
              <w:autoSpaceDE w:val="0"/>
              <w:autoSpaceDN w:val="0"/>
              <w:adjustRightInd w:val="0"/>
              <w:rPr>
                <w:sz w:val="20"/>
                <w:szCs w:val="20"/>
              </w:rPr>
            </w:pPr>
          </w:p>
        </w:tc>
      </w:tr>
      <w:tr w:rsidR="006977A4" w:rsidRPr="000A7DB1" w14:paraId="5C56C8CE"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53BD8372" w14:textId="77777777" w:rsidR="006977A4" w:rsidRPr="000A7DB1" w:rsidRDefault="006977A4" w:rsidP="00CC5626">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28688CB3"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местные бюджеты </w:t>
            </w:r>
          </w:p>
        </w:tc>
        <w:tc>
          <w:tcPr>
            <w:tcW w:w="1054" w:type="dxa"/>
            <w:tcBorders>
              <w:left w:val="single" w:sz="4" w:space="0" w:color="auto"/>
              <w:bottom w:val="single" w:sz="4" w:space="0" w:color="auto"/>
              <w:right w:val="single" w:sz="4" w:space="0" w:color="auto"/>
            </w:tcBorders>
            <w:shd w:val="clear" w:color="auto" w:fill="auto"/>
          </w:tcPr>
          <w:p w14:paraId="4DEA722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42,0</w:t>
            </w:r>
          </w:p>
        </w:tc>
        <w:tc>
          <w:tcPr>
            <w:tcW w:w="993" w:type="dxa"/>
            <w:tcBorders>
              <w:left w:val="single" w:sz="4" w:space="0" w:color="auto"/>
              <w:bottom w:val="single" w:sz="4" w:space="0" w:color="auto"/>
              <w:right w:val="single" w:sz="4" w:space="0" w:color="auto"/>
            </w:tcBorders>
            <w:shd w:val="clear" w:color="auto" w:fill="auto"/>
          </w:tcPr>
          <w:p w14:paraId="362A858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20,0</w:t>
            </w:r>
          </w:p>
        </w:tc>
        <w:tc>
          <w:tcPr>
            <w:tcW w:w="741" w:type="dxa"/>
            <w:tcBorders>
              <w:left w:val="single" w:sz="4" w:space="0" w:color="auto"/>
              <w:bottom w:val="single" w:sz="4" w:space="0" w:color="auto"/>
              <w:right w:val="single" w:sz="4" w:space="0" w:color="auto"/>
            </w:tcBorders>
            <w:shd w:val="clear" w:color="auto" w:fill="auto"/>
          </w:tcPr>
          <w:p w14:paraId="1850944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12,0</w:t>
            </w:r>
          </w:p>
        </w:tc>
        <w:tc>
          <w:tcPr>
            <w:tcW w:w="708" w:type="dxa"/>
            <w:tcBorders>
              <w:left w:val="single" w:sz="4" w:space="0" w:color="auto"/>
              <w:bottom w:val="single" w:sz="4" w:space="0" w:color="auto"/>
              <w:right w:val="single" w:sz="4" w:space="0" w:color="auto"/>
            </w:tcBorders>
            <w:shd w:val="clear" w:color="auto" w:fill="auto"/>
          </w:tcPr>
          <w:p w14:paraId="66566A7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1C40752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10,0</w:t>
            </w:r>
          </w:p>
        </w:tc>
        <w:tc>
          <w:tcPr>
            <w:tcW w:w="1188" w:type="dxa"/>
            <w:tcBorders>
              <w:left w:val="single" w:sz="4" w:space="0" w:color="auto"/>
              <w:bottom w:val="single" w:sz="4" w:space="0" w:color="auto"/>
              <w:right w:val="single" w:sz="4" w:space="0" w:color="auto"/>
            </w:tcBorders>
            <w:shd w:val="clear" w:color="auto" w:fill="auto"/>
          </w:tcPr>
          <w:p w14:paraId="6FDA81E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CB5572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43DC3E11"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7345EB0A" w14:textId="77777777" w:rsidR="006977A4" w:rsidRPr="000A7DB1" w:rsidRDefault="006977A4" w:rsidP="00CC5626">
            <w:pPr>
              <w:widowControl w:val="0"/>
              <w:autoSpaceDE w:val="0"/>
              <w:autoSpaceDN w:val="0"/>
              <w:adjustRightInd w:val="0"/>
              <w:rPr>
                <w:sz w:val="20"/>
                <w:szCs w:val="20"/>
              </w:rPr>
            </w:pPr>
          </w:p>
        </w:tc>
      </w:tr>
      <w:tr w:rsidR="006977A4" w:rsidRPr="000A7DB1" w14:paraId="3628EE23" w14:textId="77777777" w:rsidTr="00CC5626">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08626F84" w14:textId="77777777" w:rsidR="006977A4" w:rsidRPr="000A7DB1" w:rsidRDefault="006977A4" w:rsidP="00CC5626">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435CC4EA"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внебюджетные источники </w:t>
            </w:r>
          </w:p>
        </w:tc>
        <w:tc>
          <w:tcPr>
            <w:tcW w:w="1054" w:type="dxa"/>
            <w:tcBorders>
              <w:left w:val="single" w:sz="4" w:space="0" w:color="auto"/>
              <w:bottom w:val="single" w:sz="4" w:space="0" w:color="auto"/>
              <w:right w:val="single" w:sz="4" w:space="0" w:color="auto"/>
            </w:tcBorders>
            <w:shd w:val="clear" w:color="auto" w:fill="auto"/>
          </w:tcPr>
          <w:p w14:paraId="58FB140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33D4F2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521169F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011C40A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33E8A7B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7F773D5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C7A50B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1B76A38B"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316CCE09" w14:textId="77777777" w:rsidR="006977A4" w:rsidRPr="000A7DB1" w:rsidRDefault="006977A4" w:rsidP="00CC5626">
            <w:pPr>
              <w:widowControl w:val="0"/>
              <w:autoSpaceDE w:val="0"/>
              <w:autoSpaceDN w:val="0"/>
              <w:adjustRightInd w:val="0"/>
              <w:rPr>
                <w:sz w:val="20"/>
                <w:szCs w:val="20"/>
              </w:rPr>
            </w:pPr>
          </w:p>
        </w:tc>
      </w:tr>
      <w:tr w:rsidR="006977A4" w:rsidRPr="000A7DB1" w14:paraId="4DDFC90E" w14:textId="77777777" w:rsidTr="00CC5626">
        <w:trPr>
          <w:trHeight w:val="360"/>
          <w:tblCellSpacing w:w="5" w:type="nil"/>
        </w:trPr>
        <w:tc>
          <w:tcPr>
            <w:tcW w:w="1702" w:type="dxa"/>
            <w:vMerge w:val="restart"/>
            <w:tcBorders>
              <w:left w:val="single" w:sz="4" w:space="0" w:color="auto"/>
              <w:right w:val="single" w:sz="4" w:space="0" w:color="auto"/>
            </w:tcBorders>
            <w:shd w:val="clear" w:color="auto" w:fill="auto"/>
          </w:tcPr>
          <w:p w14:paraId="5B447766" w14:textId="77777777" w:rsidR="006977A4" w:rsidRPr="000A7DB1" w:rsidRDefault="006977A4" w:rsidP="00CC5626">
            <w:pPr>
              <w:widowControl w:val="0"/>
              <w:autoSpaceDE w:val="0"/>
              <w:autoSpaceDN w:val="0"/>
              <w:adjustRightInd w:val="0"/>
              <w:rPr>
                <w:sz w:val="20"/>
                <w:szCs w:val="20"/>
              </w:rPr>
            </w:pPr>
            <w:r w:rsidRPr="000A7DB1">
              <w:rPr>
                <w:sz w:val="20"/>
                <w:szCs w:val="20"/>
              </w:rPr>
              <w:t>1.1.3.</w:t>
            </w:r>
          </w:p>
          <w:p w14:paraId="6CA57738"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Участие в форумах,  семинарах, научно-практических конференциях по проблемам развития туризма, курсах обучения, </w:t>
            </w:r>
            <w:r w:rsidRPr="000A7DB1">
              <w:rPr>
                <w:color w:val="000000"/>
                <w:sz w:val="20"/>
                <w:szCs w:val="20"/>
              </w:rPr>
              <w:t xml:space="preserve"> туристических выставках и конкурсах в сфере туризма</w:t>
            </w:r>
          </w:p>
        </w:tc>
        <w:tc>
          <w:tcPr>
            <w:tcW w:w="1783" w:type="dxa"/>
            <w:tcBorders>
              <w:left w:val="single" w:sz="4" w:space="0" w:color="auto"/>
              <w:bottom w:val="single" w:sz="4" w:space="0" w:color="auto"/>
              <w:right w:val="single" w:sz="4" w:space="0" w:color="auto"/>
            </w:tcBorders>
            <w:shd w:val="clear" w:color="auto" w:fill="auto"/>
          </w:tcPr>
          <w:p w14:paraId="22DB8027" w14:textId="77777777" w:rsidR="006977A4" w:rsidRPr="000A7DB1" w:rsidRDefault="006977A4" w:rsidP="00CC5626">
            <w:pPr>
              <w:widowControl w:val="0"/>
              <w:autoSpaceDE w:val="0"/>
              <w:autoSpaceDN w:val="0"/>
              <w:adjustRightInd w:val="0"/>
              <w:rPr>
                <w:sz w:val="20"/>
                <w:szCs w:val="20"/>
              </w:rPr>
            </w:pPr>
            <w:r w:rsidRPr="000A7DB1">
              <w:rPr>
                <w:sz w:val="20"/>
                <w:szCs w:val="20"/>
              </w:rPr>
              <w:t>мероприятие (ед.)</w:t>
            </w:r>
          </w:p>
        </w:tc>
        <w:tc>
          <w:tcPr>
            <w:tcW w:w="1054" w:type="dxa"/>
            <w:tcBorders>
              <w:left w:val="single" w:sz="4" w:space="0" w:color="auto"/>
              <w:bottom w:val="single" w:sz="4" w:space="0" w:color="auto"/>
              <w:right w:val="single" w:sz="4" w:space="0" w:color="auto"/>
            </w:tcBorders>
            <w:shd w:val="clear" w:color="auto" w:fill="auto"/>
          </w:tcPr>
          <w:p w14:paraId="59D025B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9</w:t>
            </w:r>
          </w:p>
        </w:tc>
        <w:tc>
          <w:tcPr>
            <w:tcW w:w="993" w:type="dxa"/>
            <w:tcBorders>
              <w:left w:val="single" w:sz="4" w:space="0" w:color="auto"/>
              <w:bottom w:val="single" w:sz="4" w:space="0" w:color="auto"/>
              <w:right w:val="single" w:sz="4" w:space="0" w:color="auto"/>
            </w:tcBorders>
            <w:shd w:val="clear" w:color="auto" w:fill="auto"/>
          </w:tcPr>
          <w:p w14:paraId="2143DD9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3</w:t>
            </w:r>
          </w:p>
        </w:tc>
        <w:tc>
          <w:tcPr>
            <w:tcW w:w="741" w:type="dxa"/>
            <w:tcBorders>
              <w:left w:val="single" w:sz="4" w:space="0" w:color="auto"/>
              <w:bottom w:val="single" w:sz="4" w:space="0" w:color="auto"/>
              <w:right w:val="single" w:sz="4" w:space="0" w:color="auto"/>
            </w:tcBorders>
            <w:shd w:val="clear" w:color="auto" w:fill="auto"/>
          </w:tcPr>
          <w:p w14:paraId="4399746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3</w:t>
            </w:r>
          </w:p>
        </w:tc>
        <w:tc>
          <w:tcPr>
            <w:tcW w:w="708" w:type="dxa"/>
            <w:tcBorders>
              <w:left w:val="single" w:sz="4" w:space="0" w:color="auto"/>
              <w:bottom w:val="single" w:sz="4" w:space="0" w:color="auto"/>
              <w:right w:val="single" w:sz="4" w:space="0" w:color="auto"/>
            </w:tcBorders>
            <w:shd w:val="clear" w:color="auto" w:fill="auto"/>
          </w:tcPr>
          <w:p w14:paraId="7112646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w:t>
            </w:r>
          </w:p>
        </w:tc>
        <w:tc>
          <w:tcPr>
            <w:tcW w:w="712" w:type="dxa"/>
            <w:tcBorders>
              <w:left w:val="single" w:sz="4" w:space="0" w:color="auto"/>
              <w:bottom w:val="single" w:sz="4" w:space="0" w:color="auto"/>
              <w:right w:val="single" w:sz="4" w:space="0" w:color="auto"/>
            </w:tcBorders>
            <w:shd w:val="clear" w:color="auto" w:fill="auto"/>
          </w:tcPr>
          <w:p w14:paraId="69A1F7D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w:t>
            </w:r>
          </w:p>
        </w:tc>
        <w:tc>
          <w:tcPr>
            <w:tcW w:w="1188" w:type="dxa"/>
            <w:tcBorders>
              <w:left w:val="single" w:sz="4" w:space="0" w:color="auto"/>
              <w:bottom w:val="single" w:sz="4" w:space="0" w:color="auto"/>
              <w:right w:val="single" w:sz="4" w:space="0" w:color="auto"/>
            </w:tcBorders>
            <w:shd w:val="clear" w:color="auto" w:fill="auto"/>
          </w:tcPr>
          <w:p w14:paraId="05ACDC4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38B50F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val="restart"/>
            <w:tcBorders>
              <w:left w:val="single" w:sz="4" w:space="0" w:color="auto"/>
              <w:right w:val="single" w:sz="4" w:space="0" w:color="auto"/>
            </w:tcBorders>
            <w:shd w:val="clear" w:color="auto" w:fill="auto"/>
          </w:tcPr>
          <w:p w14:paraId="22AE881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МКУК «Музейный комплекс» города Куйбышева, МБУК КДЦ Куйбышевского района,  МБУК «ЦМБ» Куйбышевского района</w:t>
            </w:r>
          </w:p>
        </w:tc>
        <w:tc>
          <w:tcPr>
            <w:tcW w:w="2835" w:type="dxa"/>
            <w:vMerge w:val="restart"/>
            <w:tcBorders>
              <w:left w:val="single" w:sz="4" w:space="0" w:color="auto"/>
              <w:right w:val="single" w:sz="4" w:space="0" w:color="auto"/>
            </w:tcBorders>
            <w:shd w:val="clear" w:color="auto" w:fill="auto"/>
          </w:tcPr>
          <w:p w14:paraId="1CA7010B" w14:textId="77777777" w:rsidR="006977A4" w:rsidRPr="000A7DB1" w:rsidRDefault="006977A4" w:rsidP="00CC5626">
            <w:pPr>
              <w:widowControl w:val="0"/>
              <w:autoSpaceDE w:val="0"/>
              <w:autoSpaceDN w:val="0"/>
              <w:adjustRightInd w:val="0"/>
              <w:jc w:val="both"/>
              <w:rPr>
                <w:sz w:val="20"/>
                <w:szCs w:val="20"/>
              </w:rPr>
            </w:pPr>
            <w:r w:rsidRPr="000A7DB1">
              <w:rPr>
                <w:sz w:val="20"/>
                <w:szCs w:val="20"/>
              </w:rPr>
              <w:t>Реализация мероприятий позволит провести  анализ ключевых проблем развития туризма, изучить лучшие практики, сформировать представление о городе Куйбышеве, как о культурном центре Куйбышевского муниципального района, повысить уровень  квалификации специалистов занятых в  сфере туризма</w:t>
            </w:r>
          </w:p>
        </w:tc>
      </w:tr>
      <w:tr w:rsidR="006977A4" w:rsidRPr="000A7DB1" w14:paraId="45AF2FA3"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1D30F18F" w14:textId="77777777" w:rsidR="006977A4" w:rsidRPr="000A7DB1" w:rsidRDefault="006977A4" w:rsidP="00CC5626">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79AFBBC2"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Стоимость единицы </w:t>
            </w:r>
          </w:p>
        </w:tc>
        <w:tc>
          <w:tcPr>
            <w:tcW w:w="1054" w:type="dxa"/>
            <w:tcBorders>
              <w:left w:val="single" w:sz="4" w:space="0" w:color="auto"/>
              <w:bottom w:val="single" w:sz="4" w:space="0" w:color="auto"/>
              <w:right w:val="single" w:sz="4" w:space="0" w:color="auto"/>
            </w:tcBorders>
            <w:shd w:val="clear" w:color="auto" w:fill="auto"/>
          </w:tcPr>
          <w:p w14:paraId="65C3063F" w14:textId="77777777" w:rsidR="006977A4" w:rsidRPr="000A7DB1" w:rsidRDefault="006977A4" w:rsidP="00CC5626">
            <w:pPr>
              <w:jc w:val="center"/>
              <w:rPr>
                <w:sz w:val="20"/>
                <w:szCs w:val="20"/>
              </w:rPr>
            </w:pPr>
            <w:r w:rsidRPr="000A7DB1">
              <w:rPr>
                <w:sz w:val="20"/>
                <w:szCs w:val="20"/>
              </w:rPr>
              <w:t>х</w:t>
            </w:r>
          </w:p>
        </w:tc>
        <w:tc>
          <w:tcPr>
            <w:tcW w:w="993" w:type="dxa"/>
            <w:tcBorders>
              <w:left w:val="single" w:sz="4" w:space="0" w:color="auto"/>
              <w:bottom w:val="single" w:sz="4" w:space="0" w:color="auto"/>
              <w:right w:val="single" w:sz="4" w:space="0" w:color="auto"/>
            </w:tcBorders>
            <w:shd w:val="clear" w:color="auto" w:fill="auto"/>
          </w:tcPr>
          <w:p w14:paraId="05D399FF" w14:textId="77777777" w:rsidR="006977A4" w:rsidRPr="000A7DB1" w:rsidRDefault="006977A4" w:rsidP="00CC5626">
            <w:pPr>
              <w:jc w:val="center"/>
              <w:rPr>
                <w:sz w:val="20"/>
                <w:szCs w:val="20"/>
              </w:rPr>
            </w:pPr>
            <w:r w:rsidRPr="000A7DB1">
              <w:rPr>
                <w:sz w:val="20"/>
                <w:szCs w:val="20"/>
              </w:rPr>
              <w:t>х</w:t>
            </w:r>
          </w:p>
        </w:tc>
        <w:tc>
          <w:tcPr>
            <w:tcW w:w="741" w:type="dxa"/>
            <w:tcBorders>
              <w:left w:val="single" w:sz="4" w:space="0" w:color="auto"/>
              <w:bottom w:val="single" w:sz="4" w:space="0" w:color="auto"/>
              <w:right w:val="single" w:sz="4" w:space="0" w:color="auto"/>
            </w:tcBorders>
            <w:shd w:val="clear" w:color="auto" w:fill="auto"/>
          </w:tcPr>
          <w:p w14:paraId="21C78FD3" w14:textId="77777777" w:rsidR="006977A4" w:rsidRPr="000A7DB1" w:rsidRDefault="006977A4" w:rsidP="00CC5626">
            <w:pPr>
              <w:jc w:val="center"/>
              <w:rPr>
                <w:sz w:val="20"/>
                <w:szCs w:val="20"/>
              </w:rPr>
            </w:pPr>
            <w:r w:rsidRPr="000A7DB1">
              <w:rPr>
                <w:sz w:val="20"/>
                <w:szCs w:val="20"/>
              </w:rPr>
              <w:t>х</w:t>
            </w:r>
          </w:p>
        </w:tc>
        <w:tc>
          <w:tcPr>
            <w:tcW w:w="708" w:type="dxa"/>
            <w:tcBorders>
              <w:left w:val="single" w:sz="4" w:space="0" w:color="auto"/>
              <w:bottom w:val="single" w:sz="4" w:space="0" w:color="auto"/>
              <w:right w:val="single" w:sz="4" w:space="0" w:color="auto"/>
            </w:tcBorders>
            <w:shd w:val="clear" w:color="auto" w:fill="auto"/>
          </w:tcPr>
          <w:p w14:paraId="7FE5505D" w14:textId="77777777" w:rsidR="006977A4" w:rsidRPr="000A7DB1" w:rsidRDefault="006977A4" w:rsidP="00CC5626">
            <w:pPr>
              <w:jc w:val="center"/>
              <w:rPr>
                <w:sz w:val="20"/>
                <w:szCs w:val="20"/>
              </w:rPr>
            </w:pPr>
            <w:r w:rsidRPr="000A7DB1">
              <w:rPr>
                <w:sz w:val="20"/>
                <w:szCs w:val="20"/>
              </w:rPr>
              <w:t>х</w:t>
            </w:r>
          </w:p>
        </w:tc>
        <w:tc>
          <w:tcPr>
            <w:tcW w:w="712" w:type="dxa"/>
            <w:tcBorders>
              <w:left w:val="single" w:sz="4" w:space="0" w:color="auto"/>
              <w:bottom w:val="single" w:sz="4" w:space="0" w:color="auto"/>
              <w:right w:val="single" w:sz="4" w:space="0" w:color="auto"/>
            </w:tcBorders>
            <w:shd w:val="clear" w:color="auto" w:fill="auto"/>
          </w:tcPr>
          <w:p w14:paraId="1B490144" w14:textId="77777777" w:rsidR="006977A4" w:rsidRPr="000A7DB1" w:rsidRDefault="006977A4" w:rsidP="00CC5626">
            <w:pPr>
              <w:jc w:val="center"/>
              <w:rPr>
                <w:sz w:val="20"/>
                <w:szCs w:val="20"/>
              </w:rPr>
            </w:pPr>
            <w:r w:rsidRPr="000A7DB1">
              <w:rPr>
                <w:sz w:val="20"/>
                <w:szCs w:val="20"/>
              </w:rPr>
              <w:t>х</w:t>
            </w:r>
          </w:p>
        </w:tc>
        <w:tc>
          <w:tcPr>
            <w:tcW w:w="1188" w:type="dxa"/>
            <w:tcBorders>
              <w:left w:val="single" w:sz="4" w:space="0" w:color="auto"/>
              <w:bottom w:val="single" w:sz="4" w:space="0" w:color="auto"/>
              <w:right w:val="single" w:sz="4" w:space="0" w:color="auto"/>
            </w:tcBorders>
            <w:shd w:val="clear" w:color="auto" w:fill="auto"/>
          </w:tcPr>
          <w:p w14:paraId="5AC23C6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8935BA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783036FC"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6CBA6485" w14:textId="77777777" w:rsidR="006977A4" w:rsidRPr="000A7DB1" w:rsidRDefault="006977A4" w:rsidP="00CC5626">
            <w:pPr>
              <w:widowControl w:val="0"/>
              <w:autoSpaceDE w:val="0"/>
              <w:autoSpaceDN w:val="0"/>
              <w:adjustRightInd w:val="0"/>
              <w:rPr>
                <w:sz w:val="20"/>
                <w:szCs w:val="20"/>
              </w:rPr>
            </w:pPr>
          </w:p>
        </w:tc>
      </w:tr>
      <w:tr w:rsidR="006977A4" w:rsidRPr="000A7DB1" w14:paraId="4604212E"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6CC35AA7" w14:textId="77777777" w:rsidR="006977A4" w:rsidRPr="000A7DB1" w:rsidRDefault="006977A4" w:rsidP="00CC5626">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1D799BBA"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Сумма затрат, </w:t>
            </w:r>
          </w:p>
          <w:p w14:paraId="5D57E724"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в том числе: </w:t>
            </w:r>
          </w:p>
        </w:tc>
        <w:tc>
          <w:tcPr>
            <w:tcW w:w="1054" w:type="dxa"/>
            <w:tcBorders>
              <w:left w:val="single" w:sz="4" w:space="0" w:color="auto"/>
              <w:bottom w:val="single" w:sz="4" w:space="0" w:color="auto"/>
              <w:right w:val="single" w:sz="4" w:space="0" w:color="auto"/>
            </w:tcBorders>
            <w:shd w:val="clear" w:color="auto" w:fill="auto"/>
          </w:tcPr>
          <w:p w14:paraId="104B2F3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15,0</w:t>
            </w:r>
          </w:p>
        </w:tc>
        <w:tc>
          <w:tcPr>
            <w:tcW w:w="993" w:type="dxa"/>
            <w:tcBorders>
              <w:left w:val="single" w:sz="4" w:space="0" w:color="auto"/>
              <w:bottom w:val="single" w:sz="4" w:space="0" w:color="auto"/>
              <w:right w:val="single" w:sz="4" w:space="0" w:color="auto"/>
            </w:tcBorders>
            <w:shd w:val="clear" w:color="auto" w:fill="auto"/>
          </w:tcPr>
          <w:p w14:paraId="2F6004D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8,0</w:t>
            </w:r>
          </w:p>
        </w:tc>
        <w:tc>
          <w:tcPr>
            <w:tcW w:w="741" w:type="dxa"/>
            <w:tcBorders>
              <w:left w:val="single" w:sz="4" w:space="0" w:color="auto"/>
              <w:bottom w:val="single" w:sz="4" w:space="0" w:color="auto"/>
              <w:right w:val="single" w:sz="4" w:space="0" w:color="auto"/>
            </w:tcBorders>
            <w:shd w:val="clear" w:color="auto" w:fill="auto"/>
          </w:tcPr>
          <w:p w14:paraId="11A753A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5,0</w:t>
            </w:r>
          </w:p>
        </w:tc>
        <w:tc>
          <w:tcPr>
            <w:tcW w:w="708" w:type="dxa"/>
            <w:tcBorders>
              <w:left w:val="single" w:sz="4" w:space="0" w:color="auto"/>
              <w:bottom w:val="single" w:sz="4" w:space="0" w:color="auto"/>
              <w:right w:val="single" w:sz="4" w:space="0" w:color="auto"/>
            </w:tcBorders>
            <w:shd w:val="clear" w:color="auto" w:fill="auto"/>
          </w:tcPr>
          <w:p w14:paraId="5B3FE39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3D0ACFC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2,0</w:t>
            </w:r>
          </w:p>
        </w:tc>
        <w:tc>
          <w:tcPr>
            <w:tcW w:w="1188" w:type="dxa"/>
            <w:tcBorders>
              <w:left w:val="single" w:sz="4" w:space="0" w:color="auto"/>
              <w:bottom w:val="single" w:sz="4" w:space="0" w:color="auto"/>
              <w:right w:val="single" w:sz="4" w:space="0" w:color="auto"/>
            </w:tcBorders>
            <w:shd w:val="clear" w:color="auto" w:fill="auto"/>
          </w:tcPr>
          <w:p w14:paraId="62D0E5E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3115B2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4BE31839"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622524DD" w14:textId="77777777" w:rsidR="006977A4" w:rsidRPr="000A7DB1" w:rsidRDefault="006977A4" w:rsidP="00CC5626">
            <w:pPr>
              <w:widowControl w:val="0"/>
              <w:autoSpaceDE w:val="0"/>
              <w:autoSpaceDN w:val="0"/>
              <w:adjustRightInd w:val="0"/>
              <w:rPr>
                <w:sz w:val="20"/>
                <w:szCs w:val="20"/>
              </w:rPr>
            </w:pPr>
          </w:p>
        </w:tc>
      </w:tr>
      <w:tr w:rsidR="006977A4" w:rsidRPr="000A7DB1" w14:paraId="2ACE33F1"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2779B4F5" w14:textId="77777777" w:rsidR="006977A4" w:rsidRPr="000A7DB1" w:rsidRDefault="006977A4" w:rsidP="00CC5626">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031FED47"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областной бюджет </w:t>
            </w:r>
          </w:p>
        </w:tc>
        <w:tc>
          <w:tcPr>
            <w:tcW w:w="1054" w:type="dxa"/>
            <w:tcBorders>
              <w:left w:val="single" w:sz="4" w:space="0" w:color="auto"/>
              <w:bottom w:val="single" w:sz="4" w:space="0" w:color="auto"/>
              <w:right w:val="single" w:sz="4" w:space="0" w:color="auto"/>
            </w:tcBorders>
            <w:shd w:val="clear" w:color="auto" w:fill="auto"/>
          </w:tcPr>
          <w:p w14:paraId="7ADE813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50F7B8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7E02366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35EE7AF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18EF41E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2DBFDFE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4FEA35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27CC7647"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69E25470" w14:textId="77777777" w:rsidR="006977A4" w:rsidRPr="000A7DB1" w:rsidRDefault="006977A4" w:rsidP="00CC5626">
            <w:pPr>
              <w:widowControl w:val="0"/>
              <w:autoSpaceDE w:val="0"/>
              <w:autoSpaceDN w:val="0"/>
              <w:adjustRightInd w:val="0"/>
              <w:rPr>
                <w:sz w:val="20"/>
                <w:szCs w:val="20"/>
              </w:rPr>
            </w:pPr>
          </w:p>
        </w:tc>
      </w:tr>
      <w:tr w:rsidR="006977A4" w:rsidRPr="000A7DB1" w14:paraId="1E09FB3F"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43AB6391" w14:textId="77777777" w:rsidR="006977A4" w:rsidRPr="000A7DB1" w:rsidRDefault="006977A4" w:rsidP="00CC5626">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2117824D"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федеральный бюджет </w:t>
            </w:r>
          </w:p>
        </w:tc>
        <w:tc>
          <w:tcPr>
            <w:tcW w:w="1054" w:type="dxa"/>
            <w:tcBorders>
              <w:left w:val="single" w:sz="4" w:space="0" w:color="auto"/>
              <w:bottom w:val="single" w:sz="4" w:space="0" w:color="auto"/>
              <w:right w:val="single" w:sz="4" w:space="0" w:color="auto"/>
            </w:tcBorders>
            <w:shd w:val="clear" w:color="auto" w:fill="auto"/>
          </w:tcPr>
          <w:p w14:paraId="1DEE888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2F8AAF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78C38C3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00E7D71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5932E8B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1116952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A64512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658A4585"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0499DEEE" w14:textId="77777777" w:rsidR="006977A4" w:rsidRPr="000A7DB1" w:rsidRDefault="006977A4" w:rsidP="00CC5626">
            <w:pPr>
              <w:widowControl w:val="0"/>
              <w:autoSpaceDE w:val="0"/>
              <w:autoSpaceDN w:val="0"/>
              <w:adjustRightInd w:val="0"/>
              <w:rPr>
                <w:sz w:val="20"/>
                <w:szCs w:val="20"/>
              </w:rPr>
            </w:pPr>
          </w:p>
        </w:tc>
      </w:tr>
      <w:tr w:rsidR="006977A4" w:rsidRPr="000A7DB1" w14:paraId="49DEFC81"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7FF86EDC" w14:textId="77777777" w:rsidR="006977A4" w:rsidRPr="000A7DB1" w:rsidRDefault="006977A4" w:rsidP="00CC5626">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78C1D8FE"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местные бюджеты </w:t>
            </w:r>
          </w:p>
        </w:tc>
        <w:tc>
          <w:tcPr>
            <w:tcW w:w="1054" w:type="dxa"/>
            <w:tcBorders>
              <w:left w:val="single" w:sz="4" w:space="0" w:color="auto"/>
              <w:bottom w:val="single" w:sz="4" w:space="0" w:color="auto"/>
              <w:right w:val="single" w:sz="4" w:space="0" w:color="auto"/>
            </w:tcBorders>
            <w:shd w:val="clear" w:color="auto" w:fill="auto"/>
          </w:tcPr>
          <w:p w14:paraId="3FAE77D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15,0</w:t>
            </w:r>
          </w:p>
        </w:tc>
        <w:tc>
          <w:tcPr>
            <w:tcW w:w="993" w:type="dxa"/>
            <w:tcBorders>
              <w:left w:val="single" w:sz="4" w:space="0" w:color="auto"/>
              <w:bottom w:val="single" w:sz="4" w:space="0" w:color="auto"/>
              <w:right w:val="single" w:sz="4" w:space="0" w:color="auto"/>
            </w:tcBorders>
            <w:shd w:val="clear" w:color="auto" w:fill="auto"/>
          </w:tcPr>
          <w:p w14:paraId="23385EC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8,0</w:t>
            </w:r>
          </w:p>
        </w:tc>
        <w:tc>
          <w:tcPr>
            <w:tcW w:w="741" w:type="dxa"/>
            <w:tcBorders>
              <w:left w:val="single" w:sz="4" w:space="0" w:color="auto"/>
              <w:bottom w:val="single" w:sz="4" w:space="0" w:color="auto"/>
              <w:right w:val="single" w:sz="4" w:space="0" w:color="auto"/>
            </w:tcBorders>
            <w:shd w:val="clear" w:color="auto" w:fill="auto"/>
          </w:tcPr>
          <w:p w14:paraId="4498D2C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5,0</w:t>
            </w:r>
          </w:p>
        </w:tc>
        <w:tc>
          <w:tcPr>
            <w:tcW w:w="708" w:type="dxa"/>
            <w:tcBorders>
              <w:left w:val="single" w:sz="4" w:space="0" w:color="auto"/>
              <w:bottom w:val="single" w:sz="4" w:space="0" w:color="auto"/>
              <w:right w:val="single" w:sz="4" w:space="0" w:color="auto"/>
            </w:tcBorders>
            <w:shd w:val="clear" w:color="auto" w:fill="auto"/>
          </w:tcPr>
          <w:p w14:paraId="35DC12D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56CC5C9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2,0</w:t>
            </w:r>
          </w:p>
        </w:tc>
        <w:tc>
          <w:tcPr>
            <w:tcW w:w="1188" w:type="dxa"/>
            <w:tcBorders>
              <w:left w:val="single" w:sz="4" w:space="0" w:color="auto"/>
              <w:bottom w:val="single" w:sz="4" w:space="0" w:color="auto"/>
              <w:right w:val="single" w:sz="4" w:space="0" w:color="auto"/>
            </w:tcBorders>
            <w:shd w:val="clear" w:color="auto" w:fill="auto"/>
          </w:tcPr>
          <w:p w14:paraId="7908B81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E8B1CC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19DBD0A4"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20DFEEF5" w14:textId="77777777" w:rsidR="006977A4" w:rsidRPr="000A7DB1" w:rsidRDefault="006977A4" w:rsidP="00CC5626">
            <w:pPr>
              <w:widowControl w:val="0"/>
              <w:autoSpaceDE w:val="0"/>
              <w:autoSpaceDN w:val="0"/>
              <w:adjustRightInd w:val="0"/>
              <w:rPr>
                <w:sz w:val="20"/>
                <w:szCs w:val="20"/>
              </w:rPr>
            </w:pPr>
          </w:p>
        </w:tc>
      </w:tr>
      <w:tr w:rsidR="006977A4" w:rsidRPr="000A7DB1" w14:paraId="693B949B" w14:textId="77777777" w:rsidTr="00CC5626">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0A89AFFE" w14:textId="77777777" w:rsidR="006977A4" w:rsidRPr="000A7DB1" w:rsidRDefault="006977A4" w:rsidP="00CC5626">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5F314F8E"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внебюджетные источники </w:t>
            </w:r>
          </w:p>
        </w:tc>
        <w:tc>
          <w:tcPr>
            <w:tcW w:w="1054" w:type="dxa"/>
            <w:tcBorders>
              <w:left w:val="single" w:sz="4" w:space="0" w:color="auto"/>
              <w:bottom w:val="single" w:sz="4" w:space="0" w:color="auto"/>
              <w:right w:val="single" w:sz="4" w:space="0" w:color="auto"/>
            </w:tcBorders>
            <w:shd w:val="clear" w:color="auto" w:fill="auto"/>
          </w:tcPr>
          <w:p w14:paraId="01C5E1D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F75B41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018BD9E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6D32B50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4D57A60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36897A3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3226CB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6AB289EA"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5E61CE7E" w14:textId="77777777" w:rsidR="006977A4" w:rsidRPr="000A7DB1" w:rsidRDefault="006977A4" w:rsidP="00CC5626">
            <w:pPr>
              <w:widowControl w:val="0"/>
              <w:autoSpaceDE w:val="0"/>
              <w:autoSpaceDN w:val="0"/>
              <w:adjustRightInd w:val="0"/>
              <w:rPr>
                <w:sz w:val="20"/>
                <w:szCs w:val="20"/>
              </w:rPr>
            </w:pPr>
          </w:p>
        </w:tc>
      </w:tr>
      <w:tr w:rsidR="006977A4" w:rsidRPr="000A7DB1" w14:paraId="53D258B8" w14:textId="77777777" w:rsidTr="00CC5626">
        <w:trPr>
          <w:trHeight w:val="254"/>
          <w:tblCellSpacing w:w="5" w:type="nil"/>
        </w:trPr>
        <w:tc>
          <w:tcPr>
            <w:tcW w:w="1702" w:type="dxa"/>
            <w:vMerge w:val="restart"/>
            <w:tcBorders>
              <w:left w:val="single" w:sz="4" w:space="0" w:color="auto"/>
              <w:bottom w:val="single" w:sz="4" w:space="0" w:color="auto"/>
              <w:right w:val="single" w:sz="4" w:space="0" w:color="auto"/>
            </w:tcBorders>
            <w:shd w:val="clear" w:color="auto" w:fill="auto"/>
          </w:tcPr>
          <w:p w14:paraId="2DC10089"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Итого на решение задачи 1 цели 1 </w:t>
            </w:r>
          </w:p>
        </w:tc>
        <w:tc>
          <w:tcPr>
            <w:tcW w:w="1783" w:type="dxa"/>
            <w:tcBorders>
              <w:left w:val="single" w:sz="4" w:space="0" w:color="auto"/>
              <w:bottom w:val="single" w:sz="4" w:space="0" w:color="auto"/>
              <w:right w:val="single" w:sz="4" w:space="0" w:color="auto"/>
            </w:tcBorders>
            <w:shd w:val="clear" w:color="auto" w:fill="auto"/>
          </w:tcPr>
          <w:p w14:paraId="603E55C5" w14:textId="77777777" w:rsidR="006977A4" w:rsidRPr="000A7DB1" w:rsidRDefault="006977A4" w:rsidP="00CC5626">
            <w:pPr>
              <w:widowControl w:val="0"/>
              <w:autoSpaceDE w:val="0"/>
              <w:autoSpaceDN w:val="0"/>
              <w:adjustRightInd w:val="0"/>
              <w:rPr>
                <w:sz w:val="20"/>
                <w:szCs w:val="20"/>
              </w:rPr>
            </w:pPr>
            <w:r w:rsidRPr="000A7DB1">
              <w:rPr>
                <w:sz w:val="20"/>
                <w:szCs w:val="20"/>
              </w:rPr>
              <w:t>Всего, в том числе:</w:t>
            </w:r>
          </w:p>
        </w:tc>
        <w:tc>
          <w:tcPr>
            <w:tcW w:w="1054" w:type="dxa"/>
            <w:tcBorders>
              <w:left w:val="single" w:sz="4" w:space="0" w:color="auto"/>
              <w:bottom w:val="single" w:sz="4" w:space="0" w:color="auto"/>
              <w:right w:val="single" w:sz="4" w:space="0" w:color="auto"/>
            </w:tcBorders>
            <w:shd w:val="clear" w:color="auto" w:fill="auto"/>
          </w:tcPr>
          <w:p w14:paraId="526D43C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572,0</w:t>
            </w:r>
          </w:p>
        </w:tc>
        <w:tc>
          <w:tcPr>
            <w:tcW w:w="993" w:type="dxa"/>
            <w:tcBorders>
              <w:left w:val="single" w:sz="4" w:space="0" w:color="auto"/>
              <w:bottom w:val="single" w:sz="4" w:space="0" w:color="auto"/>
              <w:right w:val="single" w:sz="4" w:space="0" w:color="auto"/>
            </w:tcBorders>
            <w:shd w:val="clear" w:color="auto" w:fill="auto"/>
          </w:tcPr>
          <w:p w14:paraId="44CE01A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213,0</w:t>
            </w:r>
          </w:p>
        </w:tc>
        <w:tc>
          <w:tcPr>
            <w:tcW w:w="741" w:type="dxa"/>
            <w:tcBorders>
              <w:left w:val="single" w:sz="4" w:space="0" w:color="auto"/>
              <w:bottom w:val="single" w:sz="4" w:space="0" w:color="auto"/>
              <w:right w:val="single" w:sz="4" w:space="0" w:color="auto"/>
            </w:tcBorders>
            <w:shd w:val="clear" w:color="auto" w:fill="auto"/>
          </w:tcPr>
          <w:p w14:paraId="2E21839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262,0</w:t>
            </w:r>
          </w:p>
        </w:tc>
        <w:tc>
          <w:tcPr>
            <w:tcW w:w="708" w:type="dxa"/>
            <w:tcBorders>
              <w:left w:val="single" w:sz="4" w:space="0" w:color="auto"/>
              <w:bottom w:val="single" w:sz="4" w:space="0" w:color="auto"/>
              <w:right w:val="single" w:sz="4" w:space="0" w:color="auto"/>
            </w:tcBorders>
            <w:shd w:val="clear" w:color="auto" w:fill="auto"/>
          </w:tcPr>
          <w:p w14:paraId="56C2D6C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50,0</w:t>
            </w:r>
          </w:p>
        </w:tc>
        <w:tc>
          <w:tcPr>
            <w:tcW w:w="712" w:type="dxa"/>
            <w:tcBorders>
              <w:left w:val="single" w:sz="4" w:space="0" w:color="auto"/>
              <w:bottom w:val="single" w:sz="4" w:space="0" w:color="auto"/>
              <w:right w:val="single" w:sz="4" w:space="0" w:color="auto"/>
            </w:tcBorders>
            <w:shd w:val="clear" w:color="auto" w:fill="auto"/>
          </w:tcPr>
          <w:p w14:paraId="0BB5973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47,0</w:t>
            </w:r>
          </w:p>
        </w:tc>
        <w:tc>
          <w:tcPr>
            <w:tcW w:w="1188" w:type="dxa"/>
            <w:tcBorders>
              <w:left w:val="single" w:sz="4" w:space="0" w:color="auto"/>
              <w:bottom w:val="single" w:sz="4" w:space="0" w:color="auto"/>
              <w:right w:val="single" w:sz="4" w:space="0" w:color="auto"/>
            </w:tcBorders>
            <w:shd w:val="clear" w:color="auto" w:fill="auto"/>
          </w:tcPr>
          <w:p w14:paraId="5076B81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580995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6187F37A" w14:textId="77777777" w:rsidR="006977A4" w:rsidRPr="000A7DB1" w:rsidRDefault="006977A4" w:rsidP="00CC5626">
            <w:pPr>
              <w:widowControl w:val="0"/>
              <w:autoSpaceDE w:val="0"/>
              <w:autoSpaceDN w:val="0"/>
              <w:adjustRightInd w:val="0"/>
              <w:rPr>
                <w:sz w:val="20"/>
                <w:szCs w:val="20"/>
              </w:rPr>
            </w:pPr>
          </w:p>
        </w:tc>
        <w:tc>
          <w:tcPr>
            <w:tcW w:w="2835" w:type="dxa"/>
            <w:vMerge w:val="restart"/>
            <w:tcBorders>
              <w:left w:val="single" w:sz="4" w:space="0" w:color="auto"/>
              <w:right w:val="single" w:sz="4" w:space="0" w:color="auto"/>
            </w:tcBorders>
            <w:shd w:val="clear" w:color="auto" w:fill="auto"/>
          </w:tcPr>
          <w:p w14:paraId="37946ACF" w14:textId="77777777" w:rsidR="006977A4" w:rsidRPr="000A7DB1" w:rsidRDefault="006977A4" w:rsidP="00CC5626">
            <w:pPr>
              <w:jc w:val="center"/>
              <w:rPr>
                <w:color w:val="000000"/>
                <w:sz w:val="20"/>
                <w:szCs w:val="20"/>
              </w:rPr>
            </w:pPr>
            <w:r w:rsidRPr="000A7DB1">
              <w:rPr>
                <w:color w:val="000000"/>
                <w:sz w:val="20"/>
                <w:szCs w:val="20"/>
              </w:rPr>
              <w:t>х</w:t>
            </w:r>
          </w:p>
        </w:tc>
      </w:tr>
      <w:tr w:rsidR="006977A4" w:rsidRPr="000A7DB1" w14:paraId="11C5132C" w14:textId="77777777" w:rsidTr="00CC5626">
        <w:trPr>
          <w:trHeight w:val="254"/>
          <w:tblCellSpacing w:w="5" w:type="nil"/>
        </w:trPr>
        <w:tc>
          <w:tcPr>
            <w:tcW w:w="1702" w:type="dxa"/>
            <w:vMerge/>
            <w:tcBorders>
              <w:left w:val="single" w:sz="4" w:space="0" w:color="auto"/>
              <w:bottom w:val="single" w:sz="4" w:space="0" w:color="auto"/>
              <w:right w:val="single" w:sz="4" w:space="0" w:color="auto"/>
            </w:tcBorders>
            <w:shd w:val="clear" w:color="auto" w:fill="auto"/>
          </w:tcPr>
          <w:p w14:paraId="47A27CA9" w14:textId="77777777" w:rsidR="006977A4" w:rsidRPr="000A7DB1" w:rsidRDefault="006977A4" w:rsidP="00CC5626">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3F9535DD" w14:textId="77777777" w:rsidR="006977A4" w:rsidRPr="000A7DB1" w:rsidRDefault="006977A4" w:rsidP="00CC5626">
            <w:pPr>
              <w:widowControl w:val="0"/>
              <w:autoSpaceDE w:val="0"/>
              <w:autoSpaceDN w:val="0"/>
              <w:adjustRightInd w:val="0"/>
              <w:rPr>
                <w:sz w:val="20"/>
                <w:szCs w:val="20"/>
              </w:rPr>
            </w:pPr>
            <w:r w:rsidRPr="000A7DB1">
              <w:rPr>
                <w:sz w:val="20"/>
                <w:szCs w:val="20"/>
              </w:rPr>
              <w:t>областной бюджет</w:t>
            </w:r>
          </w:p>
        </w:tc>
        <w:tc>
          <w:tcPr>
            <w:tcW w:w="1054" w:type="dxa"/>
            <w:tcBorders>
              <w:left w:val="single" w:sz="4" w:space="0" w:color="auto"/>
              <w:bottom w:val="single" w:sz="4" w:space="0" w:color="auto"/>
              <w:right w:val="single" w:sz="4" w:space="0" w:color="auto"/>
            </w:tcBorders>
            <w:shd w:val="clear" w:color="auto" w:fill="auto"/>
          </w:tcPr>
          <w:p w14:paraId="5A402A4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AA32BE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10D820A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4E69511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39583EC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096C982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615FDC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34B5FE42"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44E7F594"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4C2332ED" w14:textId="77777777" w:rsidTr="00CC5626">
        <w:trPr>
          <w:trHeight w:val="396"/>
          <w:tblCellSpacing w:w="5" w:type="nil"/>
        </w:trPr>
        <w:tc>
          <w:tcPr>
            <w:tcW w:w="1702" w:type="dxa"/>
            <w:vMerge/>
            <w:tcBorders>
              <w:left w:val="single" w:sz="4" w:space="0" w:color="auto"/>
              <w:bottom w:val="single" w:sz="4" w:space="0" w:color="auto"/>
              <w:right w:val="single" w:sz="4" w:space="0" w:color="auto"/>
            </w:tcBorders>
            <w:shd w:val="clear" w:color="auto" w:fill="auto"/>
          </w:tcPr>
          <w:p w14:paraId="507D41BF" w14:textId="77777777" w:rsidR="006977A4" w:rsidRPr="000A7DB1" w:rsidRDefault="006977A4" w:rsidP="00CC5626">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70501027" w14:textId="77777777" w:rsidR="006977A4" w:rsidRPr="000A7DB1" w:rsidRDefault="006977A4" w:rsidP="00CC5626">
            <w:pPr>
              <w:widowControl w:val="0"/>
              <w:autoSpaceDE w:val="0"/>
              <w:autoSpaceDN w:val="0"/>
              <w:adjustRightInd w:val="0"/>
              <w:rPr>
                <w:sz w:val="20"/>
                <w:szCs w:val="20"/>
              </w:rPr>
            </w:pPr>
            <w:r w:rsidRPr="000A7DB1">
              <w:rPr>
                <w:sz w:val="20"/>
                <w:szCs w:val="20"/>
              </w:rPr>
              <w:t>федеральный бюджет</w:t>
            </w:r>
          </w:p>
        </w:tc>
        <w:tc>
          <w:tcPr>
            <w:tcW w:w="1054" w:type="dxa"/>
            <w:tcBorders>
              <w:left w:val="single" w:sz="4" w:space="0" w:color="auto"/>
              <w:bottom w:val="single" w:sz="4" w:space="0" w:color="auto"/>
              <w:right w:val="single" w:sz="4" w:space="0" w:color="auto"/>
            </w:tcBorders>
            <w:shd w:val="clear" w:color="auto" w:fill="auto"/>
          </w:tcPr>
          <w:p w14:paraId="4A88AB3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81D515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17C67A2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344A0F0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1830457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0EE65EC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6CE724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2903B96F"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0EED996A"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36A8012D" w14:textId="77777777" w:rsidTr="00CC5626">
        <w:trPr>
          <w:trHeight w:val="297"/>
          <w:tblCellSpacing w:w="5" w:type="nil"/>
        </w:trPr>
        <w:tc>
          <w:tcPr>
            <w:tcW w:w="1702" w:type="dxa"/>
            <w:vMerge/>
            <w:tcBorders>
              <w:left w:val="single" w:sz="4" w:space="0" w:color="auto"/>
              <w:bottom w:val="single" w:sz="4" w:space="0" w:color="auto"/>
              <w:right w:val="single" w:sz="4" w:space="0" w:color="auto"/>
            </w:tcBorders>
            <w:shd w:val="clear" w:color="auto" w:fill="auto"/>
          </w:tcPr>
          <w:p w14:paraId="7D658982" w14:textId="77777777" w:rsidR="006977A4" w:rsidRPr="000A7DB1" w:rsidRDefault="006977A4" w:rsidP="00CC5626">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3B593125"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местные бюджеты      </w:t>
            </w:r>
          </w:p>
        </w:tc>
        <w:tc>
          <w:tcPr>
            <w:tcW w:w="1054" w:type="dxa"/>
            <w:tcBorders>
              <w:left w:val="single" w:sz="4" w:space="0" w:color="auto"/>
              <w:bottom w:val="single" w:sz="4" w:space="0" w:color="auto"/>
              <w:right w:val="single" w:sz="4" w:space="0" w:color="auto"/>
            </w:tcBorders>
            <w:shd w:val="clear" w:color="auto" w:fill="auto"/>
          </w:tcPr>
          <w:p w14:paraId="67BF281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572,0</w:t>
            </w:r>
          </w:p>
        </w:tc>
        <w:tc>
          <w:tcPr>
            <w:tcW w:w="993" w:type="dxa"/>
            <w:tcBorders>
              <w:left w:val="single" w:sz="4" w:space="0" w:color="auto"/>
              <w:bottom w:val="single" w:sz="4" w:space="0" w:color="auto"/>
              <w:right w:val="single" w:sz="4" w:space="0" w:color="auto"/>
            </w:tcBorders>
            <w:shd w:val="clear" w:color="auto" w:fill="auto"/>
          </w:tcPr>
          <w:p w14:paraId="2B71D76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213,0</w:t>
            </w:r>
          </w:p>
        </w:tc>
        <w:tc>
          <w:tcPr>
            <w:tcW w:w="741" w:type="dxa"/>
            <w:tcBorders>
              <w:left w:val="single" w:sz="4" w:space="0" w:color="auto"/>
              <w:bottom w:val="single" w:sz="4" w:space="0" w:color="auto"/>
              <w:right w:val="single" w:sz="4" w:space="0" w:color="auto"/>
            </w:tcBorders>
            <w:shd w:val="clear" w:color="auto" w:fill="auto"/>
          </w:tcPr>
          <w:p w14:paraId="4961EE4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262,0</w:t>
            </w:r>
          </w:p>
        </w:tc>
        <w:tc>
          <w:tcPr>
            <w:tcW w:w="708" w:type="dxa"/>
            <w:tcBorders>
              <w:left w:val="single" w:sz="4" w:space="0" w:color="auto"/>
              <w:bottom w:val="single" w:sz="4" w:space="0" w:color="auto"/>
              <w:right w:val="single" w:sz="4" w:space="0" w:color="auto"/>
            </w:tcBorders>
            <w:shd w:val="clear" w:color="auto" w:fill="auto"/>
          </w:tcPr>
          <w:p w14:paraId="4CFEDB6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50,0</w:t>
            </w:r>
          </w:p>
        </w:tc>
        <w:tc>
          <w:tcPr>
            <w:tcW w:w="712" w:type="dxa"/>
            <w:tcBorders>
              <w:left w:val="single" w:sz="4" w:space="0" w:color="auto"/>
              <w:bottom w:val="single" w:sz="4" w:space="0" w:color="auto"/>
              <w:right w:val="single" w:sz="4" w:space="0" w:color="auto"/>
            </w:tcBorders>
            <w:shd w:val="clear" w:color="auto" w:fill="auto"/>
          </w:tcPr>
          <w:p w14:paraId="6834E94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47,0</w:t>
            </w:r>
          </w:p>
        </w:tc>
        <w:tc>
          <w:tcPr>
            <w:tcW w:w="1188" w:type="dxa"/>
            <w:tcBorders>
              <w:left w:val="single" w:sz="4" w:space="0" w:color="auto"/>
              <w:bottom w:val="single" w:sz="4" w:space="0" w:color="auto"/>
              <w:right w:val="single" w:sz="4" w:space="0" w:color="auto"/>
            </w:tcBorders>
            <w:shd w:val="clear" w:color="auto" w:fill="auto"/>
          </w:tcPr>
          <w:p w14:paraId="50E6D66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2BB5C4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28CFA7C6"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41640F33"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2D8D5FB7" w14:textId="77777777" w:rsidTr="00CC5626">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6641F988" w14:textId="77777777" w:rsidR="006977A4" w:rsidRPr="000A7DB1" w:rsidRDefault="006977A4" w:rsidP="00CC5626">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0C0EBC9D"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внебюджетные источники </w:t>
            </w:r>
          </w:p>
        </w:tc>
        <w:tc>
          <w:tcPr>
            <w:tcW w:w="1054" w:type="dxa"/>
            <w:tcBorders>
              <w:left w:val="single" w:sz="4" w:space="0" w:color="auto"/>
              <w:bottom w:val="single" w:sz="4" w:space="0" w:color="auto"/>
              <w:right w:val="single" w:sz="4" w:space="0" w:color="auto"/>
            </w:tcBorders>
            <w:shd w:val="clear" w:color="auto" w:fill="auto"/>
          </w:tcPr>
          <w:p w14:paraId="2C667D3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2DEB14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6444964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36465B1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442162C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4FD6B1C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A6ED81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0964B80F"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77F5D8DC"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774C9FF1" w14:textId="77777777" w:rsidTr="00CC5626">
        <w:trPr>
          <w:tblCellSpacing w:w="5" w:type="nil"/>
        </w:trPr>
        <w:tc>
          <w:tcPr>
            <w:tcW w:w="14887" w:type="dxa"/>
            <w:gridSpan w:val="11"/>
            <w:tcBorders>
              <w:left w:val="single" w:sz="4" w:space="0" w:color="auto"/>
              <w:bottom w:val="single" w:sz="4" w:space="0" w:color="auto"/>
              <w:right w:val="single" w:sz="4" w:space="0" w:color="auto"/>
            </w:tcBorders>
            <w:shd w:val="clear" w:color="auto" w:fill="auto"/>
          </w:tcPr>
          <w:p w14:paraId="239DC99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1.2. Создание условий для реализации творческого потенциала жителей Куйбышевского района, обеспечение доступа к культурным ценностям и участию в культурной жизни района</w:t>
            </w:r>
          </w:p>
        </w:tc>
      </w:tr>
      <w:tr w:rsidR="006977A4" w:rsidRPr="000A7DB1" w14:paraId="06B64345" w14:textId="77777777" w:rsidTr="00CC5626">
        <w:trPr>
          <w:trHeight w:val="720"/>
          <w:tblCellSpacing w:w="5" w:type="nil"/>
        </w:trPr>
        <w:tc>
          <w:tcPr>
            <w:tcW w:w="1702" w:type="dxa"/>
            <w:vMerge w:val="restart"/>
            <w:tcBorders>
              <w:left w:val="single" w:sz="4" w:space="0" w:color="auto"/>
              <w:bottom w:val="single" w:sz="4" w:space="0" w:color="auto"/>
              <w:right w:val="single" w:sz="4" w:space="0" w:color="auto"/>
            </w:tcBorders>
            <w:shd w:val="clear" w:color="auto" w:fill="auto"/>
          </w:tcPr>
          <w:p w14:paraId="51A0CFD2" w14:textId="77777777" w:rsidR="006977A4" w:rsidRPr="000A7DB1" w:rsidRDefault="006977A4" w:rsidP="00CC5626">
            <w:pPr>
              <w:widowControl w:val="0"/>
              <w:autoSpaceDE w:val="0"/>
              <w:autoSpaceDN w:val="0"/>
              <w:adjustRightInd w:val="0"/>
              <w:rPr>
                <w:sz w:val="20"/>
                <w:szCs w:val="20"/>
              </w:rPr>
            </w:pPr>
            <w:r w:rsidRPr="000A7DB1">
              <w:rPr>
                <w:sz w:val="20"/>
                <w:szCs w:val="20"/>
              </w:rPr>
              <w:t>1.2.1.</w:t>
            </w:r>
          </w:p>
          <w:p w14:paraId="21517B17" w14:textId="77777777" w:rsidR="006977A4" w:rsidRPr="000A7DB1" w:rsidRDefault="006977A4" w:rsidP="00CC5626">
            <w:pPr>
              <w:widowControl w:val="0"/>
              <w:autoSpaceDE w:val="0"/>
              <w:autoSpaceDN w:val="0"/>
              <w:adjustRightInd w:val="0"/>
              <w:rPr>
                <w:sz w:val="20"/>
                <w:szCs w:val="20"/>
              </w:rPr>
            </w:pPr>
            <w:r w:rsidRPr="000A7DB1">
              <w:rPr>
                <w:sz w:val="20"/>
                <w:szCs w:val="20"/>
              </w:rPr>
              <w:t>Организация и проведение музейно-экскурсионных мероприятий</w:t>
            </w:r>
          </w:p>
        </w:tc>
        <w:tc>
          <w:tcPr>
            <w:tcW w:w="1783" w:type="dxa"/>
            <w:tcBorders>
              <w:left w:val="single" w:sz="4" w:space="0" w:color="auto"/>
              <w:bottom w:val="single" w:sz="4" w:space="0" w:color="auto"/>
              <w:right w:val="single" w:sz="4" w:space="0" w:color="auto"/>
            </w:tcBorders>
            <w:shd w:val="clear" w:color="auto" w:fill="auto"/>
          </w:tcPr>
          <w:p w14:paraId="4DEBE5FD" w14:textId="77777777" w:rsidR="006977A4" w:rsidRPr="000A7DB1" w:rsidRDefault="006977A4" w:rsidP="00CC5626">
            <w:pPr>
              <w:widowControl w:val="0"/>
              <w:autoSpaceDE w:val="0"/>
              <w:autoSpaceDN w:val="0"/>
              <w:adjustRightInd w:val="0"/>
              <w:rPr>
                <w:sz w:val="20"/>
                <w:szCs w:val="20"/>
              </w:rPr>
            </w:pPr>
            <w:r w:rsidRPr="000A7DB1">
              <w:rPr>
                <w:sz w:val="20"/>
                <w:szCs w:val="20"/>
              </w:rPr>
              <w:t>мероприятие (ед.)</w:t>
            </w:r>
          </w:p>
        </w:tc>
        <w:tc>
          <w:tcPr>
            <w:tcW w:w="1054" w:type="dxa"/>
            <w:tcBorders>
              <w:left w:val="single" w:sz="4" w:space="0" w:color="auto"/>
              <w:bottom w:val="single" w:sz="4" w:space="0" w:color="auto"/>
              <w:right w:val="single" w:sz="4" w:space="0" w:color="auto"/>
            </w:tcBorders>
            <w:shd w:val="clear" w:color="auto" w:fill="auto"/>
          </w:tcPr>
          <w:p w14:paraId="6DE3036F" w14:textId="77777777" w:rsidR="006977A4" w:rsidRPr="000A7DB1" w:rsidRDefault="006977A4" w:rsidP="00CC5626">
            <w:pPr>
              <w:autoSpaceDE w:val="0"/>
              <w:autoSpaceDN w:val="0"/>
              <w:spacing w:line="276" w:lineRule="auto"/>
              <w:jc w:val="center"/>
              <w:rPr>
                <w:sz w:val="20"/>
                <w:szCs w:val="20"/>
              </w:rPr>
            </w:pPr>
            <w:r w:rsidRPr="000A7DB1">
              <w:rPr>
                <w:sz w:val="20"/>
                <w:szCs w:val="20"/>
              </w:rPr>
              <w:t>610</w:t>
            </w:r>
          </w:p>
        </w:tc>
        <w:tc>
          <w:tcPr>
            <w:tcW w:w="993" w:type="dxa"/>
            <w:tcBorders>
              <w:left w:val="single" w:sz="4" w:space="0" w:color="auto"/>
              <w:bottom w:val="single" w:sz="4" w:space="0" w:color="auto"/>
              <w:right w:val="single" w:sz="4" w:space="0" w:color="auto"/>
            </w:tcBorders>
            <w:shd w:val="clear" w:color="auto" w:fill="auto"/>
          </w:tcPr>
          <w:p w14:paraId="3907A213" w14:textId="77777777" w:rsidR="006977A4" w:rsidRPr="000A7DB1" w:rsidRDefault="006977A4" w:rsidP="00CC5626">
            <w:pPr>
              <w:widowControl w:val="0"/>
              <w:autoSpaceDE w:val="0"/>
              <w:autoSpaceDN w:val="0"/>
              <w:adjustRightInd w:val="0"/>
              <w:jc w:val="center"/>
              <w:rPr>
                <w:color w:val="000000" w:themeColor="text1"/>
                <w:sz w:val="20"/>
                <w:szCs w:val="20"/>
              </w:rPr>
            </w:pPr>
            <w:r w:rsidRPr="000A7DB1">
              <w:rPr>
                <w:color w:val="000000" w:themeColor="text1"/>
                <w:sz w:val="20"/>
                <w:szCs w:val="20"/>
              </w:rPr>
              <w:t>152</w:t>
            </w:r>
          </w:p>
        </w:tc>
        <w:tc>
          <w:tcPr>
            <w:tcW w:w="741" w:type="dxa"/>
            <w:tcBorders>
              <w:left w:val="single" w:sz="4" w:space="0" w:color="auto"/>
              <w:bottom w:val="single" w:sz="4" w:space="0" w:color="auto"/>
              <w:right w:val="single" w:sz="4" w:space="0" w:color="auto"/>
            </w:tcBorders>
            <w:shd w:val="clear" w:color="auto" w:fill="auto"/>
          </w:tcPr>
          <w:p w14:paraId="74E18A57" w14:textId="77777777" w:rsidR="006977A4" w:rsidRPr="000A7DB1" w:rsidRDefault="006977A4" w:rsidP="00CC5626">
            <w:pPr>
              <w:widowControl w:val="0"/>
              <w:autoSpaceDE w:val="0"/>
              <w:autoSpaceDN w:val="0"/>
              <w:adjustRightInd w:val="0"/>
              <w:jc w:val="center"/>
              <w:rPr>
                <w:color w:val="000000" w:themeColor="text1"/>
                <w:sz w:val="20"/>
                <w:szCs w:val="20"/>
              </w:rPr>
            </w:pPr>
            <w:r w:rsidRPr="000A7DB1">
              <w:rPr>
                <w:color w:val="000000" w:themeColor="text1"/>
                <w:sz w:val="20"/>
                <w:szCs w:val="20"/>
              </w:rPr>
              <w:t>152</w:t>
            </w:r>
          </w:p>
        </w:tc>
        <w:tc>
          <w:tcPr>
            <w:tcW w:w="708" w:type="dxa"/>
            <w:tcBorders>
              <w:left w:val="single" w:sz="4" w:space="0" w:color="auto"/>
              <w:bottom w:val="single" w:sz="4" w:space="0" w:color="auto"/>
              <w:right w:val="single" w:sz="4" w:space="0" w:color="auto"/>
            </w:tcBorders>
            <w:shd w:val="clear" w:color="auto" w:fill="auto"/>
          </w:tcPr>
          <w:p w14:paraId="0B852AD6" w14:textId="77777777" w:rsidR="006977A4" w:rsidRPr="000A7DB1" w:rsidRDefault="006977A4" w:rsidP="00CC5626">
            <w:pPr>
              <w:widowControl w:val="0"/>
              <w:autoSpaceDE w:val="0"/>
              <w:autoSpaceDN w:val="0"/>
              <w:adjustRightInd w:val="0"/>
              <w:jc w:val="center"/>
              <w:rPr>
                <w:color w:val="000000" w:themeColor="text1"/>
                <w:sz w:val="20"/>
                <w:szCs w:val="20"/>
              </w:rPr>
            </w:pPr>
            <w:r w:rsidRPr="000A7DB1">
              <w:rPr>
                <w:color w:val="000000" w:themeColor="text1"/>
                <w:sz w:val="20"/>
                <w:szCs w:val="20"/>
              </w:rPr>
              <w:t>153</w:t>
            </w:r>
          </w:p>
        </w:tc>
        <w:tc>
          <w:tcPr>
            <w:tcW w:w="712" w:type="dxa"/>
            <w:tcBorders>
              <w:left w:val="single" w:sz="4" w:space="0" w:color="auto"/>
              <w:bottom w:val="single" w:sz="4" w:space="0" w:color="auto"/>
              <w:right w:val="single" w:sz="4" w:space="0" w:color="auto"/>
            </w:tcBorders>
            <w:shd w:val="clear" w:color="auto" w:fill="auto"/>
          </w:tcPr>
          <w:p w14:paraId="0EC917B5" w14:textId="77777777" w:rsidR="006977A4" w:rsidRPr="000A7DB1" w:rsidRDefault="006977A4" w:rsidP="00CC5626">
            <w:pPr>
              <w:widowControl w:val="0"/>
              <w:autoSpaceDE w:val="0"/>
              <w:autoSpaceDN w:val="0"/>
              <w:adjustRightInd w:val="0"/>
              <w:jc w:val="center"/>
              <w:rPr>
                <w:color w:val="000000" w:themeColor="text1"/>
                <w:sz w:val="20"/>
                <w:szCs w:val="20"/>
              </w:rPr>
            </w:pPr>
            <w:r w:rsidRPr="000A7DB1">
              <w:rPr>
                <w:color w:val="000000" w:themeColor="text1"/>
                <w:sz w:val="20"/>
                <w:szCs w:val="20"/>
              </w:rPr>
              <w:t>153</w:t>
            </w:r>
          </w:p>
        </w:tc>
        <w:tc>
          <w:tcPr>
            <w:tcW w:w="1188" w:type="dxa"/>
            <w:tcBorders>
              <w:left w:val="single" w:sz="4" w:space="0" w:color="auto"/>
              <w:bottom w:val="single" w:sz="4" w:space="0" w:color="auto"/>
              <w:right w:val="single" w:sz="4" w:space="0" w:color="auto"/>
            </w:tcBorders>
            <w:shd w:val="clear" w:color="auto" w:fill="auto"/>
          </w:tcPr>
          <w:p w14:paraId="539F249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B4A8FC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val="restart"/>
            <w:tcBorders>
              <w:left w:val="single" w:sz="4" w:space="0" w:color="auto"/>
              <w:right w:val="single" w:sz="4" w:space="0" w:color="auto"/>
            </w:tcBorders>
            <w:shd w:val="clear" w:color="auto" w:fill="auto"/>
          </w:tcPr>
          <w:p w14:paraId="167B0C4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МКУК «Музейный комплекс» города Куйбышева</w:t>
            </w:r>
          </w:p>
        </w:tc>
        <w:tc>
          <w:tcPr>
            <w:tcW w:w="2835" w:type="dxa"/>
            <w:vMerge w:val="restart"/>
            <w:tcBorders>
              <w:left w:val="single" w:sz="4" w:space="0" w:color="auto"/>
              <w:right w:val="single" w:sz="4" w:space="0" w:color="auto"/>
            </w:tcBorders>
            <w:shd w:val="clear" w:color="auto" w:fill="auto"/>
          </w:tcPr>
          <w:p w14:paraId="0993D099" w14:textId="77777777" w:rsidR="006977A4" w:rsidRPr="000A7DB1" w:rsidRDefault="006977A4" w:rsidP="00CC5626">
            <w:pPr>
              <w:jc w:val="both"/>
              <w:rPr>
                <w:sz w:val="20"/>
                <w:szCs w:val="20"/>
              </w:rPr>
            </w:pPr>
            <w:r w:rsidRPr="000A7DB1">
              <w:rPr>
                <w:sz w:val="20"/>
                <w:szCs w:val="20"/>
              </w:rPr>
              <w:t>Реализация мероприятий данного направления позволит повысить уровнь информированности населения и гостей района об объектах культурного наследия, расположенных на территории Куйбышевского муниципального района, привлечь детей и молодежь к народному художественному творчеству, выявить талантливых мастеров ДПИ</w:t>
            </w:r>
          </w:p>
        </w:tc>
      </w:tr>
      <w:tr w:rsidR="006977A4" w:rsidRPr="000A7DB1" w14:paraId="4F8AFB62" w14:textId="77777777" w:rsidTr="00CC5626">
        <w:trPr>
          <w:trHeight w:val="151"/>
          <w:tblCellSpacing w:w="5" w:type="nil"/>
        </w:trPr>
        <w:tc>
          <w:tcPr>
            <w:tcW w:w="1702" w:type="dxa"/>
            <w:vMerge/>
            <w:tcBorders>
              <w:left w:val="single" w:sz="4" w:space="0" w:color="auto"/>
              <w:bottom w:val="single" w:sz="4" w:space="0" w:color="auto"/>
              <w:right w:val="single" w:sz="4" w:space="0" w:color="auto"/>
            </w:tcBorders>
            <w:shd w:val="clear" w:color="auto" w:fill="auto"/>
          </w:tcPr>
          <w:p w14:paraId="193F5EB3" w14:textId="77777777" w:rsidR="006977A4" w:rsidRPr="000A7DB1" w:rsidRDefault="006977A4" w:rsidP="00CC5626">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2F20A815" w14:textId="77777777" w:rsidR="006977A4" w:rsidRPr="000A7DB1" w:rsidRDefault="006977A4" w:rsidP="00CC5626">
            <w:pPr>
              <w:widowControl w:val="0"/>
              <w:autoSpaceDE w:val="0"/>
              <w:autoSpaceDN w:val="0"/>
              <w:adjustRightInd w:val="0"/>
              <w:rPr>
                <w:sz w:val="20"/>
                <w:szCs w:val="20"/>
              </w:rPr>
            </w:pPr>
            <w:r w:rsidRPr="000A7DB1">
              <w:rPr>
                <w:sz w:val="20"/>
                <w:szCs w:val="20"/>
              </w:rPr>
              <w:t>Стоимость единицы</w:t>
            </w:r>
          </w:p>
        </w:tc>
        <w:tc>
          <w:tcPr>
            <w:tcW w:w="1054" w:type="dxa"/>
            <w:tcBorders>
              <w:left w:val="single" w:sz="4" w:space="0" w:color="auto"/>
              <w:bottom w:val="single" w:sz="4" w:space="0" w:color="auto"/>
              <w:right w:val="single" w:sz="4" w:space="0" w:color="auto"/>
            </w:tcBorders>
            <w:shd w:val="clear" w:color="auto" w:fill="auto"/>
          </w:tcPr>
          <w:p w14:paraId="12DD0A2B" w14:textId="77777777" w:rsidR="006977A4" w:rsidRPr="000A7DB1" w:rsidRDefault="006977A4" w:rsidP="00CC5626">
            <w:pPr>
              <w:jc w:val="center"/>
              <w:rPr>
                <w:sz w:val="20"/>
                <w:szCs w:val="20"/>
              </w:rPr>
            </w:pPr>
            <w:r w:rsidRPr="000A7DB1">
              <w:rPr>
                <w:sz w:val="20"/>
                <w:szCs w:val="20"/>
              </w:rPr>
              <w:t>х</w:t>
            </w:r>
          </w:p>
        </w:tc>
        <w:tc>
          <w:tcPr>
            <w:tcW w:w="993" w:type="dxa"/>
            <w:tcBorders>
              <w:left w:val="single" w:sz="4" w:space="0" w:color="auto"/>
              <w:bottom w:val="single" w:sz="4" w:space="0" w:color="auto"/>
              <w:right w:val="single" w:sz="4" w:space="0" w:color="auto"/>
            </w:tcBorders>
            <w:shd w:val="clear" w:color="auto" w:fill="auto"/>
          </w:tcPr>
          <w:p w14:paraId="44DBD39C" w14:textId="77777777" w:rsidR="006977A4" w:rsidRPr="000A7DB1" w:rsidRDefault="006977A4" w:rsidP="00CC5626">
            <w:pPr>
              <w:jc w:val="center"/>
              <w:rPr>
                <w:sz w:val="20"/>
                <w:szCs w:val="20"/>
              </w:rPr>
            </w:pPr>
            <w:r w:rsidRPr="000A7DB1">
              <w:rPr>
                <w:sz w:val="20"/>
                <w:szCs w:val="20"/>
              </w:rPr>
              <w:t>х</w:t>
            </w:r>
          </w:p>
        </w:tc>
        <w:tc>
          <w:tcPr>
            <w:tcW w:w="741" w:type="dxa"/>
            <w:tcBorders>
              <w:left w:val="single" w:sz="4" w:space="0" w:color="auto"/>
              <w:bottom w:val="single" w:sz="4" w:space="0" w:color="auto"/>
              <w:right w:val="single" w:sz="4" w:space="0" w:color="auto"/>
            </w:tcBorders>
            <w:shd w:val="clear" w:color="auto" w:fill="auto"/>
          </w:tcPr>
          <w:p w14:paraId="4051E628" w14:textId="77777777" w:rsidR="006977A4" w:rsidRPr="000A7DB1" w:rsidRDefault="006977A4" w:rsidP="00CC5626">
            <w:pPr>
              <w:jc w:val="center"/>
              <w:rPr>
                <w:sz w:val="20"/>
                <w:szCs w:val="20"/>
              </w:rPr>
            </w:pPr>
            <w:r w:rsidRPr="000A7DB1">
              <w:rPr>
                <w:sz w:val="20"/>
                <w:szCs w:val="20"/>
              </w:rPr>
              <w:t>х</w:t>
            </w:r>
          </w:p>
        </w:tc>
        <w:tc>
          <w:tcPr>
            <w:tcW w:w="708" w:type="dxa"/>
            <w:tcBorders>
              <w:left w:val="single" w:sz="4" w:space="0" w:color="auto"/>
              <w:bottom w:val="single" w:sz="4" w:space="0" w:color="auto"/>
              <w:right w:val="single" w:sz="4" w:space="0" w:color="auto"/>
            </w:tcBorders>
            <w:shd w:val="clear" w:color="auto" w:fill="auto"/>
          </w:tcPr>
          <w:p w14:paraId="20F7683F" w14:textId="77777777" w:rsidR="006977A4" w:rsidRPr="000A7DB1" w:rsidRDefault="006977A4" w:rsidP="00CC5626">
            <w:pPr>
              <w:jc w:val="center"/>
              <w:rPr>
                <w:sz w:val="20"/>
                <w:szCs w:val="20"/>
              </w:rPr>
            </w:pPr>
            <w:r w:rsidRPr="000A7DB1">
              <w:rPr>
                <w:sz w:val="20"/>
                <w:szCs w:val="20"/>
              </w:rPr>
              <w:t>х</w:t>
            </w:r>
          </w:p>
        </w:tc>
        <w:tc>
          <w:tcPr>
            <w:tcW w:w="712" w:type="dxa"/>
            <w:tcBorders>
              <w:left w:val="single" w:sz="4" w:space="0" w:color="auto"/>
              <w:bottom w:val="single" w:sz="4" w:space="0" w:color="auto"/>
              <w:right w:val="single" w:sz="4" w:space="0" w:color="auto"/>
            </w:tcBorders>
            <w:shd w:val="clear" w:color="auto" w:fill="auto"/>
          </w:tcPr>
          <w:p w14:paraId="4E66F8F3" w14:textId="77777777" w:rsidR="006977A4" w:rsidRPr="000A7DB1" w:rsidRDefault="006977A4" w:rsidP="00CC5626">
            <w:pPr>
              <w:jc w:val="center"/>
              <w:rPr>
                <w:sz w:val="20"/>
                <w:szCs w:val="20"/>
              </w:rPr>
            </w:pPr>
            <w:r w:rsidRPr="000A7DB1">
              <w:rPr>
                <w:sz w:val="20"/>
                <w:szCs w:val="20"/>
              </w:rPr>
              <w:t>х</w:t>
            </w:r>
          </w:p>
        </w:tc>
        <w:tc>
          <w:tcPr>
            <w:tcW w:w="1188" w:type="dxa"/>
            <w:tcBorders>
              <w:left w:val="single" w:sz="4" w:space="0" w:color="auto"/>
              <w:bottom w:val="single" w:sz="4" w:space="0" w:color="auto"/>
              <w:right w:val="single" w:sz="4" w:space="0" w:color="auto"/>
            </w:tcBorders>
            <w:shd w:val="clear" w:color="auto" w:fill="auto"/>
          </w:tcPr>
          <w:p w14:paraId="5F6967BB" w14:textId="77777777" w:rsidR="006977A4" w:rsidRPr="000A7DB1" w:rsidRDefault="006977A4" w:rsidP="00CC5626">
            <w:pPr>
              <w:jc w:val="center"/>
              <w:rPr>
                <w:sz w:val="20"/>
                <w:szCs w:val="20"/>
              </w:rPr>
            </w:pPr>
            <w:r w:rsidRPr="000A7DB1">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9BD4886" w14:textId="77777777" w:rsidR="006977A4" w:rsidRPr="000A7DB1" w:rsidRDefault="006977A4" w:rsidP="00CC5626">
            <w:pPr>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1D94237C"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5722079D"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32EFFAB5" w14:textId="77777777" w:rsidTr="00CC5626">
        <w:trPr>
          <w:trHeight w:val="540"/>
          <w:tblCellSpacing w:w="5" w:type="nil"/>
        </w:trPr>
        <w:tc>
          <w:tcPr>
            <w:tcW w:w="1702" w:type="dxa"/>
            <w:vMerge/>
            <w:tcBorders>
              <w:left w:val="single" w:sz="4" w:space="0" w:color="auto"/>
              <w:bottom w:val="single" w:sz="4" w:space="0" w:color="auto"/>
              <w:right w:val="single" w:sz="4" w:space="0" w:color="auto"/>
            </w:tcBorders>
            <w:shd w:val="clear" w:color="auto" w:fill="auto"/>
          </w:tcPr>
          <w:p w14:paraId="21DAC747" w14:textId="77777777" w:rsidR="006977A4" w:rsidRPr="000A7DB1" w:rsidRDefault="006977A4" w:rsidP="00CC5626">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611BBF1D"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Сумма затрат, </w:t>
            </w:r>
          </w:p>
          <w:p w14:paraId="007FB0F4"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в том числе: </w:t>
            </w:r>
          </w:p>
        </w:tc>
        <w:tc>
          <w:tcPr>
            <w:tcW w:w="1054" w:type="dxa"/>
            <w:tcBorders>
              <w:left w:val="single" w:sz="4" w:space="0" w:color="auto"/>
              <w:bottom w:val="single" w:sz="4" w:space="0" w:color="auto"/>
              <w:right w:val="single" w:sz="4" w:space="0" w:color="auto"/>
            </w:tcBorders>
            <w:shd w:val="clear" w:color="auto" w:fill="auto"/>
          </w:tcPr>
          <w:p w14:paraId="3DB425F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320ED0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61317C8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4284461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678135B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62F6C67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029597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3D590816"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1B980B23"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287B14F7" w14:textId="77777777" w:rsidTr="00CC5626">
        <w:trPr>
          <w:trHeight w:val="205"/>
          <w:tblCellSpacing w:w="5" w:type="nil"/>
        </w:trPr>
        <w:tc>
          <w:tcPr>
            <w:tcW w:w="1702" w:type="dxa"/>
            <w:vMerge/>
            <w:tcBorders>
              <w:left w:val="single" w:sz="4" w:space="0" w:color="auto"/>
              <w:bottom w:val="single" w:sz="4" w:space="0" w:color="auto"/>
              <w:right w:val="single" w:sz="4" w:space="0" w:color="auto"/>
            </w:tcBorders>
            <w:shd w:val="clear" w:color="auto" w:fill="auto"/>
          </w:tcPr>
          <w:p w14:paraId="3B71C60D" w14:textId="77777777" w:rsidR="006977A4" w:rsidRPr="000A7DB1" w:rsidRDefault="006977A4" w:rsidP="00CC5626">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16C7A177" w14:textId="77777777" w:rsidR="006977A4" w:rsidRPr="000A7DB1" w:rsidRDefault="006977A4" w:rsidP="00CC5626">
            <w:pPr>
              <w:widowControl w:val="0"/>
              <w:autoSpaceDE w:val="0"/>
              <w:autoSpaceDN w:val="0"/>
              <w:adjustRightInd w:val="0"/>
              <w:rPr>
                <w:sz w:val="20"/>
                <w:szCs w:val="20"/>
              </w:rPr>
            </w:pPr>
            <w:r w:rsidRPr="000A7DB1">
              <w:rPr>
                <w:sz w:val="20"/>
                <w:szCs w:val="20"/>
              </w:rPr>
              <w:t>областной бюджет</w:t>
            </w:r>
          </w:p>
        </w:tc>
        <w:tc>
          <w:tcPr>
            <w:tcW w:w="1054" w:type="dxa"/>
            <w:tcBorders>
              <w:left w:val="single" w:sz="4" w:space="0" w:color="auto"/>
              <w:bottom w:val="single" w:sz="4" w:space="0" w:color="auto"/>
              <w:right w:val="single" w:sz="4" w:space="0" w:color="auto"/>
            </w:tcBorders>
            <w:shd w:val="clear" w:color="auto" w:fill="auto"/>
          </w:tcPr>
          <w:p w14:paraId="038A035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0ADC69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05A76C7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02F9B9A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4153DEA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4991CC9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961B8F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35025B03"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366A563C"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53D6FD80" w14:textId="77777777" w:rsidTr="00CC5626">
        <w:trPr>
          <w:trHeight w:val="357"/>
          <w:tblCellSpacing w:w="5" w:type="nil"/>
        </w:trPr>
        <w:tc>
          <w:tcPr>
            <w:tcW w:w="1702" w:type="dxa"/>
            <w:vMerge/>
            <w:tcBorders>
              <w:left w:val="single" w:sz="4" w:space="0" w:color="auto"/>
              <w:bottom w:val="single" w:sz="4" w:space="0" w:color="auto"/>
              <w:right w:val="single" w:sz="4" w:space="0" w:color="auto"/>
            </w:tcBorders>
            <w:shd w:val="clear" w:color="auto" w:fill="auto"/>
          </w:tcPr>
          <w:p w14:paraId="14E0010E" w14:textId="77777777" w:rsidR="006977A4" w:rsidRPr="000A7DB1" w:rsidRDefault="006977A4" w:rsidP="00CC5626">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709527D6" w14:textId="77777777" w:rsidR="006977A4" w:rsidRPr="000A7DB1" w:rsidRDefault="006977A4" w:rsidP="00CC5626">
            <w:pPr>
              <w:widowControl w:val="0"/>
              <w:autoSpaceDE w:val="0"/>
              <w:autoSpaceDN w:val="0"/>
              <w:adjustRightInd w:val="0"/>
              <w:rPr>
                <w:sz w:val="20"/>
                <w:szCs w:val="20"/>
              </w:rPr>
            </w:pPr>
            <w:r w:rsidRPr="000A7DB1">
              <w:rPr>
                <w:sz w:val="20"/>
                <w:szCs w:val="20"/>
              </w:rPr>
              <w:t>федеральный бюджет</w:t>
            </w:r>
          </w:p>
        </w:tc>
        <w:tc>
          <w:tcPr>
            <w:tcW w:w="1054" w:type="dxa"/>
            <w:tcBorders>
              <w:left w:val="single" w:sz="4" w:space="0" w:color="auto"/>
              <w:bottom w:val="single" w:sz="4" w:space="0" w:color="auto"/>
              <w:right w:val="single" w:sz="4" w:space="0" w:color="auto"/>
            </w:tcBorders>
            <w:shd w:val="clear" w:color="auto" w:fill="auto"/>
          </w:tcPr>
          <w:p w14:paraId="25262DF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4BDFB8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4767369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5DA73DA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73F57CA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2BBCAB2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FFDBFF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44BA62A9"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3D67D805"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166A6338" w14:textId="77777777" w:rsidTr="00CC5626">
        <w:trPr>
          <w:trHeight w:val="273"/>
          <w:tblCellSpacing w:w="5" w:type="nil"/>
        </w:trPr>
        <w:tc>
          <w:tcPr>
            <w:tcW w:w="1702" w:type="dxa"/>
            <w:vMerge/>
            <w:tcBorders>
              <w:left w:val="single" w:sz="4" w:space="0" w:color="auto"/>
              <w:bottom w:val="single" w:sz="4" w:space="0" w:color="auto"/>
              <w:right w:val="single" w:sz="4" w:space="0" w:color="auto"/>
            </w:tcBorders>
            <w:shd w:val="clear" w:color="auto" w:fill="auto"/>
          </w:tcPr>
          <w:p w14:paraId="79C7EE7D" w14:textId="77777777" w:rsidR="006977A4" w:rsidRPr="000A7DB1" w:rsidRDefault="006977A4" w:rsidP="00CC5626">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06152D32"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местные бюджеты      </w:t>
            </w:r>
          </w:p>
        </w:tc>
        <w:tc>
          <w:tcPr>
            <w:tcW w:w="1054" w:type="dxa"/>
            <w:tcBorders>
              <w:left w:val="single" w:sz="4" w:space="0" w:color="auto"/>
              <w:bottom w:val="single" w:sz="4" w:space="0" w:color="auto"/>
              <w:right w:val="single" w:sz="4" w:space="0" w:color="auto"/>
            </w:tcBorders>
            <w:shd w:val="clear" w:color="auto" w:fill="auto"/>
          </w:tcPr>
          <w:p w14:paraId="75738D5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D02029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012A5FD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51AC17E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521E778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75DC3D3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D25A2F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47EA209E"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7BF23865"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4F87F528" w14:textId="77777777" w:rsidTr="00CC5626">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0A6D1DCF" w14:textId="77777777" w:rsidR="006977A4" w:rsidRPr="000A7DB1" w:rsidRDefault="006977A4" w:rsidP="00CC5626">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171D4619" w14:textId="77777777" w:rsidR="006977A4" w:rsidRPr="000A7DB1" w:rsidRDefault="006977A4" w:rsidP="00CC5626">
            <w:pPr>
              <w:widowControl w:val="0"/>
              <w:autoSpaceDE w:val="0"/>
              <w:autoSpaceDN w:val="0"/>
              <w:adjustRightInd w:val="0"/>
              <w:rPr>
                <w:sz w:val="20"/>
                <w:szCs w:val="20"/>
              </w:rPr>
            </w:pPr>
            <w:r w:rsidRPr="000A7DB1">
              <w:rPr>
                <w:sz w:val="20"/>
                <w:szCs w:val="20"/>
              </w:rPr>
              <w:t>внебюджетные источники</w:t>
            </w:r>
          </w:p>
        </w:tc>
        <w:tc>
          <w:tcPr>
            <w:tcW w:w="1054" w:type="dxa"/>
            <w:tcBorders>
              <w:left w:val="single" w:sz="4" w:space="0" w:color="auto"/>
              <w:bottom w:val="single" w:sz="4" w:space="0" w:color="auto"/>
              <w:right w:val="single" w:sz="4" w:space="0" w:color="auto"/>
            </w:tcBorders>
            <w:shd w:val="clear" w:color="auto" w:fill="auto"/>
          </w:tcPr>
          <w:p w14:paraId="5916F3E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0973E4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253C27F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0FD52AB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7FD439A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0BB44B4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EB7CE1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0C69004D"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333D3E33"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5371BE7F" w14:textId="77777777" w:rsidTr="00CC5626">
        <w:trPr>
          <w:trHeight w:val="273"/>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2DD4D613" w14:textId="77777777" w:rsidR="006977A4" w:rsidRPr="000A7DB1" w:rsidRDefault="006977A4" w:rsidP="00CC5626">
            <w:pPr>
              <w:widowControl w:val="0"/>
              <w:autoSpaceDE w:val="0"/>
              <w:autoSpaceDN w:val="0"/>
              <w:adjustRightInd w:val="0"/>
              <w:rPr>
                <w:sz w:val="20"/>
                <w:szCs w:val="20"/>
              </w:rPr>
            </w:pPr>
            <w:r w:rsidRPr="000A7DB1">
              <w:rPr>
                <w:sz w:val="20"/>
                <w:szCs w:val="20"/>
              </w:rPr>
              <w:t>1.2.2.</w:t>
            </w:r>
          </w:p>
          <w:p w14:paraId="592568DF" w14:textId="77777777" w:rsidR="006977A4" w:rsidRPr="000A7DB1" w:rsidRDefault="006977A4" w:rsidP="00CC5626">
            <w:pPr>
              <w:widowControl w:val="0"/>
              <w:autoSpaceDE w:val="0"/>
              <w:autoSpaceDN w:val="0"/>
              <w:adjustRightInd w:val="0"/>
              <w:rPr>
                <w:sz w:val="20"/>
                <w:szCs w:val="20"/>
              </w:rPr>
            </w:pPr>
            <w:r w:rsidRPr="000A7DB1">
              <w:rPr>
                <w:sz w:val="20"/>
                <w:szCs w:val="20"/>
              </w:rPr>
              <w:t>Организация и проведение выставок декоративно-прикладного творчества</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B352847" w14:textId="77777777" w:rsidR="006977A4" w:rsidRPr="000A7DB1" w:rsidRDefault="006977A4" w:rsidP="00CC5626">
            <w:pPr>
              <w:widowControl w:val="0"/>
              <w:autoSpaceDE w:val="0"/>
              <w:autoSpaceDN w:val="0"/>
              <w:adjustRightInd w:val="0"/>
              <w:rPr>
                <w:sz w:val="20"/>
                <w:szCs w:val="20"/>
              </w:rPr>
            </w:pPr>
            <w:r w:rsidRPr="000A7DB1">
              <w:rPr>
                <w:sz w:val="20"/>
                <w:szCs w:val="20"/>
              </w:rPr>
              <w:t>выставка (ед.)</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156E98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49FA0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709761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1036BB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B489A9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3</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B5F221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ABB2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tcPr>
          <w:p w14:paraId="6FDA5387" w14:textId="77777777" w:rsidR="006977A4" w:rsidRPr="000A7DB1" w:rsidRDefault="006977A4" w:rsidP="00CC5626">
            <w:pPr>
              <w:widowControl w:val="0"/>
              <w:autoSpaceDE w:val="0"/>
              <w:autoSpaceDN w:val="0"/>
              <w:adjustRightInd w:val="0"/>
              <w:jc w:val="center"/>
              <w:rPr>
                <w:sz w:val="20"/>
                <w:szCs w:val="20"/>
                <w:highlight w:val="yellow"/>
              </w:rPr>
            </w:pPr>
            <w:r w:rsidRPr="000A7DB1">
              <w:rPr>
                <w:sz w:val="20"/>
                <w:szCs w:val="20"/>
              </w:rPr>
              <w:t>МБУК КДЦ Куйбышевского района,  МБУК «ЦМБ» Куйбышевского района</w:t>
            </w:r>
          </w:p>
        </w:tc>
        <w:tc>
          <w:tcPr>
            <w:tcW w:w="2835" w:type="dxa"/>
            <w:vMerge/>
            <w:tcBorders>
              <w:left w:val="single" w:sz="4" w:space="0" w:color="auto"/>
              <w:right w:val="single" w:sz="4" w:space="0" w:color="auto"/>
            </w:tcBorders>
            <w:shd w:val="clear" w:color="auto" w:fill="auto"/>
          </w:tcPr>
          <w:p w14:paraId="25C36120"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290CA3B4" w14:textId="77777777" w:rsidTr="00CC5626">
        <w:trPr>
          <w:trHeight w:val="273"/>
          <w:tblCellSpacing w:w="5" w:type="nil"/>
        </w:trPr>
        <w:tc>
          <w:tcPr>
            <w:tcW w:w="1702" w:type="dxa"/>
            <w:vMerge/>
            <w:tcBorders>
              <w:left w:val="single" w:sz="4" w:space="0" w:color="auto"/>
              <w:right w:val="single" w:sz="4" w:space="0" w:color="auto"/>
            </w:tcBorders>
            <w:shd w:val="clear" w:color="auto" w:fill="auto"/>
          </w:tcPr>
          <w:p w14:paraId="4DA5FEFA"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433ABC9" w14:textId="77777777" w:rsidR="006977A4" w:rsidRPr="000A7DB1" w:rsidRDefault="006977A4" w:rsidP="00CC5626">
            <w:pPr>
              <w:widowControl w:val="0"/>
              <w:autoSpaceDE w:val="0"/>
              <w:autoSpaceDN w:val="0"/>
              <w:adjustRightInd w:val="0"/>
              <w:rPr>
                <w:sz w:val="20"/>
                <w:szCs w:val="20"/>
              </w:rPr>
            </w:pPr>
            <w:r w:rsidRPr="000A7DB1">
              <w:rPr>
                <w:sz w:val="20"/>
                <w:szCs w:val="20"/>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D523E98" w14:textId="77777777" w:rsidR="006977A4" w:rsidRPr="000A7DB1" w:rsidRDefault="006977A4" w:rsidP="00CC5626">
            <w:pPr>
              <w:jc w:val="center"/>
              <w:rPr>
                <w:sz w:val="20"/>
                <w:szCs w:val="20"/>
              </w:rPr>
            </w:pPr>
            <w:r w:rsidRPr="000A7DB1">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3841BB" w14:textId="77777777" w:rsidR="006977A4" w:rsidRPr="000A7DB1" w:rsidRDefault="006977A4" w:rsidP="00CC5626">
            <w:pPr>
              <w:jc w:val="center"/>
              <w:rPr>
                <w:sz w:val="20"/>
                <w:szCs w:val="20"/>
              </w:rPr>
            </w:pPr>
            <w:r w:rsidRPr="000A7DB1">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43E8E28" w14:textId="77777777" w:rsidR="006977A4" w:rsidRPr="000A7DB1" w:rsidRDefault="006977A4" w:rsidP="00CC5626">
            <w:pPr>
              <w:jc w:val="center"/>
              <w:rPr>
                <w:sz w:val="20"/>
                <w:szCs w:val="20"/>
              </w:rPr>
            </w:pPr>
            <w:r w:rsidRPr="000A7DB1">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EE06B9A" w14:textId="77777777" w:rsidR="006977A4" w:rsidRPr="000A7DB1" w:rsidRDefault="006977A4" w:rsidP="00CC5626">
            <w:pPr>
              <w:jc w:val="center"/>
              <w:rPr>
                <w:sz w:val="20"/>
                <w:szCs w:val="20"/>
              </w:rPr>
            </w:pPr>
            <w:r w:rsidRPr="000A7DB1">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28CA8F8" w14:textId="77777777" w:rsidR="006977A4" w:rsidRPr="000A7DB1" w:rsidRDefault="006977A4" w:rsidP="00CC5626">
            <w:pPr>
              <w:jc w:val="center"/>
              <w:rPr>
                <w:sz w:val="20"/>
                <w:szCs w:val="20"/>
              </w:rPr>
            </w:pPr>
            <w:r w:rsidRPr="000A7DB1">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93B0A82" w14:textId="77777777" w:rsidR="006977A4" w:rsidRPr="000A7DB1" w:rsidRDefault="006977A4" w:rsidP="00CC5626">
            <w:pPr>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0F03F3" w14:textId="77777777" w:rsidR="006977A4" w:rsidRPr="000A7DB1" w:rsidRDefault="006977A4" w:rsidP="00CC5626">
            <w:pPr>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001782AF" w14:textId="77777777" w:rsidR="006977A4" w:rsidRPr="000A7DB1" w:rsidRDefault="006977A4" w:rsidP="00CC5626">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20FD1B4A" w14:textId="77777777" w:rsidR="006977A4" w:rsidRPr="000A7DB1" w:rsidRDefault="006977A4" w:rsidP="00CC5626">
            <w:pPr>
              <w:widowControl w:val="0"/>
              <w:autoSpaceDE w:val="0"/>
              <w:autoSpaceDN w:val="0"/>
              <w:adjustRightInd w:val="0"/>
              <w:jc w:val="center"/>
              <w:rPr>
                <w:sz w:val="20"/>
                <w:szCs w:val="20"/>
              </w:rPr>
            </w:pPr>
          </w:p>
        </w:tc>
      </w:tr>
      <w:tr w:rsidR="006977A4" w:rsidRPr="000A7DB1" w14:paraId="73C26D81" w14:textId="77777777" w:rsidTr="00CC5626">
        <w:trPr>
          <w:trHeight w:val="418"/>
          <w:tblCellSpacing w:w="5" w:type="nil"/>
        </w:trPr>
        <w:tc>
          <w:tcPr>
            <w:tcW w:w="1702" w:type="dxa"/>
            <w:vMerge/>
            <w:tcBorders>
              <w:left w:val="single" w:sz="4" w:space="0" w:color="auto"/>
              <w:right w:val="single" w:sz="4" w:space="0" w:color="auto"/>
            </w:tcBorders>
            <w:shd w:val="clear" w:color="auto" w:fill="auto"/>
          </w:tcPr>
          <w:p w14:paraId="64F0EBE2"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9961F7C"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Сумма затрат, </w:t>
            </w:r>
          </w:p>
          <w:p w14:paraId="5F429E7A"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9C6A4A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A6AD6B" w14:textId="77777777" w:rsidR="006977A4" w:rsidRPr="000A7DB1" w:rsidRDefault="006977A4" w:rsidP="00CC5626">
            <w:pPr>
              <w:jc w:val="center"/>
              <w:rPr>
                <w:sz w:val="20"/>
                <w:szCs w:val="20"/>
              </w:rPr>
            </w:pPr>
            <w:r w:rsidRPr="000A7DB1">
              <w:rPr>
                <w:sz w:val="20"/>
                <w:szCs w:val="20"/>
              </w:rPr>
              <w:t>3,0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957E885" w14:textId="77777777" w:rsidR="006977A4" w:rsidRPr="000A7DB1" w:rsidRDefault="006977A4" w:rsidP="00CC5626">
            <w:pPr>
              <w:jc w:val="center"/>
              <w:rPr>
                <w:sz w:val="20"/>
                <w:szCs w:val="20"/>
              </w:rPr>
            </w:pPr>
            <w:r w:rsidRPr="000A7DB1">
              <w:rPr>
                <w:sz w:val="20"/>
                <w:szCs w:val="20"/>
              </w:rPr>
              <w:t>3,0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C7FF986" w14:textId="77777777" w:rsidR="006977A4" w:rsidRPr="000A7DB1" w:rsidRDefault="006977A4" w:rsidP="00CC5626">
            <w:pPr>
              <w:jc w:val="center"/>
              <w:rPr>
                <w:sz w:val="20"/>
                <w:szCs w:val="20"/>
              </w:rPr>
            </w:pPr>
            <w:r w:rsidRPr="000A7DB1">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494874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4,0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115D94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3E2F2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52A385EB" w14:textId="77777777" w:rsidR="006977A4" w:rsidRPr="000A7DB1" w:rsidRDefault="006977A4" w:rsidP="00CC5626">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66555C4A" w14:textId="77777777" w:rsidR="006977A4" w:rsidRPr="000A7DB1" w:rsidRDefault="006977A4" w:rsidP="00CC5626">
            <w:pPr>
              <w:widowControl w:val="0"/>
              <w:autoSpaceDE w:val="0"/>
              <w:autoSpaceDN w:val="0"/>
              <w:adjustRightInd w:val="0"/>
              <w:rPr>
                <w:sz w:val="20"/>
                <w:szCs w:val="20"/>
              </w:rPr>
            </w:pPr>
          </w:p>
        </w:tc>
      </w:tr>
      <w:tr w:rsidR="006977A4" w:rsidRPr="000A7DB1" w14:paraId="7FD721A1" w14:textId="77777777" w:rsidTr="00CC5626">
        <w:trPr>
          <w:trHeight w:val="227"/>
          <w:tblCellSpacing w:w="5" w:type="nil"/>
        </w:trPr>
        <w:tc>
          <w:tcPr>
            <w:tcW w:w="1702" w:type="dxa"/>
            <w:vMerge/>
            <w:tcBorders>
              <w:left w:val="single" w:sz="4" w:space="0" w:color="auto"/>
              <w:right w:val="single" w:sz="4" w:space="0" w:color="auto"/>
            </w:tcBorders>
            <w:shd w:val="clear" w:color="auto" w:fill="auto"/>
          </w:tcPr>
          <w:p w14:paraId="04EFD9EA"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08796CA" w14:textId="77777777" w:rsidR="006977A4" w:rsidRPr="000A7DB1" w:rsidRDefault="006977A4" w:rsidP="00CC5626">
            <w:pPr>
              <w:widowControl w:val="0"/>
              <w:autoSpaceDE w:val="0"/>
              <w:autoSpaceDN w:val="0"/>
              <w:adjustRightInd w:val="0"/>
              <w:rPr>
                <w:sz w:val="20"/>
                <w:szCs w:val="20"/>
              </w:rPr>
            </w:pPr>
            <w:r w:rsidRPr="000A7DB1">
              <w:rPr>
                <w:sz w:val="20"/>
                <w:szCs w:val="20"/>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CB0805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39B72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334DF5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E68C39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424D13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37B4F3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9B1D8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75C91D2F" w14:textId="77777777" w:rsidR="006977A4" w:rsidRPr="000A7DB1" w:rsidRDefault="006977A4" w:rsidP="00CC5626">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3F717D0D" w14:textId="77777777" w:rsidR="006977A4" w:rsidRPr="000A7DB1" w:rsidRDefault="006977A4" w:rsidP="00CC5626">
            <w:pPr>
              <w:widowControl w:val="0"/>
              <w:autoSpaceDE w:val="0"/>
              <w:autoSpaceDN w:val="0"/>
              <w:adjustRightInd w:val="0"/>
              <w:rPr>
                <w:sz w:val="20"/>
                <w:szCs w:val="20"/>
              </w:rPr>
            </w:pPr>
          </w:p>
        </w:tc>
      </w:tr>
      <w:tr w:rsidR="006977A4" w:rsidRPr="000A7DB1" w14:paraId="003E128A"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7B320962"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499EE405" w14:textId="77777777" w:rsidR="006977A4" w:rsidRPr="000A7DB1" w:rsidRDefault="006977A4" w:rsidP="00CC5626">
            <w:pPr>
              <w:widowControl w:val="0"/>
              <w:autoSpaceDE w:val="0"/>
              <w:autoSpaceDN w:val="0"/>
              <w:adjustRightInd w:val="0"/>
              <w:rPr>
                <w:sz w:val="20"/>
                <w:szCs w:val="20"/>
              </w:rPr>
            </w:pPr>
            <w:r w:rsidRPr="000A7DB1">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F9E718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7710F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ED3303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6EEAA2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D02FFF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722D0D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B1C85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78600A38" w14:textId="77777777" w:rsidR="006977A4" w:rsidRPr="000A7DB1" w:rsidRDefault="006977A4" w:rsidP="00CC5626">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17750B45" w14:textId="77777777" w:rsidR="006977A4" w:rsidRPr="000A7DB1" w:rsidRDefault="006977A4" w:rsidP="00CC5626">
            <w:pPr>
              <w:widowControl w:val="0"/>
              <w:autoSpaceDE w:val="0"/>
              <w:autoSpaceDN w:val="0"/>
              <w:adjustRightInd w:val="0"/>
              <w:rPr>
                <w:sz w:val="20"/>
                <w:szCs w:val="20"/>
              </w:rPr>
            </w:pPr>
          </w:p>
        </w:tc>
      </w:tr>
      <w:tr w:rsidR="006977A4" w:rsidRPr="000A7DB1" w14:paraId="3D342799"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6859DBA6"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5A4C4CE4"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C2EAA0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3DE1A0" w14:textId="77777777" w:rsidR="006977A4" w:rsidRPr="000A7DB1" w:rsidRDefault="006977A4" w:rsidP="00CC5626">
            <w:pPr>
              <w:jc w:val="center"/>
              <w:rPr>
                <w:sz w:val="20"/>
                <w:szCs w:val="20"/>
              </w:rPr>
            </w:pPr>
            <w:r w:rsidRPr="000A7DB1">
              <w:rPr>
                <w:sz w:val="20"/>
                <w:szCs w:val="20"/>
              </w:rPr>
              <w:t>3,0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205A679" w14:textId="77777777" w:rsidR="006977A4" w:rsidRPr="000A7DB1" w:rsidRDefault="006977A4" w:rsidP="00CC5626">
            <w:pPr>
              <w:jc w:val="center"/>
              <w:rPr>
                <w:sz w:val="20"/>
                <w:szCs w:val="20"/>
              </w:rPr>
            </w:pPr>
            <w:r w:rsidRPr="000A7DB1">
              <w:rPr>
                <w:sz w:val="20"/>
                <w:szCs w:val="20"/>
              </w:rPr>
              <w:t>3,0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DD02048" w14:textId="77777777" w:rsidR="006977A4" w:rsidRPr="000A7DB1" w:rsidRDefault="006977A4" w:rsidP="00CC5626">
            <w:pPr>
              <w:jc w:val="center"/>
              <w:rPr>
                <w:sz w:val="20"/>
                <w:szCs w:val="20"/>
              </w:rPr>
            </w:pPr>
            <w:r w:rsidRPr="000A7DB1">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473706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4,0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BACF29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E47C4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0C7F8FD3" w14:textId="77777777" w:rsidR="006977A4" w:rsidRPr="000A7DB1" w:rsidRDefault="006977A4" w:rsidP="00CC5626">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14BD4CB3" w14:textId="77777777" w:rsidR="006977A4" w:rsidRPr="000A7DB1" w:rsidRDefault="006977A4" w:rsidP="00CC5626">
            <w:pPr>
              <w:widowControl w:val="0"/>
              <w:autoSpaceDE w:val="0"/>
              <w:autoSpaceDN w:val="0"/>
              <w:adjustRightInd w:val="0"/>
              <w:rPr>
                <w:sz w:val="20"/>
                <w:szCs w:val="20"/>
              </w:rPr>
            </w:pPr>
          </w:p>
        </w:tc>
      </w:tr>
      <w:tr w:rsidR="006977A4" w:rsidRPr="000A7DB1" w14:paraId="7FA69D88" w14:textId="77777777" w:rsidTr="00CC5626">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14DFF7BE"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6F3001B9" w14:textId="77777777" w:rsidR="006977A4" w:rsidRPr="000A7DB1" w:rsidRDefault="006977A4" w:rsidP="00CC5626">
            <w:pPr>
              <w:widowControl w:val="0"/>
              <w:autoSpaceDE w:val="0"/>
              <w:autoSpaceDN w:val="0"/>
              <w:adjustRightInd w:val="0"/>
              <w:rPr>
                <w:sz w:val="20"/>
                <w:szCs w:val="20"/>
              </w:rPr>
            </w:pPr>
            <w:r w:rsidRPr="000A7DB1">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FBEFDE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1F961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FCE681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C7B417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F8C7F8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C042DB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5B762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7AD00BAE" w14:textId="77777777" w:rsidR="006977A4" w:rsidRPr="000A7DB1" w:rsidRDefault="006977A4" w:rsidP="00CC5626">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1A5D12CA" w14:textId="77777777" w:rsidR="006977A4" w:rsidRPr="000A7DB1" w:rsidRDefault="006977A4" w:rsidP="00CC5626">
            <w:pPr>
              <w:widowControl w:val="0"/>
              <w:autoSpaceDE w:val="0"/>
              <w:autoSpaceDN w:val="0"/>
              <w:adjustRightInd w:val="0"/>
              <w:rPr>
                <w:sz w:val="20"/>
                <w:szCs w:val="20"/>
              </w:rPr>
            </w:pPr>
          </w:p>
        </w:tc>
      </w:tr>
      <w:tr w:rsidR="006977A4" w:rsidRPr="000A7DB1" w14:paraId="1D215162" w14:textId="77777777" w:rsidTr="00CC5626">
        <w:trPr>
          <w:trHeight w:val="225"/>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35F6558E"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1.2.3. </w:t>
            </w:r>
          </w:p>
          <w:p w14:paraId="463CF8D6" w14:textId="77777777" w:rsidR="006977A4" w:rsidRPr="000A7DB1" w:rsidRDefault="006977A4" w:rsidP="00CC5626">
            <w:pPr>
              <w:widowControl w:val="0"/>
              <w:autoSpaceDE w:val="0"/>
              <w:autoSpaceDN w:val="0"/>
              <w:adjustRightInd w:val="0"/>
              <w:rPr>
                <w:sz w:val="20"/>
                <w:szCs w:val="20"/>
              </w:rPr>
            </w:pPr>
            <w:r w:rsidRPr="000A7DB1">
              <w:rPr>
                <w:sz w:val="20"/>
                <w:szCs w:val="20"/>
              </w:rPr>
              <w:t>Организация и проведение мастер-классов (в рамках проводимых мероприятий)</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C22F1D3" w14:textId="77777777" w:rsidR="006977A4" w:rsidRPr="000A7DB1" w:rsidRDefault="006977A4" w:rsidP="00CC5626">
            <w:pPr>
              <w:widowControl w:val="0"/>
              <w:autoSpaceDE w:val="0"/>
              <w:autoSpaceDN w:val="0"/>
              <w:adjustRightInd w:val="0"/>
              <w:rPr>
                <w:sz w:val="20"/>
                <w:szCs w:val="20"/>
              </w:rPr>
            </w:pPr>
            <w:r w:rsidRPr="000A7DB1">
              <w:rPr>
                <w:sz w:val="20"/>
                <w:szCs w:val="20"/>
              </w:rPr>
              <w:t>мастер-класс (ед.)</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3A3FB7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F255C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6</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FD1757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9</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193CBE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4</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2E01C14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3</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4604CE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7430A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tcPr>
          <w:p w14:paraId="7D7A9F7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МБУК КДЦ Куйбышевского района, МБУК «ЦМБ» Куйбышевского района</w:t>
            </w:r>
          </w:p>
        </w:tc>
        <w:tc>
          <w:tcPr>
            <w:tcW w:w="2835" w:type="dxa"/>
            <w:vMerge/>
            <w:tcBorders>
              <w:left w:val="single" w:sz="4" w:space="0" w:color="auto"/>
              <w:right w:val="single" w:sz="4" w:space="0" w:color="auto"/>
            </w:tcBorders>
            <w:shd w:val="clear" w:color="auto" w:fill="auto"/>
          </w:tcPr>
          <w:p w14:paraId="6443EE7E" w14:textId="77777777" w:rsidR="006977A4" w:rsidRPr="000A7DB1" w:rsidRDefault="006977A4" w:rsidP="00CC5626">
            <w:pPr>
              <w:widowControl w:val="0"/>
              <w:autoSpaceDE w:val="0"/>
              <w:autoSpaceDN w:val="0"/>
              <w:adjustRightInd w:val="0"/>
              <w:rPr>
                <w:sz w:val="20"/>
                <w:szCs w:val="20"/>
              </w:rPr>
            </w:pPr>
          </w:p>
        </w:tc>
      </w:tr>
      <w:tr w:rsidR="006977A4" w:rsidRPr="000A7DB1" w14:paraId="5959F019"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223BEEE0" w14:textId="77777777" w:rsidR="006977A4" w:rsidRPr="000A7DB1" w:rsidRDefault="006977A4" w:rsidP="00CC5626">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047CBC8" w14:textId="77777777" w:rsidR="006977A4" w:rsidRPr="000A7DB1" w:rsidRDefault="006977A4" w:rsidP="00CC5626">
            <w:pPr>
              <w:widowControl w:val="0"/>
              <w:autoSpaceDE w:val="0"/>
              <w:autoSpaceDN w:val="0"/>
              <w:adjustRightInd w:val="0"/>
              <w:rPr>
                <w:sz w:val="20"/>
                <w:szCs w:val="20"/>
              </w:rPr>
            </w:pPr>
            <w:r w:rsidRPr="000A7DB1">
              <w:rPr>
                <w:sz w:val="20"/>
                <w:szCs w:val="20"/>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D61B1A5" w14:textId="77777777" w:rsidR="006977A4" w:rsidRPr="000A7DB1" w:rsidRDefault="006977A4" w:rsidP="00CC5626">
            <w:pPr>
              <w:jc w:val="center"/>
              <w:rPr>
                <w:sz w:val="20"/>
                <w:szCs w:val="20"/>
              </w:rPr>
            </w:pPr>
            <w:r w:rsidRPr="000A7DB1">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E8AF53" w14:textId="77777777" w:rsidR="006977A4" w:rsidRPr="000A7DB1" w:rsidRDefault="006977A4" w:rsidP="00CC5626">
            <w:pPr>
              <w:jc w:val="center"/>
              <w:rPr>
                <w:sz w:val="20"/>
                <w:szCs w:val="20"/>
              </w:rPr>
            </w:pPr>
            <w:r w:rsidRPr="000A7DB1">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49AFFAF" w14:textId="77777777" w:rsidR="006977A4" w:rsidRPr="000A7DB1" w:rsidRDefault="006977A4" w:rsidP="00CC5626">
            <w:pPr>
              <w:jc w:val="center"/>
              <w:rPr>
                <w:sz w:val="20"/>
                <w:szCs w:val="20"/>
              </w:rPr>
            </w:pPr>
            <w:r w:rsidRPr="000A7DB1">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94FB238" w14:textId="77777777" w:rsidR="006977A4" w:rsidRPr="000A7DB1" w:rsidRDefault="006977A4" w:rsidP="00CC5626">
            <w:pPr>
              <w:jc w:val="center"/>
              <w:rPr>
                <w:sz w:val="20"/>
                <w:szCs w:val="20"/>
              </w:rPr>
            </w:pPr>
            <w:r w:rsidRPr="000A7DB1">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174D96C" w14:textId="77777777" w:rsidR="006977A4" w:rsidRPr="000A7DB1" w:rsidRDefault="006977A4" w:rsidP="00CC5626">
            <w:pPr>
              <w:jc w:val="center"/>
              <w:rPr>
                <w:sz w:val="20"/>
                <w:szCs w:val="20"/>
              </w:rPr>
            </w:pPr>
            <w:r w:rsidRPr="000A7DB1">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AC5DE39" w14:textId="77777777" w:rsidR="006977A4" w:rsidRPr="000A7DB1" w:rsidRDefault="006977A4" w:rsidP="00CC5626">
            <w:pPr>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EB1051" w14:textId="77777777" w:rsidR="006977A4" w:rsidRPr="000A7DB1" w:rsidRDefault="006977A4" w:rsidP="00CC5626">
            <w:pPr>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vAlign w:val="center"/>
          </w:tcPr>
          <w:p w14:paraId="7BDDC492" w14:textId="77777777" w:rsidR="006977A4" w:rsidRPr="000A7DB1" w:rsidRDefault="006977A4" w:rsidP="00CC5626">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05CB0A61" w14:textId="77777777" w:rsidR="006977A4" w:rsidRPr="000A7DB1" w:rsidRDefault="006977A4" w:rsidP="00CC5626">
            <w:pPr>
              <w:widowControl w:val="0"/>
              <w:autoSpaceDE w:val="0"/>
              <w:autoSpaceDN w:val="0"/>
              <w:adjustRightInd w:val="0"/>
              <w:rPr>
                <w:sz w:val="20"/>
                <w:szCs w:val="20"/>
              </w:rPr>
            </w:pPr>
          </w:p>
        </w:tc>
      </w:tr>
      <w:tr w:rsidR="006977A4" w:rsidRPr="000A7DB1" w14:paraId="21F5CCB1"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6A5CC625" w14:textId="77777777" w:rsidR="006977A4" w:rsidRPr="000A7DB1" w:rsidRDefault="006977A4" w:rsidP="00CC5626">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42A7C32"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Сумма затрат, </w:t>
            </w:r>
          </w:p>
          <w:p w14:paraId="6CEB3C37"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771F0B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58,0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2C2AC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17,0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E727BD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18,0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9050B7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15,0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2195CEE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8,0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B2EC19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C4AF1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vAlign w:val="center"/>
          </w:tcPr>
          <w:p w14:paraId="637EEAC3" w14:textId="77777777" w:rsidR="006977A4" w:rsidRPr="000A7DB1" w:rsidRDefault="006977A4" w:rsidP="00CC5626">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17012504" w14:textId="77777777" w:rsidR="006977A4" w:rsidRPr="000A7DB1" w:rsidRDefault="006977A4" w:rsidP="00CC5626">
            <w:pPr>
              <w:widowControl w:val="0"/>
              <w:autoSpaceDE w:val="0"/>
              <w:autoSpaceDN w:val="0"/>
              <w:adjustRightInd w:val="0"/>
              <w:rPr>
                <w:sz w:val="20"/>
                <w:szCs w:val="20"/>
              </w:rPr>
            </w:pPr>
          </w:p>
        </w:tc>
      </w:tr>
      <w:tr w:rsidR="006977A4" w:rsidRPr="000A7DB1" w14:paraId="2D39E7B5"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6DBA6BA7" w14:textId="77777777" w:rsidR="006977A4" w:rsidRPr="000A7DB1" w:rsidRDefault="006977A4" w:rsidP="00CC5626">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3C0DF34" w14:textId="77777777" w:rsidR="006977A4" w:rsidRPr="000A7DB1" w:rsidRDefault="006977A4" w:rsidP="00CC5626">
            <w:pPr>
              <w:widowControl w:val="0"/>
              <w:autoSpaceDE w:val="0"/>
              <w:autoSpaceDN w:val="0"/>
              <w:adjustRightInd w:val="0"/>
              <w:rPr>
                <w:sz w:val="20"/>
                <w:szCs w:val="20"/>
              </w:rPr>
            </w:pPr>
            <w:r w:rsidRPr="000A7DB1">
              <w:rPr>
                <w:sz w:val="20"/>
                <w:szCs w:val="20"/>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93F995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EA9B6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E59E2B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95A735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E06F48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BDF631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E93BD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vAlign w:val="center"/>
          </w:tcPr>
          <w:p w14:paraId="35A9F383" w14:textId="77777777" w:rsidR="006977A4" w:rsidRPr="000A7DB1" w:rsidRDefault="006977A4" w:rsidP="00CC5626">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53EFAFD9" w14:textId="77777777" w:rsidR="006977A4" w:rsidRPr="000A7DB1" w:rsidRDefault="006977A4" w:rsidP="00CC5626">
            <w:pPr>
              <w:widowControl w:val="0"/>
              <w:autoSpaceDE w:val="0"/>
              <w:autoSpaceDN w:val="0"/>
              <w:adjustRightInd w:val="0"/>
              <w:rPr>
                <w:sz w:val="20"/>
                <w:szCs w:val="20"/>
              </w:rPr>
            </w:pPr>
          </w:p>
        </w:tc>
      </w:tr>
      <w:tr w:rsidR="006977A4" w:rsidRPr="000A7DB1" w14:paraId="27FEC691"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217AD65C" w14:textId="77777777" w:rsidR="006977A4" w:rsidRPr="000A7DB1" w:rsidRDefault="006977A4" w:rsidP="00CC5626">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07E4577" w14:textId="77777777" w:rsidR="006977A4" w:rsidRPr="000A7DB1" w:rsidRDefault="006977A4" w:rsidP="00CC5626">
            <w:pPr>
              <w:widowControl w:val="0"/>
              <w:autoSpaceDE w:val="0"/>
              <w:autoSpaceDN w:val="0"/>
              <w:adjustRightInd w:val="0"/>
              <w:rPr>
                <w:sz w:val="20"/>
                <w:szCs w:val="20"/>
              </w:rPr>
            </w:pPr>
            <w:r w:rsidRPr="000A7DB1">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73BA8F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CEEC0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B424A3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924C9A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358BBF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E2F95A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8CCDA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vAlign w:val="center"/>
          </w:tcPr>
          <w:p w14:paraId="1EBA8365" w14:textId="77777777" w:rsidR="006977A4" w:rsidRPr="000A7DB1" w:rsidRDefault="006977A4" w:rsidP="00CC5626">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744F79C1" w14:textId="77777777" w:rsidR="006977A4" w:rsidRPr="000A7DB1" w:rsidRDefault="006977A4" w:rsidP="00CC5626">
            <w:pPr>
              <w:widowControl w:val="0"/>
              <w:autoSpaceDE w:val="0"/>
              <w:autoSpaceDN w:val="0"/>
              <w:adjustRightInd w:val="0"/>
              <w:rPr>
                <w:sz w:val="20"/>
                <w:szCs w:val="20"/>
              </w:rPr>
            </w:pPr>
          </w:p>
        </w:tc>
      </w:tr>
      <w:tr w:rsidR="006977A4" w:rsidRPr="000A7DB1" w14:paraId="4A966ECE"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7414806A" w14:textId="77777777" w:rsidR="006977A4" w:rsidRPr="000A7DB1" w:rsidRDefault="006977A4" w:rsidP="00CC5626">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518F573F"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312E5B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58,0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03E23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17,0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B0B3DE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18,0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9531F3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15,0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4E1CDD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8,0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5A2557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B4D3E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vAlign w:val="center"/>
          </w:tcPr>
          <w:p w14:paraId="3732F8F3" w14:textId="77777777" w:rsidR="006977A4" w:rsidRPr="000A7DB1" w:rsidRDefault="006977A4" w:rsidP="00CC5626">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3985518D" w14:textId="77777777" w:rsidR="006977A4" w:rsidRPr="000A7DB1" w:rsidRDefault="006977A4" w:rsidP="00CC5626">
            <w:pPr>
              <w:widowControl w:val="0"/>
              <w:autoSpaceDE w:val="0"/>
              <w:autoSpaceDN w:val="0"/>
              <w:adjustRightInd w:val="0"/>
              <w:rPr>
                <w:sz w:val="20"/>
                <w:szCs w:val="20"/>
              </w:rPr>
            </w:pPr>
          </w:p>
        </w:tc>
      </w:tr>
      <w:tr w:rsidR="006977A4" w:rsidRPr="000A7DB1" w14:paraId="41515B10" w14:textId="77777777" w:rsidTr="00CC5626">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0825B3D9" w14:textId="77777777" w:rsidR="006977A4" w:rsidRPr="000A7DB1" w:rsidRDefault="006977A4" w:rsidP="00CC5626">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9714B99" w14:textId="77777777" w:rsidR="006977A4" w:rsidRPr="000A7DB1" w:rsidRDefault="006977A4" w:rsidP="00CC5626">
            <w:pPr>
              <w:widowControl w:val="0"/>
              <w:autoSpaceDE w:val="0"/>
              <w:autoSpaceDN w:val="0"/>
              <w:adjustRightInd w:val="0"/>
              <w:rPr>
                <w:sz w:val="20"/>
                <w:szCs w:val="20"/>
              </w:rPr>
            </w:pPr>
            <w:r w:rsidRPr="000A7DB1">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A6DF62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896AF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DD9917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EAE9F9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C2CDBB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FF4D07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EF5EA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bottom w:val="single" w:sz="4" w:space="0" w:color="auto"/>
              <w:right w:val="single" w:sz="4" w:space="0" w:color="auto"/>
            </w:tcBorders>
            <w:shd w:val="clear" w:color="auto" w:fill="auto"/>
            <w:vAlign w:val="center"/>
          </w:tcPr>
          <w:p w14:paraId="030EB6F0" w14:textId="77777777" w:rsidR="006977A4" w:rsidRPr="000A7DB1" w:rsidRDefault="006977A4" w:rsidP="00CC5626">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668CC43E" w14:textId="77777777" w:rsidR="006977A4" w:rsidRPr="000A7DB1" w:rsidRDefault="006977A4" w:rsidP="00CC5626">
            <w:pPr>
              <w:widowControl w:val="0"/>
              <w:autoSpaceDE w:val="0"/>
              <w:autoSpaceDN w:val="0"/>
              <w:adjustRightInd w:val="0"/>
              <w:rPr>
                <w:sz w:val="20"/>
                <w:szCs w:val="20"/>
              </w:rPr>
            </w:pPr>
          </w:p>
        </w:tc>
      </w:tr>
      <w:tr w:rsidR="006977A4" w:rsidRPr="000A7DB1" w14:paraId="18847A3B" w14:textId="77777777" w:rsidTr="00CC5626">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691F4BCD"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Итого на решение задачи 2  цели 1 </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0ABF340" w14:textId="77777777" w:rsidR="006977A4" w:rsidRPr="000A7DB1" w:rsidRDefault="006977A4" w:rsidP="00CC5626">
            <w:pPr>
              <w:widowControl w:val="0"/>
              <w:autoSpaceDE w:val="0"/>
              <w:autoSpaceDN w:val="0"/>
              <w:adjustRightInd w:val="0"/>
              <w:rPr>
                <w:sz w:val="20"/>
                <w:szCs w:val="20"/>
              </w:rPr>
            </w:pPr>
            <w:r w:rsidRPr="000A7DB1">
              <w:rPr>
                <w:sz w:val="20"/>
                <w:szCs w:val="20"/>
              </w:rPr>
              <w:t>Всего, в том числе:</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F9FE12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68,0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8D553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20,0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00B9DE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21,0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8B4E50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15,0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EC430E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12,0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794566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C34A0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tcPr>
          <w:p w14:paraId="4EFC4A4F" w14:textId="77777777" w:rsidR="006977A4" w:rsidRPr="000A7DB1" w:rsidRDefault="006977A4" w:rsidP="00CC5626">
            <w:pPr>
              <w:widowControl w:val="0"/>
              <w:autoSpaceDE w:val="0"/>
              <w:autoSpaceDN w:val="0"/>
              <w:adjustRightInd w:val="0"/>
              <w:rPr>
                <w:sz w:val="20"/>
                <w:szCs w:val="20"/>
              </w:rPr>
            </w:pPr>
          </w:p>
        </w:tc>
        <w:tc>
          <w:tcPr>
            <w:tcW w:w="2835" w:type="dxa"/>
            <w:vMerge w:val="restart"/>
            <w:tcBorders>
              <w:top w:val="single" w:sz="4" w:space="0" w:color="auto"/>
              <w:left w:val="single" w:sz="4" w:space="0" w:color="auto"/>
              <w:right w:val="single" w:sz="4" w:space="0" w:color="auto"/>
            </w:tcBorders>
            <w:shd w:val="clear" w:color="auto" w:fill="auto"/>
          </w:tcPr>
          <w:p w14:paraId="3FBB890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х</w:t>
            </w:r>
          </w:p>
        </w:tc>
      </w:tr>
      <w:tr w:rsidR="006977A4" w:rsidRPr="000A7DB1" w14:paraId="1D76D582" w14:textId="77777777" w:rsidTr="00CC5626">
        <w:trPr>
          <w:trHeight w:val="360"/>
          <w:tblCellSpacing w:w="5" w:type="nil"/>
        </w:trPr>
        <w:tc>
          <w:tcPr>
            <w:tcW w:w="1702" w:type="dxa"/>
            <w:vMerge/>
            <w:tcBorders>
              <w:top w:val="single" w:sz="4" w:space="0" w:color="auto"/>
              <w:left w:val="single" w:sz="4" w:space="0" w:color="auto"/>
              <w:right w:val="single" w:sz="4" w:space="0" w:color="auto"/>
            </w:tcBorders>
            <w:shd w:val="clear" w:color="auto" w:fill="auto"/>
          </w:tcPr>
          <w:p w14:paraId="2D51F51D"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C351E8B"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областной бюджет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CE19F7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B0C5A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69B241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8C4FF7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88A5CE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F1A61A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223BA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36578801"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57095E63" w14:textId="77777777" w:rsidR="006977A4" w:rsidRPr="000A7DB1" w:rsidRDefault="006977A4" w:rsidP="00CC5626">
            <w:pPr>
              <w:widowControl w:val="0"/>
              <w:autoSpaceDE w:val="0"/>
              <w:autoSpaceDN w:val="0"/>
              <w:adjustRightInd w:val="0"/>
              <w:rPr>
                <w:sz w:val="20"/>
                <w:szCs w:val="20"/>
              </w:rPr>
            </w:pPr>
          </w:p>
        </w:tc>
      </w:tr>
      <w:tr w:rsidR="006977A4" w:rsidRPr="000A7DB1" w14:paraId="6467D0EA"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72E99206"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593DA0F" w14:textId="77777777" w:rsidR="006977A4" w:rsidRPr="000A7DB1" w:rsidRDefault="006977A4" w:rsidP="00CC5626">
            <w:pPr>
              <w:widowControl w:val="0"/>
              <w:autoSpaceDE w:val="0"/>
              <w:autoSpaceDN w:val="0"/>
              <w:adjustRightInd w:val="0"/>
              <w:rPr>
                <w:sz w:val="20"/>
                <w:szCs w:val="20"/>
              </w:rPr>
            </w:pPr>
            <w:r w:rsidRPr="000A7DB1">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42117E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9E404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6148AF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D2498F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00C6CF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7BDB6C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19786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102C391F"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0B9814EF" w14:textId="77777777" w:rsidR="006977A4" w:rsidRPr="000A7DB1" w:rsidRDefault="006977A4" w:rsidP="00CC5626">
            <w:pPr>
              <w:widowControl w:val="0"/>
              <w:autoSpaceDE w:val="0"/>
              <w:autoSpaceDN w:val="0"/>
              <w:adjustRightInd w:val="0"/>
              <w:rPr>
                <w:sz w:val="20"/>
                <w:szCs w:val="20"/>
              </w:rPr>
            </w:pPr>
          </w:p>
        </w:tc>
      </w:tr>
      <w:tr w:rsidR="006977A4" w:rsidRPr="000A7DB1" w14:paraId="5977B5BD"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7DC694C5"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46463BC2"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F6F546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68,0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068FF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20,0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FCEFE8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21,0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307798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15,0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0CE0CE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12,0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BD0EF9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84CBF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2690FD6C"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2356F167" w14:textId="77777777" w:rsidR="006977A4" w:rsidRPr="000A7DB1" w:rsidRDefault="006977A4" w:rsidP="00CC5626">
            <w:pPr>
              <w:widowControl w:val="0"/>
              <w:autoSpaceDE w:val="0"/>
              <w:autoSpaceDN w:val="0"/>
              <w:adjustRightInd w:val="0"/>
              <w:rPr>
                <w:sz w:val="20"/>
                <w:szCs w:val="20"/>
              </w:rPr>
            </w:pPr>
          </w:p>
        </w:tc>
      </w:tr>
      <w:tr w:rsidR="006977A4" w:rsidRPr="000A7DB1" w14:paraId="496C988E" w14:textId="77777777" w:rsidTr="00CC5626">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6083EBC6"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FF8FC26" w14:textId="77777777" w:rsidR="006977A4" w:rsidRPr="000A7DB1" w:rsidRDefault="006977A4" w:rsidP="00CC5626">
            <w:pPr>
              <w:widowControl w:val="0"/>
              <w:autoSpaceDE w:val="0"/>
              <w:autoSpaceDN w:val="0"/>
              <w:adjustRightInd w:val="0"/>
              <w:rPr>
                <w:sz w:val="20"/>
                <w:szCs w:val="20"/>
              </w:rPr>
            </w:pPr>
            <w:r w:rsidRPr="000A7DB1">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DEE02E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F1AA7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8245AB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5B8D1A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E4FF63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CA49FA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8E7C9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3F4DED3E"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2B933532" w14:textId="77777777" w:rsidR="006977A4" w:rsidRPr="000A7DB1" w:rsidRDefault="006977A4" w:rsidP="00CC5626">
            <w:pPr>
              <w:widowControl w:val="0"/>
              <w:autoSpaceDE w:val="0"/>
              <w:autoSpaceDN w:val="0"/>
              <w:adjustRightInd w:val="0"/>
              <w:rPr>
                <w:sz w:val="20"/>
                <w:szCs w:val="20"/>
              </w:rPr>
            </w:pPr>
          </w:p>
        </w:tc>
      </w:tr>
      <w:tr w:rsidR="006977A4" w:rsidRPr="000A7DB1" w14:paraId="4026F051" w14:textId="77777777" w:rsidTr="00CC5626">
        <w:trPr>
          <w:trHeight w:val="360"/>
          <w:tblCellSpacing w:w="5" w:type="nil"/>
        </w:trPr>
        <w:tc>
          <w:tcPr>
            <w:tcW w:w="14887" w:type="dxa"/>
            <w:gridSpan w:val="11"/>
            <w:tcBorders>
              <w:left w:val="single" w:sz="4" w:space="0" w:color="auto"/>
              <w:bottom w:val="single" w:sz="4" w:space="0" w:color="auto"/>
              <w:right w:val="single" w:sz="4" w:space="0" w:color="auto"/>
            </w:tcBorders>
            <w:shd w:val="clear" w:color="auto" w:fill="auto"/>
          </w:tcPr>
          <w:p w14:paraId="66254DC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1.3.  Разработка и реализация рекламно-информационного обеспечения для формирования позитивного имиджа и узнаваемости Куйбышевского муниципального района Новосибирской области на туристском рынке</w:t>
            </w:r>
          </w:p>
        </w:tc>
      </w:tr>
      <w:tr w:rsidR="006977A4" w:rsidRPr="000A7DB1" w14:paraId="7B421A5E" w14:textId="77777777" w:rsidTr="00CC5626">
        <w:trPr>
          <w:trHeight w:val="278"/>
          <w:tblCellSpacing w:w="5" w:type="nil"/>
        </w:trPr>
        <w:tc>
          <w:tcPr>
            <w:tcW w:w="1702" w:type="dxa"/>
            <w:vMerge w:val="restart"/>
            <w:tcBorders>
              <w:left w:val="single" w:sz="4" w:space="0" w:color="auto"/>
              <w:right w:val="single" w:sz="4" w:space="0" w:color="auto"/>
            </w:tcBorders>
            <w:shd w:val="clear" w:color="auto" w:fill="auto"/>
          </w:tcPr>
          <w:p w14:paraId="30DE1F68" w14:textId="77777777" w:rsidR="006977A4" w:rsidRPr="000A7DB1" w:rsidRDefault="006977A4" w:rsidP="00CC5626">
            <w:pPr>
              <w:widowControl w:val="0"/>
              <w:autoSpaceDE w:val="0"/>
              <w:autoSpaceDN w:val="0"/>
              <w:adjustRightInd w:val="0"/>
              <w:rPr>
                <w:sz w:val="20"/>
                <w:szCs w:val="20"/>
              </w:rPr>
            </w:pPr>
            <w:r w:rsidRPr="000A7DB1">
              <w:rPr>
                <w:sz w:val="20"/>
                <w:szCs w:val="20"/>
              </w:rPr>
              <w:t>1.3.1.</w:t>
            </w:r>
          </w:p>
          <w:p w14:paraId="5467934D" w14:textId="77777777" w:rsidR="006977A4" w:rsidRPr="000A7DB1" w:rsidRDefault="006977A4" w:rsidP="00CC5626">
            <w:pPr>
              <w:widowControl w:val="0"/>
              <w:autoSpaceDE w:val="0"/>
              <w:autoSpaceDN w:val="0"/>
              <w:adjustRightInd w:val="0"/>
              <w:rPr>
                <w:sz w:val="20"/>
                <w:szCs w:val="20"/>
                <w:highlight w:val="yellow"/>
              </w:rPr>
            </w:pPr>
            <w:r w:rsidRPr="000A7DB1">
              <w:rPr>
                <w:sz w:val="20"/>
                <w:szCs w:val="20"/>
              </w:rPr>
              <w:t>Изготовление рекламных продуктов (баннеры, буклеты, афиши, флаеры и т.п.)</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48AC57E" w14:textId="77777777" w:rsidR="006977A4" w:rsidRPr="000A7DB1" w:rsidRDefault="006977A4" w:rsidP="00CC5626">
            <w:pPr>
              <w:widowControl w:val="0"/>
              <w:autoSpaceDE w:val="0"/>
              <w:autoSpaceDN w:val="0"/>
              <w:adjustRightInd w:val="0"/>
              <w:rPr>
                <w:sz w:val="20"/>
                <w:szCs w:val="20"/>
              </w:rPr>
            </w:pPr>
            <w:r w:rsidRPr="000A7DB1">
              <w:rPr>
                <w:sz w:val="20"/>
                <w:szCs w:val="20"/>
              </w:rPr>
              <w:t>реклама (ед.)</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AC7486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4030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31FBF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980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A9B736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8A7970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2000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05ABD2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50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416EBB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5E8D7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tcPr>
          <w:p w14:paraId="0C653BD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МБУК КДЦ Куйбышевского района, МБУК «ЦМБ» Куйбышевского района</w:t>
            </w:r>
          </w:p>
        </w:tc>
        <w:tc>
          <w:tcPr>
            <w:tcW w:w="2835" w:type="dxa"/>
            <w:vMerge w:val="restart"/>
            <w:tcBorders>
              <w:top w:val="single" w:sz="4" w:space="0" w:color="auto"/>
              <w:left w:val="single" w:sz="4" w:space="0" w:color="auto"/>
              <w:right w:val="single" w:sz="4" w:space="0" w:color="auto"/>
            </w:tcBorders>
            <w:shd w:val="clear" w:color="auto" w:fill="auto"/>
          </w:tcPr>
          <w:p w14:paraId="22B45588" w14:textId="77777777" w:rsidR="006977A4" w:rsidRPr="000A7DB1" w:rsidRDefault="006977A4" w:rsidP="00CC5626">
            <w:pPr>
              <w:widowControl w:val="0"/>
              <w:autoSpaceDE w:val="0"/>
              <w:autoSpaceDN w:val="0"/>
              <w:adjustRightInd w:val="0"/>
              <w:jc w:val="both"/>
              <w:rPr>
                <w:sz w:val="20"/>
                <w:szCs w:val="20"/>
              </w:rPr>
            </w:pPr>
            <w:r w:rsidRPr="000A7DB1">
              <w:rPr>
                <w:sz w:val="20"/>
                <w:szCs w:val="20"/>
              </w:rPr>
              <w:t>Реализация мероприятий данного направления позволит сформировать позитивный имидж Куйбышевского муниципального района, повысить его престиж на туристском рынке, как перстективного для развития въездного и внутреннего туризма</w:t>
            </w:r>
          </w:p>
        </w:tc>
      </w:tr>
      <w:tr w:rsidR="006977A4" w:rsidRPr="000A7DB1" w14:paraId="2F1E7558"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31FA91CB"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4B7E625" w14:textId="77777777" w:rsidR="006977A4" w:rsidRPr="000A7DB1" w:rsidRDefault="006977A4" w:rsidP="00CC5626">
            <w:pPr>
              <w:widowControl w:val="0"/>
              <w:autoSpaceDE w:val="0"/>
              <w:autoSpaceDN w:val="0"/>
              <w:adjustRightInd w:val="0"/>
              <w:rPr>
                <w:sz w:val="20"/>
                <w:szCs w:val="20"/>
              </w:rPr>
            </w:pPr>
            <w:r w:rsidRPr="000A7DB1">
              <w:rPr>
                <w:sz w:val="20"/>
                <w:szCs w:val="20"/>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E050BA2" w14:textId="77777777" w:rsidR="006977A4" w:rsidRPr="000A7DB1" w:rsidRDefault="006977A4" w:rsidP="00CC5626">
            <w:pPr>
              <w:jc w:val="center"/>
              <w:rPr>
                <w:sz w:val="20"/>
                <w:szCs w:val="20"/>
              </w:rPr>
            </w:pPr>
            <w:r w:rsidRPr="000A7DB1">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9C18CC" w14:textId="77777777" w:rsidR="006977A4" w:rsidRPr="000A7DB1" w:rsidRDefault="006977A4" w:rsidP="00CC5626">
            <w:pPr>
              <w:jc w:val="center"/>
              <w:rPr>
                <w:sz w:val="20"/>
                <w:szCs w:val="20"/>
              </w:rPr>
            </w:pPr>
            <w:r w:rsidRPr="000A7DB1">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97026DF" w14:textId="77777777" w:rsidR="006977A4" w:rsidRPr="000A7DB1" w:rsidRDefault="006977A4" w:rsidP="00CC5626">
            <w:pPr>
              <w:jc w:val="center"/>
              <w:rPr>
                <w:sz w:val="20"/>
                <w:szCs w:val="20"/>
              </w:rPr>
            </w:pPr>
            <w:r w:rsidRPr="000A7DB1">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E900DE8" w14:textId="77777777" w:rsidR="006977A4" w:rsidRPr="000A7DB1" w:rsidRDefault="006977A4" w:rsidP="00CC5626">
            <w:pPr>
              <w:jc w:val="center"/>
              <w:rPr>
                <w:sz w:val="20"/>
                <w:szCs w:val="20"/>
              </w:rPr>
            </w:pPr>
            <w:r w:rsidRPr="000A7DB1">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7724F68" w14:textId="77777777" w:rsidR="006977A4" w:rsidRPr="000A7DB1" w:rsidRDefault="006977A4" w:rsidP="00CC5626">
            <w:pPr>
              <w:jc w:val="center"/>
              <w:rPr>
                <w:sz w:val="20"/>
                <w:szCs w:val="20"/>
              </w:rPr>
            </w:pPr>
            <w:r w:rsidRPr="000A7DB1">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75CFF41" w14:textId="77777777" w:rsidR="006977A4" w:rsidRPr="000A7DB1" w:rsidRDefault="006977A4" w:rsidP="00CC5626">
            <w:pPr>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B93C79" w14:textId="77777777" w:rsidR="006977A4" w:rsidRPr="000A7DB1" w:rsidRDefault="006977A4" w:rsidP="00CC5626">
            <w:pPr>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3E51E252" w14:textId="77777777" w:rsidR="006977A4" w:rsidRPr="000A7DB1" w:rsidRDefault="006977A4" w:rsidP="00CC5626">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666440FF" w14:textId="77777777" w:rsidR="006977A4" w:rsidRPr="000A7DB1" w:rsidRDefault="006977A4" w:rsidP="00CC5626">
            <w:pPr>
              <w:widowControl w:val="0"/>
              <w:autoSpaceDE w:val="0"/>
              <w:autoSpaceDN w:val="0"/>
              <w:adjustRightInd w:val="0"/>
              <w:rPr>
                <w:sz w:val="20"/>
                <w:szCs w:val="20"/>
              </w:rPr>
            </w:pPr>
          </w:p>
        </w:tc>
      </w:tr>
      <w:tr w:rsidR="006977A4" w:rsidRPr="000A7DB1" w14:paraId="11D75DB0"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3E886A5D"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26550DF"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Сумма затрат, </w:t>
            </w:r>
          </w:p>
          <w:p w14:paraId="53DC41BE"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3D301D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FAA3EC" w14:textId="77777777" w:rsidR="006977A4" w:rsidRPr="000A7DB1" w:rsidRDefault="006977A4" w:rsidP="00CC5626">
            <w:pPr>
              <w:jc w:val="center"/>
              <w:rPr>
                <w:sz w:val="20"/>
                <w:szCs w:val="20"/>
              </w:rPr>
            </w:pPr>
            <w:r w:rsidRPr="000A7DB1">
              <w:rPr>
                <w:sz w:val="20"/>
                <w:szCs w:val="20"/>
              </w:rPr>
              <w:t>6,0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A6F5026" w14:textId="77777777" w:rsidR="006977A4" w:rsidRPr="000A7DB1" w:rsidRDefault="006977A4" w:rsidP="00CC5626">
            <w:pPr>
              <w:jc w:val="center"/>
              <w:rPr>
                <w:sz w:val="20"/>
                <w:szCs w:val="20"/>
              </w:rPr>
            </w:pPr>
            <w:r w:rsidRPr="000A7DB1">
              <w:rPr>
                <w:sz w:val="20"/>
                <w:szCs w:val="20"/>
              </w:rPr>
              <w:t>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B62C395" w14:textId="77777777" w:rsidR="006977A4" w:rsidRPr="000A7DB1" w:rsidRDefault="006977A4" w:rsidP="00CC5626">
            <w:pPr>
              <w:jc w:val="center"/>
              <w:rPr>
                <w:sz w:val="20"/>
                <w:szCs w:val="20"/>
              </w:rPr>
            </w:pPr>
            <w:r w:rsidRPr="000A7DB1">
              <w:rPr>
                <w:sz w:val="20"/>
                <w:szCs w:val="20"/>
              </w:rPr>
              <w:t>3,0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6F5F5A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4DF0A2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9529E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34752B15" w14:textId="77777777" w:rsidR="006977A4" w:rsidRPr="000A7DB1" w:rsidRDefault="006977A4" w:rsidP="00CC5626">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0E0285E5" w14:textId="77777777" w:rsidR="006977A4" w:rsidRPr="000A7DB1" w:rsidRDefault="006977A4" w:rsidP="00CC5626">
            <w:pPr>
              <w:widowControl w:val="0"/>
              <w:autoSpaceDE w:val="0"/>
              <w:autoSpaceDN w:val="0"/>
              <w:adjustRightInd w:val="0"/>
              <w:rPr>
                <w:sz w:val="20"/>
                <w:szCs w:val="20"/>
              </w:rPr>
            </w:pPr>
          </w:p>
        </w:tc>
      </w:tr>
      <w:tr w:rsidR="006977A4" w:rsidRPr="000A7DB1" w14:paraId="218F8280"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0E31E4F5"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B295170" w14:textId="77777777" w:rsidR="006977A4" w:rsidRPr="000A7DB1" w:rsidRDefault="006977A4" w:rsidP="00CC5626">
            <w:pPr>
              <w:widowControl w:val="0"/>
              <w:autoSpaceDE w:val="0"/>
              <w:autoSpaceDN w:val="0"/>
              <w:adjustRightInd w:val="0"/>
              <w:rPr>
                <w:sz w:val="20"/>
                <w:szCs w:val="20"/>
              </w:rPr>
            </w:pPr>
            <w:r w:rsidRPr="000A7DB1">
              <w:rPr>
                <w:sz w:val="20"/>
                <w:szCs w:val="20"/>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B2605A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B310C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C97CF7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6FE663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8A4142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9A5597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66AA9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28AA18DA" w14:textId="77777777" w:rsidR="006977A4" w:rsidRPr="000A7DB1" w:rsidRDefault="006977A4" w:rsidP="00CC5626">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20882210" w14:textId="77777777" w:rsidR="006977A4" w:rsidRPr="000A7DB1" w:rsidRDefault="006977A4" w:rsidP="00CC5626">
            <w:pPr>
              <w:widowControl w:val="0"/>
              <w:autoSpaceDE w:val="0"/>
              <w:autoSpaceDN w:val="0"/>
              <w:adjustRightInd w:val="0"/>
              <w:rPr>
                <w:sz w:val="20"/>
                <w:szCs w:val="20"/>
              </w:rPr>
            </w:pPr>
          </w:p>
        </w:tc>
      </w:tr>
      <w:tr w:rsidR="006977A4" w:rsidRPr="000A7DB1" w14:paraId="163D0FD4"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198E354E"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F9FABC7" w14:textId="77777777" w:rsidR="006977A4" w:rsidRPr="000A7DB1" w:rsidRDefault="006977A4" w:rsidP="00CC5626">
            <w:pPr>
              <w:widowControl w:val="0"/>
              <w:autoSpaceDE w:val="0"/>
              <w:autoSpaceDN w:val="0"/>
              <w:adjustRightInd w:val="0"/>
              <w:rPr>
                <w:sz w:val="20"/>
                <w:szCs w:val="20"/>
              </w:rPr>
            </w:pPr>
            <w:r w:rsidRPr="000A7DB1">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B8DE53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9EFC1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739F66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5AE33D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708A7C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21A9A1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9597A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42E6D554" w14:textId="77777777" w:rsidR="006977A4" w:rsidRPr="000A7DB1" w:rsidRDefault="006977A4" w:rsidP="00CC5626">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2C92C930" w14:textId="77777777" w:rsidR="006977A4" w:rsidRPr="000A7DB1" w:rsidRDefault="006977A4" w:rsidP="00CC5626">
            <w:pPr>
              <w:widowControl w:val="0"/>
              <w:autoSpaceDE w:val="0"/>
              <w:autoSpaceDN w:val="0"/>
              <w:adjustRightInd w:val="0"/>
              <w:rPr>
                <w:sz w:val="20"/>
                <w:szCs w:val="20"/>
              </w:rPr>
            </w:pPr>
          </w:p>
        </w:tc>
      </w:tr>
      <w:tr w:rsidR="006977A4" w:rsidRPr="000A7DB1" w14:paraId="615AFCF9"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3F95063E"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531D4446"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4D123C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561D74" w14:textId="77777777" w:rsidR="006977A4" w:rsidRPr="000A7DB1" w:rsidRDefault="006977A4" w:rsidP="00CC5626">
            <w:pPr>
              <w:jc w:val="center"/>
              <w:rPr>
                <w:sz w:val="20"/>
                <w:szCs w:val="20"/>
              </w:rPr>
            </w:pPr>
            <w:r w:rsidRPr="000A7DB1">
              <w:rPr>
                <w:sz w:val="20"/>
                <w:szCs w:val="20"/>
              </w:rPr>
              <w:t>6,0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0B4994C" w14:textId="77777777" w:rsidR="006977A4" w:rsidRPr="000A7DB1" w:rsidRDefault="006977A4" w:rsidP="00CC5626">
            <w:pPr>
              <w:jc w:val="center"/>
              <w:rPr>
                <w:sz w:val="20"/>
                <w:szCs w:val="20"/>
              </w:rPr>
            </w:pPr>
            <w:r w:rsidRPr="000A7DB1">
              <w:rPr>
                <w:sz w:val="20"/>
                <w:szCs w:val="20"/>
              </w:rPr>
              <w:t>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B69CE41" w14:textId="77777777" w:rsidR="006977A4" w:rsidRPr="000A7DB1" w:rsidRDefault="006977A4" w:rsidP="00CC5626">
            <w:pPr>
              <w:jc w:val="center"/>
              <w:rPr>
                <w:sz w:val="20"/>
                <w:szCs w:val="20"/>
              </w:rPr>
            </w:pPr>
            <w:r w:rsidRPr="000A7DB1">
              <w:rPr>
                <w:sz w:val="20"/>
                <w:szCs w:val="20"/>
              </w:rPr>
              <w:t>3,0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51A5EB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FAF864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BFA47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721646EB" w14:textId="77777777" w:rsidR="006977A4" w:rsidRPr="000A7DB1" w:rsidRDefault="006977A4" w:rsidP="00CC5626">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5BAB9AB5" w14:textId="77777777" w:rsidR="006977A4" w:rsidRPr="000A7DB1" w:rsidRDefault="006977A4" w:rsidP="00CC5626">
            <w:pPr>
              <w:widowControl w:val="0"/>
              <w:autoSpaceDE w:val="0"/>
              <w:autoSpaceDN w:val="0"/>
              <w:adjustRightInd w:val="0"/>
              <w:rPr>
                <w:sz w:val="20"/>
                <w:szCs w:val="20"/>
              </w:rPr>
            </w:pPr>
          </w:p>
        </w:tc>
      </w:tr>
      <w:tr w:rsidR="006977A4" w:rsidRPr="000A7DB1" w14:paraId="2CAB7E97" w14:textId="77777777" w:rsidTr="00CC5626">
        <w:trPr>
          <w:trHeight w:val="523"/>
          <w:tblCellSpacing w:w="5" w:type="nil"/>
        </w:trPr>
        <w:tc>
          <w:tcPr>
            <w:tcW w:w="1702" w:type="dxa"/>
            <w:vMerge/>
            <w:tcBorders>
              <w:left w:val="single" w:sz="4" w:space="0" w:color="auto"/>
              <w:bottom w:val="single" w:sz="4" w:space="0" w:color="auto"/>
              <w:right w:val="single" w:sz="4" w:space="0" w:color="auto"/>
            </w:tcBorders>
            <w:shd w:val="clear" w:color="auto" w:fill="auto"/>
          </w:tcPr>
          <w:p w14:paraId="7AA7D9E2"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45EB5DB" w14:textId="77777777" w:rsidR="006977A4" w:rsidRPr="000A7DB1" w:rsidRDefault="006977A4" w:rsidP="00CC5626">
            <w:pPr>
              <w:widowControl w:val="0"/>
              <w:autoSpaceDE w:val="0"/>
              <w:autoSpaceDN w:val="0"/>
              <w:adjustRightInd w:val="0"/>
              <w:rPr>
                <w:sz w:val="20"/>
                <w:szCs w:val="20"/>
              </w:rPr>
            </w:pPr>
            <w:r w:rsidRPr="000A7DB1">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07344B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1EDB4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7CEBCE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131FE2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5EEF66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B6FB30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33AC5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74678A86" w14:textId="77777777" w:rsidR="006977A4" w:rsidRPr="000A7DB1" w:rsidRDefault="006977A4" w:rsidP="00CC5626">
            <w:pPr>
              <w:widowControl w:val="0"/>
              <w:autoSpaceDE w:val="0"/>
              <w:autoSpaceDN w:val="0"/>
              <w:adjustRightInd w:val="0"/>
              <w:jc w:val="center"/>
              <w:rPr>
                <w:sz w:val="20"/>
                <w:szCs w:val="20"/>
              </w:rPr>
            </w:pPr>
          </w:p>
        </w:tc>
        <w:tc>
          <w:tcPr>
            <w:tcW w:w="2835" w:type="dxa"/>
            <w:vMerge/>
            <w:tcBorders>
              <w:left w:val="single" w:sz="4" w:space="0" w:color="auto"/>
              <w:bottom w:val="nil"/>
              <w:right w:val="single" w:sz="4" w:space="0" w:color="auto"/>
            </w:tcBorders>
            <w:shd w:val="clear" w:color="auto" w:fill="auto"/>
          </w:tcPr>
          <w:p w14:paraId="433A3FB9" w14:textId="77777777" w:rsidR="006977A4" w:rsidRPr="000A7DB1" w:rsidRDefault="006977A4" w:rsidP="00CC5626">
            <w:pPr>
              <w:widowControl w:val="0"/>
              <w:autoSpaceDE w:val="0"/>
              <w:autoSpaceDN w:val="0"/>
              <w:adjustRightInd w:val="0"/>
              <w:rPr>
                <w:sz w:val="20"/>
                <w:szCs w:val="20"/>
              </w:rPr>
            </w:pPr>
          </w:p>
        </w:tc>
      </w:tr>
      <w:tr w:rsidR="006977A4" w:rsidRPr="000A7DB1" w14:paraId="689CEB69" w14:textId="77777777" w:rsidTr="00CC5626">
        <w:trPr>
          <w:trHeight w:val="360"/>
          <w:tblCellSpacing w:w="5" w:type="nil"/>
        </w:trPr>
        <w:tc>
          <w:tcPr>
            <w:tcW w:w="1702" w:type="dxa"/>
            <w:vMerge w:val="restart"/>
            <w:tcBorders>
              <w:left w:val="single" w:sz="4" w:space="0" w:color="auto"/>
              <w:right w:val="single" w:sz="4" w:space="0" w:color="auto"/>
            </w:tcBorders>
            <w:shd w:val="clear" w:color="auto" w:fill="auto"/>
          </w:tcPr>
          <w:p w14:paraId="4A242D4A" w14:textId="77777777" w:rsidR="006977A4" w:rsidRPr="000A7DB1" w:rsidRDefault="006977A4" w:rsidP="00CC5626">
            <w:pPr>
              <w:widowControl w:val="0"/>
              <w:autoSpaceDE w:val="0"/>
              <w:autoSpaceDN w:val="0"/>
              <w:adjustRightInd w:val="0"/>
              <w:rPr>
                <w:sz w:val="20"/>
                <w:szCs w:val="20"/>
              </w:rPr>
            </w:pPr>
            <w:r w:rsidRPr="000A7DB1">
              <w:rPr>
                <w:sz w:val="20"/>
                <w:szCs w:val="20"/>
              </w:rPr>
              <w:t>1.3.2.</w:t>
            </w:r>
          </w:p>
          <w:p w14:paraId="68EA3FD4" w14:textId="77777777" w:rsidR="006977A4" w:rsidRPr="000A7DB1" w:rsidRDefault="006977A4" w:rsidP="00CC5626">
            <w:pPr>
              <w:widowControl w:val="0"/>
              <w:autoSpaceDE w:val="0"/>
              <w:autoSpaceDN w:val="0"/>
              <w:adjustRightInd w:val="0"/>
              <w:rPr>
                <w:sz w:val="20"/>
                <w:szCs w:val="20"/>
              </w:rPr>
            </w:pPr>
            <w:r w:rsidRPr="000A7DB1">
              <w:rPr>
                <w:sz w:val="20"/>
                <w:szCs w:val="20"/>
              </w:rPr>
              <w:t>Изготовление предметов сувенирной продукции (брелоки, магниты, рамки, пакеты, ручки и т.п.)</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D9FA0F2" w14:textId="77777777" w:rsidR="006977A4" w:rsidRPr="000A7DB1" w:rsidRDefault="006977A4" w:rsidP="00CC5626">
            <w:pPr>
              <w:widowControl w:val="0"/>
              <w:autoSpaceDE w:val="0"/>
              <w:autoSpaceDN w:val="0"/>
              <w:adjustRightInd w:val="0"/>
              <w:rPr>
                <w:sz w:val="20"/>
                <w:szCs w:val="20"/>
              </w:rPr>
            </w:pPr>
            <w:r w:rsidRPr="000A7DB1">
              <w:rPr>
                <w:sz w:val="20"/>
                <w:szCs w:val="20"/>
              </w:rPr>
              <w:t>сувенир (ед.)</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FEE6A8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110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7AD98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15</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BF7C0F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32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AB2DB6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A97310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63</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5404E4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08D6E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tcPr>
          <w:p w14:paraId="7128800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МБУК КДЦ Куйбышевского района, МБУК «ЦМБ» Куйбышевского района</w:t>
            </w:r>
          </w:p>
        </w:tc>
        <w:tc>
          <w:tcPr>
            <w:tcW w:w="2835" w:type="dxa"/>
            <w:vMerge/>
            <w:tcBorders>
              <w:left w:val="single" w:sz="4" w:space="0" w:color="auto"/>
              <w:right w:val="single" w:sz="4" w:space="0" w:color="auto"/>
            </w:tcBorders>
            <w:shd w:val="clear" w:color="auto" w:fill="auto"/>
          </w:tcPr>
          <w:p w14:paraId="39C57EC4" w14:textId="77777777" w:rsidR="006977A4" w:rsidRPr="000A7DB1" w:rsidRDefault="006977A4" w:rsidP="00CC5626">
            <w:pPr>
              <w:widowControl w:val="0"/>
              <w:autoSpaceDE w:val="0"/>
              <w:autoSpaceDN w:val="0"/>
              <w:adjustRightInd w:val="0"/>
              <w:rPr>
                <w:sz w:val="20"/>
                <w:szCs w:val="20"/>
              </w:rPr>
            </w:pPr>
          </w:p>
        </w:tc>
      </w:tr>
      <w:tr w:rsidR="006977A4" w:rsidRPr="000A7DB1" w14:paraId="44FD64C3"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66FFFC8D"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5888C29" w14:textId="77777777" w:rsidR="006977A4" w:rsidRPr="000A7DB1" w:rsidRDefault="006977A4" w:rsidP="00CC5626">
            <w:pPr>
              <w:widowControl w:val="0"/>
              <w:autoSpaceDE w:val="0"/>
              <w:autoSpaceDN w:val="0"/>
              <w:adjustRightInd w:val="0"/>
              <w:rPr>
                <w:sz w:val="20"/>
                <w:szCs w:val="20"/>
              </w:rPr>
            </w:pPr>
            <w:r w:rsidRPr="000A7DB1">
              <w:rPr>
                <w:sz w:val="20"/>
                <w:szCs w:val="20"/>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275B9B0" w14:textId="77777777" w:rsidR="006977A4" w:rsidRPr="000A7DB1" w:rsidRDefault="006977A4" w:rsidP="00CC5626">
            <w:pPr>
              <w:jc w:val="center"/>
              <w:rPr>
                <w:sz w:val="20"/>
                <w:szCs w:val="20"/>
              </w:rPr>
            </w:pPr>
            <w:r w:rsidRPr="000A7DB1">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618900" w14:textId="77777777" w:rsidR="006977A4" w:rsidRPr="000A7DB1" w:rsidRDefault="006977A4" w:rsidP="00CC5626">
            <w:pPr>
              <w:jc w:val="center"/>
              <w:rPr>
                <w:sz w:val="20"/>
                <w:szCs w:val="20"/>
              </w:rPr>
            </w:pPr>
            <w:r w:rsidRPr="000A7DB1">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DD1ACB4" w14:textId="77777777" w:rsidR="006977A4" w:rsidRPr="000A7DB1" w:rsidRDefault="006977A4" w:rsidP="00CC5626">
            <w:pPr>
              <w:jc w:val="center"/>
              <w:rPr>
                <w:sz w:val="20"/>
                <w:szCs w:val="20"/>
              </w:rPr>
            </w:pPr>
            <w:r w:rsidRPr="000A7DB1">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FDB37DA" w14:textId="77777777" w:rsidR="006977A4" w:rsidRPr="000A7DB1" w:rsidRDefault="006977A4" w:rsidP="00CC5626">
            <w:pPr>
              <w:jc w:val="center"/>
              <w:rPr>
                <w:sz w:val="20"/>
                <w:szCs w:val="20"/>
              </w:rPr>
            </w:pPr>
            <w:r w:rsidRPr="000A7DB1">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7FA8474" w14:textId="77777777" w:rsidR="006977A4" w:rsidRPr="000A7DB1" w:rsidRDefault="006977A4" w:rsidP="00CC5626">
            <w:pPr>
              <w:jc w:val="center"/>
              <w:rPr>
                <w:sz w:val="20"/>
                <w:szCs w:val="20"/>
              </w:rPr>
            </w:pPr>
            <w:r w:rsidRPr="000A7DB1">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0B84350" w14:textId="77777777" w:rsidR="006977A4" w:rsidRPr="000A7DB1" w:rsidRDefault="006977A4" w:rsidP="00CC5626">
            <w:pPr>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FB207C" w14:textId="77777777" w:rsidR="006977A4" w:rsidRPr="000A7DB1" w:rsidRDefault="006977A4" w:rsidP="00CC5626">
            <w:pPr>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vAlign w:val="center"/>
          </w:tcPr>
          <w:p w14:paraId="781A3FBC" w14:textId="77777777" w:rsidR="006977A4" w:rsidRPr="000A7DB1" w:rsidRDefault="006977A4" w:rsidP="00CC5626">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220C17E5" w14:textId="77777777" w:rsidR="006977A4" w:rsidRPr="000A7DB1" w:rsidRDefault="006977A4" w:rsidP="00CC5626">
            <w:pPr>
              <w:widowControl w:val="0"/>
              <w:autoSpaceDE w:val="0"/>
              <w:autoSpaceDN w:val="0"/>
              <w:adjustRightInd w:val="0"/>
              <w:rPr>
                <w:sz w:val="20"/>
                <w:szCs w:val="20"/>
              </w:rPr>
            </w:pPr>
          </w:p>
        </w:tc>
      </w:tr>
      <w:tr w:rsidR="006977A4" w:rsidRPr="000A7DB1" w14:paraId="2EECE7F0"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480F6C00"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2AF09B4"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Сумма затрат, </w:t>
            </w:r>
          </w:p>
          <w:p w14:paraId="6013FFBA"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A466B6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45,0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92DFF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11,0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FA65A9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BEE7A0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6CBF4F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24,0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980CDA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5EE63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vAlign w:val="center"/>
          </w:tcPr>
          <w:p w14:paraId="5CB2EF06" w14:textId="77777777" w:rsidR="006977A4" w:rsidRPr="000A7DB1" w:rsidRDefault="006977A4" w:rsidP="00CC5626">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57889C9C" w14:textId="77777777" w:rsidR="006977A4" w:rsidRPr="000A7DB1" w:rsidRDefault="006977A4" w:rsidP="00CC5626">
            <w:pPr>
              <w:widowControl w:val="0"/>
              <w:autoSpaceDE w:val="0"/>
              <w:autoSpaceDN w:val="0"/>
              <w:adjustRightInd w:val="0"/>
              <w:rPr>
                <w:sz w:val="20"/>
                <w:szCs w:val="20"/>
              </w:rPr>
            </w:pPr>
          </w:p>
        </w:tc>
      </w:tr>
      <w:tr w:rsidR="006977A4" w:rsidRPr="000A7DB1" w14:paraId="760EB3A0"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518A9ECE"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4DFB1CA7" w14:textId="77777777" w:rsidR="006977A4" w:rsidRPr="000A7DB1" w:rsidRDefault="006977A4" w:rsidP="00CC5626">
            <w:pPr>
              <w:widowControl w:val="0"/>
              <w:autoSpaceDE w:val="0"/>
              <w:autoSpaceDN w:val="0"/>
              <w:adjustRightInd w:val="0"/>
              <w:rPr>
                <w:sz w:val="20"/>
                <w:szCs w:val="20"/>
              </w:rPr>
            </w:pPr>
            <w:r w:rsidRPr="000A7DB1">
              <w:rPr>
                <w:sz w:val="20"/>
                <w:szCs w:val="20"/>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587080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4B30A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796878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4D93DF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D2B58B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2F652F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D9D7A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vAlign w:val="center"/>
          </w:tcPr>
          <w:p w14:paraId="6633CAAF" w14:textId="77777777" w:rsidR="006977A4" w:rsidRPr="000A7DB1" w:rsidRDefault="006977A4" w:rsidP="00CC5626">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6BF3764F" w14:textId="77777777" w:rsidR="006977A4" w:rsidRPr="000A7DB1" w:rsidRDefault="006977A4" w:rsidP="00CC5626">
            <w:pPr>
              <w:widowControl w:val="0"/>
              <w:autoSpaceDE w:val="0"/>
              <w:autoSpaceDN w:val="0"/>
              <w:adjustRightInd w:val="0"/>
              <w:rPr>
                <w:sz w:val="20"/>
                <w:szCs w:val="20"/>
              </w:rPr>
            </w:pPr>
          </w:p>
        </w:tc>
      </w:tr>
      <w:tr w:rsidR="006977A4" w:rsidRPr="000A7DB1" w14:paraId="14921147"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2D0DF5F1"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BA0D8EC" w14:textId="77777777" w:rsidR="006977A4" w:rsidRPr="000A7DB1" w:rsidRDefault="006977A4" w:rsidP="00CC5626">
            <w:pPr>
              <w:widowControl w:val="0"/>
              <w:autoSpaceDE w:val="0"/>
              <w:autoSpaceDN w:val="0"/>
              <w:adjustRightInd w:val="0"/>
              <w:rPr>
                <w:sz w:val="20"/>
                <w:szCs w:val="20"/>
              </w:rPr>
            </w:pPr>
            <w:r w:rsidRPr="000A7DB1">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4AE9C5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AFAD5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398A06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14DFD5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7FD94E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645492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3B5E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vAlign w:val="center"/>
          </w:tcPr>
          <w:p w14:paraId="0E36583B" w14:textId="77777777" w:rsidR="006977A4" w:rsidRPr="000A7DB1" w:rsidRDefault="006977A4" w:rsidP="00CC5626">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55E385D5" w14:textId="77777777" w:rsidR="006977A4" w:rsidRPr="000A7DB1" w:rsidRDefault="006977A4" w:rsidP="00CC5626">
            <w:pPr>
              <w:widowControl w:val="0"/>
              <w:autoSpaceDE w:val="0"/>
              <w:autoSpaceDN w:val="0"/>
              <w:adjustRightInd w:val="0"/>
              <w:rPr>
                <w:sz w:val="20"/>
                <w:szCs w:val="20"/>
              </w:rPr>
            </w:pPr>
          </w:p>
        </w:tc>
      </w:tr>
      <w:tr w:rsidR="006977A4" w:rsidRPr="000A7DB1" w14:paraId="0EFFF592"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42AD7C8D"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4900A10"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4DEBD4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45,0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11741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11,0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89E671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FE6096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7031CF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24,0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D7B0F3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028E0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vAlign w:val="center"/>
          </w:tcPr>
          <w:p w14:paraId="5E0EE04E" w14:textId="77777777" w:rsidR="006977A4" w:rsidRPr="000A7DB1" w:rsidRDefault="006977A4" w:rsidP="00CC5626">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7BBFFAA8" w14:textId="77777777" w:rsidR="006977A4" w:rsidRPr="000A7DB1" w:rsidRDefault="006977A4" w:rsidP="00CC5626">
            <w:pPr>
              <w:widowControl w:val="0"/>
              <w:autoSpaceDE w:val="0"/>
              <w:autoSpaceDN w:val="0"/>
              <w:adjustRightInd w:val="0"/>
              <w:rPr>
                <w:sz w:val="20"/>
                <w:szCs w:val="20"/>
              </w:rPr>
            </w:pPr>
          </w:p>
        </w:tc>
      </w:tr>
      <w:tr w:rsidR="006977A4" w:rsidRPr="000A7DB1" w14:paraId="2D742D81" w14:textId="77777777" w:rsidTr="00CC5626">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0C7CA34E"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491A2D5" w14:textId="77777777" w:rsidR="006977A4" w:rsidRPr="000A7DB1" w:rsidRDefault="006977A4" w:rsidP="00CC5626">
            <w:pPr>
              <w:widowControl w:val="0"/>
              <w:autoSpaceDE w:val="0"/>
              <w:autoSpaceDN w:val="0"/>
              <w:adjustRightInd w:val="0"/>
              <w:rPr>
                <w:sz w:val="20"/>
                <w:szCs w:val="20"/>
              </w:rPr>
            </w:pPr>
            <w:r w:rsidRPr="000A7DB1">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220816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10EC7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84D475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7B77E0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56976D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A01738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B9859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bottom w:val="single" w:sz="4" w:space="0" w:color="auto"/>
              <w:right w:val="single" w:sz="4" w:space="0" w:color="auto"/>
            </w:tcBorders>
            <w:shd w:val="clear" w:color="auto" w:fill="auto"/>
            <w:vAlign w:val="center"/>
          </w:tcPr>
          <w:p w14:paraId="6C45D3C1" w14:textId="77777777" w:rsidR="006977A4" w:rsidRPr="000A7DB1" w:rsidRDefault="006977A4" w:rsidP="00CC5626">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4DD98946" w14:textId="77777777" w:rsidR="006977A4" w:rsidRPr="000A7DB1" w:rsidRDefault="006977A4" w:rsidP="00CC5626">
            <w:pPr>
              <w:widowControl w:val="0"/>
              <w:autoSpaceDE w:val="0"/>
              <w:autoSpaceDN w:val="0"/>
              <w:adjustRightInd w:val="0"/>
              <w:rPr>
                <w:sz w:val="20"/>
                <w:szCs w:val="20"/>
              </w:rPr>
            </w:pPr>
          </w:p>
        </w:tc>
      </w:tr>
      <w:tr w:rsidR="006977A4" w:rsidRPr="000A7DB1" w14:paraId="07C168C5" w14:textId="77777777" w:rsidTr="00CC5626">
        <w:trPr>
          <w:trHeight w:val="360"/>
          <w:tblCellSpacing w:w="5" w:type="nil"/>
        </w:trPr>
        <w:tc>
          <w:tcPr>
            <w:tcW w:w="1702" w:type="dxa"/>
            <w:vMerge w:val="restart"/>
            <w:tcBorders>
              <w:left w:val="single" w:sz="4" w:space="0" w:color="auto"/>
              <w:right w:val="single" w:sz="4" w:space="0" w:color="auto"/>
            </w:tcBorders>
            <w:shd w:val="clear" w:color="auto" w:fill="auto"/>
          </w:tcPr>
          <w:p w14:paraId="5D0276FE" w14:textId="77777777" w:rsidR="006977A4" w:rsidRPr="000A7DB1" w:rsidRDefault="006977A4" w:rsidP="00CC5626">
            <w:pPr>
              <w:widowControl w:val="0"/>
              <w:autoSpaceDE w:val="0"/>
              <w:autoSpaceDN w:val="0"/>
              <w:adjustRightInd w:val="0"/>
              <w:rPr>
                <w:sz w:val="20"/>
                <w:szCs w:val="20"/>
              </w:rPr>
            </w:pPr>
            <w:r w:rsidRPr="000A7DB1">
              <w:rPr>
                <w:sz w:val="20"/>
                <w:szCs w:val="20"/>
              </w:rPr>
              <w:t>1.3.3.</w:t>
            </w:r>
          </w:p>
          <w:p w14:paraId="429BD2E7" w14:textId="77777777" w:rsidR="006977A4" w:rsidRPr="000A7DB1" w:rsidRDefault="006977A4" w:rsidP="00CC5626">
            <w:pPr>
              <w:widowControl w:val="0"/>
              <w:autoSpaceDE w:val="0"/>
              <w:autoSpaceDN w:val="0"/>
              <w:adjustRightInd w:val="0"/>
              <w:rPr>
                <w:sz w:val="20"/>
                <w:szCs w:val="20"/>
              </w:rPr>
            </w:pPr>
            <w:r w:rsidRPr="000A7DB1">
              <w:rPr>
                <w:sz w:val="20"/>
                <w:szCs w:val="20"/>
              </w:rPr>
              <w:t>Размещение информации,  рекламных статей в  СМИ, на сайтах и туристических интернет-порталах</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6EF6BF95" w14:textId="77777777" w:rsidR="006977A4" w:rsidRPr="000A7DB1" w:rsidRDefault="006977A4" w:rsidP="00CC5626">
            <w:pPr>
              <w:widowControl w:val="0"/>
              <w:autoSpaceDE w:val="0"/>
              <w:autoSpaceDN w:val="0"/>
              <w:adjustRightInd w:val="0"/>
              <w:rPr>
                <w:sz w:val="20"/>
                <w:szCs w:val="20"/>
              </w:rPr>
            </w:pPr>
            <w:r w:rsidRPr="000A7DB1">
              <w:rPr>
                <w:sz w:val="20"/>
                <w:szCs w:val="20"/>
              </w:rPr>
              <w:t>статья (ед.)</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B20A4E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59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62E97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9</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3A25E6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18</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70B904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18</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1AA898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14</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66AA73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9E5C3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tcPr>
          <w:p w14:paraId="5A43DB3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МКУК «Музейный комплекс» города Куйбышева, МБУК КДЦ Куйбышевского района,  МБУК «ЦМБ» Куйбышевского района</w:t>
            </w:r>
          </w:p>
        </w:tc>
        <w:tc>
          <w:tcPr>
            <w:tcW w:w="2835" w:type="dxa"/>
            <w:vMerge/>
            <w:tcBorders>
              <w:left w:val="single" w:sz="4" w:space="0" w:color="auto"/>
              <w:right w:val="single" w:sz="4" w:space="0" w:color="auto"/>
            </w:tcBorders>
            <w:shd w:val="clear" w:color="auto" w:fill="auto"/>
          </w:tcPr>
          <w:p w14:paraId="783E43F1" w14:textId="77777777" w:rsidR="006977A4" w:rsidRPr="000A7DB1" w:rsidRDefault="006977A4" w:rsidP="00CC5626">
            <w:pPr>
              <w:widowControl w:val="0"/>
              <w:autoSpaceDE w:val="0"/>
              <w:autoSpaceDN w:val="0"/>
              <w:adjustRightInd w:val="0"/>
              <w:rPr>
                <w:sz w:val="20"/>
                <w:szCs w:val="20"/>
              </w:rPr>
            </w:pPr>
          </w:p>
        </w:tc>
      </w:tr>
      <w:tr w:rsidR="006977A4" w:rsidRPr="000A7DB1" w14:paraId="548A79E4"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21DCF68E"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4EB66C6" w14:textId="77777777" w:rsidR="006977A4" w:rsidRPr="000A7DB1" w:rsidRDefault="006977A4" w:rsidP="00CC5626">
            <w:pPr>
              <w:widowControl w:val="0"/>
              <w:autoSpaceDE w:val="0"/>
              <w:autoSpaceDN w:val="0"/>
              <w:adjustRightInd w:val="0"/>
              <w:rPr>
                <w:sz w:val="20"/>
                <w:szCs w:val="20"/>
              </w:rPr>
            </w:pPr>
            <w:r w:rsidRPr="000A7DB1">
              <w:rPr>
                <w:sz w:val="20"/>
                <w:szCs w:val="20"/>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5D294D1" w14:textId="77777777" w:rsidR="006977A4" w:rsidRPr="000A7DB1" w:rsidRDefault="006977A4" w:rsidP="00CC5626">
            <w:pPr>
              <w:jc w:val="center"/>
              <w:rPr>
                <w:sz w:val="20"/>
                <w:szCs w:val="20"/>
              </w:rPr>
            </w:pPr>
            <w:r w:rsidRPr="000A7DB1">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A3FC6E" w14:textId="77777777" w:rsidR="006977A4" w:rsidRPr="000A7DB1" w:rsidRDefault="006977A4" w:rsidP="00CC5626">
            <w:pPr>
              <w:jc w:val="center"/>
              <w:rPr>
                <w:sz w:val="20"/>
                <w:szCs w:val="20"/>
              </w:rPr>
            </w:pPr>
            <w:r w:rsidRPr="000A7DB1">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017CE05" w14:textId="77777777" w:rsidR="006977A4" w:rsidRPr="000A7DB1" w:rsidRDefault="006977A4" w:rsidP="00CC5626">
            <w:pPr>
              <w:jc w:val="center"/>
              <w:rPr>
                <w:sz w:val="20"/>
                <w:szCs w:val="20"/>
              </w:rPr>
            </w:pPr>
            <w:r w:rsidRPr="000A7DB1">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C476949" w14:textId="77777777" w:rsidR="006977A4" w:rsidRPr="000A7DB1" w:rsidRDefault="006977A4" w:rsidP="00CC5626">
            <w:pPr>
              <w:jc w:val="center"/>
              <w:rPr>
                <w:sz w:val="20"/>
                <w:szCs w:val="20"/>
              </w:rPr>
            </w:pPr>
            <w:r w:rsidRPr="000A7DB1">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A9EFCB3" w14:textId="77777777" w:rsidR="006977A4" w:rsidRPr="000A7DB1" w:rsidRDefault="006977A4" w:rsidP="00CC5626">
            <w:pPr>
              <w:jc w:val="center"/>
              <w:rPr>
                <w:sz w:val="20"/>
                <w:szCs w:val="20"/>
              </w:rPr>
            </w:pPr>
            <w:r w:rsidRPr="000A7DB1">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0511727" w14:textId="77777777" w:rsidR="006977A4" w:rsidRPr="000A7DB1" w:rsidRDefault="006977A4" w:rsidP="00CC5626">
            <w:pPr>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F1E885" w14:textId="77777777" w:rsidR="006977A4" w:rsidRPr="000A7DB1" w:rsidRDefault="006977A4" w:rsidP="00CC5626">
            <w:pPr>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0871F662"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1705CCB2" w14:textId="77777777" w:rsidR="006977A4" w:rsidRPr="000A7DB1" w:rsidRDefault="006977A4" w:rsidP="00CC5626">
            <w:pPr>
              <w:widowControl w:val="0"/>
              <w:autoSpaceDE w:val="0"/>
              <w:autoSpaceDN w:val="0"/>
              <w:adjustRightInd w:val="0"/>
              <w:rPr>
                <w:sz w:val="20"/>
                <w:szCs w:val="20"/>
              </w:rPr>
            </w:pPr>
          </w:p>
        </w:tc>
      </w:tr>
      <w:tr w:rsidR="006977A4" w:rsidRPr="000A7DB1" w14:paraId="347B5BA6"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5F7306A1"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5AD2306B"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Сумма затрат, </w:t>
            </w:r>
          </w:p>
          <w:p w14:paraId="4C986238"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CFCE70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377B2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47BE32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FC534A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B82492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03C5BF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A1F36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1E04291D"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20A9FDD3" w14:textId="77777777" w:rsidR="006977A4" w:rsidRPr="000A7DB1" w:rsidRDefault="006977A4" w:rsidP="00CC5626">
            <w:pPr>
              <w:widowControl w:val="0"/>
              <w:autoSpaceDE w:val="0"/>
              <w:autoSpaceDN w:val="0"/>
              <w:adjustRightInd w:val="0"/>
              <w:rPr>
                <w:sz w:val="20"/>
                <w:szCs w:val="20"/>
              </w:rPr>
            </w:pPr>
          </w:p>
        </w:tc>
      </w:tr>
      <w:tr w:rsidR="006977A4" w:rsidRPr="000A7DB1" w14:paraId="59DBBF98"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7B77BA88"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B3BDB55" w14:textId="77777777" w:rsidR="006977A4" w:rsidRPr="000A7DB1" w:rsidRDefault="006977A4" w:rsidP="00CC5626">
            <w:pPr>
              <w:widowControl w:val="0"/>
              <w:autoSpaceDE w:val="0"/>
              <w:autoSpaceDN w:val="0"/>
              <w:adjustRightInd w:val="0"/>
              <w:rPr>
                <w:sz w:val="20"/>
                <w:szCs w:val="20"/>
              </w:rPr>
            </w:pPr>
            <w:r w:rsidRPr="000A7DB1">
              <w:rPr>
                <w:sz w:val="20"/>
                <w:szCs w:val="20"/>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25A235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09D9A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FEFC5D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C85C8B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371AE6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B3C9FC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CA608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41E5B63E"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248D3FF7" w14:textId="77777777" w:rsidR="006977A4" w:rsidRPr="000A7DB1" w:rsidRDefault="006977A4" w:rsidP="00CC5626">
            <w:pPr>
              <w:widowControl w:val="0"/>
              <w:autoSpaceDE w:val="0"/>
              <w:autoSpaceDN w:val="0"/>
              <w:adjustRightInd w:val="0"/>
              <w:rPr>
                <w:sz w:val="20"/>
                <w:szCs w:val="20"/>
              </w:rPr>
            </w:pPr>
          </w:p>
        </w:tc>
      </w:tr>
      <w:tr w:rsidR="006977A4" w:rsidRPr="000A7DB1" w14:paraId="787D55AE"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5E521464"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DE528EE" w14:textId="77777777" w:rsidR="006977A4" w:rsidRPr="000A7DB1" w:rsidRDefault="006977A4" w:rsidP="00CC5626">
            <w:pPr>
              <w:widowControl w:val="0"/>
              <w:autoSpaceDE w:val="0"/>
              <w:autoSpaceDN w:val="0"/>
              <w:adjustRightInd w:val="0"/>
              <w:rPr>
                <w:sz w:val="20"/>
                <w:szCs w:val="20"/>
              </w:rPr>
            </w:pPr>
            <w:r w:rsidRPr="000A7DB1">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B5FFBD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4C541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7430E6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28BB47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4983F6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FC464E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5EA9C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06A457A5"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69C2FD53" w14:textId="77777777" w:rsidR="006977A4" w:rsidRPr="000A7DB1" w:rsidRDefault="006977A4" w:rsidP="00CC5626">
            <w:pPr>
              <w:widowControl w:val="0"/>
              <w:autoSpaceDE w:val="0"/>
              <w:autoSpaceDN w:val="0"/>
              <w:adjustRightInd w:val="0"/>
              <w:rPr>
                <w:sz w:val="20"/>
                <w:szCs w:val="20"/>
              </w:rPr>
            </w:pPr>
          </w:p>
        </w:tc>
      </w:tr>
      <w:tr w:rsidR="006977A4" w:rsidRPr="000A7DB1" w14:paraId="221F3DC7"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7B4CF010"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51A29FC1"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6D79863" w14:textId="77777777" w:rsidR="006977A4" w:rsidRPr="000A7DB1" w:rsidRDefault="006977A4" w:rsidP="00CC5626">
            <w:pPr>
              <w:widowControl w:val="0"/>
              <w:autoSpaceDE w:val="0"/>
              <w:autoSpaceDN w:val="0"/>
              <w:adjustRightInd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FDEFAB" w14:textId="77777777" w:rsidR="006977A4" w:rsidRPr="000A7DB1" w:rsidRDefault="006977A4" w:rsidP="00CC5626">
            <w:pPr>
              <w:widowControl w:val="0"/>
              <w:autoSpaceDE w:val="0"/>
              <w:autoSpaceDN w:val="0"/>
              <w:adjustRightInd w:val="0"/>
              <w:jc w:val="center"/>
              <w:rPr>
                <w:sz w:val="20"/>
                <w:szCs w:val="20"/>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3E06DED" w14:textId="77777777" w:rsidR="006977A4" w:rsidRPr="000A7DB1" w:rsidRDefault="006977A4" w:rsidP="00CC5626">
            <w:pPr>
              <w:widowControl w:val="0"/>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3E61236" w14:textId="77777777" w:rsidR="006977A4" w:rsidRPr="000A7DB1" w:rsidRDefault="006977A4" w:rsidP="00CC5626">
            <w:pPr>
              <w:widowControl w:val="0"/>
              <w:autoSpaceDE w:val="0"/>
              <w:autoSpaceDN w:val="0"/>
              <w:adjustRightInd w:val="0"/>
              <w:jc w:val="center"/>
              <w:rPr>
                <w:sz w:val="20"/>
                <w:szCs w:val="20"/>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C5577CA" w14:textId="77777777" w:rsidR="006977A4" w:rsidRPr="000A7DB1" w:rsidRDefault="006977A4" w:rsidP="00CC5626">
            <w:pPr>
              <w:widowControl w:val="0"/>
              <w:autoSpaceDE w:val="0"/>
              <w:autoSpaceDN w:val="0"/>
              <w:adjustRightInd w:val="0"/>
              <w:jc w:val="center"/>
              <w:rPr>
                <w:sz w:val="20"/>
                <w:szCs w:val="20"/>
              </w:rPr>
            </w:pP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5E12F8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E8981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481FB2F3"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0320F337" w14:textId="77777777" w:rsidR="006977A4" w:rsidRPr="000A7DB1" w:rsidRDefault="006977A4" w:rsidP="00CC5626">
            <w:pPr>
              <w:widowControl w:val="0"/>
              <w:autoSpaceDE w:val="0"/>
              <w:autoSpaceDN w:val="0"/>
              <w:adjustRightInd w:val="0"/>
              <w:rPr>
                <w:sz w:val="20"/>
                <w:szCs w:val="20"/>
              </w:rPr>
            </w:pPr>
          </w:p>
        </w:tc>
      </w:tr>
      <w:tr w:rsidR="006977A4" w:rsidRPr="000A7DB1" w14:paraId="1D7611A9" w14:textId="77777777" w:rsidTr="00CC5626">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2391C8FF"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AD8B6FB" w14:textId="77777777" w:rsidR="006977A4" w:rsidRPr="000A7DB1" w:rsidRDefault="006977A4" w:rsidP="00CC5626">
            <w:pPr>
              <w:widowControl w:val="0"/>
              <w:autoSpaceDE w:val="0"/>
              <w:autoSpaceDN w:val="0"/>
              <w:adjustRightInd w:val="0"/>
              <w:rPr>
                <w:sz w:val="20"/>
                <w:szCs w:val="20"/>
              </w:rPr>
            </w:pPr>
            <w:r w:rsidRPr="000A7DB1">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6F0749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B530D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F1FE1E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52B2CE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4671BE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2A608F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B1DCD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40721566"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73ABB61B" w14:textId="77777777" w:rsidR="006977A4" w:rsidRPr="000A7DB1" w:rsidRDefault="006977A4" w:rsidP="00CC5626">
            <w:pPr>
              <w:widowControl w:val="0"/>
              <w:autoSpaceDE w:val="0"/>
              <w:autoSpaceDN w:val="0"/>
              <w:adjustRightInd w:val="0"/>
              <w:rPr>
                <w:sz w:val="20"/>
                <w:szCs w:val="20"/>
              </w:rPr>
            </w:pPr>
          </w:p>
        </w:tc>
      </w:tr>
      <w:tr w:rsidR="006977A4" w:rsidRPr="000A7DB1" w14:paraId="38CC2EAF" w14:textId="77777777" w:rsidTr="00CC5626">
        <w:trPr>
          <w:trHeight w:val="360"/>
          <w:tblCellSpacing w:w="5" w:type="nil"/>
        </w:trPr>
        <w:tc>
          <w:tcPr>
            <w:tcW w:w="1702" w:type="dxa"/>
            <w:vMerge w:val="restart"/>
            <w:tcBorders>
              <w:left w:val="single" w:sz="4" w:space="0" w:color="auto"/>
              <w:right w:val="single" w:sz="4" w:space="0" w:color="auto"/>
            </w:tcBorders>
            <w:shd w:val="clear" w:color="auto" w:fill="auto"/>
          </w:tcPr>
          <w:p w14:paraId="559050F1"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Итого на решение задачи 3  цели 1 </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C7E1182" w14:textId="77777777" w:rsidR="006977A4" w:rsidRPr="000A7DB1" w:rsidRDefault="006977A4" w:rsidP="00CC5626">
            <w:pPr>
              <w:widowControl w:val="0"/>
              <w:autoSpaceDE w:val="0"/>
              <w:autoSpaceDN w:val="0"/>
              <w:adjustRightInd w:val="0"/>
              <w:rPr>
                <w:sz w:val="20"/>
                <w:szCs w:val="20"/>
              </w:rPr>
            </w:pPr>
            <w:r w:rsidRPr="000A7DB1">
              <w:rPr>
                <w:sz w:val="20"/>
                <w:szCs w:val="20"/>
              </w:rPr>
              <w:t>Всего, в том числе:</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B72678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60,0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FB05A1" w14:textId="77777777" w:rsidR="006977A4" w:rsidRPr="000A7DB1" w:rsidRDefault="006977A4" w:rsidP="00CC5626">
            <w:pPr>
              <w:jc w:val="center"/>
              <w:rPr>
                <w:sz w:val="20"/>
                <w:szCs w:val="20"/>
              </w:rPr>
            </w:pPr>
            <w:r w:rsidRPr="000A7DB1">
              <w:rPr>
                <w:sz w:val="20"/>
                <w:szCs w:val="20"/>
              </w:rPr>
              <w:t>17,0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F13CBED" w14:textId="77777777" w:rsidR="006977A4" w:rsidRPr="000A7DB1" w:rsidRDefault="006977A4" w:rsidP="00CC5626">
            <w:pPr>
              <w:jc w:val="center"/>
              <w:rPr>
                <w:sz w:val="20"/>
                <w:szCs w:val="20"/>
              </w:rPr>
            </w:pPr>
            <w:r w:rsidRPr="000A7DB1">
              <w:rPr>
                <w:sz w:val="20"/>
                <w:szCs w:val="20"/>
              </w:rPr>
              <w:t>15,0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5832628" w14:textId="77777777" w:rsidR="006977A4" w:rsidRPr="000A7DB1" w:rsidRDefault="006977A4" w:rsidP="00CC5626">
            <w:pPr>
              <w:jc w:val="center"/>
              <w:rPr>
                <w:sz w:val="20"/>
                <w:szCs w:val="20"/>
              </w:rPr>
            </w:pPr>
            <w:r w:rsidRPr="000A7DB1">
              <w:rPr>
                <w:sz w:val="20"/>
                <w:szCs w:val="20"/>
              </w:rPr>
              <w:t>3,0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35B84F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25,0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90855D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D2D53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tcPr>
          <w:p w14:paraId="364AF906" w14:textId="77777777" w:rsidR="006977A4" w:rsidRPr="000A7DB1" w:rsidRDefault="006977A4" w:rsidP="00CC5626">
            <w:pPr>
              <w:jc w:val="center"/>
              <w:rPr>
                <w:sz w:val="20"/>
                <w:szCs w:val="20"/>
              </w:rPr>
            </w:pPr>
            <w:r w:rsidRPr="000A7DB1">
              <w:rPr>
                <w:sz w:val="20"/>
                <w:szCs w:val="20"/>
              </w:rPr>
              <w:t>х</w:t>
            </w:r>
          </w:p>
        </w:tc>
        <w:tc>
          <w:tcPr>
            <w:tcW w:w="2835" w:type="dxa"/>
            <w:vMerge w:val="restart"/>
            <w:tcBorders>
              <w:top w:val="single" w:sz="4" w:space="0" w:color="auto"/>
              <w:left w:val="single" w:sz="4" w:space="0" w:color="auto"/>
              <w:right w:val="single" w:sz="4" w:space="0" w:color="auto"/>
            </w:tcBorders>
            <w:shd w:val="clear" w:color="auto" w:fill="auto"/>
          </w:tcPr>
          <w:p w14:paraId="754024A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х</w:t>
            </w:r>
          </w:p>
        </w:tc>
      </w:tr>
      <w:tr w:rsidR="006977A4" w:rsidRPr="000A7DB1" w14:paraId="2C10E381"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0C27B2A3"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69FCE07E"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областной бюджет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53D345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0DBD0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219A41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CB7D09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22C9A4A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CBE277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FD75D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379EC958" w14:textId="77777777" w:rsidR="006977A4" w:rsidRPr="000A7DB1" w:rsidRDefault="006977A4" w:rsidP="00CC5626">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619F01B2" w14:textId="77777777" w:rsidR="006977A4" w:rsidRPr="000A7DB1" w:rsidRDefault="006977A4" w:rsidP="00CC5626">
            <w:pPr>
              <w:widowControl w:val="0"/>
              <w:autoSpaceDE w:val="0"/>
              <w:autoSpaceDN w:val="0"/>
              <w:adjustRightInd w:val="0"/>
              <w:rPr>
                <w:sz w:val="20"/>
                <w:szCs w:val="20"/>
              </w:rPr>
            </w:pPr>
          </w:p>
        </w:tc>
      </w:tr>
      <w:tr w:rsidR="006977A4" w:rsidRPr="000A7DB1" w14:paraId="17753586"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1EF49D8A"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94C6A29" w14:textId="77777777" w:rsidR="006977A4" w:rsidRPr="000A7DB1" w:rsidRDefault="006977A4" w:rsidP="00CC5626">
            <w:pPr>
              <w:widowControl w:val="0"/>
              <w:autoSpaceDE w:val="0"/>
              <w:autoSpaceDN w:val="0"/>
              <w:adjustRightInd w:val="0"/>
              <w:rPr>
                <w:sz w:val="20"/>
                <w:szCs w:val="20"/>
              </w:rPr>
            </w:pPr>
            <w:r w:rsidRPr="000A7DB1">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391751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46F20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2BF4F8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059EFB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54E100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EC9C08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EAADD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121AF110" w14:textId="77777777" w:rsidR="006977A4" w:rsidRPr="000A7DB1" w:rsidRDefault="006977A4" w:rsidP="00CC5626">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2E9EA6E4" w14:textId="77777777" w:rsidR="006977A4" w:rsidRPr="000A7DB1" w:rsidRDefault="006977A4" w:rsidP="00CC5626">
            <w:pPr>
              <w:widowControl w:val="0"/>
              <w:autoSpaceDE w:val="0"/>
              <w:autoSpaceDN w:val="0"/>
              <w:adjustRightInd w:val="0"/>
              <w:rPr>
                <w:sz w:val="20"/>
                <w:szCs w:val="20"/>
              </w:rPr>
            </w:pPr>
          </w:p>
        </w:tc>
      </w:tr>
      <w:tr w:rsidR="006977A4" w:rsidRPr="000A7DB1" w14:paraId="7169CC4F"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06930E1B"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5290CCAB"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808921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60,0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D856C4" w14:textId="77777777" w:rsidR="006977A4" w:rsidRPr="000A7DB1" w:rsidRDefault="006977A4" w:rsidP="00CC5626">
            <w:pPr>
              <w:jc w:val="center"/>
              <w:rPr>
                <w:sz w:val="20"/>
                <w:szCs w:val="20"/>
              </w:rPr>
            </w:pPr>
            <w:r w:rsidRPr="000A7DB1">
              <w:rPr>
                <w:sz w:val="20"/>
                <w:szCs w:val="20"/>
              </w:rPr>
              <w:t>17,0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58566B5" w14:textId="77777777" w:rsidR="006977A4" w:rsidRPr="000A7DB1" w:rsidRDefault="006977A4" w:rsidP="00CC5626">
            <w:pPr>
              <w:jc w:val="center"/>
              <w:rPr>
                <w:sz w:val="20"/>
                <w:szCs w:val="20"/>
              </w:rPr>
            </w:pPr>
            <w:r w:rsidRPr="000A7DB1">
              <w:rPr>
                <w:sz w:val="20"/>
                <w:szCs w:val="20"/>
              </w:rPr>
              <w:t>15,0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9C20EDC" w14:textId="77777777" w:rsidR="006977A4" w:rsidRPr="000A7DB1" w:rsidRDefault="006977A4" w:rsidP="00CC5626">
            <w:pPr>
              <w:jc w:val="center"/>
              <w:rPr>
                <w:sz w:val="20"/>
                <w:szCs w:val="20"/>
              </w:rPr>
            </w:pPr>
            <w:r w:rsidRPr="000A7DB1">
              <w:rPr>
                <w:sz w:val="20"/>
                <w:szCs w:val="20"/>
              </w:rPr>
              <w:t>3,0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24C0F75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25,0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9DDDAB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1B651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0902AE7A" w14:textId="77777777" w:rsidR="006977A4" w:rsidRPr="000A7DB1" w:rsidRDefault="006977A4" w:rsidP="00CC5626">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46EC46ED" w14:textId="77777777" w:rsidR="006977A4" w:rsidRPr="000A7DB1" w:rsidRDefault="006977A4" w:rsidP="00CC5626">
            <w:pPr>
              <w:widowControl w:val="0"/>
              <w:autoSpaceDE w:val="0"/>
              <w:autoSpaceDN w:val="0"/>
              <w:adjustRightInd w:val="0"/>
              <w:rPr>
                <w:sz w:val="20"/>
                <w:szCs w:val="20"/>
              </w:rPr>
            </w:pPr>
          </w:p>
        </w:tc>
      </w:tr>
      <w:tr w:rsidR="006977A4" w:rsidRPr="000A7DB1" w14:paraId="1A77173C" w14:textId="77777777" w:rsidTr="00CC5626">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02CFE737"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CE5EDD6" w14:textId="77777777" w:rsidR="006977A4" w:rsidRPr="000A7DB1" w:rsidRDefault="006977A4" w:rsidP="00CC5626">
            <w:pPr>
              <w:widowControl w:val="0"/>
              <w:autoSpaceDE w:val="0"/>
              <w:autoSpaceDN w:val="0"/>
              <w:adjustRightInd w:val="0"/>
              <w:rPr>
                <w:sz w:val="20"/>
                <w:szCs w:val="20"/>
              </w:rPr>
            </w:pPr>
            <w:r w:rsidRPr="000A7DB1">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BE2282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2C137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BF2F91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34AF12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D121A1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A7EE12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90AA5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68E40AF8" w14:textId="77777777" w:rsidR="006977A4" w:rsidRPr="000A7DB1" w:rsidRDefault="006977A4" w:rsidP="00CC5626">
            <w:pPr>
              <w:widowControl w:val="0"/>
              <w:autoSpaceDE w:val="0"/>
              <w:autoSpaceDN w:val="0"/>
              <w:adjustRightInd w:val="0"/>
              <w:jc w:val="center"/>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0F85C8DA" w14:textId="77777777" w:rsidR="006977A4" w:rsidRPr="000A7DB1" w:rsidRDefault="006977A4" w:rsidP="00CC5626">
            <w:pPr>
              <w:widowControl w:val="0"/>
              <w:autoSpaceDE w:val="0"/>
              <w:autoSpaceDN w:val="0"/>
              <w:adjustRightInd w:val="0"/>
              <w:rPr>
                <w:sz w:val="20"/>
                <w:szCs w:val="20"/>
              </w:rPr>
            </w:pPr>
          </w:p>
        </w:tc>
      </w:tr>
      <w:tr w:rsidR="006977A4" w:rsidRPr="000A7DB1" w14:paraId="72B92256" w14:textId="77777777" w:rsidTr="00CC5626">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65C30993" w14:textId="77777777" w:rsidR="006977A4" w:rsidRPr="000A7DB1" w:rsidRDefault="006977A4" w:rsidP="00CC5626">
            <w:pPr>
              <w:widowControl w:val="0"/>
              <w:autoSpaceDE w:val="0"/>
              <w:autoSpaceDN w:val="0"/>
              <w:adjustRightInd w:val="0"/>
              <w:rPr>
                <w:sz w:val="20"/>
                <w:szCs w:val="20"/>
              </w:rPr>
            </w:pPr>
            <w:r w:rsidRPr="000A7DB1">
              <w:rPr>
                <w:sz w:val="20"/>
                <w:szCs w:val="20"/>
              </w:rPr>
              <w:t>Сумма затрат по цели 1 муниципальной программы</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6532FC3" w14:textId="77777777" w:rsidR="006977A4" w:rsidRPr="000A7DB1" w:rsidRDefault="006977A4" w:rsidP="00CC5626">
            <w:pPr>
              <w:widowControl w:val="0"/>
              <w:autoSpaceDE w:val="0"/>
              <w:autoSpaceDN w:val="0"/>
              <w:adjustRightInd w:val="0"/>
              <w:rPr>
                <w:sz w:val="20"/>
                <w:szCs w:val="20"/>
              </w:rPr>
            </w:pPr>
            <w:r w:rsidRPr="000A7DB1">
              <w:rPr>
                <w:sz w:val="20"/>
                <w:szCs w:val="20"/>
              </w:rPr>
              <w:t>Всего, в том числе:</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05BF9C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700,0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89E1A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250,0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BA3348F" w14:textId="77777777" w:rsidR="006977A4" w:rsidRPr="000A7DB1" w:rsidRDefault="006977A4" w:rsidP="00CC5626">
            <w:pPr>
              <w:widowControl w:val="0"/>
              <w:autoSpaceDE w:val="0"/>
              <w:autoSpaceDN w:val="0"/>
              <w:adjustRightInd w:val="0"/>
              <w:rPr>
                <w:sz w:val="20"/>
                <w:szCs w:val="20"/>
              </w:rPr>
            </w:pPr>
            <w:r w:rsidRPr="000A7DB1">
              <w:rPr>
                <w:sz w:val="20"/>
                <w:szCs w:val="20"/>
              </w:rPr>
              <w:t>298,0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F24512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68,0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F4B15A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84,0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E8B37A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E30FA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tcPr>
          <w:p w14:paraId="7ADC81E2" w14:textId="77777777" w:rsidR="006977A4" w:rsidRPr="000A7DB1" w:rsidRDefault="006977A4" w:rsidP="00CC5626">
            <w:pPr>
              <w:jc w:val="center"/>
              <w:rPr>
                <w:sz w:val="20"/>
                <w:szCs w:val="20"/>
              </w:rPr>
            </w:pPr>
            <w:r w:rsidRPr="000A7DB1">
              <w:rPr>
                <w:sz w:val="20"/>
                <w:szCs w:val="20"/>
              </w:rPr>
              <w:t>х</w:t>
            </w:r>
          </w:p>
        </w:tc>
        <w:tc>
          <w:tcPr>
            <w:tcW w:w="2835" w:type="dxa"/>
            <w:vMerge w:val="restart"/>
            <w:tcBorders>
              <w:top w:val="single" w:sz="4" w:space="0" w:color="auto"/>
              <w:left w:val="single" w:sz="4" w:space="0" w:color="auto"/>
              <w:right w:val="single" w:sz="4" w:space="0" w:color="auto"/>
            </w:tcBorders>
            <w:shd w:val="clear" w:color="auto" w:fill="auto"/>
          </w:tcPr>
          <w:p w14:paraId="786FC3D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х</w:t>
            </w:r>
          </w:p>
        </w:tc>
      </w:tr>
      <w:tr w:rsidR="006977A4" w:rsidRPr="000A7DB1" w14:paraId="76B2D1C6" w14:textId="77777777" w:rsidTr="00CC5626">
        <w:trPr>
          <w:trHeight w:val="360"/>
          <w:tblCellSpacing w:w="5" w:type="nil"/>
        </w:trPr>
        <w:tc>
          <w:tcPr>
            <w:tcW w:w="1702" w:type="dxa"/>
            <w:vMerge/>
            <w:tcBorders>
              <w:top w:val="single" w:sz="4" w:space="0" w:color="auto"/>
              <w:left w:val="single" w:sz="4" w:space="0" w:color="auto"/>
              <w:right w:val="single" w:sz="4" w:space="0" w:color="auto"/>
            </w:tcBorders>
            <w:shd w:val="clear" w:color="auto" w:fill="auto"/>
          </w:tcPr>
          <w:p w14:paraId="43673A99"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6A3FD513"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областной бюджет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DDE1D6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1B010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002AEF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1FE787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A60656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F1F7AD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B829B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45259112" w14:textId="77777777" w:rsidR="006977A4" w:rsidRPr="000A7DB1" w:rsidRDefault="006977A4" w:rsidP="00CC5626">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4D3B4AD6" w14:textId="77777777" w:rsidR="006977A4" w:rsidRPr="000A7DB1" w:rsidRDefault="006977A4" w:rsidP="00CC5626">
            <w:pPr>
              <w:widowControl w:val="0"/>
              <w:autoSpaceDE w:val="0"/>
              <w:autoSpaceDN w:val="0"/>
              <w:adjustRightInd w:val="0"/>
              <w:rPr>
                <w:sz w:val="20"/>
                <w:szCs w:val="20"/>
              </w:rPr>
            </w:pPr>
          </w:p>
        </w:tc>
      </w:tr>
      <w:tr w:rsidR="006977A4" w:rsidRPr="000A7DB1" w14:paraId="3AEEF751"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4526978F"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49121E3" w14:textId="77777777" w:rsidR="006977A4" w:rsidRPr="000A7DB1" w:rsidRDefault="006977A4" w:rsidP="00CC5626">
            <w:pPr>
              <w:widowControl w:val="0"/>
              <w:autoSpaceDE w:val="0"/>
              <w:autoSpaceDN w:val="0"/>
              <w:adjustRightInd w:val="0"/>
              <w:rPr>
                <w:sz w:val="20"/>
                <w:szCs w:val="20"/>
              </w:rPr>
            </w:pPr>
            <w:r w:rsidRPr="000A7DB1">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ECDF29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E108F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D20B6E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B1696D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CA5699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0D04AE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D553B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4FFA1D66" w14:textId="77777777" w:rsidR="006977A4" w:rsidRPr="000A7DB1" w:rsidRDefault="006977A4" w:rsidP="00CC5626">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4946C48B" w14:textId="77777777" w:rsidR="006977A4" w:rsidRPr="000A7DB1" w:rsidRDefault="006977A4" w:rsidP="00CC5626">
            <w:pPr>
              <w:widowControl w:val="0"/>
              <w:autoSpaceDE w:val="0"/>
              <w:autoSpaceDN w:val="0"/>
              <w:adjustRightInd w:val="0"/>
              <w:rPr>
                <w:sz w:val="20"/>
                <w:szCs w:val="20"/>
              </w:rPr>
            </w:pPr>
          </w:p>
        </w:tc>
      </w:tr>
      <w:tr w:rsidR="006977A4" w:rsidRPr="000A7DB1" w14:paraId="6B544F3A"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7C92AAB3"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1AB91C9"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E04902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700,0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1A201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250,0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54E3E51" w14:textId="77777777" w:rsidR="006977A4" w:rsidRPr="000A7DB1" w:rsidRDefault="006977A4" w:rsidP="00CC5626">
            <w:pPr>
              <w:widowControl w:val="0"/>
              <w:autoSpaceDE w:val="0"/>
              <w:autoSpaceDN w:val="0"/>
              <w:adjustRightInd w:val="0"/>
              <w:rPr>
                <w:sz w:val="20"/>
                <w:szCs w:val="20"/>
              </w:rPr>
            </w:pPr>
            <w:r w:rsidRPr="000A7DB1">
              <w:rPr>
                <w:sz w:val="20"/>
                <w:szCs w:val="20"/>
              </w:rPr>
              <w:t>298,0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5B97E1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68,0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827424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84,0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52746D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D44DF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51BEC8C1" w14:textId="77777777" w:rsidR="006977A4" w:rsidRPr="000A7DB1" w:rsidRDefault="006977A4" w:rsidP="00CC5626">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1F28626A" w14:textId="77777777" w:rsidR="006977A4" w:rsidRPr="000A7DB1" w:rsidRDefault="006977A4" w:rsidP="00CC5626">
            <w:pPr>
              <w:widowControl w:val="0"/>
              <w:autoSpaceDE w:val="0"/>
              <w:autoSpaceDN w:val="0"/>
              <w:adjustRightInd w:val="0"/>
              <w:rPr>
                <w:sz w:val="20"/>
                <w:szCs w:val="20"/>
              </w:rPr>
            </w:pPr>
          </w:p>
        </w:tc>
      </w:tr>
      <w:tr w:rsidR="006977A4" w:rsidRPr="000A7DB1" w14:paraId="6A83BD59" w14:textId="77777777" w:rsidTr="00CC5626">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1C70524B" w14:textId="77777777" w:rsidR="006977A4" w:rsidRPr="000A7DB1" w:rsidRDefault="006977A4" w:rsidP="00CC5626">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C11C238" w14:textId="77777777" w:rsidR="006977A4" w:rsidRPr="000A7DB1" w:rsidRDefault="006977A4" w:rsidP="00CC5626">
            <w:pPr>
              <w:widowControl w:val="0"/>
              <w:autoSpaceDE w:val="0"/>
              <w:autoSpaceDN w:val="0"/>
              <w:adjustRightInd w:val="0"/>
              <w:rPr>
                <w:sz w:val="20"/>
                <w:szCs w:val="20"/>
              </w:rPr>
            </w:pPr>
            <w:r w:rsidRPr="000A7DB1">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0548FF2" w14:textId="77777777" w:rsidR="006977A4" w:rsidRPr="000A7DB1" w:rsidRDefault="006977A4" w:rsidP="00CC5626">
            <w:pPr>
              <w:widowControl w:val="0"/>
              <w:autoSpaceDE w:val="0"/>
              <w:autoSpaceDN w:val="0"/>
              <w:adjustRightInd w:val="0"/>
              <w:jc w:val="center"/>
              <w:rPr>
                <w:sz w:val="20"/>
                <w:szCs w:val="20"/>
                <w:highlight w:val="yellow"/>
              </w:rPr>
            </w:pPr>
            <w:r w:rsidRPr="000A7DB1">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31A3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8B0BD9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F652F9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7DF1AA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50F5DD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90498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2F6208B4" w14:textId="77777777" w:rsidR="006977A4" w:rsidRPr="000A7DB1" w:rsidRDefault="006977A4" w:rsidP="00CC5626">
            <w:pPr>
              <w:widowControl w:val="0"/>
              <w:autoSpaceDE w:val="0"/>
              <w:autoSpaceDN w:val="0"/>
              <w:adjustRightInd w:val="0"/>
              <w:jc w:val="center"/>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5EF4A5A6" w14:textId="77777777" w:rsidR="006977A4" w:rsidRPr="000A7DB1" w:rsidRDefault="006977A4" w:rsidP="00CC5626">
            <w:pPr>
              <w:widowControl w:val="0"/>
              <w:autoSpaceDE w:val="0"/>
              <w:autoSpaceDN w:val="0"/>
              <w:adjustRightInd w:val="0"/>
              <w:rPr>
                <w:sz w:val="20"/>
                <w:szCs w:val="20"/>
              </w:rPr>
            </w:pPr>
          </w:p>
        </w:tc>
      </w:tr>
      <w:tr w:rsidR="006977A4" w:rsidRPr="000A7DB1" w14:paraId="34046B80" w14:textId="77777777" w:rsidTr="00CC5626">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5B03FCB0" w14:textId="77777777" w:rsidR="006977A4" w:rsidRPr="000A7DB1" w:rsidRDefault="006977A4" w:rsidP="00CC5626">
            <w:pPr>
              <w:widowControl w:val="0"/>
              <w:autoSpaceDE w:val="0"/>
              <w:autoSpaceDN w:val="0"/>
              <w:adjustRightInd w:val="0"/>
              <w:rPr>
                <w:sz w:val="20"/>
                <w:szCs w:val="20"/>
              </w:rPr>
            </w:pPr>
            <w:r w:rsidRPr="000A7DB1">
              <w:rPr>
                <w:sz w:val="20"/>
                <w:szCs w:val="20"/>
              </w:rPr>
              <w:t>Сумма затрат по муниципальной программе</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4301C15B" w14:textId="77777777" w:rsidR="006977A4" w:rsidRPr="000A7DB1" w:rsidRDefault="006977A4" w:rsidP="00CC5626">
            <w:pPr>
              <w:widowControl w:val="0"/>
              <w:autoSpaceDE w:val="0"/>
              <w:autoSpaceDN w:val="0"/>
              <w:adjustRightInd w:val="0"/>
              <w:rPr>
                <w:sz w:val="20"/>
                <w:szCs w:val="20"/>
              </w:rPr>
            </w:pPr>
            <w:r w:rsidRPr="000A7DB1">
              <w:rPr>
                <w:sz w:val="20"/>
                <w:szCs w:val="20"/>
              </w:rPr>
              <w:t>Всего, в том числе:</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5639C9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700,0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7B599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250,0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C281487" w14:textId="77777777" w:rsidR="006977A4" w:rsidRPr="000A7DB1" w:rsidRDefault="006977A4" w:rsidP="00CC5626">
            <w:pPr>
              <w:widowControl w:val="0"/>
              <w:autoSpaceDE w:val="0"/>
              <w:autoSpaceDN w:val="0"/>
              <w:adjustRightInd w:val="0"/>
              <w:rPr>
                <w:sz w:val="20"/>
                <w:szCs w:val="20"/>
              </w:rPr>
            </w:pPr>
            <w:r w:rsidRPr="000A7DB1">
              <w:rPr>
                <w:sz w:val="20"/>
                <w:szCs w:val="20"/>
              </w:rPr>
              <w:t>298,0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8A8346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68,0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7EEC6C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84,0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E4BBF9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00F56A"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tcPr>
          <w:p w14:paraId="4ED3D83F" w14:textId="77777777" w:rsidR="006977A4" w:rsidRPr="000A7DB1" w:rsidRDefault="006977A4" w:rsidP="00CC5626">
            <w:pPr>
              <w:jc w:val="center"/>
              <w:rPr>
                <w:sz w:val="20"/>
                <w:szCs w:val="20"/>
              </w:rPr>
            </w:pPr>
            <w:r w:rsidRPr="000A7DB1">
              <w:rPr>
                <w:sz w:val="20"/>
                <w:szCs w:val="20"/>
              </w:rPr>
              <w:t>х</w:t>
            </w:r>
          </w:p>
        </w:tc>
        <w:tc>
          <w:tcPr>
            <w:tcW w:w="2835" w:type="dxa"/>
            <w:vMerge w:val="restart"/>
            <w:tcBorders>
              <w:top w:val="single" w:sz="4" w:space="0" w:color="auto"/>
              <w:left w:val="single" w:sz="4" w:space="0" w:color="auto"/>
              <w:right w:val="single" w:sz="4" w:space="0" w:color="auto"/>
            </w:tcBorders>
            <w:shd w:val="clear" w:color="auto" w:fill="auto"/>
          </w:tcPr>
          <w:p w14:paraId="301BC29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х</w:t>
            </w:r>
          </w:p>
        </w:tc>
      </w:tr>
      <w:tr w:rsidR="006977A4" w:rsidRPr="000A7DB1" w14:paraId="7A002870" w14:textId="77777777" w:rsidTr="00CC5626">
        <w:trPr>
          <w:trHeight w:val="360"/>
          <w:tblCellSpacing w:w="5" w:type="nil"/>
        </w:trPr>
        <w:tc>
          <w:tcPr>
            <w:tcW w:w="1702" w:type="dxa"/>
            <w:vMerge/>
            <w:tcBorders>
              <w:top w:val="single" w:sz="4" w:space="0" w:color="auto"/>
              <w:left w:val="single" w:sz="4" w:space="0" w:color="auto"/>
              <w:right w:val="single" w:sz="4" w:space="0" w:color="auto"/>
            </w:tcBorders>
            <w:shd w:val="clear" w:color="auto" w:fill="auto"/>
          </w:tcPr>
          <w:p w14:paraId="289CEF22" w14:textId="77777777" w:rsidR="006977A4" w:rsidRPr="000A7DB1" w:rsidRDefault="006977A4" w:rsidP="00CC5626">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78EB8D4"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областной бюджет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9556FD0"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AF4D6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938AC1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E2F32D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23BD5FC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311409F"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E8E4F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7CA56D7C"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71663B5C" w14:textId="77777777" w:rsidR="006977A4" w:rsidRPr="000A7DB1" w:rsidRDefault="006977A4" w:rsidP="00CC5626">
            <w:pPr>
              <w:widowControl w:val="0"/>
              <w:autoSpaceDE w:val="0"/>
              <w:autoSpaceDN w:val="0"/>
              <w:adjustRightInd w:val="0"/>
              <w:rPr>
                <w:sz w:val="20"/>
                <w:szCs w:val="20"/>
              </w:rPr>
            </w:pPr>
          </w:p>
        </w:tc>
      </w:tr>
      <w:tr w:rsidR="006977A4" w:rsidRPr="000A7DB1" w14:paraId="23C6E973"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731C3FCE" w14:textId="77777777" w:rsidR="006977A4" w:rsidRPr="000A7DB1" w:rsidRDefault="006977A4" w:rsidP="00CC5626">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DC8AA10" w14:textId="77777777" w:rsidR="006977A4" w:rsidRPr="000A7DB1" w:rsidRDefault="006977A4" w:rsidP="00CC5626">
            <w:pPr>
              <w:widowControl w:val="0"/>
              <w:autoSpaceDE w:val="0"/>
              <w:autoSpaceDN w:val="0"/>
              <w:adjustRightInd w:val="0"/>
              <w:rPr>
                <w:sz w:val="20"/>
                <w:szCs w:val="20"/>
              </w:rPr>
            </w:pPr>
            <w:r w:rsidRPr="000A7DB1">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630F4C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2ACB96"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7D0FEC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7CBD8F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250259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7BE2CB3"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C5C6FE"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0F6FAA56"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49E6513A" w14:textId="77777777" w:rsidR="006977A4" w:rsidRPr="000A7DB1" w:rsidRDefault="006977A4" w:rsidP="00CC5626">
            <w:pPr>
              <w:widowControl w:val="0"/>
              <w:autoSpaceDE w:val="0"/>
              <w:autoSpaceDN w:val="0"/>
              <w:adjustRightInd w:val="0"/>
              <w:rPr>
                <w:sz w:val="20"/>
                <w:szCs w:val="20"/>
              </w:rPr>
            </w:pPr>
          </w:p>
        </w:tc>
      </w:tr>
      <w:tr w:rsidR="006977A4" w:rsidRPr="000A7DB1" w14:paraId="465B3F6D" w14:textId="77777777" w:rsidTr="00CC5626">
        <w:trPr>
          <w:trHeight w:val="360"/>
          <w:tblCellSpacing w:w="5" w:type="nil"/>
        </w:trPr>
        <w:tc>
          <w:tcPr>
            <w:tcW w:w="1702" w:type="dxa"/>
            <w:vMerge/>
            <w:tcBorders>
              <w:left w:val="single" w:sz="4" w:space="0" w:color="auto"/>
              <w:right w:val="single" w:sz="4" w:space="0" w:color="auto"/>
            </w:tcBorders>
            <w:shd w:val="clear" w:color="auto" w:fill="auto"/>
          </w:tcPr>
          <w:p w14:paraId="20F6B047" w14:textId="77777777" w:rsidR="006977A4" w:rsidRPr="000A7DB1" w:rsidRDefault="006977A4" w:rsidP="00CC5626">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2D562EB" w14:textId="77777777" w:rsidR="006977A4" w:rsidRPr="000A7DB1" w:rsidRDefault="006977A4" w:rsidP="00CC5626">
            <w:pPr>
              <w:widowControl w:val="0"/>
              <w:autoSpaceDE w:val="0"/>
              <w:autoSpaceDN w:val="0"/>
              <w:adjustRightInd w:val="0"/>
              <w:rPr>
                <w:sz w:val="20"/>
                <w:szCs w:val="20"/>
              </w:rPr>
            </w:pPr>
            <w:r w:rsidRPr="000A7DB1">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F40A404"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700,0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E114B5"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250,0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EE422C5" w14:textId="77777777" w:rsidR="006977A4" w:rsidRPr="000A7DB1" w:rsidRDefault="006977A4" w:rsidP="00CC5626">
            <w:pPr>
              <w:widowControl w:val="0"/>
              <w:autoSpaceDE w:val="0"/>
              <w:autoSpaceDN w:val="0"/>
              <w:adjustRightInd w:val="0"/>
              <w:rPr>
                <w:sz w:val="20"/>
                <w:szCs w:val="20"/>
              </w:rPr>
            </w:pPr>
            <w:r w:rsidRPr="000A7DB1">
              <w:rPr>
                <w:sz w:val="20"/>
                <w:szCs w:val="20"/>
              </w:rPr>
              <w:t>298,0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116B03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68,0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E720C5C"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84,0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85106FB"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859D2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right w:val="single" w:sz="4" w:space="0" w:color="auto"/>
            </w:tcBorders>
            <w:shd w:val="clear" w:color="auto" w:fill="auto"/>
          </w:tcPr>
          <w:p w14:paraId="1BEAD66F"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1B311E11" w14:textId="77777777" w:rsidR="006977A4" w:rsidRPr="000A7DB1" w:rsidRDefault="006977A4" w:rsidP="00CC5626">
            <w:pPr>
              <w:widowControl w:val="0"/>
              <w:autoSpaceDE w:val="0"/>
              <w:autoSpaceDN w:val="0"/>
              <w:adjustRightInd w:val="0"/>
              <w:rPr>
                <w:sz w:val="20"/>
                <w:szCs w:val="20"/>
              </w:rPr>
            </w:pPr>
          </w:p>
        </w:tc>
      </w:tr>
      <w:tr w:rsidR="006977A4" w:rsidRPr="000A7DB1" w14:paraId="7493B4A3" w14:textId="77777777" w:rsidTr="00CC5626">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359D1CDA" w14:textId="77777777" w:rsidR="006977A4" w:rsidRPr="000A7DB1" w:rsidRDefault="006977A4" w:rsidP="00CC5626">
            <w:pPr>
              <w:widowControl w:val="0"/>
              <w:autoSpaceDE w:val="0"/>
              <w:autoSpaceDN w:val="0"/>
              <w:adjustRightInd w:val="0"/>
              <w:rPr>
                <w:color w:val="000000"/>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6768B262" w14:textId="77777777" w:rsidR="006977A4" w:rsidRPr="000A7DB1" w:rsidRDefault="006977A4" w:rsidP="00CC5626">
            <w:pPr>
              <w:widowControl w:val="0"/>
              <w:autoSpaceDE w:val="0"/>
              <w:autoSpaceDN w:val="0"/>
              <w:adjustRightInd w:val="0"/>
              <w:rPr>
                <w:sz w:val="20"/>
                <w:szCs w:val="20"/>
              </w:rPr>
            </w:pPr>
            <w:r w:rsidRPr="000A7DB1">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690359D" w14:textId="77777777" w:rsidR="006977A4" w:rsidRPr="000A7DB1" w:rsidRDefault="006977A4" w:rsidP="00CC5626">
            <w:pPr>
              <w:widowControl w:val="0"/>
              <w:autoSpaceDE w:val="0"/>
              <w:autoSpaceDN w:val="0"/>
              <w:adjustRightInd w:val="0"/>
              <w:jc w:val="center"/>
              <w:rPr>
                <w:sz w:val="20"/>
                <w:szCs w:val="20"/>
                <w:highlight w:val="yellow"/>
              </w:rPr>
            </w:pPr>
            <w:r w:rsidRPr="000A7DB1">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65A3F9"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7505C6D"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F69AB1"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2F992AA7"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20624E8"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C2A2C2" w14:textId="77777777" w:rsidR="006977A4" w:rsidRPr="000A7DB1" w:rsidRDefault="006977A4" w:rsidP="00CC5626">
            <w:pPr>
              <w:widowControl w:val="0"/>
              <w:autoSpaceDE w:val="0"/>
              <w:autoSpaceDN w:val="0"/>
              <w:adjustRightInd w:val="0"/>
              <w:jc w:val="center"/>
              <w:rPr>
                <w:sz w:val="20"/>
                <w:szCs w:val="20"/>
              </w:rPr>
            </w:pPr>
            <w:r w:rsidRPr="000A7DB1">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25EADB73" w14:textId="77777777" w:rsidR="006977A4" w:rsidRPr="000A7DB1" w:rsidRDefault="006977A4" w:rsidP="00CC5626">
            <w:pPr>
              <w:widowControl w:val="0"/>
              <w:autoSpaceDE w:val="0"/>
              <w:autoSpaceDN w:val="0"/>
              <w:adjustRightInd w:val="0"/>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3DF17EA1" w14:textId="77777777" w:rsidR="006977A4" w:rsidRPr="000A7DB1" w:rsidRDefault="006977A4" w:rsidP="00CC5626">
            <w:pPr>
              <w:widowControl w:val="0"/>
              <w:autoSpaceDE w:val="0"/>
              <w:autoSpaceDN w:val="0"/>
              <w:adjustRightInd w:val="0"/>
              <w:rPr>
                <w:sz w:val="20"/>
                <w:szCs w:val="20"/>
              </w:rPr>
            </w:pPr>
          </w:p>
        </w:tc>
      </w:tr>
    </w:tbl>
    <w:p w14:paraId="6185BC5C" w14:textId="77777777" w:rsidR="006977A4" w:rsidRPr="000A7DB1" w:rsidRDefault="006977A4" w:rsidP="006977A4">
      <w:pPr>
        <w:widowControl w:val="0"/>
        <w:autoSpaceDE w:val="0"/>
        <w:autoSpaceDN w:val="0"/>
        <w:adjustRightInd w:val="0"/>
        <w:jc w:val="center"/>
        <w:rPr>
          <w:sz w:val="20"/>
          <w:szCs w:val="20"/>
        </w:rPr>
      </w:pPr>
    </w:p>
    <w:p w14:paraId="62980C08" w14:textId="77777777" w:rsidR="006977A4" w:rsidRPr="000A7DB1" w:rsidRDefault="006977A4" w:rsidP="006977A4">
      <w:pPr>
        <w:spacing w:after="200" w:line="276" w:lineRule="auto"/>
        <w:rPr>
          <w:sz w:val="20"/>
          <w:szCs w:val="20"/>
        </w:rPr>
      </w:pPr>
    </w:p>
    <w:p w14:paraId="1B3E87F4" w14:textId="77777777" w:rsidR="006977A4" w:rsidRPr="000A7DB1" w:rsidRDefault="006977A4" w:rsidP="006977A4">
      <w:pPr>
        <w:spacing w:after="200" w:line="276" w:lineRule="auto"/>
        <w:rPr>
          <w:sz w:val="20"/>
          <w:szCs w:val="20"/>
        </w:rPr>
        <w:sectPr w:rsidR="006977A4" w:rsidRPr="000A7DB1" w:rsidSect="006977A4">
          <w:headerReference w:type="even" r:id="rId34"/>
          <w:headerReference w:type="default" r:id="rId35"/>
          <w:pgSz w:w="16834" w:h="11909" w:orient="landscape"/>
          <w:pgMar w:top="1701" w:right="1134" w:bottom="851" w:left="1134" w:header="142" w:footer="720" w:gutter="0"/>
          <w:cols w:space="720"/>
          <w:docGrid w:linePitch="299"/>
        </w:sectPr>
      </w:pPr>
    </w:p>
    <w:p w14:paraId="64736C7E" w14:textId="77777777" w:rsidR="006977A4" w:rsidRPr="000A7DB1" w:rsidRDefault="006977A4" w:rsidP="006977A4">
      <w:pPr>
        <w:jc w:val="center"/>
        <w:rPr>
          <w:sz w:val="20"/>
          <w:szCs w:val="20"/>
        </w:rPr>
      </w:pPr>
      <w:r w:rsidRPr="000A7DB1">
        <w:rPr>
          <w:sz w:val="20"/>
          <w:szCs w:val="20"/>
        </w:rPr>
        <w:t xml:space="preserve">АДМИНИСТРАЦИЯ </w:t>
      </w:r>
    </w:p>
    <w:p w14:paraId="3B160999" w14:textId="77777777" w:rsidR="006977A4" w:rsidRPr="000A7DB1" w:rsidRDefault="006977A4" w:rsidP="006977A4">
      <w:pPr>
        <w:jc w:val="center"/>
        <w:rPr>
          <w:sz w:val="20"/>
          <w:szCs w:val="20"/>
        </w:rPr>
      </w:pPr>
      <w:r w:rsidRPr="000A7DB1">
        <w:rPr>
          <w:sz w:val="20"/>
          <w:szCs w:val="20"/>
        </w:rPr>
        <w:t>КУЙБЫШЕВСКОГО МУНИЦИПАЛЬНОГО РАЙОНА НОВОСИБИРСКОЙ ОБЛАСТИ</w:t>
      </w:r>
    </w:p>
    <w:p w14:paraId="577AF4AB" w14:textId="77777777" w:rsidR="006977A4" w:rsidRPr="000A7DB1" w:rsidRDefault="006977A4" w:rsidP="006977A4">
      <w:pPr>
        <w:keepNext/>
        <w:jc w:val="center"/>
        <w:outlineLvl w:val="2"/>
        <w:rPr>
          <w:sz w:val="20"/>
          <w:szCs w:val="20"/>
        </w:rPr>
      </w:pPr>
    </w:p>
    <w:p w14:paraId="230925E8" w14:textId="77777777" w:rsidR="006977A4" w:rsidRPr="000A7DB1" w:rsidRDefault="006977A4" w:rsidP="006977A4">
      <w:pPr>
        <w:keepNext/>
        <w:jc w:val="center"/>
        <w:outlineLvl w:val="2"/>
        <w:rPr>
          <w:sz w:val="20"/>
          <w:szCs w:val="20"/>
        </w:rPr>
      </w:pPr>
      <w:r w:rsidRPr="000A7DB1">
        <w:rPr>
          <w:sz w:val="20"/>
          <w:szCs w:val="20"/>
        </w:rPr>
        <w:t>ПОСТАНОВЛЕНИЕ</w:t>
      </w:r>
    </w:p>
    <w:p w14:paraId="30FFEA55" w14:textId="77777777" w:rsidR="006977A4" w:rsidRPr="000A7DB1" w:rsidRDefault="006977A4" w:rsidP="006977A4">
      <w:pPr>
        <w:ind w:firstLine="709"/>
        <w:rPr>
          <w:sz w:val="20"/>
          <w:szCs w:val="20"/>
        </w:rPr>
      </w:pPr>
    </w:p>
    <w:p w14:paraId="64CD896E" w14:textId="77777777" w:rsidR="006977A4" w:rsidRPr="000A7DB1" w:rsidRDefault="006977A4" w:rsidP="006977A4">
      <w:pPr>
        <w:jc w:val="center"/>
        <w:rPr>
          <w:sz w:val="20"/>
          <w:szCs w:val="20"/>
        </w:rPr>
      </w:pPr>
      <w:r w:rsidRPr="000A7DB1">
        <w:rPr>
          <w:sz w:val="20"/>
          <w:szCs w:val="20"/>
        </w:rPr>
        <w:t>г. Куйбышев,</w:t>
      </w:r>
    </w:p>
    <w:p w14:paraId="3C1E36E6" w14:textId="77777777" w:rsidR="006977A4" w:rsidRPr="000A7DB1" w:rsidRDefault="006977A4" w:rsidP="006977A4">
      <w:pPr>
        <w:jc w:val="center"/>
        <w:rPr>
          <w:sz w:val="20"/>
          <w:szCs w:val="20"/>
        </w:rPr>
      </w:pPr>
      <w:r w:rsidRPr="000A7DB1">
        <w:rPr>
          <w:sz w:val="20"/>
          <w:szCs w:val="20"/>
        </w:rPr>
        <w:t>Новосибирская область</w:t>
      </w:r>
    </w:p>
    <w:p w14:paraId="6E2CEBA5" w14:textId="77777777" w:rsidR="006977A4" w:rsidRPr="000A7DB1" w:rsidRDefault="006977A4" w:rsidP="006977A4">
      <w:pPr>
        <w:rPr>
          <w:sz w:val="20"/>
          <w:szCs w:val="20"/>
        </w:rPr>
      </w:pPr>
    </w:p>
    <w:p w14:paraId="4C590DD4" w14:textId="77777777" w:rsidR="006977A4" w:rsidRPr="000A7DB1" w:rsidRDefault="006977A4" w:rsidP="006977A4">
      <w:pPr>
        <w:jc w:val="center"/>
        <w:rPr>
          <w:sz w:val="20"/>
          <w:szCs w:val="20"/>
        </w:rPr>
      </w:pPr>
      <w:r w:rsidRPr="000A7DB1">
        <w:rPr>
          <w:sz w:val="20"/>
          <w:szCs w:val="20"/>
        </w:rPr>
        <w:t>04.03.2025 № 142</w:t>
      </w:r>
    </w:p>
    <w:p w14:paraId="0F7465A5" w14:textId="77777777" w:rsidR="006977A4" w:rsidRPr="000A7DB1" w:rsidRDefault="006977A4" w:rsidP="006977A4">
      <w:pPr>
        <w:jc w:val="center"/>
        <w:rPr>
          <w:sz w:val="20"/>
          <w:szCs w:val="20"/>
        </w:rPr>
      </w:pPr>
    </w:p>
    <w:p w14:paraId="7F6C266E" w14:textId="77777777" w:rsidR="006977A4" w:rsidRPr="000A7DB1" w:rsidRDefault="006977A4" w:rsidP="006977A4">
      <w:pPr>
        <w:shd w:val="clear" w:color="auto" w:fill="FFFFFF"/>
        <w:tabs>
          <w:tab w:val="left" w:leader="underscore" w:pos="1853"/>
          <w:tab w:val="left" w:pos="4310"/>
          <w:tab w:val="left" w:leader="dot" w:pos="4651"/>
          <w:tab w:val="left" w:pos="7104"/>
        </w:tabs>
        <w:ind w:firstLine="468"/>
        <w:jc w:val="center"/>
        <w:rPr>
          <w:sz w:val="20"/>
          <w:szCs w:val="20"/>
        </w:rPr>
      </w:pPr>
      <w:r w:rsidRPr="000A7DB1">
        <w:rPr>
          <w:sz w:val="20"/>
          <w:szCs w:val="20"/>
        </w:rPr>
        <w:t>О внесении изменений в постановление администрации</w:t>
      </w:r>
    </w:p>
    <w:p w14:paraId="730B52B4" w14:textId="77777777" w:rsidR="006977A4" w:rsidRPr="000A7DB1" w:rsidRDefault="006977A4" w:rsidP="006977A4">
      <w:pPr>
        <w:shd w:val="clear" w:color="auto" w:fill="FFFFFF"/>
        <w:tabs>
          <w:tab w:val="left" w:leader="underscore" w:pos="1853"/>
          <w:tab w:val="left" w:pos="4310"/>
          <w:tab w:val="left" w:leader="dot" w:pos="4651"/>
          <w:tab w:val="left" w:pos="7104"/>
        </w:tabs>
        <w:ind w:firstLine="468"/>
        <w:jc w:val="center"/>
        <w:rPr>
          <w:sz w:val="20"/>
          <w:szCs w:val="20"/>
        </w:rPr>
      </w:pPr>
      <w:r w:rsidRPr="000A7DB1">
        <w:rPr>
          <w:sz w:val="20"/>
          <w:szCs w:val="20"/>
        </w:rPr>
        <w:t>Куйбышевского муниципального района Новосибирской области</w:t>
      </w:r>
    </w:p>
    <w:p w14:paraId="1470B044" w14:textId="77777777" w:rsidR="006977A4" w:rsidRPr="000A7DB1" w:rsidRDefault="006977A4" w:rsidP="006977A4">
      <w:pPr>
        <w:shd w:val="clear" w:color="auto" w:fill="FFFFFF"/>
        <w:tabs>
          <w:tab w:val="left" w:leader="underscore" w:pos="1853"/>
          <w:tab w:val="left" w:pos="4310"/>
          <w:tab w:val="left" w:leader="dot" w:pos="4651"/>
          <w:tab w:val="left" w:pos="7104"/>
        </w:tabs>
        <w:ind w:firstLine="468"/>
        <w:jc w:val="center"/>
        <w:rPr>
          <w:sz w:val="20"/>
          <w:szCs w:val="20"/>
        </w:rPr>
      </w:pPr>
      <w:r w:rsidRPr="000A7DB1">
        <w:rPr>
          <w:sz w:val="20"/>
          <w:szCs w:val="20"/>
        </w:rPr>
        <w:t>от 01.04.2024 № 285</w:t>
      </w:r>
    </w:p>
    <w:p w14:paraId="4226D155" w14:textId="77777777" w:rsidR="006977A4" w:rsidRPr="000A7DB1" w:rsidRDefault="006977A4" w:rsidP="006977A4">
      <w:pPr>
        <w:shd w:val="clear" w:color="auto" w:fill="FFFFFF"/>
        <w:tabs>
          <w:tab w:val="left" w:leader="underscore" w:pos="1853"/>
          <w:tab w:val="left" w:pos="4310"/>
          <w:tab w:val="left" w:leader="dot" w:pos="4651"/>
          <w:tab w:val="left" w:pos="7104"/>
        </w:tabs>
        <w:ind w:firstLine="468"/>
        <w:rPr>
          <w:sz w:val="20"/>
          <w:szCs w:val="20"/>
        </w:rPr>
      </w:pPr>
    </w:p>
    <w:p w14:paraId="66397F4C" w14:textId="77777777" w:rsidR="006977A4" w:rsidRPr="000A7DB1" w:rsidRDefault="006977A4" w:rsidP="006977A4">
      <w:pPr>
        <w:shd w:val="clear" w:color="auto" w:fill="FFFFFF"/>
        <w:tabs>
          <w:tab w:val="left" w:leader="underscore" w:pos="1853"/>
          <w:tab w:val="left" w:pos="4310"/>
          <w:tab w:val="left" w:leader="dot" w:pos="4651"/>
          <w:tab w:val="left" w:pos="7104"/>
        </w:tabs>
        <w:ind w:firstLine="468"/>
        <w:jc w:val="both"/>
        <w:rPr>
          <w:sz w:val="20"/>
          <w:szCs w:val="20"/>
        </w:rPr>
      </w:pPr>
      <w:r w:rsidRPr="000A7DB1">
        <w:rPr>
          <w:sz w:val="20"/>
          <w:szCs w:val="20"/>
        </w:rPr>
        <w:t>В целях приведения муниципального нормативного правового акта в соответствие с действующим законодательством, руководствуясь частью 4 статьи 7 Федерального закона от 06.10.2003 № 131-ФЗ «Об общих принципах организации местного самоуправления в Российской Федерации», администрация Куйбышевского муниципального района Новосибирской области</w:t>
      </w:r>
    </w:p>
    <w:p w14:paraId="46D56325" w14:textId="77777777" w:rsidR="006977A4" w:rsidRPr="000A7DB1" w:rsidRDefault="006977A4" w:rsidP="006977A4">
      <w:pPr>
        <w:shd w:val="clear" w:color="auto" w:fill="FFFFFF"/>
        <w:tabs>
          <w:tab w:val="left" w:leader="underscore" w:pos="1853"/>
          <w:tab w:val="left" w:pos="4310"/>
          <w:tab w:val="left" w:leader="dot" w:pos="4651"/>
          <w:tab w:val="left" w:pos="7104"/>
        </w:tabs>
        <w:ind w:firstLine="468"/>
        <w:jc w:val="both"/>
        <w:rPr>
          <w:sz w:val="20"/>
          <w:szCs w:val="20"/>
        </w:rPr>
      </w:pPr>
      <w:r w:rsidRPr="000A7DB1">
        <w:rPr>
          <w:sz w:val="20"/>
          <w:szCs w:val="20"/>
        </w:rPr>
        <w:t>ПОСТАНОВЛЯЕТ:</w:t>
      </w:r>
    </w:p>
    <w:p w14:paraId="034968CC" w14:textId="77777777" w:rsidR="006977A4" w:rsidRPr="000A7DB1" w:rsidRDefault="006977A4" w:rsidP="006977A4">
      <w:pPr>
        <w:ind w:firstLine="468"/>
        <w:jc w:val="both"/>
        <w:rPr>
          <w:sz w:val="20"/>
          <w:szCs w:val="20"/>
        </w:rPr>
      </w:pPr>
      <w:r w:rsidRPr="000A7DB1">
        <w:rPr>
          <w:sz w:val="20"/>
          <w:szCs w:val="20"/>
        </w:rPr>
        <w:t xml:space="preserve">1. Внести в постановление администрации Куйбышевского муниципального района Новосибирской от 01.04.2024 № 285 «Об утверждении Перечня земельных участков, предназначенных для предоставления в собственность бесплатно отдельным категориям граждан» следующие изменения: </w:t>
      </w:r>
    </w:p>
    <w:p w14:paraId="3246123B" w14:textId="77777777" w:rsidR="006977A4" w:rsidRPr="000A7DB1" w:rsidRDefault="006977A4" w:rsidP="006977A4">
      <w:pPr>
        <w:ind w:firstLine="468"/>
        <w:jc w:val="both"/>
        <w:rPr>
          <w:sz w:val="20"/>
          <w:szCs w:val="20"/>
        </w:rPr>
      </w:pPr>
      <w:r w:rsidRPr="000A7DB1">
        <w:rPr>
          <w:sz w:val="20"/>
          <w:szCs w:val="20"/>
        </w:rPr>
        <w:t>Приложение 1 к Постановлению изложить в редакции приложения к настоящему постановлению.</w:t>
      </w:r>
    </w:p>
    <w:p w14:paraId="45363D26" w14:textId="77777777" w:rsidR="006977A4" w:rsidRPr="000A7DB1" w:rsidRDefault="006977A4" w:rsidP="006977A4">
      <w:pPr>
        <w:shd w:val="clear" w:color="auto" w:fill="FFFFFF"/>
        <w:tabs>
          <w:tab w:val="left" w:leader="underscore" w:pos="1853"/>
          <w:tab w:val="left" w:pos="4310"/>
          <w:tab w:val="left" w:leader="dot" w:pos="4651"/>
          <w:tab w:val="left" w:pos="7104"/>
        </w:tabs>
        <w:ind w:firstLine="468"/>
        <w:jc w:val="both"/>
        <w:rPr>
          <w:sz w:val="20"/>
          <w:szCs w:val="20"/>
        </w:rPr>
      </w:pPr>
      <w:r w:rsidRPr="000A7DB1">
        <w:rPr>
          <w:sz w:val="20"/>
          <w:szCs w:val="20"/>
        </w:rPr>
        <w:t>2. Управлению делами администрации Куйбышевского муниципального района Новосибирской области (Орлова Л.В.) опубликовать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www.kuibyshev.nso.ru настоящее постановление.</w:t>
      </w:r>
    </w:p>
    <w:p w14:paraId="4CD4B1DF" w14:textId="77777777" w:rsidR="006977A4" w:rsidRPr="000A7DB1" w:rsidRDefault="006977A4" w:rsidP="006977A4">
      <w:pPr>
        <w:widowControl w:val="0"/>
        <w:shd w:val="clear" w:color="auto" w:fill="FFFFFF"/>
        <w:tabs>
          <w:tab w:val="left" w:pos="994"/>
        </w:tabs>
        <w:autoSpaceDE w:val="0"/>
        <w:autoSpaceDN w:val="0"/>
        <w:adjustRightInd w:val="0"/>
        <w:rPr>
          <w:sz w:val="20"/>
          <w:szCs w:val="20"/>
        </w:rPr>
      </w:pPr>
    </w:p>
    <w:p w14:paraId="296D1352" w14:textId="5B83CF1C" w:rsidR="006977A4" w:rsidRPr="000A7DB1" w:rsidRDefault="006977A4" w:rsidP="006977A4">
      <w:pPr>
        <w:widowControl w:val="0"/>
        <w:shd w:val="clear" w:color="auto" w:fill="FFFFFF"/>
        <w:tabs>
          <w:tab w:val="left" w:pos="994"/>
        </w:tabs>
        <w:autoSpaceDE w:val="0"/>
        <w:autoSpaceDN w:val="0"/>
        <w:adjustRightInd w:val="0"/>
        <w:spacing w:line="317" w:lineRule="exact"/>
        <w:ind w:left="-26"/>
        <w:rPr>
          <w:sz w:val="20"/>
          <w:szCs w:val="20"/>
        </w:rPr>
      </w:pPr>
      <w:r w:rsidRPr="000A7DB1">
        <w:rPr>
          <w:sz w:val="20"/>
          <w:szCs w:val="20"/>
        </w:rPr>
        <w:t>Глава Куйбышевского муниципального района Новосибирской области                              О.В. Караваев</w:t>
      </w:r>
    </w:p>
    <w:p w14:paraId="588B0BC0" w14:textId="77777777" w:rsidR="006977A4" w:rsidRPr="000A7DB1" w:rsidRDefault="006977A4" w:rsidP="006977A4">
      <w:pPr>
        <w:widowControl w:val="0"/>
        <w:shd w:val="clear" w:color="auto" w:fill="FFFFFF"/>
        <w:tabs>
          <w:tab w:val="left" w:pos="994"/>
        </w:tabs>
        <w:autoSpaceDE w:val="0"/>
        <w:autoSpaceDN w:val="0"/>
        <w:adjustRightInd w:val="0"/>
        <w:spacing w:line="317" w:lineRule="exact"/>
        <w:ind w:left="-26"/>
        <w:rPr>
          <w:sz w:val="20"/>
          <w:szCs w:val="20"/>
        </w:rPr>
      </w:pPr>
    </w:p>
    <w:p w14:paraId="694EB238" w14:textId="77777777" w:rsidR="006977A4" w:rsidRPr="000A7DB1" w:rsidRDefault="006977A4" w:rsidP="006977A4">
      <w:pPr>
        <w:widowControl w:val="0"/>
        <w:shd w:val="clear" w:color="auto" w:fill="FFFFFF"/>
        <w:tabs>
          <w:tab w:val="left" w:pos="994"/>
        </w:tabs>
        <w:autoSpaceDE w:val="0"/>
        <w:autoSpaceDN w:val="0"/>
        <w:adjustRightInd w:val="0"/>
        <w:spacing w:line="317" w:lineRule="exact"/>
        <w:ind w:left="-26"/>
        <w:rPr>
          <w:sz w:val="20"/>
          <w:szCs w:val="20"/>
        </w:rPr>
      </w:pPr>
    </w:p>
    <w:p w14:paraId="0B17F6A6" w14:textId="77777777" w:rsidR="006977A4" w:rsidRPr="000A7DB1" w:rsidRDefault="006977A4" w:rsidP="006977A4">
      <w:pPr>
        <w:widowControl w:val="0"/>
        <w:shd w:val="clear" w:color="auto" w:fill="FFFFFF"/>
        <w:tabs>
          <w:tab w:val="left" w:pos="994"/>
        </w:tabs>
        <w:autoSpaceDE w:val="0"/>
        <w:autoSpaceDN w:val="0"/>
        <w:adjustRightInd w:val="0"/>
        <w:spacing w:line="317" w:lineRule="exact"/>
        <w:ind w:left="-26"/>
        <w:rPr>
          <w:sz w:val="20"/>
          <w:szCs w:val="20"/>
        </w:rPr>
      </w:pPr>
    </w:p>
    <w:p w14:paraId="315DEBCA" w14:textId="77777777" w:rsidR="006977A4" w:rsidRPr="000A7DB1" w:rsidRDefault="006977A4" w:rsidP="006977A4">
      <w:pPr>
        <w:widowControl w:val="0"/>
        <w:shd w:val="clear" w:color="auto" w:fill="FFFFFF"/>
        <w:tabs>
          <w:tab w:val="left" w:pos="994"/>
        </w:tabs>
        <w:autoSpaceDE w:val="0"/>
        <w:autoSpaceDN w:val="0"/>
        <w:adjustRightInd w:val="0"/>
        <w:spacing w:line="317" w:lineRule="exact"/>
        <w:ind w:left="-26"/>
        <w:rPr>
          <w:sz w:val="20"/>
          <w:szCs w:val="20"/>
        </w:rPr>
      </w:pPr>
    </w:p>
    <w:p w14:paraId="7B2B61AC" w14:textId="77777777" w:rsidR="006977A4" w:rsidRPr="000A7DB1" w:rsidRDefault="006977A4" w:rsidP="006977A4">
      <w:pPr>
        <w:widowControl w:val="0"/>
        <w:shd w:val="clear" w:color="auto" w:fill="FFFFFF"/>
        <w:tabs>
          <w:tab w:val="left" w:pos="994"/>
        </w:tabs>
        <w:autoSpaceDE w:val="0"/>
        <w:autoSpaceDN w:val="0"/>
        <w:adjustRightInd w:val="0"/>
        <w:spacing w:line="317" w:lineRule="exact"/>
        <w:ind w:left="-26"/>
        <w:jc w:val="right"/>
        <w:rPr>
          <w:sz w:val="20"/>
          <w:szCs w:val="20"/>
        </w:rPr>
        <w:sectPr w:rsidR="006977A4" w:rsidRPr="000A7DB1" w:rsidSect="00E9062C">
          <w:pgSz w:w="11909" w:h="16834"/>
          <w:pgMar w:top="1134" w:right="850" w:bottom="1134" w:left="1701" w:header="142" w:footer="720" w:gutter="0"/>
          <w:cols w:space="720"/>
          <w:docGrid w:linePitch="299"/>
        </w:sectPr>
      </w:pPr>
    </w:p>
    <w:p w14:paraId="4A4EF3A7" w14:textId="77777777" w:rsidR="006977A4" w:rsidRPr="000A7DB1" w:rsidRDefault="006977A4" w:rsidP="006977A4">
      <w:pPr>
        <w:shd w:val="clear" w:color="auto" w:fill="FFFFFF"/>
        <w:tabs>
          <w:tab w:val="left" w:leader="underscore" w:pos="1853"/>
          <w:tab w:val="left" w:pos="4310"/>
          <w:tab w:val="left" w:leader="dot" w:pos="4651"/>
          <w:tab w:val="left" w:pos="7104"/>
        </w:tabs>
        <w:ind w:firstLine="468"/>
        <w:jc w:val="right"/>
        <w:rPr>
          <w:sz w:val="20"/>
          <w:szCs w:val="20"/>
        </w:rPr>
      </w:pPr>
      <w:r w:rsidRPr="000A7DB1">
        <w:rPr>
          <w:sz w:val="20"/>
          <w:szCs w:val="20"/>
        </w:rPr>
        <w:t>Приложение 1 к Постановлению администрации</w:t>
      </w:r>
    </w:p>
    <w:p w14:paraId="51E6245C" w14:textId="77777777" w:rsidR="006977A4" w:rsidRPr="000A7DB1" w:rsidRDefault="006977A4" w:rsidP="006977A4">
      <w:pPr>
        <w:shd w:val="clear" w:color="auto" w:fill="FFFFFF"/>
        <w:tabs>
          <w:tab w:val="left" w:leader="underscore" w:pos="1853"/>
          <w:tab w:val="left" w:pos="4310"/>
          <w:tab w:val="left" w:leader="dot" w:pos="4651"/>
          <w:tab w:val="left" w:pos="7104"/>
        </w:tabs>
        <w:ind w:firstLine="468"/>
        <w:jc w:val="right"/>
        <w:rPr>
          <w:sz w:val="20"/>
          <w:szCs w:val="20"/>
        </w:rPr>
      </w:pPr>
      <w:r w:rsidRPr="000A7DB1">
        <w:rPr>
          <w:sz w:val="20"/>
          <w:szCs w:val="20"/>
        </w:rPr>
        <w:t>Куйбышевского муниципального района Новосибирской области</w:t>
      </w:r>
    </w:p>
    <w:p w14:paraId="050DBD56" w14:textId="77777777" w:rsidR="006977A4" w:rsidRPr="000A7DB1" w:rsidRDefault="006977A4" w:rsidP="006977A4">
      <w:pPr>
        <w:widowControl w:val="0"/>
        <w:shd w:val="clear" w:color="auto" w:fill="FFFFFF"/>
        <w:tabs>
          <w:tab w:val="left" w:pos="994"/>
        </w:tabs>
        <w:autoSpaceDE w:val="0"/>
        <w:autoSpaceDN w:val="0"/>
        <w:adjustRightInd w:val="0"/>
        <w:spacing w:line="317" w:lineRule="exact"/>
        <w:ind w:left="-26"/>
        <w:jc w:val="right"/>
        <w:rPr>
          <w:sz w:val="20"/>
          <w:szCs w:val="20"/>
        </w:rPr>
      </w:pPr>
      <w:r w:rsidRPr="000A7DB1">
        <w:rPr>
          <w:sz w:val="20"/>
          <w:szCs w:val="20"/>
        </w:rPr>
        <w:t>от 01.04.2024 № 285</w:t>
      </w:r>
    </w:p>
    <w:p w14:paraId="7B252C88" w14:textId="77777777" w:rsidR="006977A4" w:rsidRPr="000A7DB1" w:rsidRDefault="006977A4" w:rsidP="006977A4">
      <w:pPr>
        <w:widowControl w:val="0"/>
        <w:shd w:val="clear" w:color="auto" w:fill="FFFFFF"/>
        <w:tabs>
          <w:tab w:val="left" w:pos="994"/>
        </w:tabs>
        <w:autoSpaceDE w:val="0"/>
        <w:autoSpaceDN w:val="0"/>
        <w:adjustRightInd w:val="0"/>
        <w:spacing w:line="317" w:lineRule="exact"/>
        <w:ind w:left="-26"/>
        <w:jc w:val="center"/>
        <w:rPr>
          <w:sz w:val="20"/>
          <w:szCs w:val="20"/>
        </w:rPr>
      </w:pPr>
      <w:r w:rsidRPr="000A7DB1">
        <w:rPr>
          <w:sz w:val="20"/>
          <w:szCs w:val="20"/>
        </w:rPr>
        <w:t xml:space="preserve">Перечень земельных участков, </w:t>
      </w:r>
    </w:p>
    <w:p w14:paraId="5C2A689F" w14:textId="77777777" w:rsidR="006977A4" w:rsidRPr="000A7DB1" w:rsidRDefault="006977A4" w:rsidP="006977A4">
      <w:pPr>
        <w:widowControl w:val="0"/>
        <w:shd w:val="clear" w:color="auto" w:fill="FFFFFF"/>
        <w:tabs>
          <w:tab w:val="left" w:pos="994"/>
        </w:tabs>
        <w:autoSpaceDE w:val="0"/>
        <w:autoSpaceDN w:val="0"/>
        <w:adjustRightInd w:val="0"/>
        <w:spacing w:line="317" w:lineRule="exact"/>
        <w:ind w:left="-26"/>
        <w:jc w:val="center"/>
        <w:rPr>
          <w:sz w:val="20"/>
          <w:szCs w:val="20"/>
        </w:rPr>
      </w:pPr>
      <w:r w:rsidRPr="000A7DB1">
        <w:rPr>
          <w:sz w:val="20"/>
          <w:szCs w:val="20"/>
        </w:rPr>
        <w:t>предназначенных для предоставления в собственность бесплатно отдельным категориям граждан</w:t>
      </w:r>
    </w:p>
    <w:p w14:paraId="61FC887B" w14:textId="77777777" w:rsidR="006977A4" w:rsidRPr="000A7DB1" w:rsidRDefault="006977A4" w:rsidP="006977A4">
      <w:pPr>
        <w:widowControl w:val="0"/>
        <w:shd w:val="clear" w:color="auto" w:fill="FFFFFF"/>
        <w:tabs>
          <w:tab w:val="left" w:pos="994"/>
        </w:tabs>
        <w:autoSpaceDE w:val="0"/>
        <w:autoSpaceDN w:val="0"/>
        <w:adjustRightInd w:val="0"/>
        <w:spacing w:line="317" w:lineRule="exact"/>
        <w:ind w:left="-26"/>
        <w:jc w:val="center"/>
        <w:rPr>
          <w:sz w:val="20"/>
          <w:szCs w:val="20"/>
        </w:rPr>
      </w:pPr>
    </w:p>
    <w:tbl>
      <w:tblPr>
        <w:tblStyle w:val="830"/>
        <w:tblW w:w="0" w:type="auto"/>
        <w:tblInd w:w="-26" w:type="dxa"/>
        <w:tblLayout w:type="fixed"/>
        <w:tblLook w:val="04A0" w:firstRow="1" w:lastRow="0" w:firstColumn="1" w:lastColumn="0" w:noHBand="0" w:noVBand="1"/>
      </w:tblPr>
      <w:tblGrid>
        <w:gridCol w:w="985"/>
        <w:gridCol w:w="2410"/>
        <w:gridCol w:w="2268"/>
        <w:gridCol w:w="2409"/>
        <w:gridCol w:w="5245"/>
        <w:gridCol w:w="1418"/>
      </w:tblGrid>
      <w:tr w:rsidR="006977A4" w:rsidRPr="000A7DB1" w14:paraId="43B278AD" w14:textId="77777777" w:rsidTr="00CC5626">
        <w:tc>
          <w:tcPr>
            <w:tcW w:w="985" w:type="dxa"/>
          </w:tcPr>
          <w:p w14:paraId="300CC607"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w:t>
            </w:r>
          </w:p>
        </w:tc>
        <w:tc>
          <w:tcPr>
            <w:tcW w:w="2410" w:type="dxa"/>
          </w:tcPr>
          <w:p w14:paraId="7515D13B"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Кадастровый номер земельного участка </w:t>
            </w:r>
          </w:p>
        </w:tc>
        <w:tc>
          <w:tcPr>
            <w:tcW w:w="2268" w:type="dxa"/>
          </w:tcPr>
          <w:p w14:paraId="6108CAB4"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Местоположение земельного участка </w:t>
            </w:r>
          </w:p>
        </w:tc>
        <w:tc>
          <w:tcPr>
            <w:tcW w:w="2409" w:type="dxa"/>
          </w:tcPr>
          <w:p w14:paraId="2955486A"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Вид разрешенного использования земельного участка  </w:t>
            </w:r>
          </w:p>
        </w:tc>
        <w:tc>
          <w:tcPr>
            <w:tcW w:w="5245" w:type="dxa"/>
          </w:tcPr>
          <w:p w14:paraId="47C7C8FF"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Градостроительной регламент </w:t>
            </w:r>
          </w:p>
          <w:p w14:paraId="5676CB3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земельного участка </w:t>
            </w:r>
          </w:p>
        </w:tc>
        <w:tc>
          <w:tcPr>
            <w:tcW w:w="1418" w:type="dxa"/>
          </w:tcPr>
          <w:p w14:paraId="265E91AA"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Площадь/</w:t>
            </w:r>
          </w:p>
          <w:p w14:paraId="1506DF5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кв.м.</w:t>
            </w:r>
          </w:p>
        </w:tc>
      </w:tr>
      <w:tr w:rsidR="006977A4" w:rsidRPr="000A7DB1" w14:paraId="185BBDE7" w14:textId="77777777" w:rsidTr="00CC5626">
        <w:tc>
          <w:tcPr>
            <w:tcW w:w="985" w:type="dxa"/>
          </w:tcPr>
          <w:p w14:paraId="30CC528D"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w:t>
            </w:r>
          </w:p>
        </w:tc>
        <w:tc>
          <w:tcPr>
            <w:tcW w:w="2410" w:type="dxa"/>
          </w:tcPr>
          <w:p w14:paraId="2987AC90"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54:14:020801:182</w:t>
            </w:r>
          </w:p>
        </w:tc>
        <w:tc>
          <w:tcPr>
            <w:tcW w:w="2268" w:type="dxa"/>
          </w:tcPr>
          <w:p w14:paraId="54F3D2C6"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 </w:t>
            </w:r>
          </w:p>
          <w:p w14:paraId="28E9D431"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р-н Куйбышевский, с Нагорное, </w:t>
            </w:r>
          </w:p>
          <w:p w14:paraId="2D7E229C"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Снежная, 12</w:t>
            </w:r>
          </w:p>
        </w:tc>
        <w:tc>
          <w:tcPr>
            <w:tcW w:w="2409" w:type="dxa"/>
          </w:tcPr>
          <w:p w14:paraId="5B028719"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строительство индивидуального жилого дома</w:t>
            </w:r>
          </w:p>
        </w:tc>
        <w:tc>
          <w:tcPr>
            <w:tcW w:w="5245" w:type="dxa"/>
          </w:tcPr>
          <w:p w14:paraId="0B05AE6A"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7400D44C"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5EDD65DD" w14:textId="77777777" w:rsidR="006977A4" w:rsidRPr="000A7DB1" w:rsidRDefault="006977A4" w:rsidP="006977A4">
            <w:pPr>
              <w:jc w:val="center"/>
              <w:rPr>
                <w:sz w:val="20"/>
                <w:szCs w:val="20"/>
              </w:rPr>
            </w:pPr>
            <w:r w:rsidRPr="000A7DB1">
              <w:rPr>
                <w:sz w:val="20"/>
                <w:szCs w:val="20"/>
              </w:rPr>
              <w:t xml:space="preserve">размещение гаражей для собственных нужд и хозяйственных построек </w:t>
            </w:r>
          </w:p>
        </w:tc>
        <w:tc>
          <w:tcPr>
            <w:tcW w:w="1418" w:type="dxa"/>
          </w:tcPr>
          <w:p w14:paraId="6E99ABAB"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1000</w:t>
            </w:r>
          </w:p>
        </w:tc>
      </w:tr>
      <w:tr w:rsidR="006977A4" w:rsidRPr="000A7DB1" w14:paraId="508BFA85" w14:textId="77777777" w:rsidTr="00CC5626">
        <w:tc>
          <w:tcPr>
            <w:tcW w:w="985" w:type="dxa"/>
          </w:tcPr>
          <w:p w14:paraId="12910749"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2</w:t>
            </w:r>
          </w:p>
        </w:tc>
        <w:tc>
          <w:tcPr>
            <w:tcW w:w="2410" w:type="dxa"/>
          </w:tcPr>
          <w:p w14:paraId="60D1301E"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54:14:020801:39</w:t>
            </w:r>
          </w:p>
        </w:tc>
        <w:tc>
          <w:tcPr>
            <w:tcW w:w="2268" w:type="dxa"/>
          </w:tcPr>
          <w:p w14:paraId="542FDC5E"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обл. Новосибирская, </w:t>
            </w:r>
          </w:p>
          <w:p w14:paraId="4B25EA73"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р-н Куйбышевский, с. Нагорное, </w:t>
            </w:r>
          </w:p>
          <w:p w14:paraId="08A011A0"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Красная, дом 2</w:t>
            </w:r>
          </w:p>
        </w:tc>
        <w:tc>
          <w:tcPr>
            <w:tcW w:w="2409" w:type="dxa"/>
          </w:tcPr>
          <w:p w14:paraId="7FD0E46A"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строительства жилого дома</w:t>
            </w:r>
          </w:p>
        </w:tc>
        <w:tc>
          <w:tcPr>
            <w:tcW w:w="5245" w:type="dxa"/>
          </w:tcPr>
          <w:p w14:paraId="0BD7A6AE"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6B22118A"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1507BB0B"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649F5BA7"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1500</w:t>
            </w:r>
          </w:p>
        </w:tc>
      </w:tr>
      <w:tr w:rsidR="006977A4" w:rsidRPr="000A7DB1" w14:paraId="3A3115B4" w14:textId="77777777" w:rsidTr="00CC5626">
        <w:tc>
          <w:tcPr>
            <w:tcW w:w="985" w:type="dxa"/>
          </w:tcPr>
          <w:p w14:paraId="2516ACE4"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3</w:t>
            </w:r>
          </w:p>
        </w:tc>
        <w:tc>
          <w:tcPr>
            <w:tcW w:w="2410" w:type="dxa"/>
          </w:tcPr>
          <w:p w14:paraId="71F361DE"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54:14:020801:189</w:t>
            </w:r>
          </w:p>
        </w:tc>
        <w:tc>
          <w:tcPr>
            <w:tcW w:w="2268" w:type="dxa"/>
          </w:tcPr>
          <w:p w14:paraId="20FE86F3"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 </w:t>
            </w:r>
          </w:p>
          <w:p w14:paraId="5F8BD12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р-н Куйбышевский, с Нагорное, </w:t>
            </w:r>
          </w:p>
          <w:p w14:paraId="11E3737A"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Тихая, 6</w:t>
            </w:r>
          </w:p>
        </w:tc>
        <w:tc>
          <w:tcPr>
            <w:tcW w:w="2409" w:type="dxa"/>
          </w:tcPr>
          <w:p w14:paraId="5DD1CC89"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строительство индивидуального жилого дома</w:t>
            </w:r>
          </w:p>
        </w:tc>
        <w:tc>
          <w:tcPr>
            <w:tcW w:w="5245" w:type="dxa"/>
          </w:tcPr>
          <w:p w14:paraId="54A08CF8"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2E4CE0D5"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565A23F1"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5B21C936"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1000</w:t>
            </w:r>
          </w:p>
        </w:tc>
      </w:tr>
      <w:tr w:rsidR="006977A4" w:rsidRPr="000A7DB1" w14:paraId="750B9D5F" w14:textId="77777777" w:rsidTr="00CC5626">
        <w:tc>
          <w:tcPr>
            <w:tcW w:w="985" w:type="dxa"/>
          </w:tcPr>
          <w:p w14:paraId="081A6240"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4</w:t>
            </w:r>
          </w:p>
        </w:tc>
        <w:tc>
          <w:tcPr>
            <w:tcW w:w="2410" w:type="dxa"/>
          </w:tcPr>
          <w:p w14:paraId="7737EC24"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54:14:02081:368</w:t>
            </w:r>
          </w:p>
        </w:tc>
        <w:tc>
          <w:tcPr>
            <w:tcW w:w="2268" w:type="dxa"/>
          </w:tcPr>
          <w:p w14:paraId="376B1871"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р-н Куйбышевский, </w:t>
            </w:r>
          </w:p>
          <w:p w14:paraId="2295682A"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с Нагорное, </w:t>
            </w:r>
          </w:p>
          <w:p w14:paraId="58C9E72D"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Тихая, в районе дома № 2</w:t>
            </w:r>
          </w:p>
        </w:tc>
        <w:tc>
          <w:tcPr>
            <w:tcW w:w="2409" w:type="dxa"/>
          </w:tcPr>
          <w:p w14:paraId="54B693F8"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w:t>
            </w:r>
          </w:p>
        </w:tc>
        <w:tc>
          <w:tcPr>
            <w:tcW w:w="5245" w:type="dxa"/>
          </w:tcPr>
          <w:p w14:paraId="7B577D23"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6668A511"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57917908"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02DD0B6A"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1000</w:t>
            </w:r>
          </w:p>
        </w:tc>
      </w:tr>
      <w:tr w:rsidR="006977A4" w:rsidRPr="000A7DB1" w14:paraId="517FE5CF" w14:textId="77777777" w:rsidTr="00CC5626">
        <w:tc>
          <w:tcPr>
            <w:tcW w:w="985" w:type="dxa"/>
          </w:tcPr>
          <w:p w14:paraId="59A14ABC"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w:t>
            </w:r>
          </w:p>
        </w:tc>
        <w:tc>
          <w:tcPr>
            <w:tcW w:w="2410" w:type="dxa"/>
          </w:tcPr>
          <w:p w14:paraId="1BBCFD91"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54:14:021601:141</w:t>
            </w:r>
          </w:p>
        </w:tc>
        <w:tc>
          <w:tcPr>
            <w:tcW w:w="2268" w:type="dxa"/>
          </w:tcPr>
          <w:p w14:paraId="3C587366"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Куйбышевский район, </w:t>
            </w:r>
          </w:p>
          <w:p w14:paraId="284FF416"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п. Комсомольский, </w:t>
            </w:r>
          </w:p>
          <w:p w14:paraId="1E53B647"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Центральная, в районе дома № 35</w:t>
            </w:r>
          </w:p>
        </w:tc>
        <w:tc>
          <w:tcPr>
            <w:tcW w:w="2409" w:type="dxa"/>
          </w:tcPr>
          <w:p w14:paraId="0C8483CF"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строительство индивидуального жилого дома</w:t>
            </w:r>
          </w:p>
        </w:tc>
        <w:tc>
          <w:tcPr>
            <w:tcW w:w="5245" w:type="dxa"/>
          </w:tcPr>
          <w:p w14:paraId="52C150A6"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D3FCFD6"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74153548"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6CAA049D"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1000</w:t>
            </w:r>
          </w:p>
        </w:tc>
      </w:tr>
      <w:tr w:rsidR="006977A4" w:rsidRPr="000A7DB1" w14:paraId="238653A1" w14:textId="77777777" w:rsidTr="00CC5626">
        <w:tc>
          <w:tcPr>
            <w:tcW w:w="985" w:type="dxa"/>
          </w:tcPr>
          <w:p w14:paraId="32A009E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6</w:t>
            </w:r>
          </w:p>
        </w:tc>
        <w:tc>
          <w:tcPr>
            <w:tcW w:w="2410" w:type="dxa"/>
          </w:tcPr>
          <w:p w14:paraId="40A86BE9"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54:14:021101:97</w:t>
            </w:r>
          </w:p>
        </w:tc>
        <w:tc>
          <w:tcPr>
            <w:tcW w:w="2268" w:type="dxa"/>
          </w:tcPr>
          <w:p w14:paraId="18409BB2"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01A1AB2C"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р-н Куйбышевский, д Сартаково, </w:t>
            </w:r>
          </w:p>
          <w:p w14:paraId="3230709B"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ул Луговая, </w:t>
            </w:r>
          </w:p>
          <w:p w14:paraId="075CB7F0"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в районе дома № 1</w:t>
            </w:r>
          </w:p>
        </w:tc>
        <w:tc>
          <w:tcPr>
            <w:tcW w:w="2409" w:type="dxa"/>
          </w:tcPr>
          <w:p w14:paraId="0B093810"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w:t>
            </w:r>
          </w:p>
        </w:tc>
        <w:tc>
          <w:tcPr>
            <w:tcW w:w="5245" w:type="dxa"/>
          </w:tcPr>
          <w:p w14:paraId="7BB86CAD"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6D2E2D81"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1F94B1D0"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26764D7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720</w:t>
            </w:r>
          </w:p>
        </w:tc>
      </w:tr>
      <w:tr w:rsidR="006977A4" w:rsidRPr="000A7DB1" w14:paraId="3D8B317D" w14:textId="77777777" w:rsidTr="00CC5626">
        <w:tc>
          <w:tcPr>
            <w:tcW w:w="985" w:type="dxa"/>
          </w:tcPr>
          <w:p w14:paraId="7342FDF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7</w:t>
            </w:r>
          </w:p>
        </w:tc>
        <w:tc>
          <w:tcPr>
            <w:tcW w:w="2410" w:type="dxa"/>
          </w:tcPr>
          <w:p w14:paraId="6C15A23A"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54:14:022701:88</w:t>
            </w:r>
          </w:p>
        </w:tc>
        <w:tc>
          <w:tcPr>
            <w:tcW w:w="2268" w:type="dxa"/>
          </w:tcPr>
          <w:p w14:paraId="14FD7F96"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Куйбышевский район, </w:t>
            </w:r>
          </w:p>
          <w:p w14:paraId="5C14625A"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д. Бурундуково, </w:t>
            </w:r>
          </w:p>
          <w:p w14:paraId="150DEDC4"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ул. Центральная, </w:t>
            </w:r>
          </w:p>
          <w:p w14:paraId="52672E3A"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в районе дома № 1.</w:t>
            </w:r>
          </w:p>
        </w:tc>
        <w:tc>
          <w:tcPr>
            <w:tcW w:w="2409" w:type="dxa"/>
          </w:tcPr>
          <w:p w14:paraId="5B653F7C"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под строительство индивидуального жилого дома</w:t>
            </w:r>
          </w:p>
        </w:tc>
        <w:tc>
          <w:tcPr>
            <w:tcW w:w="5245" w:type="dxa"/>
          </w:tcPr>
          <w:p w14:paraId="56415EC6"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24DDACE5"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673E944C"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66CC0FE8"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600</w:t>
            </w:r>
          </w:p>
        </w:tc>
      </w:tr>
      <w:tr w:rsidR="006977A4" w:rsidRPr="000A7DB1" w14:paraId="7EF2AF1A" w14:textId="77777777" w:rsidTr="00CC5626">
        <w:tc>
          <w:tcPr>
            <w:tcW w:w="985" w:type="dxa"/>
          </w:tcPr>
          <w:p w14:paraId="1FF66C11"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8</w:t>
            </w:r>
          </w:p>
        </w:tc>
        <w:tc>
          <w:tcPr>
            <w:tcW w:w="2410" w:type="dxa"/>
          </w:tcPr>
          <w:p w14:paraId="4B9C91FB"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54:34:010835:116</w:t>
            </w:r>
          </w:p>
        </w:tc>
        <w:tc>
          <w:tcPr>
            <w:tcW w:w="2268" w:type="dxa"/>
          </w:tcPr>
          <w:p w14:paraId="509920CD"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1D8C316A"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г Куйбышев, </w:t>
            </w:r>
          </w:p>
          <w:p w14:paraId="26507A4A"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Каинская, 168</w:t>
            </w:r>
          </w:p>
        </w:tc>
        <w:tc>
          <w:tcPr>
            <w:tcW w:w="2409" w:type="dxa"/>
          </w:tcPr>
          <w:p w14:paraId="787026FF"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w:t>
            </w:r>
          </w:p>
        </w:tc>
        <w:tc>
          <w:tcPr>
            <w:tcW w:w="5245" w:type="dxa"/>
          </w:tcPr>
          <w:p w14:paraId="0194F4BC"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4A7D7995"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4AAE2631"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15FBFBAC"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800</w:t>
            </w:r>
          </w:p>
        </w:tc>
      </w:tr>
      <w:tr w:rsidR="006977A4" w:rsidRPr="000A7DB1" w14:paraId="75254D66" w14:textId="77777777" w:rsidTr="00CC5626">
        <w:tc>
          <w:tcPr>
            <w:tcW w:w="985" w:type="dxa"/>
          </w:tcPr>
          <w:p w14:paraId="3F346C6F"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9</w:t>
            </w:r>
          </w:p>
        </w:tc>
        <w:tc>
          <w:tcPr>
            <w:tcW w:w="2410" w:type="dxa"/>
          </w:tcPr>
          <w:p w14:paraId="5930BF0E"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54:34:010835:76</w:t>
            </w:r>
          </w:p>
        </w:tc>
        <w:tc>
          <w:tcPr>
            <w:tcW w:w="2268" w:type="dxa"/>
          </w:tcPr>
          <w:p w14:paraId="3E1E6908"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2FB035CB"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г Куйбышев,</w:t>
            </w:r>
          </w:p>
          <w:p w14:paraId="160C7714"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Каинская, 168</w:t>
            </w:r>
          </w:p>
        </w:tc>
        <w:tc>
          <w:tcPr>
            <w:tcW w:w="2409" w:type="dxa"/>
          </w:tcPr>
          <w:p w14:paraId="7740F4EE"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w:t>
            </w:r>
          </w:p>
        </w:tc>
        <w:tc>
          <w:tcPr>
            <w:tcW w:w="5245" w:type="dxa"/>
          </w:tcPr>
          <w:p w14:paraId="12015748"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87E32B5"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7C6C2384"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5B9B700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816</w:t>
            </w:r>
          </w:p>
        </w:tc>
      </w:tr>
      <w:tr w:rsidR="006977A4" w:rsidRPr="000A7DB1" w14:paraId="22E692A7" w14:textId="77777777" w:rsidTr="00CC5626">
        <w:tc>
          <w:tcPr>
            <w:tcW w:w="985" w:type="dxa"/>
          </w:tcPr>
          <w:p w14:paraId="33173D3D"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10</w:t>
            </w:r>
          </w:p>
        </w:tc>
        <w:tc>
          <w:tcPr>
            <w:tcW w:w="2410" w:type="dxa"/>
          </w:tcPr>
          <w:p w14:paraId="1D951851"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54:34:010835:107</w:t>
            </w:r>
          </w:p>
        </w:tc>
        <w:tc>
          <w:tcPr>
            <w:tcW w:w="2268" w:type="dxa"/>
          </w:tcPr>
          <w:p w14:paraId="7BD29604"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58D2194D"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г Куйбышев,</w:t>
            </w:r>
          </w:p>
          <w:p w14:paraId="0F2196F0"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Каинская, 168</w:t>
            </w:r>
          </w:p>
        </w:tc>
        <w:tc>
          <w:tcPr>
            <w:tcW w:w="2409" w:type="dxa"/>
          </w:tcPr>
          <w:p w14:paraId="16A82140"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w:t>
            </w:r>
          </w:p>
        </w:tc>
        <w:tc>
          <w:tcPr>
            <w:tcW w:w="5245" w:type="dxa"/>
          </w:tcPr>
          <w:p w14:paraId="4B10403C"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497D092D"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5CD5D2D8"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12069DF6"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802</w:t>
            </w:r>
          </w:p>
        </w:tc>
      </w:tr>
      <w:tr w:rsidR="006977A4" w:rsidRPr="000A7DB1" w14:paraId="77827880" w14:textId="77777777" w:rsidTr="00CC5626">
        <w:tc>
          <w:tcPr>
            <w:tcW w:w="985" w:type="dxa"/>
          </w:tcPr>
          <w:p w14:paraId="0294D18F"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11</w:t>
            </w:r>
          </w:p>
        </w:tc>
        <w:tc>
          <w:tcPr>
            <w:tcW w:w="2410" w:type="dxa"/>
          </w:tcPr>
          <w:p w14:paraId="223819F7"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54:34:010835:139</w:t>
            </w:r>
          </w:p>
        </w:tc>
        <w:tc>
          <w:tcPr>
            <w:tcW w:w="2268" w:type="dxa"/>
          </w:tcPr>
          <w:p w14:paraId="5D48E95B"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512D239F"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г Куйбышев,</w:t>
            </w:r>
          </w:p>
          <w:p w14:paraId="4BBC6340"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Каинская, 168</w:t>
            </w:r>
          </w:p>
        </w:tc>
        <w:tc>
          <w:tcPr>
            <w:tcW w:w="2409" w:type="dxa"/>
          </w:tcPr>
          <w:p w14:paraId="15387BF3"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w:t>
            </w:r>
          </w:p>
        </w:tc>
        <w:tc>
          <w:tcPr>
            <w:tcW w:w="5245" w:type="dxa"/>
          </w:tcPr>
          <w:p w14:paraId="32F7C9C2"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6703DEF5"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1A8D41C9"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38217B43"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801</w:t>
            </w:r>
          </w:p>
        </w:tc>
      </w:tr>
      <w:tr w:rsidR="006977A4" w:rsidRPr="000A7DB1" w14:paraId="37695838" w14:textId="77777777" w:rsidTr="00CC5626">
        <w:tc>
          <w:tcPr>
            <w:tcW w:w="985" w:type="dxa"/>
          </w:tcPr>
          <w:p w14:paraId="6355CB6C"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12</w:t>
            </w:r>
          </w:p>
        </w:tc>
        <w:tc>
          <w:tcPr>
            <w:tcW w:w="2410" w:type="dxa"/>
          </w:tcPr>
          <w:p w14:paraId="6D69D110"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54:34:010835:145</w:t>
            </w:r>
          </w:p>
        </w:tc>
        <w:tc>
          <w:tcPr>
            <w:tcW w:w="2268" w:type="dxa"/>
          </w:tcPr>
          <w:p w14:paraId="0F86430F"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2CC74DD3"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г Куйбышев,</w:t>
            </w:r>
          </w:p>
          <w:p w14:paraId="7501540B"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Каинская, 168</w:t>
            </w:r>
          </w:p>
        </w:tc>
        <w:tc>
          <w:tcPr>
            <w:tcW w:w="2409" w:type="dxa"/>
          </w:tcPr>
          <w:p w14:paraId="4F02134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w:t>
            </w:r>
          </w:p>
        </w:tc>
        <w:tc>
          <w:tcPr>
            <w:tcW w:w="5245" w:type="dxa"/>
          </w:tcPr>
          <w:p w14:paraId="1DAA1FDA"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2294A33F"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3B477271"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3EFE28A0"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801</w:t>
            </w:r>
          </w:p>
        </w:tc>
      </w:tr>
      <w:tr w:rsidR="006977A4" w:rsidRPr="000A7DB1" w14:paraId="73842B28" w14:textId="77777777" w:rsidTr="00CC5626">
        <w:tc>
          <w:tcPr>
            <w:tcW w:w="985" w:type="dxa"/>
          </w:tcPr>
          <w:p w14:paraId="5F6A2ADE"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13</w:t>
            </w:r>
          </w:p>
        </w:tc>
        <w:tc>
          <w:tcPr>
            <w:tcW w:w="2410" w:type="dxa"/>
          </w:tcPr>
          <w:p w14:paraId="06FB6E47"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54:34:012206:329</w:t>
            </w:r>
          </w:p>
        </w:tc>
        <w:tc>
          <w:tcPr>
            <w:tcW w:w="2268" w:type="dxa"/>
          </w:tcPr>
          <w:p w14:paraId="76C25548"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184EB3E7"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р-н Куйбышевский, г. Куйбышев, </w:t>
            </w:r>
          </w:p>
          <w:p w14:paraId="1E586B6E"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ул. Агафонова, </w:t>
            </w:r>
          </w:p>
          <w:p w14:paraId="411E0B84"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 63/1</w:t>
            </w:r>
          </w:p>
        </w:tc>
        <w:tc>
          <w:tcPr>
            <w:tcW w:w="2409" w:type="dxa"/>
          </w:tcPr>
          <w:p w14:paraId="38AC9567"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w:t>
            </w:r>
          </w:p>
        </w:tc>
        <w:tc>
          <w:tcPr>
            <w:tcW w:w="5245" w:type="dxa"/>
          </w:tcPr>
          <w:p w14:paraId="4FEC7113"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CBACBE1"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652C58BE"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71556157"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892</w:t>
            </w:r>
          </w:p>
        </w:tc>
      </w:tr>
      <w:tr w:rsidR="006977A4" w:rsidRPr="000A7DB1" w14:paraId="0B3F84B0" w14:textId="77777777" w:rsidTr="00CC5626">
        <w:tc>
          <w:tcPr>
            <w:tcW w:w="985" w:type="dxa"/>
          </w:tcPr>
          <w:p w14:paraId="307894BE"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14</w:t>
            </w:r>
          </w:p>
        </w:tc>
        <w:tc>
          <w:tcPr>
            <w:tcW w:w="2410" w:type="dxa"/>
          </w:tcPr>
          <w:p w14:paraId="1CEF1691"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54:34:010521:22</w:t>
            </w:r>
          </w:p>
        </w:tc>
        <w:tc>
          <w:tcPr>
            <w:tcW w:w="2268" w:type="dxa"/>
          </w:tcPr>
          <w:p w14:paraId="1B416E7A"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383801D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г Куйбышев, </w:t>
            </w:r>
          </w:p>
          <w:p w14:paraId="57AB151B"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район автомобильной дороги Куйбышев - Абрамово</w:t>
            </w:r>
          </w:p>
        </w:tc>
        <w:tc>
          <w:tcPr>
            <w:tcW w:w="2409" w:type="dxa"/>
          </w:tcPr>
          <w:p w14:paraId="595586A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w:t>
            </w:r>
          </w:p>
        </w:tc>
        <w:tc>
          <w:tcPr>
            <w:tcW w:w="5245" w:type="dxa"/>
          </w:tcPr>
          <w:p w14:paraId="411B5FFA"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23DD335"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28DC8CD8"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30140639"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820</w:t>
            </w:r>
          </w:p>
        </w:tc>
      </w:tr>
      <w:tr w:rsidR="006977A4" w:rsidRPr="000A7DB1" w14:paraId="0FEAB86E" w14:textId="77777777" w:rsidTr="00CC5626">
        <w:tc>
          <w:tcPr>
            <w:tcW w:w="985" w:type="dxa"/>
          </w:tcPr>
          <w:p w14:paraId="1ED20E7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15</w:t>
            </w:r>
          </w:p>
        </w:tc>
        <w:tc>
          <w:tcPr>
            <w:tcW w:w="2410" w:type="dxa"/>
          </w:tcPr>
          <w:p w14:paraId="7B81730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54:34:010521:21</w:t>
            </w:r>
          </w:p>
        </w:tc>
        <w:tc>
          <w:tcPr>
            <w:tcW w:w="2268" w:type="dxa"/>
          </w:tcPr>
          <w:p w14:paraId="302682D3"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5075A3CE"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г Куйбышев, район автомобильной дороги Куйбышев - Абрамово</w:t>
            </w:r>
          </w:p>
        </w:tc>
        <w:tc>
          <w:tcPr>
            <w:tcW w:w="2409" w:type="dxa"/>
          </w:tcPr>
          <w:p w14:paraId="4C19F6CB"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w:t>
            </w:r>
          </w:p>
        </w:tc>
        <w:tc>
          <w:tcPr>
            <w:tcW w:w="5245" w:type="dxa"/>
          </w:tcPr>
          <w:p w14:paraId="1B1DA53C"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B58C051"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76D6D53D"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2ABF81FE"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820</w:t>
            </w:r>
          </w:p>
        </w:tc>
      </w:tr>
      <w:tr w:rsidR="006977A4" w:rsidRPr="000A7DB1" w14:paraId="2FD75787" w14:textId="77777777" w:rsidTr="00CC5626">
        <w:tc>
          <w:tcPr>
            <w:tcW w:w="985" w:type="dxa"/>
          </w:tcPr>
          <w:p w14:paraId="3AB20E8E"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16</w:t>
            </w:r>
          </w:p>
        </w:tc>
        <w:tc>
          <w:tcPr>
            <w:tcW w:w="2410" w:type="dxa"/>
          </w:tcPr>
          <w:p w14:paraId="5BE53912"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54:34:010521:27</w:t>
            </w:r>
          </w:p>
        </w:tc>
        <w:tc>
          <w:tcPr>
            <w:tcW w:w="2268" w:type="dxa"/>
          </w:tcPr>
          <w:p w14:paraId="03CB5F6E"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2C18A40D"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г Куйбышев, район автомобильной дороги Куйбышев - Абрамово</w:t>
            </w:r>
          </w:p>
        </w:tc>
        <w:tc>
          <w:tcPr>
            <w:tcW w:w="2409" w:type="dxa"/>
          </w:tcPr>
          <w:p w14:paraId="485A5D31"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w:t>
            </w:r>
          </w:p>
        </w:tc>
        <w:tc>
          <w:tcPr>
            <w:tcW w:w="5245" w:type="dxa"/>
          </w:tcPr>
          <w:p w14:paraId="4DB5EBCE"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72410DB"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1DA7854A"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3EB138A8"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816</w:t>
            </w:r>
          </w:p>
        </w:tc>
      </w:tr>
      <w:tr w:rsidR="006977A4" w:rsidRPr="000A7DB1" w14:paraId="4230F422" w14:textId="77777777" w:rsidTr="00CC5626">
        <w:tc>
          <w:tcPr>
            <w:tcW w:w="985" w:type="dxa"/>
          </w:tcPr>
          <w:p w14:paraId="7345AF5B"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17</w:t>
            </w:r>
          </w:p>
        </w:tc>
        <w:tc>
          <w:tcPr>
            <w:tcW w:w="2410" w:type="dxa"/>
          </w:tcPr>
          <w:p w14:paraId="536523AE"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54:14:020801:331</w:t>
            </w:r>
          </w:p>
        </w:tc>
        <w:tc>
          <w:tcPr>
            <w:tcW w:w="2268" w:type="dxa"/>
          </w:tcPr>
          <w:p w14:paraId="6A169A28"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Новосибирская область, Куйбышевский район, с. Нагорное, ул. Западная, 31</w:t>
            </w:r>
          </w:p>
        </w:tc>
        <w:tc>
          <w:tcPr>
            <w:tcW w:w="2409" w:type="dxa"/>
          </w:tcPr>
          <w:p w14:paraId="0024E978"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под индивидуальное жилищное строительство</w:t>
            </w:r>
          </w:p>
        </w:tc>
        <w:tc>
          <w:tcPr>
            <w:tcW w:w="5245" w:type="dxa"/>
          </w:tcPr>
          <w:p w14:paraId="231D5A84"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8263D17"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2E0279FE"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300EC88F"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915</w:t>
            </w:r>
          </w:p>
        </w:tc>
      </w:tr>
      <w:tr w:rsidR="006977A4" w:rsidRPr="000A7DB1" w14:paraId="48726E09" w14:textId="77777777" w:rsidTr="00CC5626">
        <w:tc>
          <w:tcPr>
            <w:tcW w:w="985" w:type="dxa"/>
          </w:tcPr>
          <w:p w14:paraId="6B12A28D"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18</w:t>
            </w:r>
          </w:p>
        </w:tc>
        <w:tc>
          <w:tcPr>
            <w:tcW w:w="2410" w:type="dxa"/>
          </w:tcPr>
          <w:p w14:paraId="44F2F222"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54:14:020402:444</w:t>
            </w:r>
          </w:p>
        </w:tc>
        <w:tc>
          <w:tcPr>
            <w:tcW w:w="2268" w:type="dxa"/>
          </w:tcPr>
          <w:p w14:paraId="373FE662"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Новосибирская область, Куйбышевский район, с. Абрамово, ул. Бамовская</w:t>
            </w:r>
          </w:p>
        </w:tc>
        <w:tc>
          <w:tcPr>
            <w:tcW w:w="2409" w:type="dxa"/>
          </w:tcPr>
          <w:p w14:paraId="297603E3"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w:t>
            </w:r>
          </w:p>
        </w:tc>
        <w:tc>
          <w:tcPr>
            <w:tcW w:w="5245" w:type="dxa"/>
          </w:tcPr>
          <w:p w14:paraId="2F7FDD7A"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7606C22"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292133E3"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79D055A4"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610</w:t>
            </w:r>
          </w:p>
        </w:tc>
      </w:tr>
      <w:tr w:rsidR="006977A4" w:rsidRPr="000A7DB1" w14:paraId="6B6D603F" w14:textId="77777777" w:rsidTr="00CC5626">
        <w:tc>
          <w:tcPr>
            <w:tcW w:w="985" w:type="dxa"/>
          </w:tcPr>
          <w:p w14:paraId="68F43A0A"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19</w:t>
            </w:r>
          </w:p>
        </w:tc>
        <w:tc>
          <w:tcPr>
            <w:tcW w:w="2410" w:type="dxa"/>
          </w:tcPr>
          <w:p w14:paraId="7C638B9D"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54:14:020402:443</w:t>
            </w:r>
          </w:p>
        </w:tc>
        <w:tc>
          <w:tcPr>
            <w:tcW w:w="2268" w:type="dxa"/>
          </w:tcPr>
          <w:p w14:paraId="11EFFB27"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Новосибирская область, Куйбышевский район, с. Абрамово, ул. Бамовская</w:t>
            </w:r>
          </w:p>
        </w:tc>
        <w:tc>
          <w:tcPr>
            <w:tcW w:w="2409" w:type="dxa"/>
          </w:tcPr>
          <w:p w14:paraId="3E82B70C"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w:t>
            </w:r>
          </w:p>
        </w:tc>
        <w:tc>
          <w:tcPr>
            <w:tcW w:w="5245" w:type="dxa"/>
          </w:tcPr>
          <w:p w14:paraId="37B523D2"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B2C0EAC"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243BBF18"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231EB0B2"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610</w:t>
            </w:r>
          </w:p>
        </w:tc>
      </w:tr>
      <w:tr w:rsidR="006977A4" w:rsidRPr="000A7DB1" w14:paraId="0130AC40" w14:textId="77777777" w:rsidTr="00CC5626">
        <w:tc>
          <w:tcPr>
            <w:tcW w:w="985" w:type="dxa"/>
          </w:tcPr>
          <w:p w14:paraId="5E124AF2"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20</w:t>
            </w:r>
          </w:p>
        </w:tc>
        <w:tc>
          <w:tcPr>
            <w:tcW w:w="2410" w:type="dxa"/>
          </w:tcPr>
          <w:p w14:paraId="7ED1FBB4"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54:34:010521:154</w:t>
            </w:r>
          </w:p>
        </w:tc>
        <w:tc>
          <w:tcPr>
            <w:tcW w:w="2268" w:type="dxa"/>
          </w:tcPr>
          <w:p w14:paraId="58B227C4"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45AC8250"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г. Куйбышев, </w:t>
            </w:r>
          </w:p>
          <w:p w14:paraId="0610176D"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Войкова</w:t>
            </w:r>
          </w:p>
        </w:tc>
        <w:tc>
          <w:tcPr>
            <w:tcW w:w="2409" w:type="dxa"/>
          </w:tcPr>
          <w:p w14:paraId="325F5457"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 (2.1)</w:t>
            </w:r>
          </w:p>
        </w:tc>
        <w:tc>
          <w:tcPr>
            <w:tcW w:w="5245" w:type="dxa"/>
          </w:tcPr>
          <w:p w14:paraId="0E3359BC"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630649C0"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03483D6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0567FBB9"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1000</w:t>
            </w:r>
          </w:p>
        </w:tc>
      </w:tr>
      <w:tr w:rsidR="006977A4" w:rsidRPr="000A7DB1" w14:paraId="792807AE" w14:textId="77777777" w:rsidTr="00CC5626">
        <w:tc>
          <w:tcPr>
            <w:tcW w:w="985" w:type="dxa"/>
          </w:tcPr>
          <w:p w14:paraId="434CB4A9"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21</w:t>
            </w:r>
          </w:p>
        </w:tc>
        <w:tc>
          <w:tcPr>
            <w:tcW w:w="2410" w:type="dxa"/>
          </w:tcPr>
          <w:p w14:paraId="70BB826D"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54:34:010521:155</w:t>
            </w:r>
          </w:p>
        </w:tc>
        <w:tc>
          <w:tcPr>
            <w:tcW w:w="2268" w:type="dxa"/>
          </w:tcPr>
          <w:p w14:paraId="64877580"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3BB38A8A"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г. Куйбышев, </w:t>
            </w:r>
          </w:p>
          <w:p w14:paraId="71D69E3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Войкова</w:t>
            </w:r>
          </w:p>
        </w:tc>
        <w:tc>
          <w:tcPr>
            <w:tcW w:w="2409" w:type="dxa"/>
          </w:tcPr>
          <w:p w14:paraId="51803B6F"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 (2.1)</w:t>
            </w:r>
          </w:p>
        </w:tc>
        <w:tc>
          <w:tcPr>
            <w:tcW w:w="5245" w:type="dxa"/>
          </w:tcPr>
          <w:p w14:paraId="3F74E59E"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0299C581"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603A96F1"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42BD746B"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1000</w:t>
            </w:r>
          </w:p>
        </w:tc>
      </w:tr>
      <w:tr w:rsidR="006977A4" w:rsidRPr="000A7DB1" w14:paraId="04001B42" w14:textId="77777777" w:rsidTr="00CC5626">
        <w:tc>
          <w:tcPr>
            <w:tcW w:w="985" w:type="dxa"/>
          </w:tcPr>
          <w:p w14:paraId="0FBBA41C"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22</w:t>
            </w:r>
          </w:p>
        </w:tc>
        <w:tc>
          <w:tcPr>
            <w:tcW w:w="2410" w:type="dxa"/>
          </w:tcPr>
          <w:p w14:paraId="2C93906D"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54:34:010521:156</w:t>
            </w:r>
          </w:p>
        </w:tc>
        <w:tc>
          <w:tcPr>
            <w:tcW w:w="2268" w:type="dxa"/>
          </w:tcPr>
          <w:p w14:paraId="34187FAA"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2AE65CF9"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г. Куйбышев, </w:t>
            </w:r>
          </w:p>
          <w:p w14:paraId="6289897B"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Войкова</w:t>
            </w:r>
          </w:p>
        </w:tc>
        <w:tc>
          <w:tcPr>
            <w:tcW w:w="2409" w:type="dxa"/>
          </w:tcPr>
          <w:p w14:paraId="516C296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 (2.1)</w:t>
            </w:r>
          </w:p>
        </w:tc>
        <w:tc>
          <w:tcPr>
            <w:tcW w:w="5245" w:type="dxa"/>
          </w:tcPr>
          <w:p w14:paraId="3D7CEF3E"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7CF2F868"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1030BAA6"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3875385D"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1000</w:t>
            </w:r>
          </w:p>
        </w:tc>
      </w:tr>
      <w:tr w:rsidR="006977A4" w:rsidRPr="000A7DB1" w14:paraId="5F934F82" w14:textId="77777777" w:rsidTr="00CC5626">
        <w:tc>
          <w:tcPr>
            <w:tcW w:w="985" w:type="dxa"/>
          </w:tcPr>
          <w:p w14:paraId="132273CB"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23</w:t>
            </w:r>
          </w:p>
        </w:tc>
        <w:tc>
          <w:tcPr>
            <w:tcW w:w="2410" w:type="dxa"/>
          </w:tcPr>
          <w:p w14:paraId="2BC0EACB"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54:34:010521:157</w:t>
            </w:r>
          </w:p>
        </w:tc>
        <w:tc>
          <w:tcPr>
            <w:tcW w:w="2268" w:type="dxa"/>
          </w:tcPr>
          <w:p w14:paraId="22FC427E"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428F9FF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г. Куйбышев, </w:t>
            </w:r>
          </w:p>
          <w:p w14:paraId="1AF85F16"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Войкова</w:t>
            </w:r>
          </w:p>
        </w:tc>
        <w:tc>
          <w:tcPr>
            <w:tcW w:w="2409" w:type="dxa"/>
          </w:tcPr>
          <w:p w14:paraId="456483BE"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 (2.1)</w:t>
            </w:r>
          </w:p>
        </w:tc>
        <w:tc>
          <w:tcPr>
            <w:tcW w:w="5245" w:type="dxa"/>
          </w:tcPr>
          <w:p w14:paraId="3C1EE511"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08469D3D"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180ADB6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738F67F0"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1000</w:t>
            </w:r>
          </w:p>
        </w:tc>
      </w:tr>
      <w:tr w:rsidR="006977A4" w:rsidRPr="000A7DB1" w14:paraId="41E59BAC" w14:textId="77777777" w:rsidTr="00CC5626">
        <w:tc>
          <w:tcPr>
            <w:tcW w:w="985" w:type="dxa"/>
          </w:tcPr>
          <w:p w14:paraId="315E08AB"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24</w:t>
            </w:r>
          </w:p>
        </w:tc>
        <w:tc>
          <w:tcPr>
            <w:tcW w:w="2410" w:type="dxa"/>
          </w:tcPr>
          <w:p w14:paraId="7F7F44CF"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54:34:010521:158</w:t>
            </w:r>
          </w:p>
        </w:tc>
        <w:tc>
          <w:tcPr>
            <w:tcW w:w="2268" w:type="dxa"/>
          </w:tcPr>
          <w:p w14:paraId="507FBE59"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4FB62DA1"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г. Куйбышев, </w:t>
            </w:r>
          </w:p>
          <w:p w14:paraId="1B015667"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Войкова</w:t>
            </w:r>
          </w:p>
        </w:tc>
        <w:tc>
          <w:tcPr>
            <w:tcW w:w="2409" w:type="dxa"/>
          </w:tcPr>
          <w:p w14:paraId="1D5C69E3"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 (2.1)</w:t>
            </w:r>
          </w:p>
        </w:tc>
        <w:tc>
          <w:tcPr>
            <w:tcW w:w="5245" w:type="dxa"/>
          </w:tcPr>
          <w:p w14:paraId="7D56F357"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0BC2548F"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3932A07B"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664360CE"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1000</w:t>
            </w:r>
          </w:p>
        </w:tc>
      </w:tr>
      <w:tr w:rsidR="006977A4" w:rsidRPr="000A7DB1" w14:paraId="19787A7A" w14:textId="77777777" w:rsidTr="00CC5626">
        <w:tc>
          <w:tcPr>
            <w:tcW w:w="985" w:type="dxa"/>
          </w:tcPr>
          <w:p w14:paraId="2091F159"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25</w:t>
            </w:r>
          </w:p>
        </w:tc>
        <w:tc>
          <w:tcPr>
            <w:tcW w:w="2410" w:type="dxa"/>
          </w:tcPr>
          <w:p w14:paraId="19E4B156"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54:34:010521:159</w:t>
            </w:r>
          </w:p>
        </w:tc>
        <w:tc>
          <w:tcPr>
            <w:tcW w:w="2268" w:type="dxa"/>
          </w:tcPr>
          <w:p w14:paraId="7573E716"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7A7535B1"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г. Куйбышев, </w:t>
            </w:r>
          </w:p>
          <w:p w14:paraId="7D99CD7E"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Войкова</w:t>
            </w:r>
          </w:p>
        </w:tc>
        <w:tc>
          <w:tcPr>
            <w:tcW w:w="2409" w:type="dxa"/>
          </w:tcPr>
          <w:p w14:paraId="106D6744"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 (2.1)</w:t>
            </w:r>
          </w:p>
        </w:tc>
        <w:tc>
          <w:tcPr>
            <w:tcW w:w="5245" w:type="dxa"/>
          </w:tcPr>
          <w:p w14:paraId="501F655B"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F80431A"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569B1DA0"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17CC738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1000</w:t>
            </w:r>
          </w:p>
        </w:tc>
      </w:tr>
      <w:tr w:rsidR="006977A4" w:rsidRPr="000A7DB1" w14:paraId="68A50805" w14:textId="77777777" w:rsidTr="00CC5626">
        <w:tc>
          <w:tcPr>
            <w:tcW w:w="985" w:type="dxa"/>
          </w:tcPr>
          <w:p w14:paraId="3DFF66E6"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26</w:t>
            </w:r>
          </w:p>
        </w:tc>
        <w:tc>
          <w:tcPr>
            <w:tcW w:w="2410" w:type="dxa"/>
          </w:tcPr>
          <w:p w14:paraId="0A1B5176"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54:34:010521:160</w:t>
            </w:r>
          </w:p>
        </w:tc>
        <w:tc>
          <w:tcPr>
            <w:tcW w:w="2268" w:type="dxa"/>
          </w:tcPr>
          <w:p w14:paraId="5510CF6B"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00F21484"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г. Куйбышев, </w:t>
            </w:r>
          </w:p>
          <w:p w14:paraId="6209BADB"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Войкова</w:t>
            </w:r>
          </w:p>
        </w:tc>
        <w:tc>
          <w:tcPr>
            <w:tcW w:w="2409" w:type="dxa"/>
          </w:tcPr>
          <w:p w14:paraId="2A525886"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 (2.1)</w:t>
            </w:r>
          </w:p>
        </w:tc>
        <w:tc>
          <w:tcPr>
            <w:tcW w:w="5245" w:type="dxa"/>
          </w:tcPr>
          <w:p w14:paraId="341AE060"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061E9899"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5ED0D144"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0BF8F393"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1000</w:t>
            </w:r>
          </w:p>
        </w:tc>
      </w:tr>
      <w:tr w:rsidR="006977A4" w:rsidRPr="000A7DB1" w14:paraId="52F861E3" w14:textId="77777777" w:rsidTr="00CC5626">
        <w:tc>
          <w:tcPr>
            <w:tcW w:w="985" w:type="dxa"/>
          </w:tcPr>
          <w:p w14:paraId="1E319BCF"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27</w:t>
            </w:r>
          </w:p>
        </w:tc>
        <w:tc>
          <w:tcPr>
            <w:tcW w:w="2410" w:type="dxa"/>
          </w:tcPr>
          <w:p w14:paraId="70330E91"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54:34:010521:161</w:t>
            </w:r>
          </w:p>
        </w:tc>
        <w:tc>
          <w:tcPr>
            <w:tcW w:w="2268" w:type="dxa"/>
          </w:tcPr>
          <w:p w14:paraId="71C2BD9E"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56F15ACC"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г. Куйбышев, </w:t>
            </w:r>
          </w:p>
          <w:p w14:paraId="04351C74"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Войкова</w:t>
            </w:r>
          </w:p>
        </w:tc>
        <w:tc>
          <w:tcPr>
            <w:tcW w:w="2409" w:type="dxa"/>
          </w:tcPr>
          <w:p w14:paraId="0491478A"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 (2.1)</w:t>
            </w:r>
          </w:p>
        </w:tc>
        <w:tc>
          <w:tcPr>
            <w:tcW w:w="5245" w:type="dxa"/>
          </w:tcPr>
          <w:p w14:paraId="547231DA"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BEF654B"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6A0DB3B4"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2AB3E8D8"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1000</w:t>
            </w:r>
          </w:p>
        </w:tc>
      </w:tr>
      <w:tr w:rsidR="006977A4" w:rsidRPr="000A7DB1" w14:paraId="506FD4F5" w14:textId="77777777" w:rsidTr="00CC5626">
        <w:tc>
          <w:tcPr>
            <w:tcW w:w="985" w:type="dxa"/>
          </w:tcPr>
          <w:p w14:paraId="1DD01CE1"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28</w:t>
            </w:r>
          </w:p>
        </w:tc>
        <w:tc>
          <w:tcPr>
            <w:tcW w:w="2410" w:type="dxa"/>
          </w:tcPr>
          <w:p w14:paraId="53F0AE4B"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54:34:010521:162</w:t>
            </w:r>
          </w:p>
        </w:tc>
        <w:tc>
          <w:tcPr>
            <w:tcW w:w="2268" w:type="dxa"/>
          </w:tcPr>
          <w:p w14:paraId="535B42D2"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6F1F4861"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г. Куйбышев, </w:t>
            </w:r>
          </w:p>
          <w:p w14:paraId="1E28A621"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Войкова</w:t>
            </w:r>
          </w:p>
        </w:tc>
        <w:tc>
          <w:tcPr>
            <w:tcW w:w="2409" w:type="dxa"/>
          </w:tcPr>
          <w:p w14:paraId="187A0141"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 (2.1)</w:t>
            </w:r>
          </w:p>
        </w:tc>
        <w:tc>
          <w:tcPr>
            <w:tcW w:w="5245" w:type="dxa"/>
          </w:tcPr>
          <w:p w14:paraId="1B8ED61C"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1B8AC30"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34B29A3C"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42D3BFBF"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1000</w:t>
            </w:r>
          </w:p>
        </w:tc>
      </w:tr>
      <w:tr w:rsidR="006977A4" w:rsidRPr="000A7DB1" w14:paraId="582719BD" w14:textId="77777777" w:rsidTr="00CC5626">
        <w:tc>
          <w:tcPr>
            <w:tcW w:w="985" w:type="dxa"/>
          </w:tcPr>
          <w:p w14:paraId="6D499B49"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29</w:t>
            </w:r>
          </w:p>
        </w:tc>
        <w:tc>
          <w:tcPr>
            <w:tcW w:w="2410" w:type="dxa"/>
          </w:tcPr>
          <w:p w14:paraId="3BD7290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54:34:010521:163</w:t>
            </w:r>
          </w:p>
        </w:tc>
        <w:tc>
          <w:tcPr>
            <w:tcW w:w="2268" w:type="dxa"/>
          </w:tcPr>
          <w:p w14:paraId="484D7510"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5E90D541"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г. Куйбышев, </w:t>
            </w:r>
          </w:p>
          <w:p w14:paraId="755214C6"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Войкова</w:t>
            </w:r>
          </w:p>
        </w:tc>
        <w:tc>
          <w:tcPr>
            <w:tcW w:w="2409" w:type="dxa"/>
          </w:tcPr>
          <w:p w14:paraId="68F3DAED"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 (2.1)</w:t>
            </w:r>
          </w:p>
        </w:tc>
        <w:tc>
          <w:tcPr>
            <w:tcW w:w="5245" w:type="dxa"/>
          </w:tcPr>
          <w:p w14:paraId="6E229E9F"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412C2283"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5534D308"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6690B2C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1000</w:t>
            </w:r>
          </w:p>
        </w:tc>
      </w:tr>
      <w:tr w:rsidR="006977A4" w:rsidRPr="000A7DB1" w14:paraId="4FBF8CA7" w14:textId="77777777" w:rsidTr="00CC5626">
        <w:tc>
          <w:tcPr>
            <w:tcW w:w="985" w:type="dxa"/>
          </w:tcPr>
          <w:p w14:paraId="6F135042"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30</w:t>
            </w:r>
          </w:p>
        </w:tc>
        <w:tc>
          <w:tcPr>
            <w:tcW w:w="2410" w:type="dxa"/>
          </w:tcPr>
          <w:p w14:paraId="52FAE3B2"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54:34:010521:165</w:t>
            </w:r>
          </w:p>
        </w:tc>
        <w:tc>
          <w:tcPr>
            <w:tcW w:w="2268" w:type="dxa"/>
          </w:tcPr>
          <w:p w14:paraId="7DFDF6E8"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12F61AEB"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г. Куйбышев, </w:t>
            </w:r>
          </w:p>
          <w:p w14:paraId="06736DEF"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Войкова</w:t>
            </w:r>
          </w:p>
        </w:tc>
        <w:tc>
          <w:tcPr>
            <w:tcW w:w="2409" w:type="dxa"/>
          </w:tcPr>
          <w:p w14:paraId="154D250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 (2.1)</w:t>
            </w:r>
          </w:p>
        </w:tc>
        <w:tc>
          <w:tcPr>
            <w:tcW w:w="5245" w:type="dxa"/>
          </w:tcPr>
          <w:p w14:paraId="4B91F753"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9CA0212"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15BE3AFE"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3DE9DC91"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1000</w:t>
            </w:r>
          </w:p>
        </w:tc>
      </w:tr>
      <w:tr w:rsidR="006977A4" w:rsidRPr="000A7DB1" w14:paraId="00744739" w14:textId="77777777" w:rsidTr="00CC5626">
        <w:tc>
          <w:tcPr>
            <w:tcW w:w="985" w:type="dxa"/>
          </w:tcPr>
          <w:p w14:paraId="0283C4AE"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31</w:t>
            </w:r>
          </w:p>
        </w:tc>
        <w:tc>
          <w:tcPr>
            <w:tcW w:w="2410" w:type="dxa"/>
          </w:tcPr>
          <w:p w14:paraId="141CEACE"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54:34:010521:166</w:t>
            </w:r>
          </w:p>
        </w:tc>
        <w:tc>
          <w:tcPr>
            <w:tcW w:w="2268" w:type="dxa"/>
          </w:tcPr>
          <w:p w14:paraId="34689F08"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2CA9B73F"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г. Куйбышев, </w:t>
            </w:r>
          </w:p>
          <w:p w14:paraId="05E7AE5A"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Войкова</w:t>
            </w:r>
          </w:p>
        </w:tc>
        <w:tc>
          <w:tcPr>
            <w:tcW w:w="2409" w:type="dxa"/>
          </w:tcPr>
          <w:p w14:paraId="24186A98"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 (2.1)</w:t>
            </w:r>
          </w:p>
        </w:tc>
        <w:tc>
          <w:tcPr>
            <w:tcW w:w="5245" w:type="dxa"/>
          </w:tcPr>
          <w:p w14:paraId="57BE1006"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179A8F9"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2354166D"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6BED0F63"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1000</w:t>
            </w:r>
          </w:p>
        </w:tc>
      </w:tr>
      <w:tr w:rsidR="006977A4" w:rsidRPr="000A7DB1" w14:paraId="28F91EC1" w14:textId="77777777" w:rsidTr="00CC5626">
        <w:tc>
          <w:tcPr>
            <w:tcW w:w="985" w:type="dxa"/>
          </w:tcPr>
          <w:p w14:paraId="07DD0BBC"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32</w:t>
            </w:r>
          </w:p>
        </w:tc>
        <w:tc>
          <w:tcPr>
            <w:tcW w:w="2410" w:type="dxa"/>
          </w:tcPr>
          <w:p w14:paraId="4617DD5A"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54:34:010521:168</w:t>
            </w:r>
          </w:p>
        </w:tc>
        <w:tc>
          <w:tcPr>
            <w:tcW w:w="2268" w:type="dxa"/>
          </w:tcPr>
          <w:p w14:paraId="1C939190"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64440499"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г. Куйбышев, </w:t>
            </w:r>
          </w:p>
          <w:p w14:paraId="20713FC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Войкова</w:t>
            </w:r>
          </w:p>
        </w:tc>
        <w:tc>
          <w:tcPr>
            <w:tcW w:w="2409" w:type="dxa"/>
          </w:tcPr>
          <w:p w14:paraId="33A82868"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 (2.1)</w:t>
            </w:r>
          </w:p>
        </w:tc>
        <w:tc>
          <w:tcPr>
            <w:tcW w:w="5245" w:type="dxa"/>
          </w:tcPr>
          <w:p w14:paraId="5522EE54"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81DF079"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6F9F114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44667090"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1000</w:t>
            </w:r>
          </w:p>
        </w:tc>
      </w:tr>
      <w:tr w:rsidR="006977A4" w:rsidRPr="000A7DB1" w14:paraId="573E1453" w14:textId="77777777" w:rsidTr="00CC5626">
        <w:tc>
          <w:tcPr>
            <w:tcW w:w="985" w:type="dxa"/>
          </w:tcPr>
          <w:p w14:paraId="781D8ECD"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33</w:t>
            </w:r>
          </w:p>
        </w:tc>
        <w:tc>
          <w:tcPr>
            <w:tcW w:w="2410" w:type="dxa"/>
          </w:tcPr>
          <w:p w14:paraId="20FC539F"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54:34:010521:169</w:t>
            </w:r>
          </w:p>
        </w:tc>
        <w:tc>
          <w:tcPr>
            <w:tcW w:w="2268" w:type="dxa"/>
          </w:tcPr>
          <w:p w14:paraId="0B20CC10"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0441385D"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г. Куйбышев, </w:t>
            </w:r>
          </w:p>
          <w:p w14:paraId="551C0440"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Войкова</w:t>
            </w:r>
          </w:p>
        </w:tc>
        <w:tc>
          <w:tcPr>
            <w:tcW w:w="2409" w:type="dxa"/>
          </w:tcPr>
          <w:p w14:paraId="2EDBFB7E"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 (2.1)</w:t>
            </w:r>
          </w:p>
        </w:tc>
        <w:tc>
          <w:tcPr>
            <w:tcW w:w="5245" w:type="dxa"/>
          </w:tcPr>
          <w:p w14:paraId="484BEE5C"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2404143E"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4B8959AD"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6F4222CD"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1000</w:t>
            </w:r>
          </w:p>
        </w:tc>
      </w:tr>
      <w:tr w:rsidR="006977A4" w:rsidRPr="000A7DB1" w14:paraId="2D431057" w14:textId="77777777" w:rsidTr="00CC5626">
        <w:tc>
          <w:tcPr>
            <w:tcW w:w="985" w:type="dxa"/>
          </w:tcPr>
          <w:p w14:paraId="039E85C1"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34</w:t>
            </w:r>
          </w:p>
        </w:tc>
        <w:tc>
          <w:tcPr>
            <w:tcW w:w="2410" w:type="dxa"/>
          </w:tcPr>
          <w:p w14:paraId="737DE92B"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54:34:010521:170</w:t>
            </w:r>
          </w:p>
        </w:tc>
        <w:tc>
          <w:tcPr>
            <w:tcW w:w="2268" w:type="dxa"/>
          </w:tcPr>
          <w:p w14:paraId="40670F5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4CC3FB5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г. Куйбышев, </w:t>
            </w:r>
          </w:p>
          <w:p w14:paraId="158DC259"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Войкова</w:t>
            </w:r>
          </w:p>
        </w:tc>
        <w:tc>
          <w:tcPr>
            <w:tcW w:w="2409" w:type="dxa"/>
          </w:tcPr>
          <w:p w14:paraId="7A659B5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 (2.1)</w:t>
            </w:r>
          </w:p>
        </w:tc>
        <w:tc>
          <w:tcPr>
            <w:tcW w:w="5245" w:type="dxa"/>
          </w:tcPr>
          <w:p w14:paraId="27050544"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06A7BF13"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6C59E64F"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4FE55D8F"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1000</w:t>
            </w:r>
          </w:p>
        </w:tc>
      </w:tr>
      <w:tr w:rsidR="006977A4" w:rsidRPr="000A7DB1" w14:paraId="2AFF8FE1" w14:textId="77777777" w:rsidTr="00CC5626">
        <w:tc>
          <w:tcPr>
            <w:tcW w:w="985" w:type="dxa"/>
          </w:tcPr>
          <w:p w14:paraId="00D6A7D6"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35</w:t>
            </w:r>
          </w:p>
        </w:tc>
        <w:tc>
          <w:tcPr>
            <w:tcW w:w="2410" w:type="dxa"/>
          </w:tcPr>
          <w:p w14:paraId="45F16222"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54:34:010521:177</w:t>
            </w:r>
          </w:p>
        </w:tc>
        <w:tc>
          <w:tcPr>
            <w:tcW w:w="2268" w:type="dxa"/>
          </w:tcPr>
          <w:p w14:paraId="584E7E54"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565148DC"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г. Куйбышев, </w:t>
            </w:r>
          </w:p>
          <w:p w14:paraId="076512CA"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Войкова</w:t>
            </w:r>
          </w:p>
        </w:tc>
        <w:tc>
          <w:tcPr>
            <w:tcW w:w="2409" w:type="dxa"/>
          </w:tcPr>
          <w:p w14:paraId="4B8E9451"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 (2.1)</w:t>
            </w:r>
          </w:p>
        </w:tc>
        <w:tc>
          <w:tcPr>
            <w:tcW w:w="5245" w:type="dxa"/>
          </w:tcPr>
          <w:p w14:paraId="37DCC576"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2B901822"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51FAA924"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1837AD49"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1000</w:t>
            </w:r>
          </w:p>
        </w:tc>
      </w:tr>
      <w:tr w:rsidR="006977A4" w:rsidRPr="000A7DB1" w14:paraId="10F5D5C9" w14:textId="77777777" w:rsidTr="00CC5626">
        <w:tc>
          <w:tcPr>
            <w:tcW w:w="985" w:type="dxa"/>
          </w:tcPr>
          <w:p w14:paraId="293F73B8"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36</w:t>
            </w:r>
          </w:p>
        </w:tc>
        <w:tc>
          <w:tcPr>
            <w:tcW w:w="2410" w:type="dxa"/>
          </w:tcPr>
          <w:p w14:paraId="0247308A"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54:34:010521:176</w:t>
            </w:r>
          </w:p>
        </w:tc>
        <w:tc>
          <w:tcPr>
            <w:tcW w:w="2268" w:type="dxa"/>
          </w:tcPr>
          <w:p w14:paraId="001DD7AF"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13E7F4E0"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г. Куйбышев, </w:t>
            </w:r>
          </w:p>
          <w:p w14:paraId="44A9E480"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Войкова</w:t>
            </w:r>
          </w:p>
        </w:tc>
        <w:tc>
          <w:tcPr>
            <w:tcW w:w="2409" w:type="dxa"/>
          </w:tcPr>
          <w:p w14:paraId="44AFD5BF"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 (2.1)</w:t>
            </w:r>
          </w:p>
        </w:tc>
        <w:tc>
          <w:tcPr>
            <w:tcW w:w="5245" w:type="dxa"/>
          </w:tcPr>
          <w:p w14:paraId="28A7D2A9"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494961CE"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1F39EF7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0CA42A42"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1000</w:t>
            </w:r>
          </w:p>
        </w:tc>
      </w:tr>
      <w:tr w:rsidR="006977A4" w:rsidRPr="000A7DB1" w14:paraId="6D52FAD1" w14:textId="77777777" w:rsidTr="00CC5626">
        <w:tc>
          <w:tcPr>
            <w:tcW w:w="985" w:type="dxa"/>
          </w:tcPr>
          <w:p w14:paraId="42172F26"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37</w:t>
            </w:r>
          </w:p>
        </w:tc>
        <w:tc>
          <w:tcPr>
            <w:tcW w:w="2410" w:type="dxa"/>
          </w:tcPr>
          <w:p w14:paraId="0E78A850"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54:34:010521:175</w:t>
            </w:r>
          </w:p>
        </w:tc>
        <w:tc>
          <w:tcPr>
            <w:tcW w:w="2268" w:type="dxa"/>
          </w:tcPr>
          <w:p w14:paraId="45DDC0EE"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673F4951"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г. Куйбышев, </w:t>
            </w:r>
          </w:p>
          <w:p w14:paraId="01ECA6FC"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Войкова</w:t>
            </w:r>
          </w:p>
        </w:tc>
        <w:tc>
          <w:tcPr>
            <w:tcW w:w="2409" w:type="dxa"/>
          </w:tcPr>
          <w:p w14:paraId="6ECEBD01"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 (2.1)</w:t>
            </w:r>
          </w:p>
        </w:tc>
        <w:tc>
          <w:tcPr>
            <w:tcW w:w="5245" w:type="dxa"/>
          </w:tcPr>
          <w:p w14:paraId="0C35B6B2"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03AE814A"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58A2B751"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755F8A8B"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1000</w:t>
            </w:r>
          </w:p>
        </w:tc>
      </w:tr>
      <w:tr w:rsidR="006977A4" w:rsidRPr="000A7DB1" w14:paraId="05AF4B3D" w14:textId="77777777" w:rsidTr="00CC5626">
        <w:tc>
          <w:tcPr>
            <w:tcW w:w="985" w:type="dxa"/>
          </w:tcPr>
          <w:p w14:paraId="236D1BBD"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38</w:t>
            </w:r>
          </w:p>
        </w:tc>
        <w:tc>
          <w:tcPr>
            <w:tcW w:w="2410" w:type="dxa"/>
          </w:tcPr>
          <w:p w14:paraId="2BCDE639"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54:34:010521:174</w:t>
            </w:r>
          </w:p>
        </w:tc>
        <w:tc>
          <w:tcPr>
            <w:tcW w:w="2268" w:type="dxa"/>
          </w:tcPr>
          <w:p w14:paraId="1505D3E7"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1B9F0B6E"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г. Куйбышев, </w:t>
            </w:r>
          </w:p>
          <w:p w14:paraId="3F862B84"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Войкова</w:t>
            </w:r>
          </w:p>
        </w:tc>
        <w:tc>
          <w:tcPr>
            <w:tcW w:w="2409" w:type="dxa"/>
          </w:tcPr>
          <w:p w14:paraId="19403568"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 (2.1)</w:t>
            </w:r>
          </w:p>
        </w:tc>
        <w:tc>
          <w:tcPr>
            <w:tcW w:w="5245" w:type="dxa"/>
          </w:tcPr>
          <w:p w14:paraId="4F4D9113"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6DC36BE1"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7D0E78BE"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2F3B0158"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1000</w:t>
            </w:r>
          </w:p>
        </w:tc>
      </w:tr>
      <w:tr w:rsidR="006977A4" w:rsidRPr="000A7DB1" w14:paraId="6842BD53" w14:textId="77777777" w:rsidTr="00CC5626">
        <w:tc>
          <w:tcPr>
            <w:tcW w:w="985" w:type="dxa"/>
          </w:tcPr>
          <w:p w14:paraId="30E61477"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39</w:t>
            </w:r>
          </w:p>
        </w:tc>
        <w:tc>
          <w:tcPr>
            <w:tcW w:w="2410" w:type="dxa"/>
          </w:tcPr>
          <w:p w14:paraId="05ABE0A4"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54:34:010521:173</w:t>
            </w:r>
          </w:p>
        </w:tc>
        <w:tc>
          <w:tcPr>
            <w:tcW w:w="2268" w:type="dxa"/>
          </w:tcPr>
          <w:p w14:paraId="2DD5AB07"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790EEEE6"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г. Куйбышев, </w:t>
            </w:r>
          </w:p>
          <w:p w14:paraId="4CEFF912"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Войкова</w:t>
            </w:r>
          </w:p>
        </w:tc>
        <w:tc>
          <w:tcPr>
            <w:tcW w:w="2409" w:type="dxa"/>
          </w:tcPr>
          <w:p w14:paraId="2D3309C6"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 (2.1)</w:t>
            </w:r>
          </w:p>
        </w:tc>
        <w:tc>
          <w:tcPr>
            <w:tcW w:w="5245" w:type="dxa"/>
          </w:tcPr>
          <w:p w14:paraId="1A0AA96E"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261292CA"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3196213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6784AF37"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1000</w:t>
            </w:r>
          </w:p>
        </w:tc>
      </w:tr>
      <w:tr w:rsidR="006977A4" w:rsidRPr="000A7DB1" w14:paraId="41760300" w14:textId="77777777" w:rsidTr="00CC5626">
        <w:tc>
          <w:tcPr>
            <w:tcW w:w="985" w:type="dxa"/>
          </w:tcPr>
          <w:p w14:paraId="63660C04"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40</w:t>
            </w:r>
          </w:p>
        </w:tc>
        <w:tc>
          <w:tcPr>
            <w:tcW w:w="2410" w:type="dxa"/>
          </w:tcPr>
          <w:p w14:paraId="5CE7E0C0"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54:34:010521:172</w:t>
            </w:r>
          </w:p>
        </w:tc>
        <w:tc>
          <w:tcPr>
            <w:tcW w:w="2268" w:type="dxa"/>
          </w:tcPr>
          <w:p w14:paraId="46A603C9"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69EC0E48"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г. Куйбышев, </w:t>
            </w:r>
          </w:p>
          <w:p w14:paraId="1FECDF50"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Войкова</w:t>
            </w:r>
          </w:p>
        </w:tc>
        <w:tc>
          <w:tcPr>
            <w:tcW w:w="2409" w:type="dxa"/>
          </w:tcPr>
          <w:p w14:paraId="5D3FBCE7"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 (2.1)</w:t>
            </w:r>
          </w:p>
        </w:tc>
        <w:tc>
          <w:tcPr>
            <w:tcW w:w="5245" w:type="dxa"/>
          </w:tcPr>
          <w:p w14:paraId="713ED6A3"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12BD1A90"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7BB0B6CA"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4561513A"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1000</w:t>
            </w:r>
          </w:p>
        </w:tc>
      </w:tr>
      <w:tr w:rsidR="006977A4" w:rsidRPr="000A7DB1" w14:paraId="389E2623" w14:textId="77777777" w:rsidTr="00CC5626">
        <w:tc>
          <w:tcPr>
            <w:tcW w:w="985" w:type="dxa"/>
          </w:tcPr>
          <w:p w14:paraId="675DE42D"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41</w:t>
            </w:r>
          </w:p>
        </w:tc>
        <w:tc>
          <w:tcPr>
            <w:tcW w:w="2410" w:type="dxa"/>
          </w:tcPr>
          <w:p w14:paraId="18076FA3"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54:34:010521:171</w:t>
            </w:r>
          </w:p>
        </w:tc>
        <w:tc>
          <w:tcPr>
            <w:tcW w:w="2268" w:type="dxa"/>
          </w:tcPr>
          <w:p w14:paraId="70527928"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26FEF589"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г. Куйбышев, </w:t>
            </w:r>
          </w:p>
          <w:p w14:paraId="1E1E41F1"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Войкова</w:t>
            </w:r>
          </w:p>
        </w:tc>
        <w:tc>
          <w:tcPr>
            <w:tcW w:w="2409" w:type="dxa"/>
          </w:tcPr>
          <w:p w14:paraId="09D484BC"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 (2.1)</w:t>
            </w:r>
          </w:p>
        </w:tc>
        <w:tc>
          <w:tcPr>
            <w:tcW w:w="5245" w:type="dxa"/>
          </w:tcPr>
          <w:p w14:paraId="38F4CD08"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226A703E"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6860C72C"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63C5DC37"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1000</w:t>
            </w:r>
          </w:p>
        </w:tc>
      </w:tr>
      <w:tr w:rsidR="006977A4" w:rsidRPr="000A7DB1" w14:paraId="00C6D204" w14:textId="77777777" w:rsidTr="00CC5626">
        <w:tc>
          <w:tcPr>
            <w:tcW w:w="985" w:type="dxa"/>
          </w:tcPr>
          <w:p w14:paraId="2629E5BB"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42</w:t>
            </w:r>
          </w:p>
        </w:tc>
        <w:tc>
          <w:tcPr>
            <w:tcW w:w="2410" w:type="dxa"/>
          </w:tcPr>
          <w:p w14:paraId="305F08AF"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54:34:010521:164</w:t>
            </w:r>
          </w:p>
        </w:tc>
        <w:tc>
          <w:tcPr>
            <w:tcW w:w="2268" w:type="dxa"/>
          </w:tcPr>
          <w:p w14:paraId="48DCDB92"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5BE03A24"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г. Куйбышев, </w:t>
            </w:r>
          </w:p>
          <w:p w14:paraId="44236992"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Войкова</w:t>
            </w:r>
          </w:p>
        </w:tc>
        <w:tc>
          <w:tcPr>
            <w:tcW w:w="2409" w:type="dxa"/>
          </w:tcPr>
          <w:p w14:paraId="1D95CE7F"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индивидуального жилищного строительства (2.1)</w:t>
            </w:r>
          </w:p>
        </w:tc>
        <w:tc>
          <w:tcPr>
            <w:tcW w:w="5245" w:type="dxa"/>
          </w:tcPr>
          <w:p w14:paraId="171FAA6B"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4D97AE7"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164CB3F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17A06EC9"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1000</w:t>
            </w:r>
          </w:p>
        </w:tc>
      </w:tr>
      <w:tr w:rsidR="006977A4" w:rsidRPr="000A7DB1" w14:paraId="3A00C211" w14:textId="77777777" w:rsidTr="00CC5626">
        <w:tc>
          <w:tcPr>
            <w:tcW w:w="985" w:type="dxa"/>
          </w:tcPr>
          <w:p w14:paraId="66739162"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43</w:t>
            </w:r>
          </w:p>
        </w:tc>
        <w:tc>
          <w:tcPr>
            <w:tcW w:w="2410" w:type="dxa"/>
          </w:tcPr>
          <w:p w14:paraId="7A9D43B3"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54:14:021801:117</w:t>
            </w:r>
          </w:p>
        </w:tc>
        <w:tc>
          <w:tcPr>
            <w:tcW w:w="2268" w:type="dxa"/>
          </w:tcPr>
          <w:p w14:paraId="7E3B334B"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Новосибирская область, Куйбышевский район, д.Малинино, ул.Береговая, 19а</w:t>
            </w:r>
          </w:p>
        </w:tc>
        <w:tc>
          <w:tcPr>
            <w:tcW w:w="2409" w:type="dxa"/>
          </w:tcPr>
          <w:p w14:paraId="402BBB7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строительство индивидуального жилого дома</w:t>
            </w:r>
          </w:p>
        </w:tc>
        <w:tc>
          <w:tcPr>
            <w:tcW w:w="5245" w:type="dxa"/>
          </w:tcPr>
          <w:p w14:paraId="68C3510B"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2808EF29"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79CBBB67" w14:textId="77777777" w:rsidR="006977A4" w:rsidRPr="000A7DB1" w:rsidRDefault="006977A4" w:rsidP="006977A4">
            <w:pPr>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17E15183"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1000</w:t>
            </w:r>
          </w:p>
        </w:tc>
      </w:tr>
      <w:tr w:rsidR="006977A4" w:rsidRPr="000A7DB1" w14:paraId="20322EFB" w14:textId="77777777" w:rsidTr="00CC5626">
        <w:tc>
          <w:tcPr>
            <w:tcW w:w="985" w:type="dxa"/>
          </w:tcPr>
          <w:p w14:paraId="4A21D7D9"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44</w:t>
            </w:r>
          </w:p>
        </w:tc>
        <w:tc>
          <w:tcPr>
            <w:tcW w:w="2410" w:type="dxa"/>
          </w:tcPr>
          <w:p w14:paraId="0F62793A"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54:14:020801:166</w:t>
            </w:r>
          </w:p>
        </w:tc>
        <w:tc>
          <w:tcPr>
            <w:tcW w:w="2268" w:type="dxa"/>
          </w:tcPr>
          <w:p w14:paraId="4FD14DEE"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Новосибирская область, Куйбышевский район, с. Нагорное, ул. Тихая, 50</w:t>
            </w:r>
          </w:p>
        </w:tc>
        <w:tc>
          <w:tcPr>
            <w:tcW w:w="2409" w:type="dxa"/>
          </w:tcPr>
          <w:p w14:paraId="2BA79594"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строительство индивидуального жилого дома</w:t>
            </w:r>
          </w:p>
        </w:tc>
        <w:tc>
          <w:tcPr>
            <w:tcW w:w="5245" w:type="dxa"/>
          </w:tcPr>
          <w:p w14:paraId="57221ABE" w14:textId="77777777" w:rsidR="006977A4" w:rsidRPr="000A7DB1" w:rsidRDefault="006977A4" w:rsidP="006977A4">
            <w:pPr>
              <w:jc w:val="center"/>
              <w:rPr>
                <w:sz w:val="20"/>
                <w:szCs w:val="20"/>
              </w:rPr>
            </w:pPr>
            <w:r w:rsidRPr="000A7DB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268CBE8" w14:textId="77777777" w:rsidR="006977A4" w:rsidRPr="000A7DB1" w:rsidRDefault="006977A4" w:rsidP="006977A4">
            <w:pPr>
              <w:jc w:val="center"/>
              <w:rPr>
                <w:sz w:val="20"/>
                <w:szCs w:val="20"/>
              </w:rPr>
            </w:pPr>
            <w:r w:rsidRPr="000A7DB1">
              <w:rPr>
                <w:sz w:val="20"/>
                <w:szCs w:val="20"/>
              </w:rPr>
              <w:t xml:space="preserve">выращивание сельскохозяйственных культур; </w:t>
            </w:r>
          </w:p>
          <w:p w14:paraId="196357CE" w14:textId="77777777" w:rsidR="006977A4" w:rsidRPr="000A7DB1" w:rsidRDefault="006977A4" w:rsidP="006977A4">
            <w:pPr>
              <w:jc w:val="center"/>
              <w:rPr>
                <w:sz w:val="20"/>
                <w:szCs w:val="20"/>
              </w:rPr>
            </w:pPr>
            <w:r w:rsidRPr="000A7DB1">
              <w:rPr>
                <w:sz w:val="20"/>
                <w:szCs w:val="20"/>
              </w:rPr>
              <w:t>размещение гаражей для собственных нужд и хозяйственных построек</w:t>
            </w:r>
          </w:p>
        </w:tc>
        <w:tc>
          <w:tcPr>
            <w:tcW w:w="1418" w:type="dxa"/>
          </w:tcPr>
          <w:p w14:paraId="132C291E"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1000</w:t>
            </w:r>
          </w:p>
        </w:tc>
      </w:tr>
      <w:tr w:rsidR="006977A4" w:rsidRPr="000A7DB1" w14:paraId="6F4434C4" w14:textId="77777777" w:rsidTr="00CC5626">
        <w:tc>
          <w:tcPr>
            <w:tcW w:w="985" w:type="dxa"/>
          </w:tcPr>
          <w:p w14:paraId="404106CF"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45</w:t>
            </w:r>
          </w:p>
        </w:tc>
        <w:tc>
          <w:tcPr>
            <w:tcW w:w="2410" w:type="dxa"/>
          </w:tcPr>
          <w:p w14:paraId="19AF12CF"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54:14:022701:77</w:t>
            </w:r>
          </w:p>
        </w:tc>
        <w:tc>
          <w:tcPr>
            <w:tcW w:w="2268" w:type="dxa"/>
          </w:tcPr>
          <w:p w14:paraId="6C716058"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 </w:t>
            </w:r>
          </w:p>
          <w:p w14:paraId="548A054E"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р-н Куйбышевский, д. Бурундуково,  </w:t>
            </w:r>
          </w:p>
          <w:p w14:paraId="4DFA6C8F"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по ул. Центральная</w:t>
            </w:r>
          </w:p>
        </w:tc>
        <w:tc>
          <w:tcPr>
            <w:tcW w:w="2409" w:type="dxa"/>
          </w:tcPr>
          <w:p w14:paraId="1B23810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ведения личного подсобного хозяйства</w:t>
            </w:r>
          </w:p>
        </w:tc>
        <w:tc>
          <w:tcPr>
            <w:tcW w:w="5245" w:type="dxa"/>
          </w:tcPr>
          <w:p w14:paraId="3C1952D7" w14:textId="77777777" w:rsidR="006977A4" w:rsidRPr="000A7DB1" w:rsidRDefault="006977A4" w:rsidP="006977A4">
            <w:pPr>
              <w:jc w:val="center"/>
              <w:rPr>
                <w:sz w:val="20"/>
                <w:szCs w:val="20"/>
              </w:rPr>
            </w:pPr>
            <w:r w:rsidRPr="000A7DB1">
              <w:rPr>
                <w:sz w:val="20"/>
                <w:szCs w:val="20"/>
              </w:rPr>
              <w:t xml:space="preserve">Размещение жилого дома, </w:t>
            </w:r>
          </w:p>
          <w:p w14:paraId="328BDA86" w14:textId="77777777" w:rsidR="006977A4" w:rsidRPr="000A7DB1" w:rsidRDefault="006977A4" w:rsidP="006977A4">
            <w:pPr>
              <w:jc w:val="center"/>
              <w:rPr>
                <w:sz w:val="20"/>
                <w:szCs w:val="20"/>
              </w:rPr>
            </w:pPr>
            <w:r w:rsidRPr="000A7DB1">
              <w:rPr>
                <w:sz w:val="20"/>
                <w:szCs w:val="20"/>
              </w:rPr>
              <w:t xml:space="preserve">производство сельскохозяйственной продукции; </w:t>
            </w:r>
          </w:p>
          <w:p w14:paraId="3A4B070B" w14:textId="77777777" w:rsidR="006977A4" w:rsidRPr="000A7DB1" w:rsidRDefault="006977A4" w:rsidP="006977A4">
            <w:pPr>
              <w:jc w:val="center"/>
              <w:rPr>
                <w:sz w:val="20"/>
                <w:szCs w:val="20"/>
              </w:rPr>
            </w:pPr>
            <w:r w:rsidRPr="000A7DB1">
              <w:rPr>
                <w:sz w:val="20"/>
                <w:szCs w:val="20"/>
              </w:rPr>
              <w:t xml:space="preserve">размещение гаража и иных вспомогательных сооружений; </w:t>
            </w:r>
          </w:p>
          <w:p w14:paraId="6B5A0BF5" w14:textId="77777777" w:rsidR="006977A4" w:rsidRPr="000A7DB1" w:rsidRDefault="006977A4" w:rsidP="006977A4">
            <w:pPr>
              <w:jc w:val="center"/>
              <w:rPr>
                <w:sz w:val="20"/>
                <w:szCs w:val="20"/>
              </w:rPr>
            </w:pPr>
            <w:r w:rsidRPr="000A7DB1">
              <w:rPr>
                <w:sz w:val="20"/>
                <w:szCs w:val="20"/>
              </w:rPr>
              <w:t xml:space="preserve">содержание сельскохозяйственных животных </w:t>
            </w:r>
          </w:p>
          <w:p w14:paraId="7889A379"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highlight w:val="green"/>
              </w:rPr>
            </w:pPr>
          </w:p>
        </w:tc>
        <w:tc>
          <w:tcPr>
            <w:tcW w:w="1418" w:type="dxa"/>
          </w:tcPr>
          <w:p w14:paraId="5351415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5000</w:t>
            </w:r>
          </w:p>
        </w:tc>
      </w:tr>
      <w:tr w:rsidR="006977A4" w:rsidRPr="000A7DB1" w14:paraId="767A65C2" w14:textId="77777777" w:rsidTr="00CC5626">
        <w:tc>
          <w:tcPr>
            <w:tcW w:w="985" w:type="dxa"/>
          </w:tcPr>
          <w:p w14:paraId="26A929B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46</w:t>
            </w:r>
          </w:p>
        </w:tc>
        <w:tc>
          <w:tcPr>
            <w:tcW w:w="2410" w:type="dxa"/>
          </w:tcPr>
          <w:p w14:paraId="42B1CAD0"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54:14:022402:542</w:t>
            </w:r>
          </w:p>
        </w:tc>
        <w:tc>
          <w:tcPr>
            <w:tcW w:w="2268" w:type="dxa"/>
          </w:tcPr>
          <w:p w14:paraId="39BE6109"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w:t>
            </w:r>
          </w:p>
          <w:p w14:paraId="579D571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р-н Куйбышевский, с. Отрадненское, </w:t>
            </w:r>
          </w:p>
          <w:p w14:paraId="4A229F0A"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Садовая</w:t>
            </w:r>
          </w:p>
        </w:tc>
        <w:tc>
          <w:tcPr>
            <w:tcW w:w="2409" w:type="dxa"/>
          </w:tcPr>
          <w:p w14:paraId="2D3C1761"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для ведения личного подсобного хозяйства</w:t>
            </w:r>
          </w:p>
        </w:tc>
        <w:tc>
          <w:tcPr>
            <w:tcW w:w="5245" w:type="dxa"/>
          </w:tcPr>
          <w:p w14:paraId="7559A86C" w14:textId="77777777" w:rsidR="006977A4" w:rsidRPr="000A7DB1" w:rsidRDefault="006977A4" w:rsidP="006977A4">
            <w:pPr>
              <w:jc w:val="center"/>
              <w:rPr>
                <w:sz w:val="20"/>
                <w:szCs w:val="20"/>
              </w:rPr>
            </w:pPr>
            <w:r w:rsidRPr="000A7DB1">
              <w:rPr>
                <w:sz w:val="20"/>
                <w:szCs w:val="20"/>
              </w:rPr>
              <w:t xml:space="preserve">Размещение жилого дома, </w:t>
            </w:r>
          </w:p>
          <w:p w14:paraId="0B9F1C51" w14:textId="77777777" w:rsidR="006977A4" w:rsidRPr="000A7DB1" w:rsidRDefault="006977A4" w:rsidP="006977A4">
            <w:pPr>
              <w:jc w:val="center"/>
              <w:rPr>
                <w:sz w:val="20"/>
                <w:szCs w:val="20"/>
              </w:rPr>
            </w:pPr>
            <w:r w:rsidRPr="000A7DB1">
              <w:rPr>
                <w:sz w:val="20"/>
                <w:szCs w:val="20"/>
              </w:rPr>
              <w:t xml:space="preserve">производство сельскохозяйственной продукции; </w:t>
            </w:r>
          </w:p>
          <w:p w14:paraId="720E043F" w14:textId="77777777" w:rsidR="006977A4" w:rsidRPr="000A7DB1" w:rsidRDefault="006977A4" w:rsidP="006977A4">
            <w:pPr>
              <w:jc w:val="center"/>
              <w:rPr>
                <w:sz w:val="20"/>
                <w:szCs w:val="20"/>
              </w:rPr>
            </w:pPr>
            <w:r w:rsidRPr="000A7DB1">
              <w:rPr>
                <w:sz w:val="20"/>
                <w:szCs w:val="20"/>
              </w:rPr>
              <w:t xml:space="preserve">размещение гаража и иных вспомогательных сооружений; </w:t>
            </w:r>
          </w:p>
          <w:p w14:paraId="1EC5E744" w14:textId="77777777" w:rsidR="006977A4" w:rsidRPr="000A7DB1" w:rsidRDefault="006977A4" w:rsidP="006977A4">
            <w:pPr>
              <w:jc w:val="center"/>
              <w:rPr>
                <w:sz w:val="20"/>
                <w:szCs w:val="20"/>
                <w:highlight w:val="green"/>
              </w:rPr>
            </w:pPr>
            <w:r w:rsidRPr="000A7DB1">
              <w:rPr>
                <w:sz w:val="20"/>
                <w:szCs w:val="20"/>
              </w:rPr>
              <w:t xml:space="preserve">содержание сельскохозяйственных животных </w:t>
            </w:r>
          </w:p>
        </w:tc>
        <w:tc>
          <w:tcPr>
            <w:tcW w:w="1418" w:type="dxa"/>
          </w:tcPr>
          <w:p w14:paraId="2945D147"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4000</w:t>
            </w:r>
          </w:p>
        </w:tc>
      </w:tr>
      <w:tr w:rsidR="006977A4" w:rsidRPr="000A7DB1" w14:paraId="2140C67B" w14:textId="77777777" w:rsidTr="00CC5626">
        <w:tc>
          <w:tcPr>
            <w:tcW w:w="985" w:type="dxa"/>
          </w:tcPr>
          <w:p w14:paraId="509EC2EE"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47</w:t>
            </w:r>
          </w:p>
        </w:tc>
        <w:tc>
          <w:tcPr>
            <w:tcW w:w="2410" w:type="dxa"/>
          </w:tcPr>
          <w:p w14:paraId="75A8FD3F"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54:14:021601:143</w:t>
            </w:r>
          </w:p>
        </w:tc>
        <w:tc>
          <w:tcPr>
            <w:tcW w:w="2268" w:type="dxa"/>
          </w:tcPr>
          <w:p w14:paraId="6F086374"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Новосибирская область, Куйбышевский район, п. Комсомольский, ул. Зеленая, в районе д.5</w:t>
            </w:r>
          </w:p>
        </w:tc>
        <w:tc>
          <w:tcPr>
            <w:tcW w:w="2409" w:type="dxa"/>
          </w:tcPr>
          <w:p w14:paraId="2FDC45DD"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Ведение личного подсобного хозяйства</w:t>
            </w:r>
          </w:p>
        </w:tc>
        <w:tc>
          <w:tcPr>
            <w:tcW w:w="5245" w:type="dxa"/>
          </w:tcPr>
          <w:p w14:paraId="3070F857" w14:textId="77777777" w:rsidR="006977A4" w:rsidRPr="000A7DB1" w:rsidRDefault="006977A4" w:rsidP="006977A4">
            <w:pPr>
              <w:jc w:val="center"/>
              <w:rPr>
                <w:sz w:val="20"/>
                <w:szCs w:val="20"/>
              </w:rPr>
            </w:pPr>
            <w:r w:rsidRPr="000A7DB1">
              <w:rPr>
                <w:sz w:val="20"/>
                <w:szCs w:val="20"/>
              </w:rPr>
              <w:t xml:space="preserve">Размещение жилого дома, </w:t>
            </w:r>
          </w:p>
          <w:p w14:paraId="78F3FF43" w14:textId="77777777" w:rsidR="006977A4" w:rsidRPr="000A7DB1" w:rsidRDefault="006977A4" w:rsidP="006977A4">
            <w:pPr>
              <w:jc w:val="center"/>
              <w:rPr>
                <w:sz w:val="20"/>
                <w:szCs w:val="20"/>
              </w:rPr>
            </w:pPr>
            <w:r w:rsidRPr="000A7DB1">
              <w:rPr>
                <w:sz w:val="20"/>
                <w:szCs w:val="20"/>
              </w:rPr>
              <w:t xml:space="preserve">производство сельскохозяйственной продукции; </w:t>
            </w:r>
          </w:p>
          <w:p w14:paraId="4394AF7E" w14:textId="77777777" w:rsidR="006977A4" w:rsidRPr="000A7DB1" w:rsidRDefault="006977A4" w:rsidP="006977A4">
            <w:pPr>
              <w:jc w:val="center"/>
              <w:rPr>
                <w:sz w:val="20"/>
                <w:szCs w:val="20"/>
              </w:rPr>
            </w:pPr>
            <w:r w:rsidRPr="000A7DB1">
              <w:rPr>
                <w:sz w:val="20"/>
                <w:szCs w:val="20"/>
              </w:rPr>
              <w:t xml:space="preserve">размещение гаража и иных вспомогательных сооружений; </w:t>
            </w:r>
          </w:p>
          <w:p w14:paraId="3A1D3BE2" w14:textId="77777777" w:rsidR="006977A4" w:rsidRPr="000A7DB1" w:rsidRDefault="006977A4" w:rsidP="006977A4">
            <w:pPr>
              <w:jc w:val="center"/>
              <w:rPr>
                <w:sz w:val="20"/>
                <w:szCs w:val="20"/>
              </w:rPr>
            </w:pPr>
            <w:r w:rsidRPr="000A7DB1">
              <w:rPr>
                <w:sz w:val="20"/>
                <w:szCs w:val="20"/>
              </w:rPr>
              <w:t>содержание сельскохозяйственных животных</w:t>
            </w:r>
          </w:p>
        </w:tc>
        <w:tc>
          <w:tcPr>
            <w:tcW w:w="1418" w:type="dxa"/>
          </w:tcPr>
          <w:p w14:paraId="0E8F0F0B"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1300</w:t>
            </w:r>
          </w:p>
        </w:tc>
      </w:tr>
      <w:tr w:rsidR="006977A4" w:rsidRPr="000A7DB1" w14:paraId="291A32FA" w14:textId="77777777" w:rsidTr="00CC5626">
        <w:tc>
          <w:tcPr>
            <w:tcW w:w="985" w:type="dxa"/>
          </w:tcPr>
          <w:p w14:paraId="4D0B19F9"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48</w:t>
            </w:r>
          </w:p>
        </w:tc>
        <w:tc>
          <w:tcPr>
            <w:tcW w:w="2410" w:type="dxa"/>
          </w:tcPr>
          <w:p w14:paraId="3DF055A0"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54:14:000000:463</w:t>
            </w:r>
          </w:p>
        </w:tc>
        <w:tc>
          <w:tcPr>
            <w:tcW w:w="2268" w:type="dxa"/>
          </w:tcPr>
          <w:p w14:paraId="4811B1BE"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Куйбышевский район, </w:t>
            </w:r>
          </w:p>
          <w:p w14:paraId="69DC9EF6"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с. Абрамово, </w:t>
            </w:r>
          </w:p>
          <w:p w14:paraId="4FCB3482"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Бамовская</w:t>
            </w:r>
          </w:p>
        </w:tc>
        <w:tc>
          <w:tcPr>
            <w:tcW w:w="2409" w:type="dxa"/>
          </w:tcPr>
          <w:p w14:paraId="41AA43B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highlight w:val="green"/>
              </w:rPr>
            </w:pPr>
            <w:r w:rsidRPr="000A7DB1">
              <w:rPr>
                <w:sz w:val="20"/>
                <w:szCs w:val="20"/>
              </w:rPr>
              <w:t xml:space="preserve">Ведение огородничества (13.1) </w:t>
            </w:r>
          </w:p>
        </w:tc>
        <w:tc>
          <w:tcPr>
            <w:tcW w:w="5245" w:type="dxa"/>
          </w:tcPr>
          <w:p w14:paraId="3BF4407C" w14:textId="77777777" w:rsidR="006977A4" w:rsidRPr="000A7DB1" w:rsidRDefault="006977A4" w:rsidP="006977A4">
            <w:pPr>
              <w:jc w:val="center"/>
              <w:rPr>
                <w:sz w:val="20"/>
                <w:szCs w:val="20"/>
              </w:rPr>
            </w:pPr>
            <w:r w:rsidRPr="000A7DB1">
              <w:rPr>
                <w:sz w:val="20"/>
                <w:szCs w:val="20"/>
              </w:rPr>
              <w:t>Осуществление отдыха и (или) выращивания гражданами для собственных нужд сельскохозяйственных культур;</w:t>
            </w:r>
          </w:p>
          <w:p w14:paraId="245AA4B3" w14:textId="77777777" w:rsidR="006977A4" w:rsidRPr="000A7DB1" w:rsidRDefault="006977A4" w:rsidP="006977A4">
            <w:pPr>
              <w:jc w:val="center"/>
              <w:rPr>
                <w:sz w:val="20"/>
                <w:szCs w:val="20"/>
              </w:rPr>
            </w:pPr>
            <w:r w:rsidRPr="000A7DB1">
              <w:rPr>
                <w:sz w:val="20"/>
                <w:szCs w:val="20"/>
              </w:rPr>
              <w:t xml:space="preserve">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1418" w:type="dxa"/>
          </w:tcPr>
          <w:p w14:paraId="446D1DBA"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800</w:t>
            </w:r>
          </w:p>
        </w:tc>
      </w:tr>
      <w:tr w:rsidR="006977A4" w:rsidRPr="000A7DB1" w14:paraId="628E004D" w14:textId="77777777" w:rsidTr="00CC5626">
        <w:tc>
          <w:tcPr>
            <w:tcW w:w="985" w:type="dxa"/>
          </w:tcPr>
          <w:p w14:paraId="6D226274"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49</w:t>
            </w:r>
          </w:p>
        </w:tc>
        <w:tc>
          <w:tcPr>
            <w:tcW w:w="2410" w:type="dxa"/>
          </w:tcPr>
          <w:p w14:paraId="5B2800D6"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54:14:000000:464</w:t>
            </w:r>
          </w:p>
        </w:tc>
        <w:tc>
          <w:tcPr>
            <w:tcW w:w="2268" w:type="dxa"/>
          </w:tcPr>
          <w:p w14:paraId="28B505F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Куйбышевский район, </w:t>
            </w:r>
          </w:p>
          <w:p w14:paraId="43B25747"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с. Абрамово, </w:t>
            </w:r>
          </w:p>
          <w:p w14:paraId="2BCB1F61"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Бамовская</w:t>
            </w:r>
          </w:p>
        </w:tc>
        <w:tc>
          <w:tcPr>
            <w:tcW w:w="2409" w:type="dxa"/>
          </w:tcPr>
          <w:p w14:paraId="2A7F84E3"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highlight w:val="green"/>
              </w:rPr>
            </w:pPr>
            <w:r w:rsidRPr="000A7DB1">
              <w:rPr>
                <w:sz w:val="20"/>
                <w:szCs w:val="20"/>
              </w:rPr>
              <w:t xml:space="preserve">Ведение огородничества (13.1) </w:t>
            </w:r>
          </w:p>
        </w:tc>
        <w:tc>
          <w:tcPr>
            <w:tcW w:w="5245" w:type="dxa"/>
          </w:tcPr>
          <w:p w14:paraId="7919B83A" w14:textId="77777777" w:rsidR="006977A4" w:rsidRPr="000A7DB1" w:rsidRDefault="006977A4" w:rsidP="006977A4">
            <w:pPr>
              <w:jc w:val="center"/>
              <w:rPr>
                <w:sz w:val="20"/>
                <w:szCs w:val="20"/>
              </w:rPr>
            </w:pPr>
            <w:r w:rsidRPr="000A7DB1">
              <w:rPr>
                <w:sz w:val="20"/>
                <w:szCs w:val="20"/>
              </w:rPr>
              <w:t>Осуществление отдыха и (или) выращивания гражданами для собственных нужд сельскохозяйственных культур;</w:t>
            </w:r>
          </w:p>
          <w:p w14:paraId="6ABD7903" w14:textId="77777777" w:rsidR="006977A4" w:rsidRPr="000A7DB1" w:rsidRDefault="006977A4" w:rsidP="006977A4">
            <w:pPr>
              <w:jc w:val="center"/>
              <w:rPr>
                <w:sz w:val="20"/>
                <w:szCs w:val="20"/>
              </w:rPr>
            </w:pPr>
            <w:r w:rsidRPr="000A7DB1">
              <w:rPr>
                <w:sz w:val="20"/>
                <w:szCs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418" w:type="dxa"/>
          </w:tcPr>
          <w:p w14:paraId="01D85052"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800</w:t>
            </w:r>
          </w:p>
        </w:tc>
      </w:tr>
      <w:tr w:rsidR="006977A4" w:rsidRPr="000A7DB1" w14:paraId="20A82244" w14:textId="77777777" w:rsidTr="00CC5626">
        <w:tc>
          <w:tcPr>
            <w:tcW w:w="985" w:type="dxa"/>
          </w:tcPr>
          <w:p w14:paraId="7CAE71BF"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50</w:t>
            </w:r>
          </w:p>
        </w:tc>
        <w:tc>
          <w:tcPr>
            <w:tcW w:w="2410" w:type="dxa"/>
          </w:tcPr>
          <w:p w14:paraId="4B4EB32F"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54:14:000000:467</w:t>
            </w:r>
          </w:p>
        </w:tc>
        <w:tc>
          <w:tcPr>
            <w:tcW w:w="2268" w:type="dxa"/>
          </w:tcPr>
          <w:p w14:paraId="253CE339"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Куйбышевский район, </w:t>
            </w:r>
          </w:p>
          <w:p w14:paraId="2BE5D0AF"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с. Абрамово, </w:t>
            </w:r>
          </w:p>
          <w:p w14:paraId="2A838E49"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Бамовская</w:t>
            </w:r>
          </w:p>
        </w:tc>
        <w:tc>
          <w:tcPr>
            <w:tcW w:w="2409" w:type="dxa"/>
          </w:tcPr>
          <w:p w14:paraId="13F64FA7"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highlight w:val="green"/>
              </w:rPr>
            </w:pPr>
            <w:r w:rsidRPr="000A7DB1">
              <w:rPr>
                <w:sz w:val="20"/>
                <w:szCs w:val="20"/>
              </w:rPr>
              <w:t xml:space="preserve">Ведение огородничества (13.1) </w:t>
            </w:r>
          </w:p>
        </w:tc>
        <w:tc>
          <w:tcPr>
            <w:tcW w:w="5245" w:type="dxa"/>
          </w:tcPr>
          <w:p w14:paraId="6B5A77EE" w14:textId="77777777" w:rsidR="006977A4" w:rsidRPr="000A7DB1" w:rsidRDefault="006977A4" w:rsidP="006977A4">
            <w:pPr>
              <w:jc w:val="center"/>
              <w:rPr>
                <w:sz w:val="20"/>
                <w:szCs w:val="20"/>
              </w:rPr>
            </w:pPr>
            <w:r w:rsidRPr="000A7DB1">
              <w:rPr>
                <w:sz w:val="20"/>
                <w:szCs w:val="20"/>
              </w:rPr>
              <w:t>Осуществление отдыха и (или) выращивания гражданами для собственных нужд сельскохозяйственных культур;</w:t>
            </w:r>
          </w:p>
          <w:p w14:paraId="08B7E37E" w14:textId="77777777" w:rsidR="006977A4" w:rsidRPr="000A7DB1" w:rsidRDefault="006977A4" w:rsidP="006977A4">
            <w:pPr>
              <w:jc w:val="center"/>
              <w:rPr>
                <w:sz w:val="20"/>
                <w:szCs w:val="20"/>
              </w:rPr>
            </w:pPr>
            <w:r w:rsidRPr="000A7DB1">
              <w:rPr>
                <w:sz w:val="20"/>
                <w:szCs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418" w:type="dxa"/>
          </w:tcPr>
          <w:p w14:paraId="119F205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800</w:t>
            </w:r>
          </w:p>
        </w:tc>
      </w:tr>
      <w:tr w:rsidR="006977A4" w:rsidRPr="000A7DB1" w14:paraId="16D22629" w14:textId="77777777" w:rsidTr="00CC5626">
        <w:tc>
          <w:tcPr>
            <w:tcW w:w="985" w:type="dxa"/>
          </w:tcPr>
          <w:p w14:paraId="6D3745D2"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51</w:t>
            </w:r>
          </w:p>
        </w:tc>
        <w:tc>
          <w:tcPr>
            <w:tcW w:w="2410" w:type="dxa"/>
          </w:tcPr>
          <w:p w14:paraId="7C7E6F30"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54:14:000000:466</w:t>
            </w:r>
          </w:p>
        </w:tc>
        <w:tc>
          <w:tcPr>
            <w:tcW w:w="2268" w:type="dxa"/>
          </w:tcPr>
          <w:p w14:paraId="197C85D7"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Куйбышевский район, </w:t>
            </w:r>
          </w:p>
          <w:p w14:paraId="59275741"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с. Абрамово, </w:t>
            </w:r>
          </w:p>
          <w:p w14:paraId="554B43C2"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Бамовская</w:t>
            </w:r>
          </w:p>
        </w:tc>
        <w:tc>
          <w:tcPr>
            <w:tcW w:w="2409" w:type="dxa"/>
          </w:tcPr>
          <w:p w14:paraId="43735FF0"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highlight w:val="green"/>
              </w:rPr>
            </w:pPr>
            <w:r w:rsidRPr="000A7DB1">
              <w:rPr>
                <w:sz w:val="20"/>
                <w:szCs w:val="20"/>
              </w:rPr>
              <w:t xml:space="preserve">Ведение огородничества (13.1) </w:t>
            </w:r>
          </w:p>
        </w:tc>
        <w:tc>
          <w:tcPr>
            <w:tcW w:w="5245" w:type="dxa"/>
          </w:tcPr>
          <w:p w14:paraId="3C345AB2" w14:textId="77777777" w:rsidR="006977A4" w:rsidRPr="000A7DB1" w:rsidRDefault="006977A4" w:rsidP="006977A4">
            <w:pPr>
              <w:jc w:val="center"/>
              <w:rPr>
                <w:sz w:val="20"/>
                <w:szCs w:val="20"/>
              </w:rPr>
            </w:pPr>
            <w:r w:rsidRPr="000A7DB1">
              <w:rPr>
                <w:sz w:val="20"/>
                <w:szCs w:val="20"/>
              </w:rPr>
              <w:t>Осуществление отдыха и (или) выращивания гражданами для собственных нужд сельскохозяйственных культур;</w:t>
            </w:r>
          </w:p>
          <w:p w14:paraId="3F8836B5" w14:textId="77777777" w:rsidR="006977A4" w:rsidRPr="000A7DB1" w:rsidRDefault="006977A4" w:rsidP="006977A4">
            <w:pPr>
              <w:jc w:val="center"/>
              <w:rPr>
                <w:sz w:val="20"/>
                <w:szCs w:val="20"/>
              </w:rPr>
            </w:pPr>
            <w:r w:rsidRPr="000A7DB1">
              <w:rPr>
                <w:sz w:val="20"/>
                <w:szCs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67A781A3" w14:textId="77777777" w:rsidR="006977A4" w:rsidRPr="000A7DB1" w:rsidRDefault="006977A4" w:rsidP="006977A4">
            <w:pPr>
              <w:jc w:val="center"/>
              <w:rPr>
                <w:sz w:val="20"/>
                <w:szCs w:val="20"/>
              </w:rPr>
            </w:pPr>
            <w:r w:rsidRPr="000A7DB1">
              <w:rPr>
                <w:sz w:val="20"/>
                <w:szCs w:val="20"/>
              </w:rPr>
              <w:t>Осуществление отдыха и (или) выращивания гражданами для собственных нужд сельскохозяйственных культур;</w:t>
            </w:r>
          </w:p>
          <w:p w14:paraId="202539C9" w14:textId="77777777" w:rsidR="006977A4" w:rsidRPr="000A7DB1" w:rsidRDefault="006977A4" w:rsidP="006977A4">
            <w:pPr>
              <w:jc w:val="center"/>
              <w:rPr>
                <w:sz w:val="20"/>
                <w:szCs w:val="20"/>
              </w:rPr>
            </w:pPr>
            <w:r w:rsidRPr="000A7DB1">
              <w:rPr>
                <w:sz w:val="20"/>
                <w:szCs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418" w:type="dxa"/>
          </w:tcPr>
          <w:p w14:paraId="4F269941"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800</w:t>
            </w:r>
          </w:p>
        </w:tc>
      </w:tr>
      <w:tr w:rsidR="006977A4" w:rsidRPr="000A7DB1" w14:paraId="223C3DCD" w14:textId="77777777" w:rsidTr="00CC5626">
        <w:tc>
          <w:tcPr>
            <w:tcW w:w="985" w:type="dxa"/>
          </w:tcPr>
          <w:p w14:paraId="170EBAAE"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52</w:t>
            </w:r>
          </w:p>
        </w:tc>
        <w:tc>
          <w:tcPr>
            <w:tcW w:w="2410" w:type="dxa"/>
          </w:tcPr>
          <w:p w14:paraId="2B1C5923"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54:14:000000:465</w:t>
            </w:r>
          </w:p>
        </w:tc>
        <w:tc>
          <w:tcPr>
            <w:tcW w:w="2268" w:type="dxa"/>
          </w:tcPr>
          <w:p w14:paraId="799468D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Новосибирская область, Куйбышевский район, </w:t>
            </w:r>
          </w:p>
          <w:p w14:paraId="4D869A68"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 xml:space="preserve">с. Абрамово, </w:t>
            </w:r>
          </w:p>
          <w:p w14:paraId="3FDE5854"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ул. Бамовская</w:t>
            </w:r>
          </w:p>
        </w:tc>
        <w:tc>
          <w:tcPr>
            <w:tcW w:w="2409" w:type="dxa"/>
          </w:tcPr>
          <w:p w14:paraId="4FEF7278"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highlight w:val="green"/>
              </w:rPr>
            </w:pPr>
            <w:r w:rsidRPr="000A7DB1">
              <w:rPr>
                <w:sz w:val="20"/>
                <w:szCs w:val="20"/>
              </w:rPr>
              <w:t xml:space="preserve">Ведение огородничества (13.1) </w:t>
            </w:r>
          </w:p>
        </w:tc>
        <w:tc>
          <w:tcPr>
            <w:tcW w:w="5245" w:type="dxa"/>
          </w:tcPr>
          <w:p w14:paraId="30074B46" w14:textId="77777777" w:rsidR="006977A4" w:rsidRPr="000A7DB1" w:rsidRDefault="006977A4" w:rsidP="006977A4">
            <w:pPr>
              <w:jc w:val="center"/>
              <w:rPr>
                <w:sz w:val="20"/>
                <w:szCs w:val="20"/>
              </w:rPr>
            </w:pPr>
            <w:r w:rsidRPr="000A7DB1">
              <w:rPr>
                <w:sz w:val="20"/>
                <w:szCs w:val="20"/>
              </w:rPr>
              <w:t>Осуществление отдыха и (или) выращивания гражданами для собственных нужд сельскохозяйственных культур;</w:t>
            </w:r>
          </w:p>
          <w:p w14:paraId="22DF8291" w14:textId="77777777" w:rsidR="006977A4" w:rsidRPr="000A7DB1" w:rsidRDefault="006977A4" w:rsidP="006977A4">
            <w:pPr>
              <w:jc w:val="center"/>
              <w:rPr>
                <w:sz w:val="20"/>
                <w:szCs w:val="20"/>
              </w:rPr>
            </w:pPr>
            <w:r w:rsidRPr="000A7DB1">
              <w:rPr>
                <w:sz w:val="20"/>
                <w:szCs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73A0A8C0" w14:textId="77777777" w:rsidR="006977A4" w:rsidRPr="000A7DB1" w:rsidRDefault="006977A4" w:rsidP="006977A4">
            <w:pPr>
              <w:jc w:val="center"/>
              <w:rPr>
                <w:sz w:val="20"/>
                <w:szCs w:val="20"/>
              </w:rPr>
            </w:pPr>
            <w:r w:rsidRPr="000A7DB1">
              <w:rPr>
                <w:sz w:val="20"/>
                <w:szCs w:val="20"/>
              </w:rPr>
              <w:t>Осуществление отдыха и (или) выращивания гражданами для собственных нужд сельскохозяйственных культур;</w:t>
            </w:r>
          </w:p>
          <w:p w14:paraId="7576B0CD" w14:textId="77777777" w:rsidR="006977A4" w:rsidRPr="000A7DB1" w:rsidRDefault="006977A4" w:rsidP="006977A4">
            <w:pPr>
              <w:jc w:val="center"/>
              <w:rPr>
                <w:sz w:val="20"/>
                <w:szCs w:val="20"/>
              </w:rPr>
            </w:pPr>
            <w:r w:rsidRPr="000A7DB1">
              <w:rPr>
                <w:sz w:val="20"/>
                <w:szCs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418" w:type="dxa"/>
          </w:tcPr>
          <w:p w14:paraId="6569ADC5" w14:textId="77777777" w:rsidR="006977A4" w:rsidRPr="000A7DB1" w:rsidRDefault="006977A4" w:rsidP="006977A4">
            <w:pPr>
              <w:widowControl w:val="0"/>
              <w:tabs>
                <w:tab w:val="left" w:pos="994"/>
              </w:tabs>
              <w:autoSpaceDE w:val="0"/>
              <w:autoSpaceDN w:val="0"/>
              <w:adjustRightInd w:val="0"/>
              <w:spacing w:line="317" w:lineRule="exact"/>
              <w:jc w:val="center"/>
              <w:rPr>
                <w:sz w:val="20"/>
                <w:szCs w:val="20"/>
              </w:rPr>
            </w:pPr>
            <w:r w:rsidRPr="000A7DB1">
              <w:rPr>
                <w:sz w:val="20"/>
                <w:szCs w:val="20"/>
              </w:rPr>
              <w:t>800</w:t>
            </w:r>
          </w:p>
        </w:tc>
      </w:tr>
    </w:tbl>
    <w:p w14:paraId="7C1BB623" w14:textId="77777777" w:rsidR="006977A4" w:rsidRPr="000A7DB1" w:rsidRDefault="006977A4" w:rsidP="006977A4">
      <w:pPr>
        <w:widowControl w:val="0"/>
        <w:shd w:val="clear" w:color="auto" w:fill="FFFFFF"/>
        <w:tabs>
          <w:tab w:val="left" w:pos="994"/>
        </w:tabs>
        <w:autoSpaceDE w:val="0"/>
        <w:autoSpaceDN w:val="0"/>
        <w:adjustRightInd w:val="0"/>
        <w:spacing w:line="317" w:lineRule="exact"/>
        <w:rPr>
          <w:sz w:val="20"/>
          <w:szCs w:val="20"/>
        </w:rPr>
      </w:pPr>
      <w:r w:rsidRPr="000A7DB1">
        <w:rPr>
          <w:sz w:val="20"/>
          <w:szCs w:val="20"/>
        </w:rPr>
        <w:t xml:space="preserve"> </w:t>
      </w:r>
    </w:p>
    <w:p w14:paraId="16A7219D" w14:textId="77777777" w:rsidR="006977A4" w:rsidRPr="000A7DB1" w:rsidRDefault="006977A4" w:rsidP="00046646">
      <w:pPr>
        <w:jc w:val="center"/>
        <w:rPr>
          <w:sz w:val="20"/>
          <w:szCs w:val="20"/>
        </w:rPr>
        <w:sectPr w:rsidR="006977A4" w:rsidRPr="000A7DB1" w:rsidSect="006977A4">
          <w:pgSz w:w="16838" w:h="11906" w:orient="landscape"/>
          <w:pgMar w:top="1418" w:right="1134" w:bottom="567" w:left="1134" w:header="709" w:footer="709" w:gutter="0"/>
          <w:cols w:space="708"/>
          <w:docGrid w:linePitch="360"/>
        </w:sectPr>
      </w:pPr>
    </w:p>
    <w:p w14:paraId="6AEAD101" w14:textId="77777777" w:rsidR="005E29C9" w:rsidRPr="000A7DB1" w:rsidRDefault="005E29C9" w:rsidP="005E29C9">
      <w:pPr>
        <w:pStyle w:val="13"/>
        <w:jc w:val="center"/>
        <w:rPr>
          <w:sz w:val="20"/>
        </w:rPr>
      </w:pPr>
      <w:r w:rsidRPr="000A7DB1">
        <w:rPr>
          <w:sz w:val="20"/>
        </w:rPr>
        <w:t>АДМИНИСТРАЦИЯ</w:t>
      </w:r>
    </w:p>
    <w:p w14:paraId="4D610375" w14:textId="77777777" w:rsidR="005E29C9" w:rsidRPr="000A7DB1" w:rsidRDefault="005E29C9" w:rsidP="005E29C9">
      <w:pPr>
        <w:pStyle w:val="13"/>
        <w:jc w:val="center"/>
        <w:rPr>
          <w:sz w:val="20"/>
        </w:rPr>
      </w:pPr>
      <w:r w:rsidRPr="000A7DB1">
        <w:rPr>
          <w:sz w:val="20"/>
        </w:rPr>
        <w:t>КУЙБЫШЕВСКОГО МУНИЦИПАЛЬНОГО РАЙОНА</w:t>
      </w:r>
    </w:p>
    <w:p w14:paraId="1DCE6F28" w14:textId="77777777" w:rsidR="005E29C9" w:rsidRPr="000A7DB1" w:rsidRDefault="005E29C9" w:rsidP="005E29C9">
      <w:pPr>
        <w:pStyle w:val="13"/>
        <w:jc w:val="center"/>
        <w:rPr>
          <w:sz w:val="20"/>
        </w:rPr>
      </w:pPr>
      <w:r w:rsidRPr="000A7DB1">
        <w:rPr>
          <w:sz w:val="20"/>
        </w:rPr>
        <w:t>НОВОСИБИРСКОЙ ОБЛАСТИ</w:t>
      </w:r>
    </w:p>
    <w:p w14:paraId="138B083B" w14:textId="77777777" w:rsidR="005E29C9" w:rsidRPr="000A7DB1" w:rsidRDefault="005E29C9" w:rsidP="005E29C9">
      <w:pPr>
        <w:pStyle w:val="21"/>
        <w:rPr>
          <w:sz w:val="20"/>
        </w:rPr>
      </w:pPr>
    </w:p>
    <w:p w14:paraId="57C789D6" w14:textId="77777777" w:rsidR="005E29C9" w:rsidRPr="000A7DB1" w:rsidRDefault="005E29C9" w:rsidP="005E29C9">
      <w:pPr>
        <w:pStyle w:val="21"/>
        <w:jc w:val="center"/>
        <w:rPr>
          <w:sz w:val="20"/>
        </w:rPr>
      </w:pPr>
      <w:r w:rsidRPr="000A7DB1">
        <w:rPr>
          <w:sz w:val="20"/>
        </w:rPr>
        <w:t>ПОСТАНОВЛЕНИЕ</w:t>
      </w:r>
    </w:p>
    <w:p w14:paraId="1CFFBEBF" w14:textId="77777777" w:rsidR="005E29C9" w:rsidRPr="000A7DB1" w:rsidRDefault="005E29C9" w:rsidP="005E29C9">
      <w:pPr>
        <w:jc w:val="center"/>
        <w:rPr>
          <w:sz w:val="20"/>
          <w:szCs w:val="20"/>
        </w:rPr>
      </w:pPr>
    </w:p>
    <w:p w14:paraId="1A455D5C" w14:textId="77777777" w:rsidR="005E29C9" w:rsidRPr="000A7DB1" w:rsidRDefault="005E29C9" w:rsidP="005E29C9">
      <w:pPr>
        <w:jc w:val="center"/>
        <w:rPr>
          <w:sz w:val="20"/>
          <w:szCs w:val="20"/>
        </w:rPr>
      </w:pPr>
      <w:r w:rsidRPr="000A7DB1">
        <w:rPr>
          <w:sz w:val="20"/>
          <w:szCs w:val="20"/>
        </w:rPr>
        <w:t xml:space="preserve">г. Куйбышев </w:t>
      </w:r>
    </w:p>
    <w:p w14:paraId="721B6032" w14:textId="77777777" w:rsidR="005E29C9" w:rsidRPr="000A7DB1" w:rsidRDefault="005E29C9" w:rsidP="005E29C9">
      <w:pPr>
        <w:jc w:val="center"/>
        <w:rPr>
          <w:sz w:val="20"/>
          <w:szCs w:val="20"/>
        </w:rPr>
      </w:pPr>
      <w:r w:rsidRPr="000A7DB1">
        <w:rPr>
          <w:sz w:val="20"/>
          <w:szCs w:val="20"/>
        </w:rPr>
        <w:t>Новосибирская область</w:t>
      </w:r>
    </w:p>
    <w:p w14:paraId="1F464CD6" w14:textId="77777777" w:rsidR="005E29C9" w:rsidRPr="000A7DB1" w:rsidRDefault="005E29C9" w:rsidP="005E29C9">
      <w:pPr>
        <w:pStyle w:val="30"/>
        <w:rPr>
          <w:b w:val="0"/>
          <w:sz w:val="20"/>
        </w:rPr>
      </w:pPr>
    </w:p>
    <w:p w14:paraId="66FE6C28" w14:textId="11FFB05D" w:rsidR="005E29C9" w:rsidRPr="000A7DB1" w:rsidRDefault="005E29C9" w:rsidP="005E29C9">
      <w:pPr>
        <w:jc w:val="center"/>
        <w:rPr>
          <w:sz w:val="20"/>
          <w:szCs w:val="20"/>
        </w:rPr>
      </w:pPr>
      <w:r w:rsidRPr="000A7DB1">
        <w:rPr>
          <w:sz w:val="20"/>
          <w:szCs w:val="20"/>
        </w:rPr>
        <w:t>06.03.2025 № 147</w:t>
      </w:r>
    </w:p>
    <w:p w14:paraId="49882022" w14:textId="77777777" w:rsidR="005E29C9" w:rsidRPr="000A7DB1" w:rsidRDefault="005E29C9" w:rsidP="005E29C9">
      <w:pPr>
        <w:ind w:left="40"/>
        <w:jc w:val="center"/>
        <w:rPr>
          <w:sz w:val="20"/>
          <w:szCs w:val="20"/>
        </w:rPr>
      </w:pPr>
    </w:p>
    <w:p w14:paraId="06459DE2" w14:textId="1D0395E5" w:rsidR="005E29C9" w:rsidRPr="000A7DB1" w:rsidRDefault="005E29C9" w:rsidP="005E29C9">
      <w:pPr>
        <w:ind w:left="40"/>
        <w:jc w:val="center"/>
        <w:rPr>
          <w:sz w:val="20"/>
          <w:szCs w:val="20"/>
        </w:rPr>
      </w:pPr>
      <w:r w:rsidRPr="000A7DB1">
        <w:rPr>
          <w:sz w:val="20"/>
          <w:szCs w:val="20"/>
        </w:rPr>
        <w:t>О внесении изменений в постановление администрации Куйбышевского муниципального района Новосибирской области от 29.03.2023 №206</w:t>
      </w:r>
    </w:p>
    <w:p w14:paraId="37C69F4C" w14:textId="77777777" w:rsidR="005E29C9" w:rsidRPr="000A7DB1" w:rsidRDefault="005E29C9" w:rsidP="005E29C9">
      <w:pPr>
        <w:spacing w:line="341" w:lineRule="exact"/>
        <w:ind w:firstLine="600"/>
        <w:jc w:val="both"/>
        <w:rPr>
          <w:sz w:val="20"/>
          <w:szCs w:val="20"/>
        </w:rPr>
      </w:pPr>
    </w:p>
    <w:p w14:paraId="59DA094A" w14:textId="2D9A3F72" w:rsidR="005E29C9" w:rsidRPr="000A7DB1" w:rsidRDefault="005E29C9" w:rsidP="005E29C9">
      <w:pPr>
        <w:pStyle w:val="affd"/>
        <w:spacing w:before="0" w:beforeAutospacing="0" w:after="0" w:afterAutospacing="0" w:line="240" w:lineRule="atLeast"/>
        <w:ind w:firstLine="709"/>
        <w:jc w:val="both"/>
        <w:rPr>
          <w:sz w:val="20"/>
          <w:szCs w:val="20"/>
        </w:rPr>
      </w:pPr>
      <w:r w:rsidRPr="000A7DB1">
        <w:rPr>
          <w:sz w:val="20"/>
          <w:szCs w:val="20"/>
        </w:rPr>
        <w:t>В целях приведения муниципального нормативного правового акта в соответствии с действующим законодательством, в соответствии с приказом Министерства финансов Российской Федерации от 03.10.2024 №437 "Об утверждении методических указаний по проведению мониторинга качества финансового менеджмента", администрация Куйбышевского муниципального района Новосибирской области</w:t>
      </w:r>
    </w:p>
    <w:p w14:paraId="1CA33E31" w14:textId="77777777" w:rsidR="005E29C9" w:rsidRPr="000A7DB1" w:rsidRDefault="005E29C9" w:rsidP="005E29C9">
      <w:pPr>
        <w:ind w:firstLine="709"/>
        <w:jc w:val="both"/>
        <w:rPr>
          <w:color w:val="000000"/>
          <w:sz w:val="20"/>
          <w:szCs w:val="20"/>
          <w:lang w:bidi="ru-RU"/>
        </w:rPr>
      </w:pPr>
      <w:r w:rsidRPr="000A7DB1">
        <w:rPr>
          <w:sz w:val="20"/>
          <w:szCs w:val="20"/>
        </w:rPr>
        <w:t>ПОСТАНОВЛЯЕТ:</w:t>
      </w:r>
    </w:p>
    <w:p w14:paraId="3D959D44" w14:textId="77777777" w:rsidR="005E29C9" w:rsidRPr="000A7DB1" w:rsidRDefault="005E29C9" w:rsidP="005E29C9">
      <w:pPr>
        <w:ind w:firstLine="709"/>
        <w:jc w:val="both"/>
        <w:rPr>
          <w:sz w:val="20"/>
          <w:szCs w:val="20"/>
        </w:rPr>
      </w:pPr>
      <w:r w:rsidRPr="000A7DB1">
        <w:rPr>
          <w:sz w:val="20"/>
          <w:szCs w:val="20"/>
        </w:rPr>
        <w:t>1. Внести в Порядок проведения мониторинга качества финансового менеджмента в отношении подведомственных получателей бюджетных средств администрации Куйбышевского муниципального района Новосибирской области, как главного администратора бюджетных средств, утвержденный постановлением администрации Куйбышевского муниципального района Новосибирской области от 29.03.2023 №206 следующие изменения:</w:t>
      </w:r>
    </w:p>
    <w:p w14:paraId="2FBF0DC6" w14:textId="77777777" w:rsidR="005E29C9" w:rsidRPr="000A7DB1" w:rsidRDefault="005E29C9" w:rsidP="005E29C9">
      <w:pPr>
        <w:ind w:firstLine="709"/>
        <w:jc w:val="both"/>
        <w:rPr>
          <w:sz w:val="20"/>
          <w:szCs w:val="20"/>
        </w:rPr>
      </w:pPr>
      <w:r w:rsidRPr="000A7DB1">
        <w:rPr>
          <w:color w:val="000000"/>
          <w:sz w:val="20"/>
          <w:szCs w:val="20"/>
          <w:lang w:bidi="ru-RU"/>
        </w:rPr>
        <w:t>1) слова «подведомственные учреждения администрации Куйбышевского муниципального района Новосибирской области» заменить по тексту постановления на слова «подведомственные администрации Куйбышевского муниципального района Новосибирской области получатели бюджетных средств»,</w:t>
      </w:r>
    </w:p>
    <w:p w14:paraId="4F803720" w14:textId="77777777" w:rsidR="005E29C9" w:rsidRPr="000A7DB1" w:rsidRDefault="005E29C9" w:rsidP="005E29C9">
      <w:pPr>
        <w:ind w:firstLine="709"/>
        <w:jc w:val="both"/>
        <w:rPr>
          <w:sz w:val="20"/>
          <w:szCs w:val="20"/>
        </w:rPr>
      </w:pPr>
      <w:r w:rsidRPr="000A7DB1">
        <w:rPr>
          <w:sz w:val="20"/>
          <w:szCs w:val="20"/>
        </w:rPr>
        <w:t>2) приложения 1 и 5 «СВОДНЫЙ РЕЙТИНГ подведомственных учреждений управления культуры, спорта и туризма администрации Куйбышевского муниципального района Новосибирской области» к постановлению считать утратившими силу,</w:t>
      </w:r>
    </w:p>
    <w:p w14:paraId="04CFAA6F" w14:textId="77777777" w:rsidR="005E29C9" w:rsidRPr="000A7DB1" w:rsidRDefault="005E29C9" w:rsidP="005E29C9">
      <w:pPr>
        <w:ind w:firstLine="709"/>
        <w:jc w:val="both"/>
        <w:rPr>
          <w:sz w:val="20"/>
          <w:szCs w:val="20"/>
        </w:rPr>
      </w:pPr>
      <w:r w:rsidRPr="000A7DB1">
        <w:rPr>
          <w:sz w:val="20"/>
          <w:szCs w:val="20"/>
        </w:rPr>
        <w:t xml:space="preserve">3) в приложении 5 к настоящему постановлению </w:t>
      </w:r>
    </w:p>
    <w:p w14:paraId="2DCA15B4" w14:textId="77777777" w:rsidR="005E29C9" w:rsidRPr="000A7DB1" w:rsidRDefault="005E29C9" w:rsidP="005E29C9">
      <w:pPr>
        <w:ind w:firstLine="709"/>
        <w:jc w:val="both"/>
        <w:rPr>
          <w:sz w:val="20"/>
          <w:szCs w:val="20"/>
        </w:rPr>
      </w:pPr>
      <w:r w:rsidRPr="000A7DB1">
        <w:rPr>
          <w:sz w:val="20"/>
          <w:szCs w:val="20"/>
        </w:rPr>
        <w:t xml:space="preserve">«СВОДНЫЙ РЕЙТИНГ подведомственных учреждений управления бухгалтерского учета и отчетности </w:t>
      </w:r>
      <w:r w:rsidRPr="000A7DB1">
        <w:rPr>
          <w:color w:val="000000"/>
          <w:sz w:val="20"/>
          <w:szCs w:val="20"/>
          <w:lang w:bidi="ru-RU"/>
        </w:rPr>
        <w:t>администрации Куйбышевского муниципального района Новосибирской области» добавить строку - Муниципальное казенное учреждение Куйбышевского муниципального района Новосибирской области «Центр бухгалтерского учета», слова «</w:t>
      </w:r>
      <w:r w:rsidRPr="000A7DB1">
        <w:rPr>
          <w:sz w:val="20"/>
          <w:szCs w:val="20"/>
        </w:rPr>
        <w:t>управления бухгалтерского учета и отчетности» заменить на слова «финансового отдела»,</w:t>
      </w:r>
    </w:p>
    <w:p w14:paraId="3CAF68C4" w14:textId="77777777" w:rsidR="005E29C9" w:rsidRPr="000A7DB1" w:rsidRDefault="005E29C9" w:rsidP="005E29C9">
      <w:pPr>
        <w:ind w:firstLine="709"/>
        <w:jc w:val="both"/>
        <w:rPr>
          <w:color w:val="000000"/>
          <w:sz w:val="20"/>
          <w:szCs w:val="20"/>
          <w:lang w:bidi="ru-RU"/>
        </w:rPr>
      </w:pPr>
      <w:r w:rsidRPr="000A7DB1">
        <w:rPr>
          <w:sz w:val="20"/>
          <w:szCs w:val="20"/>
        </w:rPr>
        <w:t>4) в приложениях 2 и 3 к постановлению исключить слова «плана финансово-хозяйственной деятельности».</w:t>
      </w:r>
    </w:p>
    <w:p w14:paraId="305300E5" w14:textId="77777777" w:rsidR="005E29C9" w:rsidRPr="000A7DB1" w:rsidRDefault="005E29C9" w:rsidP="005E29C9">
      <w:pPr>
        <w:ind w:firstLine="709"/>
        <w:jc w:val="both"/>
        <w:rPr>
          <w:sz w:val="20"/>
          <w:szCs w:val="20"/>
        </w:rPr>
      </w:pPr>
      <w:r w:rsidRPr="000A7DB1">
        <w:rPr>
          <w:sz w:val="20"/>
          <w:szCs w:val="20"/>
        </w:rPr>
        <w:t>2. Управлению делами администрации Куйбышевского муниципального района Новосибирской области (Орлова Л.В.)  опубликовать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в сети Интернет.</w:t>
      </w:r>
    </w:p>
    <w:p w14:paraId="7B5614EC" w14:textId="77777777" w:rsidR="005E29C9" w:rsidRPr="000A7DB1" w:rsidRDefault="005E29C9" w:rsidP="005E29C9">
      <w:pPr>
        <w:ind w:firstLine="709"/>
        <w:jc w:val="both"/>
        <w:rPr>
          <w:sz w:val="20"/>
          <w:szCs w:val="20"/>
        </w:rPr>
      </w:pPr>
      <w:r w:rsidRPr="000A7DB1">
        <w:rPr>
          <w:sz w:val="20"/>
          <w:szCs w:val="20"/>
        </w:rPr>
        <w:t>3. </w:t>
      </w:r>
      <w:r w:rsidRPr="000A7DB1">
        <w:rPr>
          <w:color w:val="000000"/>
          <w:sz w:val="20"/>
          <w:szCs w:val="20"/>
        </w:rPr>
        <w:t xml:space="preserve">Контроль за исполнением настоящего постановления </w:t>
      </w:r>
      <w:r w:rsidRPr="000A7DB1">
        <w:rPr>
          <w:sz w:val="20"/>
          <w:szCs w:val="20"/>
        </w:rPr>
        <w:t>оставляю за собой.</w:t>
      </w:r>
    </w:p>
    <w:p w14:paraId="1B24C6D0" w14:textId="77777777" w:rsidR="005E29C9" w:rsidRPr="000A7DB1" w:rsidRDefault="005E29C9" w:rsidP="005E29C9">
      <w:pPr>
        <w:ind w:firstLine="709"/>
        <w:jc w:val="both"/>
        <w:rPr>
          <w:sz w:val="20"/>
          <w:szCs w:val="20"/>
        </w:rPr>
      </w:pPr>
    </w:p>
    <w:p w14:paraId="6CEBE46A" w14:textId="77777777" w:rsidR="005E29C9" w:rsidRPr="000A7DB1" w:rsidRDefault="005E29C9" w:rsidP="005E29C9">
      <w:pPr>
        <w:jc w:val="both"/>
        <w:rPr>
          <w:color w:val="000000"/>
          <w:sz w:val="20"/>
          <w:szCs w:val="20"/>
        </w:rPr>
      </w:pPr>
      <w:r w:rsidRPr="000A7DB1">
        <w:rPr>
          <w:color w:val="000000"/>
          <w:sz w:val="20"/>
          <w:szCs w:val="20"/>
        </w:rPr>
        <w:t>Глава Куйбышевского муниципального</w:t>
      </w:r>
    </w:p>
    <w:p w14:paraId="30A6A1F5" w14:textId="5B56433D" w:rsidR="005E29C9" w:rsidRPr="000A7DB1" w:rsidRDefault="005E29C9" w:rsidP="005E29C9">
      <w:pPr>
        <w:ind w:right="-377"/>
        <w:jc w:val="both"/>
        <w:rPr>
          <w:color w:val="000000"/>
          <w:sz w:val="20"/>
          <w:szCs w:val="20"/>
        </w:rPr>
      </w:pPr>
      <w:r w:rsidRPr="000A7DB1">
        <w:rPr>
          <w:color w:val="000000"/>
          <w:sz w:val="20"/>
          <w:szCs w:val="20"/>
        </w:rPr>
        <w:t>района Новосибирской области                                                                                                  О.В.Каравае</w:t>
      </w:r>
      <w:r w:rsidR="00116368" w:rsidRPr="000A7DB1">
        <w:rPr>
          <w:color w:val="000000"/>
          <w:sz w:val="20"/>
          <w:szCs w:val="20"/>
        </w:rPr>
        <w:t>в</w:t>
      </w:r>
    </w:p>
    <w:p w14:paraId="02AB2844" w14:textId="77777777" w:rsidR="005E29C9" w:rsidRPr="000A7DB1" w:rsidRDefault="005E29C9" w:rsidP="00412189">
      <w:pPr>
        <w:keepNext/>
        <w:tabs>
          <w:tab w:val="left" w:pos="567"/>
        </w:tabs>
        <w:jc w:val="center"/>
        <w:outlineLvl w:val="0"/>
        <w:rPr>
          <w:sz w:val="20"/>
          <w:szCs w:val="20"/>
        </w:rPr>
      </w:pPr>
    </w:p>
    <w:p w14:paraId="26FE5D2D" w14:textId="77777777" w:rsidR="005E29C9" w:rsidRPr="000A7DB1" w:rsidRDefault="005E29C9" w:rsidP="00412189">
      <w:pPr>
        <w:keepNext/>
        <w:tabs>
          <w:tab w:val="left" w:pos="567"/>
        </w:tabs>
        <w:jc w:val="center"/>
        <w:outlineLvl w:val="0"/>
        <w:rPr>
          <w:sz w:val="20"/>
          <w:szCs w:val="20"/>
        </w:rPr>
      </w:pPr>
    </w:p>
    <w:p w14:paraId="48B285D4" w14:textId="77777777" w:rsidR="005E29C9" w:rsidRPr="000A7DB1" w:rsidRDefault="005E29C9" w:rsidP="00412189">
      <w:pPr>
        <w:keepNext/>
        <w:tabs>
          <w:tab w:val="left" w:pos="567"/>
        </w:tabs>
        <w:jc w:val="center"/>
        <w:outlineLvl w:val="0"/>
        <w:rPr>
          <w:sz w:val="20"/>
          <w:szCs w:val="20"/>
        </w:rPr>
      </w:pPr>
    </w:p>
    <w:p w14:paraId="4C6770D5" w14:textId="7A8B2FB7" w:rsidR="00412189" w:rsidRPr="000A7DB1" w:rsidRDefault="00412189" w:rsidP="00412189">
      <w:pPr>
        <w:keepNext/>
        <w:tabs>
          <w:tab w:val="left" w:pos="567"/>
        </w:tabs>
        <w:jc w:val="center"/>
        <w:outlineLvl w:val="0"/>
        <w:rPr>
          <w:sz w:val="20"/>
          <w:szCs w:val="20"/>
        </w:rPr>
      </w:pPr>
      <w:r w:rsidRPr="000A7DB1">
        <w:rPr>
          <w:sz w:val="20"/>
          <w:szCs w:val="20"/>
        </w:rPr>
        <w:t>АДМИНИСТРАЦИЯ</w:t>
      </w:r>
    </w:p>
    <w:p w14:paraId="37606B8E" w14:textId="77777777" w:rsidR="00412189" w:rsidRPr="000A7DB1" w:rsidRDefault="00412189" w:rsidP="00412189">
      <w:pPr>
        <w:keepNext/>
        <w:tabs>
          <w:tab w:val="left" w:pos="567"/>
        </w:tabs>
        <w:jc w:val="center"/>
        <w:outlineLvl w:val="0"/>
        <w:rPr>
          <w:sz w:val="20"/>
          <w:szCs w:val="20"/>
        </w:rPr>
      </w:pPr>
      <w:r w:rsidRPr="000A7DB1">
        <w:rPr>
          <w:sz w:val="20"/>
          <w:szCs w:val="20"/>
        </w:rPr>
        <w:t>КУЙБЫШЕВСКОГО МУНИЦИПАЛЬНОГО РАЙОНА</w:t>
      </w:r>
    </w:p>
    <w:p w14:paraId="090AE7B4" w14:textId="77777777" w:rsidR="00412189" w:rsidRPr="000A7DB1" w:rsidRDefault="00412189" w:rsidP="00412189">
      <w:pPr>
        <w:keepNext/>
        <w:tabs>
          <w:tab w:val="left" w:pos="567"/>
        </w:tabs>
        <w:jc w:val="center"/>
        <w:outlineLvl w:val="0"/>
        <w:rPr>
          <w:sz w:val="20"/>
          <w:szCs w:val="20"/>
        </w:rPr>
      </w:pPr>
      <w:r w:rsidRPr="000A7DB1">
        <w:rPr>
          <w:sz w:val="20"/>
          <w:szCs w:val="20"/>
        </w:rPr>
        <w:t>НОВОСИБИРСКОЙ ОБЛАСТИ</w:t>
      </w:r>
    </w:p>
    <w:p w14:paraId="026791F3" w14:textId="77777777" w:rsidR="00412189" w:rsidRPr="000A7DB1" w:rsidRDefault="00412189" w:rsidP="00412189">
      <w:pPr>
        <w:keepNext/>
        <w:tabs>
          <w:tab w:val="left" w:pos="567"/>
        </w:tabs>
        <w:jc w:val="center"/>
        <w:outlineLvl w:val="1"/>
        <w:rPr>
          <w:sz w:val="20"/>
          <w:szCs w:val="20"/>
        </w:rPr>
      </w:pPr>
    </w:p>
    <w:p w14:paraId="5A56DB89" w14:textId="77777777" w:rsidR="00412189" w:rsidRPr="000A7DB1" w:rsidRDefault="00412189" w:rsidP="00412189">
      <w:pPr>
        <w:keepNext/>
        <w:tabs>
          <w:tab w:val="left" w:pos="567"/>
        </w:tabs>
        <w:jc w:val="center"/>
        <w:outlineLvl w:val="1"/>
        <w:rPr>
          <w:sz w:val="20"/>
          <w:szCs w:val="20"/>
        </w:rPr>
      </w:pPr>
      <w:r w:rsidRPr="000A7DB1">
        <w:rPr>
          <w:sz w:val="20"/>
          <w:szCs w:val="20"/>
        </w:rPr>
        <w:t>ПОСТАНОВЛЕНИЕ</w:t>
      </w:r>
    </w:p>
    <w:p w14:paraId="513102D1" w14:textId="77777777" w:rsidR="00412189" w:rsidRPr="000A7DB1" w:rsidRDefault="00412189" w:rsidP="00412189">
      <w:pPr>
        <w:tabs>
          <w:tab w:val="left" w:pos="567"/>
        </w:tabs>
        <w:ind w:firstLine="720"/>
        <w:jc w:val="center"/>
        <w:rPr>
          <w:sz w:val="20"/>
          <w:szCs w:val="20"/>
        </w:rPr>
      </w:pPr>
    </w:p>
    <w:p w14:paraId="6045F9EB" w14:textId="77777777" w:rsidR="00412189" w:rsidRPr="000A7DB1" w:rsidRDefault="00412189" w:rsidP="00412189">
      <w:pPr>
        <w:tabs>
          <w:tab w:val="left" w:pos="567"/>
        </w:tabs>
        <w:jc w:val="center"/>
        <w:rPr>
          <w:sz w:val="20"/>
          <w:szCs w:val="20"/>
        </w:rPr>
      </w:pPr>
      <w:r w:rsidRPr="000A7DB1">
        <w:rPr>
          <w:sz w:val="20"/>
          <w:szCs w:val="20"/>
        </w:rPr>
        <w:t xml:space="preserve">г. Куйбышев </w:t>
      </w:r>
    </w:p>
    <w:p w14:paraId="77919F15" w14:textId="77777777" w:rsidR="00412189" w:rsidRPr="000A7DB1" w:rsidRDefault="00412189" w:rsidP="00412189">
      <w:pPr>
        <w:tabs>
          <w:tab w:val="left" w:pos="567"/>
        </w:tabs>
        <w:jc w:val="center"/>
        <w:rPr>
          <w:sz w:val="20"/>
          <w:szCs w:val="20"/>
        </w:rPr>
      </w:pPr>
      <w:r w:rsidRPr="000A7DB1">
        <w:rPr>
          <w:sz w:val="20"/>
          <w:szCs w:val="20"/>
        </w:rPr>
        <w:t>Новосибирская область</w:t>
      </w:r>
    </w:p>
    <w:p w14:paraId="2890EC5B" w14:textId="77777777" w:rsidR="00412189" w:rsidRPr="000A7DB1" w:rsidRDefault="00412189" w:rsidP="00412189">
      <w:pPr>
        <w:keepNext/>
        <w:tabs>
          <w:tab w:val="left" w:pos="567"/>
        </w:tabs>
        <w:jc w:val="center"/>
        <w:outlineLvl w:val="2"/>
        <w:rPr>
          <w:sz w:val="20"/>
          <w:szCs w:val="20"/>
        </w:rPr>
      </w:pPr>
    </w:p>
    <w:p w14:paraId="5AC81F1F" w14:textId="77777777" w:rsidR="00412189" w:rsidRPr="000A7DB1" w:rsidRDefault="00412189" w:rsidP="00412189">
      <w:pPr>
        <w:tabs>
          <w:tab w:val="left" w:pos="567"/>
        </w:tabs>
        <w:jc w:val="center"/>
        <w:rPr>
          <w:sz w:val="20"/>
          <w:szCs w:val="20"/>
        </w:rPr>
      </w:pPr>
      <w:r w:rsidRPr="000A7DB1">
        <w:rPr>
          <w:sz w:val="20"/>
          <w:szCs w:val="20"/>
        </w:rPr>
        <w:t>06.03.2025 № 148</w:t>
      </w:r>
    </w:p>
    <w:p w14:paraId="4A5ECDB7" w14:textId="77777777" w:rsidR="00412189" w:rsidRPr="000A7DB1" w:rsidRDefault="00412189" w:rsidP="00412189">
      <w:pPr>
        <w:tabs>
          <w:tab w:val="left" w:pos="567"/>
        </w:tabs>
        <w:jc w:val="center"/>
        <w:rPr>
          <w:sz w:val="20"/>
          <w:szCs w:val="20"/>
        </w:rPr>
      </w:pPr>
    </w:p>
    <w:p w14:paraId="3206BD13" w14:textId="77777777" w:rsidR="00412189" w:rsidRPr="000A7DB1" w:rsidRDefault="00412189" w:rsidP="00412189">
      <w:pPr>
        <w:tabs>
          <w:tab w:val="left" w:pos="567"/>
        </w:tabs>
        <w:jc w:val="center"/>
        <w:rPr>
          <w:sz w:val="20"/>
          <w:szCs w:val="20"/>
        </w:rPr>
      </w:pPr>
      <w:r w:rsidRPr="000A7DB1">
        <w:rPr>
          <w:sz w:val="20"/>
          <w:szCs w:val="20"/>
        </w:rPr>
        <w:t xml:space="preserve">О проведении районного конкурса «Лучшая школьная столовая 2025» в Куйбышевском муниципальном районе </w:t>
      </w:r>
    </w:p>
    <w:p w14:paraId="47904257" w14:textId="77777777" w:rsidR="00412189" w:rsidRPr="000A7DB1" w:rsidRDefault="00412189" w:rsidP="00412189">
      <w:pPr>
        <w:tabs>
          <w:tab w:val="left" w:pos="567"/>
        </w:tabs>
        <w:jc w:val="center"/>
        <w:rPr>
          <w:sz w:val="20"/>
          <w:szCs w:val="20"/>
        </w:rPr>
      </w:pPr>
      <w:r w:rsidRPr="000A7DB1">
        <w:rPr>
          <w:sz w:val="20"/>
          <w:szCs w:val="20"/>
        </w:rPr>
        <w:t xml:space="preserve">Новосибирской области </w:t>
      </w:r>
    </w:p>
    <w:p w14:paraId="044DE58A" w14:textId="77777777" w:rsidR="00412189" w:rsidRPr="000A7DB1" w:rsidRDefault="00412189" w:rsidP="00412189">
      <w:pPr>
        <w:tabs>
          <w:tab w:val="left" w:pos="567"/>
        </w:tabs>
        <w:jc w:val="center"/>
        <w:rPr>
          <w:sz w:val="20"/>
          <w:szCs w:val="20"/>
        </w:rPr>
      </w:pPr>
    </w:p>
    <w:p w14:paraId="3B6BA21F" w14:textId="77777777" w:rsidR="00412189" w:rsidRPr="000A7DB1" w:rsidRDefault="00412189" w:rsidP="00412189">
      <w:pPr>
        <w:tabs>
          <w:tab w:val="left" w:pos="567"/>
        </w:tabs>
        <w:ind w:firstLine="567"/>
        <w:jc w:val="both"/>
        <w:rPr>
          <w:sz w:val="20"/>
          <w:szCs w:val="20"/>
        </w:rPr>
      </w:pPr>
      <w:r w:rsidRPr="000A7DB1">
        <w:rPr>
          <w:sz w:val="20"/>
          <w:szCs w:val="20"/>
        </w:rPr>
        <w:t>В целях выявления лучших практик организации питания обучающихся, распространения опыта работы школьных столовых в общеобразовательных организациях, расположенных на территории   Куйбышевского муниципального района Новосибирской области, пропаганды принципов здорового питания среди обучающихся и их родителей (законных представителей) в общеобразовательных организациях, администрация Куйбышевского муниципального района Новосибирской области</w:t>
      </w:r>
    </w:p>
    <w:p w14:paraId="2B374193" w14:textId="77777777" w:rsidR="00412189" w:rsidRPr="000A7DB1" w:rsidRDefault="00412189" w:rsidP="00412189">
      <w:pPr>
        <w:tabs>
          <w:tab w:val="left" w:pos="567"/>
        </w:tabs>
        <w:ind w:firstLine="567"/>
        <w:jc w:val="both"/>
        <w:rPr>
          <w:sz w:val="20"/>
          <w:szCs w:val="20"/>
        </w:rPr>
      </w:pPr>
      <w:r w:rsidRPr="000A7DB1">
        <w:rPr>
          <w:sz w:val="20"/>
          <w:szCs w:val="20"/>
        </w:rPr>
        <w:t>ПОСТАНОВЛЯЕТ:</w:t>
      </w:r>
    </w:p>
    <w:p w14:paraId="01DB74BB" w14:textId="77777777" w:rsidR="00412189" w:rsidRPr="000A7DB1" w:rsidRDefault="00412189" w:rsidP="00412189">
      <w:pPr>
        <w:tabs>
          <w:tab w:val="left" w:pos="567"/>
        </w:tabs>
        <w:ind w:firstLine="567"/>
        <w:jc w:val="both"/>
        <w:rPr>
          <w:sz w:val="20"/>
          <w:szCs w:val="20"/>
        </w:rPr>
      </w:pPr>
      <w:r w:rsidRPr="000A7DB1">
        <w:rPr>
          <w:sz w:val="20"/>
          <w:szCs w:val="20"/>
        </w:rPr>
        <w:t>1. Провести конкурс «Лучшая школьная столовая 2025» среди общеобразовательных организаций Куйбышевского муниципального района Новосибирской области (далее - Конкурс).</w:t>
      </w:r>
    </w:p>
    <w:p w14:paraId="5B19D29E" w14:textId="77777777" w:rsidR="00412189" w:rsidRPr="000A7DB1" w:rsidRDefault="00412189" w:rsidP="00412189">
      <w:pPr>
        <w:tabs>
          <w:tab w:val="left" w:pos="0"/>
          <w:tab w:val="left" w:pos="567"/>
        </w:tabs>
        <w:ind w:firstLine="567"/>
        <w:jc w:val="both"/>
        <w:rPr>
          <w:sz w:val="20"/>
          <w:szCs w:val="20"/>
        </w:rPr>
      </w:pPr>
      <w:r w:rsidRPr="000A7DB1">
        <w:rPr>
          <w:sz w:val="20"/>
          <w:szCs w:val="20"/>
        </w:rPr>
        <w:t>2. Утвердить Положение о районном конкурсе «Лучшая школьная столовая 2025» в Куйбышевском муниципальном районе Новосибирской области согласно приложению.</w:t>
      </w:r>
    </w:p>
    <w:p w14:paraId="08B1E972" w14:textId="77777777" w:rsidR="00412189" w:rsidRPr="000A7DB1" w:rsidRDefault="00412189" w:rsidP="00412189">
      <w:pPr>
        <w:tabs>
          <w:tab w:val="left" w:pos="567"/>
          <w:tab w:val="left" w:pos="1134"/>
        </w:tabs>
        <w:ind w:firstLine="567"/>
        <w:contextualSpacing/>
        <w:jc w:val="both"/>
        <w:rPr>
          <w:sz w:val="20"/>
          <w:szCs w:val="20"/>
        </w:rPr>
      </w:pPr>
      <w:r w:rsidRPr="000A7DB1">
        <w:rPr>
          <w:sz w:val="20"/>
          <w:szCs w:val="20"/>
        </w:rPr>
        <w:t>3. Назначить куратором Конкурса Карташеву Е.М., начальника управления образования администрации Куйбышевского муниципального района Новосибирской области.</w:t>
      </w:r>
    </w:p>
    <w:p w14:paraId="2C557010" w14:textId="77777777" w:rsidR="00412189" w:rsidRPr="000A7DB1" w:rsidRDefault="00412189" w:rsidP="00412189">
      <w:pPr>
        <w:tabs>
          <w:tab w:val="left" w:pos="567"/>
          <w:tab w:val="left" w:pos="1134"/>
        </w:tabs>
        <w:ind w:firstLine="567"/>
        <w:contextualSpacing/>
        <w:jc w:val="both"/>
        <w:rPr>
          <w:sz w:val="20"/>
          <w:szCs w:val="20"/>
        </w:rPr>
      </w:pPr>
      <w:r w:rsidRPr="000A7DB1">
        <w:rPr>
          <w:sz w:val="20"/>
          <w:szCs w:val="20"/>
        </w:rPr>
        <w:t>4. Руководителям образовательных организаций рассмотреть возможность участия в Конкурсе и подать заявку согласно Положению</w:t>
      </w:r>
      <w:r w:rsidRPr="000A7DB1">
        <w:rPr>
          <w:sz w:val="20"/>
          <w:szCs w:val="20"/>
          <w:shd w:val="clear" w:color="auto" w:fill="FFFFFF"/>
        </w:rPr>
        <w:t>.</w:t>
      </w:r>
    </w:p>
    <w:p w14:paraId="64B8F1BF" w14:textId="77777777" w:rsidR="00412189" w:rsidRPr="000A7DB1" w:rsidRDefault="00412189" w:rsidP="00412189">
      <w:pPr>
        <w:tabs>
          <w:tab w:val="left" w:pos="567"/>
        </w:tabs>
        <w:ind w:firstLine="567"/>
        <w:jc w:val="both"/>
        <w:rPr>
          <w:sz w:val="20"/>
          <w:szCs w:val="20"/>
        </w:rPr>
      </w:pPr>
      <w:r w:rsidRPr="000A7DB1">
        <w:rPr>
          <w:sz w:val="20"/>
          <w:szCs w:val="20"/>
        </w:rPr>
        <w:t>5.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261F27B8" w14:textId="77777777" w:rsidR="00412189" w:rsidRPr="000A7DB1" w:rsidRDefault="00412189" w:rsidP="00412189">
      <w:pPr>
        <w:tabs>
          <w:tab w:val="left" w:pos="567"/>
        </w:tabs>
        <w:ind w:firstLine="567"/>
        <w:jc w:val="both"/>
        <w:rPr>
          <w:sz w:val="20"/>
          <w:szCs w:val="20"/>
        </w:rPr>
      </w:pPr>
      <w:r w:rsidRPr="000A7DB1">
        <w:rPr>
          <w:sz w:val="20"/>
          <w:szCs w:val="20"/>
        </w:rPr>
        <w:t>6. Контроль за исполнением настоящего постановления возложить на начальника управления образования администрации Куйбышевского муниципального района Новосибирской области Карташеву Е.М.</w:t>
      </w:r>
    </w:p>
    <w:p w14:paraId="144396F0" w14:textId="77777777" w:rsidR="00412189" w:rsidRPr="000A7DB1" w:rsidRDefault="00412189" w:rsidP="00412189">
      <w:pPr>
        <w:tabs>
          <w:tab w:val="left" w:pos="567"/>
        </w:tabs>
        <w:ind w:firstLine="567"/>
        <w:jc w:val="both"/>
        <w:rPr>
          <w:sz w:val="20"/>
          <w:szCs w:val="20"/>
        </w:rPr>
      </w:pPr>
    </w:p>
    <w:p w14:paraId="0002278B" w14:textId="77777777" w:rsidR="00412189" w:rsidRPr="000A7DB1" w:rsidRDefault="00412189" w:rsidP="00412189">
      <w:pPr>
        <w:tabs>
          <w:tab w:val="left" w:pos="567"/>
        </w:tabs>
        <w:jc w:val="both"/>
        <w:rPr>
          <w:sz w:val="20"/>
          <w:szCs w:val="20"/>
        </w:rPr>
      </w:pPr>
      <w:r w:rsidRPr="000A7DB1">
        <w:rPr>
          <w:sz w:val="20"/>
          <w:szCs w:val="20"/>
        </w:rPr>
        <w:t>Глава Куйбышевского муниципального</w:t>
      </w:r>
    </w:p>
    <w:p w14:paraId="6DB3B55E" w14:textId="77777777" w:rsidR="00412189" w:rsidRPr="000A7DB1" w:rsidRDefault="00412189" w:rsidP="00412189">
      <w:pPr>
        <w:tabs>
          <w:tab w:val="left" w:pos="567"/>
        </w:tabs>
        <w:jc w:val="both"/>
        <w:rPr>
          <w:sz w:val="20"/>
          <w:szCs w:val="20"/>
        </w:rPr>
      </w:pPr>
      <w:r w:rsidRPr="000A7DB1">
        <w:rPr>
          <w:sz w:val="20"/>
          <w:szCs w:val="20"/>
        </w:rPr>
        <w:t>района Новосибирской области                                                                  О.В.Караваев</w:t>
      </w:r>
    </w:p>
    <w:p w14:paraId="2241C7FE" w14:textId="77777777" w:rsidR="00412189" w:rsidRPr="000A7DB1" w:rsidRDefault="00412189" w:rsidP="00412189">
      <w:pPr>
        <w:tabs>
          <w:tab w:val="left" w:pos="567"/>
        </w:tabs>
        <w:ind w:firstLine="567"/>
        <w:jc w:val="both"/>
        <w:rPr>
          <w:sz w:val="20"/>
          <w:szCs w:val="20"/>
        </w:rPr>
      </w:pPr>
    </w:p>
    <w:p w14:paraId="50A231D1" w14:textId="77777777" w:rsidR="00412189" w:rsidRPr="000A7DB1" w:rsidRDefault="00412189" w:rsidP="00412189">
      <w:pPr>
        <w:tabs>
          <w:tab w:val="left" w:pos="567"/>
        </w:tabs>
        <w:ind w:firstLine="567"/>
        <w:jc w:val="both"/>
        <w:rPr>
          <w:sz w:val="20"/>
          <w:szCs w:val="20"/>
        </w:rPr>
      </w:pPr>
    </w:p>
    <w:p w14:paraId="795DF0E5" w14:textId="77777777" w:rsidR="00412189" w:rsidRPr="000A7DB1" w:rsidRDefault="00412189" w:rsidP="00412189">
      <w:pPr>
        <w:tabs>
          <w:tab w:val="left" w:pos="567"/>
        </w:tabs>
        <w:ind w:firstLine="567"/>
        <w:jc w:val="right"/>
        <w:rPr>
          <w:sz w:val="20"/>
          <w:szCs w:val="20"/>
        </w:rPr>
      </w:pPr>
      <w:r w:rsidRPr="000A7DB1">
        <w:rPr>
          <w:sz w:val="20"/>
          <w:szCs w:val="20"/>
        </w:rPr>
        <w:t xml:space="preserve">ПРИЛОЖЕНИЕ </w:t>
      </w:r>
    </w:p>
    <w:p w14:paraId="23EF7675" w14:textId="77777777" w:rsidR="00412189" w:rsidRPr="000A7DB1" w:rsidRDefault="00412189" w:rsidP="00412189">
      <w:pPr>
        <w:tabs>
          <w:tab w:val="left" w:pos="567"/>
        </w:tabs>
        <w:ind w:firstLine="567"/>
        <w:jc w:val="right"/>
        <w:rPr>
          <w:sz w:val="20"/>
          <w:szCs w:val="20"/>
        </w:rPr>
      </w:pPr>
      <w:r w:rsidRPr="000A7DB1">
        <w:rPr>
          <w:sz w:val="20"/>
          <w:szCs w:val="20"/>
        </w:rPr>
        <w:t xml:space="preserve">к постановлению администрации </w:t>
      </w:r>
    </w:p>
    <w:p w14:paraId="34A02452" w14:textId="77777777" w:rsidR="00412189" w:rsidRPr="000A7DB1" w:rsidRDefault="00412189" w:rsidP="00412189">
      <w:pPr>
        <w:tabs>
          <w:tab w:val="left" w:pos="567"/>
        </w:tabs>
        <w:ind w:firstLine="567"/>
        <w:jc w:val="right"/>
        <w:rPr>
          <w:sz w:val="20"/>
          <w:szCs w:val="20"/>
        </w:rPr>
      </w:pPr>
      <w:r w:rsidRPr="000A7DB1">
        <w:rPr>
          <w:sz w:val="20"/>
          <w:szCs w:val="20"/>
        </w:rPr>
        <w:t xml:space="preserve">Куйбышевского муниципального </w:t>
      </w:r>
    </w:p>
    <w:p w14:paraId="7E9E3201" w14:textId="77777777" w:rsidR="00412189" w:rsidRPr="000A7DB1" w:rsidRDefault="00412189" w:rsidP="00412189">
      <w:pPr>
        <w:tabs>
          <w:tab w:val="left" w:pos="567"/>
        </w:tabs>
        <w:ind w:firstLine="567"/>
        <w:jc w:val="right"/>
        <w:rPr>
          <w:sz w:val="20"/>
          <w:szCs w:val="20"/>
        </w:rPr>
      </w:pPr>
      <w:r w:rsidRPr="000A7DB1">
        <w:rPr>
          <w:sz w:val="20"/>
          <w:szCs w:val="20"/>
        </w:rPr>
        <w:t xml:space="preserve">района Новосибирской области </w:t>
      </w:r>
    </w:p>
    <w:p w14:paraId="15F156DD" w14:textId="77777777" w:rsidR="00412189" w:rsidRPr="000A7DB1" w:rsidRDefault="00412189" w:rsidP="00412189">
      <w:pPr>
        <w:tabs>
          <w:tab w:val="left" w:pos="567"/>
        </w:tabs>
        <w:ind w:firstLine="567"/>
        <w:jc w:val="center"/>
        <w:rPr>
          <w:sz w:val="20"/>
          <w:szCs w:val="20"/>
        </w:rPr>
      </w:pPr>
      <w:r w:rsidRPr="000A7DB1">
        <w:rPr>
          <w:sz w:val="20"/>
          <w:szCs w:val="20"/>
        </w:rPr>
        <w:t xml:space="preserve">                                                                                           от 06.03.2025 № 148</w:t>
      </w:r>
    </w:p>
    <w:p w14:paraId="669E118F" w14:textId="77777777" w:rsidR="00412189" w:rsidRPr="000A7DB1" w:rsidRDefault="00412189" w:rsidP="00412189">
      <w:pPr>
        <w:tabs>
          <w:tab w:val="left" w:pos="567"/>
        </w:tabs>
        <w:spacing w:line="300" w:lineRule="auto"/>
        <w:ind w:firstLine="567"/>
        <w:jc w:val="right"/>
        <w:rPr>
          <w:sz w:val="20"/>
          <w:szCs w:val="20"/>
        </w:rPr>
      </w:pPr>
    </w:p>
    <w:p w14:paraId="59147A68" w14:textId="77777777" w:rsidR="00412189" w:rsidRPr="000A7DB1" w:rsidRDefault="00412189" w:rsidP="00412189">
      <w:pPr>
        <w:widowControl w:val="0"/>
        <w:tabs>
          <w:tab w:val="left" w:pos="567"/>
        </w:tabs>
        <w:suppressAutoHyphens/>
        <w:autoSpaceDN w:val="0"/>
        <w:ind w:firstLine="567"/>
        <w:jc w:val="center"/>
        <w:textAlignment w:val="baseline"/>
        <w:rPr>
          <w:rFonts w:eastAsia="Arial Unicode MS"/>
          <w:kern w:val="3"/>
          <w:sz w:val="20"/>
          <w:szCs w:val="20"/>
          <w:lang w:eastAsia="zh-CN" w:bidi="hi-IN"/>
        </w:rPr>
      </w:pPr>
      <w:r w:rsidRPr="000A7DB1">
        <w:rPr>
          <w:rFonts w:eastAsia="Arial Unicode MS"/>
          <w:kern w:val="3"/>
          <w:sz w:val="20"/>
          <w:szCs w:val="20"/>
          <w:lang w:eastAsia="zh-CN" w:bidi="hi-IN"/>
        </w:rPr>
        <w:t>ПОЛОЖЕНИЕ</w:t>
      </w:r>
    </w:p>
    <w:p w14:paraId="01A8D15C" w14:textId="77777777" w:rsidR="00412189" w:rsidRPr="000A7DB1" w:rsidRDefault="00412189" w:rsidP="00412189">
      <w:pPr>
        <w:widowControl w:val="0"/>
        <w:tabs>
          <w:tab w:val="left" w:pos="567"/>
        </w:tabs>
        <w:suppressAutoHyphens/>
        <w:autoSpaceDN w:val="0"/>
        <w:ind w:firstLine="567"/>
        <w:jc w:val="center"/>
        <w:textAlignment w:val="baseline"/>
        <w:rPr>
          <w:rFonts w:eastAsia="Arial Unicode MS"/>
          <w:kern w:val="3"/>
          <w:sz w:val="20"/>
          <w:szCs w:val="20"/>
          <w:lang w:eastAsia="zh-CN" w:bidi="hi-IN"/>
        </w:rPr>
      </w:pPr>
      <w:r w:rsidRPr="000A7DB1">
        <w:rPr>
          <w:rFonts w:eastAsia="Arial Unicode MS"/>
          <w:kern w:val="3"/>
          <w:sz w:val="20"/>
          <w:szCs w:val="20"/>
          <w:lang w:eastAsia="zh-CN" w:bidi="hi-IN"/>
        </w:rPr>
        <w:t xml:space="preserve">о районном конкурсе </w:t>
      </w:r>
    </w:p>
    <w:p w14:paraId="44746746" w14:textId="77777777" w:rsidR="00412189" w:rsidRPr="000A7DB1" w:rsidRDefault="00412189" w:rsidP="00412189">
      <w:pPr>
        <w:widowControl w:val="0"/>
        <w:tabs>
          <w:tab w:val="left" w:pos="567"/>
        </w:tabs>
        <w:suppressAutoHyphens/>
        <w:autoSpaceDN w:val="0"/>
        <w:ind w:firstLine="567"/>
        <w:jc w:val="center"/>
        <w:textAlignment w:val="baseline"/>
        <w:rPr>
          <w:kern w:val="3"/>
          <w:sz w:val="20"/>
          <w:szCs w:val="20"/>
          <w:lang w:eastAsia="zh-CN" w:bidi="hi-IN"/>
        </w:rPr>
      </w:pPr>
      <w:r w:rsidRPr="000A7DB1">
        <w:rPr>
          <w:kern w:val="3"/>
          <w:sz w:val="20"/>
          <w:szCs w:val="20"/>
          <w:lang w:eastAsia="zh-CN" w:bidi="hi-IN"/>
        </w:rPr>
        <w:t>«Лучшая школьная столовая 2025»</w:t>
      </w:r>
    </w:p>
    <w:p w14:paraId="40AAD2C1" w14:textId="77777777" w:rsidR="00412189" w:rsidRPr="000A7DB1" w:rsidRDefault="00412189" w:rsidP="00412189">
      <w:pPr>
        <w:widowControl w:val="0"/>
        <w:tabs>
          <w:tab w:val="left" w:pos="567"/>
        </w:tabs>
        <w:suppressAutoHyphens/>
        <w:autoSpaceDN w:val="0"/>
        <w:ind w:firstLine="567"/>
        <w:jc w:val="center"/>
        <w:textAlignment w:val="baseline"/>
        <w:rPr>
          <w:rFonts w:eastAsia="Arial Unicode MS"/>
          <w:kern w:val="3"/>
          <w:sz w:val="20"/>
          <w:szCs w:val="20"/>
          <w:lang w:eastAsia="zh-CN" w:bidi="hi-IN"/>
        </w:rPr>
      </w:pPr>
    </w:p>
    <w:p w14:paraId="746411BF" w14:textId="77777777" w:rsidR="00412189" w:rsidRPr="000A7DB1" w:rsidRDefault="00412189" w:rsidP="00412189">
      <w:pPr>
        <w:widowControl w:val="0"/>
        <w:tabs>
          <w:tab w:val="left" w:pos="567"/>
        </w:tabs>
        <w:suppressAutoHyphens/>
        <w:autoSpaceDN w:val="0"/>
        <w:ind w:firstLine="567"/>
        <w:jc w:val="center"/>
        <w:textAlignment w:val="baseline"/>
        <w:rPr>
          <w:rFonts w:eastAsia="Arial Unicode MS"/>
          <w:kern w:val="3"/>
          <w:sz w:val="20"/>
          <w:szCs w:val="20"/>
          <w:lang w:eastAsia="zh-CN" w:bidi="hi-IN"/>
        </w:rPr>
      </w:pPr>
      <w:r w:rsidRPr="000A7DB1">
        <w:rPr>
          <w:rFonts w:eastAsia="Arial Unicode MS"/>
          <w:kern w:val="3"/>
          <w:sz w:val="20"/>
          <w:szCs w:val="20"/>
          <w:lang w:val="en-US" w:eastAsia="zh-CN" w:bidi="hi-IN"/>
        </w:rPr>
        <w:t>I</w:t>
      </w:r>
      <w:r w:rsidRPr="000A7DB1">
        <w:rPr>
          <w:rFonts w:eastAsia="Arial Unicode MS"/>
          <w:kern w:val="3"/>
          <w:sz w:val="20"/>
          <w:szCs w:val="20"/>
          <w:lang w:eastAsia="zh-CN" w:bidi="hi-IN"/>
        </w:rPr>
        <w:t>.</w:t>
      </w:r>
      <w:r w:rsidRPr="000A7DB1">
        <w:rPr>
          <w:rFonts w:eastAsia="Arial Unicode MS"/>
          <w:kern w:val="3"/>
          <w:sz w:val="20"/>
          <w:szCs w:val="20"/>
          <w:lang w:val="en-US" w:eastAsia="zh-CN" w:bidi="hi-IN"/>
        </w:rPr>
        <w:t> </w:t>
      </w:r>
      <w:r w:rsidRPr="000A7DB1">
        <w:rPr>
          <w:rFonts w:eastAsia="Arial Unicode MS"/>
          <w:kern w:val="3"/>
          <w:sz w:val="20"/>
          <w:szCs w:val="20"/>
          <w:lang w:eastAsia="zh-CN" w:bidi="hi-IN"/>
        </w:rPr>
        <w:t>Общие положения</w:t>
      </w:r>
    </w:p>
    <w:p w14:paraId="3E09D236" w14:textId="77777777" w:rsidR="00412189" w:rsidRPr="000A7DB1" w:rsidRDefault="00412189" w:rsidP="00412189">
      <w:pPr>
        <w:widowControl w:val="0"/>
        <w:tabs>
          <w:tab w:val="left" w:pos="567"/>
        </w:tabs>
        <w:suppressAutoHyphens/>
        <w:autoSpaceDN w:val="0"/>
        <w:ind w:firstLine="567"/>
        <w:jc w:val="both"/>
        <w:textAlignment w:val="baseline"/>
        <w:rPr>
          <w:rFonts w:eastAsia="Arial Unicode MS"/>
          <w:kern w:val="3"/>
          <w:sz w:val="20"/>
          <w:szCs w:val="20"/>
          <w:lang w:eastAsia="zh-CN" w:bidi="hi-IN"/>
        </w:rPr>
      </w:pPr>
      <w:r w:rsidRPr="000A7DB1">
        <w:rPr>
          <w:rFonts w:eastAsia="Arial Unicode MS"/>
          <w:kern w:val="3"/>
          <w:sz w:val="20"/>
          <w:szCs w:val="20"/>
          <w:shd w:val="clear" w:color="auto" w:fill="FFFFFF"/>
          <w:lang w:eastAsia="zh-CN" w:bidi="hi-IN"/>
        </w:rPr>
        <w:t xml:space="preserve">1. Настоящее Положение определяет порядок организации и проведения </w:t>
      </w:r>
      <w:r w:rsidRPr="000A7DB1">
        <w:rPr>
          <w:rFonts w:eastAsia="Arial Unicode MS"/>
          <w:kern w:val="3"/>
          <w:sz w:val="20"/>
          <w:szCs w:val="20"/>
          <w:lang w:eastAsia="zh-CN" w:bidi="hi-IN"/>
        </w:rPr>
        <w:t xml:space="preserve">районного конкурса </w:t>
      </w:r>
      <w:r w:rsidRPr="000A7DB1">
        <w:rPr>
          <w:kern w:val="3"/>
          <w:sz w:val="20"/>
          <w:szCs w:val="20"/>
          <w:lang w:eastAsia="zh-CN" w:bidi="hi-IN"/>
        </w:rPr>
        <w:t xml:space="preserve">«Лучшая школьная столовая 2025» </w:t>
      </w:r>
      <w:r w:rsidRPr="000A7DB1">
        <w:rPr>
          <w:rFonts w:eastAsia="Arial Unicode MS"/>
          <w:kern w:val="3"/>
          <w:sz w:val="20"/>
          <w:szCs w:val="20"/>
          <w:lang w:eastAsia="zh-CN" w:bidi="hi-IN"/>
        </w:rPr>
        <w:t>(далее –Конкурс).</w:t>
      </w:r>
    </w:p>
    <w:p w14:paraId="19D224FB" w14:textId="77777777" w:rsidR="00412189" w:rsidRPr="000A7DB1" w:rsidRDefault="00412189" w:rsidP="00412189">
      <w:pPr>
        <w:widowControl w:val="0"/>
        <w:tabs>
          <w:tab w:val="left" w:pos="567"/>
        </w:tabs>
        <w:suppressAutoHyphens/>
        <w:autoSpaceDN w:val="0"/>
        <w:ind w:firstLine="567"/>
        <w:jc w:val="both"/>
        <w:textAlignment w:val="baseline"/>
        <w:rPr>
          <w:rFonts w:eastAsia="Arial Unicode MS"/>
          <w:kern w:val="3"/>
          <w:sz w:val="20"/>
          <w:szCs w:val="20"/>
          <w:lang w:eastAsia="zh-CN" w:bidi="hi-IN"/>
        </w:rPr>
      </w:pPr>
      <w:r w:rsidRPr="000A7DB1">
        <w:rPr>
          <w:rFonts w:eastAsia="Arial Unicode MS"/>
          <w:kern w:val="3"/>
          <w:sz w:val="20"/>
          <w:szCs w:val="20"/>
          <w:lang w:eastAsia="zh-CN" w:bidi="hi-IN"/>
        </w:rPr>
        <w:t>2. Конкурс проводится администрацией Куйбышевского муниципального района Новосибирской области. Структурным подразделением, осуществляющим организацию и проведение Конкурса, является управление образования администрации Куйбышевского района Новосибирской области (далее - управление образования) совместно с МКУ «Центр материально-технического и информационного обеспечения Куйбышевского района</w:t>
      </w:r>
      <w:r w:rsidRPr="000A7DB1">
        <w:rPr>
          <w:rFonts w:eastAsia="Arial Unicode MS"/>
          <w:color w:val="0C0E31"/>
          <w:kern w:val="3"/>
          <w:sz w:val="20"/>
          <w:szCs w:val="20"/>
          <w:shd w:val="clear" w:color="auto" w:fill="FFFFFF"/>
          <w:lang w:eastAsia="zh-CN" w:bidi="hi-IN"/>
        </w:rPr>
        <w:t>»</w:t>
      </w:r>
      <w:r w:rsidRPr="000A7DB1">
        <w:rPr>
          <w:rFonts w:eastAsia="Arial Unicode MS"/>
          <w:kern w:val="3"/>
          <w:sz w:val="20"/>
          <w:szCs w:val="20"/>
          <w:lang w:eastAsia="zh-CN" w:bidi="hi-IN"/>
        </w:rPr>
        <w:t>.</w:t>
      </w:r>
    </w:p>
    <w:p w14:paraId="2DE16FFA" w14:textId="77777777" w:rsidR="00412189" w:rsidRPr="000A7DB1" w:rsidRDefault="00412189" w:rsidP="00412189">
      <w:pPr>
        <w:widowControl w:val="0"/>
        <w:shd w:val="clear" w:color="auto" w:fill="FFFFFF"/>
        <w:tabs>
          <w:tab w:val="left" w:pos="567"/>
          <w:tab w:val="left" w:pos="851"/>
          <w:tab w:val="left" w:pos="3432"/>
          <w:tab w:val="left" w:pos="4925"/>
          <w:tab w:val="left" w:pos="6696"/>
          <w:tab w:val="left" w:pos="8952"/>
        </w:tabs>
        <w:suppressAutoHyphens/>
        <w:autoSpaceDN w:val="0"/>
        <w:ind w:right="5" w:firstLine="567"/>
        <w:jc w:val="both"/>
        <w:textAlignment w:val="baseline"/>
        <w:rPr>
          <w:rFonts w:eastAsia="Arial Unicode MS"/>
          <w:kern w:val="3"/>
          <w:sz w:val="20"/>
          <w:szCs w:val="20"/>
          <w:lang w:eastAsia="zh-CN" w:bidi="hi-IN"/>
        </w:rPr>
      </w:pPr>
      <w:r w:rsidRPr="000A7DB1">
        <w:rPr>
          <w:rFonts w:eastAsia="Arial Unicode MS"/>
          <w:kern w:val="3"/>
          <w:sz w:val="20"/>
          <w:szCs w:val="20"/>
          <w:lang w:eastAsia="zh-CN" w:bidi="hi-IN"/>
        </w:rPr>
        <w:t xml:space="preserve">3. Информация о Конкурсе размещается на официальном сайте управления образования. </w:t>
      </w:r>
    </w:p>
    <w:p w14:paraId="3C91858A" w14:textId="77777777" w:rsidR="00412189" w:rsidRPr="000A7DB1" w:rsidRDefault="00412189" w:rsidP="00412189">
      <w:pPr>
        <w:widowControl w:val="0"/>
        <w:shd w:val="clear" w:color="auto" w:fill="FFFFFF"/>
        <w:tabs>
          <w:tab w:val="left" w:pos="567"/>
          <w:tab w:val="left" w:pos="851"/>
          <w:tab w:val="left" w:pos="3432"/>
          <w:tab w:val="left" w:pos="4925"/>
          <w:tab w:val="left" w:pos="6696"/>
          <w:tab w:val="left" w:pos="8952"/>
        </w:tabs>
        <w:suppressAutoHyphens/>
        <w:autoSpaceDN w:val="0"/>
        <w:ind w:right="5" w:firstLine="567"/>
        <w:jc w:val="both"/>
        <w:textAlignment w:val="baseline"/>
        <w:rPr>
          <w:rFonts w:eastAsia="Arial Unicode MS"/>
          <w:kern w:val="3"/>
          <w:sz w:val="20"/>
          <w:szCs w:val="20"/>
          <w:lang w:eastAsia="zh-CN" w:bidi="hi-IN"/>
        </w:rPr>
      </w:pPr>
    </w:p>
    <w:p w14:paraId="35BCD00E" w14:textId="77777777" w:rsidR="00412189" w:rsidRPr="000A7DB1" w:rsidRDefault="00412189" w:rsidP="00412189">
      <w:pPr>
        <w:widowControl w:val="0"/>
        <w:shd w:val="clear" w:color="auto" w:fill="FFFFFF"/>
        <w:tabs>
          <w:tab w:val="left" w:pos="567"/>
          <w:tab w:val="left" w:pos="4070"/>
        </w:tabs>
        <w:suppressAutoHyphens/>
        <w:autoSpaceDN w:val="0"/>
        <w:ind w:firstLine="567"/>
        <w:jc w:val="center"/>
        <w:textAlignment w:val="baseline"/>
        <w:rPr>
          <w:rFonts w:eastAsia="Arial Unicode MS"/>
          <w:kern w:val="3"/>
          <w:sz w:val="20"/>
          <w:szCs w:val="20"/>
          <w:lang w:eastAsia="zh-CN" w:bidi="hi-IN"/>
        </w:rPr>
      </w:pPr>
      <w:r w:rsidRPr="000A7DB1">
        <w:rPr>
          <w:rFonts w:eastAsia="Arial Unicode MS"/>
          <w:spacing w:val="-1"/>
          <w:kern w:val="3"/>
          <w:sz w:val="20"/>
          <w:szCs w:val="20"/>
          <w:lang w:val="en-US" w:eastAsia="zh-CN" w:bidi="hi-IN"/>
        </w:rPr>
        <w:t>II</w:t>
      </w:r>
      <w:r w:rsidRPr="000A7DB1">
        <w:rPr>
          <w:rFonts w:eastAsia="Arial Unicode MS"/>
          <w:spacing w:val="-1"/>
          <w:kern w:val="3"/>
          <w:sz w:val="20"/>
          <w:szCs w:val="20"/>
          <w:lang w:eastAsia="zh-CN" w:bidi="hi-IN"/>
        </w:rPr>
        <w:t>.</w:t>
      </w:r>
      <w:r w:rsidRPr="000A7DB1">
        <w:rPr>
          <w:rFonts w:eastAsia="Arial Unicode MS"/>
          <w:spacing w:val="-1"/>
          <w:kern w:val="3"/>
          <w:sz w:val="20"/>
          <w:szCs w:val="20"/>
          <w:lang w:val="en-US" w:eastAsia="zh-CN" w:bidi="hi-IN"/>
        </w:rPr>
        <w:t> </w:t>
      </w:r>
      <w:r w:rsidRPr="000A7DB1">
        <w:rPr>
          <w:rFonts w:eastAsia="Arial Unicode MS"/>
          <w:spacing w:val="-1"/>
          <w:kern w:val="3"/>
          <w:sz w:val="20"/>
          <w:szCs w:val="20"/>
          <w:lang w:eastAsia="zh-CN" w:bidi="hi-IN"/>
        </w:rPr>
        <w:t>Цели и задачи Конкурса</w:t>
      </w:r>
    </w:p>
    <w:p w14:paraId="27868985" w14:textId="77777777" w:rsidR="00412189" w:rsidRPr="000A7DB1" w:rsidRDefault="00412189" w:rsidP="00412189">
      <w:pPr>
        <w:widowControl w:val="0"/>
        <w:tabs>
          <w:tab w:val="left" w:pos="567"/>
        </w:tabs>
        <w:suppressAutoHyphens/>
        <w:autoSpaceDN w:val="0"/>
        <w:ind w:firstLine="567"/>
        <w:jc w:val="both"/>
        <w:textAlignment w:val="baseline"/>
        <w:rPr>
          <w:rFonts w:eastAsia="Arial Unicode MS"/>
          <w:kern w:val="3"/>
          <w:sz w:val="20"/>
          <w:szCs w:val="20"/>
          <w:lang w:eastAsia="zh-CN" w:bidi="hi-IN"/>
        </w:rPr>
      </w:pPr>
      <w:r w:rsidRPr="000A7DB1">
        <w:rPr>
          <w:rFonts w:eastAsia="Arial Unicode MS"/>
          <w:kern w:val="3"/>
          <w:sz w:val="20"/>
          <w:szCs w:val="20"/>
          <w:lang w:eastAsia="zh-CN" w:bidi="hi-IN"/>
        </w:rPr>
        <w:t>4. Конкурс проводится в целях выявления лучших практик организации питания обучающихся, распространения лучшего опыта работы школьных столовых в общеобразовательных организациях, расположенных на территории Куйбышевского муниципального района Новосибирской области, пропаганды принципов здорового питания в общеобразовательных организациях.</w:t>
      </w:r>
    </w:p>
    <w:p w14:paraId="6F568463" w14:textId="77777777" w:rsidR="00412189" w:rsidRPr="000A7DB1" w:rsidRDefault="00412189" w:rsidP="00412189">
      <w:pPr>
        <w:widowControl w:val="0"/>
        <w:tabs>
          <w:tab w:val="left" w:pos="567"/>
        </w:tabs>
        <w:suppressAutoHyphens/>
        <w:autoSpaceDN w:val="0"/>
        <w:ind w:firstLine="567"/>
        <w:jc w:val="both"/>
        <w:textAlignment w:val="baseline"/>
        <w:rPr>
          <w:rFonts w:eastAsia="Arial Unicode MS"/>
          <w:kern w:val="3"/>
          <w:sz w:val="20"/>
          <w:szCs w:val="20"/>
          <w:lang w:eastAsia="zh-CN" w:bidi="hi-IN"/>
        </w:rPr>
      </w:pPr>
      <w:r w:rsidRPr="000A7DB1">
        <w:rPr>
          <w:rFonts w:eastAsia="Arial Unicode MS"/>
          <w:kern w:val="3"/>
          <w:sz w:val="20"/>
          <w:szCs w:val="20"/>
          <w:lang w:eastAsia="zh-CN" w:bidi="hi-IN"/>
        </w:rPr>
        <w:t>5. Задачи Конкурса:</w:t>
      </w:r>
    </w:p>
    <w:p w14:paraId="6521B855" w14:textId="77777777" w:rsidR="00412189" w:rsidRPr="000A7DB1" w:rsidRDefault="00412189" w:rsidP="00412189">
      <w:pPr>
        <w:widowControl w:val="0"/>
        <w:tabs>
          <w:tab w:val="left" w:pos="567"/>
        </w:tabs>
        <w:suppressAutoHyphens/>
        <w:autoSpaceDN w:val="0"/>
        <w:ind w:firstLine="567"/>
        <w:jc w:val="both"/>
        <w:textAlignment w:val="baseline"/>
        <w:rPr>
          <w:rFonts w:eastAsia="Arial Unicode MS"/>
          <w:kern w:val="3"/>
          <w:sz w:val="20"/>
          <w:szCs w:val="20"/>
          <w:lang w:eastAsia="zh-CN" w:bidi="hi-IN"/>
        </w:rPr>
      </w:pPr>
      <w:r w:rsidRPr="000A7DB1">
        <w:rPr>
          <w:rFonts w:eastAsia="Arial Unicode MS"/>
          <w:kern w:val="3"/>
          <w:sz w:val="20"/>
          <w:szCs w:val="20"/>
          <w:lang w:eastAsia="zh-CN" w:bidi="hi-IN"/>
        </w:rPr>
        <w:t xml:space="preserve">- распространение опыта по обеспечению обучающихся качественным питанием, формированию у обучающихся и их родителей культуры и принципов здорового питания;  </w:t>
      </w:r>
    </w:p>
    <w:p w14:paraId="59A98425" w14:textId="77777777" w:rsidR="00412189" w:rsidRPr="000A7DB1" w:rsidRDefault="00412189" w:rsidP="00412189">
      <w:pPr>
        <w:tabs>
          <w:tab w:val="left" w:pos="567"/>
        </w:tabs>
        <w:ind w:firstLine="567"/>
        <w:jc w:val="both"/>
        <w:rPr>
          <w:rFonts w:eastAsia="Arial Unicode MS"/>
          <w:kern w:val="3"/>
          <w:sz w:val="20"/>
          <w:szCs w:val="20"/>
          <w:lang w:eastAsia="zh-CN" w:bidi="hi-IN"/>
        </w:rPr>
      </w:pPr>
      <w:r w:rsidRPr="000A7DB1">
        <w:rPr>
          <w:rFonts w:eastAsia="Arial Unicode MS"/>
          <w:color w:val="000000"/>
          <w:spacing w:val="-4"/>
          <w:kern w:val="3"/>
          <w:sz w:val="20"/>
          <w:szCs w:val="20"/>
          <w:lang w:eastAsia="zh-CN" w:bidi="hi-IN"/>
        </w:rPr>
        <w:t>- совершенствование профессионального мастерства поваров школьных</w:t>
      </w:r>
      <w:r w:rsidRPr="000A7DB1">
        <w:rPr>
          <w:rFonts w:eastAsia="Arial Unicode MS"/>
          <w:color w:val="000000"/>
          <w:spacing w:val="3"/>
          <w:kern w:val="3"/>
          <w:sz w:val="20"/>
          <w:szCs w:val="20"/>
          <w:lang w:eastAsia="zh-CN" w:bidi="hi-IN"/>
        </w:rPr>
        <w:t xml:space="preserve"> </w:t>
      </w:r>
      <w:r w:rsidRPr="000A7DB1">
        <w:rPr>
          <w:rFonts w:eastAsia="Arial Unicode MS"/>
          <w:color w:val="000000"/>
          <w:spacing w:val="-2"/>
          <w:kern w:val="3"/>
          <w:sz w:val="20"/>
          <w:szCs w:val="20"/>
          <w:lang w:eastAsia="zh-CN" w:bidi="hi-IN"/>
        </w:rPr>
        <w:t>столовых, популяризация и повышение престижа профессии, стимулирование</w:t>
      </w:r>
      <w:r w:rsidRPr="000A7DB1">
        <w:rPr>
          <w:rFonts w:eastAsia="Arial Unicode MS"/>
          <w:color w:val="000000"/>
          <w:spacing w:val="3"/>
          <w:kern w:val="3"/>
          <w:sz w:val="20"/>
          <w:szCs w:val="20"/>
          <w:lang w:eastAsia="zh-CN" w:bidi="hi-IN"/>
        </w:rPr>
        <w:t xml:space="preserve"> творческого подхода к организации школьного питания;</w:t>
      </w:r>
    </w:p>
    <w:p w14:paraId="573F7587" w14:textId="77777777" w:rsidR="00412189" w:rsidRPr="000A7DB1" w:rsidRDefault="00412189" w:rsidP="00412189">
      <w:pPr>
        <w:tabs>
          <w:tab w:val="left" w:pos="567"/>
        </w:tabs>
        <w:ind w:firstLine="567"/>
        <w:jc w:val="both"/>
        <w:rPr>
          <w:rFonts w:eastAsia="Arial Unicode MS"/>
          <w:kern w:val="3"/>
          <w:sz w:val="20"/>
          <w:szCs w:val="20"/>
          <w:lang w:eastAsia="zh-CN" w:bidi="hi-IN"/>
        </w:rPr>
      </w:pPr>
      <w:r w:rsidRPr="000A7DB1">
        <w:rPr>
          <w:rFonts w:eastAsia="Arial Unicode MS"/>
          <w:kern w:val="3"/>
          <w:sz w:val="20"/>
          <w:szCs w:val="20"/>
          <w:lang w:eastAsia="zh-CN" w:bidi="hi-IN"/>
        </w:rPr>
        <w:t>- привлечение общественного внимания к деятельности образовательных организаций по созданию условий для организации качественного питания школьников и контроля за этим процессом.</w:t>
      </w:r>
    </w:p>
    <w:p w14:paraId="388CA013" w14:textId="77777777" w:rsidR="00412189" w:rsidRPr="000A7DB1" w:rsidRDefault="00412189" w:rsidP="00412189">
      <w:pPr>
        <w:widowControl w:val="0"/>
        <w:tabs>
          <w:tab w:val="left" w:pos="567"/>
        </w:tabs>
        <w:suppressAutoHyphens/>
        <w:autoSpaceDN w:val="0"/>
        <w:ind w:firstLine="567"/>
        <w:jc w:val="center"/>
        <w:textAlignment w:val="baseline"/>
        <w:rPr>
          <w:rFonts w:eastAsia="Arial Unicode MS"/>
          <w:color w:val="000000"/>
          <w:spacing w:val="-8"/>
          <w:kern w:val="3"/>
          <w:sz w:val="20"/>
          <w:szCs w:val="20"/>
          <w:lang w:eastAsia="zh-CN" w:bidi="hi-IN"/>
        </w:rPr>
      </w:pPr>
    </w:p>
    <w:p w14:paraId="05E5BF30" w14:textId="77777777" w:rsidR="00412189" w:rsidRPr="000A7DB1" w:rsidRDefault="00412189" w:rsidP="00412189">
      <w:pPr>
        <w:widowControl w:val="0"/>
        <w:tabs>
          <w:tab w:val="left" w:pos="567"/>
        </w:tabs>
        <w:suppressAutoHyphens/>
        <w:autoSpaceDN w:val="0"/>
        <w:ind w:firstLine="567"/>
        <w:jc w:val="center"/>
        <w:textAlignment w:val="baseline"/>
        <w:rPr>
          <w:rFonts w:eastAsia="Arial Unicode MS"/>
          <w:color w:val="000000"/>
          <w:spacing w:val="-8"/>
          <w:kern w:val="3"/>
          <w:sz w:val="20"/>
          <w:szCs w:val="20"/>
          <w:lang w:eastAsia="zh-CN" w:bidi="hi-IN"/>
        </w:rPr>
      </w:pPr>
      <w:r w:rsidRPr="000A7DB1">
        <w:rPr>
          <w:rFonts w:eastAsia="Arial Unicode MS"/>
          <w:color w:val="000000"/>
          <w:spacing w:val="-8"/>
          <w:kern w:val="3"/>
          <w:sz w:val="20"/>
          <w:szCs w:val="20"/>
          <w:lang w:val="en-US" w:eastAsia="zh-CN" w:bidi="hi-IN"/>
        </w:rPr>
        <w:t>III</w:t>
      </w:r>
      <w:r w:rsidRPr="000A7DB1">
        <w:rPr>
          <w:rFonts w:eastAsia="Arial Unicode MS"/>
          <w:color w:val="000000"/>
          <w:spacing w:val="-8"/>
          <w:kern w:val="3"/>
          <w:sz w:val="20"/>
          <w:szCs w:val="20"/>
          <w:lang w:eastAsia="zh-CN" w:bidi="hi-IN"/>
        </w:rPr>
        <w:t>.</w:t>
      </w:r>
      <w:r w:rsidRPr="000A7DB1">
        <w:rPr>
          <w:rFonts w:eastAsia="Arial Unicode MS"/>
          <w:color w:val="000000"/>
          <w:spacing w:val="-8"/>
          <w:kern w:val="3"/>
          <w:sz w:val="20"/>
          <w:szCs w:val="20"/>
          <w:lang w:val="en-US" w:eastAsia="zh-CN" w:bidi="hi-IN"/>
        </w:rPr>
        <w:t> </w:t>
      </w:r>
      <w:r w:rsidRPr="000A7DB1">
        <w:rPr>
          <w:rFonts w:eastAsia="Arial Unicode MS"/>
          <w:color w:val="000000"/>
          <w:spacing w:val="-8"/>
          <w:kern w:val="3"/>
          <w:sz w:val="20"/>
          <w:szCs w:val="20"/>
          <w:lang w:eastAsia="zh-CN" w:bidi="hi-IN"/>
        </w:rPr>
        <w:t>Участники конкурса</w:t>
      </w:r>
    </w:p>
    <w:p w14:paraId="59E45673" w14:textId="77777777" w:rsidR="00412189" w:rsidRPr="000A7DB1" w:rsidRDefault="00412189" w:rsidP="00412189">
      <w:pPr>
        <w:ind w:firstLine="567"/>
        <w:jc w:val="both"/>
        <w:rPr>
          <w:rFonts w:eastAsia="Arial Unicode MS"/>
          <w:sz w:val="20"/>
          <w:szCs w:val="20"/>
        </w:rPr>
      </w:pPr>
      <w:r w:rsidRPr="000A7DB1">
        <w:rPr>
          <w:rFonts w:eastAsia="Arial Unicode MS"/>
          <w:sz w:val="20"/>
          <w:szCs w:val="20"/>
        </w:rPr>
        <w:t>6. В Конкурсе могут принять участие школьные столовые, работающие с применением разных моделей (школьно-базовые столовые, столовые на сырье, работающие на полуфабрикатах), расположенные на территории Куйбышевского района. Для работников школьных столовых – участников конкурса не устанавливаются ограничения по возрасту и стажу работы.</w:t>
      </w:r>
    </w:p>
    <w:p w14:paraId="27D55498" w14:textId="77777777" w:rsidR="00412189" w:rsidRPr="000A7DB1" w:rsidRDefault="00412189" w:rsidP="00412189">
      <w:pPr>
        <w:shd w:val="clear" w:color="auto" w:fill="FFFFFF"/>
        <w:tabs>
          <w:tab w:val="left" w:pos="567"/>
          <w:tab w:val="left" w:pos="3000"/>
        </w:tabs>
        <w:ind w:firstLine="567"/>
        <w:jc w:val="both"/>
        <w:rPr>
          <w:rFonts w:eastAsia="Arial Unicode MS"/>
          <w:color w:val="000000"/>
          <w:kern w:val="3"/>
          <w:sz w:val="20"/>
          <w:szCs w:val="20"/>
          <w:lang w:eastAsia="zh-CN" w:bidi="hi-IN"/>
        </w:rPr>
      </w:pPr>
      <w:r w:rsidRPr="000A7DB1">
        <w:rPr>
          <w:rFonts w:eastAsia="Arial Unicode MS"/>
          <w:color w:val="000000"/>
          <w:kern w:val="3"/>
          <w:sz w:val="20"/>
          <w:szCs w:val="20"/>
          <w:lang w:eastAsia="zh-CN" w:bidi="hi-IN"/>
        </w:rPr>
        <w:t>7. Образовательная организация самостоятельно формирует и утверждает команду для участия в Конкурсе.</w:t>
      </w:r>
    </w:p>
    <w:p w14:paraId="3E1B0464" w14:textId="77777777" w:rsidR="00412189" w:rsidRPr="000A7DB1" w:rsidRDefault="00412189" w:rsidP="00412189">
      <w:pPr>
        <w:shd w:val="clear" w:color="auto" w:fill="FFFFFF"/>
        <w:tabs>
          <w:tab w:val="left" w:pos="567"/>
          <w:tab w:val="left" w:pos="3000"/>
        </w:tabs>
        <w:ind w:firstLine="567"/>
        <w:jc w:val="both"/>
        <w:rPr>
          <w:rFonts w:eastAsia="Arial Unicode MS"/>
          <w:color w:val="000000"/>
          <w:kern w:val="3"/>
          <w:sz w:val="20"/>
          <w:szCs w:val="20"/>
          <w:lang w:eastAsia="zh-CN" w:bidi="hi-IN"/>
        </w:rPr>
      </w:pPr>
      <w:r w:rsidRPr="000A7DB1">
        <w:rPr>
          <w:rFonts w:eastAsia="Arial Unicode MS"/>
          <w:color w:val="000000"/>
          <w:kern w:val="3"/>
          <w:sz w:val="20"/>
          <w:szCs w:val="20"/>
          <w:lang w:eastAsia="zh-CN" w:bidi="hi-IN"/>
        </w:rPr>
        <w:t xml:space="preserve">8. Рекомендуемый состав команды: шеф-повар, повар, работники пищеблока, ответственный за питание (не более 4 человек). </w:t>
      </w:r>
    </w:p>
    <w:p w14:paraId="2D843A82" w14:textId="77777777" w:rsidR="00412189" w:rsidRPr="000A7DB1" w:rsidRDefault="00412189" w:rsidP="00412189">
      <w:pPr>
        <w:widowControl w:val="0"/>
        <w:tabs>
          <w:tab w:val="left" w:pos="567"/>
          <w:tab w:val="left" w:pos="1127"/>
        </w:tabs>
        <w:suppressAutoHyphens/>
        <w:autoSpaceDN w:val="0"/>
        <w:ind w:firstLine="567"/>
        <w:textAlignment w:val="baseline"/>
        <w:rPr>
          <w:rFonts w:eastAsia="Arial Unicode MS"/>
          <w:kern w:val="3"/>
          <w:sz w:val="20"/>
          <w:szCs w:val="20"/>
          <w:lang w:eastAsia="zh-CN" w:bidi="hi-IN"/>
        </w:rPr>
      </w:pPr>
      <w:r w:rsidRPr="000A7DB1">
        <w:rPr>
          <w:rFonts w:eastAsia="Arial Unicode MS"/>
          <w:kern w:val="3"/>
          <w:sz w:val="20"/>
          <w:szCs w:val="20"/>
          <w:lang w:eastAsia="zh-CN" w:bidi="hi-IN"/>
        </w:rPr>
        <w:t xml:space="preserve">             </w:t>
      </w:r>
    </w:p>
    <w:p w14:paraId="44C56052" w14:textId="77777777" w:rsidR="00412189" w:rsidRPr="000A7DB1" w:rsidRDefault="00412189" w:rsidP="00412189">
      <w:pPr>
        <w:widowControl w:val="0"/>
        <w:tabs>
          <w:tab w:val="left" w:pos="567"/>
          <w:tab w:val="left" w:pos="1127"/>
        </w:tabs>
        <w:suppressAutoHyphens/>
        <w:autoSpaceDN w:val="0"/>
        <w:ind w:firstLine="567"/>
        <w:jc w:val="center"/>
        <w:textAlignment w:val="baseline"/>
        <w:rPr>
          <w:rFonts w:eastAsia="Arial Unicode MS"/>
          <w:kern w:val="3"/>
          <w:sz w:val="20"/>
          <w:szCs w:val="20"/>
          <w:lang w:eastAsia="zh-CN" w:bidi="hi-IN"/>
        </w:rPr>
      </w:pPr>
      <w:r w:rsidRPr="000A7DB1">
        <w:rPr>
          <w:rFonts w:eastAsia="Arial Unicode MS"/>
          <w:kern w:val="3"/>
          <w:sz w:val="20"/>
          <w:szCs w:val="20"/>
          <w:lang w:val="en-US" w:eastAsia="zh-CN" w:bidi="hi-IN"/>
        </w:rPr>
        <w:t>IV</w:t>
      </w:r>
      <w:r w:rsidRPr="000A7DB1">
        <w:rPr>
          <w:rFonts w:eastAsia="Arial Unicode MS"/>
          <w:kern w:val="3"/>
          <w:sz w:val="20"/>
          <w:szCs w:val="20"/>
          <w:lang w:eastAsia="zh-CN" w:bidi="hi-IN"/>
        </w:rPr>
        <w:t>.</w:t>
      </w:r>
      <w:r w:rsidRPr="000A7DB1">
        <w:rPr>
          <w:rFonts w:eastAsia="Arial Unicode MS"/>
          <w:kern w:val="3"/>
          <w:sz w:val="20"/>
          <w:szCs w:val="20"/>
          <w:lang w:val="en-US" w:eastAsia="zh-CN" w:bidi="hi-IN"/>
        </w:rPr>
        <w:t> </w:t>
      </w:r>
      <w:r w:rsidRPr="000A7DB1">
        <w:rPr>
          <w:rFonts w:eastAsia="Arial Unicode MS"/>
          <w:kern w:val="3"/>
          <w:sz w:val="20"/>
          <w:szCs w:val="20"/>
          <w:lang w:eastAsia="zh-CN" w:bidi="hi-IN"/>
        </w:rPr>
        <w:t>Организация и порядок проведения Конкурса</w:t>
      </w:r>
    </w:p>
    <w:p w14:paraId="630D147C" w14:textId="77777777" w:rsidR="00412189" w:rsidRPr="000A7DB1" w:rsidRDefault="00412189" w:rsidP="00412189">
      <w:pPr>
        <w:widowControl w:val="0"/>
        <w:tabs>
          <w:tab w:val="left" w:pos="567"/>
        </w:tabs>
        <w:suppressAutoHyphens/>
        <w:ind w:firstLine="567"/>
        <w:jc w:val="both"/>
        <w:rPr>
          <w:rFonts w:eastAsia="Droid Sans Fallback"/>
          <w:color w:val="000000"/>
          <w:sz w:val="20"/>
          <w:szCs w:val="20"/>
        </w:rPr>
      </w:pPr>
      <w:r w:rsidRPr="000A7DB1">
        <w:rPr>
          <w:rFonts w:eastAsia="Droid Sans Fallback"/>
          <w:color w:val="000000"/>
          <w:sz w:val="20"/>
          <w:szCs w:val="20"/>
        </w:rPr>
        <w:t>9. Сроки проведения Конкурса: с 10 марта по 25 апреля 2025 года.</w:t>
      </w:r>
    </w:p>
    <w:p w14:paraId="07D7CC11" w14:textId="77777777" w:rsidR="00412189" w:rsidRPr="000A7DB1" w:rsidRDefault="00412189" w:rsidP="00412189">
      <w:pPr>
        <w:widowControl w:val="0"/>
        <w:tabs>
          <w:tab w:val="left" w:pos="567"/>
        </w:tabs>
        <w:suppressAutoHyphens/>
        <w:ind w:firstLine="567"/>
        <w:jc w:val="both"/>
        <w:rPr>
          <w:rFonts w:eastAsia="Arial Unicode MS"/>
          <w:kern w:val="3"/>
          <w:sz w:val="20"/>
          <w:szCs w:val="20"/>
          <w:lang w:eastAsia="zh-CN" w:bidi="hi-IN"/>
        </w:rPr>
      </w:pPr>
      <w:r w:rsidRPr="000A7DB1">
        <w:rPr>
          <w:rFonts w:eastAsia="Droid Sans Fallback"/>
          <w:color w:val="000000"/>
          <w:sz w:val="20"/>
          <w:szCs w:val="20"/>
        </w:rPr>
        <w:t>10. </w:t>
      </w:r>
      <w:r w:rsidRPr="000A7DB1">
        <w:rPr>
          <w:rFonts w:eastAsia="Arial Unicode MS"/>
          <w:kern w:val="3"/>
          <w:sz w:val="20"/>
          <w:szCs w:val="20"/>
          <w:lang w:eastAsia="zh-CN" w:bidi="hi-IN"/>
        </w:rPr>
        <w:t>Конкурс проводится по двум номинациям: «Лучшая столовая городской школы - 2025», «Лучшая столовая сельской школы – 2025».</w:t>
      </w:r>
    </w:p>
    <w:p w14:paraId="7CBC54AE" w14:textId="77777777" w:rsidR="00412189" w:rsidRPr="000A7DB1" w:rsidRDefault="00412189" w:rsidP="00412189">
      <w:pPr>
        <w:widowControl w:val="0"/>
        <w:tabs>
          <w:tab w:val="left" w:pos="567"/>
        </w:tabs>
        <w:suppressAutoHyphens/>
        <w:ind w:firstLine="567"/>
        <w:jc w:val="both"/>
        <w:rPr>
          <w:rFonts w:eastAsia="Droid Sans Fallback"/>
          <w:color w:val="000000"/>
          <w:sz w:val="20"/>
          <w:szCs w:val="20"/>
        </w:rPr>
      </w:pPr>
      <w:r w:rsidRPr="000A7DB1">
        <w:rPr>
          <w:rFonts w:eastAsia="Arial Unicode MS"/>
          <w:kern w:val="3"/>
          <w:sz w:val="20"/>
          <w:szCs w:val="20"/>
          <w:lang w:eastAsia="zh-CN" w:bidi="hi-IN"/>
        </w:rPr>
        <w:t>Организатор Конкурса оставляет за собой право учредить дополнительные номинации для поощрения участников конкурса в связи с высоким уровнем подготовки.</w:t>
      </w:r>
    </w:p>
    <w:p w14:paraId="6009935E" w14:textId="77777777" w:rsidR="00412189" w:rsidRPr="000A7DB1" w:rsidRDefault="00412189" w:rsidP="00412189">
      <w:pPr>
        <w:tabs>
          <w:tab w:val="left" w:pos="567"/>
          <w:tab w:val="left" w:pos="709"/>
        </w:tabs>
        <w:ind w:firstLine="567"/>
        <w:jc w:val="both"/>
        <w:rPr>
          <w:rFonts w:eastAsia="Arial Unicode MS"/>
          <w:kern w:val="3"/>
          <w:sz w:val="20"/>
          <w:szCs w:val="20"/>
          <w:lang w:eastAsia="zh-CN" w:bidi="hi-IN"/>
        </w:rPr>
      </w:pPr>
      <w:r w:rsidRPr="000A7DB1">
        <w:rPr>
          <w:rFonts w:eastAsia="Arial Unicode MS"/>
          <w:kern w:val="3"/>
          <w:sz w:val="20"/>
          <w:szCs w:val="20"/>
          <w:lang w:eastAsia="zh-CN" w:bidi="hi-IN"/>
        </w:rPr>
        <w:t>11. Конкурс проходит в 2 этапа. Первый этап – заочный, содержит 1 конкурсное испытание: «Видеоролик «Почему мы лучшие?», второй этап - очный, который содержит 1 конкурсное испытание: «Квест-практикум «Безопасный пищеблок».</w:t>
      </w:r>
    </w:p>
    <w:p w14:paraId="6A67563C" w14:textId="77777777" w:rsidR="00412189" w:rsidRPr="000A7DB1" w:rsidRDefault="00412189" w:rsidP="00412189">
      <w:pPr>
        <w:widowControl w:val="0"/>
        <w:tabs>
          <w:tab w:val="left" w:pos="567"/>
        </w:tabs>
        <w:suppressAutoHyphens/>
        <w:autoSpaceDE w:val="0"/>
        <w:autoSpaceDN w:val="0"/>
        <w:adjustRightInd w:val="0"/>
        <w:ind w:firstLine="567"/>
        <w:jc w:val="both"/>
        <w:textAlignment w:val="baseline"/>
        <w:rPr>
          <w:rFonts w:eastAsia="Arial Unicode MS"/>
          <w:color w:val="000000"/>
          <w:kern w:val="3"/>
          <w:sz w:val="20"/>
          <w:szCs w:val="20"/>
          <w:lang w:eastAsia="zh-CN" w:bidi="hi-IN"/>
        </w:rPr>
      </w:pPr>
      <w:r w:rsidRPr="000A7DB1">
        <w:rPr>
          <w:rFonts w:eastAsia="Arial Unicode MS"/>
          <w:color w:val="000000"/>
          <w:kern w:val="3"/>
          <w:sz w:val="20"/>
          <w:szCs w:val="20"/>
          <w:lang w:eastAsia="zh-CN" w:bidi="hi-IN"/>
        </w:rPr>
        <w:t xml:space="preserve">12. Для участия в Конкурсе необходимо направить заявку в управление образования на адрес электронной почты: </w:t>
      </w:r>
      <w:hyperlink r:id="rId36" w:history="1">
        <w:r w:rsidRPr="000A7DB1">
          <w:rPr>
            <w:rFonts w:eastAsia="Arial Unicode MS"/>
            <w:i/>
            <w:color w:val="0000FF"/>
            <w:kern w:val="3"/>
            <w:sz w:val="20"/>
            <w:szCs w:val="20"/>
            <w:u w:val="single"/>
            <w:lang w:eastAsia="zh-CN" w:bidi="hi-IN"/>
          </w:rPr>
          <w:t>miheeva-uokr@mail.</w:t>
        </w:r>
        <w:r w:rsidRPr="000A7DB1">
          <w:rPr>
            <w:rFonts w:eastAsia="Arial Unicode MS"/>
            <w:color w:val="0000FF"/>
            <w:kern w:val="3"/>
            <w:sz w:val="20"/>
            <w:szCs w:val="20"/>
            <w:u w:val="single"/>
            <w:lang w:eastAsia="zh-CN" w:bidi="hi-IN"/>
          </w:rPr>
          <w:t>ru</w:t>
        </w:r>
      </w:hyperlink>
      <w:r w:rsidRPr="000A7DB1">
        <w:rPr>
          <w:rFonts w:eastAsia="Arial Unicode MS"/>
          <w:color w:val="000000"/>
          <w:kern w:val="3"/>
          <w:sz w:val="20"/>
          <w:szCs w:val="20"/>
          <w:lang w:eastAsia="zh-CN" w:bidi="hi-IN"/>
        </w:rPr>
        <w:t xml:space="preserve"> до 12.03.2025 г. по форме, согласно приложению 1 к настоящему Положению.</w:t>
      </w:r>
    </w:p>
    <w:p w14:paraId="19643AE1" w14:textId="77777777" w:rsidR="00412189" w:rsidRPr="000A7DB1" w:rsidRDefault="00412189" w:rsidP="00412189">
      <w:pPr>
        <w:widowControl w:val="0"/>
        <w:tabs>
          <w:tab w:val="left" w:pos="567"/>
        </w:tabs>
        <w:suppressAutoHyphens/>
        <w:autoSpaceDN w:val="0"/>
        <w:ind w:firstLine="567"/>
        <w:jc w:val="both"/>
        <w:textAlignment w:val="baseline"/>
        <w:rPr>
          <w:kern w:val="3"/>
          <w:sz w:val="20"/>
          <w:szCs w:val="20"/>
          <w:lang w:eastAsia="zh-CN" w:bidi="hi-IN"/>
        </w:rPr>
      </w:pPr>
      <w:r w:rsidRPr="000A7DB1">
        <w:rPr>
          <w:rFonts w:eastAsia="Arial Unicode MS"/>
          <w:color w:val="000000"/>
          <w:kern w:val="3"/>
          <w:sz w:val="20"/>
          <w:szCs w:val="20"/>
          <w:lang w:eastAsia="zh-CN" w:bidi="hi-IN"/>
        </w:rPr>
        <w:t>13. </w:t>
      </w:r>
      <w:r w:rsidRPr="000A7DB1">
        <w:rPr>
          <w:kern w:val="3"/>
          <w:sz w:val="20"/>
          <w:szCs w:val="20"/>
          <w:lang w:eastAsia="zh-CN" w:bidi="hi-IN"/>
        </w:rPr>
        <w:t>Принимая участие в Конкурсе, все участники соглашаются с тем, что фото и видеоматериалы могут быть использованы организатором Конкурса для размещения в прессе и сети Интернет.</w:t>
      </w:r>
    </w:p>
    <w:p w14:paraId="35337F9D" w14:textId="77777777" w:rsidR="00412189" w:rsidRPr="000A7DB1" w:rsidRDefault="00412189" w:rsidP="00412189">
      <w:pPr>
        <w:shd w:val="clear" w:color="auto" w:fill="FFFFFF"/>
        <w:tabs>
          <w:tab w:val="left" w:pos="567"/>
          <w:tab w:val="left" w:pos="710"/>
        </w:tabs>
        <w:suppressAutoHyphens/>
        <w:autoSpaceDN w:val="0"/>
        <w:ind w:firstLine="567"/>
        <w:jc w:val="both"/>
        <w:textAlignment w:val="baseline"/>
        <w:rPr>
          <w:spacing w:val="-4"/>
          <w:kern w:val="3"/>
          <w:sz w:val="20"/>
          <w:szCs w:val="20"/>
          <w:lang w:eastAsia="zh-CN"/>
        </w:rPr>
      </w:pPr>
      <w:r w:rsidRPr="000A7DB1">
        <w:rPr>
          <w:kern w:val="3"/>
          <w:sz w:val="20"/>
          <w:szCs w:val="20"/>
          <w:lang w:eastAsia="zh-CN"/>
        </w:rPr>
        <w:t>14. </w:t>
      </w:r>
      <w:r w:rsidRPr="000A7DB1">
        <w:rPr>
          <w:spacing w:val="-4"/>
          <w:kern w:val="3"/>
          <w:sz w:val="20"/>
          <w:szCs w:val="20"/>
          <w:lang w:eastAsia="zh-CN"/>
        </w:rPr>
        <w:t>Оценка конкурсных материалов проводится экспертной конкурсной комиссией,</w:t>
      </w:r>
      <w:r w:rsidRPr="000A7DB1">
        <w:rPr>
          <w:rFonts w:eastAsia="Calibri"/>
          <w:kern w:val="3"/>
          <w:sz w:val="20"/>
          <w:szCs w:val="20"/>
          <w:lang w:eastAsia="en-US" w:bidi="hi-IN"/>
        </w:rPr>
        <w:t xml:space="preserve"> ученической и родительской конкурсной комиссией</w:t>
      </w:r>
      <w:r w:rsidRPr="000A7DB1">
        <w:rPr>
          <w:spacing w:val="-4"/>
          <w:kern w:val="3"/>
          <w:sz w:val="20"/>
          <w:szCs w:val="20"/>
          <w:lang w:eastAsia="zh-CN"/>
        </w:rPr>
        <w:t>.</w:t>
      </w:r>
    </w:p>
    <w:p w14:paraId="13B37484" w14:textId="77777777" w:rsidR="00412189" w:rsidRPr="000A7DB1" w:rsidRDefault="00412189" w:rsidP="00412189">
      <w:pPr>
        <w:shd w:val="clear" w:color="auto" w:fill="FFFFFF"/>
        <w:tabs>
          <w:tab w:val="left" w:pos="567"/>
          <w:tab w:val="left" w:pos="710"/>
        </w:tabs>
        <w:suppressAutoHyphens/>
        <w:autoSpaceDN w:val="0"/>
        <w:ind w:firstLine="567"/>
        <w:jc w:val="both"/>
        <w:textAlignment w:val="baseline"/>
        <w:rPr>
          <w:spacing w:val="-4"/>
          <w:kern w:val="3"/>
          <w:sz w:val="20"/>
          <w:szCs w:val="20"/>
          <w:lang w:eastAsia="zh-CN"/>
        </w:rPr>
      </w:pPr>
    </w:p>
    <w:p w14:paraId="6689B48E" w14:textId="77777777" w:rsidR="00412189" w:rsidRPr="000A7DB1" w:rsidRDefault="00412189" w:rsidP="00412189">
      <w:pPr>
        <w:tabs>
          <w:tab w:val="left" w:pos="567"/>
          <w:tab w:val="left" w:pos="2054"/>
          <w:tab w:val="center" w:pos="5032"/>
        </w:tabs>
        <w:ind w:left="709" w:firstLine="567"/>
        <w:jc w:val="center"/>
        <w:rPr>
          <w:rFonts w:eastAsia="Arial Unicode MS"/>
          <w:kern w:val="3"/>
          <w:sz w:val="20"/>
          <w:szCs w:val="20"/>
          <w:lang w:eastAsia="zh-CN" w:bidi="hi-IN"/>
        </w:rPr>
      </w:pPr>
      <w:r w:rsidRPr="000A7DB1">
        <w:rPr>
          <w:rFonts w:eastAsia="Arial Unicode MS"/>
          <w:kern w:val="3"/>
          <w:sz w:val="20"/>
          <w:szCs w:val="20"/>
          <w:lang w:val="en-US" w:eastAsia="zh-CN" w:bidi="hi-IN"/>
        </w:rPr>
        <w:t>V</w:t>
      </w:r>
      <w:r w:rsidRPr="000A7DB1">
        <w:rPr>
          <w:rFonts w:eastAsia="Arial Unicode MS"/>
          <w:kern w:val="3"/>
          <w:sz w:val="20"/>
          <w:szCs w:val="20"/>
          <w:lang w:eastAsia="zh-CN" w:bidi="hi-IN"/>
        </w:rPr>
        <w:t>.</w:t>
      </w:r>
      <w:r w:rsidRPr="000A7DB1">
        <w:rPr>
          <w:rFonts w:eastAsia="Arial Unicode MS"/>
          <w:kern w:val="3"/>
          <w:sz w:val="20"/>
          <w:szCs w:val="20"/>
          <w:lang w:val="en-US" w:eastAsia="zh-CN" w:bidi="hi-IN"/>
        </w:rPr>
        <w:t> </w:t>
      </w:r>
      <w:r w:rsidRPr="000A7DB1">
        <w:rPr>
          <w:rFonts w:eastAsia="Arial Unicode MS"/>
          <w:kern w:val="3"/>
          <w:sz w:val="20"/>
          <w:szCs w:val="20"/>
          <w:lang w:eastAsia="zh-CN" w:bidi="hi-IN"/>
        </w:rPr>
        <w:t>Структура конкурсных испытаний, регламент их проведения и критерии оценки</w:t>
      </w:r>
    </w:p>
    <w:p w14:paraId="4BE0AC2A" w14:textId="77777777" w:rsidR="00412189" w:rsidRPr="000A7DB1" w:rsidRDefault="00412189" w:rsidP="00412189">
      <w:pPr>
        <w:widowControl w:val="0"/>
        <w:tabs>
          <w:tab w:val="left" w:pos="567"/>
        </w:tabs>
        <w:suppressAutoHyphens/>
        <w:autoSpaceDE w:val="0"/>
        <w:autoSpaceDN w:val="0"/>
        <w:adjustRightInd w:val="0"/>
        <w:ind w:firstLine="567"/>
        <w:jc w:val="both"/>
        <w:textAlignment w:val="baseline"/>
        <w:rPr>
          <w:rFonts w:eastAsia="Arial Unicode MS"/>
          <w:color w:val="000000"/>
          <w:kern w:val="3"/>
          <w:sz w:val="20"/>
          <w:szCs w:val="20"/>
          <w:lang w:eastAsia="zh-CN" w:bidi="hi-IN"/>
        </w:rPr>
      </w:pPr>
      <w:r w:rsidRPr="000A7DB1">
        <w:rPr>
          <w:rFonts w:eastAsia="Arial Unicode MS"/>
          <w:color w:val="000000"/>
          <w:kern w:val="3"/>
          <w:sz w:val="20"/>
          <w:szCs w:val="20"/>
          <w:lang w:eastAsia="zh-CN" w:bidi="hi-IN"/>
        </w:rPr>
        <w:t>15.</w:t>
      </w:r>
      <w:r w:rsidRPr="000A7DB1">
        <w:rPr>
          <w:rFonts w:eastAsia="Arial Unicode MS"/>
          <w:color w:val="000000"/>
          <w:kern w:val="3"/>
          <w:sz w:val="20"/>
          <w:szCs w:val="20"/>
          <w:lang w:val="en-US" w:eastAsia="zh-CN" w:bidi="hi-IN"/>
        </w:rPr>
        <w:t> </w:t>
      </w:r>
      <w:r w:rsidRPr="000A7DB1">
        <w:rPr>
          <w:rFonts w:eastAsia="Arial Unicode MS"/>
          <w:color w:val="000000"/>
          <w:kern w:val="3"/>
          <w:sz w:val="20"/>
          <w:szCs w:val="20"/>
          <w:lang w:eastAsia="zh-CN" w:bidi="hi-IN"/>
        </w:rPr>
        <w:t>Первый этап – заочный: «Видеоролик «Почему мы лучшие?».</w:t>
      </w:r>
    </w:p>
    <w:p w14:paraId="05399569" w14:textId="77777777" w:rsidR="00412189" w:rsidRPr="000A7DB1" w:rsidRDefault="00412189" w:rsidP="00412189">
      <w:pPr>
        <w:widowControl w:val="0"/>
        <w:tabs>
          <w:tab w:val="left" w:pos="567"/>
        </w:tabs>
        <w:suppressAutoHyphens/>
        <w:autoSpaceDE w:val="0"/>
        <w:autoSpaceDN w:val="0"/>
        <w:adjustRightInd w:val="0"/>
        <w:ind w:firstLine="567"/>
        <w:jc w:val="both"/>
        <w:textAlignment w:val="baseline"/>
        <w:rPr>
          <w:rFonts w:eastAsia="Arial Unicode MS"/>
          <w:color w:val="000000"/>
          <w:kern w:val="3"/>
          <w:sz w:val="20"/>
          <w:szCs w:val="20"/>
          <w:lang w:eastAsia="zh-CN" w:bidi="hi-IN"/>
        </w:rPr>
      </w:pPr>
      <w:r w:rsidRPr="000A7DB1">
        <w:rPr>
          <w:rFonts w:eastAsia="Arial Unicode MS"/>
          <w:color w:val="000000"/>
          <w:kern w:val="3"/>
          <w:sz w:val="20"/>
          <w:szCs w:val="20"/>
          <w:lang w:eastAsia="zh-CN" w:bidi="hi-IN"/>
        </w:rPr>
        <w:t xml:space="preserve">15.1. Видеоролик предоставляется в управление образования на адрес электронной почты: </w:t>
      </w:r>
      <w:hyperlink r:id="rId37" w:history="1">
        <w:r w:rsidRPr="000A7DB1">
          <w:rPr>
            <w:rFonts w:eastAsia="Arial Unicode MS"/>
            <w:i/>
            <w:color w:val="0000FF"/>
            <w:kern w:val="3"/>
            <w:sz w:val="20"/>
            <w:szCs w:val="20"/>
            <w:u w:val="single"/>
            <w:lang w:eastAsia="zh-CN" w:bidi="hi-IN"/>
          </w:rPr>
          <w:t>miheeva-uokr@mail.ru</w:t>
        </w:r>
      </w:hyperlink>
      <w:r w:rsidRPr="000A7DB1">
        <w:rPr>
          <w:rFonts w:eastAsia="Arial Unicode MS"/>
          <w:i/>
          <w:color w:val="000000"/>
          <w:kern w:val="3"/>
          <w:sz w:val="20"/>
          <w:szCs w:val="20"/>
          <w:u w:val="single"/>
          <w:lang w:eastAsia="zh-CN" w:bidi="hi-IN"/>
        </w:rPr>
        <w:t xml:space="preserve"> </w:t>
      </w:r>
      <w:r w:rsidRPr="000A7DB1">
        <w:rPr>
          <w:rFonts w:eastAsia="Arial Unicode MS"/>
          <w:color w:val="000000"/>
          <w:kern w:val="3"/>
          <w:sz w:val="20"/>
          <w:szCs w:val="20"/>
          <w:lang w:eastAsia="zh-CN" w:bidi="hi-IN"/>
        </w:rPr>
        <w:t>до 30.03.2025 г. (приложение 2 к настоящему Положению);</w:t>
      </w:r>
    </w:p>
    <w:p w14:paraId="0D25A1EF" w14:textId="77777777" w:rsidR="00412189" w:rsidRPr="000A7DB1" w:rsidRDefault="00412189" w:rsidP="00412189">
      <w:pPr>
        <w:widowControl w:val="0"/>
        <w:tabs>
          <w:tab w:val="left" w:pos="567"/>
          <w:tab w:val="left" w:pos="709"/>
        </w:tabs>
        <w:suppressAutoHyphens/>
        <w:autoSpaceDN w:val="0"/>
        <w:ind w:firstLine="567"/>
        <w:jc w:val="both"/>
        <w:textAlignment w:val="baseline"/>
        <w:rPr>
          <w:rFonts w:eastAsia="Arial Unicode MS"/>
          <w:color w:val="000000"/>
          <w:kern w:val="3"/>
          <w:sz w:val="20"/>
          <w:szCs w:val="20"/>
          <w:lang w:eastAsia="zh-CN" w:bidi="hi-IN"/>
        </w:rPr>
      </w:pPr>
      <w:r w:rsidRPr="000A7DB1">
        <w:rPr>
          <w:rFonts w:eastAsia="Arial Unicode MS"/>
          <w:color w:val="000000"/>
          <w:spacing w:val="-4"/>
          <w:kern w:val="3"/>
          <w:sz w:val="20"/>
          <w:szCs w:val="20"/>
          <w:lang w:eastAsia="zh-CN" w:bidi="hi-IN"/>
        </w:rPr>
        <w:t>15.2. </w:t>
      </w:r>
      <w:r w:rsidRPr="000A7DB1">
        <w:rPr>
          <w:rFonts w:eastAsia="Arial Unicode MS"/>
          <w:color w:val="000000"/>
          <w:kern w:val="3"/>
          <w:sz w:val="20"/>
          <w:szCs w:val="20"/>
          <w:lang w:eastAsia="zh-CN" w:bidi="hi-IN"/>
        </w:rPr>
        <w:t>Видеоролик должен содержать видеовизитку команды (персональное представление команды с ответом на вопрос «Почему мы лучшие?»), видеоэкскурсию по пищеблоку, согласно требованиям системы производственного контроля, на принципах ХАССП. Технические требования к видеоролику (приложение № 2).</w:t>
      </w:r>
    </w:p>
    <w:p w14:paraId="77C1F78E" w14:textId="77777777" w:rsidR="00412189" w:rsidRPr="000A7DB1" w:rsidRDefault="00412189" w:rsidP="00412189">
      <w:pPr>
        <w:widowControl w:val="0"/>
        <w:tabs>
          <w:tab w:val="left" w:pos="567"/>
        </w:tabs>
        <w:suppressAutoHyphens/>
        <w:autoSpaceDN w:val="0"/>
        <w:spacing w:line="276" w:lineRule="auto"/>
        <w:ind w:firstLine="567"/>
        <w:jc w:val="both"/>
        <w:textAlignment w:val="baseline"/>
        <w:rPr>
          <w:rFonts w:eastAsia="Arial Unicode MS"/>
          <w:color w:val="000000"/>
          <w:kern w:val="3"/>
          <w:sz w:val="20"/>
          <w:szCs w:val="20"/>
          <w:lang w:eastAsia="zh-CN" w:bidi="hi-IN"/>
        </w:rPr>
      </w:pPr>
      <w:r w:rsidRPr="000A7DB1">
        <w:rPr>
          <w:rFonts w:eastAsia="Arial Unicode MS"/>
          <w:color w:val="000000"/>
          <w:kern w:val="3"/>
          <w:sz w:val="20"/>
          <w:szCs w:val="20"/>
          <w:lang w:eastAsia="zh-CN" w:bidi="hi-IN"/>
        </w:rPr>
        <w:t xml:space="preserve">15.3. Критерии оценки видеоролика: </w:t>
      </w:r>
    </w:p>
    <w:p w14:paraId="67430974" w14:textId="77777777" w:rsidR="00412189" w:rsidRPr="000A7DB1" w:rsidRDefault="00412189" w:rsidP="00412189">
      <w:pPr>
        <w:widowControl w:val="0"/>
        <w:tabs>
          <w:tab w:val="left" w:pos="567"/>
        </w:tabs>
        <w:suppressAutoHyphens/>
        <w:autoSpaceDN w:val="0"/>
        <w:spacing w:line="276" w:lineRule="auto"/>
        <w:ind w:firstLine="567"/>
        <w:jc w:val="both"/>
        <w:textAlignment w:val="baseline"/>
        <w:rPr>
          <w:rFonts w:eastAsia="Arial Unicode MS"/>
          <w:color w:val="000000"/>
          <w:kern w:val="3"/>
          <w:sz w:val="20"/>
          <w:szCs w:val="20"/>
          <w:lang w:eastAsia="zh-CN" w:bidi="hi-IN"/>
        </w:rPr>
      </w:pPr>
      <w:r w:rsidRPr="000A7DB1">
        <w:rPr>
          <w:rFonts w:eastAsia="Arial Unicode MS"/>
          <w:color w:val="000000"/>
          <w:kern w:val="3"/>
          <w:sz w:val="20"/>
          <w:szCs w:val="20"/>
          <w:lang w:eastAsia="zh-CN" w:bidi="hi-IN"/>
        </w:rPr>
        <w:t>− соответствие работы заявленной теме;</w:t>
      </w:r>
    </w:p>
    <w:p w14:paraId="11CEA58C" w14:textId="77777777" w:rsidR="00412189" w:rsidRPr="000A7DB1" w:rsidRDefault="00412189" w:rsidP="00412189">
      <w:pPr>
        <w:widowControl w:val="0"/>
        <w:tabs>
          <w:tab w:val="left" w:pos="567"/>
        </w:tabs>
        <w:suppressAutoHyphens/>
        <w:autoSpaceDN w:val="0"/>
        <w:spacing w:line="276" w:lineRule="auto"/>
        <w:ind w:firstLine="567"/>
        <w:jc w:val="both"/>
        <w:textAlignment w:val="baseline"/>
        <w:rPr>
          <w:rFonts w:eastAsia="Arial Unicode MS"/>
          <w:color w:val="000000"/>
          <w:kern w:val="3"/>
          <w:sz w:val="20"/>
          <w:szCs w:val="20"/>
          <w:lang w:eastAsia="zh-CN" w:bidi="hi-IN"/>
        </w:rPr>
      </w:pPr>
      <w:r w:rsidRPr="000A7DB1">
        <w:rPr>
          <w:rFonts w:eastAsia="Arial Unicode MS"/>
          <w:color w:val="000000"/>
          <w:kern w:val="3"/>
          <w:sz w:val="20"/>
          <w:szCs w:val="20"/>
          <w:lang w:eastAsia="zh-CN" w:bidi="hi-IN"/>
        </w:rPr>
        <w:t>− глубина раскрытия темы;</w:t>
      </w:r>
    </w:p>
    <w:p w14:paraId="3FB1AFBF" w14:textId="77777777" w:rsidR="00412189" w:rsidRPr="000A7DB1" w:rsidRDefault="00412189" w:rsidP="00412189">
      <w:pPr>
        <w:widowControl w:val="0"/>
        <w:tabs>
          <w:tab w:val="left" w:pos="567"/>
        </w:tabs>
        <w:suppressAutoHyphens/>
        <w:autoSpaceDN w:val="0"/>
        <w:spacing w:line="276" w:lineRule="auto"/>
        <w:ind w:firstLine="567"/>
        <w:jc w:val="both"/>
        <w:textAlignment w:val="baseline"/>
        <w:rPr>
          <w:rFonts w:eastAsia="Arial Unicode MS"/>
          <w:color w:val="000000"/>
          <w:kern w:val="3"/>
          <w:sz w:val="20"/>
          <w:szCs w:val="20"/>
          <w:lang w:eastAsia="zh-CN" w:bidi="hi-IN"/>
        </w:rPr>
      </w:pPr>
      <w:r w:rsidRPr="000A7DB1">
        <w:rPr>
          <w:rFonts w:eastAsia="Arial Unicode MS"/>
          <w:color w:val="000000"/>
          <w:kern w:val="3"/>
          <w:sz w:val="20"/>
          <w:szCs w:val="20"/>
          <w:lang w:eastAsia="zh-CN" w:bidi="hi-IN"/>
        </w:rPr>
        <w:t>− креативность видеоролика (новизна идеи, оригинальность);</w:t>
      </w:r>
    </w:p>
    <w:p w14:paraId="1EAFFB98" w14:textId="77777777" w:rsidR="00412189" w:rsidRPr="000A7DB1" w:rsidRDefault="00412189" w:rsidP="00412189">
      <w:pPr>
        <w:widowControl w:val="0"/>
        <w:tabs>
          <w:tab w:val="left" w:pos="567"/>
        </w:tabs>
        <w:suppressAutoHyphens/>
        <w:autoSpaceDN w:val="0"/>
        <w:spacing w:line="276" w:lineRule="auto"/>
        <w:ind w:firstLine="567"/>
        <w:jc w:val="both"/>
        <w:textAlignment w:val="baseline"/>
        <w:rPr>
          <w:rFonts w:eastAsia="Arial Unicode MS"/>
          <w:color w:val="000000"/>
          <w:kern w:val="3"/>
          <w:sz w:val="20"/>
          <w:szCs w:val="20"/>
          <w:lang w:eastAsia="zh-CN" w:bidi="hi-IN"/>
        </w:rPr>
      </w:pPr>
      <w:r w:rsidRPr="000A7DB1">
        <w:rPr>
          <w:rFonts w:eastAsia="Arial Unicode MS"/>
          <w:color w:val="000000"/>
          <w:kern w:val="3"/>
          <w:sz w:val="20"/>
          <w:szCs w:val="20"/>
          <w:lang w:eastAsia="zh-CN" w:bidi="hi-IN"/>
        </w:rPr>
        <w:t>− качество съемки, информативность.</w:t>
      </w:r>
    </w:p>
    <w:p w14:paraId="6053BB73" w14:textId="77777777" w:rsidR="00412189" w:rsidRPr="000A7DB1" w:rsidRDefault="00412189" w:rsidP="00412189">
      <w:pPr>
        <w:widowControl w:val="0"/>
        <w:tabs>
          <w:tab w:val="left" w:pos="567"/>
        </w:tabs>
        <w:suppressAutoHyphens/>
        <w:autoSpaceDN w:val="0"/>
        <w:ind w:firstLine="567"/>
        <w:jc w:val="both"/>
        <w:textAlignment w:val="baseline"/>
        <w:rPr>
          <w:kern w:val="3"/>
          <w:sz w:val="20"/>
          <w:szCs w:val="20"/>
          <w:lang w:eastAsia="zh-CN" w:bidi="hi-IN"/>
        </w:rPr>
      </w:pPr>
      <w:r w:rsidRPr="000A7DB1">
        <w:rPr>
          <w:rFonts w:eastAsia="Arial Unicode MS"/>
          <w:color w:val="000000"/>
          <w:spacing w:val="-4"/>
          <w:kern w:val="3"/>
          <w:sz w:val="20"/>
          <w:szCs w:val="20"/>
          <w:lang w:eastAsia="zh-CN" w:bidi="hi-IN"/>
        </w:rPr>
        <w:t>Видеоролик оценивается экспертной конкурсной комиссией</w:t>
      </w:r>
      <w:r w:rsidRPr="000A7DB1">
        <w:rPr>
          <w:kern w:val="3"/>
          <w:sz w:val="20"/>
          <w:szCs w:val="20"/>
          <w:lang w:eastAsia="zh-CN" w:bidi="hi-IN"/>
        </w:rPr>
        <w:t xml:space="preserve"> по 20-ти балльной шкале, в соответствии с критериями, определенными в приложении 2</w:t>
      </w:r>
      <w:r w:rsidRPr="000A7DB1">
        <w:rPr>
          <w:rFonts w:eastAsia="Arial Unicode MS"/>
          <w:color w:val="000000"/>
          <w:kern w:val="3"/>
          <w:sz w:val="20"/>
          <w:szCs w:val="20"/>
          <w:lang w:eastAsia="zh-CN" w:bidi="hi-IN"/>
        </w:rPr>
        <w:t xml:space="preserve"> к настоящему Положению.</w:t>
      </w:r>
      <w:r w:rsidRPr="000A7DB1">
        <w:rPr>
          <w:kern w:val="3"/>
          <w:sz w:val="20"/>
          <w:szCs w:val="20"/>
          <w:lang w:eastAsia="zh-CN" w:bidi="hi-IN"/>
        </w:rPr>
        <w:t xml:space="preserve"> </w:t>
      </w:r>
    </w:p>
    <w:p w14:paraId="074B24B1" w14:textId="77777777" w:rsidR="00412189" w:rsidRPr="000A7DB1" w:rsidRDefault="00412189" w:rsidP="00412189">
      <w:pPr>
        <w:widowControl w:val="0"/>
        <w:tabs>
          <w:tab w:val="left" w:pos="567"/>
        </w:tabs>
        <w:suppressAutoHyphens/>
        <w:autoSpaceDN w:val="0"/>
        <w:ind w:firstLine="567"/>
        <w:jc w:val="both"/>
        <w:textAlignment w:val="baseline"/>
        <w:rPr>
          <w:sz w:val="20"/>
          <w:szCs w:val="20"/>
        </w:rPr>
      </w:pPr>
      <w:r w:rsidRPr="000A7DB1">
        <w:rPr>
          <w:rFonts w:eastAsia="Arial Unicode MS"/>
          <w:color w:val="000000"/>
          <w:kern w:val="3"/>
          <w:sz w:val="20"/>
          <w:szCs w:val="20"/>
          <w:lang w:eastAsia="zh-CN" w:bidi="hi-IN"/>
        </w:rPr>
        <w:t>16.</w:t>
      </w:r>
      <w:r w:rsidRPr="000A7DB1">
        <w:rPr>
          <w:rFonts w:eastAsia="Arial Unicode MS"/>
          <w:color w:val="000000"/>
          <w:kern w:val="3"/>
          <w:sz w:val="20"/>
          <w:szCs w:val="20"/>
          <w:lang w:val="en-US" w:eastAsia="zh-CN" w:bidi="hi-IN"/>
        </w:rPr>
        <w:t> </w:t>
      </w:r>
      <w:r w:rsidRPr="000A7DB1">
        <w:rPr>
          <w:rFonts w:eastAsia="Arial Unicode MS"/>
          <w:color w:val="000000"/>
          <w:kern w:val="3"/>
          <w:sz w:val="20"/>
          <w:szCs w:val="20"/>
          <w:lang w:eastAsia="zh-CN" w:bidi="hi-IN"/>
        </w:rPr>
        <w:t xml:space="preserve">Второй этап – очный: </w:t>
      </w:r>
      <w:r w:rsidRPr="000A7DB1">
        <w:rPr>
          <w:sz w:val="20"/>
          <w:szCs w:val="20"/>
        </w:rPr>
        <w:t>Квест-практикум «Безопасный пищеблок».</w:t>
      </w:r>
    </w:p>
    <w:p w14:paraId="68CB3BB7" w14:textId="77777777" w:rsidR="00412189" w:rsidRPr="000A7DB1" w:rsidRDefault="00412189" w:rsidP="00412189">
      <w:pPr>
        <w:tabs>
          <w:tab w:val="left" w:pos="567"/>
        </w:tabs>
        <w:ind w:firstLine="567"/>
        <w:contextualSpacing/>
        <w:jc w:val="both"/>
        <w:rPr>
          <w:sz w:val="20"/>
          <w:szCs w:val="20"/>
        </w:rPr>
      </w:pPr>
      <w:r w:rsidRPr="000A7DB1">
        <w:rPr>
          <w:sz w:val="20"/>
          <w:szCs w:val="20"/>
        </w:rPr>
        <w:t>16.1. Данное испытание является практической частью Конкурса. Для него готовится пищеблок школы, где наглядно формируются все этапы производственного процесса с нарушениями и без нарушений (с продуктами, инвентарем, в конце этапа – бракераж готовых блюд).</w:t>
      </w:r>
    </w:p>
    <w:p w14:paraId="57BEDC22" w14:textId="77777777" w:rsidR="00412189" w:rsidRPr="000A7DB1" w:rsidRDefault="00412189" w:rsidP="00412189">
      <w:pPr>
        <w:widowControl w:val="0"/>
        <w:tabs>
          <w:tab w:val="left" w:pos="567"/>
        </w:tabs>
        <w:suppressAutoHyphens/>
        <w:autoSpaceDN w:val="0"/>
        <w:ind w:firstLine="567"/>
        <w:jc w:val="both"/>
        <w:textAlignment w:val="baseline"/>
        <w:outlineLvl w:val="2"/>
        <w:rPr>
          <w:rFonts w:eastAsia="Calibri"/>
          <w:kern w:val="3"/>
          <w:sz w:val="20"/>
          <w:szCs w:val="20"/>
          <w:lang w:eastAsia="en-US" w:bidi="hi-IN"/>
        </w:rPr>
      </w:pPr>
      <w:r w:rsidRPr="000A7DB1">
        <w:rPr>
          <w:rFonts w:eastAsia="Calibri"/>
          <w:kern w:val="3"/>
          <w:sz w:val="20"/>
          <w:szCs w:val="20"/>
          <w:lang w:eastAsia="en-US" w:bidi="hi-IN"/>
        </w:rPr>
        <w:t xml:space="preserve">В завершении приготовления блюд участникам Конкурса необходимо оформить стол, в состав которого должно быть включено не менее трех готовых блюд, предлагаемых для школьника в соответствии со школьным меню и принципами здорового питания. Стол формируется из блюд, предназначенных для школьного питания, приготовленных с использованием новых современных технологий, креативных подходов к подаче и сервировки стола. </w:t>
      </w:r>
    </w:p>
    <w:p w14:paraId="500FD978" w14:textId="77777777" w:rsidR="00412189" w:rsidRPr="000A7DB1" w:rsidRDefault="00412189" w:rsidP="00412189">
      <w:pPr>
        <w:widowControl w:val="0"/>
        <w:tabs>
          <w:tab w:val="left" w:pos="567"/>
        </w:tabs>
        <w:suppressAutoHyphens/>
        <w:autoSpaceDN w:val="0"/>
        <w:ind w:firstLine="567"/>
        <w:jc w:val="both"/>
        <w:textAlignment w:val="baseline"/>
        <w:outlineLvl w:val="2"/>
        <w:rPr>
          <w:rFonts w:eastAsia="Calibri"/>
          <w:kern w:val="3"/>
          <w:sz w:val="20"/>
          <w:szCs w:val="20"/>
          <w:lang w:eastAsia="en-US" w:bidi="hi-IN"/>
        </w:rPr>
      </w:pPr>
      <w:r w:rsidRPr="000A7DB1">
        <w:rPr>
          <w:rFonts w:eastAsia="Calibri"/>
          <w:kern w:val="3"/>
          <w:sz w:val="20"/>
          <w:szCs w:val="20"/>
          <w:lang w:eastAsia="en-US" w:bidi="hi-IN"/>
        </w:rPr>
        <w:t>Могут быть приготовлены вторые блюда, холодные закуски, мучные изделия, десерты, предусмотренные свободной продажей в образовательной организации. Участники Конкурса представляют технико-технологические карты на приготовленные блюда согласно меню.</w:t>
      </w:r>
    </w:p>
    <w:p w14:paraId="0B16B7A0" w14:textId="77777777" w:rsidR="00412189" w:rsidRPr="000A7DB1" w:rsidRDefault="00412189" w:rsidP="00412189">
      <w:pPr>
        <w:widowControl w:val="0"/>
        <w:tabs>
          <w:tab w:val="left" w:pos="567"/>
        </w:tabs>
        <w:suppressAutoHyphens/>
        <w:autoSpaceDN w:val="0"/>
        <w:ind w:firstLine="567"/>
        <w:jc w:val="both"/>
        <w:textAlignment w:val="baseline"/>
        <w:outlineLvl w:val="2"/>
        <w:rPr>
          <w:rFonts w:eastAsia="Calibri"/>
          <w:i/>
          <w:kern w:val="3"/>
          <w:sz w:val="20"/>
          <w:szCs w:val="20"/>
          <w:lang w:eastAsia="en-US" w:bidi="hi-IN"/>
        </w:rPr>
      </w:pPr>
      <w:r w:rsidRPr="000A7DB1">
        <w:rPr>
          <w:rFonts w:eastAsia="Calibri"/>
          <w:kern w:val="3"/>
          <w:sz w:val="20"/>
          <w:szCs w:val="20"/>
          <w:lang w:eastAsia="en-US" w:bidi="hi-IN"/>
        </w:rPr>
        <w:t xml:space="preserve">Для приготовления блюд используются продукты в соответствии с требованиями СанПиН. Приготовленные блюда оцениваются экспертной конкурсной комиссией, ученической и родительской конкурсной комиссией. </w:t>
      </w:r>
    </w:p>
    <w:p w14:paraId="018F1F3D" w14:textId="77777777" w:rsidR="00412189" w:rsidRPr="000A7DB1" w:rsidRDefault="00412189" w:rsidP="00412189">
      <w:pPr>
        <w:shd w:val="clear" w:color="auto" w:fill="FFFFFF"/>
        <w:tabs>
          <w:tab w:val="left" w:pos="567"/>
          <w:tab w:val="left" w:pos="710"/>
        </w:tabs>
        <w:suppressAutoHyphens/>
        <w:autoSpaceDN w:val="0"/>
        <w:ind w:firstLine="567"/>
        <w:jc w:val="both"/>
        <w:textAlignment w:val="baseline"/>
        <w:rPr>
          <w:color w:val="000000"/>
          <w:kern w:val="3"/>
          <w:sz w:val="20"/>
          <w:szCs w:val="20"/>
          <w:lang w:eastAsia="zh-CN"/>
        </w:rPr>
      </w:pPr>
      <w:r w:rsidRPr="000A7DB1">
        <w:rPr>
          <w:rFonts w:eastAsia="Calibri"/>
          <w:kern w:val="3"/>
          <w:sz w:val="20"/>
          <w:szCs w:val="20"/>
          <w:lang w:eastAsia="en-US"/>
        </w:rPr>
        <w:t>Участники должны устно представить выставленную продукцию Конкурсной комиссии с полной характеристикой особенностей состава и потребительских свойств блюд.</w:t>
      </w:r>
      <w:r w:rsidRPr="000A7DB1">
        <w:rPr>
          <w:color w:val="000000"/>
          <w:kern w:val="3"/>
          <w:sz w:val="20"/>
          <w:szCs w:val="20"/>
          <w:lang w:eastAsia="zh-CN"/>
        </w:rPr>
        <w:t xml:space="preserve"> </w:t>
      </w:r>
    </w:p>
    <w:p w14:paraId="6AAE1DC8" w14:textId="77777777" w:rsidR="00412189" w:rsidRPr="000A7DB1" w:rsidRDefault="00412189" w:rsidP="00412189">
      <w:pPr>
        <w:shd w:val="clear" w:color="auto" w:fill="FFFFFF"/>
        <w:tabs>
          <w:tab w:val="left" w:pos="567"/>
          <w:tab w:val="left" w:pos="710"/>
        </w:tabs>
        <w:suppressAutoHyphens/>
        <w:autoSpaceDN w:val="0"/>
        <w:ind w:firstLine="567"/>
        <w:jc w:val="both"/>
        <w:textAlignment w:val="baseline"/>
        <w:rPr>
          <w:rFonts w:eastAsia="Calibri"/>
          <w:kern w:val="3"/>
          <w:sz w:val="20"/>
          <w:szCs w:val="20"/>
          <w:lang w:eastAsia="en-US"/>
        </w:rPr>
      </w:pPr>
      <w:r w:rsidRPr="000A7DB1">
        <w:rPr>
          <w:color w:val="000000"/>
          <w:kern w:val="3"/>
          <w:sz w:val="20"/>
          <w:szCs w:val="20"/>
          <w:lang w:eastAsia="zh-CN"/>
        </w:rPr>
        <w:t>16.2. Критерии оценки</w:t>
      </w:r>
      <w:r w:rsidRPr="000A7DB1">
        <w:rPr>
          <w:rFonts w:eastAsia="Calibri"/>
          <w:kern w:val="3"/>
          <w:sz w:val="20"/>
          <w:szCs w:val="20"/>
          <w:lang w:eastAsia="en-US"/>
        </w:rPr>
        <w:t>:</w:t>
      </w:r>
    </w:p>
    <w:p w14:paraId="34B96B75" w14:textId="77777777" w:rsidR="00412189" w:rsidRPr="000A7DB1" w:rsidRDefault="00412189" w:rsidP="00412189">
      <w:pPr>
        <w:shd w:val="clear" w:color="auto" w:fill="FFFFFF"/>
        <w:tabs>
          <w:tab w:val="left" w:pos="567"/>
          <w:tab w:val="left" w:pos="710"/>
        </w:tabs>
        <w:suppressAutoHyphens/>
        <w:autoSpaceDN w:val="0"/>
        <w:ind w:firstLine="567"/>
        <w:jc w:val="both"/>
        <w:textAlignment w:val="baseline"/>
        <w:rPr>
          <w:rFonts w:eastAsia="Calibri"/>
          <w:kern w:val="3"/>
          <w:sz w:val="20"/>
          <w:szCs w:val="20"/>
          <w:lang w:eastAsia="en-US"/>
        </w:rPr>
      </w:pPr>
      <w:r w:rsidRPr="000A7DB1">
        <w:rPr>
          <w:rFonts w:eastAsia="Calibri"/>
          <w:kern w:val="3"/>
          <w:sz w:val="20"/>
          <w:szCs w:val="20"/>
          <w:lang w:eastAsia="en-US"/>
        </w:rPr>
        <w:t>- соблюдение технологии приготовления, санитарных норм и правил;</w:t>
      </w:r>
    </w:p>
    <w:p w14:paraId="485C38BA" w14:textId="77777777" w:rsidR="00412189" w:rsidRPr="000A7DB1" w:rsidRDefault="00412189" w:rsidP="00412189">
      <w:pPr>
        <w:shd w:val="clear" w:color="auto" w:fill="FFFFFF"/>
        <w:tabs>
          <w:tab w:val="left" w:pos="567"/>
          <w:tab w:val="left" w:pos="710"/>
        </w:tabs>
        <w:suppressAutoHyphens/>
        <w:autoSpaceDN w:val="0"/>
        <w:ind w:firstLine="567"/>
        <w:jc w:val="both"/>
        <w:textAlignment w:val="baseline"/>
        <w:rPr>
          <w:rFonts w:eastAsia="Calibri"/>
          <w:kern w:val="3"/>
          <w:sz w:val="20"/>
          <w:szCs w:val="20"/>
          <w:lang w:eastAsia="en-US"/>
        </w:rPr>
      </w:pPr>
      <w:r w:rsidRPr="000A7DB1">
        <w:rPr>
          <w:rFonts w:eastAsia="Calibri"/>
          <w:kern w:val="3"/>
          <w:sz w:val="20"/>
          <w:szCs w:val="20"/>
          <w:lang w:eastAsia="en-US"/>
        </w:rPr>
        <w:t>- вкусовые качества и другие органолептические показатели;</w:t>
      </w:r>
    </w:p>
    <w:p w14:paraId="14F90D84" w14:textId="77777777" w:rsidR="00412189" w:rsidRPr="000A7DB1" w:rsidRDefault="00412189" w:rsidP="00412189">
      <w:pPr>
        <w:shd w:val="clear" w:color="auto" w:fill="FFFFFF"/>
        <w:tabs>
          <w:tab w:val="left" w:pos="567"/>
          <w:tab w:val="left" w:pos="710"/>
        </w:tabs>
        <w:suppressAutoHyphens/>
        <w:autoSpaceDN w:val="0"/>
        <w:ind w:firstLine="567"/>
        <w:jc w:val="both"/>
        <w:textAlignment w:val="baseline"/>
        <w:rPr>
          <w:rFonts w:eastAsia="Calibri"/>
          <w:kern w:val="3"/>
          <w:sz w:val="20"/>
          <w:szCs w:val="20"/>
          <w:lang w:eastAsia="en-US"/>
        </w:rPr>
      </w:pPr>
      <w:r w:rsidRPr="000A7DB1">
        <w:rPr>
          <w:rFonts w:eastAsia="Calibri"/>
          <w:kern w:val="3"/>
          <w:sz w:val="20"/>
          <w:szCs w:val="20"/>
          <w:lang w:eastAsia="en-US"/>
        </w:rPr>
        <w:t>- оригинальность оформления и подачи блюд;</w:t>
      </w:r>
    </w:p>
    <w:p w14:paraId="3188418B" w14:textId="77777777" w:rsidR="00412189" w:rsidRPr="000A7DB1" w:rsidRDefault="00412189" w:rsidP="00412189">
      <w:pPr>
        <w:shd w:val="clear" w:color="auto" w:fill="FFFFFF"/>
        <w:tabs>
          <w:tab w:val="left" w:pos="567"/>
          <w:tab w:val="left" w:pos="710"/>
        </w:tabs>
        <w:suppressAutoHyphens/>
        <w:autoSpaceDN w:val="0"/>
        <w:ind w:firstLine="567"/>
        <w:jc w:val="both"/>
        <w:textAlignment w:val="baseline"/>
        <w:rPr>
          <w:rFonts w:eastAsia="Calibri"/>
          <w:kern w:val="3"/>
          <w:sz w:val="20"/>
          <w:szCs w:val="20"/>
          <w:lang w:eastAsia="en-US"/>
        </w:rPr>
      </w:pPr>
      <w:r w:rsidRPr="000A7DB1">
        <w:rPr>
          <w:rFonts w:eastAsia="Calibri"/>
          <w:kern w:val="3"/>
          <w:sz w:val="20"/>
          <w:szCs w:val="20"/>
          <w:lang w:eastAsia="en-US"/>
        </w:rPr>
        <w:t>- оригинальный подход к приготовлению блюда, к сочетанию компонентов;</w:t>
      </w:r>
    </w:p>
    <w:p w14:paraId="53473B00" w14:textId="77777777" w:rsidR="00412189" w:rsidRPr="000A7DB1" w:rsidRDefault="00412189" w:rsidP="00412189">
      <w:pPr>
        <w:shd w:val="clear" w:color="auto" w:fill="FFFFFF"/>
        <w:tabs>
          <w:tab w:val="left" w:pos="567"/>
          <w:tab w:val="left" w:pos="710"/>
        </w:tabs>
        <w:suppressAutoHyphens/>
        <w:autoSpaceDN w:val="0"/>
        <w:ind w:firstLine="567"/>
        <w:jc w:val="both"/>
        <w:textAlignment w:val="baseline"/>
        <w:rPr>
          <w:color w:val="000000"/>
          <w:kern w:val="3"/>
          <w:sz w:val="20"/>
          <w:szCs w:val="20"/>
          <w:lang w:eastAsia="zh-CN"/>
        </w:rPr>
      </w:pPr>
      <w:r w:rsidRPr="000A7DB1">
        <w:rPr>
          <w:color w:val="000000"/>
          <w:kern w:val="3"/>
          <w:sz w:val="20"/>
          <w:szCs w:val="20"/>
          <w:lang w:eastAsia="zh-CN"/>
        </w:rPr>
        <w:t xml:space="preserve"> - внешний вид блюд, сервировка стола, оригинальность оформления и подачи блюд;</w:t>
      </w:r>
    </w:p>
    <w:p w14:paraId="6EAF501B" w14:textId="77777777" w:rsidR="00412189" w:rsidRPr="000A7DB1" w:rsidRDefault="00412189" w:rsidP="00412189">
      <w:pPr>
        <w:shd w:val="clear" w:color="auto" w:fill="FFFFFF"/>
        <w:tabs>
          <w:tab w:val="left" w:pos="567"/>
          <w:tab w:val="left" w:pos="710"/>
        </w:tabs>
        <w:suppressAutoHyphens/>
        <w:autoSpaceDN w:val="0"/>
        <w:ind w:firstLine="567"/>
        <w:jc w:val="both"/>
        <w:textAlignment w:val="baseline"/>
        <w:rPr>
          <w:color w:val="000000"/>
          <w:kern w:val="3"/>
          <w:sz w:val="20"/>
          <w:szCs w:val="20"/>
          <w:lang w:eastAsia="zh-CN"/>
        </w:rPr>
      </w:pPr>
      <w:r w:rsidRPr="000A7DB1">
        <w:rPr>
          <w:color w:val="000000"/>
          <w:kern w:val="3"/>
          <w:sz w:val="20"/>
          <w:szCs w:val="20"/>
          <w:lang w:eastAsia="zh-CN"/>
        </w:rPr>
        <w:t>- фактический выход готовых блюд.</w:t>
      </w:r>
    </w:p>
    <w:p w14:paraId="56A1053B" w14:textId="77777777" w:rsidR="00412189" w:rsidRPr="000A7DB1" w:rsidRDefault="00412189" w:rsidP="00412189">
      <w:pPr>
        <w:shd w:val="clear" w:color="auto" w:fill="FFFFFF"/>
        <w:tabs>
          <w:tab w:val="left" w:pos="567"/>
          <w:tab w:val="left" w:pos="710"/>
        </w:tabs>
        <w:suppressAutoHyphens/>
        <w:autoSpaceDN w:val="0"/>
        <w:ind w:firstLine="567"/>
        <w:jc w:val="both"/>
        <w:textAlignment w:val="baseline"/>
        <w:rPr>
          <w:color w:val="000000"/>
          <w:kern w:val="3"/>
          <w:sz w:val="20"/>
          <w:szCs w:val="20"/>
          <w:lang w:eastAsia="zh-CN"/>
        </w:rPr>
      </w:pPr>
      <w:r w:rsidRPr="000A7DB1">
        <w:rPr>
          <w:color w:val="000000"/>
          <w:kern w:val="3"/>
          <w:sz w:val="20"/>
          <w:szCs w:val="20"/>
          <w:lang w:eastAsia="zh-CN"/>
        </w:rPr>
        <w:t>16.3. За представление блюд, с использованием продукции не предусмотренной в школьном питании, снимаются баллы.</w:t>
      </w:r>
    </w:p>
    <w:p w14:paraId="7A529826" w14:textId="77777777" w:rsidR="00412189" w:rsidRPr="000A7DB1" w:rsidRDefault="00412189" w:rsidP="00412189">
      <w:pPr>
        <w:shd w:val="clear" w:color="auto" w:fill="FFFFFF"/>
        <w:tabs>
          <w:tab w:val="left" w:pos="567"/>
          <w:tab w:val="left" w:pos="710"/>
        </w:tabs>
        <w:suppressAutoHyphens/>
        <w:autoSpaceDN w:val="0"/>
        <w:ind w:firstLine="567"/>
        <w:jc w:val="both"/>
        <w:textAlignment w:val="baseline"/>
        <w:rPr>
          <w:color w:val="000000"/>
          <w:kern w:val="3"/>
          <w:sz w:val="20"/>
          <w:szCs w:val="20"/>
          <w:lang w:eastAsia="zh-CN"/>
        </w:rPr>
      </w:pPr>
      <w:r w:rsidRPr="000A7DB1">
        <w:rPr>
          <w:color w:val="000000"/>
          <w:kern w:val="3"/>
          <w:sz w:val="20"/>
          <w:szCs w:val="20"/>
          <w:lang w:eastAsia="zh-CN"/>
        </w:rPr>
        <w:t>Оценке подлежит готовая кулинарная продукция с учетом правильности заполнения технологических карт.</w:t>
      </w:r>
    </w:p>
    <w:p w14:paraId="4DA3E356" w14:textId="77777777" w:rsidR="00412189" w:rsidRPr="000A7DB1" w:rsidRDefault="00412189" w:rsidP="00412189">
      <w:pPr>
        <w:widowControl w:val="0"/>
        <w:tabs>
          <w:tab w:val="left" w:pos="567"/>
        </w:tabs>
        <w:suppressAutoHyphens/>
        <w:autoSpaceDN w:val="0"/>
        <w:ind w:firstLine="567"/>
        <w:jc w:val="both"/>
        <w:textAlignment w:val="baseline"/>
        <w:rPr>
          <w:kern w:val="3"/>
          <w:sz w:val="20"/>
          <w:szCs w:val="20"/>
          <w:u w:val="single"/>
          <w:lang w:eastAsia="zh-CN" w:bidi="hi-IN"/>
        </w:rPr>
      </w:pPr>
      <w:r w:rsidRPr="000A7DB1">
        <w:rPr>
          <w:kern w:val="3"/>
          <w:sz w:val="20"/>
          <w:szCs w:val="20"/>
          <w:lang w:eastAsia="zh-CN" w:bidi="hi-IN"/>
        </w:rPr>
        <w:t>16.4. </w:t>
      </w:r>
      <w:r w:rsidRPr="000A7DB1">
        <w:rPr>
          <w:sz w:val="20"/>
          <w:szCs w:val="20"/>
          <w:u w:val="single"/>
        </w:rPr>
        <w:t xml:space="preserve">Квест-практикум «Безопасный пищеблок» </w:t>
      </w:r>
      <w:r w:rsidRPr="000A7DB1">
        <w:rPr>
          <w:kern w:val="3"/>
          <w:sz w:val="20"/>
          <w:szCs w:val="20"/>
          <w:u w:val="single"/>
          <w:lang w:eastAsia="zh-CN" w:bidi="hi-IN"/>
        </w:rPr>
        <w:t>оценивается следующим образом:</w:t>
      </w:r>
    </w:p>
    <w:p w14:paraId="23554C0F" w14:textId="77777777" w:rsidR="00412189" w:rsidRPr="000A7DB1" w:rsidRDefault="00412189" w:rsidP="00412189">
      <w:pPr>
        <w:widowControl w:val="0"/>
        <w:tabs>
          <w:tab w:val="left" w:pos="567"/>
        </w:tabs>
        <w:suppressAutoHyphens/>
        <w:autoSpaceDN w:val="0"/>
        <w:ind w:firstLine="567"/>
        <w:jc w:val="both"/>
        <w:textAlignment w:val="baseline"/>
        <w:rPr>
          <w:kern w:val="3"/>
          <w:sz w:val="20"/>
          <w:szCs w:val="20"/>
          <w:lang w:eastAsia="zh-CN" w:bidi="hi-IN"/>
        </w:rPr>
      </w:pPr>
      <w:r w:rsidRPr="000A7DB1">
        <w:rPr>
          <w:kern w:val="3"/>
          <w:sz w:val="20"/>
          <w:szCs w:val="20"/>
          <w:lang w:eastAsia="zh-CN" w:bidi="hi-IN"/>
        </w:rPr>
        <w:t xml:space="preserve">- санитарное состояние пищеблока, столовой, технология приготовления блюд, технологические карты </w:t>
      </w:r>
      <w:r w:rsidRPr="000A7DB1">
        <w:rPr>
          <w:kern w:val="3"/>
          <w:sz w:val="20"/>
          <w:szCs w:val="20"/>
          <w:u w:val="single"/>
          <w:lang w:eastAsia="zh-CN" w:bidi="hi-IN"/>
        </w:rPr>
        <w:t>оцениваются только экспертной конкурсной комиссией по 10-ти балльной шкале</w:t>
      </w:r>
      <w:r w:rsidRPr="000A7DB1">
        <w:rPr>
          <w:kern w:val="3"/>
          <w:sz w:val="20"/>
          <w:szCs w:val="20"/>
          <w:lang w:eastAsia="zh-CN" w:bidi="hi-IN"/>
        </w:rPr>
        <w:t>;</w:t>
      </w:r>
    </w:p>
    <w:p w14:paraId="1A53B1EB" w14:textId="77777777" w:rsidR="00412189" w:rsidRPr="000A7DB1" w:rsidRDefault="00412189" w:rsidP="00412189">
      <w:pPr>
        <w:widowControl w:val="0"/>
        <w:tabs>
          <w:tab w:val="left" w:pos="567"/>
        </w:tabs>
        <w:suppressAutoHyphens/>
        <w:autoSpaceDN w:val="0"/>
        <w:ind w:firstLine="567"/>
        <w:jc w:val="both"/>
        <w:textAlignment w:val="baseline"/>
        <w:rPr>
          <w:kern w:val="3"/>
          <w:sz w:val="20"/>
          <w:szCs w:val="20"/>
          <w:lang w:eastAsia="zh-CN" w:bidi="hi-IN"/>
        </w:rPr>
      </w:pPr>
      <w:r w:rsidRPr="000A7DB1">
        <w:rPr>
          <w:kern w:val="3"/>
          <w:sz w:val="20"/>
          <w:szCs w:val="20"/>
          <w:lang w:eastAsia="zh-CN" w:bidi="hi-IN"/>
        </w:rPr>
        <w:t xml:space="preserve">-  сервировка стола, </w:t>
      </w:r>
      <w:r w:rsidRPr="000A7DB1">
        <w:rPr>
          <w:rFonts w:eastAsia="Calibri"/>
          <w:kern w:val="3"/>
          <w:sz w:val="20"/>
          <w:szCs w:val="20"/>
          <w:lang w:eastAsia="en-US"/>
        </w:rPr>
        <w:t xml:space="preserve">оригинальность оформления и подачи блюд, вкусовые качества и другие органолептические показатели, </w:t>
      </w:r>
      <w:r w:rsidRPr="000A7DB1">
        <w:rPr>
          <w:color w:val="000000"/>
          <w:kern w:val="3"/>
          <w:sz w:val="20"/>
          <w:szCs w:val="20"/>
          <w:lang w:eastAsia="zh-CN"/>
        </w:rPr>
        <w:t xml:space="preserve">фактический выход готовых блюд </w:t>
      </w:r>
      <w:r w:rsidRPr="000A7DB1">
        <w:rPr>
          <w:rFonts w:eastAsia="Calibri"/>
          <w:kern w:val="3"/>
          <w:sz w:val="20"/>
          <w:szCs w:val="20"/>
          <w:u w:val="single"/>
          <w:lang w:eastAsia="en-US" w:bidi="hi-IN"/>
        </w:rPr>
        <w:t>оцениваются экспертной конкурсной комиссией, ученической и родительской конкурсной комиссией по 10-ти балльной шкале</w:t>
      </w:r>
      <w:r w:rsidRPr="000A7DB1">
        <w:rPr>
          <w:rFonts w:eastAsia="Calibri"/>
          <w:kern w:val="3"/>
          <w:sz w:val="20"/>
          <w:szCs w:val="20"/>
          <w:lang w:eastAsia="en-US" w:bidi="hi-IN"/>
        </w:rPr>
        <w:t xml:space="preserve">. </w:t>
      </w:r>
      <w:r w:rsidRPr="000A7DB1">
        <w:rPr>
          <w:kern w:val="3"/>
          <w:sz w:val="20"/>
          <w:szCs w:val="20"/>
          <w:lang w:eastAsia="zh-CN" w:bidi="hi-IN"/>
        </w:rPr>
        <w:t xml:space="preserve"> </w:t>
      </w:r>
    </w:p>
    <w:p w14:paraId="17DD4F61" w14:textId="77777777" w:rsidR="00412189" w:rsidRPr="000A7DB1" w:rsidRDefault="00412189" w:rsidP="00412189">
      <w:pPr>
        <w:widowControl w:val="0"/>
        <w:tabs>
          <w:tab w:val="left" w:pos="567"/>
        </w:tabs>
        <w:suppressAutoHyphens/>
        <w:autoSpaceDN w:val="0"/>
        <w:ind w:firstLine="567"/>
        <w:jc w:val="both"/>
        <w:textAlignment w:val="baseline"/>
        <w:rPr>
          <w:kern w:val="3"/>
          <w:sz w:val="20"/>
          <w:szCs w:val="20"/>
          <w:lang w:eastAsia="zh-CN" w:bidi="hi-IN"/>
        </w:rPr>
      </w:pPr>
      <w:r w:rsidRPr="000A7DB1">
        <w:rPr>
          <w:kern w:val="3"/>
          <w:sz w:val="20"/>
          <w:szCs w:val="20"/>
          <w:lang w:eastAsia="zh-CN" w:bidi="hi-IN"/>
        </w:rPr>
        <w:t xml:space="preserve">16.5. День и время проведения испытания назначается образовательной организацией самостоятельно и согласовывается с экспертной, родительской и ученической конкурсной комиссией, но не позднее, чем за три рабочих дня до самого испытания и не позднее сроков проведения Конкурса.  </w:t>
      </w:r>
    </w:p>
    <w:p w14:paraId="203AE8E6" w14:textId="77777777" w:rsidR="00412189" w:rsidRPr="000A7DB1" w:rsidRDefault="00412189" w:rsidP="00412189">
      <w:pPr>
        <w:widowControl w:val="0"/>
        <w:tabs>
          <w:tab w:val="left" w:pos="567"/>
        </w:tabs>
        <w:suppressAutoHyphens/>
        <w:autoSpaceDN w:val="0"/>
        <w:ind w:firstLine="567"/>
        <w:jc w:val="both"/>
        <w:textAlignment w:val="baseline"/>
        <w:rPr>
          <w:kern w:val="3"/>
          <w:sz w:val="20"/>
          <w:szCs w:val="20"/>
          <w:lang w:eastAsia="zh-CN" w:bidi="hi-IN"/>
        </w:rPr>
      </w:pPr>
    </w:p>
    <w:p w14:paraId="0F057CED" w14:textId="77777777" w:rsidR="00412189" w:rsidRPr="000A7DB1" w:rsidRDefault="00412189" w:rsidP="00412189">
      <w:pPr>
        <w:shd w:val="clear" w:color="auto" w:fill="FFFFFF"/>
        <w:tabs>
          <w:tab w:val="left" w:pos="567"/>
          <w:tab w:val="left" w:pos="3000"/>
        </w:tabs>
        <w:suppressAutoHyphens/>
        <w:autoSpaceDN w:val="0"/>
        <w:ind w:firstLine="567"/>
        <w:jc w:val="center"/>
        <w:textAlignment w:val="baseline"/>
        <w:rPr>
          <w:color w:val="000000"/>
          <w:spacing w:val="9"/>
          <w:kern w:val="3"/>
          <w:sz w:val="20"/>
          <w:szCs w:val="20"/>
          <w:lang w:eastAsia="zh-CN"/>
        </w:rPr>
      </w:pPr>
      <w:r w:rsidRPr="000A7DB1">
        <w:rPr>
          <w:color w:val="000000"/>
          <w:spacing w:val="-10"/>
          <w:kern w:val="3"/>
          <w:sz w:val="20"/>
          <w:szCs w:val="20"/>
          <w:lang w:val="en-US" w:eastAsia="zh-CN"/>
        </w:rPr>
        <w:t>VI</w:t>
      </w:r>
      <w:r w:rsidRPr="000A7DB1">
        <w:rPr>
          <w:color w:val="000000"/>
          <w:spacing w:val="-10"/>
          <w:kern w:val="3"/>
          <w:sz w:val="20"/>
          <w:szCs w:val="20"/>
          <w:lang w:eastAsia="zh-CN"/>
        </w:rPr>
        <w:t>.</w:t>
      </w:r>
      <w:r w:rsidRPr="000A7DB1">
        <w:rPr>
          <w:color w:val="000000"/>
          <w:spacing w:val="-10"/>
          <w:kern w:val="3"/>
          <w:sz w:val="20"/>
          <w:szCs w:val="20"/>
          <w:lang w:val="en-US" w:eastAsia="zh-CN"/>
        </w:rPr>
        <w:t> </w:t>
      </w:r>
      <w:r w:rsidRPr="000A7DB1">
        <w:rPr>
          <w:color w:val="000000"/>
          <w:spacing w:val="-10"/>
          <w:kern w:val="3"/>
          <w:sz w:val="20"/>
          <w:szCs w:val="20"/>
          <w:lang w:eastAsia="zh-CN"/>
        </w:rPr>
        <w:t>К</w:t>
      </w:r>
      <w:r w:rsidRPr="000A7DB1">
        <w:rPr>
          <w:color w:val="000000"/>
          <w:spacing w:val="9"/>
          <w:kern w:val="3"/>
          <w:sz w:val="20"/>
          <w:szCs w:val="20"/>
          <w:lang w:eastAsia="zh-CN"/>
        </w:rPr>
        <w:t>онкурсная комиссия</w:t>
      </w:r>
    </w:p>
    <w:p w14:paraId="60963A81" w14:textId="77777777" w:rsidR="00412189" w:rsidRPr="000A7DB1" w:rsidRDefault="00412189" w:rsidP="00412189">
      <w:pPr>
        <w:widowControl w:val="0"/>
        <w:tabs>
          <w:tab w:val="left" w:pos="567"/>
        </w:tabs>
        <w:suppressAutoHyphens/>
        <w:autoSpaceDN w:val="0"/>
        <w:spacing w:before="240"/>
        <w:ind w:firstLine="567"/>
        <w:jc w:val="both"/>
        <w:textAlignment w:val="baseline"/>
        <w:rPr>
          <w:rFonts w:eastAsia="Arial Unicode MS"/>
          <w:color w:val="000000"/>
          <w:kern w:val="3"/>
          <w:sz w:val="20"/>
          <w:szCs w:val="20"/>
          <w:lang w:eastAsia="zh-CN" w:bidi="hi-IN"/>
        </w:rPr>
      </w:pPr>
      <w:r w:rsidRPr="000A7DB1">
        <w:rPr>
          <w:rFonts w:eastAsia="Arial Unicode MS"/>
          <w:kern w:val="3"/>
          <w:sz w:val="20"/>
          <w:szCs w:val="20"/>
          <w:lang w:eastAsia="zh-CN" w:bidi="hi-IN"/>
        </w:rPr>
        <w:t>17.</w:t>
      </w:r>
      <w:r w:rsidRPr="000A7DB1">
        <w:rPr>
          <w:rFonts w:eastAsia="Arial Unicode MS"/>
          <w:color w:val="000000"/>
          <w:kern w:val="3"/>
          <w:sz w:val="20"/>
          <w:szCs w:val="20"/>
          <w:lang w:eastAsia="zh-CN" w:bidi="hi-IN"/>
        </w:rPr>
        <w:t xml:space="preserve"> Для организации подведения итогов Конкурса создается экспертная конкурсная комиссия в составе специалистов управления образования, </w:t>
      </w:r>
      <w:r w:rsidRPr="000A7DB1">
        <w:rPr>
          <w:rFonts w:eastAsia="Arial Unicode MS"/>
          <w:kern w:val="3"/>
          <w:sz w:val="20"/>
          <w:szCs w:val="20"/>
          <w:lang w:eastAsia="zh-CN" w:bidi="hi-IN"/>
        </w:rPr>
        <w:t>МКУ «Центр материально-технического и информационного обеспечения Куйбышевского района</w:t>
      </w:r>
      <w:r w:rsidRPr="000A7DB1">
        <w:rPr>
          <w:rFonts w:eastAsia="Arial Unicode MS"/>
          <w:color w:val="0C0E31"/>
          <w:kern w:val="3"/>
          <w:sz w:val="20"/>
          <w:szCs w:val="20"/>
          <w:shd w:val="clear" w:color="auto" w:fill="FFFFFF"/>
          <w:lang w:eastAsia="zh-CN" w:bidi="hi-IN"/>
        </w:rPr>
        <w:t>»</w:t>
      </w:r>
      <w:r w:rsidRPr="000A7DB1">
        <w:rPr>
          <w:rFonts w:eastAsia="Arial Unicode MS"/>
          <w:color w:val="000000"/>
          <w:kern w:val="3"/>
          <w:sz w:val="20"/>
          <w:szCs w:val="20"/>
          <w:lang w:eastAsia="zh-CN" w:bidi="hi-IN"/>
        </w:rPr>
        <w:t xml:space="preserve"> и Муниципального родительского комитета (по согласованию).</w:t>
      </w:r>
    </w:p>
    <w:p w14:paraId="7E4F5FB8" w14:textId="77777777" w:rsidR="00412189" w:rsidRPr="000A7DB1" w:rsidRDefault="00412189" w:rsidP="00412189">
      <w:pPr>
        <w:widowControl w:val="0"/>
        <w:tabs>
          <w:tab w:val="left" w:pos="567"/>
        </w:tabs>
        <w:suppressAutoHyphens/>
        <w:autoSpaceDN w:val="0"/>
        <w:ind w:firstLine="567"/>
        <w:jc w:val="both"/>
        <w:textAlignment w:val="baseline"/>
        <w:rPr>
          <w:rFonts w:eastAsia="Arial Unicode MS"/>
          <w:kern w:val="3"/>
          <w:sz w:val="20"/>
          <w:szCs w:val="20"/>
          <w:lang w:eastAsia="zh-CN" w:bidi="hi-IN"/>
        </w:rPr>
      </w:pPr>
      <w:r w:rsidRPr="000A7DB1">
        <w:rPr>
          <w:rFonts w:eastAsia="Arial Unicode MS"/>
          <w:kern w:val="3"/>
          <w:sz w:val="20"/>
          <w:szCs w:val="20"/>
          <w:lang w:eastAsia="zh-CN" w:bidi="hi-IN"/>
        </w:rPr>
        <w:t xml:space="preserve">18. Состав экспертной конкурсной комиссии: </w:t>
      </w:r>
    </w:p>
    <w:p w14:paraId="46181586" w14:textId="77777777" w:rsidR="00412189" w:rsidRPr="000A7DB1" w:rsidRDefault="00412189" w:rsidP="00412189">
      <w:pPr>
        <w:widowControl w:val="0"/>
        <w:tabs>
          <w:tab w:val="left" w:pos="567"/>
        </w:tabs>
        <w:suppressAutoHyphens/>
        <w:autoSpaceDN w:val="0"/>
        <w:ind w:firstLine="567"/>
        <w:jc w:val="both"/>
        <w:textAlignment w:val="baseline"/>
        <w:rPr>
          <w:rFonts w:eastAsia="Arial Unicode MS"/>
          <w:kern w:val="3"/>
          <w:sz w:val="20"/>
          <w:szCs w:val="20"/>
          <w:lang w:eastAsia="zh-CN" w:bidi="hi-IN"/>
        </w:rPr>
      </w:pPr>
      <w:r w:rsidRPr="000A7DB1">
        <w:rPr>
          <w:rFonts w:eastAsia="Arial Unicode MS"/>
          <w:kern w:val="3"/>
          <w:sz w:val="20"/>
          <w:szCs w:val="20"/>
          <w:lang w:eastAsia="zh-CN" w:bidi="hi-IN"/>
        </w:rPr>
        <w:t>Председатель - Костин С.П., заместитель начальника управления образования;</w:t>
      </w:r>
    </w:p>
    <w:p w14:paraId="24FE7CF0" w14:textId="77777777" w:rsidR="00412189" w:rsidRPr="000A7DB1" w:rsidRDefault="00412189" w:rsidP="00412189">
      <w:pPr>
        <w:widowControl w:val="0"/>
        <w:tabs>
          <w:tab w:val="left" w:pos="567"/>
        </w:tabs>
        <w:suppressAutoHyphens/>
        <w:autoSpaceDN w:val="0"/>
        <w:ind w:firstLine="567"/>
        <w:jc w:val="both"/>
        <w:textAlignment w:val="baseline"/>
        <w:rPr>
          <w:rFonts w:eastAsia="Arial Unicode MS"/>
          <w:kern w:val="3"/>
          <w:sz w:val="20"/>
          <w:szCs w:val="20"/>
          <w:lang w:eastAsia="zh-CN" w:bidi="hi-IN"/>
        </w:rPr>
      </w:pPr>
      <w:r w:rsidRPr="000A7DB1">
        <w:rPr>
          <w:rFonts w:eastAsia="Arial Unicode MS"/>
          <w:kern w:val="3"/>
          <w:sz w:val="20"/>
          <w:szCs w:val="20"/>
          <w:lang w:eastAsia="zh-CN" w:bidi="hi-IN"/>
        </w:rPr>
        <w:t xml:space="preserve">Члены комиссии: </w:t>
      </w:r>
    </w:p>
    <w:p w14:paraId="520BD30F" w14:textId="77777777" w:rsidR="00412189" w:rsidRPr="000A7DB1" w:rsidRDefault="00412189" w:rsidP="00412189">
      <w:pPr>
        <w:widowControl w:val="0"/>
        <w:tabs>
          <w:tab w:val="left" w:pos="567"/>
        </w:tabs>
        <w:suppressAutoHyphens/>
        <w:autoSpaceDN w:val="0"/>
        <w:ind w:firstLine="567"/>
        <w:jc w:val="both"/>
        <w:textAlignment w:val="baseline"/>
        <w:rPr>
          <w:rFonts w:eastAsia="Arial Unicode MS"/>
          <w:kern w:val="3"/>
          <w:sz w:val="20"/>
          <w:szCs w:val="20"/>
          <w:lang w:eastAsia="zh-CN" w:bidi="hi-IN"/>
        </w:rPr>
      </w:pPr>
      <w:r w:rsidRPr="000A7DB1">
        <w:rPr>
          <w:rFonts w:eastAsia="Arial Unicode MS"/>
          <w:kern w:val="3"/>
          <w:sz w:val="20"/>
          <w:szCs w:val="20"/>
          <w:lang w:eastAsia="zh-CN" w:bidi="hi-IN"/>
        </w:rPr>
        <w:t xml:space="preserve">- Михеева О.С., главный эксперт управления образования; </w:t>
      </w:r>
    </w:p>
    <w:p w14:paraId="2AACD86B" w14:textId="77777777" w:rsidR="00412189" w:rsidRPr="000A7DB1" w:rsidRDefault="00412189" w:rsidP="00412189">
      <w:pPr>
        <w:widowControl w:val="0"/>
        <w:tabs>
          <w:tab w:val="left" w:pos="567"/>
        </w:tabs>
        <w:suppressAutoHyphens/>
        <w:autoSpaceDN w:val="0"/>
        <w:ind w:firstLine="567"/>
        <w:jc w:val="both"/>
        <w:textAlignment w:val="baseline"/>
        <w:rPr>
          <w:rFonts w:eastAsia="Arial Unicode MS"/>
          <w:kern w:val="3"/>
          <w:sz w:val="20"/>
          <w:szCs w:val="20"/>
          <w:lang w:eastAsia="zh-CN" w:bidi="hi-IN"/>
        </w:rPr>
      </w:pPr>
      <w:r w:rsidRPr="000A7DB1">
        <w:rPr>
          <w:rFonts w:eastAsia="Arial Unicode MS"/>
          <w:kern w:val="3"/>
          <w:sz w:val="20"/>
          <w:szCs w:val="20"/>
          <w:lang w:eastAsia="zh-CN" w:bidi="hi-IN"/>
        </w:rPr>
        <w:t xml:space="preserve">- Беляева Т.А., начальник отдела питания МКУ «Центр обеспечения»; </w:t>
      </w:r>
    </w:p>
    <w:p w14:paraId="43F73EE9" w14:textId="77777777" w:rsidR="00412189" w:rsidRPr="000A7DB1" w:rsidRDefault="00412189" w:rsidP="00412189">
      <w:pPr>
        <w:widowControl w:val="0"/>
        <w:tabs>
          <w:tab w:val="left" w:pos="567"/>
          <w:tab w:val="left" w:pos="709"/>
          <w:tab w:val="left" w:pos="851"/>
        </w:tabs>
        <w:suppressAutoHyphens/>
        <w:autoSpaceDN w:val="0"/>
        <w:ind w:firstLine="567"/>
        <w:jc w:val="both"/>
        <w:textAlignment w:val="baseline"/>
        <w:rPr>
          <w:rFonts w:eastAsia="Arial Unicode MS"/>
          <w:kern w:val="3"/>
          <w:sz w:val="20"/>
          <w:szCs w:val="20"/>
          <w:lang w:eastAsia="zh-CN" w:bidi="hi-IN"/>
        </w:rPr>
      </w:pPr>
      <w:r w:rsidRPr="000A7DB1">
        <w:rPr>
          <w:rFonts w:eastAsia="Arial Unicode MS"/>
          <w:kern w:val="3"/>
          <w:sz w:val="20"/>
          <w:szCs w:val="20"/>
          <w:lang w:eastAsia="zh-CN" w:bidi="hi-IN"/>
        </w:rPr>
        <w:t>-Колесникова Е.Н., техник-технолог 1 категории МКУ «Центр обеспечения»;</w:t>
      </w:r>
    </w:p>
    <w:p w14:paraId="7F3559C4" w14:textId="77777777" w:rsidR="00412189" w:rsidRPr="000A7DB1" w:rsidRDefault="00412189" w:rsidP="00412189">
      <w:pPr>
        <w:widowControl w:val="0"/>
        <w:tabs>
          <w:tab w:val="left" w:pos="567"/>
          <w:tab w:val="left" w:pos="709"/>
          <w:tab w:val="left" w:pos="851"/>
        </w:tabs>
        <w:suppressAutoHyphens/>
        <w:autoSpaceDN w:val="0"/>
        <w:ind w:firstLine="567"/>
        <w:jc w:val="both"/>
        <w:textAlignment w:val="baseline"/>
        <w:rPr>
          <w:rFonts w:eastAsia="Arial Unicode MS"/>
          <w:kern w:val="3"/>
          <w:sz w:val="20"/>
          <w:szCs w:val="20"/>
          <w:lang w:eastAsia="zh-CN" w:bidi="hi-IN"/>
        </w:rPr>
      </w:pPr>
      <w:r w:rsidRPr="000A7DB1">
        <w:rPr>
          <w:rFonts w:eastAsia="Arial Unicode MS"/>
          <w:kern w:val="3"/>
          <w:sz w:val="20"/>
          <w:szCs w:val="20"/>
          <w:lang w:eastAsia="zh-CN" w:bidi="hi-IN"/>
        </w:rPr>
        <w:t xml:space="preserve">- Член Муниципального родительского комитета (по согласованию). </w:t>
      </w:r>
    </w:p>
    <w:p w14:paraId="3CC1AE56" w14:textId="77777777" w:rsidR="00412189" w:rsidRPr="000A7DB1" w:rsidRDefault="00412189" w:rsidP="00412189">
      <w:pPr>
        <w:shd w:val="clear" w:color="auto" w:fill="FFFFFF"/>
        <w:tabs>
          <w:tab w:val="left" w:pos="567"/>
          <w:tab w:val="left" w:pos="759"/>
        </w:tabs>
        <w:suppressAutoHyphens/>
        <w:autoSpaceDN w:val="0"/>
        <w:ind w:left="29" w:firstLine="567"/>
        <w:jc w:val="both"/>
        <w:textAlignment w:val="baseline"/>
        <w:rPr>
          <w:kern w:val="3"/>
          <w:sz w:val="20"/>
          <w:szCs w:val="20"/>
          <w:lang w:eastAsia="zh-CN"/>
        </w:rPr>
      </w:pPr>
      <w:r w:rsidRPr="000A7DB1">
        <w:rPr>
          <w:kern w:val="3"/>
          <w:sz w:val="20"/>
          <w:szCs w:val="20"/>
          <w:lang w:eastAsia="zh-CN"/>
        </w:rPr>
        <w:t>19. Для участия в дегустации, оценке готовых блюд участниками конкурса самостоятельно формируются</w:t>
      </w:r>
      <w:r w:rsidRPr="000A7DB1">
        <w:rPr>
          <w:color w:val="000000"/>
          <w:kern w:val="3"/>
          <w:sz w:val="20"/>
          <w:szCs w:val="20"/>
          <w:lang w:eastAsia="zh-CN"/>
        </w:rPr>
        <w:t>: родительская конкурсная комиссия (из числа родительской общественности, не более двух человек) и ученическая конкурсная комиссия</w:t>
      </w:r>
      <w:r w:rsidRPr="000A7DB1">
        <w:rPr>
          <w:kern w:val="3"/>
          <w:sz w:val="20"/>
          <w:szCs w:val="20"/>
          <w:lang w:eastAsia="zh-CN"/>
        </w:rPr>
        <w:t xml:space="preserve"> (из числа обучающихся школы, не более трех человек). </w:t>
      </w:r>
    </w:p>
    <w:p w14:paraId="6D49F613" w14:textId="77777777" w:rsidR="00412189" w:rsidRPr="000A7DB1" w:rsidRDefault="00412189" w:rsidP="00412189">
      <w:pPr>
        <w:shd w:val="clear" w:color="auto" w:fill="FFFFFF"/>
        <w:tabs>
          <w:tab w:val="left" w:pos="567"/>
          <w:tab w:val="left" w:pos="759"/>
        </w:tabs>
        <w:suppressAutoHyphens/>
        <w:autoSpaceDN w:val="0"/>
        <w:ind w:left="29" w:firstLine="567"/>
        <w:jc w:val="both"/>
        <w:textAlignment w:val="baseline"/>
        <w:rPr>
          <w:kern w:val="3"/>
          <w:sz w:val="20"/>
          <w:szCs w:val="20"/>
          <w:lang w:eastAsia="zh-CN"/>
        </w:rPr>
      </w:pPr>
    </w:p>
    <w:p w14:paraId="49723921" w14:textId="77777777" w:rsidR="00412189" w:rsidRPr="000A7DB1" w:rsidRDefault="00412189" w:rsidP="00412189">
      <w:pPr>
        <w:widowControl w:val="0"/>
        <w:shd w:val="clear" w:color="auto" w:fill="FFFFFF"/>
        <w:tabs>
          <w:tab w:val="left" w:pos="567"/>
          <w:tab w:val="left" w:pos="710"/>
        </w:tabs>
        <w:suppressAutoHyphens/>
        <w:autoSpaceDN w:val="0"/>
        <w:ind w:left="360" w:firstLine="567"/>
        <w:jc w:val="center"/>
        <w:textAlignment w:val="baseline"/>
        <w:rPr>
          <w:color w:val="000000"/>
          <w:kern w:val="3"/>
          <w:sz w:val="20"/>
          <w:szCs w:val="20"/>
          <w:lang w:eastAsia="zh-CN"/>
        </w:rPr>
      </w:pPr>
      <w:r w:rsidRPr="000A7DB1">
        <w:rPr>
          <w:color w:val="000000"/>
          <w:kern w:val="3"/>
          <w:sz w:val="20"/>
          <w:szCs w:val="20"/>
          <w:lang w:val="en-US" w:eastAsia="zh-CN"/>
        </w:rPr>
        <w:t>VII</w:t>
      </w:r>
      <w:r w:rsidRPr="000A7DB1">
        <w:rPr>
          <w:color w:val="000000"/>
          <w:kern w:val="3"/>
          <w:sz w:val="20"/>
          <w:szCs w:val="20"/>
          <w:lang w:eastAsia="zh-CN"/>
        </w:rPr>
        <w:t>.</w:t>
      </w:r>
      <w:r w:rsidRPr="000A7DB1">
        <w:rPr>
          <w:color w:val="000000"/>
          <w:kern w:val="3"/>
          <w:sz w:val="20"/>
          <w:szCs w:val="20"/>
          <w:lang w:val="en-US" w:eastAsia="zh-CN"/>
        </w:rPr>
        <w:t> </w:t>
      </w:r>
      <w:r w:rsidRPr="000A7DB1">
        <w:rPr>
          <w:color w:val="000000"/>
          <w:kern w:val="3"/>
          <w:sz w:val="20"/>
          <w:szCs w:val="20"/>
          <w:lang w:eastAsia="zh-CN"/>
        </w:rPr>
        <w:t>Подведение итогов Конкурса</w:t>
      </w:r>
    </w:p>
    <w:p w14:paraId="3E067524" w14:textId="77777777" w:rsidR="00412189" w:rsidRPr="000A7DB1" w:rsidRDefault="00412189" w:rsidP="00412189">
      <w:pPr>
        <w:widowControl w:val="0"/>
        <w:tabs>
          <w:tab w:val="left" w:pos="567"/>
        </w:tabs>
        <w:suppressAutoHyphens/>
        <w:autoSpaceDN w:val="0"/>
        <w:ind w:firstLine="567"/>
        <w:contextualSpacing/>
        <w:jc w:val="both"/>
        <w:textAlignment w:val="baseline"/>
        <w:rPr>
          <w:sz w:val="20"/>
          <w:szCs w:val="20"/>
        </w:rPr>
      </w:pPr>
      <w:r w:rsidRPr="000A7DB1">
        <w:rPr>
          <w:sz w:val="20"/>
          <w:szCs w:val="20"/>
        </w:rPr>
        <w:t>20. Максимальное количество баллов (среднее значение), которое можно набрать в Конкурсе – 60 баллов.</w:t>
      </w:r>
    </w:p>
    <w:p w14:paraId="18C8AADD" w14:textId="77777777" w:rsidR="00412189" w:rsidRPr="000A7DB1" w:rsidRDefault="00412189" w:rsidP="00412189">
      <w:pPr>
        <w:widowControl w:val="0"/>
        <w:tabs>
          <w:tab w:val="left" w:pos="567"/>
        </w:tabs>
        <w:suppressAutoHyphens/>
        <w:autoSpaceDN w:val="0"/>
        <w:ind w:firstLine="567"/>
        <w:contextualSpacing/>
        <w:jc w:val="both"/>
        <w:textAlignment w:val="baseline"/>
        <w:rPr>
          <w:sz w:val="20"/>
          <w:szCs w:val="20"/>
        </w:rPr>
      </w:pPr>
      <w:r w:rsidRPr="000A7DB1">
        <w:rPr>
          <w:sz w:val="20"/>
          <w:szCs w:val="20"/>
        </w:rPr>
        <w:t xml:space="preserve">21. Дополнительные (бонусные) баллы в Конкурсе Участник может получить за «кричалки», «речёвки» в столовую, стенгазеты на тему здорового школьного питания, культуры питания, профилактику ожирения, соблюдение правил личной гигиены и т.п. до 5 баллов.      </w:t>
      </w:r>
    </w:p>
    <w:p w14:paraId="654FB062" w14:textId="77777777" w:rsidR="00412189" w:rsidRPr="000A7DB1" w:rsidRDefault="00412189" w:rsidP="00412189">
      <w:pPr>
        <w:widowControl w:val="0"/>
        <w:tabs>
          <w:tab w:val="left" w:pos="567"/>
        </w:tabs>
        <w:suppressAutoHyphens/>
        <w:autoSpaceDN w:val="0"/>
        <w:ind w:firstLine="567"/>
        <w:contextualSpacing/>
        <w:jc w:val="both"/>
        <w:textAlignment w:val="baseline"/>
        <w:rPr>
          <w:sz w:val="20"/>
          <w:szCs w:val="20"/>
        </w:rPr>
      </w:pPr>
      <w:r w:rsidRPr="000A7DB1">
        <w:rPr>
          <w:sz w:val="20"/>
          <w:szCs w:val="20"/>
        </w:rPr>
        <w:t xml:space="preserve">22. Участник, набравший в Конкурсе менее 30 баллов Победителем быть не может. </w:t>
      </w:r>
    </w:p>
    <w:p w14:paraId="3D2E801C" w14:textId="77777777" w:rsidR="00412189" w:rsidRPr="000A7DB1" w:rsidRDefault="00412189" w:rsidP="00412189">
      <w:pPr>
        <w:widowControl w:val="0"/>
        <w:tabs>
          <w:tab w:val="left" w:pos="567"/>
        </w:tabs>
        <w:suppressAutoHyphens/>
        <w:autoSpaceDN w:val="0"/>
        <w:ind w:firstLine="567"/>
        <w:contextualSpacing/>
        <w:jc w:val="both"/>
        <w:textAlignment w:val="baseline"/>
        <w:rPr>
          <w:sz w:val="20"/>
          <w:szCs w:val="20"/>
        </w:rPr>
      </w:pPr>
      <w:r w:rsidRPr="000A7DB1">
        <w:rPr>
          <w:sz w:val="20"/>
          <w:szCs w:val="20"/>
        </w:rPr>
        <w:t>23. По итогам Конкурса определяются победители (не более одной школы в каждой из номинаций), которые станут претендентами для участия в региональном Конкурсе «Лучшая столовая школы - 2025».</w:t>
      </w:r>
    </w:p>
    <w:p w14:paraId="3BF58A37" w14:textId="77777777" w:rsidR="00412189" w:rsidRPr="000A7DB1" w:rsidRDefault="00412189" w:rsidP="00412189">
      <w:pPr>
        <w:widowControl w:val="0"/>
        <w:tabs>
          <w:tab w:val="left" w:pos="567"/>
        </w:tabs>
        <w:suppressAutoHyphens/>
        <w:autoSpaceDN w:val="0"/>
        <w:ind w:firstLine="567"/>
        <w:jc w:val="both"/>
        <w:textAlignment w:val="baseline"/>
        <w:rPr>
          <w:sz w:val="20"/>
          <w:szCs w:val="20"/>
        </w:rPr>
      </w:pPr>
      <w:r w:rsidRPr="000A7DB1">
        <w:rPr>
          <w:sz w:val="20"/>
          <w:szCs w:val="20"/>
        </w:rPr>
        <w:t>24. Победители Конкурса награждаются дипломами победителей, Участники – благодарственными письмами администрации Куйбышевского муниципального района Новосибирской области.</w:t>
      </w:r>
    </w:p>
    <w:p w14:paraId="55C423DD" w14:textId="77777777" w:rsidR="00412189" w:rsidRPr="000A7DB1" w:rsidRDefault="00412189" w:rsidP="00412189">
      <w:pPr>
        <w:widowControl w:val="0"/>
        <w:tabs>
          <w:tab w:val="left" w:pos="567"/>
        </w:tabs>
        <w:suppressAutoHyphens/>
        <w:autoSpaceDN w:val="0"/>
        <w:ind w:firstLine="567"/>
        <w:contextualSpacing/>
        <w:jc w:val="both"/>
        <w:textAlignment w:val="baseline"/>
        <w:rPr>
          <w:color w:val="000000"/>
          <w:sz w:val="20"/>
          <w:szCs w:val="20"/>
        </w:rPr>
      </w:pPr>
      <w:r w:rsidRPr="000A7DB1">
        <w:rPr>
          <w:sz w:val="20"/>
          <w:szCs w:val="20"/>
        </w:rPr>
        <w:t>25. Итоги проведения Конкурса размещаются на сайте управления образования.</w:t>
      </w:r>
      <w:r w:rsidRPr="000A7DB1">
        <w:rPr>
          <w:color w:val="000000"/>
          <w:sz w:val="20"/>
          <w:szCs w:val="20"/>
        </w:rPr>
        <w:t xml:space="preserve"> </w:t>
      </w:r>
    </w:p>
    <w:p w14:paraId="60A0C4DA" w14:textId="77777777" w:rsidR="00412189" w:rsidRPr="000A7DB1" w:rsidRDefault="00412189" w:rsidP="00412189">
      <w:pPr>
        <w:widowControl w:val="0"/>
        <w:tabs>
          <w:tab w:val="left" w:pos="567"/>
        </w:tabs>
        <w:suppressAutoHyphens/>
        <w:autoSpaceDN w:val="0"/>
        <w:ind w:firstLine="567"/>
        <w:jc w:val="both"/>
        <w:textAlignment w:val="baseline"/>
        <w:rPr>
          <w:rFonts w:eastAsia="Arial Unicode MS"/>
          <w:color w:val="000000"/>
          <w:kern w:val="3"/>
          <w:sz w:val="20"/>
          <w:szCs w:val="20"/>
          <w:lang w:eastAsia="zh-CN" w:bidi="hi-IN"/>
        </w:rPr>
      </w:pPr>
    </w:p>
    <w:p w14:paraId="12ACCACC" w14:textId="77777777" w:rsidR="00412189" w:rsidRPr="000A7DB1" w:rsidRDefault="00412189" w:rsidP="00412189">
      <w:pPr>
        <w:tabs>
          <w:tab w:val="left" w:pos="567"/>
        </w:tabs>
        <w:spacing w:line="276" w:lineRule="auto"/>
        <w:ind w:firstLine="567"/>
        <w:contextualSpacing/>
        <w:rPr>
          <w:sz w:val="20"/>
          <w:szCs w:val="20"/>
        </w:rPr>
      </w:pPr>
      <w:r w:rsidRPr="000A7DB1">
        <w:rPr>
          <w:sz w:val="20"/>
          <w:szCs w:val="20"/>
        </w:rPr>
        <w:tab/>
      </w:r>
      <w:r w:rsidRPr="000A7DB1">
        <w:rPr>
          <w:sz w:val="20"/>
          <w:szCs w:val="20"/>
        </w:rPr>
        <w:tab/>
      </w:r>
      <w:r w:rsidRPr="000A7DB1">
        <w:rPr>
          <w:sz w:val="20"/>
          <w:szCs w:val="20"/>
        </w:rPr>
        <w:tab/>
      </w:r>
      <w:r w:rsidRPr="000A7DB1">
        <w:rPr>
          <w:sz w:val="20"/>
          <w:szCs w:val="20"/>
        </w:rPr>
        <w:tab/>
      </w:r>
      <w:r w:rsidRPr="000A7DB1">
        <w:rPr>
          <w:sz w:val="20"/>
          <w:szCs w:val="20"/>
        </w:rPr>
        <w:tab/>
      </w:r>
      <w:r w:rsidRPr="000A7DB1">
        <w:rPr>
          <w:sz w:val="20"/>
          <w:szCs w:val="20"/>
        </w:rPr>
        <w:tab/>
      </w:r>
      <w:r w:rsidRPr="000A7DB1">
        <w:rPr>
          <w:sz w:val="20"/>
          <w:szCs w:val="20"/>
        </w:rPr>
        <w:tab/>
        <w:t xml:space="preserve">             </w:t>
      </w:r>
      <w:r w:rsidRPr="000A7DB1">
        <w:rPr>
          <w:sz w:val="20"/>
          <w:szCs w:val="20"/>
        </w:rPr>
        <w:tab/>
        <w:t xml:space="preserve">       </w:t>
      </w:r>
    </w:p>
    <w:p w14:paraId="09ECA14B" w14:textId="77777777" w:rsidR="00412189" w:rsidRPr="000A7DB1" w:rsidRDefault="00412189" w:rsidP="00412189">
      <w:pPr>
        <w:tabs>
          <w:tab w:val="left" w:pos="567"/>
        </w:tabs>
        <w:ind w:firstLine="567"/>
        <w:contextualSpacing/>
        <w:jc w:val="right"/>
        <w:rPr>
          <w:sz w:val="20"/>
          <w:szCs w:val="20"/>
        </w:rPr>
      </w:pPr>
      <w:r w:rsidRPr="000A7DB1">
        <w:rPr>
          <w:sz w:val="20"/>
          <w:szCs w:val="20"/>
        </w:rPr>
        <w:t>Приложение № 1</w:t>
      </w:r>
    </w:p>
    <w:p w14:paraId="55F48207" w14:textId="77777777" w:rsidR="00412189" w:rsidRPr="000A7DB1" w:rsidRDefault="00412189" w:rsidP="00412189">
      <w:pPr>
        <w:tabs>
          <w:tab w:val="left" w:pos="567"/>
        </w:tabs>
        <w:suppressAutoHyphens/>
        <w:autoSpaceDN w:val="0"/>
        <w:ind w:firstLine="567"/>
        <w:jc w:val="right"/>
        <w:textAlignment w:val="baseline"/>
        <w:rPr>
          <w:kern w:val="3"/>
          <w:sz w:val="20"/>
          <w:szCs w:val="20"/>
          <w:lang w:eastAsia="zh-CN"/>
        </w:rPr>
      </w:pPr>
      <w:r w:rsidRPr="000A7DB1">
        <w:rPr>
          <w:kern w:val="3"/>
          <w:sz w:val="20"/>
          <w:szCs w:val="20"/>
          <w:lang w:eastAsia="zh-CN"/>
        </w:rPr>
        <w:t xml:space="preserve">к Положению о районном конкурсе </w:t>
      </w:r>
    </w:p>
    <w:p w14:paraId="202D20D5" w14:textId="77777777" w:rsidR="00412189" w:rsidRPr="000A7DB1" w:rsidRDefault="00412189" w:rsidP="00412189">
      <w:pPr>
        <w:tabs>
          <w:tab w:val="left" w:pos="567"/>
        </w:tabs>
        <w:suppressAutoHyphens/>
        <w:autoSpaceDN w:val="0"/>
        <w:ind w:firstLine="567"/>
        <w:jc w:val="right"/>
        <w:textAlignment w:val="baseline"/>
        <w:rPr>
          <w:kern w:val="3"/>
          <w:sz w:val="20"/>
          <w:szCs w:val="20"/>
          <w:lang w:eastAsia="zh-CN"/>
        </w:rPr>
      </w:pPr>
      <w:r w:rsidRPr="000A7DB1">
        <w:rPr>
          <w:kern w:val="3"/>
          <w:sz w:val="20"/>
          <w:szCs w:val="20"/>
          <w:lang w:eastAsia="zh-CN"/>
        </w:rPr>
        <w:t>«Лучшая школьная столовая - 2025»</w:t>
      </w:r>
    </w:p>
    <w:p w14:paraId="7E51607E" w14:textId="77777777" w:rsidR="00412189" w:rsidRPr="000A7DB1" w:rsidRDefault="00412189" w:rsidP="00412189">
      <w:pPr>
        <w:tabs>
          <w:tab w:val="left" w:pos="567"/>
        </w:tabs>
        <w:suppressAutoHyphens/>
        <w:autoSpaceDN w:val="0"/>
        <w:ind w:firstLine="567"/>
        <w:jc w:val="center"/>
        <w:textAlignment w:val="baseline"/>
        <w:outlineLvl w:val="6"/>
        <w:rPr>
          <w:kern w:val="3"/>
          <w:sz w:val="20"/>
          <w:szCs w:val="20"/>
          <w:lang w:eastAsia="zh-CN"/>
        </w:rPr>
      </w:pPr>
    </w:p>
    <w:p w14:paraId="12EFCF2B" w14:textId="77777777" w:rsidR="00412189" w:rsidRPr="000A7DB1" w:rsidRDefault="00412189" w:rsidP="00412189">
      <w:pPr>
        <w:tabs>
          <w:tab w:val="left" w:pos="567"/>
        </w:tabs>
        <w:suppressAutoHyphens/>
        <w:autoSpaceDN w:val="0"/>
        <w:ind w:firstLine="567"/>
        <w:jc w:val="center"/>
        <w:textAlignment w:val="baseline"/>
        <w:rPr>
          <w:kern w:val="3"/>
          <w:sz w:val="20"/>
          <w:szCs w:val="20"/>
          <w:lang w:eastAsia="zh-CN"/>
        </w:rPr>
      </w:pPr>
      <w:r w:rsidRPr="000A7DB1">
        <w:rPr>
          <w:kern w:val="3"/>
          <w:sz w:val="20"/>
          <w:szCs w:val="20"/>
          <w:lang w:eastAsia="zh-CN"/>
        </w:rPr>
        <w:t>ЗАЯВКА</w:t>
      </w:r>
    </w:p>
    <w:p w14:paraId="14EB4ECF" w14:textId="77777777" w:rsidR="00412189" w:rsidRPr="000A7DB1" w:rsidRDefault="00412189" w:rsidP="00412189">
      <w:pPr>
        <w:tabs>
          <w:tab w:val="left" w:pos="567"/>
        </w:tabs>
        <w:suppressAutoHyphens/>
        <w:autoSpaceDN w:val="0"/>
        <w:ind w:firstLine="567"/>
        <w:jc w:val="center"/>
        <w:textAlignment w:val="baseline"/>
        <w:rPr>
          <w:kern w:val="3"/>
          <w:sz w:val="20"/>
          <w:szCs w:val="20"/>
          <w:lang w:eastAsia="zh-CN"/>
        </w:rPr>
      </w:pPr>
      <w:r w:rsidRPr="000A7DB1">
        <w:rPr>
          <w:kern w:val="3"/>
          <w:sz w:val="20"/>
          <w:szCs w:val="20"/>
          <w:lang w:eastAsia="zh-CN"/>
        </w:rPr>
        <w:t>на участие в конкурсе</w:t>
      </w:r>
    </w:p>
    <w:p w14:paraId="223B18CB" w14:textId="77777777" w:rsidR="00412189" w:rsidRPr="000A7DB1" w:rsidRDefault="00412189" w:rsidP="00412189">
      <w:pPr>
        <w:tabs>
          <w:tab w:val="left" w:pos="567"/>
        </w:tabs>
        <w:suppressAutoHyphens/>
        <w:autoSpaceDN w:val="0"/>
        <w:ind w:firstLine="567"/>
        <w:jc w:val="center"/>
        <w:textAlignment w:val="baseline"/>
        <w:rPr>
          <w:kern w:val="3"/>
          <w:sz w:val="20"/>
          <w:szCs w:val="20"/>
          <w:lang w:eastAsia="zh-CN"/>
        </w:rPr>
      </w:pPr>
      <w:r w:rsidRPr="000A7DB1">
        <w:rPr>
          <w:kern w:val="3"/>
          <w:sz w:val="20"/>
          <w:szCs w:val="20"/>
          <w:lang w:eastAsia="zh-CN"/>
        </w:rPr>
        <w:t>«Лучшая школьная столовая - 2025»</w:t>
      </w:r>
    </w:p>
    <w:p w14:paraId="5032E30F" w14:textId="77777777" w:rsidR="00412189" w:rsidRPr="000A7DB1" w:rsidRDefault="00412189" w:rsidP="00412189">
      <w:pPr>
        <w:tabs>
          <w:tab w:val="left" w:pos="567"/>
        </w:tabs>
        <w:suppressAutoHyphens/>
        <w:autoSpaceDN w:val="0"/>
        <w:ind w:firstLine="567"/>
        <w:jc w:val="center"/>
        <w:textAlignment w:val="baseline"/>
        <w:rPr>
          <w:kern w:val="3"/>
          <w:sz w:val="20"/>
          <w:szCs w:val="20"/>
          <w:lang w:eastAsia="zh-CN"/>
        </w:rPr>
      </w:pPr>
    </w:p>
    <w:tbl>
      <w:tblPr>
        <w:tblW w:w="9842" w:type="dxa"/>
        <w:tblInd w:w="-113" w:type="dxa"/>
        <w:tblLayout w:type="fixed"/>
        <w:tblCellMar>
          <w:left w:w="10" w:type="dxa"/>
          <w:right w:w="10" w:type="dxa"/>
        </w:tblCellMar>
        <w:tblLook w:val="0000" w:firstRow="0" w:lastRow="0" w:firstColumn="0" w:lastColumn="0" w:noHBand="0" w:noVBand="0"/>
      </w:tblPr>
      <w:tblGrid>
        <w:gridCol w:w="482"/>
        <w:gridCol w:w="6223"/>
        <w:gridCol w:w="3137"/>
      </w:tblGrid>
      <w:tr w:rsidR="00412189" w:rsidRPr="000A7DB1" w14:paraId="0152DF8A" w14:textId="77777777" w:rsidTr="00AC215D">
        <w:tc>
          <w:tcPr>
            <w:tcW w:w="482" w:type="dxa"/>
            <w:tcBorders>
              <w:top w:val="single" w:sz="4" w:space="0" w:color="000000"/>
              <w:left w:val="single" w:sz="4" w:space="0" w:color="000000"/>
              <w:bottom w:val="single" w:sz="4" w:space="0" w:color="000000"/>
            </w:tcBorders>
            <w:tcMar>
              <w:top w:w="57" w:type="dxa"/>
              <w:left w:w="108" w:type="dxa"/>
              <w:bottom w:w="57" w:type="dxa"/>
              <w:right w:w="108" w:type="dxa"/>
            </w:tcMar>
          </w:tcPr>
          <w:p w14:paraId="4B3DA2F2" w14:textId="77777777" w:rsidR="00412189" w:rsidRPr="000A7DB1" w:rsidRDefault="00412189" w:rsidP="00412189">
            <w:pPr>
              <w:tabs>
                <w:tab w:val="left" w:pos="567"/>
              </w:tabs>
              <w:suppressAutoHyphens/>
              <w:autoSpaceDN w:val="0"/>
              <w:snapToGrid w:val="0"/>
              <w:ind w:firstLine="567"/>
              <w:jc w:val="center"/>
              <w:textAlignment w:val="baseline"/>
              <w:rPr>
                <w:kern w:val="3"/>
                <w:sz w:val="20"/>
                <w:szCs w:val="20"/>
                <w:lang w:eastAsia="zh-CN"/>
              </w:rPr>
            </w:pPr>
            <w:r w:rsidRPr="000A7DB1">
              <w:rPr>
                <w:kern w:val="3"/>
                <w:sz w:val="20"/>
                <w:szCs w:val="20"/>
                <w:lang w:eastAsia="zh-CN"/>
              </w:rPr>
              <w:t>1.</w:t>
            </w:r>
          </w:p>
        </w:tc>
        <w:tc>
          <w:tcPr>
            <w:tcW w:w="6223" w:type="dxa"/>
            <w:tcBorders>
              <w:top w:val="single" w:sz="4" w:space="0" w:color="000000"/>
              <w:left w:val="single" w:sz="4" w:space="0" w:color="000000"/>
              <w:bottom w:val="single" w:sz="4" w:space="0" w:color="000000"/>
            </w:tcBorders>
            <w:tcMar>
              <w:top w:w="0" w:type="dxa"/>
              <w:left w:w="108" w:type="dxa"/>
              <w:bottom w:w="0" w:type="dxa"/>
              <w:right w:w="108" w:type="dxa"/>
            </w:tcMar>
          </w:tcPr>
          <w:p w14:paraId="16A0F85B" w14:textId="77777777" w:rsidR="00412189" w:rsidRPr="000A7DB1" w:rsidRDefault="00412189" w:rsidP="00412189">
            <w:pPr>
              <w:tabs>
                <w:tab w:val="left" w:pos="567"/>
              </w:tabs>
              <w:suppressAutoHyphens/>
              <w:autoSpaceDN w:val="0"/>
              <w:snapToGrid w:val="0"/>
              <w:ind w:firstLine="567"/>
              <w:textAlignment w:val="baseline"/>
              <w:rPr>
                <w:kern w:val="3"/>
                <w:sz w:val="20"/>
                <w:szCs w:val="20"/>
                <w:lang w:eastAsia="zh-CN"/>
              </w:rPr>
            </w:pPr>
            <w:r w:rsidRPr="000A7DB1">
              <w:rPr>
                <w:kern w:val="3"/>
                <w:sz w:val="20"/>
                <w:szCs w:val="20"/>
                <w:lang w:eastAsia="zh-CN"/>
              </w:rPr>
              <w:t>Наименование образовательного учреждения</w:t>
            </w:r>
          </w:p>
        </w:tc>
        <w:tc>
          <w:tcPr>
            <w:tcW w:w="313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86477C0" w14:textId="77777777" w:rsidR="00412189" w:rsidRPr="000A7DB1" w:rsidRDefault="00412189" w:rsidP="00412189">
            <w:pPr>
              <w:tabs>
                <w:tab w:val="left" w:pos="567"/>
              </w:tabs>
              <w:suppressAutoHyphens/>
              <w:autoSpaceDN w:val="0"/>
              <w:snapToGrid w:val="0"/>
              <w:ind w:firstLine="567"/>
              <w:jc w:val="center"/>
              <w:textAlignment w:val="baseline"/>
              <w:rPr>
                <w:kern w:val="3"/>
                <w:sz w:val="20"/>
                <w:szCs w:val="20"/>
                <w:lang w:eastAsia="zh-CN"/>
              </w:rPr>
            </w:pPr>
          </w:p>
        </w:tc>
      </w:tr>
      <w:tr w:rsidR="00412189" w:rsidRPr="000A7DB1" w14:paraId="087AD78C" w14:textId="77777777" w:rsidTr="00AC215D">
        <w:tc>
          <w:tcPr>
            <w:tcW w:w="482" w:type="dxa"/>
            <w:tcBorders>
              <w:top w:val="single" w:sz="4" w:space="0" w:color="000000"/>
              <w:left w:val="single" w:sz="4" w:space="0" w:color="000000"/>
              <w:bottom w:val="single" w:sz="4" w:space="0" w:color="000000"/>
            </w:tcBorders>
            <w:tcMar>
              <w:top w:w="57" w:type="dxa"/>
              <w:left w:w="108" w:type="dxa"/>
              <w:bottom w:w="57" w:type="dxa"/>
              <w:right w:w="108" w:type="dxa"/>
            </w:tcMar>
          </w:tcPr>
          <w:p w14:paraId="63565BFD" w14:textId="77777777" w:rsidR="00412189" w:rsidRPr="000A7DB1" w:rsidRDefault="00412189" w:rsidP="00412189">
            <w:pPr>
              <w:tabs>
                <w:tab w:val="left" w:pos="567"/>
              </w:tabs>
              <w:suppressAutoHyphens/>
              <w:autoSpaceDN w:val="0"/>
              <w:snapToGrid w:val="0"/>
              <w:ind w:firstLine="567"/>
              <w:jc w:val="center"/>
              <w:textAlignment w:val="baseline"/>
              <w:rPr>
                <w:kern w:val="3"/>
                <w:sz w:val="20"/>
                <w:szCs w:val="20"/>
                <w:lang w:eastAsia="zh-CN"/>
              </w:rPr>
            </w:pPr>
            <w:r w:rsidRPr="000A7DB1">
              <w:rPr>
                <w:kern w:val="3"/>
                <w:sz w:val="20"/>
                <w:szCs w:val="20"/>
                <w:lang w:eastAsia="zh-CN"/>
              </w:rPr>
              <w:t>2.</w:t>
            </w:r>
          </w:p>
        </w:tc>
        <w:tc>
          <w:tcPr>
            <w:tcW w:w="6223" w:type="dxa"/>
            <w:tcBorders>
              <w:top w:val="single" w:sz="4" w:space="0" w:color="000000"/>
              <w:left w:val="single" w:sz="4" w:space="0" w:color="000000"/>
              <w:bottom w:val="single" w:sz="4" w:space="0" w:color="000000"/>
            </w:tcBorders>
            <w:tcMar>
              <w:top w:w="0" w:type="dxa"/>
              <w:left w:w="108" w:type="dxa"/>
              <w:bottom w:w="0" w:type="dxa"/>
              <w:right w:w="108" w:type="dxa"/>
            </w:tcMar>
          </w:tcPr>
          <w:p w14:paraId="0313F539" w14:textId="77777777" w:rsidR="00412189" w:rsidRPr="000A7DB1" w:rsidRDefault="00412189" w:rsidP="00412189">
            <w:pPr>
              <w:tabs>
                <w:tab w:val="left" w:pos="567"/>
              </w:tabs>
              <w:suppressAutoHyphens/>
              <w:autoSpaceDN w:val="0"/>
              <w:snapToGrid w:val="0"/>
              <w:ind w:firstLine="567"/>
              <w:textAlignment w:val="baseline"/>
              <w:rPr>
                <w:kern w:val="3"/>
                <w:sz w:val="20"/>
                <w:szCs w:val="20"/>
                <w:lang w:eastAsia="zh-CN"/>
              </w:rPr>
            </w:pPr>
            <w:r w:rsidRPr="000A7DB1">
              <w:rPr>
                <w:kern w:val="3"/>
                <w:sz w:val="20"/>
                <w:szCs w:val="20"/>
                <w:lang w:eastAsia="zh-CN"/>
              </w:rPr>
              <w:t>Адрес образовательного учреждения (юридический и фактический)</w:t>
            </w:r>
          </w:p>
        </w:tc>
        <w:tc>
          <w:tcPr>
            <w:tcW w:w="313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FB33166" w14:textId="77777777" w:rsidR="00412189" w:rsidRPr="000A7DB1" w:rsidRDefault="00412189" w:rsidP="00412189">
            <w:pPr>
              <w:tabs>
                <w:tab w:val="left" w:pos="567"/>
              </w:tabs>
              <w:suppressAutoHyphens/>
              <w:autoSpaceDN w:val="0"/>
              <w:snapToGrid w:val="0"/>
              <w:ind w:firstLine="567"/>
              <w:jc w:val="center"/>
              <w:textAlignment w:val="baseline"/>
              <w:rPr>
                <w:kern w:val="3"/>
                <w:sz w:val="20"/>
                <w:szCs w:val="20"/>
                <w:lang w:eastAsia="zh-CN"/>
              </w:rPr>
            </w:pPr>
          </w:p>
        </w:tc>
      </w:tr>
      <w:tr w:rsidR="00412189" w:rsidRPr="000A7DB1" w14:paraId="74ACEED9" w14:textId="77777777" w:rsidTr="00AC215D">
        <w:tc>
          <w:tcPr>
            <w:tcW w:w="482" w:type="dxa"/>
            <w:tcBorders>
              <w:top w:val="single" w:sz="4" w:space="0" w:color="000000"/>
              <w:left w:val="single" w:sz="4" w:space="0" w:color="000000"/>
              <w:bottom w:val="single" w:sz="4" w:space="0" w:color="000000"/>
            </w:tcBorders>
            <w:tcMar>
              <w:top w:w="57" w:type="dxa"/>
              <w:left w:w="108" w:type="dxa"/>
              <w:bottom w:w="57" w:type="dxa"/>
              <w:right w:w="108" w:type="dxa"/>
            </w:tcMar>
          </w:tcPr>
          <w:p w14:paraId="6BABD6E5" w14:textId="77777777" w:rsidR="00412189" w:rsidRPr="000A7DB1" w:rsidRDefault="00412189" w:rsidP="00412189">
            <w:pPr>
              <w:tabs>
                <w:tab w:val="left" w:pos="567"/>
              </w:tabs>
              <w:suppressAutoHyphens/>
              <w:autoSpaceDN w:val="0"/>
              <w:snapToGrid w:val="0"/>
              <w:ind w:firstLine="567"/>
              <w:jc w:val="center"/>
              <w:textAlignment w:val="baseline"/>
              <w:rPr>
                <w:kern w:val="3"/>
                <w:sz w:val="20"/>
                <w:szCs w:val="20"/>
                <w:lang w:eastAsia="zh-CN"/>
              </w:rPr>
            </w:pPr>
            <w:r w:rsidRPr="000A7DB1">
              <w:rPr>
                <w:kern w:val="3"/>
                <w:sz w:val="20"/>
                <w:szCs w:val="20"/>
                <w:lang w:eastAsia="zh-CN"/>
              </w:rPr>
              <w:t>3.</w:t>
            </w:r>
          </w:p>
        </w:tc>
        <w:tc>
          <w:tcPr>
            <w:tcW w:w="6223" w:type="dxa"/>
            <w:tcBorders>
              <w:top w:val="single" w:sz="4" w:space="0" w:color="000000"/>
              <w:left w:val="single" w:sz="4" w:space="0" w:color="000000"/>
              <w:bottom w:val="single" w:sz="4" w:space="0" w:color="000000"/>
            </w:tcBorders>
            <w:tcMar>
              <w:top w:w="0" w:type="dxa"/>
              <w:left w:w="108" w:type="dxa"/>
              <w:bottom w:w="0" w:type="dxa"/>
              <w:right w:w="108" w:type="dxa"/>
            </w:tcMar>
          </w:tcPr>
          <w:p w14:paraId="3A600282" w14:textId="77777777" w:rsidR="00412189" w:rsidRPr="000A7DB1" w:rsidRDefault="00412189" w:rsidP="00412189">
            <w:pPr>
              <w:tabs>
                <w:tab w:val="left" w:pos="567"/>
              </w:tabs>
              <w:suppressAutoHyphens/>
              <w:autoSpaceDN w:val="0"/>
              <w:snapToGrid w:val="0"/>
              <w:ind w:firstLine="567"/>
              <w:textAlignment w:val="baseline"/>
              <w:rPr>
                <w:kern w:val="3"/>
                <w:sz w:val="20"/>
                <w:szCs w:val="20"/>
                <w:lang w:eastAsia="zh-CN"/>
              </w:rPr>
            </w:pPr>
            <w:r w:rsidRPr="000A7DB1">
              <w:rPr>
                <w:kern w:val="3"/>
                <w:sz w:val="20"/>
                <w:szCs w:val="20"/>
                <w:lang w:eastAsia="zh-CN"/>
              </w:rPr>
              <w:t>Телефон</w:t>
            </w:r>
          </w:p>
        </w:tc>
        <w:tc>
          <w:tcPr>
            <w:tcW w:w="313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04CFDAF" w14:textId="77777777" w:rsidR="00412189" w:rsidRPr="000A7DB1" w:rsidRDefault="00412189" w:rsidP="00412189">
            <w:pPr>
              <w:tabs>
                <w:tab w:val="left" w:pos="567"/>
              </w:tabs>
              <w:suppressAutoHyphens/>
              <w:autoSpaceDN w:val="0"/>
              <w:snapToGrid w:val="0"/>
              <w:ind w:firstLine="567"/>
              <w:jc w:val="center"/>
              <w:textAlignment w:val="baseline"/>
              <w:rPr>
                <w:kern w:val="3"/>
                <w:sz w:val="20"/>
                <w:szCs w:val="20"/>
                <w:lang w:eastAsia="zh-CN"/>
              </w:rPr>
            </w:pPr>
          </w:p>
        </w:tc>
      </w:tr>
      <w:tr w:rsidR="00412189" w:rsidRPr="000A7DB1" w14:paraId="6BEB2B56" w14:textId="77777777" w:rsidTr="00AC215D">
        <w:tc>
          <w:tcPr>
            <w:tcW w:w="482" w:type="dxa"/>
            <w:tcBorders>
              <w:top w:val="single" w:sz="4" w:space="0" w:color="000000"/>
              <w:left w:val="single" w:sz="4" w:space="0" w:color="000000"/>
              <w:bottom w:val="single" w:sz="4" w:space="0" w:color="000000"/>
            </w:tcBorders>
            <w:tcMar>
              <w:top w:w="57" w:type="dxa"/>
              <w:left w:w="108" w:type="dxa"/>
              <w:bottom w:w="57" w:type="dxa"/>
              <w:right w:w="108" w:type="dxa"/>
            </w:tcMar>
          </w:tcPr>
          <w:p w14:paraId="2953F797" w14:textId="77777777" w:rsidR="00412189" w:rsidRPr="000A7DB1" w:rsidRDefault="00412189" w:rsidP="00412189">
            <w:pPr>
              <w:tabs>
                <w:tab w:val="left" w:pos="567"/>
              </w:tabs>
              <w:suppressAutoHyphens/>
              <w:autoSpaceDN w:val="0"/>
              <w:snapToGrid w:val="0"/>
              <w:ind w:firstLine="567"/>
              <w:jc w:val="center"/>
              <w:textAlignment w:val="baseline"/>
              <w:rPr>
                <w:kern w:val="3"/>
                <w:sz w:val="20"/>
                <w:szCs w:val="20"/>
                <w:lang w:eastAsia="zh-CN"/>
              </w:rPr>
            </w:pPr>
            <w:r w:rsidRPr="000A7DB1">
              <w:rPr>
                <w:kern w:val="3"/>
                <w:sz w:val="20"/>
                <w:szCs w:val="20"/>
                <w:lang w:eastAsia="zh-CN"/>
              </w:rPr>
              <w:t>4.</w:t>
            </w:r>
          </w:p>
        </w:tc>
        <w:tc>
          <w:tcPr>
            <w:tcW w:w="6223" w:type="dxa"/>
            <w:tcBorders>
              <w:top w:val="single" w:sz="4" w:space="0" w:color="000000"/>
              <w:left w:val="single" w:sz="4" w:space="0" w:color="000000"/>
              <w:bottom w:val="single" w:sz="4" w:space="0" w:color="000000"/>
            </w:tcBorders>
            <w:tcMar>
              <w:top w:w="0" w:type="dxa"/>
              <w:left w:w="108" w:type="dxa"/>
              <w:bottom w:w="0" w:type="dxa"/>
              <w:right w:w="108" w:type="dxa"/>
            </w:tcMar>
          </w:tcPr>
          <w:p w14:paraId="154E1FF8" w14:textId="77777777" w:rsidR="00412189" w:rsidRPr="000A7DB1" w:rsidRDefault="00412189" w:rsidP="00412189">
            <w:pPr>
              <w:tabs>
                <w:tab w:val="left" w:pos="567"/>
              </w:tabs>
              <w:suppressAutoHyphens/>
              <w:autoSpaceDN w:val="0"/>
              <w:snapToGrid w:val="0"/>
              <w:ind w:firstLine="567"/>
              <w:textAlignment w:val="baseline"/>
              <w:rPr>
                <w:kern w:val="3"/>
                <w:sz w:val="20"/>
                <w:szCs w:val="20"/>
                <w:lang w:eastAsia="zh-CN"/>
              </w:rPr>
            </w:pPr>
            <w:r w:rsidRPr="000A7DB1">
              <w:rPr>
                <w:kern w:val="3"/>
                <w:sz w:val="20"/>
                <w:szCs w:val="20"/>
                <w:lang w:eastAsia="zh-CN"/>
              </w:rPr>
              <w:t>Руководитель образовательного учреждения (ФИО)</w:t>
            </w:r>
          </w:p>
        </w:tc>
        <w:tc>
          <w:tcPr>
            <w:tcW w:w="313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12D24D6" w14:textId="77777777" w:rsidR="00412189" w:rsidRPr="000A7DB1" w:rsidRDefault="00412189" w:rsidP="00412189">
            <w:pPr>
              <w:tabs>
                <w:tab w:val="left" w:pos="567"/>
              </w:tabs>
              <w:suppressAutoHyphens/>
              <w:autoSpaceDN w:val="0"/>
              <w:snapToGrid w:val="0"/>
              <w:ind w:firstLine="567"/>
              <w:jc w:val="center"/>
              <w:textAlignment w:val="baseline"/>
              <w:rPr>
                <w:kern w:val="3"/>
                <w:sz w:val="20"/>
                <w:szCs w:val="20"/>
                <w:lang w:eastAsia="zh-CN"/>
              </w:rPr>
            </w:pPr>
          </w:p>
        </w:tc>
      </w:tr>
      <w:tr w:rsidR="00412189" w:rsidRPr="000A7DB1" w14:paraId="118D29BB" w14:textId="77777777" w:rsidTr="00AC215D">
        <w:tc>
          <w:tcPr>
            <w:tcW w:w="482" w:type="dxa"/>
            <w:tcBorders>
              <w:top w:val="single" w:sz="4" w:space="0" w:color="000000"/>
              <w:left w:val="single" w:sz="4" w:space="0" w:color="000000"/>
              <w:bottom w:val="single" w:sz="4" w:space="0" w:color="000000"/>
            </w:tcBorders>
            <w:tcMar>
              <w:top w:w="57" w:type="dxa"/>
              <w:left w:w="108" w:type="dxa"/>
              <w:bottom w:w="57" w:type="dxa"/>
              <w:right w:w="108" w:type="dxa"/>
            </w:tcMar>
          </w:tcPr>
          <w:p w14:paraId="37EA7D5A" w14:textId="77777777" w:rsidR="00412189" w:rsidRPr="000A7DB1" w:rsidRDefault="00412189" w:rsidP="00412189">
            <w:pPr>
              <w:tabs>
                <w:tab w:val="left" w:pos="567"/>
              </w:tabs>
              <w:suppressAutoHyphens/>
              <w:autoSpaceDN w:val="0"/>
              <w:snapToGrid w:val="0"/>
              <w:ind w:firstLine="567"/>
              <w:jc w:val="center"/>
              <w:textAlignment w:val="baseline"/>
              <w:rPr>
                <w:kern w:val="3"/>
                <w:sz w:val="20"/>
                <w:szCs w:val="20"/>
                <w:lang w:eastAsia="zh-CN"/>
              </w:rPr>
            </w:pPr>
            <w:r w:rsidRPr="000A7DB1">
              <w:rPr>
                <w:kern w:val="3"/>
                <w:sz w:val="20"/>
                <w:szCs w:val="20"/>
                <w:lang w:eastAsia="zh-CN"/>
              </w:rPr>
              <w:t>5.</w:t>
            </w:r>
          </w:p>
        </w:tc>
        <w:tc>
          <w:tcPr>
            <w:tcW w:w="6223" w:type="dxa"/>
            <w:tcBorders>
              <w:top w:val="single" w:sz="4" w:space="0" w:color="000000"/>
              <w:left w:val="single" w:sz="4" w:space="0" w:color="000000"/>
              <w:bottom w:val="single" w:sz="4" w:space="0" w:color="000000"/>
            </w:tcBorders>
            <w:tcMar>
              <w:top w:w="0" w:type="dxa"/>
              <w:left w:w="108" w:type="dxa"/>
              <w:bottom w:w="0" w:type="dxa"/>
              <w:right w:w="108" w:type="dxa"/>
            </w:tcMar>
          </w:tcPr>
          <w:p w14:paraId="39D7A9F5" w14:textId="77777777" w:rsidR="00412189" w:rsidRPr="000A7DB1" w:rsidRDefault="00412189" w:rsidP="00412189">
            <w:pPr>
              <w:tabs>
                <w:tab w:val="left" w:pos="567"/>
              </w:tabs>
              <w:suppressAutoHyphens/>
              <w:autoSpaceDN w:val="0"/>
              <w:snapToGrid w:val="0"/>
              <w:ind w:firstLine="567"/>
              <w:textAlignment w:val="baseline"/>
              <w:rPr>
                <w:kern w:val="3"/>
                <w:sz w:val="20"/>
                <w:szCs w:val="20"/>
                <w:lang w:eastAsia="zh-CN"/>
              </w:rPr>
            </w:pPr>
            <w:r w:rsidRPr="000A7DB1">
              <w:rPr>
                <w:kern w:val="3"/>
                <w:sz w:val="20"/>
                <w:szCs w:val="20"/>
                <w:lang w:eastAsia="zh-CN"/>
              </w:rPr>
              <w:t>Сведения об участнике Конкурса (состав команды):</w:t>
            </w:r>
          </w:p>
          <w:p w14:paraId="219FE1B0" w14:textId="77777777" w:rsidR="00412189" w:rsidRPr="000A7DB1" w:rsidRDefault="00412189" w:rsidP="00412189">
            <w:pPr>
              <w:tabs>
                <w:tab w:val="left" w:pos="567"/>
              </w:tabs>
              <w:suppressAutoHyphens/>
              <w:autoSpaceDN w:val="0"/>
              <w:ind w:firstLine="567"/>
              <w:textAlignment w:val="baseline"/>
              <w:rPr>
                <w:kern w:val="3"/>
                <w:sz w:val="20"/>
                <w:szCs w:val="20"/>
                <w:lang w:eastAsia="zh-CN"/>
              </w:rPr>
            </w:pPr>
            <w:r w:rsidRPr="000A7DB1">
              <w:rPr>
                <w:kern w:val="3"/>
                <w:sz w:val="20"/>
                <w:szCs w:val="20"/>
                <w:lang w:eastAsia="zh-CN"/>
              </w:rPr>
              <w:t>- ФИО (полностью),</w:t>
            </w:r>
          </w:p>
          <w:p w14:paraId="0DA1F3EF" w14:textId="77777777" w:rsidR="00412189" w:rsidRPr="000A7DB1" w:rsidRDefault="00412189" w:rsidP="00412189">
            <w:pPr>
              <w:tabs>
                <w:tab w:val="left" w:pos="567"/>
              </w:tabs>
              <w:suppressAutoHyphens/>
              <w:autoSpaceDN w:val="0"/>
              <w:ind w:firstLine="567"/>
              <w:textAlignment w:val="baseline"/>
              <w:rPr>
                <w:kern w:val="3"/>
                <w:sz w:val="20"/>
                <w:szCs w:val="20"/>
                <w:lang w:eastAsia="zh-CN"/>
              </w:rPr>
            </w:pPr>
            <w:r w:rsidRPr="000A7DB1">
              <w:rPr>
                <w:kern w:val="3"/>
                <w:sz w:val="20"/>
                <w:szCs w:val="20"/>
                <w:lang w:eastAsia="zh-CN"/>
              </w:rPr>
              <w:t>- образование,</w:t>
            </w:r>
          </w:p>
          <w:p w14:paraId="1917C6E2" w14:textId="77777777" w:rsidR="00412189" w:rsidRPr="000A7DB1" w:rsidRDefault="00412189" w:rsidP="00412189">
            <w:pPr>
              <w:tabs>
                <w:tab w:val="left" w:pos="567"/>
              </w:tabs>
              <w:suppressAutoHyphens/>
              <w:autoSpaceDN w:val="0"/>
              <w:ind w:firstLine="567"/>
              <w:textAlignment w:val="baseline"/>
              <w:rPr>
                <w:kern w:val="3"/>
                <w:sz w:val="20"/>
                <w:szCs w:val="20"/>
                <w:lang w:eastAsia="zh-CN"/>
              </w:rPr>
            </w:pPr>
            <w:r w:rsidRPr="000A7DB1">
              <w:rPr>
                <w:kern w:val="3"/>
                <w:sz w:val="20"/>
                <w:szCs w:val="20"/>
                <w:lang w:eastAsia="zh-CN"/>
              </w:rPr>
              <w:t>- общий стаж в профессии,</w:t>
            </w:r>
          </w:p>
          <w:p w14:paraId="40358246" w14:textId="77777777" w:rsidR="00412189" w:rsidRPr="000A7DB1" w:rsidRDefault="00412189" w:rsidP="00412189">
            <w:pPr>
              <w:tabs>
                <w:tab w:val="left" w:pos="567"/>
              </w:tabs>
              <w:suppressAutoHyphens/>
              <w:autoSpaceDN w:val="0"/>
              <w:ind w:firstLine="567"/>
              <w:textAlignment w:val="baseline"/>
              <w:rPr>
                <w:kern w:val="3"/>
                <w:sz w:val="20"/>
                <w:szCs w:val="20"/>
                <w:lang w:eastAsia="zh-CN"/>
              </w:rPr>
            </w:pPr>
            <w:r w:rsidRPr="000A7DB1">
              <w:rPr>
                <w:kern w:val="3"/>
                <w:sz w:val="20"/>
                <w:szCs w:val="20"/>
                <w:lang w:eastAsia="zh-CN"/>
              </w:rPr>
              <w:t>- должность (с указанием разряда),</w:t>
            </w:r>
          </w:p>
          <w:p w14:paraId="5FD39DC8" w14:textId="77777777" w:rsidR="00412189" w:rsidRPr="000A7DB1" w:rsidRDefault="00412189" w:rsidP="00412189">
            <w:pPr>
              <w:tabs>
                <w:tab w:val="left" w:pos="567"/>
              </w:tabs>
              <w:suppressAutoHyphens/>
              <w:autoSpaceDN w:val="0"/>
              <w:ind w:firstLine="567"/>
              <w:textAlignment w:val="baseline"/>
              <w:rPr>
                <w:kern w:val="3"/>
                <w:sz w:val="20"/>
                <w:szCs w:val="20"/>
                <w:lang w:eastAsia="zh-CN"/>
              </w:rPr>
            </w:pPr>
            <w:r w:rsidRPr="000A7DB1">
              <w:rPr>
                <w:kern w:val="3"/>
                <w:sz w:val="20"/>
                <w:szCs w:val="20"/>
                <w:lang w:eastAsia="zh-CN"/>
              </w:rPr>
              <w:t>- стаж работы в школьной столовой,</w:t>
            </w:r>
          </w:p>
          <w:p w14:paraId="5458E024" w14:textId="77777777" w:rsidR="00412189" w:rsidRPr="000A7DB1" w:rsidRDefault="00412189" w:rsidP="00412189">
            <w:pPr>
              <w:tabs>
                <w:tab w:val="left" w:pos="567"/>
              </w:tabs>
              <w:suppressAutoHyphens/>
              <w:autoSpaceDN w:val="0"/>
              <w:ind w:firstLine="567"/>
              <w:textAlignment w:val="baseline"/>
              <w:rPr>
                <w:kern w:val="3"/>
                <w:sz w:val="20"/>
                <w:szCs w:val="20"/>
                <w:lang w:eastAsia="zh-CN"/>
              </w:rPr>
            </w:pPr>
            <w:r w:rsidRPr="000A7DB1">
              <w:rPr>
                <w:kern w:val="3"/>
                <w:sz w:val="20"/>
                <w:szCs w:val="20"/>
                <w:lang w:eastAsia="zh-CN"/>
              </w:rPr>
              <w:t>- контактный телефон (при наличии)</w:t>
            </w:r>
          </w:p>
          <w:p w14:paraId="709BA0CA" w14:textId="77777777" w:rsidR="00412189" w:rsidRPr="000A7DB1" w:rsidRDefault="00412189" w:rsidP="00412189">
            <w:pPr>
              <w:tabs>
                <w:tab w:val="left" w:pos="567"/>
              </w:tabs>
              <w:suppressAutoHyphens/>
              <w:autoSpaceDN w:val="0"/>
              <w:ind w:firstLine="567"/>
              <w:textAlignment w:val="baseline"/>
              <w:rPr>
                <w:i/>
                <w:kern w:val="3"/>
                <w:sz w:val="20"/>
                <w:szCs w:val="20"/>
                <w:lang w:eastAsia="zh-CN"/>
              </w:rPr>
            </w:pPr>
            <w:r w:rsidRPr="000A7DB1">
              <w:rPr>
                <w:i/>
                <w:kern w:val="3"/>
                <w:sz w:val="20"/>
                <w:szCs w:val="20"/>
                <w:lang w:eastAsia="zh-CN"/>
              </w:rPr>
              <w:t>Данные заполняются на каждого участника команды</w:t>
            </w:r>
          </w:p>
        </w:tc>
        <w:tc>
          <w:tcPr>
            <w:tcW w:w="313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D744BD0" w14:textId="77777777" w:rsidR="00412189" w:rsidRPr="000A7DB1" w:rsidRDefault="00412189" w:rsidP="00412189">
            <w:pPr>
              <w:tabs>
                <w:tab w:val="left" w:pos="567"/>
              </w:tabs>
              <w:suppressAutoHyphens/>
              <w:autoSpaceDN w:val="0"/>
              <w:snapToGrid w:val="0"/>
              <w:ind w:firstLine="567"/>
              <w:jc w:val="center"/>
              <w:textAlignment w:val="baseline"/>
              <w:rPr>
                <w:kern w:val="3"/>
                <w:sz w:val="20"/>
                <w:szCs w:val="20"/>
                <w:lang w:eastAsia="zh-CN"/>
              </w:rPr>
            </w:pPr>
          </w:p>
        </w:tc>
      </w:tr>
    </w:tbl>
    <w:p w14:paraId="6F86A321" w14:textId="77777777" w:rsidR="00412189" w:rsidRPr="000A7DB1" w:rsidRDefault="00412189" w:rsidP="00412189">
      <w:pPr>
        <w:tabs>
          <w:tab w:val="left" w:pos="567"/>
        </w:tabs>
        <w:suppressAutoHyphens/>
        <w:autoSpaceDN w:val="0"/>
        <w:ind w:firstLine="567"/>
        <w:jc w:val="center"/>
        <w:textAlignment w:val="baseline"/>
        <w:rPr>
          <w:kern w:val="3"/>
          <w:sz w:val="20"/>
          <w:szCs w:val="20"/>
          <w:lang w:eastAsia="zh-CN"/>
        </w:rPr>
      </w:pPr>
    </w:p>
    <w:p w14:paraId="1B2D0BAC" w14:textId="77777777" w:rsidR="00412189" w:rsidRPr="000A7DB1" w:rsidRDefault="00412189" w:rsidP="00412189">
      <w:pPr>
        <w:tabs>
          <w:tab w:val="left" w:pos="567"/>
        </w:tabs>
        <w:suppressAutoHyphens/>
        <w:autoSpaceDN w:val="0"/>
        <w:ind w:firstLine="567"/>
        <w:jc w:val="both"/>
        <w:textAlignment w:val="baseline"/>
        <w:rPr>
          <w:kern w:val="3"/>
          <w:sz w:val="20"/>
          <w:szCs w:val="20"/>
          <w:lang w:eastAsia="zh-CN"/>
        </w:rPr>
      </w:pPr>
      <w:r w:rsidRPr="000A7DB1">
        <w:rPr>
          <w:kern w:val="3"/>
          <w:sz w:val="20"/>
          <w:szCs w:val="20"/>
          <w:lang w:eastAsia="zh-CN"/>
        </w:rPr>
        <w:tab/>
        <w:t xml:space="preserve">Даю свое согласие на обработку моих указанных выше персональных данных в целях участия в конкурсе «Лучшая школьная столовая - 2025». </w:t>
      </w:r>
    </w:p>
    <w:p w14:paraId="2A258181" w14:textId="77777777" w:rsidR="00412189" w:rsidRPr="000A7DB1" w:rsidRDefault="00412189" w:rsidP="00412189">
      <w:pPr>
        <w:tabs>
          <w:tab w:val="left" w:pos="567"/>
        </w:tabs>
        <w:suppressAutoHyphens/>
        <w:autoSpaceDN w:val="0"/>
        <w:ind w:firstLine="567"/>
        <w:jc w:val="center"/>
        <w:textAlignment w:val="baseline"/>
        <w:rPr>
          <w:kern w:val="3"/>
          <w:sz w:val="20"/>
          <w:szCs w:val="20"/>
          <w:lang w:eastAsia="zh-CN"/>
        </w:rPr>
      </w:pPr>
    </w:p>
    <w:p w14:paraId="7BE5F84B" w14:textId="77777777" w:rsidR="00412189" w:rsidRPr="000A7DB1" w:rsidRDefault="00412189" w:rsidP="00412189">
      <w:pPr>
        <w:tabs>
          <w:tab w:val="left" w:pos="567"/>
        </w:tabs>
        <w:suppressAutoHyphens/>
        <w:autoSpaceDN w:val="0"/>
        <w:ind w:firstLine="567"/>
        <w:jc w:val="both"/>
        <w:textAlignment w:val="baseline"/>
        <w:rPr>
          <w:kern w:val="3"/>
          <w:sz w:val="20"/>
          <w:szCs w:val="20"/>
          <w:lang w:eastAsia="zh-CN"/>
        </w:rPr>
      </w:pPr>
      <w:r w:rsidRPr="000A7DB1">
        <w:rPr>
          <w:kern w:val="3"/>
          <w:sz w:val="20"/>
          <w:szCs w:val="20"/>
          <w:lang w:eastAsia="zh-CN"/>
        </w:rPr>
        <w:t>Участник конкурса                                 _________________                       ФИО</w:t>
      </w:r>
    </w:p>
    <w:p w14:paraId="40734B8F" w14:textId="77777777" w:rsidR="00412189" w:rsidRPr="000A7DB1" w:rsidRDefault="00412189" w:rsidP="00412189">
      <w:pPr>
        <w:tabs>
          <w:tab w:val="left" w:pos="567"/>
        </w:tabs>
        <w:suppressAutoHyphens/>
        <w:autoSpaceDN w:val="0"/>
        <w:ind w:left="748" w:firstLine="567"/>
        <w:jc w:val="both"/>
        <w:textAlignment w:val="baseline"/>
        <w:rPr>
          <w:kern w:val="3"/>
          <w:sz w:val="20"/>
          <w:szCs w:val="20"/>
          <w:lang w:eastAsia="zh-CN"/>
        </w:rPr>
      </w:pPr>
      <w:r w:rsidRPr="000A7DB1">
        <w:rPr>
          <w:kern w:val="3"/>
          <w:sz w:val="20"/>
          <w:szCs w:val="20"/>
          <w:lang w:eastAsia="zh-CN"/>
        </w:rPr>
        <w:t xml:space="preserve">                                                                Подпись</w:t>
      </w:r>
    </w:p>
    <w:p w14:paraId="22267F99" w14:textId="77777777" w:rsidR="00412189" w:rsidRPr="000A7DB1" w:rsidRDefault="00412189" w:rsidP="00412189">
      <w:pPr>
        <w:tabs>
          <w:tab w:val="left" w:pos="567"/>
        </w:tabs>
        <w:suppressAutoHyphens/>
        <w:autoSpaceDN w:val="0"/>
        <w:ind w:firstLine="567"/>
        <w:jc w:val="both"/>
        <w:textAlignment w:val="baseline"/>
        <w:rPr>
          <w:kern w:val="3"/>
          <w:sz w:val="20"/>
          <w:szCs w:val="20"/>
          <w:lang w:eastAsia="zh-CN"/>
        </w:rPr>
      </w:pPr>
      <w:r w:rsidRPr="000A7DB1">
        <w:rPr>
          <w:kern w:val="3"/>
          <w:sz w:val="20"/>
          <w:szCs w:val="20"/>
          <w:lang w:eastAsia="zh-CN"/>
        </w:rPr>
        <w:t>Руководитель</w:t>
      </w:r>
    </w:p>
    <w:p w14:paraId="39F9D178" w14:textId="77777777" w:rsidR="00412189" w:rsidRPr="000A7DB1" w:rsidRDefault="00412189" w:rsidP="00412189">
      <w:pPr>
        <w:tabs>
          <w:tab w:val="left" w:pos="567"/>
        </w:tabs>
        <w:suppressAutoHyphens/>
        <w:autoSpaceDN w:val="0"/>
        <w:ind w:firstLine="567"/>
        <w:jc w:val="both"/>
        <w:textAlignment w:val="baseline"/>
        <w:rPr>
          <w:kern w:val="3"/>
          <w:sz w:val="20"/>
          <w:szCs w:val="20"/>
          <w:lang w:eastAsia="zh-CN"/>
        </w:rPr>
      </w:pPr>
      <w:r w:rsidRPr="000A7DB1">
        <w:rPr>
          <w:kern w:val="3"/>
          <w:sz w:val="20"/>
          <w:szCs w:val="20"/>
          <w:lang w:eastAsia="zh-CN"/>
        </w:rPr>
        <w:t>образовательной организации            ______________________               ФИО</w:t>
      </w:r>
    </w:p>
    <w:p w14:paraId="3FE5CDF9" w14:textId="77777777" w:rsidR="00412189" w:rsidRPr="000A7DB1" w:rsidRDefault="00412189" w:rsidP="00412189">
      <w:pPr>
        <w:tabs>
          <w:tab w:val="left" w:pos="567"/>
        </w:tabs>
        <w:suppressAutoHyphens/>
        <w:autoSpaceDN w:val="0"/>
        <w:ind w:left="748" w:firstLine="567"/>
        <w:jc w:val="both"/>
        <w:textAlignment w:val="baseline"/>
        <w:rPr>
          <w:kern w:val="3"/>
          <w:sz w:val="20"/>
          <w:szCs w:val="20"/>
          <w:lang w:eastAsia="zh-CN"/>
        </w:rPr>
      </w:pPr>
      <w:r w:rsidRPr="000A7DB1">
        <w:rPr>
          <w:kern w:val="3"/>
          <w:sz w:val="20"/>
          <w:szCs w:val="20"/>
          <w:lang w:eastAsia="zh-CN"/>
        </w:rPr>
        <w:tab/>
      </w:r>
      <w:r w:rsidRPr="000A7DB1">
        <w:rPr>
          <w:kern w:val="3"/>
          <w:sz w:val="20"/>
          <w:szCs w:val="20"/>
          <w:lang w:eastAsia="zh-CN"/>
        </w:rPr>
        <w:tab/>
      </w:r>
      <w:r w:rsidRPr="000A7DB1">
        <w:rPr>
          <w:kern w:val="3"/>
          <w:sz w:val="20"/>
          <w:szCs w:val="20"/>
          <w:lang w:eastAsia="zh-CN"/>
        </w:rPr>
        <w:tab/>
      </w:r>
      <w:r w:rsidRPr="000A7DB1">
        <w:rPr>
          <w:kern w:val="3"/>
          <w:sz w:val="20"/>
          <w:szCs w:val="20"/>
          <w:lang w:eastAsia="zh-CN"/>
        </w:rPr>
        <w:tab/>
        <w:t xml:space="preserve">                        Подпись</w:t>
      </w:r>
    </w:p>
    <w:p w14:paraId="6E1B9A14" w14:textId="77777777" w:rsidR="00412189" w:rsidRPr="000A7DB1" w:rsidRDefault="00412189" w:rsidP="00412189">
      <w:pPr>
        <w:widowControl w:val="0"/>
        <w:tabs>
          <w:tab w:val="left" w:pos="567"/>
        </w:tabs>
        <w:suppressAutoHyphens/>
        <w:autoSpaceDN w:val="0"/>
        <w:ind w:left="4678" w:firstLine="567"/>
        <w:jc w:val="right"/>
        <w:textAlignment w:val="baseline"/>
        <w:rPr>
          <w:rFonts w:eastAsia="Arial Unicode MS"/>
          <w:kern w:val="3"/>
          <w:sz w:val="20"/>
          <w:szCs w:val="20"/>
          <w:lang w:eastAsia="zh-CN" w:bidi="hi-IN"/>
        </w:rPr>
      </w:pPr>
    </w:p>
    <w:p w14:paraId="33F2DC30" w14:textId="77777777" w:rsidR="00412189" w:rsidRPr="000A7DB1" w:rsidRDefault="00412189" w:rsidP="00412189">
      <w:pPr>
        <w:tabs>
          <w:tab w:val="left" w:pos="567"/>
        </w:tabs>
        <w:spacing w:line="276" w:lineRule="auto"/>
        <w:ind w:firstLine="567"/>
        <w:contextualSpacing/>
        <w:jc w:val="right"/>
        <w:rPr>
          <w:sz w:val="20"/>
          <w:szCs w:val="20"/>
        </w:rPr>
      </w:pPr>
      <w:r w:rsidRPr="000A7DB1">
        <w:rPr>
          <w:sz w:val="20"/>
          <w:szCs w:val="20"/>
        </w:rPr>
        <w:t>Приложение № 2</w:t>
      </w:r>
    </w:p>
    <w:p w14:paraId="06F5FF13" w14:textId="77777777" w:rsidR="00412189" w:rsidRPr="000A7DB1" w:rsidRDefault="00412189" w:rsidP="00412189">
      <w:pPr>
        <w:tabs>
          <w:tab w:val="left" w:pos="567"/>
        </w:tabs>
        <w:suppressAutoHyphens/>
        <w:autoSpaceDN w:val="0"/>
        <w:ind w:left="5670"/>
        <w:textAlignment w:val="baseline"/>
        <w:rPr>
          <w:kern w:val="3"/>
          <w:sz w:val="20"/>
          <w:szCs w:val="20"/>
          <w:lang w:eastAsia="zh-CN"/>
        </w:rPr>
      </w:pPr>
      <w:r w:rsidRPr="000A7DB1">
        <w:rPr>
          <w:kern w:val="3"/>
          <w:sz w:val="20"/>
          <w:szCs w:val="20"/>
          <w:lang w:eastAsia="zh-CN"/>
        </w:rPr>
        <w:t xml:space="preserve"> к Положению о районном конкурсе</w:t>
      </w:r>
    </w:p>
    <w:p w14:paraId="26472304" w14:textId="77777777" w:rsidR="00412189" w:rsidRPr="000A7DB1" w:rsidRDefault="00412189" w:rsidP="00412189">
      <w:pPr>
        <w:widowControl w:val="0"/>
        <w:tabs>
          <w:tab w:val="left" w:pos="567"/>
        </w:tabs>
        <w:suppressAutoHyphens/>
        <w:autoSpaceDN w:val="0"/>
        <w:ind w:left="5670"/>
        <w:textAlignment w:val="baseline"/>
        <w:rPr>
          <w:rFonts w:eastAsia="Arial Unicode MS"/>
          <w:kern w:val="3"/>
          <w:sz w:val="20"/>
          <w:szCs w:val="20"/>
          <w:lang w:eastAsia="zh-CN" w:bidi="hi-IN"/>
        </w:rPr>
      </w:pPr>
      <w:r w:rsidRPr="000A7DB1">
        <w:rPr>
          <w:rFonts w:eastAsia="Arial Unicode MS"/>
          <w:kern w:val="3"/>
          <w:sz w:val="20"/>
          <w:szCs w:val="20"/>
          <w:lang w:eastAsia="zh-CN" w:bidi="hi-IN"/>
        </w:rPr>
        <w:t xml:space="preserve"> «Лучшая школьная столовая -2025»</w:t>
      </w:r>
    </w:p>
    <w:p w14:paraId="12172341" w14:textId="77777777" w:rsidR="00412189" w:rsidRPr="000A7DB1" w:rsidRDefault="00412189" w:rsidP="00412189">
      <w:pPr>
        <w:widowControl w:val="0"/>
        <w:tabs>
          <w:tab w:val="left" w:pos="567"/>
        </w:tabs>
        <w:suppressAutoHyphens/>
        <w:autoSpaceDN w:val="0"/>
        <w:ind w:left="5670" w:firstLine="567"/>
        <w:jc w:val="right"/>
        <w:textAlignment w:val="baseline"/>
        <w:rPr>
          <w:rFonts w:eastAsia="Arial Unicode MS"/>
          <w:kern w:val="3"/>
          <w:sz w:val="20"/>
          <w:szCs w:val="20"/>
          <w:lang w:eastAsia="zh-CN" w:bidi="hi-IN"/>
        </w:rPr>
      </w:pPr>
      <w:r w:rsidRPr="000A7DB1">
        <w:rPr>
          <w:rFonts w:eastAsia="Arial Unicode MS"/>
          <w:kern w:val="3"/>
          <w:sz w:val="20"/>
          <w:szCs w:val="20"/>
          <w:lang w:eastAsia="zh-CN" w:bidi="hi-IN"/>
        </w:rPr>
        <w:t xml:space="preserve">                          </w:t>
      </w:r>
    </w:p>
    <w:p w14:paraId="1CB01D14" w14:textId="77777777" w:rsidR="00412189" w:rsidRPr="000A7DB1" w:rsidRDefault="00412189" w:rsidP="00412189">
      <w:pPr>
        <w:widowControl w:val="0"/>
        <w:tabs>
          <w:tab w:val="left" w:pos="567"/>
        </w:tabs>
        <w:suppressAutoHyphens/>
        <w:autoSpaceDN w:val="0"/>
        <w:ind w:firstLine="567"/>
        <w:jc w:val="center"/>
        <w:textAlignment w:val="baseline"/>
        <w:rPr>
          <w:rFonts w:eastAsia="Arial Unicode MS"/>
          <w:color w:val="000000"/>
          <w:kern w:val="3"/>
          <w:sz w:val="20"/>
          <w:szCs w:val="20"/>
          <w:lang w:eastAsia="zh-CN" w:bidi="hi-IN"/>
        </w:rPr>
      </w:pPr>
      <w:r w:rsidRPr="000A7DB1">
        <w:rPr>
          <w:rFonts w:eastAsia="Arial Unicode MS"/>
          <w:color w:val="000000"/>
          <w:kern w:val="3"/>
          <w:sz w:val="20"/>
          <w:szCs w:val="20"/>
          <w:lang w:eastAsia="zh-CN" w:bidi="hi-IN"/>
        </w:rPr>
        <w:t>Технические требования к видеоролику</w:t>
      </w:r>
    </w:p>
    <w:p w14:paraId="2B583F0A" w14:textId="77777777" w:rsidR="00412189" w:rsidRPr="000A7DB1" w:rsidRDefault="00412189" w:rsidP="00412189">
      <w:pPr>
        <w:widowControl w:val="0"/>
        <w:tabs>
          <w:tab w:val="left" w:pos="567"/>
        </w:tabs>
        <w:suppressAutoHyphens/>
        <w:autoSpaceDN w:val="0"/>
        <w:ind w:firstLine="567"/>
        <w:jc w:val="center"/>
        <w:textAlignment w:val="baseline"/>
        <w:rPr>
          <w:rFonts w:eastAsia="Arial Unicode MS"/>
          <w:kern w:val="3"/>
          <w:sz w:val="20"/>
          <w:szCs w:val="20"/>
          <w:lang w:eastAsia="zh-CN" w:bidi="hi-IN"/>
        </w:rPr>
      </w:pPr>
      <w:r w:rsidRPr="000A7DB1">
        <w:rPr>
          <w:rFonts w:eastAsia="Arial Unicode MS"/>
          <w:color w:val="000000"/>
          <w:kern w:val="3"/>
          <w:sz w:val="20"/>
          <w:szCs w:val="20"/>
          <w:lang w:eastAsia="zh-CN" w:bidi="hi-IN"/>
        </w:rPr>
        <w:t>Конкурса</w:t>
      </w:r>
      <w:r w:rsidRPr="000A7DB1">
        <w:rPr>
          <w:rFonts w:eastAsia="Arial Unicode MS"/>
          <w:kern w:val="3"/>
          <w:sz w:val="20"/>
          <w:szCs w:val="20"/>
          <w:lang w:eastAsia="zh-CN" w:bidi="hi-IN"/>
        </w:rPr>
        <w:t xml:space="preserve"> «Лучшая школьная столовая - 2025»</w:t>
      </w:r>
    </w:p>
    <w:p w14:paraId="73773401" w14:textId="77777777" w:rsidR="00412189" w:rsidRPr="000A7DB1" w:rsidRDefault="00412189" w:rsidP="00412189">
      <w:pPr>
        <w:widowControl w:val="0"/>
        <w:tabs>
          <w:tab w:val="left" w:pos="567"/>
        </w:tabs>
        <w:suppressAutoHyphens/>
        <w:autoSpaceDN w:val="0"/>
        <w:ind w:firstLine="567"/>
        <w:jc w:val="both"/>
        <w:textAlignment w:val="baseline"/>
        <w:rPr>
          <w:rFonts w:eastAsia="Arial Unicode MS"/>
          <w:kern w:val="3"/>
          <w:sz w:val="20"/>
          <w:szCs w:val="20"/>
          <w:lang w:eastAsia="zh-CN" w:bidi="hi-IN"/>
        </w:rPr>
      </w:pPr>
    </w:p>
    <w:p w14:paraId="3F12EE3E" w14:textId="77777777" w:rsidR="00412189" w:rsidRPr="000A7DB1" w:rsidRDefault="00412189" w:rsidP="00487DC6">
      <w:pPr>
        <w:widowControl w:val="0"/>
        <w:numPr>
          <w:ilvl w:val="0"/>
          <w:numId w:val="25"/>
        </w:numPr>
        <w:tabs>
          <w:tab w:val="left" w:pos="567"/>
        </w:tabs>
        <w:suppressAutoHyphens/>
        <w:autoSpaceDN w:val="0"/>
        <w:spacing w:line="276" w:lineRule="auto"/>
        <w:ind w:firstLine="567"/>
        <w:jc w:val="both"/>
        <w:textAlignment w:val="baseline"/>
        <w:rPr>
          <w:rFonts w:eastAsia="Arial Unicode MS"/>
          <w:color w:val="000000"/>
          <w:kern w:val="3"/>
          <w:sz w:val="20"/>
          <w:szCs w:val="20"/>
          <w:lang w:eastAsia="zh-CN" w:bidi="hi-IN"/>
        </w:rPr>
      </w:pPr>
      <w:r w:rsidRPr="000A7DB1">
        <w:rPr>
          <w:rFonts w:eastAsia="Arial Unicode MS"/>
          <w:color w:val="000000"/>
          <w:kern w:val="3"/>
          <w:sz w:val="20"/>
          <w:szCs w:val="20"/>
          <w:lang w:eastAsia="zh-CN" w:bidi="hi-IN"/>
        </w:rPr>
        <w:t>Длительность видеоролика не более 3 минут.</w:t>
      </w:r>
    </w:p>
    <w:p w14:paraId="544A9F4F" w14:textId="77777777" w:rsidR="00412189" w:rsidRPr="000A7DB1" w:rsidRDefault="00412189" w:rsidP="00487DC6">
      <w:pPr>
        <w:widowControl w:val="0"/>
        <w:numPr>
          <w:ilvl w:val="0"/>
          <w:numId w:val="25"/>
        </w:numPr>
        <w:tabs>
          <w:tab w:val="left" w:pos="567"/>
        </w:tabs>
        <w:suppressAutoHyphens/>
        <w:autoSpaceDN w:val="0"/>
        <w:spacing w:line="276" w:lineRule="auto"/>
        <w:ind w:firstLine="567"/>
        <w:jc w:val="both"/>
        <w:textAlignment w:val="baseline"/>
        <w:rPr>
          <w:rFonts w:eastAsia="Arial Unicode MS"/>
          <w:color w:val="000000"/>
          <w:kern w:val="3"/>
          <w:sz w:val="20"/>
          <w:szCs w:val="20"/>
          <w:lang w:eastAsia="zh-CN" w:bidi="hi-IN"/>
        </w:rPr>
      </w:pPr>
      <w:r w:rsidRPr="000A7DB1">
        <w:rPr>
          <w:rFonts w:eastAsia="Arial Unicode MS"/>
          <w:color w:val="000000"/>
          <w:kern w:val="3"/>
          <w:sz w:val="20"/>
          <w:szCs w:val="20"/>
          <w:lang w:eastAsia="zh-CN" w:bidi="hi-IN"/>
        </w:rPr>
        <w:t xml:space="preserve">Видеоролик предоставляется в электронном виде в формате </w:t>
      </w:r>
      <w:r w:rsidRPr="000A7DB1">
        <w:rPr>
          <w:rFonts w:eastAsia="Arial Unicode MS"/>
          <w:color w:val="2C2D2E"/>
          <w:kern w:val="3"/>
          <w:sz w:val="20"/>
          <w:szCs w:val="20"/>
          <w:shd w:val="clear" w:color="auto" w:fill="FFFFFF"/>
          <w:lang w:eastAsia="zh-CN" w:bidi="hi-IN"/>
        </w:rPr>
        <w:t>AVI, MPEG, MOV.</w:t>
      </w:r>
    </w:p>
    <w:p w14:paraId="4DCE6AEC" w14:textId="77777777" w:rsidR="00412189" w:rsidRPr="000A7DB1" w:rsidRDefault="00412189" w:rsidP="00487DC6">
      <w:pPr>
        <w:widowControl w:val="0"/>
        <w:numPr>
          <w:ilvl w:val="0"/>
          <w:numId w:val="25"/>
        </w:numPr>
        <w:tabs>
          <w:tab w:val="left" w:pos="567"/>
        </w:tabs>
        <w:suppressAutoHyphens/>
        <w:autoSpaceDN w:val="0"/>
        <w:spacing w:line="276" w:lineRule="auto"/>
        <w:ind w:firstLine="567"/>
        <w:contextualSpacing/>
        <w:jc w:val="both"/>
        <w:textAlignment w:val="baseline"/>
        <w:rPr>
          <w:rFonts w:eastAsia="Arial Unicode MS"/>
          <w:kern w:val="3"/>
          <w:sz w:val="20"/>
          <w:szCs w:val="20"/>
          <w:lang w:eastAsia="zh-CN" w:bidi="hi-IN"/>
        </w:rPr>
      </w:pPr>
      <w:r w:rsidRPr="000A7DB1">
        <w:rPr>
          <w:rFonts w:eastAsia="Arial Unicode MS"/>
          <w:color w:val="000000"/>
          <w:kern w:val="3"/>
          <w:sz w:val="20"/>
          <w:szCs w:val="20"/>
          <w:lang w:eastAsia="zh-CN" w:bidi="hi-IN"/>
        </w:rPr>
        <w:t>Допускаются видеоролики, созданные на мобильных устройствах при условии соответствия техническим требованиям.</w:t>
      </w:r>
    </w:p>
    <w:p w14:paraId="02E8B5AE" w14:textId="77777777" w:rsidR="00412189" w:rsidRPr="000A7DB1" w:rsidRDefault="00412189" w:rsidP="00487DC6">
      <w:pPr>
        <w:widowControl w:val="0"/>
        <w:numPr>
          <w:ilvl w:val="0"/>
          <w:numId w:val="25"/>
        </w:numPr>
        <w:tabs>
          <w:tab w:val="left" w:pos="567"/>
        </w:tabs>
        <w:suppressAutoHyphens/>
        <w:autoSpaceDN w:val="0"/>
        <w:spacing w:line="276" w:lineRule="auto"/>
        <w:ind w:firstLine="567"/>
        <w:contextualSpacing/>
        <w:jc w:val="both"/>
        <w:textAlignment w:val="baseline"/>
        <w:rPr>
          <w:rFonts w:eastAsia="Arial Unicode MS"/>
          <w:kern w:val="3"/>
          <w:sz w:val="20"/>
          <w:szCs w:val="20"/>
          <w:lang w:eastAsia="zh-CN" w:bidi="hi-IN"/>
        </w:rPr>
      </w:pPr>
      <w:r w:rsidRPr="000A7DB1">
        <w:rPr>
          <w:rFonts w:eastAsia="Arial Unicode MS"/>
          <w:color w:val="000000"/>
          <w:kern w:val="3"/>
          <w:sz w:val="20"/>
          <w:szCs w:val="20"/>
          <w:lang w:eastAsia="zh-CN" w:bidi="hi-IN"/>
        </w:rPr>
        <w:t xml:space="preserve">Видеоролик, </w:t>
      </w:r>
      <w:r w:rsidRPr="000A7DB1">
        <w:rPr>
          <w:rFonts w:eastAsia="Arial Unicode MS"/>
          <w:kern w:val="3"/>
          <w:sz w:val="20"/>
          <w:szCs w:val="20"/>
          <w:lang w:eastAsia="zh-CN" w:bidi="hi-IN"/>
        </w:rPr>
        <w:t>представленный на конкурс, оценивается по следующим критериям:</w:t>
      </w:r>
    </w:p>
    <w:p w14:paraId="348E94CD" w14:textId="77777777" w:rsidR="00412189" w:rsidRPr="000A7DB1" w:rsidRDefault="00412189" w:rsidP="00412189">
      <w:pPr>
        <w:widowControl w:val="0"/>
        <w:tabs>
          <w:tab w:val="left" w:pos="567"/>
        </w:tabs>
        <w:suppressAutoHyphens/>
        <w:autoSpaceDN w:val="0"/>
        <w:ind w:left="567" w:firstLine="567"/>
        <w:jc w:val="both"/>
        <w:textAlignment w:val="baseline"/>
        <w:rPr>
          <w:rFonts w:eastAsia="Arial Unicode MS"/>
          <w:kern w:val="3"/>
          <w:sz w:val="20"/>
          <w:szCs w:val="20"/>
          <w:lang w:eastAsia="zh-CN" w:bidi="hi-IN"/>
        </w:rPr>
      </w:pPr>
    </w:p>
    <w:p w14:paraId="5CEF45FA" w14:textId="77777777" w:rsidR="00412189" w:rsidRPr="000A7DB1" w:rsidRDefault="00412189" w:rsidP="00412189">
      <w:pPr>
        <w:widowControl w:val="0"/>
        <w:tabs>
          <w:tab w:val="left" w:pos="567"/>
        </w:tabs>
        <w:suppressAutoHyphens/>
        <w:autoSpaceDN w:val="0"/>
        <w:ind w:left="567" w:firstLine="567"/>
        <w:jc w:val="both"/>
        <w:textAlignment w:val="baseline"/>
        <w:rPr>
          <w:rFonts w:eastAsia="Arial Unicode MS"/>
          <w:kern w:val="3"/>
          <w:sz w:val="20"/>
          <w:szCs w:val="20"/>
          <w:lang w:eastAsia="zh-CN" w:bidi="hi-IN"/>
        </w:rPr>
      </w:pPr>
      <w:r w:rsidRPr="000A7DB1">
        <w:rPr>
          <w:rFonts w:eastAsia="Arial Unicode MS"/>
          <w:kern w:val="3"/>
          <w:sz w:val="20"/>
          <w:szCs w:val="20"/>
          <w:lang w:eastAsia="zh-CN" w:bidi="hi-IN"/>
        </w:rPr>
        <w:t>•</w:t>
      </w:r>
      <w:r w:rsidRPr="000A7DB1">
        <w:rPr>
          <w:rFonts w:eastAsia="Arial Unicode MS"/>
          <w:kern w:val="3"/>
          <w:sz w:val="20"/>
          <w:szCs w:val="20"/>
          <w:lang w:eastAsia="zh-CN" w:bidi="hi-IN"/>
        </w:rPr>
        <w:tab/>
        <w:t>наличие видеовизитки (представлены все участники команды, всех участников на ролике видно, есть название команды) – до 5 баллов;</w:t>
      </w:r>
    </w:p>
    <w:p w14:paraId="625C7FEE" w14:textId="77777777" w:rsidR="00412189" w:rsidRPr="000A7DB1" w:rsidRDefault="00412189" w:rsidP="00412189">
      <w:pPr>
        <w:widowControl w:val="0"/>
        <w:tabs>
          <w:tab w:val="left" w:pos="567"/>
        </w:tabs>
        <w:suppressAutoHyphens/>
        <w:autoSpaceDN w:val="0"/>
        <w:ind w:left="567" w:firstLine="567"/>
        <w:jc w:val="both"/>
        <w:textAlignment w:val="baseline"/>
        <w:rPr>
          <w:rFonts w:eastAsia="Arial Unicode MS"/>
          <w:kern w:val="3"/>
          <w:sz w:val="20"/>
          <w:szCs w:val="20"/>
          <w:lang w:eastAsia="zh-CN" w:bidi="hi-IN"/>
        </w:rPr>
      </w:pPr>
    </w:p>
    <w:p w14:paraId="11A4ADD2" w14:textId="77777777" w:rsidR="00412189" w:rsidRPr="000A7DB1" w:rsidRDefault="00412189" w:rsidP="00412189">
      <w:pPr>
        <w:widowControl w:val="0"/>
        <w:tabs>
          <w:tab w:val="left" w:pos="567"/>
        </w:tabs>
        <w:suppressAutoHyphens/>
        <w:autoSpaceDN w:val="0"/>
        <w:ind w:left="567" w:firstLine="567"/>
        <w:jc w:val="both"/>
        <w:textAlignment w:val="baseline"/>
        <w:rPr>
          <w:rFonts w:eastAsia="Arial Unicode MS"/>
          <w:kern w:val="3"/>
          <w:sz w:val="20"/>
          <w:szCs w:val="20"/>
          <w:lang w:eastAsia="zh-CN" w:bidi="hi-IN"/>
        </w:rPr>
      </w:pPr>
      <w:r w:rsidRPr="000A7DB1">
        <w:rPr>
          <w:rFonts w:eastAsia="Arial Unicode MS"/>
          <w:kern w:val="3"/>
          <w:sz w:val="20"/>
          <w:szCs w:val="20"/>
          <w:lang w:eastAsia="zh-CN" w:bidi="hi-IN"/>
        </w:rPr>
        <w:t>•</w:t>
      </w:r>
      <w:r w:rsidRPr="000A7DB1">
        <w:rPr>
          <w:rFonts w:eastAsia="Arial Unicode MS"/>
          <w:kern w:val="3"/>
          <w:sz w:val="20"/>
          <w:szCs w:val="20"/>
          <w:lang w:eastAsia="zh-CN" w:bidi="hi-IN"/>
        </w:rPr>
        <w:tab/>
        <w:t>представление на видеоролике информации как участники проводят контрольные мероприятия (в рамках вопроса: «Почему мы лучшие?» (видеоэкскурсия по пищеблоку, согласно требованиям программы производственного контроля ХАССП), оценка представленных мероприятий оценка их полноты и эффективности - до 5 баллов;</w:t>
      </w:r>
    </w:p>
    <w:p w14:paraId="75AD1B64" w14:textId="77777777" w:rsidR="00412189" w:rsidRPr="000A7DB1" w:rsidRDefault="00412189" w:rsidP="00412189">
      <w:pPr>
        <w:widowControl w:val="0"/>
        <w:tabs>
          <w:tab w:val="left" w:pos="567"/>
        </w:tabs>
        <w:suppressAutoHyphens/>
        <w:autoSpaceDN w:val="0"/>
        <w:ind w:left="567" w:firstLine="567"/>
        <w:jc w:val="both"/>
        <w:textAlignment w:val="baseline"/>
        <w:rPr>
          <w:rFonts w:eastAsia="Arial Unicode MS"/>
          <w:kern w:val="3"/>
          <w:sz w:val="20"/>
          <w:szCs w:val="20"/>
          <w:lang w:eastAsia="zh-CN" w:bidi="hi-IN"/>
        </w:rPr>
      </w:pPr>
    </w:p>
    <w:p w14:paraId="0D00BDD2" w14:textId="77777777" w:rsidR="00412189" w:rsidRPr="000A7DB1" w:rsidRDefault="00412189" w:rsidP="00412189">
      <w:pPr>
        <w:widowControl w:val="0"/>
        <w:tabs>
          <w:tab w:val="left" w:pos="567"/>
        </w:tabs>
        <w:suppressAutoHyphens/>
        <w:autoSpaceDN w:val="0"/>
        <w:ind w:left="567" w:firstLine="567"/>
        <w:jc w:val="both"/>
        <w:textAlignment w:val="baseline"/>
        <w:rPr>
          <w:rFonts w:eastAsia="Arial Unicode MS"/>
          <w:kern w:val="3"/>
          <w:sz w:val="20"/>
          <w:szCs w:val="20"/>
          <w:lang w:eastAsia="zh-CN" w:bidi="hi-IN"/>
        </w:rPr>
      </w:pPr>
      <w:r w:rsidRPr="000A7DB1">
        <w:rPr>
          <w:rFonts w:eastAsia="Arial Unicode MS"/>
          <w:kern w:val="3"/>
          <w:sz w:val="20"/>
          <w:szCs w:val="20"/>
          <w:lang w:eastAsia="zh-CN" w:bidi="hi-IN"/>
        </w:rPr>
        <w:t>•</w:t>
      </w:r>
      <w:r w:rsidRPr="000A7DB1">
        <w:rPr>
          <w:rFonts w:eastAsia="Arial Unicode MS"/>
          <w:kern w:val="3"/>
          <w:sz w:val="20"/>
          <w:szCs w:val="20"/>
          <w:lang w:eastAsia="zh-CN" w:bidi="hi-IN"/>
        </w:rPr>
        <w:tab/>
        <w:t>наличие достижений в работе, положительных отзывов, обратной связи от питающихся - до 5 баллов;</w:t>
      </w:r>
    </w:p>
    <w:p w14:paraId="707EE9BE" w14:textId="77777777" w:rsidR="00412189" w:rsidRPr="000A7DB1" w:rsidRDefault="00412189" w:rsidP="00412189">
      <w:pPr>
        <w:widowControl w:val="0"/>
        <w:tabs>
          <w:tab w:val="left" w:pos="567"/>
        </w:tabs>
        <w:suppressAutoHyphens/>
        <w:autoSpaceDN w:val="0"/>
        <w:ind w:left="567" w:firstLine="567"/>
        <w:jc w:val="both"/>
        <w:textAlignment w:val="baseline"/>
        <w:rPr>
          <w:rFonts w:eastAsia="Arial Unicode MS"/>
          <w:kern w:val="3"/>
          <w:sz w:val="20"/>
          <w:szCs w:val="20"/>
          <w:lang w:eastAsia="zh-CN" w:bidi="hi-IN"/>
        </w:rPr>
      </w:pPr>
    </w:p>
    <w:p w14:paraId="4FDA10AA" w14:textId="77777777" w:rsidR="00412189" w:rsidRPr="000A7DB1" w:rsidRDefault="00412189" w:rsidP="00412189">
      <w:pPr>
        <w:widowControl w:val="0"/>
        <w:tabs>
          <w:tab w:val="left" w:pos="567"/>
        </w:tabs>
        <w:suppressAutoHyphens/>
        <w:autoSpaceDN w:val="0"/>
        <w:ind w:left="567" w:firstLine="567"/>
        <w:jc w:val="both"/>
        <w:textAlignment w:val="baseline"/>
        <w:rPr>
          <w:rFonts w:eastAsia="Arial Unicode MS"/>
          <w:kern w:val="3"/>
          <w:sz w:val="20"/>
          <w:szCs w:val="20"/>
          <w:lang w:eastAsia="zh-CN" w:bidi="hi-IN"/>
        </w:rPr>
      </w:pPr>
      <w:r w:rsidRPr="000A7DB1">
        <w:rPr>
          <w:rFonts w:eastAsia="Arial Unicode MS"/>
          <w:kern w:val="3"/>
          <w:sz w:val="20"/>
          <w:szCs w:val="20"/>
          <w:lang w:eastAsia="zh-CN" w:bidi="hi-IN"/>
        </w:rPr>
        <w:t>•</w:t>
      </w:r>
      <w:r w:rsidRPr="000A7DB1">
        <w:rPr>
          <w:rFonts w:eastAsia="Arial Unicode MS"/>
          <w:kern w:val="3"/>
          <w:sz w:val="20"/>
          <w:szCs w:val="20"/>
          <w:lang w:eastAsia="zh-CN" w:bidi="hi-IN"/>
        </w:rPr>
        <w:tab/>
        <w:t>Качество съемки и креативность ролика - до 5 баллов.</w:t>
      </w:r>
    </w:p>
    <w:p w14:paraId="7BBE204C" w14:textId="77777777" w:rsidR="00412189" w:rsidRPr="000A7DB1" w:rsidRDefault="00412189" w:rsidP="00412189">
      <w:pPr>
        <w:widowControl w:val="0"/>
        <w:tabs>
          <w:tab w:val="left" w:pos="567"/>
        </w:tabs>
        <w:suppressAutoHyphens/>
        <w:autoSpaceDN w:val="0"/>
        <w:ind w:left="567" w:firstLine="567"/>
        <w:jc w:val="both"/>
        <w:textAlignment w:val="baseline"/>
        <w:rPr>
          <w:rFonts w:eastAsia="Arial Unicode MS"/>
          <w:kern w:val="3"/>
          <w:sz w:val="20"/>
          <w:szCs w:val="20"/>
          <w:lang w:eastAsia="zh-CN" w:bidi="hi-IN"/>
        </w:rPr>
      </w:pPr>
    </w:p>
    <w:p w14:paraId="47E9FBF2" w14:textId="77777777" w:rsidR="00412189" w:rsidRPr="000A7DB1" w:rsidRDefault="00412189" w:rsidP="00412189">
      <w:pPr>
        <w:widowControl w:val="0"/>
        <w:tabs>
          <w:tab w:val="left" w:pos="567"/>
        </w:tabs>
        <w:suppressAutoHyphens/>
        <w:autoSpaceDN w:val="0"/>
        <w:ind w:left="567" w:firstLine="567"/>
        <w:jc w:val="both"/>
        <w:textAlignment w:val="baseline"/>
        <w:rPr>
          <w:rFonts w:eastAsia="Arial Unicode MS"/>
          <w:kern w:val="3"/>
          <w:sz w:val="20"/>
          <w:szCs w:val="20"/>
          <w:lang w:eastAsia="zh-CN" w:bidi="hi-IN"/>
        </w:rPr>
      </w:pPr>
    </w:p>
    <w:p w14:paraId="767341F6" w14:textId="77777777" w:rsidR="00412189" w:rsidRPr="000A7DB1" w:rsidRDefault="00412189" w:rsidP="00412189">
      <w:pPr>
        <w:widowControl w:val="0"/>
        <w:tabs>
          <w:tab w:val="left" w:pos="567"/>
        </w:tabs>
        <w:suppressAutoHyphens/>
        <w:autoSpaceDN w:val="0"/>
        <w:ind w:left="567" w:firstLine="567"/>
        <w:jc w:val="both"/>
        <w:textAlignment w:val="baseline"/>
        <w:rPr>
          <w:rFonts w:eastAsia="Arial Unicode MS"/>
          <w:kern w:val="3"/>
          <w:sz w:val="20"/>
          <w:szCs w:val="20"/>
          <w:lang w:eastAsia="zh-CN" w:bidi="hi-IN"/>
        </w:rPr>
      </w:pPr>
    </w:p>
    <w:p w14:paraId="6C3C70D7" w14:textId="0296029A" w:rsidR="006977A4" w:rsidRPr="000A7DB1" w:rsidRDefault="006977A4" w:rsidP="006977A4">
      <w:pPr>
        <w:tabs>
          <w:tab w:val="left" w:pos="1418"/>
        </w:tabs>
        <w:autoSpaceDE w:val="0"/>
        <w:autoSpaceDN w:val="0"/>
        <w:jc w:val="center"/>
        <w:rPr>
          <w:sz w:val="20"/>
          <w:szCs w:val="20"/>
        </w:rPr>
      </w:pPr>
      <w:r w:rsidRPr="000A7DB1">
        <w:rPr>
          <w:sz w:val="20"/>
          <w:szCs w:val="20"/>
        </w:rPr>
        <w:t>АДМИНИСТРАЦИЯ</w:t>
      </w:r>
    </w:p>
    <w:p w14:paraId="65C1C683" w14:textId="77777777" w:rsidR="006977A4" w:rsidRPr="000A7DB1" w:rsidRDefault="006977A4" w:rsidP="006977A4">
      <w:pPr>
        <w:tabs>
          <w:tab w:val="left" w:pos="1418"/>
        </w:tabs>
        <w:autoSpaceDE w:val="0"/>
        <w:autoSpaceDN w:val="0"/>
        <w:jc w:val="center"/>
        <w:rPr>
          <w:sz w:val="20"/>
          <w:szCs w:val="20"/>
        </w:rPr>
      </w:pPr>
      <w:r w:rsidRPr="000A7DB1">
        <w:rPr>
          <w:sz w:val="20"/>
          <w:szCs w:val="20"/>
        </w:rPr>
        <w:t xml:space="preserve"> КУЙБЫШЕВСКОГО МУНИЦИПАЛЬНОГО РАЙОНА НОВОСИБИРСКОЙ ОБЛАСТИ</w:t>
      </w:r>
    </w:p>
    <w:p w14:paraId="55E98AB2" w14:textId="77777777" w:rsidR="006977A4" w:rsidRPr="000A7DB1" w:rsidRDefault="006977A4" w:rsidP="006977A4">
      <w:pPr>
        <w:tabs>
          <w:tab w:val="left" w:pos="1418"/>
        </w:tabs>
        <w:autoSpaceDE w:val="0"/>
        <w:autoSpaceDN w:val="0"/>
        <w:ind w:firstLine="709"/>
        <w:jc w:val="center"/>
        <w:rPr>
          <w:sz w:val="20"/>
          <w:szCs w:val="20"/>
        </w:rPr>
      </w:pPr>
    </w:p>
    <w:p w14:paraId="7B7AB935" w14:textId="77777777" w:rsidR="006977A4" w:rsidRPr="000A7DB1" w:rsidRDefault="006977A4" w:rsidP="006977A4">
      <w:pPr>
        <w:keepNext/>
        <w:tabs>
          <w:tab w:val="left" w:pos="1418"/>
        </w:tabs>
        <w:autoSpaceDE w:val="0"/>
        <w:autoSpaceDN w:val="0"/>
        <w:jc w:val="center"/>
        <w:outlineLvl w:val="0"/>
        <w:rPr>
          <w:sz w:val="20"/>
          <w:szCs w:val="20"/>
        </w:rPr>
      </w:pPr>
      <w:r w:rsidRPr="000A7DB1">
        <w:rPr>
          <w:sz w:val="20"/>
          <w:szCs w:val="20"/>
        </w:rPr>
        <w:t>ПОСТАНОВЛЕНИЕ</w:t>
      </w:r>
    </w:p>
    <w:p w14:paraId="2E2031B2" w14:textId="77777777" w:rsidR="006977A4" w:rsidRPr="000A7DB1" w:rsidRDefault="006977A4" w:rsidP="006977A4">
      <w:pPr>
        <w:tabs>
          <w:tab w:val="left" w:pos="1418"/>
        </w:tabs>
        <w:snapToGrid w:val="0"/>
        <w:ind w:firstLine="709"/>
        <w:rPr>
          <w:sz w:val="20"/>
          <w:szCs w:val="20"/>
        </w:rPr>
      </w:pPr>
    </w:p>
    <w:p w14:paraId="241F54DB" w14:textId="77777777" w:rsidR="006977A4" w:rsidRPr="000A7DB1" w:rsidRDefault="006977A4" w:rsidP="006977A4">
      <w:pPr>
        <w:tabs>
          <w:tab w:val="left" w:pos="1418"/>
        </w:tabs>
        <w:snapToGrid w:val="0"/>
        <w:jc w:val="center"/>
        <w:rPr>
          <w:sz w:val="20"/>
          <w:szCs w:val="20"/>
        </w:rPr>
      </w:pPr>
      <w:r w:rsidRPr="000A7DB1">
        <w:rPr>
          <w:sz w:val="20"/>
          <w:szCs w:val="20"/>
        </w:rPr>
        <w:t>г. Куйбышев</w:t>
      </w:r>
    </w:p>
    <w:p w14:paraId="61070B35" w14:textId="77777777" w:rsidR="006977A4" w:rsidRPr="000A7DB1" w:rsidRDefault="006977A4" w:rsidP="006977A4">
      <w:pPr>
        <w:tabs>
          <w:tab w:val="left" w:pos="1418"/>
        </w:tabs>
        <w:snapToGrid w:val="0"/>
        <w:jc w:val="center"/>
        <w:rPr>
          <w:sz w:val="20"/>
          <w:szCs w:val="20"/>
        </w:rPr>
      </w:pPr>
      <w:r w:rsidRPr="000A7DB1">
        <w:rPr>
          <w:sz w:val="20"/>
          <w:szCs w:val="20"/>
        </w:rPr>
        <w:t>Новосибирская область</w:t>
      </w:r>
    </w:p>
    <w:p w14:paraId="6645CC30" w14:textId="77777777" w:rsidR="006977A4" w:rsidRPr="000A7DB1" w:rsidRDefault="006977A4" w:rsidP="006977A4">
      <w:pPr>
        <w:tabs>
          <w:tab w:val="left" w:pos="1418"/>
        </w:tabs>
        <w:spacing w:line="300" w:lineRule="auto"/>
        <w:ind w:firstLine="709"/>
        <w:jc w:val="center"/>
        <w:rPr>
          <w:sz w:val="20"/>
          <w:szCs w:val="20"/>
        </w:rPr>
      </w:pPr>
    </w:p>
    <w:p w14:paraId="1EB748C6" w14:textId="77777777" w:rsidR="006977A4" w:rsidRPr="000A7DB1" w:rsidRDefault="006977A4" w:rsidP="006977A4">
      <w:pPr>
        <w:tabs>
          <w:tab w:val="left" w:pos="0"/>
        </w:tabs>
        <w:spacing w:line="300" w:lineRule="auto"/>
        <w:jc w:val="center"/>
        <w:rPr>
          <w:sz w:val="20"/>
          <w:szCs w:val="20"/>
        </w:rPr>
      </w:pPr>
      <w:r w:rsidRPr="000A7DB1">
        <w:rPr>
          <w:sz w:val="20"/>
          <w:szCs w:val="20"/>
        </w:rPr>
        <w:t>10.03.2025 № 155</w:t>
      </w:r>
    </w:p>
    <w:p w14:paraId="786F86A7" w14:textId="77777777" w:rsidR="006977A4" w:rsidRPr="000A7DB1" w:rsidRDefault="006977A4" w:rsidP="006977A4">
      <w:pPr>
        <w:tabs>
          <w:tab w:val="left" w:pos="0"/>
        </w:tabs>
        <w:spacing w:line="300" w:lineRule="auto"/>
        <w:jc w:val="center"/>
        <w:rPr>
          <w:sz w:val="20"/>
          <w:szCs w:val="20"/>
        </w:rPr>
      </w:pPr>
    </w:p>
    <w:p w14:paraId="698DB3BE" w14:textId="77777777" w:rsidR="006977A4" w:rsidRPr="000A7DB1" w:rsidRDefault="006977A4" w:rsidP="006977A4">
      <w:pPr>
        <w:snapToGrid w:val="0"/>
        <w:contextualSpacing/>
        <w:jc w:val="center"/>
        <w:rPr>
          <w:sz w:val="20"/>
          <w:szCs w:val="20"/>
        </w:rPr>
      </w:pPr>
      <w:r w:rsidRPr="000A7DB1">
        <w:rPr>
          <w:sz w:val="20"/>
          <w:szCs w:val="20"/>
        </w:rPr>
        <w:t xml:space="preserve">О внесении изменений в муниципальную программу Куйбышевского муниципального района Новосибирской области «Содействие занятости населения на 2023-2025 годы», утвержденную  постановлением администрации Куйбышевского муниципального района Новосибирской области от 29.09.2022 № 772 </w:t>
      </w:r>
    </w:p>
    <w:p w14:paraId="7C35829F" w14:textId="77777777" w:rsidR="006977A4" w:rsidRPr="000A7DB1" w:rsidRDefault="006977A4" w:rsidP="006977A4">
      <w:pPr>
        <w:widowControl w:val="0"/>
        <w:tabs>
          <w:tab w:val="left" w:pos="0"/>
        </w:tabs>
        <w:autoSpaceDE w:val="0"/>
        <w:autoSpaceDN w:val="0"/>
        <w:adjustRightInd w:val="0"/>
        <w:jc w:val="center"/>
        <w:rPr>
          <w:sz w:val="20"/>
          <w:szCs w:val="20"/>
        </w:rPr>
      </w:pPr>
    </w:p>
    <w:p w14:paraId="2BE0FE9B" w14:textId="77777777" w:rsidR="006977A4" w:rsidRPr="000A7DB1" w:rsidRDefault="006977A4" w:rsidP="006977A4">
      <w:pPr>
        <w:snapToGrid w:val="0"/>
        <w:ind w:firstLine="720"/>
        <w:contextualSpacing/>
        <w:jc w:val="both"/>
        <w:rPr>
          <w:sz w:val="20"/>
          <w:szCs w:val="20"/>
        </w:rPr>
      </w:pPr>
      <w:r w:rsidRPr="000A7DB1">
        <w:rPr>
          <w:sz w:val="20"/>
          <w:szCs w:val="20"/>
        </w:rPr>
        <w:t>В целях приведения муниципального нормативного правового акта в соответствие с действующим законодательством, руководствуясь постановлением администрации Куйбышевского района от 26.12.2018 № 1312 «Об утверждении Порядка принятия решения о разработке муниципальных программ Куйбышевского района, а также формирования и реализации указанных программ и Методических рекомендаций по разработке, формированию и реализации муниципальных программ Куйбышевского района», администрация Куйбышевского муниципального района Новосибирской области</w:t>
      </w:r>
    </w:p>
    <w:p w14:paraId="71944910" w14:textId="77777777" w:rsidR="006977A4" w:rsidRPr="000A7DB1" w:rsidRDefault="006977A4" w:rsidP="006977A4">
      <w:pPr>
        <w:snapToGrid w:val="0"/>
        <w:ind w:firstLine="720"/>
        <w:contextualSpacing/>
        <w:jc w:val="both"/>
        <w:rPr>
          <w:sz w:val="20"/>
          <w:szCs w:val="20"/>
        </w:rPr>
      </w:pPr>
      <w:r w:rsidRPr="000A7DB1">
        <w:rPr>
          <w:sz w:val="20"/>
          <w:szCs w:val="20"/>
        </w:rPr>
        <w:t>ПОСТАНОВЛЯЕТ:</w:t>
      </w:r>
    </w:p>
    <w:p w14:paraId="60C3D2F6" w14:textId="77777777" w:rsidR="006977A4" w:rsidRPr="000A7DB1" w:rsidRDefault="006977A4" w:rsidP="006977A4">
      <w:pPr>
        <w:snapToGrid w:val="0"/>
        <w:ind w:firstLine="709"/>
        <w:jc w:val="both"/>
        <w:rPr>
          <w:sz w:val="20"/>
          <w:szCs w:val="20"/>
        </w:rPr>
      </w:pPr>
      <w:r w:rsidRPr="000A7DB1">
        <w:rPr>
          <w:sz w:val="20"/>
          <w:szCs w:val="20"/>
        </w:rPr>
        <w:t>1. Внести в муниципальную программу Куйбышевского муниципального района Новосибирской области «Содействие занятости населения на 2023-2025 годы», утвержденную постановлением администрации Куйбышевского муниципального района Новосибирской области от 29.09.2022 № 772 следующие изменения:</w:t>
      </w:r>
    </w:p>
    <w:p w14:paraId="538113CA" w14:textId="77777777" w:rsidR="006977A4" w:rsidRPr="000A7DB1" w:rsidRDefault="006977A4" w:rsidP="006977A4">
      <w:pPr>
        <w:snapToGrid w:val="0"/>
        <w:ind w:firstLine="709"/>
        <w:contextualSpacing/>
        <w:jc w:val="both"/>
        <w:rPr>
          <w:sz w:val="20"/>
          <w:szCs w:val="20"/>
        </w:rPr>
      </w:pPr>
      <w:r w:rsidRPr="000A7DB1">
        <w:rPr>
          <w:sz w:val="20"/>
          <w:szCs w:val="20"/>
        </w:rPr>
        <w:t>1) приложение 1 к муниципальной программе изложить в редакции приложения 1 к настоящему постановлению;</w:t>
      </w:r>
    </w:p>
    <w:p w14:paraId="19E0FFDB" w14:textId="77777777" w:rsidR="006977A4" w:rsidRPr="000A7DB1" w:rsidRDefault="006977A4" w:rsidP="006977A4">
      <w:pPr>
        <w:snapToGrid w:val="0"/>
        <w:ind w:firstLine="709"/>
        <w:contextualSpacing/>
        <w:jc w:val="both"/>
        <w:rPr>
          <w:sz w:val="20"/>
          <w:szCs w:val="20"/>
        </w:rPr>
      </w:pPr>
      <w:r w:rsidRPr="000A7DB1">
        <w:rPr>
          <w:sz w:val="20"/>
          <w:szCs w:val="20"/>
        </w:rPr>
        <w:t>2) приложение 3 к муниципальной программе изложить в редакции приложения 2 к настоящему постановлению.</w:t>
      </w:r>
    </w:p>
    <w:p w14:paraId="67C4355F" w14:textId="77777777" w:rsidR="006977A4" w:rsidRPr="000A7DB1" w:rsidRDefault="006977A4" w:rsidP="006977A4">
      <w:pPr>
        <w:tabs>
          <w:tab w:val="left" w:pos="851"/>
        </w:tabs>
        <w:snapToGrid w:val="0"/>
        <w:ind w:firstLine="709"/>
        <w:contextualSpacing/>
        <w:jc w:val="both"/>
        <w:rPr>
          <w:sz w:val="20"/>
          <w:szCs w:val="20"/>
        </w:rPr>
      </w:pPr>
      <w:r w:rsidRPr="000A7DB1">
        <w:rPr>
          <w:sz w:val="20"/>
          <w:szCs w:val="20"/>
        </w:rPr>
        <w:t>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6D405BEB" w14:textId="77777777" w:rsidR="006977A4" w:rsidRPr="000A7DB1" w:rsidRDefault="006977A4" w:rsidP="006977A4">
      <w:pPr>
        <w:tabs>
          <w:tab w:val="left" w:pos="851"/>
        </w:tabs>
        <w:snapToGrid w:val="0"/>
        <w:ind w:firstLine="709"/>
        <w:contextualSpacing/>
        <w:jc w:val="both"/>
        <w:rPr>
          <w:sz w:val="20"/>
          <w:szCs w:val="20"/>
        </w:rPr>
      </w:pPr>
      <w:r w:rsidRPr="000A7DB1">
        <w:rPr>
          <w:sz w:val="20"/>
          <w:szCs w:val="20"/>
        </w:rPr>
        <w:t>3. Контроль за исполнением настоящего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Мусатова А.М.</w:t>
      </w:r>
    </w:p>
    <w:p w14:paraId="5913417A" w14:textId="77777777" w:rsidR="006977A4" w:rsidRPr="000A7DB1" w:rsidRDefault="006977A4" w:rsidP="006977A4">
      <w:pPr>
        <w:snapToGrid w:val="0"/>
        <w:ind w:firstLine="709"/>
        <w:contextualSpacing/>
        <w:jc w:val="both"/>
        <w:rPr>
          <w:sz w:val="20"/>
          <w:szCs w:val="20"/>
        </w:rPr>
      </w:pPr>
    </w:p>
    <w:p w14:paraId="3FDA9093" w14:textId="77777777" w:rsidR="006977A4" w:rsidRPr="000A7DB1" w:rsidRDefault="006977A4" w:rsidP="006977A4">
      <w:pPr>
        <w:snapToGrid w:val="0"/>
        <w:contextualSpacing/>
        <w:jc w:val="both"/>
        <w:rPr>
          <w:sz w:val="20"/>
          <w:szCs w:val="20"/>
        </w:rPr>
      </w:pPr>
      <w:r w:rsidRPr="000A7DB1">
        <w:rPr>
          <w:sz w:val="20"/>
          <w:szCs w:val="20"/>
        </w:rPr>
        <w:t xml:space="preserve">Глава Куйбышевского муниципального </w:t>
      </w:r>
    </w:p>
    <w:p w14:paraId="3EE92CD2" w14:textId="58E7BA31" w:rsidR="006977A4" w:rsidRPr="000A7DB1" w:rsidRDefault="006977A4" w:rsidP="006977A4">
      <w:pPr>
        <w:snapToGrid w:val="0"/>
        <w:contextualSpacing/>
        <w:jc w:val="both"/>
        <w:rPr>
          <w:sz w:val="20"/>
          <w:szCs w:val="20"/>
        </w:rPr>
      </w:pPr>
      <w:r w:rsidRPr="000A7DB1">
        <w:rPr>
          <w:sz w:val="20"/>
          <w:szCs w:val="20"/>
        </w:rPr>
        <w:t xml:space="preserve">района Новосибирской области                                    </w:t>
      </w:r>
      <w:r w:rsidR="00FE33BC" w:rsidRPr="000A7DB1">
        <w:rPr>
          <w:sz w:val="20"/>
          <w:szCs w:val="20"/>
        </w:rPr>
        <w:t xml:space="preserve">                                         </w:t>
      </w:r>
      <w:r w:rsidRPr="000A7DB1">
        <w:rPr>
          <w:sz w:val="20"/>
          <w:szCs w:val="20"/>
        </w:rPr>
        <w:t xml:space="preserve">                           О.В. Караваев</w:t>
      </w:r>
    </w:p>
    <w:p w14:paraId="126950D4" w14:textId="77777777" w:rsidR="006977A4" w:rsidRPr="000A7DB1" w:rsidRDefault="006977A4" w:rsidP="006977A4">
      <w:pPr>
        <w:snapToGrid w:val="0"/>
        <w:ind w:firstLine="709"/>
        <w:jc w:val="both"/>
        <w:rPr>
          <w:sz w:val="20"/>
          <w:szCs w:val="20"/>
        </w:rPr>
      </w:pPr>
    </w:p>
    <w:p w14:paraId="708F524E" w14:textId="77777777" w:rsidR="006977A4" w:rsidRPr="000A7DB1" w:rsidRDefault="006977A4" w:rsidP="00FE33BC">
      <w:pPr>
        <w:pStyle w:val="1fff3"/>
        <w:spacing w:line="240" w:lineRule="auto"/>
        <w:jc w:val="right"/>
        <w:rPr>
          <w:rFonts w:ascii="Times New Roman" w:hAnsi="Times New Roman" w:cs="Times New Roman"/>
          <w:b w:val="0"/>
          <w:bCs w:val="0"/>
          <w:sz w:val="20"/>
          <w:szCs w:val="20"/>
        </w:rPr>
      </w:pPr>
      <w:r w:rsidRPr="000A7DB1">
        <w:rPr>
          <w:rFonts w:ascii="Times New Roman" w:hAnsi="Times New Roman" w:cs="Times New Roman"/>
          <w:b w:val="0"/>
          <w:bCs w:val="0"/>
          <w:sz w:val="20"/>
          <w:szCs w:val="20"/>
        </w:rPr>
        <w:t>Приложение 1</w:t>
      </w:r>
    </w:p>
    <w:p w14:paraId="45556ACE" w14:textId="77777777" w:rsidR="006977A4" w:rsidRPr="000A7DB1" w:rsidRDefault="006977A4" w:rsidP="00FE33BC">
      <w:pPr>
        <w:pStyle w:val="1fff3"/>
        <w:spacing w:line="240" w:lineRule="auto"/>
        <w:jc w:val="right"/>
        <w:rPr>
          <w:rFonts w:ascii="Times New Roman" w:hAnsi="Times New Roman" w:cs="Times New Roman"/>
          <w:b w:val="0"/>
          <w:bCs w:val="0"/>
          <w:sz w:val="20"/>
          <w:szCs w:val="20"/>
        </w:rPr>
      </w:pPr>
      <w:r w:rsidRPr="000A7DB1">
        <w:rPr>
          <w:rFonts w:ascii="Times New Roman" w:hAnsi="Times New Roman" w:cs="Times New Roman"/>
          <w:b w:val="0"/>
          <w:bCs w:val="0"/>
          <w:sz w:val="20"/>
          <w:szCs w:val="20"/>
        </w:rPr>
        <w:t>к постановлению администрации</w:t>
      </w:r>
    </w:p>
    <w:p w14:paraId="78EF2D09" w14:textId="77777777" w:rsidR="006977A4" w:rsidRPr="000A7DB1" w:rsidRDefault="006977A4" w:rsidP="00FE33BC">
      <w:pPr>
        <w:pStyle w:val="1fff3"/>
        <w:spacing w:line="240" w:lineRule="auto"/>
        <w:jc w:val="right"/>
        <w:rPr>
          <w:rFonts w:ascii="Times New Roman" w:hAnsi="Times New Roman" w:cs="Times New Roman"/>
          <w:b w:val="0"/>
          <w:bCs w:val="0"/>
          <w:sz w:val="20"/>
          <w:szCs w:val="20"/>
        </w:rPr>
      </w:pPr>
      <w:r w:rsidRPr="000A7DB1">
        <w:rPr>
          <w:rFonts w:ascii="Times New Roman" w:hAnsi="Times New Roman" w:cs="Times New Roman"/>
          <w:b w:val="0"/>
          <w:bCs w:val="0"/>
          <w:sz w:val="20"/>
          <w:szCs w:val="20"/>
        </w:rPr>
        <w:t>Куйбышевского муниципального</w:t>
      </w:r>
    </w:p>
    <w:p w14:paraId="0A9FA80F" w14:textId="77777777" w:rsidR="006977A4" w:rsidRPr="000A7DB1" w:rsidRDefault="006977A4" w:rsidP="00FE33BC">
      <w:pPr>
        <w:pStyle w:val="1fff3"/>
        <w:spacing w:line="240" w:lineRule="auto"/>
        <w:jc w:val="right"/>
        <w:rPr>
          <w:rFonts w:ascii="Times New Roman" w:hAnsi="Times New Roman" w:cs="Times New Roman"/>
          <w:b w:val="0"/>
          <w:bCs w:val="0"/>
          <w:sz w:val="20"/>
          <w:szCs w:val="20"/>
        </w:rPr>
      </w:pPr>
      <w:r w:rsidRPr="000A7DB1">
        <w:rPr>
          <w:rFonts w:ascii="Times New Roman" w:hAnsi="Times New Roman" w:cs="Times New Roman"/>
          <w:b w:val="0"/>
          <w:bCs w:val="0"/>
          <w:sz w:val="20"/>
          <w:szCs w:val="20"/>
        </w:rPr>
        <w:t>района Новосибирской области</w:t>
      </w:r>
    </w:p>
    <w:p w14:paraId="29FF0F9B" w14:textId="77777777" w:rsidR="006977A4" w:rsidRPr="000A7DB1" w:rsidRDefault="006977A4" w:rsidP="00FE33BC">
      <w:pPr>
        <w:pStyle w:val="1fff3"/>
        <w:spacing w:line="240" w:lineRule="auto"/>
        <w:jc w:val="right"/>
        <w:rPr>
          <w:rFonts w:ascii="Times New Roman" w:hAnsi="Times New Roman" w:cs="Times New Roman"/>
          <w:b w:val="0"/>
          <w:bCs w:val="0"/>
          <w:sz w:val="20"/>
          <w:szCs w:val="20"/>
        </w:rPr>
      </w:pPr>
      <w:r w:rsidRPr="000A7DB1">
        <w:rPr>
          <w:rFonts w:ascii="Times New Roman" w:hAnsi="Times New Roman" w:cs="Times New Roman"/>
          <w:b w:val="0"/>
          <w:bCs w:val="0"/>
          <w:sz w:val="20"/>
          <w:szCs w:val="20"/>
        </w:rPr>
        <w:t>от 10.03.2025 № 155</w:t>
      </w:r>
    </w:p>
    <w:p w14:paraId="39068414" w14:textId="77777777" w:rsidR="006977A4" w:rsidRPr="000A7DB1" w:rsidRDefault="006977A4" w:rsidP="006977A4">
      <w:pPr>
        <w:widowControl w:val="0"/>
        <w:autoSpaceDE w:val="0"/>
        <w:autoSpaceDN w:val="0"/>
        <w:jc w:val="center"/>
        <w:rPr>
          <w:sz w:val="20"/>
          <w:szCs w:val="20"/>
        </w:rPr>
      </w:pPr>
    </w:p>
    <w:p w14:paraId="4A05B3C7" w14:textId="77777777" w:rsidR="006977A4" w:rsidRPr="000A7DB1" w:rsidRDefault="006977A4" w:rsidP="006977A4">
      <w:pPr>
        <w:widowControl w:val="0"/>
        <w:autoSpaceDE w:val="0"/>
        <w:autoSpaceDN w:val="0"/>
        <w:jc w:val="center"/>
        <w:rPr>
          <w:sz w:val="20"/>
          <w:szCs w:val="20"/>
        </w:rPr>
      </w:pPr>
      <w:r w:rsidRPr="000A7DB1">
        <w:rPr>
          <w:sz w:val="20"/>
          <w:szCs w:val="20"/>
        </w:rPr>
        <w:t>ЦЕЛИ, ЗАДАЧИ И ЦЕЛЕВЫЕ ИНДИКАТОРЫ</w:t>
      </w:r>
    </w:p>
    <w:p w14:paraId="57CEC231" w14:textId="77777777" w:rsidR="006977A4" w:rsidRPr="000A7DB1" w:rsidRDefault="006977A4" w:rsidP="006977A4">
      <w:pPr>
        <w:widowControl w:val="0"/>
        <w:autoSpaceDE w:val="0"/>
        <w:autoSpaceDN w:val="0"/>
        <w:jc w:val="center"/>
        <w:rPr>
          <w:sz w:val="20"/>
          <w:szCs w:val="20"/>
        </w:rPr>
      </w:pPr>
      <w:r w:rsidRPr="000A7DB1">
        <w:rPr>
          <w:sz w:val="20"/>
          <w:szCs w:val="20"/>
        </w:rPr>
        <w:t>муниципальной программы Куйбышевского муниципального района Новосибирской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50"/>
        <w:gridCol w:w="2360"/>
        <w:gridCol w:w="1021"/>
        <w:gridCol w:w="524"/>
        <w:gridCol w:w="524"/>
        <w:gridCol w:w="524"/>
        <w:gridCol w:w="2283"/>
      </w:tblGrid>
      <w:tr w:rsidR="006977A4" w:rsidRPr="000A7DB1" w14:paraId="7C83059C" w14:textId="77777777" w:rsidTr="00CC5626">
        <w:tc>
          <w:tcPr>
            <w:tcW w:w="1218" w:type="pct"/>
            <w:vMerge w:val="restart"/>
          </w:tcPr>
          <w:p w14:paraId="31FCB708" w14:textId="77777777" w:rsidR="006977A4" w:rsidRPr="000A7DB1" w:rsidRDefault="006977A4" w:rsidP="006977A4">
            <w:pPr>
              <w:widowControl w:val="0"/>
              <w:autoSpaceDE w:val="0"/>
              <w:autoSpaceDN w:val="0"/>
              <w:jc w:val="center"/>
              <w:rPr>
                <w:sz w:val="20"/>
                <w:szCs w:val="20"/>
              </w:rPr>
            </w:pPr>
            <w:r w:rsidRPr="000A7DB1">
              <w:rPr>
                <w:sz w:val="20"/>
                <w:szCs w:val="20"/>
              </w:rPr>
              <w:t>Цель/задачи, требующие решения для достижения цели</w:t>
            </w:r>
          </w:p>
        </w:tc>
        <w:tc>
          <w:tcPr>
            <w:tcW w:w="1276" w:type="pct"/>
            <w:vMerge w:val="restart"/>
          </w:tcPr>
          <w:p w14:paraId="47067098" w14:textId="77777777" w:rsidR="006977A4" w:rsidRPr="000A7DB1" w:rsidRDefault="006977A4" w:rsidP="006977A4">
            <w:pPr>
              <w:widowControl w:val="0"/>
              <w:autoSpaceDE w:val="0"/>
              <w:autoSpaceDN w:val="0"/>
              <w:jc w:val="center"/>
              <w:rPr>
                <w:sz w:val="20"/>
                <w:szCs w:val="20"/>
              </w:rPr>
            </w:pPr>
            <w:r w:rsidRPr="000A7DB1">
              <w:rPr>
                <w:sz w:val="20"/>
                <w:szCs w:val="20"/>
              </w:rPr>
              <w:t>Наименование целевого индикатора</w:t>
            </w:r>
          </w:p>
        </w:tc>
        <w:tc>
          <w:tcPr>
            <w:tcW w:w="512" w:type="pct"/>
            <w:vMerge w:val="restart"/>
          </w:tcPr>
          <w:p w14:paraId="5D1A4405" w14:textId="77777777" w:rsidR="006977A4" w:rsidRPr="000A7DB1" w:rsidRDefault="006977A4" w:rsidP="006977A4">
            <w:pPr>
              <w:widowControl w:val="0"/>
              <w:autoSpaceDE w:val="0"/>
              <w:autoSpaceDN w:val="0"/>
              <w:jc w:val="center"/>
              <w:rPr>
                <w:sz w:val="20"/>
                <w:szCs w:val="20"/>
              </w:rPr>
            </w:pPr>
            <w:r w:rsidRPr="000A7DB1">
              <w:rPr>
                <w:sz w:val="20"/>
                <w:szCs w:val="20"/>
              </w:rPr>
              <w:t>Единица измерения</w:t>
            </w:r>
          </w:p>
        </w:tc>
        <w:tc>
          <w:tcPr>
            <w:tcW w:w="759" w:type="pct"/>
            <w:gridSpan w:val="3"/>
          </w:tcPr>
          <w:p w14:paraId="53B0549F" w14:textId="77777777" w:rsidR="006977A4" w:rsidRPr="000A7DB1" w:rsidRDefault="006977A4" w:rsidP="006977A4">
            <w:pPr>
              <w:widowControl w:val="0"/>
              <w:autoSpaceDE w:val="0"/>
              <w:autoSpaceDN w:val="0"/>
              <w:jc w:val="center"/>
              <w:rPr>
                <w:sz w:val="20"/>
                <w:szCs w:val="20"/>
              </w:rPr>
            </w:pPr>
            <w:r w:rsidRPr="000A7DB1">
              <w:rPr>
                <w:sz w:val="20"/>
                <w:szCs w:val="20"/>
              </w:rPr>
              <w:t>Значение целевого индикатора</w:t>
            </w:r>
          </w:p>
        </w:tc>
        <w:tc>
          <w:tcPr>
            <w:tcW w:w="1235" w:type="pct"/>
            <w:vMerge w:val="restart"/>
          </w:tcPr>
          <w:p w14:paraId="2EAB4BAD" w14:textId="77777777" w:rsidR="006977A4" w:rsidRPr="000A7DB1" w:rsidRDefault="006977A4" w:rsidP="006977A4">
            <w:pPr>
              <w:widowControl w:val="0"/>
              <w:autoSpaceDE w:val="0"/>
              <w:autoSpaceDN w:val="0"/>
              <w:jc w:val="center"/>
              <w:rPr>
                <w:sz w:val="20"/>
                <w:szCs w:val="20"/>
              </w:rPr>
            </w:pPr>
            <w:r w:rsidRPr="000A7DB1">
              <w:rPr>
                <w:sz w:val="20"/>
                <w:szCs w:val="20"/>
              </w:rPr>
              <w:t>Примечание</w:t>
            </w:r>
          </w:p>
        </w:tc>
      </w:tr>
      <w:tr w:rsidR="006977A4" w:rsidRPr="000A7DB1" w14:paraId="0939ADCD" w14:textId="77777777" w:rsidTr="00CC5626">
        <w:tc>
          <w:tcPr>
            <w:tcW w:w="1218" w:type="pct"/>
            <w:vMerge/>
          </w:tcPr>
          <w:p w14:paraId="497B22BD" w14:textId="77777777" w:rsidR="006977A4" w:rsidRPr="000A7DB1" w:rsidRDefault="006977A4" w:rsidP="006977A4">
            <w:pPr>
              <w:snapToGrid w:val="0"/>
              <w:rPr>
                <w:sz w:val="20"/>
                <w:szCs w:val="20"/>
              </w:rPr>
            </w:pPr>
          </w:p>
        </w:tc>
        <w:tc>
          <w:tcPr>
            <w:tcW w:w="1276" w:type="pct"/>
            <w:vMerge/>
          </w:tcPr>
          <w:p w14:paraId="13F08A40" w14:textId="77777777" w:rsidR="006977A4" w:rsidRPr="000A7DB1" w:rsidRDefault="006977A4" w:rsidP="006977A4">
            <w:pPr>
              <w:snapToGrid w:val="0"/>
              <w:rPr>
                <w:sz w:val="20"/>
                <w:szCs w:val="20"/>
              </w:rPr>
            </w:pPr>
          </w:p>
        </w:tc>
        <w:tc>
          <w:tcPr>
            <w:tcW w:w="512" w:type="pct"/>
            <w:vMerge/>
          </w:tcPr>
          <w:p w14:paraId="0DF467B5" w14:textId="77777777" w:rsidR="006977A4" w:rsidRPr="000A7DB1" w:rsidRDefault="006977A4" w:rsidP="006977A4">
            <w:pPr>
              <w:snapToGrid w:val="0"/>
              <w:rPr>
                <w:sz w:val="20"/>
                <w:szCs w:val="20"/>
              </w:rPr>
            </w:pPr>
          </w:p>
        </w:tc>
        <w:tc>
          <w:tcPr>
            <w:tcW w:w="759" w:type="pct"/>
            <w:gridSpan w:val="3"/>
          </w:tcPr>
          <w:p w14:paraId="743B55E7" w14:textId="77777777" w:rsidR="006977A4" w:rsidRPr="000A7DB1" w:rsidRDefault="006977A4" w:rsidP="006977A4">
            <w:pPr>
              <w:widowControl w:val="0"/>
              <w:autoSpaceDE w:val="0"/>
              <w:autoSpaceDN w:val="0"/>
              <w:jc w:val="center"/>
              <w:rPr>
                <w:sz w:val="20"/>
                <w:szCs w:val="20"/>
              </w:rPr>
            </w:pPr>
            <w:r w:rsidRPr="000A7DB1">
              <w:rPr>
                <w:sz w:val="20"/>
                <w:szCs w:val="20"/>
              </w:rPr>
              <w:t>в том числе по годам</w:t>
            </w:r>
          </w:p>
        </w:tc>
        <w:tc>
          <w:tcPr>
            <w:tcW w:w="1235" w:type="pct"/>
            <w:vMerge/>
          </w:tcPr>
          <w:p w14:paraId="235B863E" w14:textId="77777777" w:rsidR="006977A4" w:rsidRPr="000A7DB1" w:rsidRDefault="006977A4" w:rsidP="006977A4">
            <w:pPr>
              <w:snapToGrid w:val="0"/>
              <w:rPr>
                <w:sz w:val="20"/>
                <w:szCs w:val="20"/>
              </w:rPr>
            </w:pPr>
          </w:p>
        </w:tc>
      </w:tr>
      <w:tr w:rsidR="006977A4" w:rsidRPr="000A7DB1" w14:paraId="55B52F39" w14:textId="77777777" w:rsidTr="00CC5626">
        <w:tc>
          <w:tcPr>
            <w:tcW w:w="1218" w:type="pct"/>
            <w:vMerge/>
          </w:tcPr>
          <w:p w14:paraId="04CD4A92" w14:textId="77777777" w:rsidR="006977A4" w:rsidRPr="000A7DB1" w:rsidRDefault="006977A4" w:rsidP="006977A4">
            <w:pPr>
              <w:snapToGrid w:val="0"/>
              <w:rPr>
                <w:sz w:val="20"/>
                <w:szCs w:val="20"/>
              </w:rPr>
            </w:pPr>
          </w:p>
        </w:tc>
        <w:tc>
          <w:tcPr>
            <w:tcW w:w="1276" w:type="pct"/>
            <w:vMerge/>
          </w:tcPr>
          <w:p w14:paraId="52B28640" w14:textId="77777777" w:rsidR="006977A4" w:rsidRPr="000A7DB1" w:rsidRDefault="006977A4" w:rsidP="006977A4">
            <w:pPr>
              <w:snapToGrid w:val="0"/>
              <w:rPr>
                <w:sz w:val="20"/>
                <w:szCs w:val="20"/>
              </w:rPr>
            </w:pPr>
          </w:p>
        </w:tc>
        <w:tc>
          <w:tcPr>
            <w:tcW w:w="512" w:type="pct"/>
            <w:vMerge/>
          </w:tcPr>
          <w:p w14:paraId="25D51C78" w14:textId="77777777" w:rsidR="006977A4" w:rsidRPr="000A7DB1" w:rsidRDefault="006977A4" w:rsidP="006977A4">
            <w:pPr>
              <w:snapToGrid w:val="0"/>
              <w:rPr>
                <w:sz w:val="20"/>
                <w:szCs w:val="20"/>
              </w:rPr>
            </w:pPr>
          </w:p>
        </w:tc>
        <w:tc>
          <w:tcPr>
            <w:tcW w:w="253" w:type="pct"/>
          </w:tcPr>
          <w:p w14:paraId="7BB1EB8D" w14:textId="77777777" w:rsidR="006977A4" w:rsidRPr="000A7DB1" w:rsidRDefault="006977A4" w:rsidP="006977A4">
            <w:pPr>
              <w:widowControl w:val="0"/>
              <w:autoSpaceDE w:val="0"/>
              <w:autoSpaceDN w:val="0"/>
              <w:jc w:val="center"/>
              <w:rPr>
                <w:sz w:val="20"/>
                <w:szCs w:val="20"/>
              </w:rPr>
            </w:pPr>
            <w:r w:rsidRPr="000A7DB1">
              <w:rPr>
                <w:sz w:val="20"/>
                <w:szCs w:val="20"/>
              </w:rPr>
              <w:t>2023 год</w:t>
            </w:r>
          </w:p>
        </w:tc>
        <w:tc>
          <w:tcPr>
            <w:tcW w:w="253" w:type="pct"/>
          </w:tcPr>
          <w:p w14:paraId="73A676C2" w14:textId="77777777" w:rsidR="006977A4" w:rsidRPr="000A7DB1" w:rsidRDefault="006977A4" w:rsidP="006977A4">
            <w:pPr>
              <w:widowControl w:val="0"/>
              <w:autoSpaceDE w:val="0"/>
              <w:autoSpaceDN w:val="0"/>
              <w:jc w:val="center"/>
              <w:rPr>
                <w:sz w:val="20"/>
                <w:szCs w:val="20"/>
              </w:rPr>
            </w:pPr>
            <w:r w:rsidRPr="000A7DB1">
              <w:rPr>
                <w:sz w:val="20"/>
                <w:szCs w:val="20"/>
              </w:rPr>
              <w:t>2024 год</w:t>
            </w:r>
          </w:p>
        </w:tc>
        <w:tc>
          <w:tcPr>
            <w:tcW w:w="253" w:type="pct"/>
          </w:tcPr>
          <w:p w14:paraId="5426D81A" w14:textId="77777777" w:rsidR="006977A4" w:rsidRPr="000A7DB1" w:rsidRDefault="006977A4" w:rsidP="006977A4">
            <w:pPr>
              <w:widowControl w:val="0"/>
              <w:autoSpaceDE w:val="0"/>
              <w:autoSpaceDN w:val="0"/>
              <w:jc w:val="center"/>
              <w:rPr>
                <w:sz w:val="20"/>
                <w:szCs w:val="20"/>
              </w:rPr>
            </w:pPr>
            <w:r w:rsidRPr="000A7DB1">
              <w:rPr>
                <w:sz w:val="20"/>
                <w:szCs w:val="20"/>
              </w:rPr>
              <w:t>2025 год</w:t>
            </w:r>
          </w:p>
        </w:tc>
        <w:tc>
          <w:tcPr>
            <w:tcW w:w="1235" w:type="pct"/>
            <w:vMerge/>
          </w:tcPr>
          <w:p w14:paraId="713D3F60" w14:textId="77777777" w:rsidR="006977A4" w:rsidRPr="000A7DB1" w:rsidRDefault="006977A4" w:rsidP="006977A4">
            <w:pPr>
              <w:snapToGrid w:val="0"/>
              <w:rPr>
                <w:sz w:val="20"/>
                <w:szCs w:val="20"/>
              </w:rPr>
            </w:pPr>
          </w:p>
        </w:tc>
      </w:tr>
      <w:tr w:rsidR="006977A4" w:rsidRPr="000A7DB1" w14:paraId="20924883" w14:textId="77777777" w:rsidTr="00CC5626">
        <w:tc>
          <w:tcPr>
            <w:tcW w:w="1218" w:type="pct"/>
          </w:tcPr>
          <w:p w14:paraId="22E18689" w14:textId="77777777" w:rsidR="006977A4" w:rsidRPr="000A7DB1" w:rsidRDefault="006977A4" w:rsidP="006977A4">
            <w:pPr>
              <w:widowControl w:val="0"/>
              <w:autoSpaceDE w:val="0"/>
              <w:autoSpaceDN w:val="0"/>
              <w:jc w:val="center"/>
              <w:rPr>
                <w:sz w:val="20"/>
                <w:szCs w:val="20"/>
              </w:rPr>
            </w:pPr>
            <w:r w:rsidRPr="000A7DB1">
              <w:rPr>
                <w:sz w:val="20"/>
                <w:szCs w:val="20"/>
              </w:rPr>
              <w:t>1</w:t>
            </w:r>
          </w:p>
        </w:tc>
        <w:tc>
          <w:tcPr>
            <w:tcW w:w="1276" w:type="pct"/>
          </w:tcPr>
          <w:p w14:paraId="40F2EDAB" w14:textId="77777777" w:rsidR="006977A4" w:rsidRPr="000A7DB1" w:rsidRDefault="006977A4" w:rsidP="006977A4">
            <w:pPr>
              <w:widowControl w:val="0"/>
              <w:autoSpaceDE w:val="0"/>
              <w:autoSpaceDN w:val="0"/>
              <w:jc w:val="center"/>
              <w:rPr>
                <w:sz w:val="20"/>
                <w:szCs w:val="20"/>
              </w:rPr>
            </w:pPr>
            <w:r w:rsidRPr="000A7DB1">
              <w:rPr>
                <w:sz w:val="20"/>
                <w:szCs w:val="20"/>
              </w:rPr>
              <w:t>2</w:t>
            </w:r>
          </w:p>
        </w:tc>
        <w:tc>
          <w:tcPr>
            <w:tcW w:w="512" w:type="pct"/>
          </w:tcPr>
          <w:p w14:paraId="42947FEE" w14:textId="77777777" w:rsidR="006977A4" w:rsidRPr="000A7DB1" w:rsidRDefault="006977A4" w:rsidP="006977A4">
            <w:pPr>
              <w:widowControl w:val="0"/>
              <w:autoSpaceDE w:val="0"/>
              <w:autoSpaceDN w:val="0"/>
              <w:jc w:val="center"/>
              <w:rPr>
                <w:sz w:val="20"/>
                <w:szCs w:val="20"/>
              </w:rPr>
            </w:pPr>
            <w:r w:rsidRPr="000A7DB1">
              <w:rPr>
                <w:sz w:val="20"/>
                <w:szCs w:val="20"/>
              </w:rPr>
              <w:t>3</w:t>
            </w:r>
          </w:p>
        </w:tc>
        <w:tc>
          <w:tcPr>
            <w:tcW w:w="253" w:type="pct"/>
          </w:tcPr>
          <w:p w14:paraId="55FC99E3" w14:textId="77777777" w:rsidR="006977A4" w:rsidRPr="000A7DB1" w:rsidRDefault="006977A4" w:rsidP="006977A4">
            <w:pPr>
              <w:widowControl w:val="0"/>
              <w:autoSpaceDE w:val="0"/>
              <w:autoSpaceDN w:val="0"/>
              <w:jc w:val="center"/>
              <w:rPr>
                <w:sz w:val="20"/>
                <w:szCs w:val="20"/>
              </w:rPr>
            </w:pPr>
            <w:r w:rsidRPr="000A7DB1">
              <w:rPr>
                <w:sz w:val="20"/>
                <w:szCs w:val="20"/>
              </w:rPr>
              <w:t>4</w:t>
            </w:r>
          </w:p>
        </w:tc>
        <w:tc>
          <w:tcPr>
            <w:tcW w:w="253" w:type="pct"/>
          </w:tcPr>
          <w:p w14:paraId="56A87DCB" w14:textId="77777777" w:rsidR="006977A4" w:rsidRPr="000A7DB1" w:rsidRDefault="006977A4" w:rsidP="006977A4">
            <w:pPr>
              <w:widowControl w:val="0"/>
              <w:autoSpaceDE w:val="0"/>
              <w:autoSpaceDN w:val="0"/>
              <w:jc w:val="center"/>
              <w:rPr>
                <w:sz w:val="20"/>
                <w:szCs w:val="20"/>
              </w:rPr>
            </w:pPr>
            <w:r w:rsidRPr="000A7DB1">
              <w:rPr>
                <w:sz w:val="20"/>
                <w:szCs w:val="20"/>
              </w:rPr>
              <w:t>5</w:t>
            </w:r>
          </w:p>
        </w:tc>
        <w:tc>
          <w:tcPr>
            <w:tcW w:w="253" w:type="pct"/>
          </w:tcPr>
          <w:p w14:paraId="18EEB6E8" w14:textId="77777777" w:rsidR="006977A4" w:rsidRPr="000A7DB1" w:rsidRDefault="006977A4" w:rsidP="006977A4">
            <w:pPr>
              <w:widowControl w:val="0"/>
              <w:autoSpaceDE w:val="0"/>
              <w:autoSpaceDN w:val="0"/>
              <w:jc w:val="center"/>
              <w:rPr>
                <w:sz w:val="20"/>
                <w:szCs w:val="20"/>
              </w:rPr>
            </w:pPr>
          </w:p>
        </w:tc>
        <w:tc>
          <w:tcPr>
            <w:tcW w:w="1235" w:type="pct"/>
          </w:tcPr>
          <w:p w14:paraId="18EB93D0" w14:textId="77777777" w:rsidR="006977A4" w:rsidRPr="000A7DB1" w:rsidRDefault="006977A4" w:rsidP="006977A4">
            <w:pPr>
              <w:widowControl w:val="0"/>
              <w:autoSpaceDE w:val="0"/>
              <w:autoSpaceDN w:val="0"/>
              <w:jc w:val="center"/>
              <w:rPr>
                <w:sz w:val="20"/>
                <w:szCs w:val="20"/>
              </w:rPr>
            </w:pPr>
            <w:r w:rsidRPr="000A7DB1">
              <w:rPr>
                <w:sz w:val="20"/>
                <w:szCs w:val="20"/>
              </w:rPr>
              <w:t>13</w:t>
            </w:r>
          </w:p>
        </w:tc>
      </w:tr>
      <w:tr w:rsidR="006977A4" w:rsidRPr="000A7DB1" w14:paraId="10EC931F" w14:textId="77777777" w:rsidTr="00CC5626">
        <w:tc>
          <w:tcPr>
            <w:tcW w:w="5000" w:type="pct"/>
            <w:gridSpan w:val="7"/>
          </w:tcPr>
          <w:p w14:paraId="26F49B0A" w14:textId="77777777" w:rsidR="006977A4" w:rsidRPr="000A7DB1" w:rsidRDefault="006977A4" w:rsidP="006977A4">
            <w:pPr>
              <w:widowControl w:val="0"/>
              <w:autoSpaceDE w:val="0"/>
              <w:autoSpaceDN w:val="0"/>
              <w:jc w:val="center"/>
              <w:outlineLvl w:val="0"/>
              <w:rPr>
                <w:sz w:val="20"/>
                <w:szCs w:val="20"/>
              </w:rPr>
            </w:pPr>
            <w:r w:rsidRPr="000A7DB1">
              <w:rPr>
                <w:sz w:val="20"/>
                <w:szCs w:val="20"/>
              </w:rPr>
              <w:t>Содействия занятости населения на 2023-2025 годы</w:t>
            </w:r>
          </w:p>
        </w:tc>
      </w:tr>
      <w:tr w:rsidR="006977A4" w:rsidRPr="000A7DB1" w14:paraId="48F545E7" w14:textId="77777777" w:rsidTr="00CC5626">
        <w:tc>
          <w:tcPr>
            <w:tcW w:w="1218" w:type="pct"/>
          </w:tcPr>
          <w:p w14:paraId="5ED4C07C" w14:textId="77777777" w:rsidR="006977A4" w:rsidRPr="000A7DB1" w:rsidRDefault="006977A4" w:rsidP="006977A4">
            <w:pPr>
              <w:widowControl w:val="0"/>
              <w:autoSpaceDE w:val="0"/>
              <w:autoSpaceDN w:val="0"/>
              <w:rPr>
                <w:sz w:val="20"/>
                <w:szCs w:val="20"/>
              </w:rPr>
            </w:pPr>
            <w:r w:rsidRPr="000A7DB1">
              <w:rPr>
                <w:sz w:val="20"/>
                <w:szCs w:val="20"/>
              </w:rPr>
              <w:t>Цель: Создание условий для эффективной занятости населения Куйбышевского муниципального района Новосибирской области, обеспечение стабильности на рынке труда и сохранение жизни и здоровья работников в процессе трудовой деятельности</w:t>
            </w:r>
          </w:p>
        </w:tc>
        <w:tc>
          <w:tcPr>
            <w:tcW w:w="1276" w:type="pct"/>
          </w:tcPr>
          <w:p w14:paraId="22E9460A" w14:textId="77777777" w:rsidR="006977A4" w:rsidRPr="000A7DB1" w:rsidRDefault="006977A4" w:rsidP="006977A4">
            <w:pPr>
              <w:widowControl w:val="0"/>
              <w:autoSpaceDE w:val="0"/>
              <w:autoSpaceDN w:val="0"/>
              <w:rPr>
                <w:sz w:val="20"/>
                <w:szCs w:val="20"/>
              </w:rPr>
            </w:pPr>
            <w:r w:rsidRPr="000A7DB1">
              <w:rPr>
                <w:sz w:val="20"/>
                <w:szCs w:val="20"/>
              </w:rPr>
              <w:t>1. Уровень зарегистрированной безработицы (от численности рабочей силы), на конец года</w:t>
            </w:r>
          </w:p>
        </w:tc>
        <w:tc>
          <w:tcPr>
            <w:tcW w:w="512" w:type="pct"/>
          </w:tcPr>
          <w:p w14:paraId="6A30C42C" w14:textId="77777777" w:rsidR="006977A4" w:rsidRPr="000A7DB1" w:rsidRDefault="006977A4" w:rsidP="006977A4">
            <w:pPr>
              <w:widowControl w:val="0"/>
              <w:autoSpaceDE w:val="0"/>
              <w:autoSpaceDN w:val="0"/>
              <w:jc w:val="center"/>
              <w:rPr>
                <w:sz w:val="20"/>
                <w:szCs w:val="20"/>
              </w:rPr>
            </w:pPr>
            <w:r w:rsidRPr="000A7DB1">
              <w:rPr>
                <w:sz w:val="20"/>
                <w:szCs w:val="20"/>
              </w:rPr>
              <w:t>%</w:t>
            </w:r>
          </w:p>
        </w:tc>
        <w:tc>
          <w:tcPr>
            <w:tcW w:w="253" w:type="pct"/>
          </w:tcPr>
          <w:p w14:paraId="6BE2C451" w14:textId="77777777" w:rsidR="006977A4" w:rsidRPr="000A7DB1" w:rsidRDefault="006977A4" w:rsidP="006977A4">
            <w:pPr>
              <w:widowControl w:val="0"/>
              <w:autoSpaceDE w:val="0"/>
              <w:autoSpaceDN w:val="0"/>
              <w:jc w:val="center"/>
              <w:rPr>
                <w:sz w:val="20"/>
                <w:szCs w:val="20"/>
              </w:rPr>
            </w:pPr>
            <w:r w:rsidRPr="000A7DB1">
              <w:rPr>
                <w:sz w:val="20"/>
                <w:szCs w:val="20"/>
              </w:rPr>
              <w:t>0,8</w:t>
            </w:r>
          </w:p>
        </w:tc>
        <w:tc>
          <w:tcPr>
            <w:tcW w:w="253" w:type="pct"/>
          </w:tcPr>
          <w:p w14:paraId="75924CB0" w14:textId="77777777" w:rsidR="006977A4" w:rsidRPr="000A7DB1" w:rsidRDefault="006977A4" w:rsidP="006977A4">
            <w:pPr>
              <w:widowControl w:val="0"/>
              <w:autoSpaceDE w:val="0"/>
              <w:autoSpaceDN w:val="0"/>
              <w:jc w:val="center"/>
              <w:rPr>
                <w:sz w:val="20"/>
                <w:szCs w:val="20"/>
              </w:rPr>
            </w:pPr>
            <w:r w:rsidRPr="000A7DB1">
              <w:rPr>
                <w:sz w:val="20"/>
                <w:szCs w:val="20"/>
              </w:rPr>
              <w:t>0,8</w:t>
            </w:r>
          </w:p>
        </w:tc>
        <w:tc>
          <w:tcPr>
            <w:tcW w:w="253" w:type="pct"/>
          </w:tcPr>
          <w:p w14:paraId="0894E01F" w14:textId="77777777" w:rsidR="006977A4" w:rsidRPr="000A7DB1" w:rsidRDefault="006977A4" w:rsidP="006977A4">
            <w:pPr>
              <w:widowControl w:val="0"/>
              <w:autoSpaceDE w:val="0"/>
              <w:autoSpaceDN w:val="0"/>
              <w:jc w:val="center"/>
              <w:rPr>
                <w:sz w:val="20"/>
                <w:szCs w:val="20"/>
              </w:rPr>
            </w:pPr>
            <w:r w:rsidRPr="000A7DB1">
              <w:rPr>
                <w:sz w:val="20"/>
                <w:szCs w:val="20"/>
              </w:rPr>
              <w:t>0,8</w:t>
            </w:r>
          </w:p>
        </w:tc>
        <w:tc>
          <w:tcPr>
            <w:tcW w:w="1235" w:type="pct"/>
          </w:tcPr>
          <w:p w14:paraId="5266B331" w14:textId="77777777" w:rsidR="006977A4" w:rsidRPr="000A7DB1" w:rsidRDefault="006977A4" w:rsidP="006977A4">
            <w:pPr>
              <w:widowControl w:val="0"/>
              <w:autoSpaceDE w:val="0"/>
              <w:autoSpaceDN w:val="0"/>
              <w:rPr>
                <w:sz w:val="20"/>
                <w:szCs w:val="20"/>
              </w:rPr>
            </w:pPr>
          </w:p>
        </w:tc>
      </w:tr>
      <w:tr w:rsidR="006977A4" w:rsidRPr="000A7DB1" w14:paraId="2080BCE7" w14:textId="77777777" w:rsidTr="00CC5626">
        <w:tc>
          <w:tcPr>
            <w:tcW w:w="1218" w:type="pct"/>
          </w:tcPr>
          <w:p w14:paraId="0487865D" w14:textId="77777777" w:rsidR="006977A4" w:rsidRPr="000A7DB1" w:rsidRDefault="006977A4" w:rsidP="006977A4">
            <w:pPr>
              <w:widowControl w:val="0"/>
              <w:autoSpaceDE w:val="0"/>
              <w:autoSpaceDN w:val="0"/>
              <w:rPr>
                <w:sz w:val="20"/>
                <w:szCs w:val="20"/>
              </w:rPr>
            </w:pPr>
            <w:r w:rsidRPr="000A7DB1">
              <w:rPr>
                <w:sz w:val="20"/>
                <w:szCs w:val="20"/>
              </w:rPr>
              <w:t>Задача 1.</w:t>
            </w:r>
          </w:p>
          <w:p w14:paraId="5E3A5049" w14:textId="77777777" w:rsidR="006977A4" w:rsidRPr="000A7DB1" w:rsidRDefault="006977A4" w:rsidP="006977A4">
            <w:pPr>
              <w:widowControl w:val="0"/>
              <w:autoSpaceDE w:val="0"/>
              <w:autoSpaceDN w:val="0"/>
              <w:rPr>
                <w:sz w:val="20"/>
                <w:szCs w:val="20"/>
              </w:rPr>
            </w:pPr>
            <w:r w:rsidRPr="000A7DB1">
              <w:rPr>
                <w:sz w:val="20"/>
                <w:szCs w:val="20"/>
              </w:rPr>
              <w:t>Содействие трудоустройству граждан, создание условий для обеспечения сбалансированности спроса и предложения рабочей силы на рынке труда</w:t>
            </w:r>
          </w:p>
        </w:tc>
        <w:tc>
          <w:tcPr>
            <w:tcW w:w="1276" w:type="pct"/>
          </w:tcPr>
          <w:p w14:paraId="7E26EAB0" w14:textId="77777777" w:rsidR="006977A4" w:rsidRPr="000A7DB1" w:rsidRDefault="006977A4" w:rsidP="006977A4">
            <w:pPr>
              <w:widowControl w:val="0"/>
              <w:autoSpaceDE w:val="0"/>
              <w:autoSpaceDN w:val="0"/>
              <w:rPr>
                <w:sz w:val="20"/>
                <w:szCs w:val="20"/>
              </w:rPr>
            </w:pPr>
            <w:r w:rsidRPr="000A7DB1">
              <w:rPr>
                <w:sz w:val="20"/>
                <w:szCs w:val="20"/>
              </w:rPr>
              <w:t>2. Количество трудоустроенных несовершеннолетних граждан в возрасте от 14 до 18 лет</w:t>
            </w:r>
          </w:p>
        </w:tc>
        <w:tc>
          <w:tcPr>
            <w:tcW w:w="512" w:type="pct"/>
          </w:tcPr>
          <w:p w14:paraId="360670E7" w14:textId="77777777" w:rsidR="006977A4" w:rsidRPr="000A7DB1" w:rsidRDefault="006977A4" w:rsidP="006977A4">
            <w:pPr>
              <w:widowControl w:val="0"/>
              <w:autoSpaceDE w:val="0"/>
              <w:autoSpaceDN w:val="0"/>
              <w:jc w:val="center"/>
              <w:rPr>
                <w:sz w:val="20"/>
                <w:szCs w:val="20"/>
              </w:rPr>
            </w:pPr>
            <w:r w:rsidRPr="000A7DB1">
              <w:rPr>
                <w:sz w:val="20"/>
                <w:szCs w:val="20"/>
              </w:rPr>
              <w:t>чел.</w:t>
            </w:r>
          </w:p>
        </w:tc>
        <w:tc>
          <w:tcPr>
            <w:tcW w:w="253" w:type="pct"/>
          </w:tcPr>
          <w:p w14:paraId="30261746" w14:textId="77777777" w:rsidR="006977A4" w:rsidRPr="000A7DB1" w:rsidRDefault="006977A4" w:rsidP="006977A4">
            <w:pPr>
              <w:widowControl w:val="0"/>
              <w:autoSpaceDE w:val="0"/>
              <w:autoSpaceDN w:val="0"/>
              <w:jc w:val="center"/>
              <w:rPr>
                <w:sz w:val="20"/>
                <w:szCs w:val="20"/>
              </w:rPr>
            </w:pPr>
            <w:r w:rsidRPr="000A7DB1">
              <w:rPr>
                <w:sz w:val="20"/>
                <w:szCs w:val="20"/>
              </w:rPr>
              <w:t>560</w:t>
            </w:r>
          </w:p>
        </w:tc>
        <w:tc>
          <w:tcPr>
            <w:tcW w:w="253" w:type="pct"/>
          </w:tcPr>
          <w:p w14:paraId="4057AB9A" w14:textId="77777777" w:rsidR="006977A4" w:rsidRPr="000A7DB1" w:rsidRDefault="006977A4" w:rsidP="006977A4">
            <w:pPr>
              <w:widowControl w:val="0"/>
              <w:autoSpaceDE w:val="0"/>
              <w:autoSpaceDN w:val="0"/>
              <w:jc w:val="center"/>
              <w:rPr>
                <w:sz w:val="20"/>
                <w:szCs w:val="20"/>
              </w:rPr>
            </w:pPr>
            <w:r w:rsidRPr="000A7DB1">
              <w:rPr>
                <w:sz w:val="20"/>
                <w:szCs w:val="20"/>
              </w:rPr>
              <w:t>560</w:t>
            </w:r>
          </w:p>
        </w:tc>
        <w:tc>
          <w:tcPr>
            <w:tcW w:w="253" w:type="pct"/>
          </w:tcPr>
          <w:p w14:paraId="7E5EFE3F" w14:textId="77777777" w:rsidR="006977A4" w:rsidRPr="000A7DB1" w:rsidRDefault="006977A4" w:rsidP="006977A4">
            <w:pPr>
              <w:widowControl w:val="0"/>
              <w:autoSpaceDE w:val="0"/>
              <w:autoSpaceDN w:val="0"/>
              <w:jc w:val="center"/>
              <w:rPr>
                <w:sz w:val="20"/>
                <w:szCs w:val="20"/>
              </w:rPr>
            </w:pPr>
            <w:r w:rsidRPr="000A7DB1">
              <w:rPr>
                <w:sz w:val="20"/>
                <w:szCs w:val="20"/>
              </w:rPr>
              <w:t>560</w:t>
            </w:r>
          </w:p>
        </w:tc>
        <w:tc>
          <w:tcPr>
            <w:tcW w:w="1235" w:type="pct"/>
          </w:tcPr>
          <w:p w14:paraId="1D4CA5C8" w14:textId="77777777" w:rsidR="006977A4" w:rsidRPr="000A7DB1" w:rsidRDefault="006977A4" w:rsidP="006977A4">
            <w:pPr>
              <w:widowControl w:val="0"/>
              <w:autoSpaceDE w:val="0"/>
              <w:autoSpaceDN w:val="0"/>
              <w:rPr>
                <w:sz w:val="20"/>
                <w:szCs w:val="20"/>
              </w:rPr>
            </w:pPr>
          </w:p>
        </w:tc>
      </w:tr>
      <w:tr w:rsidR="006977A4" w:rsidRPr="000A7DB1" w14:paraId="7C30E115" w14:textId="77777777" w:rsidTr="00CC5626">
        <w:trPr>
          <w:trHeight w:val="1380"/>
        </w:trPr>
        <w:tc>
          <w:tcPr>
            <w:tcW w:w="1218" w:type="pct"/>
          </w:tcPr>
          <w:p w14:paraId="05DBBC31" w14:textId="77777777" w:rsidR="006977A4" w:rsidRPr="000A7DB1" w:rsidRDefault="006977A4" w:rsidP="006977A4">
            <w:pPr>
              <w:widowControl w:val="0"/>
              <w:autoSpaceDE w:val="0"/>
              <w:autoSpaceDN w:val="0"/>
              <w:rPr>
                <w:sz w:val="20"/>
                <w:szCs w:val="20"/>
              </w:rPr>
            </w:pPr>
          </w:p>
        </w:tc>
        <w:tc>
          <w:tcPr>
            <w:tcW w:w="1276" w:type="pct"/>
          </w:tcPr>
          <w:p w14:paraId="59CF6836" w14:textId="77777777" w:rsidR="006977A4" w:rsidRPr="000A7DB1" w:rsidRDefault="006977A4" w:rsidP="006977A4">
            <w:pPr>
              <w:widowControl w:val="0"/>
              <w:autoSpaceDE w:val="0"/>
              <w:autoSpaceDN w:val="0"/>
              <w:rPr>
                <w:sz w:val="20"/>
                <w:szCs w:val="20"/>
              </w:rPr>
            </w:pPr>
            <w:r w:rsidRPr="000A7DB1">
              <w:rPr>
                <w:sz w:val="20"/>
                <w:szCs w:val="20"/>
              </w:rPr>
              <w:t>3. Количество безработных граждан, участвующих в общественных работах</w:t>
            </w:r>
          </w:p>
        </w:tc>
        <w:tc>
          <w:tcPr>
            <w:tcW w:w="512" w:type="pct"/>
          </w:tcPr>
          <w:p w14:paraId="04DDB33E" w14:textId="77777777" w:rsidR="006977A4" w:rsidRPr="000A7DB1" w:rsidRDefault="006977A4" w:rsidP="006977A4">
            <w:pPr>
              <w:widowControl w:val="0"/>
              <w:autoSpaceDE w:val="0"/>
              <w:autoSpaceDN w:val="0"/>
              <w:jc w:val="center"/>
              <w:rPr>
                <w:sz w:val="20"/>
                <w:szCs w:val="20"/>
              </w:rPr>
            </w:pPr>
            <w:r w:rsidRPr="000A7DB1">
              <w:rPr>
                <w:sz w:val="20"/>
                <w:szCs w:val="20"/>
              </w:rPr>
              <w:t>чел.</w:t>
            </w:r>
          </w:p>
        </w:tc>
        <w:tc>
          <w:tcPr>
            <w:tcW w:w="253" w:type="pct"/>
          </w:tcPr>
          <w:p w14:paraId="4831F9E9" w14:textId="77777777" w:rsidR="006977A4" w:rsidRPr="000A7DB1" w:rsidRDefault="006977A4" w:rsidP="006977A4">
            <w:pPr>
              <w:widowControl w:val="0"/>
              <w:autoSpaceDE w:val="0"/>
              <w:autoSpaceDN w:val="0"/>
              <w:jc w:val="center"/>
              <w:rPr>
                <w:sz w:val="20"/>
                <w:szCs w:val="20"/>
              </w:rPr>
            </w:pPr>
            <w:r w:rsidRPr="000A7DB1">
              <w:rPr>
                <w:sz w:val="20"/>
                <w:szCs w:val="20"/>
              </w:rPr>
              <w:t>4</w:t>
            </w:r>
          </w:p>
        </w:tc>
        <w:tc>
          <w:tcPr>
            <w:tcW w:w="253" w:type="pct"/>
          </w:tcPr>
          <w:p w14:paraId="404D35D0" w14:textId="77777777" w:rsidR="006977A4" w:rsidRPr="000A7DB1" w:rsidRDefault="006977A4" w:rsidP="006977A4">
            <w:pPr>
              <w:widowControl w:val="0"/>
              <w:autoSpaceDE w:val="0"/>
              <w:autoSpaceDN w:val="0"/>
              <w:jc w:val="center"/>
              <w:rPr>
                <w:sz w:val="20"/>
                <w:szCs w:val="20"/>
              </w:rPr>
            </w:pPr>
            <w:r w:rsidRPr="000A7DB1">
              <w:rPr>
                <w:sz w:val="20"/>
                <w:szCs w:val="20"/>
              </w:rPr>
              <w:t>10</w:t>
            </w:r>
          </w:p>
        </w:tc>
        <w:tc>
          <w:tcPr>
            <w:tcW w:w="253" w:type="pct"/>
          </w:tcPr>
          <w:p w14:paraId="6D16420E" w14:textId="77777777" w:rsidR="006977A4" w:rsidRPr="000A7DB1" w:rsidRDefault="006977A4" w:rsidP="006977A4">
            <w:pPr>
              <w:widowControl w:val="0"/>
              <w:autoSpaceDE w:val="0"/>
              <w:autoSpaceDN w:val="0"/>
              <w:jc w:val="center"/>
              <w:rPr>
                <w:sz w:val="20"/>
                <w:szCs w:val="20"/>
              </w:rPr>
            </w:pPr>
            <w:r w:rsidRPr="000A7DB1">
              <w:rPr>
                <w:sz w:val="20"/>
                <w:szCs w:val="20"/>
              </w:rPr>
              <w:t>7</w:t>
            </w:r>
          </w:p>
        </w:tc>
        <w:tc>
          <w:tcPr>
            <w:tcW w:w="1235" w:type="pct"/>
          </w:tcPr>
          <w:p w14:paraId="09F0F698" w14:textId="77777777" w:rsidR="006977A4" w:rsidRPr="000A7DB1" w:rsidRDefault="006977A4" w:rsidP="006977A4">
            <w:pPr>
              <w:widowControl w:val="0"/>
              <w:autoSpaceDE w:val="0"/>
              <w:autoSpaceDN w:val="0"/>
              <w:rPr>
                <w:sz w:val="20"/>
                <w:szCs w:val="20"/>
              </w:rPr>
            </w:pPr>
          </w:p>
        </w:tc>
      </w:tr>
      <w:tr w:rsidR="006977A4" w:rsidRPr="000A7DB1" w14:paraId="0AAF88F2" w14:textId="77777777" w:rsidTr="00CC5626">
        <w:trPr>
          <w:trHeight w:val="1380"/>
        </w:trPr>
        <w:tc>
          <w:tcPr>
            <w:tcW w:w="1218" w:type="pct"/>
          </w:tcPr>
          <w:p w14:paraId="7A37E7D9" w14:textId="77777777" w:rsidR="006977A4" w:rsidRPr="000A7DB1" w:rsidRDefault="006977A4" w:rsidP="006977A4">
            <w:pPr>
              <w:widowControl w:val="0"/>
              <w:autoSpaceDE w:val="0"/>
              <w:autoSpaceDN w:val="0"/>
              <w:rPr>
                <w:sz w:val="20"/>
                <w:szCs w:val="20"/>
              </w:rPr>
            </w:pPr>
          </w:p>
        </w:tc>
        <w:tc>
          <w:tcPr>
            <w:tcW w:w="1276" w:type="pct"/>
          </w:tcPr>
          <w:p w14:paraId="4DC66E89" w14:textId="77777777" w:rsidR="006977A4" w:rsidRPr="000A7DB1" w:rsidRDefault="006977A4" w:rsidP="006977A4">
            <w:pPr>
              <w:widowControl w:val="0"/>
              <w:autoSpaceDE w:val="0"/>
              <w:autoSpaceDN w:val="0"/>
              <w:rPr>
                <w:sz w:val="20"/>
                <w:szCs w:val="20"/>
              </w:rPr>
            </w:pPr>
            <w:r w:rsidRPr="000A7DB1">
              <w:rPr>
                <w:sz w:val="20"/>
                <w:szCs w:val="20"/>
              </w:rPr>
              <w:t>3.1. Количество граждан, трудоустроенных на временные работы для граждан, испытывающих трудности в поиске работы</w:t>
            </w:r>
          </w:p>
        </w:tc>
        <w:tc>
          <w:tcPr>
            <w:tcW w:w="512" w:type="pct"/>
          </w:tcPr>
          <w:p w14:paraId="508B5D9A" w14:textId="77777777" w:rsidR="006977A4" w:rsidRPr="000A7DB1" w:rsidRDefault="006977A4" w:rsidP="006977A4">
            <w:pPr>
              <w:widowControl w:val="0"/>
              <w:autoSpaceDE w:val="0"/>
              <w:autoSpaceDN w:val="0"/>
              <w:jc w:val="center"/>
              <w:rPr>
                <w:sz w:val="20"/>
                <w:szCs w:val="20"/>
              </w:rPr>
            </w:pPr>
            <w:r w:rsidRPr="000A7DB1">
              <w:rPr>
                <w:sz w:val="20"/>
                <w:szCs w:val="20"/>
              </w:rPr>
              <w:t>чел.</w:t>
            </w:r>
          </w:p>
        </w:tc>
        <w:tc>
          <w:tcPr>
            <w:tcW w:w="253" w:type="pct"/>
          </w:tcPr>
          <w:p w14:paraId="0D92C300" w14:textId="77777777" w:rsidR="006977A4" w:rsidRPr="000A7DB1" w:rsidRDefault="006977A4" w:rsidP="006977A4">
            <w:pPr>
              <w:widowControl w:val="0"/>
              <w:autoSpaceDE w:val="0"/>
              <w:autoSpaceDN w:val="0"/>
              <w:jc w:val="center"/>
              <w:rPr>
                <w:sz w:val="20"/>
                <w:szCs w:val="20"/>
              </w:rPr>
            </w:pPr>
            <w:r w:rsidRPr="000A7DB1">
              <w:rPr>
                <w:sz w:val="20"/>
                <w:szCs w:val="20"/>
              </w:rPr>
              <w:t>19</w:t>
            </w:r>
          </w:p>
        </w:tc>
        <w:tc>
          <w:tcPr>
            <w:tcW w:w="253" w:type="pct"/>
          </w:tcPr>
          <w:p w14:paraId="524F999C" w14:textId="77777777" w:rsidR="006977A4" w:rsidRPr="000A7DB1" w:rsidRDefault="006977A4" w:rsidP="006977A4">
            <w:pPr>
              <w:widowControl w:val="0"/>
              <w:autoSpaceDE w:val="0"/>
              <w:autoSpaceDN w:val="0"/>
              <w:jc w:val="center"/>
              <w:rPr>
                <w:sz w:val="20"/>
                <w:szCs w:val="20"/>
              </w:rPr>
            </w:pPr>
            <w:r w:rsidRPr="000A7DB1">
              <w:rPr>
                <w:sz w:val="20"/>
                <w:szCs w:val="20"/>
              </w:rPr>
              <w:t>12</w:t>
            </w:r>
          </w:p>
        </w:tc>
        <w:tc>
          <w:tcPr>
            <w:tcW w:w="253" w:type="pct"/>
          </w:tcPr>
          <w:p w14:paraId="52C4E1DE" w14:textId="77777777" w:rsidR="006977A4" w:rsidRPr="000A7DB1" w:rsidRDefault="006977A4" w:rsidP="006977A4">
            <w:pPr>
              <w:widowControl w:val="0"/>
              <w:autoSpaceDE w:val="0"/>
              <w:autoSpaceDN w:val="0"/>
              <w:jc w:val="center"/>
              <w:rPr>
                <w:sz w:val="20"/>
                <w:szCs w:val="20"/>
              </w:rPr>
            </w:pPr>
            <w:r w:rsidRPr="000A7DB1">
              <w:rPr>
                <w:sz w:val="20"/>
                <w:szCs w:val="20"/>
              </w:rPr>
              <w:t>9</w:t>
            </w:r>
          </w:p>
        </w:tc>
        <w:tc>
          <w:tcPr>
            <w:tcW w:w="1235" w:type="pct"/>
          </w:tcPr>
          <w:p w14:paraId="6619E693" w14:textId="77777777" w:rsidR="006977A4" w:rsidRPr="000A7DB1" w:rsidRDefault="006977A4" w:rsidP="006977A4">
            <w:pPr>
              <w:widowControl w:val="0"/>
              <w:autoSpaceDE w:val="0"/>
              <w:autoSpaceDN w:val="0"/>
              <w:rPr>
                <w:sz w:val="20"/>
                <w:szCs w:val="20"/>
              </w:rPr>
            </w:pPr>
          </w:p>
        </w:tc>
      </w:tr>
      <w:tr w:rsidR="006977A4" w:rsidRPr="000A7DB1" w14:paraId="7F41EF11" w14:textId="77777777" w:rsidTr="00CC5626">
        <w:trPr>
          <w:trHeight w:val="1380"/>
        </w:trPr>
        <w:tc>
          <w:tcPr>
            <w:tcW w:w="1218" w:type="pct"/>
          </w:tcPr>
          <w:p w14:paraId="0B2562D7" w14:textId="77777777" w:rsidR="006977A4" w:rsidRPr="000A7DB1" w:rsidRDefault="006977A4" w:rsidP="006977A4">
            <w:pPr>
              <w:widowControl w:val="0"/>
              <w:autoSpaceDE w:val="0"/>
              <w:autoSpaceDN w:val="0"/>
              <w:rPr>
                <w:sz w:val="20"/>
                <w:szCs w:val="20"/>
              </w:rPr>
            </w:pPr>
          </w:p>
        </w:tc>
        <w:tc>
          <w:tcPr>
            <w:tcW w:w="1276" w:type="pct"/>
          </w:tcPr>
          <w:p w14:paraId="344D8B0D" w14:textId="77777777" w:rsidR="006977A4" w:rsidRPr="000A7DB1" w:rsidRDefault="006977A4" w:rsidP="006977A4">
            <w:pPr>
              <w:widowControl w:val="0"/>
              <w:autoSpaceDE w:val="0"/>
              <w:autoSpaceDN w:val="0"/>
              <w:rPr>
                <w:sz w:val="20"/>
                <w:szCs w:val="20"/>
              </w:rPr>
            </w:pPr>
            <w:r w:rsidRPr="000A7DB1">
              <w:rPr>
                <w:sz w:val="20"/>
                <w:szCs w:val="20"/>
              </w:rPr>
              <w:t>4. Количество созданных новых рабочих мест</w:t>
            </w:r>
          </w:p>
        </w:tc>
        <w:tc>
          <w:tcPr>
            <w:tcW w:w="512" w:type="pct"/>
          </w:tcPr>
          <w:p w14:paraId="1DDC4D5D" w14:textId="77777777" w:rsidR="006977A4" w:rsidRPr="000A7DB1" w:rsidRDefault="006977A4" w:rsidP="006977A4">
            <w:pPr>
              <w:widowControl w:val="0"/>
              <w:autoSpaceDE w:val="0"/>
              <w:autoSpaceDN w:val="0"/>
              <w:jc w:val="center"/>
              <w:rPr>
                <w:sz w:val="20"/>
                <w:szCs w:val="20"/>
              </w:rPr>
            </w:pPr>
            <w:r w:rsidRPr="000A7DB1">
              <w:rPr>
                <w:sz w:val="20"/>
                <w:szCs w:val="20"/>
              </w:rPr>
              <w:t>шт.</w:t>
            </w:r>
          </w:p>
        </w:tc>
        <w:tc>
          <w:tcPr>
            <w:tcW w:w="253" w:type="pct"/>
          </w:tcPr>
          <w:p w14:paraId="2790A1E2" w14:textId="77777777" w:rsidR="006977A4" w:rsidRPr="000A7DB1" w:rsidRDefault="006977A4" w:rsidP="006977A4">
            <w:pPr>
              <w:widowControl w:val="0"/>
              <w:autoSpaceDE w:val="0"/>
              <w:autoSpaceDN w:val="0"/>
              <w:jc w:val="center"/>
              <w:rPr>
                <w:sz w:val="20"/>
                <w:szCs w:val="20"/>
              </w:rPr>
            </w:pPr>
            <w:r w:rsidRPr="000A7DB1">
              <w:rPr>
                <w:sz w:val="20"/>
                <w:szCs w:val="20"/>
              </w:rPr>
              <w:t>250</w:t>
            </w:r>
          </w:p>
        </w:tc>
        <w:tc>
          <w:tcPr>
            <w:tcW w:w="253" w:type="pct"/>
          </w:tcPr>
          <w:p w14:paraId="729F1E4F" w14:textId="77777777" w:rsidR="006977A4" w:rsidRPr="000A7DB1" w:rsidRDefault="006977A4" w:rsidP="006977A4">
            <w:pPr>
              <w:widowControl w:val="0"/>
              <w:autoSpaceDE w:val="0"/>
              <w:autoSpaceDN w:val="0"/>
              <w:jc w:val="center"/>
              <w:rPr>
                <w:sz w:val="20"/>
                <w:szCs w:val="20"/>
              </w:rPr>
            </w:pPr>
            <w:r w:rsidRPr="000A7DB1">
              <w:rPr>
                <w:sz w:val="20"/>
                <w:szCs w:val="20"/>
              </w:rPr>
              <w:t>250</w:t>
            </w:r>
          </w:p>
        </w:tc>
        <w:tc>
          <w:tcPr>
            <w:tcW w:w="253" w:type="pct"/>
          </w:tcPr>
          <w:p w14:paraId="5D5ABA47" w14:textId="77777777" w:rsidR="006977A4" w:rsidRPr="000A7DB1" w:rsidRDefault="006977A4" w:rsidP="006977A4">
            <w:pPr>
              <w:widowControl w:val="0"/>
              <w:autoSpaceDE w:val="0"/>
              <w:autoSpaceDN w:val="0"/>
              <w:jc w:val="center"/>
              <w:rPr>
                <w:sz w:val="20"/>
                <w:szCs w:val="20"/>
              </w:rPr>
            </w:pPr>
            <w:r w:rsidRPr="000A7DB1">
              <w:rPr>
                <w:sz w:val="20"/>
                <w:szCs w:val="20"/>
              </w:rPr>
              <w:t>250</w:t>
            </w:r>
          </w:p>
        </w:tc>
        <w:tc>
          <w:tcPr>
            <w:tcW w:w="1235" w:type="pct"/>
          </w:tcPr>
          <w:p w14:paraId="7CA9201D" w14:textId="77777777" w:rsidR="006977A4" w:rsidRPr="000A7DB1" w:rsidRDefault="006977A4" w:rsidP="006977A4">
            <w:pPr>
              <w:widowControl w:val="0"/>
              <w:autoSpaceDE w:val="0"/>
              <w:autoSpaceDN w:val="0"/>
              <w:rPr>
                <w:sz w:val="20"/>
                <w:szCs w:val="20"/>
              </w:rPr>
            </w:pPr>
          </w:p>
        </w:tc>
      </w:tr>
      <w:tr w:rsidR="006977A4" w:rsidRPr="000A7DB1" w14:paraId="4ACD4992" w14:textId="77777777" w:rsidTr="00CC5626">
        <w:trPr>
          <w:trHeight w:val="1306"/>
        </w:trPr>
        <w:tc>
          <w:tcPr>
            <w:tcW w:w="1218" w:type="pct"/>
          </w:tcPr>
          <w:p w14:paraId="1F7D6D2B" w14:textId="77777777" w:rsidR="006977A4" w:rsidRPr="000A7DB1" w:rsidRDefault="006977A4" w:rsidP="006977A4">
            <w:pPr>
              <w:widowControl w:val="0"/>
              <w:autoSpaceDE w:val="0"/>
              <w:autoSpaceDN w:val="0"/>
              <w:jc w:val="both"/>
              <w:rPr>
                <w:sz w:val="20"/>
                <w:szCs w:val="20"/>
              </w:rPr>
            </w:pPr>
            <w:r w:rsidRPr="000A7DB1">
              <w:rPr>
                <w:sz w:val="20"/>
                <w:szCs w:val="20"/>
              </w:rPr>
              <w:t>Задача2. Улучшение условий и охраны труда работников организаций Куйбышевского муниципального района Новосибирской области</w:t>
            </w:r>
          </w:p>
        </w:tc>
        <w:tc>
          <w:tcPr>
            <w:tcW w:w="1276" w:type="pct"/>
          </w:tcPr>
          <w:p w14:paraId="29D1C631" w14:textId="77777777" w:rsidR="006977A4" w:rsidRPr="000A7DB1" w:rsidRDefault="006977A4" w:rsidP="006977A4">
            <w:pPr>
              <w:widowControl w:val="0"/>
              <w:autoSpaceDE w:val="0"/>
              <w:autoSpaceDN w:val="0"/>
              <w:rPr>
                <w:sz w:val="20"/>
                <w:szCs w:val="20"/>
              </w:rPr>
            </w:pPr>
            <w:r w:rsidRPr="000A7DB1">
              <w:rPr>
                <w:sz w:val="20"/>
                <w:szCs w:val="20"/>
              </w:rPr>
              <w:t>5. Удельный вес рабочих мест, на которых проведена специальная оценка условий труда, в общем количестве рабочих мест</w:t>
            </w:r>
          </w:p>
        </w:tc>
        <w:tc>
          <w:tcPr>
            <w:tcW w:w="512" w:type="pct"/>
          </w:tcPr>
          <w:p w14:paraId="6FAD08C9" w14:textId="77777777" w:rsidR="006977A4" w:rsidRPr="000A7DB1" w:rsidRDefault="006977A4" w:rsidP="006977A4">
            <w:pPr>
              <w:widowControl w:val="0"/>
              <w:autoSpaceDE w:val="0"/>
              <w:autoSpaceDN w:val="0"/>
              <w:jc w:val="center"/>
              <w:rPr>
                <w:sz w:val="20"/>
                <w:szCs w:val="20"/>
              </w:rPr>
            </w:pPr>
            <w:r w:rsidRPr="000A7DB1">
              <w:rPr>
                <w:sz w:val="20"/>
                <w:szCs w:val="20"/>
              </w:rPr>
              <w:t>%</w:t>
            </w:r>
          </w:p>
        </w:tc>
        <w:tc>
          <w:tcPr>
            <w:tcW w:w="253" w:type="pct"/>
          </w:tcPr>
          <w:p w14:paraId="5C36EFB1" w14:textId="77777777" w:rsidR="006977A4" w:rsidRPr="000A7DB1" w:rsidRDefault="006977A4" w:rsidP="006977A4">
            <w:pPr>
              <w:widowControl w:val="0"/>
              <w:autoSpaceDE w:val="0"/>
              <w:autoSpaceDN w:val="0"/>
              <w:jc w:val="center"/>
              <w:rPr>
                <w:sz w:val="20"/>
                <w:szCs w:val="20"/>
              </w:rPr>
            </w:pPr>
            <w:r w:rsidRPr="000A7DB1">
              <w:rPr>
                <w:sz w:val="20"/>
                <w:szCs w:val="20"/>
              </w:rPr>
              <w:t>98</w:t>
            </w:r>
          </w:p>
        </w:tc>
        <w:tc>
          <w:tcPr>
            <w:tcW w:w="253" w:type="pct"/>
          </w:tcPr>
          <w:p w14:paraId="42965010" w14:textId="77777777" w:rsidR="006977A4" w:rsidRPr="000A7DB1" w:rsidRDefault="006977A4" w:rsidP="006977A4">
            <w:pPr>
              <w:widowControl w:val="0"/>
              <w:autoSpaceDE w:val="0"/>
              <w:autoSpaceDN w:val="0"/>
              <w:jc w:val="center"/>
              <w:rPr>
                <w:sz w:val="20"/>
                <w:szCs w:val="20"/>
              </w:rPr>
            </w:pPr>
            <w:r w:rsidRPr="000A7DB1">
              <w:rPr>
                <w:sz w:val="20"/>
                <w:szCs w:val="20"/>
              </w:rPr>
              <w:t>98</w:t>
            </w:r>
          </w:p>
        </w:tc>
        <w:tc>
          <w:tcPr>
            <w:tcW w:w="253" w:type="pct"/>
          </w:tcPr>
          <w:p w14:paraId="1B8A4BD5" w14:textId="77777777" w:rsidR="006977A4" w:rsidRPr="000A7DB1" w:rsidRDefault="006977A4" w:rsidP="006977A4">
            <w:pPr>
              <w:widowControl w:val="0"/>
              <w:autoSpaceDE w:val="0"/>
              <w:autoSpaceDN w:val="0"/>
              <w:jc w:val="center"/>
              <w:rPr>
                <w:sz w:val="20"/>
                <w:szCs w:val="20"/>
              </w:rPr>
            </w:pPr>
            <w:r w:rsidRPr="000A7DB1">
              <w:rPr>
                <w:sz w:val="20"/>
                <w:szCs w:val="20"/>
              </w:rPr>
              <w:t>98</w:t>
            </w:r>
          </w:p>
        </w:tc>
        <w:tc>
          <w:tcPr>
            <w:tcW w:w="1235" w:type="pct"/>
          </w:tcPr>
          <w:p w14:paraId="238BF1F0" w14:textId="77777777" w:rsidR="006977A4" w:rsidRPr="000A7DB1" w:rsidRDefault="006977A4" w:rsidP="006977A4">
            <w:pPr>
              <w:widowControl w:val="0"/>
              <w:autoSpaceDE w:val="0"/>
              <w:autoSpaceDN w:val="0"/>
              <w:rPr>
                <w:sz w:val="20"/>
                <w:szCs w:val="20"/>
              </w:rPr>
            </w:pPr>
          </w:p>
        </w:tc>
      </w:tr>
      <w:tr w:rsidR="006977A4" w:rsidRPr="000A7DB1" w14:paraId="4EE6C005" w14:textId="77777777" w:rsidTr="00CC5626">
        <w:tc>
          <w:tcPr>
            <w:tcW w:w="1218" w:type="pct"/>
          </w:tcPr>
          <w:p w14:paraId="408C4785" w14:textId="77777777" w:rsidR="006977A4" w:rsidRPr="000A7DB1" w:rsidRDefault="006977A4" w:rsidP="006977A4">
            <w:pPr>
              <w:widowControl w:val="0"/>
              <w:autoSpaceDE w:val="0"/>
              <w:autoSpaceDN w:val="0"/>
              <w:rPr>
                <w:sz w:val="20"/>
                <w:szCs w:val="20"/>
              </w:rPr>
            </w:pPr>
          </w:p>
        </w:tc>
        <w:tc>
          <w:tcPr>
            <w:tcW w:w="1276" w:type="pct"/>
          </w:tcPr>
          <w:p w14:paraId="60A09F38" w14:textId="77777777" w:rsidR="006977A4" w:rsidRPr="000A7DB1" w:rsidRDefault="006977A4" w:rsidP="006977A4">
            <w:pPr>
              <w:widowControl w:val="0"/>
              <w:autoSpaceDE w:val="0"/>
              <w:autoSpaceDN w:val="0"/>
              <w:rPr>
                <w:sz w:val="20"/>
                <w:szCs w:val="20"/>
              </w:rPr>
            </w:pPr>
            <w:r w:rsidRPr="000A7DB1">
              <w:rPr>
                <w:sz w:val="20"/>
                <w:szCs w:val="20"/>
              </w:rPr>
              <w:t>6. Количество руководителей и специалистов, прошедших обучение по охране труда</w:t>
            </w:r>
          </w:p>
        </w:tc>
        <w:tc>
          <w:tcPr>
            <w:tcW w:w="512" w:type="pct"/>
          </w:tcPr>
          <w:p w14:paraId="0D090263" w14:textId="77777777" w:rsidR="006977A4" w:rsidRPr="000A7DB1" w:rsidRDefault="006977A4" w:rsidP="006977A4">
            <w:pPr>
              <w:widowControl w:val="0"/>
              <w:autoSpaceDE w:val="0"/>
              <w:autoSpaceDN w:val="0"/>
              <w:jc w:val="center"/>
              <w:rPr>
                <w:sz w:val="20"/>
                <w:szCs w:val="20"/>
              </w:rPr>
            </w:pPr>
            <w:r w:rsidRPr="000A7DB1">
              <w:rPr>
                <w:sz w:val="20"/>
                <w:szCs w:val="20"/>
              </w:rPr>
              <w:t>чел.</w:t>
            </w:r>
          </w:p>
        </w:tc>
        <w:tc>
          <w:tcPr>
            <w:tcW w:w="253" w:type="pct"/>
          </w:tcPr>
          <w:p w14:paraId="2DAD37AE" w14:textId="77777777" w:rsidR="006977A4" w:rsidRPr="000A7DB1" w:rsidRDefault="006977A4" w:rsidP="006977A4">
            <w:pPr>
              <w:widowControl w:val="0"/>
              <w:autoSpaceDE w:val="0"/>
              <w:autoSpaceDN w:val="0"/>
              <w:jc w:val="center"/>
              <w:rPr>
                <w:sz w:val="20"/>
                <w:szCs w:val="20"/>
              </w:rPr>
            </w:pPr>
            <w:r w:rsidRPr="000A7DB1">
              <w:rPr>
                <w:sz w:val="20"/>
                <w:szCs w:val="20"/>
              </w:rPr>
              <w:t>150</w:t>
            </w:r>
          </w:p>
        </w:tc>
        <w:tc>
          <w:tcPr>
            <w:tcW w:w="253" w:type="pct"/>
          </w:tcPr>
          <w:p w14:paraId="693DCC06" w14:textId="77777777" w:rsidR="006977A4" w:rsidRPr="000A7DB1" w:rsidRDefault="006977A4" w:rsidP="006977A4">
            <w:pPr>
              <w:widowControl w:val="0"/>
              <w:autoSpaceDE w:val="0"/>
              <w:autoSpaceDN w:val="0"/>
              <w:jc w:val="center"/>
              <w:rPr>
                <w:sz w:val="20"/>
                <w:szCs w:val="20"/>
              </w:rPr>
            </w:pPr>
            <w:r w:rsidRPr="000A7DB1">
              <w:rPr>
                <w:sz w:val="20"/>
                <w:szCs w:val="20"/>
              </w:rPr>
              <w:t>150</w:t>
            </w:r>
          </w:p>
        </w:tc>
        <w:tc>
          <w:tcPr>
            <w:tcW w:w="253" w:type="pct"/>
          </w:tcPr>
          <w:p w14:paraId="02C8FCC4" w14:textId="77777777" w:rsidR="006977A4" w:rsidRPr="000A7DB1" w:rsidRDefault="006977A4" w:rsidP="006977A4">
            <w:pPr>
              <w:widowControl w:val="0"/>
              <w:autoSpaceDE w:val="0"/>
              <w:autoSpaceDN w:val="0"/>
              <w:jc w:val="center"/>
              <w:rPr>
                <w:sz w:val="20"/>
                <w:szCs w:val="20"/>
              </w:rPr>
            </w:pPr>
            <w:r w:rsidRPr="000A7DB1">
              <w:rPr>
                <w:sz w:val="20"/>
                <w:szCs w:val="20"/>
              </w:rPr>
              <w:t>150</w:t>
            </w:r>
          </w:p>
        </w:tc>
        <w:tc>
          <w:tcPr>
            <w:tcW w:w="1235" w:type="pct"/>
          </w:tcPr>
          <w:p w14:paraId="7395A4F8" w14:textId="77777777" w:rsidR="006977A4" w:rsidRPr="000A7DB1" w:rsidRDefault="006977A4" w:rsidP="006977A4">
            <w:pPr>
              <w:widowControl w:val="0"/>
              <w:autoSpaceDE w:val="0"/>
              <w:autoSpaceDN w:val="0"/>
              <w:rPr>
                <w:sz w:val="20"/>
                <w:szCs w:val="20"/>
              </w:rPr>
            </w:pPr>
          </w:p>
        </w:tc>
      </w:tr>
    </w:tbl>
    <w:p w14:paraId="05616F63" w14:textId="77777777" w:rsidR="006977A4" w:rsidRPr="000A7DB1" w:rsidRDefault="006977A4" w:rsidP="006977A4">
      <w:pPr>
        <w:snapToGrid w:val="0"/>
        <w:rPr>
          <w:sz w:val="20"/>
          <w:szCs w:val="20"/>
        </w:rPr>
      </w:pPr>
    </w:p>
    <w:p w14:paraId="7B1511DC" w14:textId="77777777" w:rsidR="006977A4" w:rsidRPr="000A7DB1" w:rsidRDefault="006977A4" w:rsidP="00F16D2B">
      <w:pPr>
        <w:pStyle w:val="21"/>
        <w:rPr>
          <w:sz w:val="20"/>
        </w:rPr>
      </w:pPr>
      <w:r w:rsidRPr="000A7DB1">
        <w:rPr>
          <w:sz w:val="20"/>
        </w:rPr>
        <w:t>Приложение 2</w:t>
      </w:r>
    </w:p>
    <w:p w14:paraId="725B2067" w14:textId="77777777" w:rsidR="006977A4" w:rsidRPr="000A7DB1" w:rsidRDefault="006977A4" w:rsidP="00F16D2B">
      <w:pPr>
        <w:pStyle w:val="21"/>
        <w:rPr>
          <w:sz w:val="20"/>
        </w:rPr>
      </w:pPr>
      <w:r w:rsidRPr="000A7DB1">
        <w:rPr>
          <w:sz w:val="20"/>
        </w:rPr>
        <w:t>к постановлению администрации</w:t>
      </w:r>
    </w:p>
    <w:p w14:paraId="2CF701FC" w14:textId="77777777" w:rsidR="006977A4" w:rsidRPr="000A7DB1" w:rsidRDefault="006977A4" w:rsidP="00F16D2B">
      <w:pPr>
        <w:pStyle w:val="21"/>
        <w:rPr>
          <w:sz w:val="20"/>
        </w:rPr>
      </w:pPr>
      <w:r w:rsidRPr="000A7DB1">
        <w:rPr>
          <w:sz w:val="20"/>
        </w:rPr>
        <w:t>Куйбышевского муниципального</w:t>
      </w:r>
    </w:p>
    <w:p w14:paraId="1B13F00C" w14:textId="77777777" w:rsidR="006977A4" w:rsidRPr="000A7DB1" w:rsidRDefault="006977A4" w:rsidP="00F16D2B">
      <w:pPr>
        <w:pStyle w:val="21"/>
        <w:rPr>
          <w:sz w:val="20"/>
        </w:rPr>
      </w:pPr>
      <w:r w:rsidRPr="000A7DB1">
        <w:rPr>
          <w:sz w:val="20"/>
        </w:rPr>
        <w:t>района Новосибирской области</w:t>
      </w:r>
    </w:p>
    <w:p w14:paraId="66ECCB7B" w14:textId="77777777" w:rsidR="006977A4" w:rsidRPr="000A7DB1" w:rsidRDefault="006977A4" w:rsidP="00F16D2B">
      <w:pPr>
        <w:pStyle w:val="21"/>
        <w:rPr>
          <w:sz w:val="20"/>
        </w:rPr>
      </w:pPr>
      <w:r w:rsidRPr="000A7DB1">
        <w:rPr>
          <w:sz w:val="20"/>
        </w:rPr>
        <w:t>от 10.03.2025 № 155</w:t>
      </w:r>
    </w:p>
    <w:p w14:paraId="254726B2" w14:textId="77777777" w:rsidR="006977A4" w:rsidRPr="000A7DB1" w:rsidRDefault="006977A4" w:rsidP="006977A4">
      <w:pPr>
        <w:snapToGrid w:val="0"/>
        <w:jc w:val="center"/>
        <w:rPr>
          <w:sz w:val="20"/>
          <w:szCs w:val="20"/>
        </w:rPr>
      </w:pPr>
      <w:r w:rsidRPr="000A7DB1">
        <w:rPr>
          <w:sz w:val="20"/>
          <w:szCs w:val="20"/>
        </w:rPr>
        <w:t>ОСНОВНЫЕ МЕРОПРИЯТИЯ</w:t>
      </w:r>
    </w:p>
    <w:p w14:paraId="35A43B8E" w14:textId="77777777" w:rsidR="006977A4" w:rsidRPr="000A7DB1" w:rsidRDefault="006977A4" w:rsidP="006977A4">
      <w:pPr>
        <w:snapToGrid w:val="0"/>
        <w:jc w:val="center"/>
        <w:rPr>
          <w:sz w:val="20"/>
          <w:szCs w:val="20"/>
        </w:rPr>
      </w:pPr>
      <w:r w:rsidRPr="000A7DB1">
        <w:rPr>
          <w:sz w:val="20"/>
          <w:szCs w:val="20"/>
        </w:rPr>
        <w:t>муниципальной программы Куйбышевского муниципального района Новосибирской области</w:t>
      </w:r>
    </w:p>
    <w:p w14:paraId="788D7599" w14:textId="77777777" w:rsidR="006977A4" w:rsidRPr="000A7DB1" w:rsidRDefault="006977A4" w:rsidP="006977A4">
      <w:pPr>
        <w:snapToGrid w:val="0"/>
        <w:jc w:val="center"/>
        <w:rPr>
          <w:sz w:val="20"/>
          <w:szCs w:val="20"/>
        </w:rPr>
      </w:pPr>
    </w:p>
    <w:tbl>
      <w:tblPr>
        <w:tblpPr w:leftFromText="180" w:rightFromText="180" w:vertAnchor="text" w:tblpY="1"/>
        <w:tblOverlap w:val="never"/>
        <w:tblW w:w="10343" w:type="dxa"/>
        <w:tblCellSpacing w:w="5" w:type="nil"/>
        <w:tblLayout w:type="fixed"/>
        <w:tblCellMar>
          <w:left w:w="75" w:type="dxa"/>
          <w:right w:w="75" w:type="dxa"/>
        </w:tblCellMar>
        <w:tblLook w:val="0000" w:firstRow="0" w:lastRow="0" w:firstColumn="0" w:lastColumn="0" w:noHBand="0" w:noVBand="0"/>
      </w:tblPr>
      <w:tblGrid>
        <w:gridCol w:w="4114"/>
        <w:gridCol w:w="1835"/>
        <w:gridCol w:w="992"/>
        <w:gridCol w:w="851"/>
        <w:gridCol w:w="708"/>
        <w:gridCol w:w="1843"/>
      </w:tblGrid>
      <w:tr w:rsidR="006977A4" w:rsidRPr="000A7DB1" w14:paraId="20B2D6E1" w14:textId="77777777" w:rsidTr="00F16D2B">
        <w:trPr>
          <w:trHeight w:val="720"/>
          <w:tblCellSpacing w:w="5" w:type="nil"/>
        </w:trPr>
        <w:tc>
          <w:tcPr>
            <w:tcW w:w="4114" w:type="dxa"/>
            <w:vMerge w:val="restart"/>
            <w:tcBorders>
              <w:top w:val="single" w:sz="4" w:space="0" w:color="auto"/>
              <w:left w:val="single" w:sz="4" w:space="0" w:color="auto"/>
              <w:bottom w:val="single" w:sz="4" w:space="0" w:color="auto"/>
              <w:right w:val="single" w:sz="4" w:space="0" w:color="auto"/>
            </w:tcBorders>
            <w:shd w:val="clear" w:color="auto" w:fill="auto"/>
          </w:tcPr>
          <w:p w14:paraId="65E56591"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Наименование мероприятия</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tcPr>
          <w:p w14:paraId="2C76569A"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Наименование показателя</w:t>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Pr>
          <w:p w14:paraId="52E50D23"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Финансовые затраты, тыс. руб.</w:t>
            </w:r>
          </w:p>
          <w:p w14:paraId="3835E496"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по годам реализации</w:t>
            </w:r>
          </w:p>
        </w:tc>
        <w:tc>
          <w:tcPr>
            <w:tcW w:w="1843" w:type="dxa"/>
            <w:tcBorders>
              <w:top w:val="single" w:sz="4" w:space="0" w:color="auto"/>
              <w:left w:val="single" w:sz="4" w:space="0" w:color="auto"/>
              <w:right w:val="single" w:sz="4" w:space="0" w:color="auto"/>
            </w:tcBorders>
            <w:shd w:val="clear" w:color="auto" w:fill="auto"/>
          </w:tcPr>
          <w:p w14:paraId="068F256A"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Ожидаемый результат</w:t>
            </w:r>
          </w:p>
          <w:p w14:paraId="3C9AFB98"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(краткое описание)</w:t>
            </w:r>
          </w:p>
        </w:tc>
      </w:tr>
      <w:tr w:rsidR="006977A4" w:rsidRPr="000A7DB1" w14:paraId="53E257A3" w14:textId="77777777" w:rsidTr="00F16D2B">
        <w:trPr>
          <w:trHeight w:val="436"/>
          <w:tblCellSpacing w:w="5" w:type="nil"/>
        </w:trPr>
        <w:tc>
          <w:tcPr>
            <w:tcW w:w="4114" w:type="dxa"/>
            <w:vMerge/>
            <w:tcBorders>
              <w:left w:val="single" w:sz="4" w:space="0" w:color="auto"/>
              <w:bottom w:val="single" w:sz="4" w:space="0" w:color="auto"/>
              <w:right w:val="single" w:sz="4" w:space="0" w:color="auto"/>
            </w:tcBorders>
            <w:shd w:val="clear" w:color="auto" w:fill="auto"/>
          </w:tcPr>
          <w:p w14:paraId="07EA355B" w14:textId="77777777" w:rsidR="006977A4" w:rsidRPr="000A7DB1" w:rsidRDefault="006977A4" w:rsidP="006977A4">
            <w:pPr>
              <w:widowControl w:val="0"/>
              <w:autoSpaceDE w:val="0"/>
              <w:autoSpaceDN w:val="0"/>
              <w:adjustRightInd w:val="0"/>
              <w:rPr>
                <w:sz w:val="20"/>
                <w:szCs w:val="20"/>
              </w:rPr>
            </w:pPr>
          </w:p>
        </w:tc>
        <w:tc>
          <w:tcPr>
            <w:tcW w:w="1835" w:type="dxa"/>
            <w:vMerge/>
            <w:tcBorders>
              <w:left w:val="single" w:sz="4" w:space="0" w:color="auto"/>
              <w:bottom w:val="single" w:sz="4" w:space="0" w:color="auto"/>
              <w:right w:val="single" w:sz="4" w:space="0" w:color="auto"/>
            </w:tcBorders>
            <w:shd w:val="clear" w:color="auto" w:fill="auto"/>
          </w:tcPr>
          <w:p w14:paraId="3F0D9FB4" w14:textId="77777777" w:rsidR="006977A4" w:rsidRPr="000A7DB1" w:rsidRDefault="006977A4" w:rsidP="006977A4">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B48659" w14:textId="77777777" w:rsidR="006977A4" w:rsidRPr="000A7DB1" w:rsidRDefault="006977A4" w:rsidP="006977A4">
            <w:pPr>
              <w:widowControl w:val="0"/>
              <w:autoSpaceDE w:val="0"/>
              <w:autoSpaceDN w:val="0"/>
              <w:adjustRightInd w:val="0"/>
              <w:jc w:val="center"/>
              <w:rPr>
                <w:sz w:val="20"/>
                <w:szCs w:val="20"/>
              </w:rPr>
            </w:pPr>
            <w:r w:rsidRPr="000A7DB1">
              <w:rPr>
                <w:sz w:val="20"/>
                <w:szCs w:val="20"/>
                <w:lang w:val="en-US"/>
              </w:rPr>
              <w:t>202</w:t>
            </w:r>
            <w:r w:rsidRPr="000A7DB1">
              <w:rPr>
                <w:sz w:val="20"/>
                <w:szCs w:val="20"/>
              </w:rPr>
              <w:t>3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92C287" w14:textId="77777777" w:rsidR="006977A4" w:rsidRPr="000A7DB1" w:rsidRDefault="006977A4" w:rsidP="006977A4">
            <w:pPr>
              <w:widowControl w:val="0"/>
              <w:autoSpaceDE w:val="0"/>
              <w:autoSpaceDN w:val="0"/>
              <w:adjustRightInd w:val="0"/>
              <w:jc w:val="center"/>
              <w:rPr>
                <w:sz w:val="20"/>
                <w:szCs w:val="20"/>
              </w:rPr>
            </w:pPr>
            <w:r w:rsidRPr="000A7DB1">
              <w:rPr>
                <w:sz w:val="20"/>
                <w:szCs w:val="20"/>
                <w:lang w:val="en-US"/>
              </w:rPr>
              <w:t>202</w:t>
            </w:r>
            <w:r w:rsidRPr="000A7DB1">
              <w:rPr>
                <w:sz w:val="20"/>
                <w:szCs w:val="20"/>
              </w:rPr>
              <w:t>4</w:t>
            </w:r>
            <w:r w:rsidRPr="000A7DB1">
              <w:rPr>
                <w:sz w:val="20"/>
                <w:szCs w:val="20"/>
                <w:lang w:val="en-US"/>
              </w:rPr>
              <w:t xml:space="preserve"> </w:t>
            </w:r>
            <w:r w:rsidRPr="000A7DB1">
              <w:rPr>
                <w:sz w:val="20"/>
                <w:szCs w:val="20"/>
              </w:rPr>
              <w:t>год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3D5F60"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2025 год</w:t>
            </w:r>
          </w:p>
        </w:tc>
        <w:tc>
          <w:tcPr>
            <w:tcW w:w="1843" w:type="dxa"/>
            <w:tcBorders>
              <w:left w:val="single" w:sz="4" w:space="0" w:color="auto"/>
              <w:bottom w:val="single" w:sz="4" w:space="0" w:color="auto"/>
              <w:right w:val="single" w:sz="4" w:space="0" w:color="auto"/>
            </w:tcBorders>
            <w:shd w:val="clear" w:color="auto" w:fill="auto"/>
          </w:tcPr>
          <w:p w14:paraId="7280D7C3" w14:textId="77777777" w:rsidR="006977A4" w:rsidRPr="000A7DB1" w:rsidRDefault="006977A4" w:rsidP="006977A4">
            <w:pPr>
              <w:widowControl w:val="0"/>
              <w:autoSpaceDE w:val="0"/>
              <w:autoSpaceDN w:val="0"/>
              <w:adjustRightInd w:val="0"/>
              <w:rPr>
                <w:sz w:val="20"/>
                <w:szCs w:val="20"/>
              </w:rPr>
            </w:pPr>
          </w:p>
        </w:tc>
      </w:tr>
      <w:tr w:rsidR="006977A4" w:rsidRPr="000A7DB1" w14:paraId="69F883A4" w14:textId="77777777" w:rsidTr="00F16D2B">
        <w:trPr>
          <w:tblCellSpacing w:w="5" w:type="nil"/>
        </w:trPr>
        <w:tc>
          <w:tcPr>
            <w:tcW w:w="4114" w:type="dxa"/>
            <w:tcBorders>
              <w:left w:val="single" w:sz="4" w:space="0" w:color="auto"/>
              <w:bottom w:val="single" w:sz="4" w:space="0" w:color="auto"/>
              <w:right w:val="single" w:sz="4" w:space="0" w:color="auto"/>
            </w:tcBorders>
            <w:shd w:val="clear" w:color="auto" w:fill="auto"/>
          </w:tcPr>
          <w:p w14:paraId="2D48F589"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1</w:t>
            </w:r>
          </w:p>
        </w:tc>
        <w:tc>
          <w:tcPr>
            <w:tcW w:w="1835" w:type="dxa"/>
            <w:tcBorders>
              <w:left w:val="single" w:sz="4" w:space="0" w:color="auto"/>
              <w:bottom w:val="single" w:sz="4" w:space="0" w:color="auto"/>
              <w:right w:val="single" w:sz="4" w:space="0" w:color="auto"/>
            </w:tcBorders>
            <w:shd w:val="clear" w:color="auto" w:fill="auto"/>
          </w:tcPr>
          <w:p w14:paraId="63006322"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2</w:t>
            </w:r>
          </w:p>
        </w:tc>
        <w:tc>
          <w:tcPr>
            <w:tcW w:w="992" w:type="dxa"/>
            <w:tcBorders>
              <w:left w:val="single" w:sz="4" w:space="0" w:color="auto"/>
              <w:bottom w:val="single" w:sz="4" w:space="0" w:color="auto"/>
              <w:right w:val="single" w:sz="4" w:space="0" w:color="auto"/>
            </w:tcBorders>
            <w:shd w:val="clear" w:color="auto" w:fill="auto"/>
          </w:tcPr>
          <w:p w14:paraId="20E7EB71"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3</w:t>
            </w:r>
          </w:p>
        </w:tc>
        <w:tc>
          <w:tcPr>
            <w:tcW w:w="851" w:type="dxa"/>
            <w:tcBorders>
              <w:left w:val="single" w:sz="4" w:space="0" w:color="auto"/>
              <w:bottom w:val="single" w:sz="4" w:space="0" w:color="auto"/>
              <w:right w:val="single" w:sz="4" w:space="0" w:color="auto"/>
            </w:tcBorders>
            <w:shd w:val="clear" w:color="auto" w:fill="auto"/>
          </w:tcPr>
          <w:p w14:paraId="7C400A97"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4</w:t>
            </w:r>
          </w:p>
        </w:tc>
        <w:tc>
          <w:tcPr>
            <w:tcW w:w="708" w:type="dxa"/>
            <w:tcBorders>
              <w:left w:val="single" w:sz="4" w:space="0" w:color="auto"/>
              <w:bottom w:val="single" w:sz="4" w:space="0" w:color="auto"/>
              <w:right w:val="single" w:sz="4" w:space="0" w:color="auto"/>
            </w:tcBorders>
            <w:shd w:val="clear" w:color="auto" w:fill="auto"/>
          </w:tcPr>
          <w:p w14:paraId="3FE33A11"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5</w:t>
            </w:r>
          </w:p>
        </w:tc>
        <w:tc>
          <w:tcPr>
            <w:tcW w:w="1843" w:type="dxa"/>
            <w:tcBorders>
              <w:left w:val="single" w:sz="4" w:space="0" w:color="auto"/>
              <w:bottom w:val="single" w:sz="4" w:space="0" w:color="auto"/>
              <w:right w:val="single" w:sz="4" w:space="0" w:color="auto"/>
            </w:tcBorders>
            <w:shd w:val="clear" w:color="auto" w:fill="auto"/>
          </w:tcPr>
          <w:p w14:paraId="0B3777B8"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6</w:t>
            </w:r>
          </w:p>
        </w:tc>
      </w:tr>
      <w:tr w:rsidR="006977A4" w:rsidRPr="000A7DB1" w14:paraId="207317C5" w14:textId="77777777" w:rsidTr="00F16D2B">
        <w:trPr>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7DDF1473" w14:textId="77777777" w:rsidR="006977A4" w:rsidRPr="000A7DB1" w:rsidRDefault="006977A4" w:rsidP="006977A4">
            <w:pPr>
              <w:widowControl w:val="0"/>
              <w:autoSpaceDE w:val="0"/>
              <w:autoSpaceDN w:val="0"/>
              <w:adjustRightInd w:val="0"/>
              <w:rPr>
                <w:sz w:val="20"/>
                <w:szCs w:val="20"/>
              </w:rPr>
            </w:pPr>
            <w:r w:rsidRPr="000A7DB1">
              <w:rPr>
                <w:color w:val="000000" w:themeColor="text1"/>
                <w:sz w:val="20"/>
                <w:szCs w:val="20"/>
              </w:rPr>
              <w:t>1. Содействие трудоустройству граждан, создание условий для обеспечения сбалансированности спроса и предложения</w:t>
            </w:r>
            <w:r w:rsidRPr="000A7DB1">
              <w:rPr>
                <w:rFonts w:eastAsiaTheme="minorHAnsi"/>
                <w:sz w:val="20"/>
                <w:szCs w:val="20"/>
                <w:lang w:eastAsia="en-US"/>
              </w:rPr>
              <w:t xml:space="preserve"> </w:t>
            </w:r>
            <w:r w:rsidRPr="000A7DB1">
              <w:rPr>
                <w:color w:val="000000" w:themeColor="text1"/>
                <w:sz w:val="20"/>
                <w:szCs w:val="20"/>
              </w:rPr>
              <w:t>рабочей силы на рынке труда</w:t>
            </w: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722072DD" w14:textId="77777777" w:rsidR="006977A4" w:rsidRPr="000A7DB1" w:rsidRDefault="006977A4" w:rsidP="006977A4">
            <w:pPr>
              <w:widowControl w:val="0"/>
              <w:autoSpaceDE w:val="0"/>
              <w:autoSpaceDN w:val="0"/>
              <w:adjustRightInd w:val="0"/>
              <w:rPr>
                <w:sz w:val="20"/>
                <w:szCs w:val="20"/>
              </w:rPr>
            </w:pPr>
            <w:r w:rsidRPr="000A7DB1">
              <w:rPr>
                <w:sz w:val="20"/>
                <w:szCs w:val="20"/>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E3887C"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F7F527"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384DFE3"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1843" w:type="dxa"/>
            <w:vMerge w:val="restart"/>
            <w:tcBorders>
              <w:top w:val="single" w:sz="4" w:space="0" w:color="auto"/>
              <w:left w:val="single" w:sz="4" w:space="0" w:color="auto"/>
              <w:right w:val="single" w:sz="4" w:space="0" w:color="auto"/>
            </w:tcBorders>
            <w:shd w:val="clear" w:color="auto" w:fill="auto"/>
            <w:vAlign w:val="center"/>
          </w:tcPr>
          <w:p w14:paraId="4B8DF815" w14:textId="77777777" w:rsidR="006977A4" w:rsidRPr="000A7DB1" w:rsidRDefault="006977A4" w:rsidP="006977A4">
            <w:pPr>
              <w:autoSpaceDE w:val="0"/>
              <w:autoSpaceDN w:val="0"/>
              <w:adjustRightInd w:val="0"/>
              <w:snapToGrid w:val="0"/>
              <w:jc w:val="both"/>
              <w:rPr>
                <w:sz w:val="20"/>
                <w:szCs w:val="20"/>
              </w:rPr>
            </w:pPr>
            <w:r w:rsidRPr="000A7DB1">
              <w:rPr>
                <w:rFonts w:eastAsiaTheme="minorHAnsi"/>
                <w:sz w:val="20"/>
                <w:szCs w:val="20"/>
                <w:lang w:eastAsia="en-US"/>
              </w:rPr>
              <w:t>Уровень зарегистрированной безработицы в 2023 году составит не более 1,2% от численности рабочей силы, в последующем будет ежегодно снижаться и к 2025 году составит 1,0%.</w:t>
            </w:r>
            <w:r w:rsidRPr="000A7DB1">
              <w:rPr>
                <w:sz w:val="20"/>
                <w:szCs w:val="20"/>
              </w:rPr>
              <w:t xml:space="preserve"> Ежегодно будет трудоустроено 560 несовершеннолетних граждан в возрасте от 14 до 18 лет. Количество безработных граждан, участвующих в общественных работах составит не менее 40 человек</w:t>
            </w:r>
          </w:p>
        </w:tc>
      </w:tr>
      <w:tr w:rsidR="006977A4" w:rsidRPr="000A7DB1" w14:paraId="2E818D2F" w14:textId="77777777" w:rsidTr="00F16D2B">
        <w:trPr>
          <w:tblCellSpacing w:w="5" w:type="nil"/>
        </w:trPr>
        <w:tc>
          <w:tcPr>
            <w:tcW w:w="4114" w:type="dxa"/>
            <w:vMerge/>
            <w:tcBorders>
              <w:left w:val="single" w:sz="4" w:space="0" w:color="auto"/>
              <w:right w:val="single" w:sz="4" w:space="0" w:color="auto"/>
            </w:tcBorders>
            <w:shd w:val="clear" w:color="auto" w:fill="auto"/>
          </w:tcPr>
          <w:p w14:paraId="7A63A7BF" w14:textId="77777777" w:rsidR="006977A4" w:rsidRPr="000A7DB1" w:rsidRDefault="006977A4" w:rsidP="006977A4">
            <w:pPr>
              <w:widowControl w:val="0"/>
              <w:autoSpaceDE w:val="0"/>
              <w:autoSpaceDN w:val="0"/>
              <w:adjustRightInd w:val="0"/>
              <w:rPr>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5C2739A7" w14:textId="77777777" w:rsidR="006977A4" w:rsidRPr="000A7DB1" w:rsidRDefault="006977A4" w:rsidP="006977A4">
            <w:pPr>
              <w:widowControl w:val="0"/>
              <w:autoSpaceDE w:val="0"/>
              <w:autoSpaceDN w:val="0"/>
              <w:adjustRightInd w:val="0"/>
              <w:rPr>
                <w:sz w:val="20"/>
                <w:szCs w:val="20"/>
              </w:rPr>
            </w:pPr>
            <w:r w:rsidRPr="000A7DB1">
              <w:rPr>
                <w:sz w:val="20"/>
                <w:szCs w:val="20"/>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DBB1D4" w14:textId="77777777" w:rsidR="006977A4" w:rsidRPr="000A7DB1" w:rsidRDefault="006977A4" w:rsidP="006977A4">
            <w:pPr>
              <w:snapToGrid w:val="0"/>
              <w:jc w:val="center"/>
              <w:rPr>
                <w:sz w:val="20"/>
                <w:szCs w:val="20"/>
              </w:rPr>
            </w:pPr>
            <w:r w:rsidRPr="000A7DB1">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41FD03" w14:textId="77777777" w:rsidR="006977A4" w:rsidRPr="000A7DB1" w:rsidRDefault="006977A4" w:rsidP="006977A4">
            <w:pPr>
              <w:snapToGri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894449D" w14:textId="77777777" w:rsidR="006977A4" w:rsidRPr="000A7DB1" w:rsidRDefault="006977A4" w:rsidP="006977A4">
            <w:pPr>
              <w:snapToGrid w:val="0"/>
              <w:jc w:val="center"/>
              <w:rPr>
                <w:sz w:val="20"/>
                <w:szCs w:val="20"/>
              </w:rPr>
            </w:pPr>
            <w:r w:rsidRPr="000A7DB1">
              <w:rPr>
                <w:sz w:val="20"/>
                <w:szCs w:val="20"/>
              </w:rPr>
              <w:t>-</w:t>
            </w:r>
          </w:p>
        </w:tc>
        <w:tc>
          <w:tcPr>
            <w:tcW w:w="1843" w:type="dxa"/>
            <w:vMerge/>
            <w:tcBorders>
              <w:left w:val="single" w:sz="4" w:space="0" w:color="auto"/>
              <w:right w:val="single" w:sz="4" w:space="0" w:color="auto"/>
            </w:tcBorders>
            <w:shd w:val="clear" w:color="auto" w:fill="auto"/>
          </w:tcPr>
          <w:p w14:paraId="1B1923DD" w14:textId="77777777" w:rsidR="006977A4" w:rsidRPr="000A7DB1" w:rsidRDefault="006977A4" w:rsidP="006977A4">
            <w:pPr>
              <w:autoSpaceDE w:val="0"/>
              <w:autoSpaceDN w:val="0"/>
              <w:adjustRightInd w:val="0"/>
              <w:snapToGrid w:val="0"/>
              <w:jc w:val="both"/>
              <w:rPr>
                <w:sz w:val="20"/>
                <w:szCs w:val="20"/>
              </w:rPr>
            </w:pPr>
          </w:p>
        </w:tc>
      </w:tr>
      <w:tr w:rsidR="006977A4" w:rsidRPr="000A7DB1" w14:paraId="0CE44CBD" w14:textId="77777777" w:rsidTr="00F16D2B">
        <w:trPr>
          <w:tblCellSpacing w:w="5" w:type="nil"/>
        </w:trPr>
        <w:tc>
          <w:tcPr>
            <w:tcW w:w="4114" w:type="dxa"/>
            <w:vMerge/>
            <w:tcBorders>
              <w:left w:val="single" w:sz="4" w:space="0" w:color="auto"/>
              <w:right w:val="single" w:sz="4" w:space="0" w:color="auto"/>
            </w:tcBorders>
            <w:shd w:val="clear" w:color="auto" w:fill="auto"/>
          </w:tcPr>
          <w:p w14:paraId="3B120AE2" w14:textId="77777777" w:rsidR="006977A4" w:rsidRPr="000A7DB1" w:rsidRDefault="006977A4" w:rsidP="006977A4">
            <w:pPr>
              <w:widowControl w:val="0"/>
              <w:autoSpaceDE w:val="0"/>
              <w:autoSpaceDN w:val="0"/>
              <w:adjustRightInd w:val="0"/>
              <w:rPr>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3E384C87" w14:textId="77777777" w:rsidR="006977A4" w:rsidRPr="000A7DB1" w:rsidRDefault="006977A4" w:rsidP="006977A4">
            <w:pPr>
              <w:widowControl w:val="0"/>
              <w:autoSpaceDE w:val="0"/>
              <w:autoSpaceDN w:val="0"/>
              <w:adjustRightInd w:val="0"/>
              <w:rPr>
                <w:sz w:val="20"/>
                <w:szCs w:val="20"/>
              </w:rPr>
            </w:pPr>
            <w:r w:rsidRPr="000A7DB1">
              <w:rPr>
                <w:sz w:val="20"/>
                <w:szCs w:val="20"/>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DCBB60" w14:textId="77777777" w:rsidR="006977A4" w:rsidRPr="000A7DB1" w:rsidRDefault="006977A4" w:rsidP="006977A4">
            <w:pPr>
              <w:snapToGrid w:val="0"/>
              <w:jc w:val="center"/>
              <w:rPr>
                <w:sz w:val="20"/>
                <w:szCs w:val="20"/>
              </w:rPr>
            </w:pPr>
            <w:r w:rsidRPr="000A7DB1">
              <w:rPr>
                <w:sz w:val="20"/>
                <w:szCs w:val="20"/>
              </w:rPr>
              <w:t>5429,7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0D0DAA" w14:textId="77777777" w:rsidR="006977A4" w:rsidRPr="000A7DB1" w:rsidRDefault="006977A4" w:rsidP="006977A4">
            <w:pPr>
              <w:snapToGrid w:val="0"/>
              <w:jc w:val="center"/>
              <w:rPr>
                <w:sz w:val="20"/>
                <w:szCs w:val="20"/>
              </w:rPr>
            </w:pPr>
            <w:r w:rsidRPr="000A7DB1">
              <w:rPr>
                <w:sz w:val="20"/>
                <w:szCs w:val="20"/>
              </w:rPr>
              <w:t>6239,7</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2D23103" w14:textId="77777777" w:rsidR="006977A4" w:rsidRPr="000A7DB1" w:rsidRDefault="006977A4" w:rsidP="006977A4">
            <w:pPr>
              <w:snapToGrid w:val="0"/>
              <w:jc w:val="center"/>
              <w:rPr>
                <w:sz w:val="20"/>
                <w:szCs w:val="20"/>
              </w:rPr>
            </w:pPr>
            <w:r w:rsidRPr="000A7DB1">
              <w:rPr>
                <w:sz w:val="20"/>
                <w:szCs w:val="20"/>
              </w:rPr>
              <w:t>5009,7</w:t>
            </w:r>
          </w:p>
        </w:tc>
        <w:tc>
          <w:tcPr>
            <w:tcW w:w="1843" w:type="dxa"/>
            <w:vMerge/>
            <w:tcBorders>
              <w:left w:val="single" w:sz="4" w:space="0" w:color="auto"/>
              <w:right w:val="single" w:sz="4" w:space="0" w:color="auto"/>
            </w:tcBorders>
            <w:shd w:val="clear" w:color="auto" w:fill="auto"/>
          </w:tcPr>
          <w:p w14:paraId="44AF1C7A" w14:textId="77777777" w:rsidR="006977A4" w:rsidRPr="000A7DB1" w:rsidRDefault="006977A4" w:rsidP="006977A4">
            <w:pPr>
              <w:autoSpaceDE w:val="0"/>
              <w:autoSpaceDN w:val="0"/>
              <w:adjustRightInd w:val="0"/>
              <w:snapToGrid w:val="0"/>
              <w:jc w:val="both"/>
              <w:rPr>
                <w:sz w:val="20"/>
                <w:szCs w:val="20"/>
              </w:rPr>
            </w:pPr>
          </w:p>
        </w:tc>
      </w:tr>
      <w:tr w:rsidR="006977A4" w:rsidRPr="000A7DB1" w14:paraId="736BB86E" w14:textId="77777777" w:rsidTr="00F16D2B">
        <w:trPr>
          <w:tblCellSpacing w:w="5" w:type="nil"/>
        </w:trPr>
        <w:tc>
          <w:tcPr>
            <w:tcW w:w="4114" w:type="dxa"/>
            <w:vMerge/>
            <w:tcBorders>
              <w:left w:val="single" w:sz="4" w:space="0" w:color="auto"/>
              <w:bottom w:val="single" w:sz="4" w:space="0" w:color="auto"/>
              <w:right w:val="single" w:sz="4" w:space="0" w:color="auto"/>
            </w:tcBorders>
            <w:shd w:val="clear" w:color="auto" w:fill="auto"/>
          </w:tcPr>
          <w:p w14:paraId="2D60AF06" w14:textId="77777777" w:rsidR="006977A4" w:rsidRPr="000A7DB1" w:rsidRDefault="006977A4" w:rsidP="006977A4">
            <w:pPr>
              <w:widowControl w:val="0"/>
              <w:autoSpaceDE w:val="0"/>
              <w:autoSpaceDN w:val="0"/>
              <w:adjustRightInd w:val="0"/>
              <w:rPr>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71275424" w14:textId="77777777" w:rsidR="006977A4" w:rsidRPr="000A7DB1" w:rsidRDefault="006977A4" w:rsidP="006977A4">
            <w:pPr>
              <w:widowControl w:val="0"/>
              <w:autoSpaceDE w:val="0"/>
              <w:autoSpaceDN w:val="0"/>
              <w:adjustRightInd w:val="0"/>
              <w:rPr>
                <w:sz w:val="20"/>
                <w:szCs w:val="20"/>
              </w:rPr>
            </w:pPr>
            <w:r w:rsidRPr="000A7DB1">
              <w:rPr>
                <w:sz w:val="20"/>
                <w:szCs w:val="20"/>
              </w:rPr>
              <w:t xml:space="preserve">внебюджетные источники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D3D68D" w14:textId="77777777" w:rsidR="006977A4" w:rsidRPr="000A7DB1" w:rsidRDefault="006977A4" w:rsidP="006977A4">
            <w:pPr>
              <w:snapToGrid w:val="0"/>
              <w:jc w:val="center"/>
              <w:rPr>
                <w:sz w:val="20"/>
                <w:szCs w:val="20"/>
              </w:rPr>
            </w:pPr>
            <w:r w:rsidRPr="000A7DB1">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DAA13C" w14:textId="77777777" w:rsidR="006977A4" w:rsidRPr="000A7DB1" w:rsidRDefault="006977A4" w:rsidP="006977A4">
            <w:pPr>
              <w:snapToGri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F68559D" w14:textId="77777777" w:rsidR="006977A4" w:rsidRPr="000A7DB1" w:rsidRDefault="006977A4" w:rsidP="006977A4">
            <w:pPr>
              <w:snapToGrid w:val="0"/>
              <w:jc w:val="center"/>
              <w:rPr>
                <w:sz w:val="20"/>
                <w:szCs w:val="20"/>
              </w:rPr>
            </w:pPr>
            <w:r w:rsidRPr="000A7DB1">
              <w:rPr>
                <w:sz w:val="20"/>
                <w:szCs w:val="20"/>
              </w:rPr>
              <w:t>-</w:t>
            </w:r>
          </w:p>
        </w:tc>
        <w:tc>
          <w:tcPr>
            <w:tcW w:w="1843" w:type="dxa"/>
            <w:vMerge/>
            <w:tcBorders>
              <w:left w:val="single" w:sz="4" w:space="0" w:color="auto"/>
              <w:right w:val="single" w:sz="4" w:space="0" w:color="auto"/>
            </w:tcBorders>
            <w:shd w:val="clear" w:color="auto" w:fill="auto"/>
          </w:tcPr>
          <w:p w14:paraId="00A92136" w14:textId="77777777" w:rsidR="006977A4" w:rsidRPr="000A7DB1" w:rsidRDefault="006977A4" w:rsidP="006977A4">
            <w:pPr>
              <w:autoSpaceDE w:val="0"/>
              <w:autoSpaceDN w:val="0"/>
              <w:adjustRightInd w:val="0"/>
              <w:snapToGrid w:val="0"/>
              <w:jc w:val="both"/>
              <w:rPr>
                <w:sz w:val="20"/>
                <w:szCs w:val="20"/>
              </w:rPr>
            </w:pPr>
          </w:p>
        </w:tc>
      </w:tr>
      <w:tr w:rsidR="006977A4" w:rsidRPr="000A7DB1" w14:paraId="06A554F3" w14:textId="77777777" w:rsidTr="00F16D2B">
        <w:trPr>
          <w:trHeight w:val="246"/>
          <w:tblCellSpacing w:w="5" w:type="nil"/>
        </w:trPr>
        <w:tc>
          <w:tcPr>
            <w:tcW w:w="4114" w:type="dxa"/>
            <w:vMerge w:val="restart"/>
            <w:tcBorders>
              <w:left w:val="single" w:sz="4" w:space="0" w:color="auto"/>
              <w:right w:val="single" w:sz="4" w:space="0" w:color="auto"/>
            </w:tcBorders>
            <w:shd w:val="clear" w:color="auto" w:fill="auto"/>
          </w:tcPr>
          <w:p w14:paraId="068F4D6D" w14:textId="77777777" w:rsidR="006977A4" w:rsidRPr="000A7DB1" w:rsidRDefault="006977A4" w:rsidP="006977A4">
            <w:pPr>
              <w:snapToGrid w:val="0"/>
              <w:jc w:val="both"/>
              <w:rPr>
                <w:color w:val="000000" w:themeColor="text1"/>
                <w:sz w:val="20"/>
                <w:szCs w:val="20"/>
              </w:rPr>
            </w:pPr>
            <w:r w:rsidRPr="000A7DB1">
              <w:rPr>
                <w:color w:val="000000" w:themeColor="text1"/>
                <w:sz w:val="20"/>
                <w:szCs w:val="20"/>
              </w:rPr>
              <w:t>1.1.1.</w:t>
            </w:r>
            <w:r w:rsidRPr="000A7DB1">
              <w:rPr>
                <w:sz w:val="20"/>
                <w:szCs w:val="20"/>
              </w:rPr>
              <w:t xml:space="preserve"> </w:t>
            </w:r>
            <w:r w:rsidRPr="000A7DB1">
              <w:rPr>
                <w:color w:val="000000" w:themeColor="text1"/>
                <w:sz w:val="20"/>
                <w:szCs w:val="20"/>
              </w:rPr>
              <w:t>Организация временного трудоустройства несовершеннолетних граждан в возрасте от 14 до 18 лет</w:t>
            </w: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4299F82F" w14:textId="77777777" w:rsidR="006977A4" w:rsidRPr="000A7DB1" w:rsidRDefault="006977A4" w:rsidP="006977A4">
            <w:pPr>
              <w:widowControl w:val="0"/>
              <w:autoSpaceDE w:val="0"/>
              <w:autoSpaceDN w:val="0"/>
              <w:adjustRightInd w:val="0"/>
              <w:rPr>
                <w:color w:val="000000" w:themeColor="text1"/>
                <w:sz w:val="20"/>
                <w:szCs w:val="20"/>
              </w:rPr>
            </w:pPr>
            <w:r w:rsidRPr="000A7DB1">
              <w:rPr>
                <w:color w:val="000000" w:themeColor="text1"/>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D2F5A6"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269B39"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B1DC334"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1843" w:type="dxa"/>
            <w:vMerge/>
            <w:tcBorders>
              <w:left w:val="single" w:sz="4" w:space="0" w:color="auto"/>
              <w:right w:val="single" w:sz="4" w:space="0" w:color="auto"/>
            </w:tcBorders>
            <w:shd w:val="clear" w:color="auto" w:fill="auto"/>
          </w:tcPr>
          <w:p w14:paraId="1FD69881" w14:textId="77777777" w:rsidR="006977A4" w:rsidRPr="000A7DB1" w:rsidRDefault="006977A4" w:rsidP="006977A4">
            <w:pPr>
              <w:autoSpaceDE w:val="0"/>
              <w:autoSpaceDN w:val="0"/>
              <w:adjustRightInd w:val="0"/>
              <w:snapToGrid w:val="0"/>
              <w:jc w:val="both"/>
              <w:rPr>
                <w:sz w:val="20"/>
                <w:szCs w:val="20"/>
              </w:rPr>
            </w:pPr>
          </w:p>
        </w:tc>
      </w:tr>
      <w:tr w:rsidR="006977A4" w:rsidRPr="000A7DB1" w14:paraId="20B00F66" w14:textId="77777777" w:rsidTr="00F16D2B">
        <w:trPr>
          <w:trHeight w:val="246"/>
          <w:tblCellSpacing w:w="5" w:type="nil"/>
        </w:trPr>
        <w:tc>
          <w:tcPr>
            <w:tcW w:w="4114" w:type="dxa"/>
            <w:vMerge/>
            <w:tcBorders>
              <w:left w:val="single" w:sz="4" w:space="0" w:color="auto"/>
              <w:right w:val="single" w:sz="4" w:space="0" w:color="auto"/>
            </w:tcBorders>
            <w:shd w:val="clear" w:color="auto" w:fill="auto"/>
          </w:tcPr>
          <w:p w14:paraId="0FB897B7" w14:textId="77777777" w:rsidR="006977A4" w:rsidRPr="000A7DB1" w:rsidRDefault="006977A4" w:rsidP="006977A4">
            <w:pPr>
              <w:widowControl w:val="0"/>
              <w:autoSpaceDE w:val="0"/>
              <w:autoSpaceDN w:val="0"/>
              <w:adjustRightInd w:val="0"/>
              <w:rPr>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37A10C1E" w14:textId="77777777" w:rsidR="006977A4" w:rsidRPr="000A7DB1" w:rsidRDefault="006977A4" w:rsidP="006977A4">
            <w:pPr>
              <w:widowControl w:val="0"/>
              <w:autoSpaceDE w:val="0"/>
              <w:autoSpaceDN w:val="0"/>
              <w:adjustRightInd w:val="0"/>
              <w:rPr>
                <w:color w:val="000000" w:themeColor="text1"/>
                <w:sz w:val="20"/>
                <w:szCs w:val="20"/>
              </w:rPr>
            </w:pPr>
            <w:r w:rsidRPr="000A7DB1">
              <w:rPr>
                <w:color w:val="000000" w:themeColor="text1"/>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5A9D10"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483134"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79448D1"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1843" w:type="dxa"/>
            <w:vMerge/>
            <w:tcBorders>
              <w:left w:val="single" w:sz="4" w:space="0" w:color="auto"/>
              <w:right w:val="single" w:sz="4" w:space="0" w:color="auto"/>
            </w:tcBorders>
            <w:shd w:val="clear" w:color="auto" w:fill="auto"/>
          </w:tcPr>
          <w:p w14:paraId="0EBA6B38" w14:textId="77777777" w:rsidR="006977A4" w:rsidRPr="000A7DB1" w:rsidRDefault="006977A4" w:rsidP="006977A4">
            <w:pPr>
              <w:autoSpaceDE w:val="0"/>
              <w:autoSpaceDN w:val="0"/>
              <w:adjustRightInd w:val="0"/>
              <w:snapToGrid w:val="0"/>
              <w:jc w:val="both"/>
              <w:rPr>
                <w:sz w:val="20"/>
                <w:szCs w:val="20"/>
              </w:rPr>
            </w:pPr>
          </w:p>
        </w:tc>
      </w:tr>
      <w:tr w:rsidR="006977A4" w:rsidRPr="000A7DB1" w14:paraId="7AE6334C" w14:textId="77777777" w:rsidTr="00F16D2B">
        <w:trPr>
          <w:trHeight w:val="246"/>
          <w:tblCellSpacing w:w="5" w:type="nil"/>
        </w:trPr>
        <w:tc>
          <w:tcPr>
            <w:tcW w:w="4114" w:type="dxa"/>
            <w:vMerge/>
            <w:tcBorders>
              <w:left w:val="single" w:sz="4" w:space="0" w:color="auto"/>
              <w:right w:val="single" w:sz="4" w:space="0" w:color="auto"/>
            </w:tcBorders>
            <w:shd w:val="clear" w:color="auto" w:fill="auto"/>
          </w:tcPr>
          <w:p w14:paraId="1D4B7D8B" w14:textId="77777777" w:rsidR="006977A4" w:rsidRPr="000A7DB1" w:rsidRDefault="006977A4" w:rsidP="006977A4">
            <w:pPr>
              <w:widowControl w:val="0"/>
              <w:autoSpaceDE w:val="0"/>
              <w:autoSpaceDN w:val="0"/>
              <w:adjustRightInd w:val="0"/>
              <w:rPr>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741C0DE4" w14:textId="77777777" w:rsidR="006977A4" w:rsidRPr="000A7DB1" w:rsidRDefault="006977A4" w:rsidP="006977A4">
            <w:pPr>
              <w:widowControl w:val="0"/>
              <w:autoSpaceDE w:val="0"/>
              <w:autoSpaceDN w:val="0"/>
              <w:adjustRightInd w:val="0"/>
              <w:rPr>
                <w:color w:val="000000" w:themeColor="text1"/>
                <w:sz w:val="20"/>
                <w:szCs w:val="20"/>
              </w:rPr>
            </w:pPr>
            <w:r w:rsidRPr="000A7DB1">
              <w:rPr>
                <w:color w:val="000000" w:themeColor="text1"/>
                <w:sz w:val="20"/>
                <w:szCs w:val="20"/>
              </w:rPr>
              <w:t>местные бюджеты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4DE035"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5099,6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9F3F2D"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5909,6</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14766CF"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4679,6</w:t>
            </w:r>
          </w:p>
        </w:tc>
        <w:tc>
          <w:tcPr>
            <w:tcW w:w="1843" w:type="dxa"/>
            <w:vMerge/>
            <w:tcBorders>
              <w:left w:val="single" w:sz="4" w:space="0" w:color="auto"/>
              <w:right w:val="single" w:sz="4" w:space="0" w:color="auto"/>
            </w:tcBorders>
            <w:shd w:val="clear" w:color="auto" w:fill="auto"/>
          </w:tcPr>
          <w:p w14:paraId="1B3FD54A" w14:textId="77777777" w:rsidR="006977A4" w:rsidRPr="000A7DB1" w:rsidRDefault="006977A4" w:rsidP="006977A4">
            <w:pPr>
              <w:autoSpaceDE w:val="0"/>
              <w:autoSpaceDN w:val="0"/>
              <w:adjustRightInd w:val="0"/>
              <w:snapToGrid w:val="0"/>
              <w:jc w:val="both"/>
              <w:rPr>
                <w:sz w:val="20"/>
                <w:szCs w:val="20"/>
              </w:rPr>
            </w:pPr>
          </w:p>
        </w:tc>
      </w:tr>
      <w:tr w:rsidR="006977A4" w:rsidRPr="000A7DB1" w14:paraId="57DE64F3" w14:textId="77777777" w:rsidTr="00F16D2B">
        <w:trPr>
          <w:trHeight w:val="246"/>
          <w:tblCellSpacing w:w="5" w:type="nil"/>
        </w:trPr>
        <w:tc>
          <w:tcPr>
            <w:tcW w:w="4114" w:type="dxa"/>
            <w:vMerge/>
            <w:tcBorders>
              <w:left w:val="single" w:sz="4" w:space="0" w:color="auto"/>
              <w:bottom w:val="single" w:sz="4" w:space="0" w:color="auto"/>
              <w:right w:val="single" w:sz="4" w:space="0" w:color="auto"/>
            </w:tcBorders>
            <w:shd w:val="clear" w:color="auto" w:fill="auto"/>
          </w:tcPr>
          <w:p w14:paraId="6C4AEC62" w14:textId="77777777" w:rsidR="006977A4" w:rsidRPr="000A7DB1" w:rsidRDefault="006977A4" w:rsidP="006977A4">
            <w:pPr>
              <w:widowControl w:val="0"/>
              <w:autoSpaceDE w:val="0"/>
              <w:autoSpaceDN w:val="0"/>
              <w:adjustRightInd w:val="0"/>
              <w:rPr>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115B5C86" w14:textId="77777777" w:rsidR="006977A4" w:rsidRPr="000A7DB1" w:rsidRDefault="006977A4" w:rsidP="006977A4">
            <w:pPr>
              <w:widowControl w:val="0"/>
              <w:autoSpaceDE w:val="0"/>
              <w:autoSpaceDN w:val="0"/>
              <w:adjustRightInd w:val="0"/>
              <w:rPr>
                <w:color w:val="000000" w:themeColor="text1"/>
                <w:sz w:val="20"/>
                <w:szCs w:val="20"/>
              </w:rPr>
            </w:pPr>
            <w:r w:rsidRPr="000A7DB1">
              <w:rPr>
                <w:color w:val="000000" w:themeColor="text1"/>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F929F6"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CBC5CC"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96FC74C"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1843" w:type="dxa"/>
            <w:vMerge/>
            <w:tcBorders>
              <w:left w:val="single" w:sz="4" w:space="0" w:color="auto"/>
              <w:right w:val="single" w:sz="4" w:space="0" w:color="auto"/>
            </w:tcBorders>
            <w:shd w:val="clear" w:color="auto" w:fill="auto"/>
          </w:tcPr>
          <w:p w14:paraId="003DA48D" w14:textId="77777777" w:rsidR="006977A4" w:rsidRPr="000A7DB1" w:rsidRDefault="006977A4" w:rsidP="006977A4">
            <w:pPr>
              <w:autoSpaceDE w:val="0"/>
              <w:autoSpaceDN w:val="0"/>
              <w:adjustRightInd w:val="0"/>
              <w:snapToGrid w:val="0"/>
              <w:jc w:val="both"/>
              <w:rPr>
                <w:sz w:val="20"/>
                <w:szCs w:val="20"/>
              </w:rPr>
            </w:pPr>
          </w:p>
        </w:tc>
      </w:tr>
      <w:tr w:rsidR="006977A4" w:rsidRPr="000A7DB1" w14:paraId="59A0690B" w14:textId="77777777" w:rsidTr="00F16D2B">
        <w:trPr>
          <w:trHeight w:val="246"/>
          <w:tblCellSpacing w:w="5" w:type="nil"/>
        </w:trPr>
        <w:tc>
          <w:tcPr>
            <w:tcW w:w="4114" w:type="dxa"/>
            <w:vMerge w:val="restart"/>
            <w:tcBorders>
              <w:left w:val="single" w:sz="4" w:space="0" w:color="auto"/>
              <w:right w:val="single" w:sz="4" w:space="0" w:color="auto"/>
            </w:tcBorders>
            <w:shd w:val="clear" w:color="auto" w:fill="auto"/>
          </w:tcPr>
          <w:p w14:paraId="09D3B32C" w14:textId="77777777" w:rsidR="006977A4" w:rsidRPr="000A7DB1" w:rsidRDefault="006977A4" w:rsidP="006977A4">
            <w:pPr>
              <w:widowControl w:val="0"/>
              <w:autoSpaceDE w:val="0"/>
              <w:autoSpaceDN w:val="0"/>
              <w:adjustRightInd w:val="0"/>
              <w:rPr>
                <w:color w:val="000000" w:themeColor="text1"/>
                <w:sz w:val="20"/>
                <w:szCs w:val="20"/>
              </w:rPr>
            </w:pPr>
            <w:r w:rsidRPr="000A7DB1">
              <w:rPr>
                <w:color w:val="000000" w:themeColor="text1"/>
                <w:sz w:val="20"/>
                <w:szCs w:val="20"/>
              </w:rPr>
              <w:t>1.1.2. Организация общественных работ</w:t>
            </w: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198D4846" w14:textId="77777777" w:rsidR="006977A4" w:rsidRPr="000A7DB1" w:rsidRDefault="006977A4" w:rsidP="006977A4">
            <w:pPr>
              <w:widowControl w:val="0"/>
              <w:autoSpaceDE w:val="0"/>
              <w:autoSpaceDN w:val="0"/>
              <w:adjustRightInd w:val="0"/>
              <w:rPr>
                <w:sz w:val="20"/>
                <w:szCs w:val="20"/>
              </w:rPr>
            </w:pPr>
            <w:r w:rsidRPr="000A7DB1">
              <w:rPr>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1A5C20"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D2864"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D136C53"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1843" w:type="dxa"/>
            <w:vMerge/>
            <w:tcBorders>
              <w:left w:val="single" w:sz="4" w:space="0" w:color="auto"/>
              <w:right w:val="single" w:sz="4" w:space="0" w:color="auto"/>
            </w:tcBorders>
            <w:shd w:val="clear" w:color="auto" w:fill="auto"/>
          </w:tcPr>
          <w:p w14:paraId="6D2FB0D9" w14:textId="77777777" w:rsidR="006977A4" w:rsidRPr="000A7DB1" w:rsidRDefault="006977A4" w:rsidP="006977A4">
            <w:pPr>
              <w:autoSpaceDE w:val="0"/>
              <w:autoSpaceDN w:val="0"/>
              <w:adjustRightInd w:val="0"/>
              <w:snapToGrid w:val="0"/>
              <w:jc w:val="both"/>
              <w:rPr>
                <w:sz w:val="20"/>
                <w:szCs w:val="20"/>
              </w:rPr>
            </w:pPr>
          </w:p>
        </w:tc>
      </w:tr>
      <w:tr w:rsidR="006977A4" w:rsidRPr="000A7DB1" w14:paraId="4C41E957" w14:textId="77777777" w:rsidTr="00F16D2B">
        <w:trPr>
          <w:trHeight w:val="246"/>
          <w:tblCellSpacing w:w="5" w:type="nil"/>
        </w:trPr>
        <w:tc>
          <w:tcPr>
            <w:tcW w:w="4114" w:type="dxa"/>
            <w:vMerge/>
            <w:tcBorders>
              <w:left w:val="single" w:sz="4" w:space="0" w:color="auto"/>
              <w:right w:val="single" w:sz="4" w:space="0" w:color="auto"/>
            </w:tcBorders>
            <w:shd w:val="clear" w:color="auto" w:fill="auto"/>
          </w:tcPr>
          <w:p w14:paraId="79EAC0B5" w14:textId="77777777" w:rsidR="006977A4" w:rsidRPr="000A7DB1" w:rsidRDefault="006977A4" w:rsidP="006977A4">
            <w:pPr>
              <w:widowControl w:val="0"/>
              <w:autoSpaceDE w:val="0"/>
              <w:autoSpaceDN w:val="0"/>
              <w:adjustRightInd w:val="0"/>
              <w:rPr>
                <w:color w:val="000000" w:themeColor="text1"/>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3DEFC74E" w14:textId="77777777" w:rsidR="006977A4" w:rsidRPr="000A7DB1" w:rsidRDefault="006977A4" w:rsidP="006977A4">
            <w:pPr>
              <w:widowControl w:val="0"/>
              <w:autoSpaceDE w:val="0"/>
              <w:autoSpaceDN w:val="0"/>
              <w:adjustRightInd w:val="0"/>
              <w:rPr>
                <w:sz w:val="20"/>
                <w:szCs w:val="20"/>
              </w:rPr>
            </w:pPr>
            <w:r w:rsidRPr="000A7DB1">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BDD660"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D5EEF3"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53CC475"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1843" w:type="dxa"/>
            <w:vMerge/>
            <w:tcBorders>
              <w:left w:val="single" w:sz="4" w:space="0" w:color="auto"/>
              <w:right w:val="single" w:sz="4" w:space="0" w:color="auto"/>
            </w:tcBorders>
            <w:shd w:val="clear" w:color="auto" w:fill="auto"/>
          </w:tcPr>
          <w:p w14:paraId="274990BA" w14:textId="77777777" w:rsidR="006977A4" w:rsidRPr="000A7DB1" w:rsidRDefault="006977A4" w:rsidP="006977A4">
            <w:pPr>
              <w:autoSpaceDE w:val="0"/>
              <w:autoSpaceDN w:val="0"/>
              <w:adjustRightInd w:val="0"/>
              <w:snapToGrid w:val="0"/>
              <w:jc w:val="both"/>
              <w:rPr>
                <w:sz w:val="20"/>
                <w:szCs w:val="20"/>
              </w:rPr>
            </w:pPr>
          </w:p>
        </w:tc>
      </w:tr>
      <w:tr w:rsidR="006977A4" w:rsidRPr="000A7DB1" w14:paraId="038D3F03" w14:textId="77777777" w:rsidTr="00F16D2B">
        <w:trPr>
          <w:trHeight w:val="246"/>
          <w:tblCellSpacing w:w="5" w:type="nil"/>
        </w:trPr>
        <w:tc>
          <w:tcPr>
            <w:tcW w:w="4114" w:type="dxa"/>
            <w:vMerge/>
            <w:tcBorders>
              <w:left w:val="single" w:sz="4" w:space="0" w:color="auto"/>
              <w:right w:val="single" w:sz="4" w:space="0" w:color="auto"/>
            </w:tcBorders>
            <w:shd w:val="clear" w:color="auto" w:fill="auto"/>
          </w:tcPr>
          <w:p w14:paraId="17A18A2C" w14:textId="77777777" w:rsidR="006977A4" w:rsidRPr="000A7DB1" w:rsidRDefault="006977A4" w:rsidP="006977A4">
            <w:pPr>
              <w:widowControl w:val="0"/>
              <w:autoSpaceDE w:val="0"/>
              <w:autoSpaceDN w:val="0"/>
              <w:adjustRightInd w:val="0"/>
              <w:rPr>
                <w:color w:val="000000" w:themeColor="text1"/>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2B3E6C1D" w14:textId="77777777" w:rsidR="006977A4" w:rsidRPr="000A7DB1" w:rsidRDefault="006977A4" w:rsidP="006977A4">
            <w:pPr>
              <w:widowControl w:val="0"/>
              <w:autoSpaceDE w:val="0"/>
              <w:autoSpaceDN w:val="0"/>
              <w:adjustRightInd w:val="0"/>
              <w:rPr>
                <w:sz w:val="20"/>
                <w:szCs w:val="20"/>
                <w:highlight w:val="yellow"/>
              </w:rPr>
            </w:pPr>
            <w:r w:rsidRPr="000A7DB1">
              <w:rPr>
                <w:sz w:val="20"/>
                <w:szCs w:val="20"/>
              </w:rPr>
              <w:t>местные бюджеты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C65BDF"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109,5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BF2A7E"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146,9</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CDEB40"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137,1</w:t>
            </w:r>
          </w:p>
        </w:tc>
        <w:tc>
          <w:tcPr>
            <w:tcW w:w="1843" w:type="dxa"/>
            <w:vMerge/>
            <w:tcBorders>
              <w:left w:val="single" w:sz="4" w:space="0" w:color="auto"/>
              <w:right w:val="single" w:sz="4" w:space="0" w:color="auto"/>
            </w:tcBorders>
            <w:shd w:val="clear" w:color="auto" w:fill="auto"/>
          </w:tcPr>
          <w:p w14:paraId="0EC70165" w14:textId="77777777" w:rsidR="006977A4" w:rsidRPr="000A7DB1" w:rsidRDefault="006977A4" w:rsidP="006977A4">
            <w:pPr>
              <w:autoSpaceDE w:val="0"/>
              <w:autoSpaceDN w:val="0"/>
              <w:adjustRightInd w:val="0"/>
              <w:snapToGrid w:val="0"/>
              <w:jc w:val="both"/>
              <w:rPr>
                <w:sz w:val="20"/>
                <w:szCs w:val="20"/>
              </w:rPr>
            </w:pPr>
          </w:p>
        </w:tc>
      </w:tr>
      <w:tr w:rsidR="006977A4" w:rsidRPr="000A7DB1" w14:paraId="785E48F3" w14:textId="77777777" w:rsidTr="00F16D2B">
        <w:trPr>
          <w:trHeight w:val="246"/>
          <w:tblCellSpacing w:w="5" w:type="nil"/>
        </w:trPr>
        <w:tc>
          <w:tcPr>
            <w:tcW w:w="4114" w:type="dxa"/>
            <w:vMerge/>
            <w:tcBorders>
              <w:left w:val="single" w:sz="4" w:space="0" w:color="auto"/>
              <w:bottom w:val="single" w:sz="4" w:space="0" w:color="auto"/>
              <w:right w:val="single" w:sz="4" w:space="0" w:color="auto"/>
            </w:tcBorders>
            <w:shd w:val="clear" w:color="auto" w:fill="auto"/>
          </w:tcPr>
          <w:p w14:paraId="5CB6F5DC" w14:textId="77777777" w:rsidR="006977A4" w:rsidRPr="000A7DB1" w:rsidRDefault="006977A4" w:rsidP="006977A4">
            <w:pPr>
              <w:widowControl w:val="0"/>
              <w:autoSpaceDE w:val="0"/>
              <w:autoSpaceDN w:val="0"/>
              <w:adjustRightInd w:val="0"/>
              <w:rPr>
                <w:color w:val="000000" w:themeColor="text1"/>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7202D35C" w14:textId="77777777" w:rsidR="006977A4" w:rsidRPr="000A7DB1" w:rsidRDefault="006977A4" w:rsidP="006977A4">
            <w:pPr>
              <w:widowControl w:val="0"/>
              <w:autoSpaceDE w:val="0"/>
              <w:autoSpaceDN w:val="0"/>
              <w:adjustRightInd w:val="0"/>
              <w:rPr>
                <w:sz w:val="20"/>
                <w:szCs w:val="20"/>
              </w:rPr>
            </w:pPr>
            <w:r w:rsidRPr="000A7DB1">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735379"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564E40"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A04F2D9"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1843" w:type="dxa"/>
            <w:vMerge/>
            <w:tcBorders>
              <w:left w:val="single" w:sz="4" w:space="0" w:color="auto"/>
              <w:right w:val="single" w:sz="4" w:space="0" w:color="auto"/>
            </w:tcBorders>
            <w:shd w:val="clear" w:color="auto" w:fill="auto"/>
          </w:tcPr>
          <w:p w14:paraId="6AE54393" w14:textId="77777777" w:rsidR="006977A4" w:rsidRPr="000A7DB1" w:rsidRDefault="006977A4" w:rsidP="006977A4">
            <w:pPr>
              <w:autoSpaceDE w:val="0"/>
              <w:autoSpaceDN w:val="0"/>
              <w:adjustRightInd w:val="0"/>
              <w:snapToGrid w:val="0"/>
              <w:jc w:val="both"/>
              <w:rPr>
                <w:sz w:val="20"/>
                <w:szCs w:val="20"/>
              </w:rPr>
            </w:pPr>
          </w:p>
        </w:tc>
      </w:tr>
      <w:tr w:rsidR="006977A4" w:rsidRPr="000A7DB1" w14:paraId="7B3D518E" w14:textId="77777777" w:rsidTr="00F16D2B">
        <w:trPr>
          <w:trHeight w:val="246"/>
          <w:tblCellSpacing w:w="5" w:type="nil"/>
        </w:trPr>
        <w:tc>
          <w:tcPr>
            <w:tcW w:w="4114" w:type="dxa"/>
            <w:vMerge w:val="restart"/>
            <w:tcBorders>
              <w:left w:val="single" w:sz="4" w:space="0" w:color="auto"/>
              <w:right w:val="single" w:sz="4" w:space="0" w:color="auto"/>
            </w:tcBorders>
            <w:shd w:val="clear" w:color="auto" w:fill="auto"/>
          </w:tcPr>
          <w:p w14:paraId="54217781" w14:textId="77777777" w:rsidR="006977A4" w:rsidRPr="000A7DB1" w:rsidRDefault="006977A4" w:rsidP="006977A4">
            <w:pPr>
              <w:widowControl w:val="0"/>
              <w:autoSpaceDE w:val="0"/>
              <w:autoSpaceDN w:val="0"/>
              <w:adjustRightInd w:val="0"/>
              <w:rPr>
                <w:sz w:val="20"/>
                <w:szCs w:val="20"/>
              </w:rPr>
            </w:pPr>
            <w:r w:rsidRPr="000A7DB1">
              <w:rPr>
                <w:sz w:val="20"/>
                <w:szCs w:val="20"/>
              </w:rPr>
              <w:t>1.1.3 Организация временных работ для граждан, испытывающих трудности в поиске работы</w:t>
            </w: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22F278FD" w14:textId="77777777" w:rsidR="006977A4" w:rsidRPr="000A7DB1" w:rsidRDefault="006977A4" w:rsidP="006977A4">
            <w:pPr>
              <w:widowControl w:val="0"/>
              <w:autoSpaceDE w:val="0"/>
              <w:autoSpaceDN w:val="0"/>
              <w:adjustRightInd w:val="0"/>
              <w:rPr>
                <w:color w:val="000000" w:themeColor="text1"/>
                <w:sz w:val="20"/>
                <w:szCs w:val="20"/>
              </w:rPr>
            </w:pPr>
            <w:r w:rsidRPr="000A7DB1">
              <w:rPr>
                <w:color w:val="000000" w:themeColor="text1"/>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1855AE"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9BD0E5"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7A9D57C"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1843" w:type="dxa"/>
            <w:tcBorders>
              <w:left w:val="single" w:sz="4" w:space="0" w:color="auto"/>
              <w:right w:val="single" w:sz="4" w:space="0" w:color="auto"/>
            </w:tcBorders>
            <w:shd w:val="clear" w:color="auto" w:fill="auto"/>
          </w:tcPr>
          <w:p w14:paraId="696FA5ED" w14:textId="77777777" w:rsidR="006977A4" w:rsidRPr="000A7DB1" w:rsidRDefault="006977A4" w:rsidP="006977A4">
            <w:pPr>
              <w:autoSpaceDE w:val="0"/>
              <w:autoSpaceDN w:val="0"/>
              <w:adjustRightInd w:val="0"/>
              <w:snapToGrid w:val="0"/>
              <w:jc w:val="both"/>
              <w:rPr>
                <w:sz w:val="20"/>
                <w:szCs w:val="20"/>
              </w:rPr>
            </w:pPr>
          </w:p>
        </w:tc>
      </w:tr>
      <w:tr w:rsidR="006977A4" w:rsidRPr="000A7DB1" w14:paraId="5B7F75AD" w14:textId="77777777" w:rsidTr="00F16D2B">
        <w:trPr>
          <w:trHeight w:val="246"/>
          <w:tblCellSpacing w:w="5" w:type="nil"/>
        </w:trPr>
        <w:tc>
          <w:tcPr>
            <w:tcW w:w="4114" w:type="dxa"/>
            <w:vMerge/>
            <w:tcBorders>
              <w:left w:val="single" w:sz="4" w:space="0" w:color="auto"/>
              <w:right w:val="single" w:sz="4" w:space="0" w:color="auto"/>
            </w:tcBorders>
            <w:shd w:val="clear" w:color="auto" w:fill="auto"/>
          </w:tcPr>
          <w:p w14:paraId="7A6EBA54" w14:textId="77777777" w:rsidR="006977A4" w:rsidRPr="000A7DB1" w:rsidRDefault="006977A4" w:rsidP="006977A4">
            <w:pPr>
              <w:widowControl w:val="0"/>
              <w:autoSpaceDE w:val="0"/>
              <w:autoSpaceDN w:val="0"/>
              <w:adjustRightInd w:val="0"/>
              <w:rPr>
                <w:color w:val="000000" w:themeColor="text1"/>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04EF3190" w14:textId="77777777" w:rsidR="006977A4" w:rsidRPr="000A7DB1" w:rsidRDefault="006977A4" w:rsidP="006977A4">
            <w:pPr>
              <w:widowControl w:val="0"/>
              <w:autoSpaceDE w:val="0"/>
              <w:autoSpaceDN w:val="0"/>
              <w:adjustRightInd w:val="0"/>
              <w:rPr>
                <w:color w:val="000000" w:themeColor="text1"/>
                <w:sz w:val="20"/>
                <w:szCs w:val="20"/>
              </w:rPr>
            </w:pPr>
            <w:r w:rsidRPr="000A7DB1">
              <w:rPr>
                <w:color w:val="000000" w:themeColor="text1"/>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4D1D54"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6B0C51"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9C42902"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1843" w:type="dxa"/>
            <w:tcBorders>
              <w:left w:val="single" w:sz="4" w:space="0" w:color="auto"/>
              <w:right w:val="single" w:sz="4" w:space="0" w:color="auto"/>
            </w:tcBorders>
            <w:shd w:val="clear" w:color="auto" w:fill="auto"/>
          </w:tcPr>
          <w:p w14:paraId="25662AAA" w14:textId="77777777" w:rsidR="006977A4" w:rsidRPr="000A7DB1" w:rsidRDefault="006977A4" w:rsidP="006977A4">
            <w:pPr>
              <w:autoSpaceDE w:val="0"/>
              <w:autoSpaceDN w:val="0"/>
              <w:adjustRightInd w:val="0"/>
              <w:snapToGrid w:val="0"/>
              <w:jc w:val="both"/>
              <w:rPr>
                <w:sz w:val="20"/>
                <w:szCs w:val="20"/>
              </w:rPr>
            </w:pPr>
          </w:p>
        </w:tc>
      </w:tr>
      <w:tr w:rsidR="006977A4" w:rsidRPr="000A7DB1" w14:paraId="269A48DD" w14:textId="77777777" w:rsidTr="00F16D2B">
        <w:trPr>
          <w:trHeight w:val="246"/>
          <w:tblCellSpacing w:w="5" w:type="nil"/>
        </w:trPr>
        <w:tc>
          <w:tcPr>
            <w:tcW w:w="4114" w:type="dxa"/>
            <w:vMerge/>
            <w:tcBorders>
              <w:left w:val="single" w:sz="4" w:space="0" w:color="auto"/>
              <w:right w:val="single" w:sz="4" w:space="0" w:color="auto"/>
            </w:tcBorders>
            <w:shd w:val="clear" w:color="auto" w:fill="auto"/>
          </w:tcPr>
          <w:p w14:paraId="43D25759" w14:textId="77777777" w:rsidR="006977A4" w:rsidRPr="000A7DB1" w:rsidRDefault="006977A4" w:rsidP="006977A4">
            <w:pPr>
              <w:widowControl w:val="0"/>
              <w:autoSpaceDE w:val="0"/>
              <w:autoSpaceDN w:val="0"/>
              <w:adjustRightInd w:val="0"/>
              <w:rPr>
                <w:color w:val="000000" w:themeColor="text1"/>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776DC194" w14:textId="77777777" w:rsidR="006977A4" w:rsidRPr="000A7DB1" w:rsidRDefault="006977A4" w:rsidP="006977A4">
            <w:pPr>
              <w:widowControl w:val="0"/>
              <w:autoSpaceDE w:val="0"/>
              <w:autoSpaceDN w:val="0"/>
              <w:adjustRightInd w:val="0"/>
              <w:rPr>
                <w:color w:val="000000" w:themeColor="text1"/>
                <w:sz w:val="20"/>
                <w:szCs w:val="20"/>
              </w:rPr>
            </w:pPr>
            <w:r w:rsidRPr="000A7DB1">
              <w:rPr>
                <w:color w:val="000000" w:themeColor="text1"/>
                <w:sz w:val="20"/>
                <w:szCs w:val="20"/>
              </w:rPr>
              <w:t>местные бюджеты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A83936"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220,6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A79C90"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183,2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12E393F"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193,0</w:t>
            </w:r>
          </w:p>
        </w:tc>
        <w:tc>
          <w:tcPr>
            <w:tcW w:w="1843" w:type="dxa"/>
            <w:tcBorders>
              <w:left w:val="single" w:sz="4" w:space="0" w:color="auto"/>
              <w:right w:val="single" w:sz="4" w:space="0" w:color="auto"/>
            </w:tcBorders>
            <w:shd w:val="clear" w:color="auto" w:fill="auto"/>
          </w:tcPr>
          <w:p w14:paraId="75570651" w14:textId="77777777" w:rsidR="006977A4" w:rsidRPr="000A7DB1" w:rsidRDefault="006977A4" w:rsidP="006977A4">
            <w:pPr>
              <w:autoSpaceDE w:val="0"/>
              <w:autoSpaceDN w:val="0"/>
              <w:adjustRightInd w:val="0"/>
              <w:snapToGrid w:val="0"/>
              <w:jc w:val="both"/>
              <w:rPr>
                <w:sz w:val="20"/>
                <w:szCs w:val="20"/>
              </w:rPr>
            </w:pPr>
          </w:p>
        </w:tc>
      </w:tr>
      <w:tr w:rsidR="006977A4" w:rsidRPr="000A7DB1" w14:paraId="654906EB" w14:textId="77777777" w:rsidTr="00F16D2B">
        <w:trPr>
          <w:trHeight w:val="246"/>
          <w:tblCellSpacing w:w="5" w:type="nil"/>
        </w:trPr>
        <w:tc>
          <w:tcPr>
            <w:tcW w:w="4114" w:type="dxa"/>
            <w:vMerge/>
            <w:tcBorders>
              <w:left w:val="single" w:sz="4" w:space="0" w:color="auto"/>
              <w:bottom w:val="single" w:sz="4" w:space="0" w:color="auto"/>
              <w:right w:val="single" w:sz="4" w:space="0" w:color="auto"/>
            </w:tcBorders>
            <w:shd w:val="clear" w:color="auto" w:fill="auto"/>
          </w:tcPr>
          <w:p w14:paraId="07EA0E72" w14:textId="77777777" w:rsidR="006977A4" w:rsidRPr="000A7DB1" w:rsidRDefault="006977A4" w:rsidP="006977A4">
            <w:pPr>
              <w:widowControl w:val="0"/>
              <w:autoSpaceDE w:val="0"/>
              <w:autoSpaceDN w:val="0"/>
              <w:adjustRightInd w:val="0"/>
              <w:rPr>
                <w:color w:val="000000" w:themeColor="text1"/>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3938DBD2" w14:textId="77777777" w:rsidR="006977A4" w:rsidRPr="000A7DB1" w:rsidRDefault="006977A4" w:rsidP="006977A4">
            <w:pPr>
              <w:widowControl w:val="0"/>
              <w:autoSpaceDE w:val="0"/>
              <w:autoSpaceDN w:val="0"/>
              <w:adjustRightInd w:val="0"/>
              <w:rPr>
                <w:color w:val="000000" w:themeColor="text1"/>
                <w:sz w:val="20"/>
                <w:szCs w:val="20"/>
              </w:rPr>
            </w:pPr>
            <w:r w:rsidRPr="000A7DB1">
              <w:rPr>
                <w:color w:val="000000" w:themeColor="text1"/>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55C7CD"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DEEC5F"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11EDDBD"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1843" w:type="dxa"/>
            <w:tcBorders>
              <w:left w:val="single" w:sz="4" w:space="0" w:color="auto"/>
              <w:right w:val="single" w:sz="4" w:space="0" w:color="auto"/>
            </w:tcBorders>
            <w:shd w:val="clear" w:color="auto" w:fill="auto"/>
          </w:tcPr>
          <w:p w14:paraId="582D84B5" w14:textId="77777777" w:rsidR="006977A4" w:rsidRPr="000A7DB1" w:rsidRDefault="006977A4" w:rsidP="006977A4">
            <w:pPr>
              <w:autoSpaceDE w:val="0"/>
              <w:autoSpaceDN w:val="0"/>
              <w:adjustRightInd w:val="0"/>
              <w:snapToGrid w:val="0"/>
              <w:jc w:val="both"/>
              <w:rPr>
                <w:sz w:val="20"/>
                <w:szCs w:val="20"/>
              </w:rPr>
            </w:pPr>
          </w:p>
        </w:tc>
      </w:tr>
      <w:tr w:rsidR="006977A4" w:rsidRPr="000A7DB1" w14:paraId="68EFE2E2" w14:textId="77777777" w:rsidTr="00F16D2B">
        <w:trPr>
          <w:trHeight w:val="246"/>
          <w:tblCellSpacing w:w="5" w:type="nil"/>
        </w:trPr>
        <w:tc>
          <w:tcPr>
            <w:tcW w:w="4114" w:type="dxa"/>
            <w:vMerge w:val="restart"/>
            <w:tcBorders>
              <w:left w:val="single" w:sz="4" w:space="0" w:color="auto"/>
              <w:right w:val="single" w:sz="4" w:space="0" w:color="auto"/>
            </w:tcBorders>
            <w:shd w:val="clear" w:color="auto" w:fill="auto"/>
          </w:tcPr>
          <w:p w14:paraId="3D9B462E" w14:textId="77777777" w:rsidR="006977A4" w:rsidRPr="000A7DB1" w:rsidRDefault="006977A4" w:rsidP="006977A4">
            <w:pPr>
              <w:widowControl w:val="0"/>
              <w:autoSpaceDE w:val="0"/>
              <w:autoSpaceDN w:val="0"/>
              <w:adjustRightInd w:val="0"/>
              <w:rPr>
                <w:color w:val="000000" w:themeColor="text1"/>
                <w:sz w:val="20"/>
                <w:szCs w:val="20"/>
              </w:rPr>
            </w:pPr>
            <w:r w:rsidRPr="000A7DB1">
              <w:rPr>
                <w:color w:val="000000" w:themeColor="text1"/>
                <w:sz w:val="20"/>
                <w:szCs w:val="20"/>
              </w:rPr>
              <w:t xml:space="preserve">1.1.4. Определение перспективной потребности экономики Куйбышевского района в специалистах и рабочих кадрах в отраслевом разрезе </w:t>
            </w: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08E02044" w14:textId="77777777" w:rsidR="006977A4" w:rsidRPr="000A7DB1" w:rsidRDefault="006977A4" w:rsidP="006977A4">
            <w:pPr>
              <w:widowControl w:val="0"/>
              <w:autoSpaceDE w:val="0"/>
              <w:autoSpaceDN w:val="0"/>
              <w:adjustRightInd w:val="0"/>
              <w:rPr>
                <w:color w:val="000000" w:themeColor="text1"/>
                <w:sz w:val="20"/>
                <w:szCs w:val="20"/>
              </w:rPr>
            </w:pPr>
            <w:r w:rsidRPr="000A7DB1">
              <w:rPr>
                <w:color w:val="000000" w:themeColor="text1"/>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42841B"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D2CA84"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CAFE119"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1843" w:type="dxa"/>
            <w:tcBorders>
              <w:left w:val="single" w:sz="4" w:space="0" w:color="auto"/>
              <w:right w:val="single" w:sz="4" w:space="0" w:color="auto"/>
            </w:tcBorders>
            <w:shd w:val="clear" w:color="auto" w:fill="auto"/>
          </w:tcPr>
          <w:p w14:paraId="625B704B" w14:textId="77777777" w:rsidR="006977A4" w:rsidRPr="000A7DB1" w:rsidRDefault="006977A4" w:rsidP="006977A4">
            <w:pPr>
              <w:autoSpaceDE w:val="0"/>
              <w:autoSpaceDN w:val="0"/>
              <w:adjustRightInd w:val="0"/>
              <w:snapToGrid w:val="0"/>
              <w:jc w:val="both"/>
              <w:rPr>
                <w:sz w:val="20"/>
                <w:szCs w:val="20"/>
              </w:rPr>
            </w:pPr>
          </w:p>
        </w:tc>
      </w:tr>
      <w:tr w:rsidR="006977A4" w:rsidRPr="000A7DB1" w14:paraId="4CC2E6AE" w14:textId="77777777" w:rsidTr="00F16D2B">
        <w:trPr>
          <w:trHeight w:val="246"/>
          <w:tblCellSpacing w:w="5" w:type="nil"/>
        </w:trPr>
        <w:tc>
          <w:tcPr>
            <w:tcW w:w="4114" w:type="dxa"/>
            <w:vMerge/>
            <w:tcBorders>
              <w:left w:val="single" w:sz="4" w:space="0" w:color="auto"/>
              <w:right w:val="single" w:sz="4" w:space="0" w:color="auto"/>
            </w:tcBorders>
            <w:shd w:val="clear" w:color="auto" w:fill="auto"/>
          </w:tcPr>
          <w:p w14:paraId="55DFD8AF" w14:textId="77777777" w:rsidR="006977A4" w:rsidRPr="000A7DB1" w:rsidRDefault="006977A4" w:rsidP="006977A4">
            <w:pPr>
              <w:widowControl w:val="0"/>
              <w:autoSpaceDE w:val="0"/>
              <w:autoSpaceDN w:val="0"/>
              <w:adjustRightInd w:val="0"/>
              <w:rPr>
                <w:color w:val="000000" w:themeColor="text1"/>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07889096" w14:textId="77777777" w:rsidR="006977A4" w:rsidRPr="000A7DB1" w:rsidRDefault="006977A4" w:rsidP="006977A4">
            <w:pPr>
              <w:widowControl w:val="0"/>
              <w:autoSpaceDE w:val="0"/>
              <w:autoSpaceDN w:val="0"/>
              <w:adjustRightInd w:val="0"/>
              <w:rPr>
                <w:color w:val="000000" w:themeColor="text1"/>
                <w:sz w:val="20"/>
                <w:szCs w:val="20"/>
              </w:rPr>
            </w:pPr>
            <w:r w:rsidRPr="000A7DB1">
              <w:rPr>
                <w:color w:val="000000" w:themeColor="text1"/>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1F8A42"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07CF8E"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CB262A9"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1843" w:type="dxa"/>
            <w:tcBorders>
              <w:left w:val="single" w:sz="4" w:space="0" w:color="auto"/>
              <w:right w:val="single" w:sz="4" w:space="0" w:color="auto"/>
            </w:tcBorders>
            <w:shd w:val="clear" w:color="auto" w:fill="auto"/>
          </w:tcPr>
          <w:p w14:paraId="127FD2B3" w14:textId="77777777" w:rsidR="006977A4" w:rsidRPr="000A7DB1" w:rsidRDefault="006977A4" w:rsidP="006977A4">
            <w:pPr>
              <w:autoSpaceDE w:val="0"/>
              <w:autoSpaceDN w:val="0"/>
              <w:adjustRightInd w:val="0"/>
              <w:snapToGrid w:val="0"/>
              <w:jc w:val="both"/>
              <w:rPr>
                <w:sz w:val="20"/>
                <w:szCs w:val="20"/>
              </w:rPr>
            </w:pPr>
          </w:p>
        </w:tc>
      </w:tr>
      <w:tr w:rsidR="006977A4" w:rsidRPr="000A7DB1" w14:paraId="7E83DF98" w14:textId="77777777" w:rsidTr="00F16D2B">
        <w:trPr>
          <w:trHeight w:val="246"/>
          <w:tblCellSpacing w:w="5" w:type="nil"/>
        </w:trPr>
        <w:tc>
          <w:tcPr>
            <w:tcW w:w="4114" w:type="dxa"/>
            <w:vMerge/>
            <w:tcBorders>
              <w:left w:val="single" w:sz="4" w:space="0" w:color="auto"/>
              <w:right w:val="single" w:sz="4" w:space="0" w:color="auto"/>
            </w:tcBorders>
            <w:shd w:val="clear" w:color="auto" w:fill="auto"/>
          </w:tcPr>
          <w:p w14:paraId="6C189041" w14:textId="77777777" w:rsidR="006977A4" w:rsidRPr="000A7DB1" w:rsidRDefault="006977A4" w:rsidP="006977A4">
            <w:pPr>
              <w:widowControl w:val="0"/>
              <w:autoSpaceDE w:val="0"/>
              <w:autoSpaceDN w:val="0"/>
              <w:adjustRightInd w:val="0"/>
              <w:rPr>
                <w:color w:val="000000" w:themeColor="text1"/>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0562EECD" w14:textId="77777777" w:rsidR="006977A4" w:rsidRPr="000A7DB1" w:rsidRDefault="006977A4" w:rsidP="006977A4">
            <w:pPr>
              <w:widowControl w:val="0"/>
              <w:autoSpaceDE w:val="0"/>
              <w:autoSpaceDN w:val="0"/>
              <w:adjustRightInd w:val="0"/>
              <w:rPr>
                <w:color w:val="000000" w:themeColor="text1"/>
                <w:sz w:val="20"/>
                <w:szCs w:val="20"/>
              </w:rPr>
            </w:pPr>
            <w:r w:rsidRPr="000A7DB1">
              <w:rPr>
                <w:color w:val="000000" w:themeColor="text1"/>
                <w:sz w:val="20"/>
                <w:szCs w:val="20"/>
              </w:rPr>
              <w:t>местные бюджеты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6FD237"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E0541C"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C077EA1"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1843" w:type="dxa"/>
            <w:tcBorders>
              <w:left w:val="single" w:sz="4" w:space="0" w:color="auto"/>
              <w:right w:val="single" w:sz="4" w:space="0" w:color="auto"/>
            </w:tcBorders>
            <w:shd w:val="clear" w:color="auto" w:fill="auto"/>
          </w:tcPr>
          <w:p w14:paraId="6691B2C3" w14:textId="77777777" w:rsidR="006977A4" w:rsidRPr="000A7DB1" w:rsidRDefault="006977A4" w:rsidP="006977A4">
            <w:pPr>
              <w:autoSpaceDE w:val="0"/>
              <w:autoSpaceDN w:val="0"/>
              <w:adjustRightInd w:val="0"/>
              <w:snapToGrid w:val="0"/>
              <w:jc w:val="both"/>
              <w:rPr>
                <w:sz w:val="20"/>
                <w:szCs w:val="20"/>
              </w:rPr>
            </w:pPr>
          </w:p>
        </w:tc>
      </w:tr>
      <w:tr w:rsidR="006977A4" w:rsidRPr="000A7DB1" w14:paraId="39811FEC" w14:textId="77777777" w:rsidTr="00F16D2B">
        <w:trPr>
          <w:trHeight w:val="246"/>
          <w:tblCellSpacing w:w="5" w:type="nil"/>
        </w:trPr>
        <w:tc>
          <w:tcPr>
            <w:tcW w:w="4114" w:type="dxa"/>
            <w:vMerge/>
            <w:tcBorders>
              <w:left w:val="single" w:sz="4" w:space="0" w:color="auto"/>
              <w:bottom w:val="single" w:sz="4" w:space="0" w:color="auto"/>
              <w:right w:val="single" w:sz="4" w:space="0" w:color="auto"/>
            </w:tcBorders>
            <w:shd w:val="clear" w:color="auto" w:fill="auto"/>
          </w:tcPr>
          <w:p w14:paraId="2425B49E" w14:textId="77777777" w:rsidR="006977A4" w:rsidRPr="000A7DB1" w:rsidRDefault="006977A4" w:rsidP="006977A4">
            <w:pPr>
              <w:widowControl w:val="0"/>
              <w:autoSpaceDE w:val="0"/>
              <w:autoSpaceDN w:val="0"/>
              <w:adjustRightInd w:val="0"/>
              <w:rPr>
                <w:color w:val="000000" w:themeColor="text1"/>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558EE88A" w14:textId="77777777" w:rsidR="006977A4" w:rsidRPr="000A7DB1" w:rsidRDefault="006977A4" w:rsidP="006977A4">
            <w:pPr>
              <w:widowControl w:val="0"/>
              <w:autoSpaceDE w:val="0"/>
              <w:autoSpaceDN w:val="0"/>
              <w:adjustRightInd w:val="0"/>
              <w:rPr>
                <w:color w:val="000000" w:themeColor="text1"/>
                <w:sz w:val="20"/>
                <w:szCs w:val="20"/>
              </w:rPr>
            </w:pPr>
            <w:r w:rsidRPr="000A7DB1">
              <w:rPr>
                <w:color w:val="000000" w:themeColor="text1"/>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7BD97C"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5364B5"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24B347D"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1843" w:type="dxa"/>
            <w:tcBorders>
              <w:left w:val="single" w:sz="4" w:space="0" w:color="auto"/>
              <w:right w:val="single" w:sz="4" w:space="0" w:color="auto"/>
            </w:tcBorders>
            <w:shd w:val="clear" w:color="auto" w:fill="auto"/>
          </w:tcPr>
          <w:p w14:paraId="4A299D37" w14:textId="77777777" w:rsidR="006977A4" w:rsidRPr="000A7DB1" w:rsidRDefault="006977A4" w:rsidP="006977A4">
            <w:pPr>
              <w:autoSpaceDE w:val="0"/>
              <w:autoSpaceDN w:val="0"/>
              <w:adjustRightInd w:val="0"/>
              <w:snapToGrid w:val="0"/>
              <w:jc w:val="both"/>
              <w:rPr>
                <w:sz w:val="20"/>
                <w:szCs w:val="20"/>
              </w:rPr>
            </w:pPr>
          </w:p>
        </w:tc>
      </w:tr>
      <w:tr w:rsidR="006977A4" w:rsidRPr="000A7DB1" w14:paraId="70EC918D" w14:textId="77777777" w:rsidTr="00F16D2B">
        <w:trPr>
          <w:trHeight w:val="246"/>
          <w:tblCellSpacing w:w="5" w:type="nil"/>
        </w:trPr>
        <w:tc>
          <w:tcPr>
            <w:tcW w:w="4114" w:type="dxa"/>
            <w:vMerge w:val="restart"/>
            <w:tcBorders>
              <w:left w:val="single" w:sz="4" w:space="0" w:color="auto"/>
              <w:right w:val="single" w:sz="4" w:space="0" w:color="auto"/>
            </w:tcBorders>
            <w:shd w:val="clear" w:color="auto" w:fill="auto"/>
          </w:tcPr>
          <w:p w14:paraId="29B26B84" w14:textId="77777777" w:rsidR="006977A4" w:rsidRPr="000A7DB1" w:rsidRDefault="006977A4" w:rsidP="006977A4">
            <w:pPr>
              <w:widowControl w:val="0"/>
              <w:autoSpaceDE w:val="0"/>
              <w:autoSpaceDN w:val="0"/>
              <w:adjustRightInd w:val="0"/>
              <w:rPr>
                <w:color w:val="000000" w:themeColor="text1"/>
                <w:sz w:val="20"/>
                <w:szCs w:val="20"/>
              </w:rPr>
            </w:pPr>
            <w:r w:rsidRPr="000A7DB1">
              <w:rPr>
                <w:color w:val="000000" w:themeColor="text1"/>
                <w:sz w:val="20"/>
                <w:szCs w:val="20"/>
              </w:rPr>
              <w:t>1.1.5. Содействие созданию рабочих мест</w:t>
            </w: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3CD36512" w14:textId="77777777" w:rsidR="006977A4" w:rsidRPr="000A7DB1" w:rsidRDefault="006977A4" w:rsidP="006977A4">
            <w:pPr>
              <w:widowControl w:val="0"/>
              <w:autoSpaceDE w:val="0"/>
              <w:autoSpaceDN w:val="0"/>
              <w:adjustRightInd w:val="0"/>
              <w:rPr>
                <w:color w:val="000000" w:themeColor="text1"/>
                <w:sz w:val="20"/>
                <w:szCs w:val="20"/>
              </w:rPr>
            </w:pPr>
            <w:r w:rsidRPr="000A7DB1">
              <w:rPr>
                <w:color w:val="000000" w:themeColor="text1"/>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D92D45"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AA7FB7"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9F26C8B"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1843" w:type="dxa"/>
            <w:tcBorders>
              <w:left w:val="single" w:sz="4" w:space="0" w:color="auto"/>
              <w:right w:val="single" w:sz="4" w:space="0" w:color="auto"/>
            </w:tcBorders>
            <w:shd w:val="clear" w:color="auto" w:fill="auto"/>
          </w:tcPr>
          <w:p w14:paraId="543ADAE6" w14:textId="77777777" w:rsidR="006977A4" w:rsidRPr="000A7DB1" w:rsidRDefault="006977A4" w:rsidP="006977A4">
            <w:pPr>
              <w:autoSpaceDE w:val="0"/>
              <w:autoSpaceDN w:val="0"/>
              <w:adjustRightInd w:val="0"/>
              <w:snapToGrid w:val="0"/>
              <w:jc w:val="both"/>
              <w:rPr>
                <w:sz w:val="20"/>
                <w:szCs w:val="20"/>
              </w:rPr>
            </w:pPr>
          </w:p>
        </w:tc>
      </w:tr>
      <w:tr w:rsidR="006977A4" w:rsidRPr="000A7DB1" w14:paraId="2C5C0D11" w14:textId="77777777" w:rsidTr="00F16D2B">
        <w:trPr>
          <w:trHeight w:val="246"/>
          <w:tblCellSpacing w:w="5" w:type="nil"/>
        </w:trPr>
        <w:tc>
          <w:tcPr>
            <w:tcW w:w="4114" w:type="dxa"/>
            <w:vMerge/>
            <w:tcBorders>
              <w:left w:val="single" w:sz="4" w:space="0" w:color="auto"/>
              <w:right w:val="single" w:sz="4" w:space="0" w:color="auto"/>
            </w:tcBorders>
            <w:shd w:val="clear" w:color="auto" w:fill="auto"/>
          </w:tcPr>
          <w:p w14:paraId="3E98D2EC" w14:textId="77777777" w:rsidR="006977A4" w:rsidRPr="000A7DB1" w:rsidRDefault="006977A4" w:rsidP="006977A4">
            <w:pPr>
              <w:widowControl w:val="0"/>
              <w:autoSpaceDE w:val="0"/>
              <w:autoSpaceDN w:val="0"/>
              <w:adjustRightInd w:val="0"/>
              <w:rPr>
                <w:color w:val="000000" w:themeColor="text1"/>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07E07597" w14:textId="77777777" w:rsidR="006977A4" w:rsidRPr="000A7DB1" w:rsidRDefault="006977A4" w:rsidP="006977A4">
            <w:pPr>
              <w:widowControl w:val="0"/>
              <w:autoSpaceDE w:val="0"/>
              <w:autoSpaceDN w:val="0"/>
              <w:adjustRightInd w:val="0"/>
              <w:rPr>
                <w:color w:val="000000" w:themeColor="text1"/>
                <w:sz w:val="20"/>
                <w:szCs w:val="20"/>
              </w:rPr>
            </w:pPr>
            <w:r w:rsidRPr="000A7DB1">
              <w:rPr>
                <w:color w:val="000000" w:themeColor="text1"/>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0BCAC4"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6EA1C9"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3417B08"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1843" w:type="dxa"/>
            <w:tcBorders>
              <w:left w:val="single" w:sz="4" w:space="0" w:color="auto"/>
              <w:right w:val="single" w:sz="4" w:space="0" w:color="auto"/>
            </w:tcBorders>
            <w:shd w:val="clear" w:color="auto" w:fill="auto"/>
          </w:tcPr>
          <w:p w14:paraId="0219A1AD" w14:textId="77777777" w:rsidR="006977A4" w:rsidRPr="000A7DB1" w:rsidRDefault="006977A4" w:rsidP="006977A4">
            <w:pPr>
              <w:autoSpaceDE w:val="0"/>
              <w:autoSpaceDN w:val="0"/>
              <w:adjustRightInd w:val="0"/>
              <w:snapToGrid w:val="0"/>
              <w:jc w:val="both"/>
              <w:rPr>
                <w:sz w:val="20"/>
                <w:szCs w:val="20"/>
              </w:rPr>
            </w:pPr>
          </w:p>
        </w:tc>
      </w:tr>
      <w:tr w:rsidR="006977A4" w:rsidRPr="000A7DB1" w14:paraId="335F94C4" w14:textId="77777777" w:rsidTr="00F16D2B">
        <w:trPr>
          <w:trHeight w:val="246"/>
          <w:tblCellSpacing w:w="5" w:type="nil"/>
        </w:trPr>
        <w:tc>
          <w:tcPr>
            <w:tcW w:w="4114" w:type="dxa"/>
            <w:vMerge/>
            <w:tcBorders>
              <w:left w:val="single" w:sz="4" w:space="0" w:color="auto"/>
              <w:right w:val="single" w:sz="4" w:space="0" w:color="auto"/>
            </w:tcBorders>
            <w:shd w:val="clear" w:color="auto" w:fill="auto"/>
          </w:tcPr>
          <w:p w14:paraId="626E1DE2" w14:textId="77777777" w:rsidR="006977A4" w:rsidRPr="000A7DB1" w:rsidRDefault="006977A4" w:rsidP="006977A4">
            <w:pPr>
              <w:widowControl w:val="0"/>
              <w:autoSpaceDE w:val="0"/>
              <w:autoSpaceDN w:val="0"/>
              <w:adjustRightInd w:val="0"/>
              <w:rPr>
                <w:color w:val="000000" w:themeColor="text1"/>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357D620F" w14:textId="77777777" w:rsidR="006977A4" w:rsidRPr="000A7DB1" w:rsidRDefault="006977A4" w:rsidP="006977A4">
            <w:pPr>
              <w:widowControl w:val="0"/>
              <w:autoSpaceDE w:val="0"/>
              <w:autoSpaceDN w:val="0"/>
              <w:adjustRightInd w:val="0"/>
              <w:rPr>
                <w:color w:val="000000" w:themeColor="text1"/>
                <w:sz w:val="20"/>
                <w:szCs w:val="20"/>
              </w:rPr>
            </w:pPr>
            <w:r w:rsidRPr="000A7DB1">
              <w:rPr>
                <w:color w:val="000000" w:themeColor="text1"/>
                <w:sz w:val="20"/>
                <w:szCs w:val="20"/>
              </w:rPr>
              <w:t>местные бюджеты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27B610"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804AC5"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0C141EE"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1843" w:type="dxa"/>
            <w:tcBorders>
              <w:left w:val="single" w:sz="4" w:space="0" w:color="auto"/>
              <w:right w:val="single" w:sz="4" w:space="0" w:color="auto"/>
            </w:tcBorders>
            <w:shd w:val="clear" w:color="auto" w:fill="auto"/>
          </w:tcPr>
          <w:p w14:paraId="510B238C" w14:textId="77777777" w:rsidR="006977A4" w:rsidRPr="000A7DB1" w:rsidRDefault="006977A4" w:rsidP="006977A4">
            <w:pPr>
              <w:autoSpaceDE w:val="0"/>
              <w:autoSpaceDN w:val="0"/>
              <w:adjustRightInd w:val="0"/>
              <w:snapToGrid w:val="0"/>
              <w:jc w:val="both"/>
              <w:rPr>
                <w:sz w:val="20"/>
                <w:szCs w:val="20"/>
              </w:rPr>
            </w:pPr>
          </w:p>
        </w:tc>
      </w:tr>
      <w:tr w:rsidR="006977A4" w:rsidRPr="000A7DB1" w14:paraId="190D4A87" w14:textId="77777777" w:rsidTr="00F16D2B">
        <w:trPr>
          <w:trHeight w:val="246"/>
          <w:tblCellSpacing w:w="5" w:type="nil"/>
        </w:trPr>
        <w:tc>
          <w:tcPr>
            <w:tcW w:w="4114" w:type="dxa"/>
            <w:vMerge/>
            <w:tcBorders>
              <w:left w:val="single" w:sz="4" w:space="0" w:color="auto"/>
              <w:bottom w:val="single" w:sz="4" w:space="0" w:color="auto"/>
              <w:right w:val="single" w:sz="4" w:space="0" w:color="auto"/>
            </w:tcBorders>
            <w:shd w:val="clear" w:color="auto" w:fill="auto"/>
          </w:tcPr>
          <w:p w14:paraId="74DAF40C" w14:textId="77777777" w:rsidR="006977A4" w:rsidRPr="000A7DB1" w:rsidRDefault="006977A4" w:rsidP="006977A4">
            <w:pPr>
              <w:widowControl w:val="0"/>
              <w:autoSpaceDE w:val="0"/>
              <w:autoSpaceDN w:val="0"/>
              <w:adjustRightInd w:val="0"/>
              <w:rPr>
                <w:color w:val="000000" w:themeColor="text1"/>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0ED17031" w14:textId="77777777" w:rsidR="006977A4" w:rsidRPr="000A7DB1" w:rsidRDefault="006977A4" w:rsidP="006977A4">
            <w:pPr>
              <w:widowControl w:val="0"/>
              <w:autoSpaceDE w:val="0"/>
              <w:autoSpaceDN w:val="0"/>
              <w:adjustRightInd w:val="0"/>
              <w:rPr>
                <w:color w:val="000000" w:themeColor="text1"/>
                <w:sz w:val="20"/>
                <w:szCs w:val="20"/>
              </w:rPr>
            </w:pPr>
            <w:r w:rsidRPr="000A7DB1">
              <w:rPr>
                <w:color w:val="000000" w:themeColor="text1"/>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C9B6C9"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75EC3A"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2F4312F"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1843" w:type="dxa"/>
            <w:tcBorders>
              <w:left w:val="single" w:sz="4" w:space="0" w:color="auto"/>
              <w:right w:val="single" w:sz="4" w:space="0" w:color="auto"/>
            </w:tcBorders>
            <w:shd w:val="clear" w:color="auto" w:fill="auto"/>
          </w:tcPr>
          <w:p w14:paraId="3D0F8FD2" w14:textId="77777777" w:rsidR="006977A4" w:rsidRPr="000A7DB1" w:rsidRDefault="006977A4" w:rsidP="006977A4">
            <w:pPr>
              <w:autoSpaceDE w:val="0"/>
              <w:autoSpaceDN w:val="0"/>
              <w:adjustRightInd w:val="0"/>
              <w:snapToGrid w:val="0"/>
              <w:jc w:val="both"/>
              <w:rPr>
                <w:sz w:val="20"/>
                <w:szCs w:val="20"/>
              </w:rPr>
            </w:pPr>
          </w:p>
        </w:tc>
      </w:tr>
      <w:tr w:rsidR="006977A4" w:rsidRPr="000A7DB1" w14:paraId="7644AA93" w14:textId="77777777" w:rsidTr="00F16D2B">
        <w:trPr>
          <w:trHeight w:val="246"/>
          <w:tblCellSpacing w:w="5" w:type="nil"/>
        </w:trPr>
        <w:tc>
          <w:tcPr>
            <w:tcW w:w="4114" w:type="dxa"/>
            <w:vMerge w:val="restart"/>
            <w:tcBorders>
              <w:left w:val="single" w:sz="4" w:space="0" w:color="auto"/>
              <w:right w:val="single" w:sz="4" w:space="0" w:color="auto"/>
            </w:tcBorders>
            <w:shd w:val="clear" w:color="auto" w:fill="auto"/>
          </w:tcPr>
          <w:p w14:paraId="2DF0CB5A" w14:textId="77777777" w:rsidR="006977A4" w:rsidRPr="000A7DB1" w:rsidRDefault="006977A4" w:rsidP="006977A4">
            <w:pPr>
              <w:widowControl w:val="0"/>
              <w:autoSpaceDE w:val="0"/>
              <w:autoSpaceDN w:val="0"/>
              <w:adjustRightInd w:val="0"/>
              <w:rPr>
                <w:sz w:val="20"/>
                <w:szCs w:val="20"/>
              </w:rPr>
            </w:pPr>
            <w:r w:rsidRPr="000A7DB1">
              <w:rPr>
                <w:sz w:val="20"/>
                <w:szCs w:val="20"/>
              </w:rPr>
              <w:t>2. Улучшение условий и охраны труда работников организаций Куйбышевского района</w:t>
            </w: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09B5F8EA" w14:textId="77777777" w:rsidR="006977A4" w:rsidRPr="000A7DB1" w:rsidRDefault="006977A4" w:rsidP="006977A4">
            <w:pPr>
              <w:widowControl w:val="0"/>
              <w:autoSpaceDE w:val="0"/>
              <w:autoSpaceDN w:val="0"/>
              <w:adjustRightInd w:val="0"/>
              <w:rPr>
                <w:sz w:val="20"/>
                <w:szCs w:val="20"/>
              </w:rPr>
            </w:pPr>
            <w:r w:rsidRPr="000A7DB1">
              <w:rPr>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AEBD9"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D69836"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79A01D3"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14:paraId="3A44A397" w14:textId="77777777" w:rsidR="006977A4" w:rsidRPr="000A7DB1" w:rsidRDefault="006977A4" w:rsidP="006977A4">
            <w:pPr>
              <w:autoSpaceDE w:val="0"/>
              <w:autoSpaceDN w:val="0"/>
              <w:adjustRightInd w:val="0"/>
              <w:snapToGrid w:val="0"/>
              <w:jc w:val="both"/>
              <w:rPr>
                <w:sz w:val="20"/>
                <w:szCs w:val="20"/>
              </w:rPr>
            </w:pPr>
            <w:r w:rsidRPr="000A7DB1">
              <w:rPr>
                <w:sz w:val="20"/>
                <w:szCs w:val="20"/>
              </w:rPr>
              <w:t>Увеличение количества работодателей, которые провели специальную оценку условий труда и реализуют мероприятия, направленные на улучшение условий труда работников</w:t>
            </w:r>
          </w:p>
        </w:tc>
      </w:tr>
      <w:tr w:rsidR="006977A4" w:rsidRPr="000A7DB1" w14:paraId="08FDC64C" w14:textId="77777777" w:rsidTr="00F16D2B">
        <w:trPr>
          <w:trHeight w:val="246"/>
          <w:tblCellSpacing w:w="5" w:type="nil"/>
        </w:trPr>
        <w:tc>
          <w:tcPr>
            <w:tcW w:w="4114" w:type="dxa"/>
            <w:vMerge/>
            <w:tcBorders>
              <w:left w:val="single" w:sz="4" w:space="0" w:color="auto"/>
              <w:right w:val="single" w:sz="4" w:space="0" w:color="auto"/>
            </w:tcBorders>
            <w:shd w:val="clear" w:color="auto" w:fill="auto"/>
          </w:tcPr>
          <w:p w14:paraId="4350B79F" w14:textId="77777777" w:rsidR="006977A4" w:rsidRPr="000A7DB1" w:rsidRDefault="006977A4" w:rsidP="006977A4">
            <w:pPr>
              <w:widowControl w:val="0"/>
              <w:autoSpaceDE w:val="0"/>
              <w:autoSpaceDN w:val="0"/>
              <w:adjustRightInd w:val="0"/>
              <w:rPr>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0AA13019" w14:textId="77777777" w:rsidR="006977A4" w:rsidRPr="000A7DB1" w:rsidRDefault="006977A4" w:rsidP="006977A4">
            <w:pPr>
              <w:widowControl w:val="0"/>
              <w:autoSpaceDE w:val="0"/>
              <w:autoSpaceDN w:val="0"/>
              <w:adjustRightInd w:val="0"/>
              <w:rPr>
                <w:sz w:val="20"/>
                <w:szCs w:val="20"/>
              </w:rPr>
            </w:pPr>
            <w:r w:rsidRPr="000A7DB1">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BEE0AF"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BE7CDC"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BC8AAE2"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1843" w:type="dxa"/>
            <w:vMerge/>
            <w:tcBorders>
              <w:left w:val="single" w:sz="4" w:space="0" w:color="auto"/>
              <w:right w:val="single" w:sz="4" w:space="0" w:color="auto"/>
            </w:tcBorders>
            <w:shd w:val="clear" w:color="auto" w:fill="auto"/>
          </w:tcPr>
          <w:p w14:paraId="0C508B54" w14:textId="77777777" w:rsidR="006977A4" w:rsidRPr="000A7DB1" w:rsidRDefault="006977A4" w:rsidP="006977A4">
            <w:pPr>
              <w:autoSpaceDE w:val="0"/>
              <w:autoSpaceDN w:val="0"/>
              <w:adjustRightInd w:val="0"/>
              <w:snapToGrid w:val="0"/>
              <w:jc w:val="both"/>
              <w:rPr>
                <w:sz w:val="20"/>
                <w:szCs w:val="20"/>
              </w:rPr>
            </w:pPr>
          </w:p>
        </w:tc>
      </w:tr>
      <w:tr w:rsidR="006977A4" w:rsidRPr="000A7DB1" w14:paraId="0693BB17" w14:textId="77777777" w:rsidTr="00F16D2B">
        <w:trPr>
          <w:trHeight w:val="246"/>
          <w:tblCellSpacing w:w="5" w:type="nil"/>
        </w:trPr>
        <w:tc>
          <w:tcPr>
            <w:tcW w:w="4114" w:type="dxa"/>
            <w:vMerge/>
            <w:tcBorders>
              <w:left w:val="single" w:sz="4" w:space="0" w:color="auto"/>
              <w:right w:val="single" w:sz="4" w:space="0" w:color="auto"/>
            </w:tcBorders>
            <w:shd w:val="clear" w:color="auto" w:fill="auto"/>
          </w:tcPr>
          <w:p w14:paraId="0AAD0E9B" w14:textId="77777777" w:rsidR="006977A4" w:rsidRPr="000A7DB1" w:rsidRDefault="006977A4" w:rsidP="006977A4">
            <w:pPr>
              <w:widowControl w:val="0"/>
              <w:autoSpaceDE w:val="0"/>
              <w:autoSpaceDN w:val="0"/>
              <w:adjustRightInd w:val="0"/>
              <w:rPr>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2C15FE3E" w14:textId="77777777" w:rsidR="006977A4" w:rsidRPr="000A7DB1" w:rsidRDefault="006977A4" w:rsidP="006977A4">
            <w:pPr>
              <w:widowControl w:val="0"/>
              <w:autoSpaceDE w:val="0"/>
              <w:autoSpaceDN w:val="0"/>
              <w:adjustRightInd w:val="0"/>
              <w:rPr>
                <w:sz w:val="20"/>
                <w:szCs w:val="20"/>
              </w:rPr>
            </w:pPr>
            <w:r w:rsidRPr="000A7DB1">
              <w:rPr>
                <w:sz w:val="20"/>
                <w:szCs w:val="20"/>
              </w:rPr>
              <w:t>местные бюджеты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C75142"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854EC9"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C2C2785"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1843" w:type="dxa"/>
            <w:vMerge/>
            <w:tcBorders>
              <w:left w:val="single" w:sz="4" w:space="0" w:color="auto"/>
              <w:right w:val="single" w:sz="4" w:space="0" w:color="auto"/>
            </w:tcBorders>
            <w:shd w:val="clear" w:color="auto" w:fill="auto"/>
          </w:tcPr>
          <w:p w14:paraId="44F5037D" w14:textId="77777777" w:rsidR="006977A4" w:rsidRPr="000A7DB1" w:rsidRDefault="006977A4" w:rsidP="006977A4">
            <w:pPr>
              <w:autoSpaceDE w:val="0"/>
              <w:autoSpaceDN w:val="0"/>
              <w:adjustRightInd w:val="0"/>
              <w:snapToGrid w:val="0"/>
              <w:jc w:val="both"/>
              <w:rPr>
                <w:sz w:val="20"/>
                <w:szCs w:val="20"/>
              </w:rPr>
            </w:pPr>
          </w:p>
        </w:tc>
      </w:tr>
      <w:tr w:rsidR="006977A4" w:rsidRPr="000A7DB1" w14:paraId="6AF5A4CC" w14:textId="77777777" w:rsidTr="00F16D2B">
        <w:trPr>
          <w:trHeight w:val="246"/>
          <w:tblCellSpacing w:w="5" w:type="nil"/>
        </w:trPr>
        <w:tc>
          <w:tcPr>
            <w:tcW w:w="4114" w:type="dxa"/>
            <w:vMerge/>
            <w:tcBorders>
              <w:left w:val="single" w:sz="4" w:space="0" w:color="auto"/>
              <w:bottom w:val="single" w:sz="4" w:space="0" w:color="auto"/>
              <w:right w:val="single" w:sz="4" w:space="0" w:color="auto"/>
            </w:tcBorders>
            <w:shd w:val="clear" w:color="auto" w:fill="auto"/>
          </w:tcPr>
          <w:p w14:paraId="6C7D0B50" w14:textId="77777777" w:rsidR="006977A4" w:rsidRPr="000A7DB1" w:rsidRDefault="006977A4" w:rsidP="006977A4">
            <w:pPr>
              <w:widowControl w:val="0"/>
              <w:autoSpaceDE w:val="0"/>
              <w:autoSpaceDN w:val="0"/>
              <w:adjustRightInd w:val="0"/>
              <w:rPr>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1427F17A" w14:textId="77777777" w:rsidR="006977A4" w:rsidRPr="000A7DB1" w:rsidRDefault="006977A4" w:rsidP="006977A4">
            <w:pPr>
              <w:widowControl w:val="0"/>
              <w:autoSpaceDE w:val="0"/>
              <w:autoSpaceDN w:val="0"/>
              <w:adjustRightInd w:val="0"/>
              <w:rPr>
                <w:sz w:val="20"/>
                <w:szCs w:val="20"/>
              </w:rPr>
            </w:pPr>
            <w:r w:rsidRPr="000A7DB1">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67A112" w14:textId="77777777" w:rsidR="006977A4" w:rsidRPr="000A7DB1" w:rsidRDefault="006977A4" w:rsidP="006977A4">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9B21E1" w14:textId="77777777" w:rsidR="006977A4" w:rsidRPr="000A7DB1" w:rsidRDefault="006977A4" w:rsidP="006977A4">
            <w:pPr>
              <w:widowControl w:val="0"/>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76F959F" w14:textId="77777777" w:rsidR="006977A4" w:rsidRPr="000A7DB1" w:rsidRDefault="006977A4" w:rsidP="006977A4">
            <w:pPr>
              <w:widowControl w:val="0"/>
              <w:autoSpaceDE w:val="0"/>
              <w:autoSpaceDN w:val="0"/>
              <w:adjustRightInd w:val="0"/>
              <w:jc w:val="center"/>
              <w:rPr>
                <w:sz w:val="20"/>
                <w:szCs w:val="20"/>
              </w:rPr>
            </w:pPr>
          </w:p>
        </w:tc>
        <w:tc>
          <w:tcPr>
            <w:tcW w:w="1843" w:type="dxa"/>
            <w:vMerge/>
            <w:tcBorders>
              <w:left w:val="single" w:sz="4" w:space="0" w:color="auto"/>
              <w:right w:val="single" w:sz="4" w:space="0" w:color="auto"/>
            </w:tcBorders>
            <w:shd w:val="clear" w:color="auto" w:fill="auto"/>
          </w:tcPr>
          <w:p w14:paraId="7ECBC947" w14:textId="77777777" w:rsidR="006977A4" w:rsidRPr="000A7DB1" w:rsidRDefault="006977A4" w:rsidP="006977A4">
            <w:pPr>
              <w:autoSpaceDE w:val="0"/>
              <w:autoSpaceDN w:val="0"/>
              <w:adjustRightInd w:val="0"/>
              <w:snapToGrid w:val="0"/>
              <w:jc w:val="both"/>
              <w:rPr>
                <w:sz w:val="20"/>
                <w:szCs w:val="20"/>
              </w:rPr>
            </w:pPr>
          </w:p>
        </w:tc>
      </w:tr>
      <w:tr w:rsidR="006977A4" w:rsidRPr="000A7DB1" w14:paraId="5500A01A" w14:textId="77777777" w:rsidTr="00F16D2B">
        <w:trPr>
          <w:trHeight w:val="246"/>
          <w:tblCellSpacing w:w="5" w:type="nil"/>
        </w:trPr>
        <w:tc>
          <w:tcPr>
            <w:tcW w:w="4114" w:type="dxa"/>
            <w:vMerge w:val="restart"/>
            <w:tcBorders>
              <w:left w:val="single" w:sz="4" w:space="0" w:color="auto"/>
              <w:right w:val="single" w:sz="4" w:space="0" w:color="auto"/>
            </w:tcBorders>
            <w:shd w:val="clear" w:color="auto" w:fill="auto"/>
          </w:tcPr>
          <w:p w14:paraId="6CC017A0" w14:textId="77777777" w:rsidR="006977A4" w:rsidRPr="000A7DB1" w:rsidRDefault="006977A4" w:rsidP="006977A4">
            <w:pPr>
              <w:snapToGrid w:val="0"/>
              <w:rPr>
                <w:sz w:val="20"/>
                <w:szCs w:val="20"/>
              </w:rPr>
            </w:pPr>
            <w:r w:rsidRPr="000A7DB1">
              <w:rPr>
                <w:sz w:val="20"/>
                <w:szCs w:val="20"/>
              </w:rPr>
              <w:t xml:space="preserve">1.2.1. Проведение разъяснительной работы по вопросам проведения специальной оценки условий труда </w:t>
            </w:r>
          </w:p>
          <w:p w14:paraId="20573629" w14:textId="77777777" w:rsidR="006977A4" w:rsidRPr="000A7DB1" w:rsidRDefault="006977A4" w:rsidP="006977A4">
            <w:pPr>
              <w:widowControl w:val="0"/>
              <w:autoSpaceDE w:val="0"/>
              <w:autoSpaceDN w:val="0"/>
              <w:adjustRightInd w:val="0"/>
              <w:rPr>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4CC57F10" w14:textId="77777777" w:rsidR="006977A4" w:rsidRPr="000A7DB1" w:rsidRDefault="006977A4" w:rsidP="006977A4">
            <w:pPr>
              <w:widowControl w:val="0"/>
              <w:autoSpaceDE w:val="0"/>
              <w:autoSpaceDN w:val="0"/>
              <w:adjustRightInd w:val="0"/>
              <w:rPr>
                <w:sz w:val="20"/>
                <w:szCs w:val="20"/>
              </w:rPr>
            </w:pPr>
            <w:r w:rsidRPr="000A7DB1">
              <w:rPr>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A85D2E"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0B9BC9"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D641AFB"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1843" w:type="dxa"/>
            <w:vMerge/>
            <w:tcBorders>
              <w:left w:val="single" w:sz="4" w:space="0" w:color="auto"/>
              <w:right w:val="single" w:sz="4" w:space="0" w:color="auto"/>
            </w:tcBorders>
            <w:shd w:val="clear" w:color="auto" w:fill="auto"/>
          </w:tcPr>
          <w:p w14:paraId="246BC210" w14:textId="77777777" w:rsidR="006977A4" w:rsidRPr="000A7DB1" w:rsidRDefault="006977A4" w:rsidP="006977A4">
            <w:pPr>
              <w:autoSpaceDE w:val="0"/>
              <w:autoSpaceDN w:val="0"/>
              <w:adjustRightInd w:val="0"/>
              <w:snapToGrid w:val="0"/>
              <w:jc w:val="both"/>
              <w:rPr>
                <w:sz w:val="20"/>
                <w:szCs w:val="20"/>
              </w:rPr>
            </w:pPr>
          </w:p>
        </w:tc>
      </w:tr>
      <w:tr w:rsidR="006977A4" w:rsidRPr="000A7DB1" w14:paraId="2634EA88" w14:textId="77777777" w:rsidTr="00F16D2B">
        <w:trPr>
          <w:trHeight w:val="246"/>
          <w:tblCellSpacing w:w="5" w:type="nil"/>
        </w:trPr>
        <w:tc>
          <w:tcPr>
            <w:tcW w:w="4114" w:type="dxa"/>
            <w:vMerge/>
            <w:tcBorders>
              <w:left w:val="single" w:sz="4" w:space="0" w:color="auto"/>
              <w:right w:val="single" w:sz="4" w:space="0" w:color="auto"/>
            </w:tcBorders>
            <w:shd w:val="clear" w:color="auto" w:fill="auto"/>
          </w:tcPr>
          <w:p w14:paraId="140AD971" w14:textId="77777777" w:rsidR="006977A4" w:rsidRPr="000A7DB1" w:rsidRDefault="006977A4" w:rsidP="006977A4">
            <w:pPr>
              <w:widowControl w:val="0"/>
              <w:autoSpaceDE w:val="0"/>
              <w:autoSpaceDN w:val="0"/>
              <w:adjustRightInd w:val="0"/>
              <w:rPr>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7F448F46" w14:textId="77777777" w:rsidR="006977A4" w:rsidRPr="000A7DB1" w:rsidRDefault="006977A4" w:rsidP="006977A4">
            <w:pPr>
              <w:widowControl w:val="0"/>
              <w:autoSpaceDE w:val="0"/>
              <w:autoSpaceDN w:val="0"/>
              <w:adjustRightInd w:val="0"/>
              <w:rPr>
                <w:sz w:val="20"/>
                <w:szCs w:val="20"/>
              </w:rPr>
            </w:pPr>
            <w:r w:rsidRPr="000A7DB1">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397EB9"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BF3049"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DAC3963"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1843" w:type="dxa"/>
            <w:vMerge/>
            <w:tcBorders>
              <w:left w:val="single" w:sz="4" w:space="0" w:color="auto"/>
              <w:right w:val="single" w:sz="4" w:space="0" w:color="auto"/>
            </w:tcBorders>
            <w:shd w:val="clear" w:color="auto" w:fill="auto"/>
          </w:tcPr>
          <w:p w14:paraId="13224EC7" w14:textId="77777777" w:rsidR="006977A4" w:rsidRPr="000A7DB1" w:rsidRDefault="006977A4" w:rsidP="006977A4">
            <w:pPr>
              <w:widowControl w:val="0"/>
              <w:autoSpaceDE w:val="0"/>
              <w:autoSpaceDN w:val="0"/>
              <w:adjustRightInd w:val="0"/>
              <w:jc w:val="center"/>
              <w:rPr>
                <w:sz w:val="20"/>
                <w:szCs w:val="20"/>
              </w:rPr>
            </w:pPr>
          </w:p>
        </w:tc>
      </w:tr>
      <w:tr w:rsidR="006977A4" w:rsidRPr="000A7DB1" w14:paraId="7EA8286B" w14:textId="77777777" w:rsidTr="00F16D2B">
        <w:trPr>
          <w:trHeight w:val="246"/>
          <w:tblCellSpacing w:w="5" w:type="nil"/>
        </w:trPr>
        <w:tc>
          <w:tcPr>
            <w:tcW w:w="4114" w:type="dxa"/>
            <w:vMerge/>
            <w:tcBorders>
              <w:left w:val="single" w:sz="4" w:space="0" w:color="auto"/>
              <w:right w:val="single" w:sz="4" w:space="0" w:color="auto"/>
            </w:tcBorders>
            <w:shd w:val="clear" w:color="auto" w:fill="auto"/>
          </w:tcPr>
          <w:p w14:paraId="57162CC3" w14:textId="77777777" w:rsidR="006977A4" w:rsidRPr="000A7DB1" w:rsidRDefault="006977A4" w:rsidP="006977A4">
            <w:pPr>
              <w:widowControl w:val="0"/>
              <w:autoSpaceDE w:val="0"/>
              <w:autoSpaceDN w:val="0"/>
              <w:adjustRightInd w:val="0"/>
              <w:rPr>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08C00804" w14:textId="77777777" w:rsidR="006977A4" w:rsidRPr="000A7DB1" w:rsidRDefault="006977A4" w:rsidP="006977A4">
            <w:pPr>
              <w:widowControl w:val="0"/>
              <w:autoSpaceDE w:val="0"/>
              <w:autoSpaceDN w:val="0"/>
              <w:adjustRightInd w:val="0"/>
              <w:rPr>
                <w:sz w:val="20"/>
                <w:szCs w:val="20"/>
              </w:rPr>
            </w:pPr>
            <w:r w:rsidRPr="000A7DB1">
              <w:rPr>
                <w:sz w:val="20"/>
                <w:szCs w:val="20"/>
              </w:rPr>
              <w:t>местные бюджеты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002664"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CDB93A"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94792F4"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1843" w:type="dxa"/>
            <w:vMerge/>
            <w:tcBorders>
              <w:left w:val="single" w:sz="4" w:space="0" w:color="auto"/>
              <w:right w:val="single" w:sz="4" w:space="0" w:color="auto"/>
            </w:tcBorders>
            <w:shd w:val="clear" w:color="auto" w:fill="auto"/>
          </w:tcPr>
          <w:p w14:paraId="39DD6CEA" w14:textId="77777777" w:rsidR="006977A4" w:rsidRPr="000A7DB1" w:rsidRDefault="006977A4" w:rsidP="006977A4">
            <w:pPr>
              <w:widowControl w:val="0"/>
              <w:autoSpaceDE w:val="0"/>
              <w:autoSpaceDN w:val="0"/>
              <w:adjustRightInd w:val="0"/>
              <w:jc w:val="center"/>
              <w:rPr>
                <w:sz w:val="20"/>
                <w:szCs w:val="20"/>
              </w:rPr>
            </w:pPr>
          </w:p>
        </w:tc>
      </w:tr>
      <w:tr w:rsidR="006977A4" w:rsidRPr="000A7DB1" w14:paraId="3FE7C680" w14:textId="77777777" w:rsidTr="00F16D2B">
        <w:trPr>
          <w:trHeight w:val="246"/>
          <w:tblCellSpacing w:w="5" w:type="nil"/>
        </w:trPr>
        <w:tc>
          <w:tcPr>
            <w:tcW w:w="4114" w:type="dxa"/>
            <w:vMerge/>
            <w:tcBorders>
              <w:left w:val="single" w:sz="4" w:space="0" w:color="auto"/>
              <w:bottom w:val="single" w:sz="4" w:space="0" w:color="auto"/>
              <w:right w:val="single" w:sz="4" w:space="0" w:color="auto"/>
            </w:tcBorders>
            <w:shd w:val="clear" w:color="auto" w:fill="auto"/>
          </w:tcPr>
          <w:p w14:paraId="142381CB" w14:textId="77777777" w:rsidR="006977A4" w:rsidRPr="000A7DB1" w:rsidRDefault="006977A4" w:rsidP="006977A4">
            <w:pPr>
              <w:widowControl w:val="0"/>
              <w:autoSpaceDE w:val="0"/>
              <w:autoSpaceDN w:val="0"/>
              <w:adjustRightInd w:val="0"/>
              <w:rPr>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3136F208" w14:textId="77777777" w:rsidR="006977A4" w:rsidRPr="000A7DB1" w:rsidRDefault="006977A4" w:rsidP="006977A4">
            <w:pPr>
              <w:widowControl w:val="0"/>
              <w:autoSpaceDE w:val="0"/>
              <w:autoSpaceDN w:val="0"/>
              <w:adjustRightInd w:val="0"/>
              <w:rPr>
                <w:sz w:val="20"/>
                <w:szCs w:val="20"/>
              </w:rPr>
            </w:pPr>
            <w:r w:rsidRPr="000A7DB1">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EFF9F8"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55697F"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FBD1524"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1843" w:type="dxa"/>
            <w:vMerge/>
            <w:tcBorders>
              <w:left w:val="single" w:sz="4" w:space="0" w:color="auto"/>
              <w:bottom w:val="single" w:sz="4" w:space="0" w:color="auto"/>
              <w:right w:val="single" w:sz="4" w:space="0" w:color="auto"/>
            </w:tcBorders>
            <w:shd w:val="clear" w:color="auto" w:fill="auto"/>
          </w:tcPr>
          <w:p w14:paraId="63E0BE0C" w14:textId="77777777" w:rsidR="006977A4" w:rsidRPr="000A7DB1" w:rsidRDefault="006977A4" w:rsidP="006977A4">
            <w:pPr>
              <w:widowControl w:val="0"/>
              <w:autoSpaceDE w:val="0"/>
              <w:autoSpaceDN w:val="0"/>
              <w:adjustRightInd w:val="0"/>
              <w:jc w:val="center"/>
              <w:rPr>
                <w:sz w:val="20"/>
                <w:szCs w:val="20"/>
              </w:rPr>
            </w:pPr>
          </w:p>
        </w:tc>
      </w:tr>
      <w:tr w:rsidR="006977A4" w:rsidRPr="000A7DB1" w14:paraId="21A001EC" w14:textId="77777777" w:rsidTr="00F16D2B">
        <w:trPr>
          <w:trHeight w:val="295"/>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39B6E4CE" w14:textId="77777777" w:rsidR="006977A4" w:rsidRPr="000A7DB1" w:rsidRDefault="006977A4" w:rsidP="006977A4">
            <w:pPr>
              <w:widowControl w:val="0"/>
              <w:autoSpaceDE w:val="0"/>
              <w:autoSpaceDN w:val="0"/>
              <w:adjustRightInd w:val="0"/>
              <w:rPr>
                <w:sz w:val="20"/>
                <w:szCs w:val="20"/>
              </w:rPr>
            </w:pPr>
            <w:r w:rsidRPr="000A7DB1">
              <w:rPr>
                <w:sz w:val="20"/>
                <w:szCs w:val="20"/>
              </w:rPr>
              <w:t>Сумма затрат по муниципальной программе</w:t>
            </w: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3874978A" w14:textId="77777777" w:rsidR="006977A4" w:rsidRPr="000A7DB1" w:rsidRDefault="006977A4" w:rsidP="006977A4">
            <w:pPr>
              <w:widowControl w:val="0"/>
              <w:autoSpaceDE w:val="0"/>
              <w:autoSpaceDN w:val="0"/>
              <w:adjustRightInd w:val="0"/>
              <w:rPr>
                <w:sz w:val="20"/>
                <w:szCs w:val="20"/>
              </w:rPr>
            </w:pPr>
            <w:r w:rsidRPr="000A7DB1">
              <w:rPr>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E667C4"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27B3DB"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B2B9087"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14:paraId="01547F30"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х</w:t>
            </w:r>
          </w:p>
        </w:tc>
      </w:tr>
      <w:tr w:rsidR="006977A4" w:rsidRPr="000A7DB1" w14:paraId="2046F5CB" w14:textId="77777777" w:rsidTr="00F16D2B">
        <w:trPr>
          <w:trHeight w:val="202"/>
          <w:tblCellSpacing w:w="5" w:type="nil"/>
        </w:trPr>
        <w:tc>
          <w:tcPr>
            <w:tcW w:w="4114" w:type="dxa"/>
            <w:vMerge/>
            <w:tcBorders>
              <w:left w:val="single" w:sz="4" w:space="0" w:color="auto"/>
              <w:right w:val="single" w:sz="4" w:space="0" w:color="auto"/>
            </w:tcBorders>
            <w:shd w:val="clear" w:color="auto" w:fill="auto"/>
          </w:tcPr>
          <w:p w14:paraId="12767808" w14:textId="77777777" w:rsidR="006977A4" w:rsidRPr="000A7DB1" w:rsidRDefault="006977A4" w:rsidP="006977A4">
            <w:pPr>
              <w:widowControl w:val="0"/>
              <w:autoSpaceDE w:val="0"/>
              <w:autoSpaceDN w:val="0"/>
              <w:adjustRightInd w:val="0"/>
              <w:rPr>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65E779D9" w14:textId="77777777" w:rsidR="006977A4" w:rsidRPr="000A7DB1" w:rsidRDefault="006977A4" w:rsidP="006977A4">
            <w:pPr>
              <w:widowControl w:val="0"/>
              <w:autoSpaceDE w:val="0"/>
              <w:autoSpaceDN w:val="0"/>
              <w:adjustRightInd w:val="0"/>
              <w:rPr>
                <w:sz w:val="20"/>
                <w:szCs w:val="20"/>
              </w:rPr>
            </w:pPr>
            <w:r w:rsidRPr="000A7DB1">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3A5F18"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5F1B65"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9AADF4F"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1843" w:type="dxa"/>
            <w:vMerge/>
            <w:tcBorders>
              <w:left w:val="single" w:sz="4" w:space="0" w:color="auto"/>
              <w:right w:val="single" w:sz="4" w:space="0" w:color="auto"/>
            </w:tcBorders>
            <w:shd w:val="clear" w:color="auto" w:fill="auto"/>
          </w:tcPr>
          <w:p w14:paraId="5B45CFEF" w14:textId="77777777" w:rsidR="006977A4" w:rsidRPr="000A7DB1" w:rsidRDefault="006977A4" w:rsidP="006977A4">
            <w:pPr>
              <w:widowControl w:val="0"/>
              <w:autoSpaceDE w:val="0"/>
              <w:autoSpaceDN w:val="0"/>
              <w:adjustRightInd w:val="0"/>
              <w:rPr>
                <w:sz w:val="20"/>
                <w:szCs w:val="20"/>
              </w:rPr>
            </w:pPr>
          </w:p>
        </w:tc>
      </w:tr>
      <w:tr w:rsidR="006977A4" w:rsidRPr="000A7DB1" w14:paraId="56DF5397" w14:textId="77777777" w:rsidTr="00F16D2B">
        <w:trPr>
          <w:trHeight w:val="248"/>
          <w:tblCellSpacing w:w="5" w:type="nil"/>
        </w:trPr>
        <w:tc>
          <w:tcPr>
            <w:tcW w:w="4114" w:type="dxa"/>
            <w:vMerge/>
            <w:tcBorders>
              <w:left w:val="single" w:sz="4" w:space="0" w:color="auto"/>
              <w:right w:val="single" w:sz="4" w:space="0" w:color="auto"/>
            </w:tcBorders>
            <w:shd w:val="clear" w:color="auto" w:fill="auto"/>
          </w:tcPr>
          <w:p w14:paraId="5D502AC9" w14:textId="77777777" w:rsidR="006977A4" w:rsidRPr="000A7DB1" w:rsidRDefault="006977A4" w:rsidP="006977A4">
            <w:pPr>
              <w:widowControl w:val="0"/>
              <w:autoSpaceDE w:val="0"/>
              <w:autoSpaceDN w:val="0"/>
              <w:adjustRightInd w:val="0"/>
              <w:rPr>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67864A24" w14:textId="77777777" w:rsidR="006977A4" w:rsidRPr="000A7DB1" w:rsidRDefault="006977A4" w:rsidP="006977A4">
            <w:pPr>
              <w:widowControl w:val="0"/>
              <w:autoSpaceDE w:val="0"/>
              <w:autoSpaceDN w:val="0"/>
              <w:adjustRightInd w:val="0"/>
              <w:rPr>
                <w:sz w:val="20"/>
                <w:szCs w:val="20"/>
              </w:rPr>
            </w:pPr>
            <w:r w:rsidRPr="000A7DB1">
              <w:rPr>
                <w:sz w:val="20"/>
                <w:szCs w:val="20"/>
              </w:rPr>
              <w:t>местные бюджеты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D74137"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5429,7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ED914E"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6239,7</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DEC2B43"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5009,7</w:t>
            </w:r>
          </w:p>
        </w:tc>
        <w:tc>
          <w:tcPr>
            <w:tcW w:w="1843" w:type="dxa"/>
            <w:vMerge/>
            <w:tcBorders>
              <w:left w:val="single" w:sz="4" w:space="0" w:color="auto"/>
              <w:right w:val="single" w:sz="4" w:space="0" w:color="auto"/>
            </w:tcBorders>
            <w:shd w:val="clear" w:color="auto" w:fill="auto"/>
          </w:tcPr>
          <w:p w14:paraId="58447F95" w14:textId="77777777" w:rsidR="006977A4" w:rsidRPr="000A7DB1" w:rsidRDefault="006977A4" w:rsidP="006977A4">
            <w:pPr>
              <w:widowControl w:val="0"/>
              <w:autoSpaceDE w:val="0"/>
              <w:autoSpaceDN w:val="0"/>
              <w:adjustRightInd w:val="0"/>
              <w:rPr>
                <w:sz w:val="20"/>
                <w:szCs w:val="20"/>
              </w:rPr>
            </w:pPr>
          </w:p>
        </w:tc>
      </w:tr>
      <w:tr w:rsidR="006977A4" w:rsidRPr="000A7DB1" w14:paraId="5B62FE0F" w14:textId="77777777" w:rsidTr="00F16D2B">
        <w:trPr>
          <w:trHeight w:val="167"/>
          <w:tblCellSpacing w:w="5" w:type="nil"/>
        </w:trPr>
        <w:tc>
          <w:tcPr>
            <w:tcW w:w="4114" w:type="dxa"/>
            <w:vMerge/>
            <w:tcBorders>
              <w:left w:val="single" w:sz="4" w:space="0" w:color="auto"/>
              <w:bottom w:val="single" w:sz="4" w:space="0" w:color="auto"/>
              <w:right w:val="single" w:sz="4" w:space="0" w:color="auto"/>
            </w:tcBorders>
            <w:shd w:val="clear" w:color="auto" w:fill="auto"/>
          </w:tcPr>
          <w:p w14:paraId="5096A73D" w14:textId="77777777" w:rsidR="006977A4" w:rsidRPr="000A7DB1" w:rsidRDefault="006977A4" w:rsidP="006977A4">
            <w:pPr>
              <w:widowControl w:val="0"/>
              <w:autoSpaceDE w:val="0"/>
              <w:autoSpaceDN w:val="0"/>
              <w:adjustRightInd w:val="0"/>
              <w:rPr>
                <w:color w:val="000000"/>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3E9AB1C4" w14:textId="77777777" w:rsidR="006977A4" w:rsidRPr="000A7DB1" w:rsidRDefault="006977A4" w:rsidP="006977A4">
            <w:pPr>
              <w:widowControl w:val="0"/>
              <w:autoSpaceDE w:val="0"/>
              <w:autoSpaceDN w:val="0"/>
              <w:adjustRightInd w:val="0"/>
              <w:rPr>
                <w:sz w:val="20"/>
                <w:szCs w:val="20"/>
              </w:rPr>
            </w:pPr>
            <w:r w:rsidRPr="000A7DB1">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A2878A"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36A315"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01B3053" w14:textId="77777777" w:rsidR="006977A4" w:rsidRPr="000A7DB1" w:rsidRDefault="006977A4" w:rsidP="006977A4">
            <w:pPr>
              <w:widowControl w:val="0"/>
              <w:autoSpaceDE w:val="0"/>
              <w:autoSpaceDN w:val="0"/>
              <w:adjustRightInd w:val="0"/>
              <w:jc w:val="center"/>
              <w:rPr>
                <w:sz w:val="20"/>
                <w:szCs w:val="20"/>
              </w:rPr>
            </w:pPr>
            <w:r w:rsidRPr="000A7DB1">
              <w:rPr>
                <w:sz w:val="20"/>
                <w:szCs w:val="20"/>
              </w:rPr>
              <w:t>-</w:t>
            </w:r>
          </w:p>
        </w:tc>
        <w:tc>
          <w:tcPr>
            <w:tcW w:w="1843" w:type="dxa"/>
            <w:vMerge/>
            <w:tcBorders>
              <w:left w:val="single" w:sz="4" w:space="0" w:color="auto"/>
              <w:bottom w:val="single" w:sz="4" w:space="0" w:color="auto"/>
              <w:right w:val="single" w:sz="4" w:space="0" w:color="auto"/>
            </w:tcBorders>
            <w:shd w:val="clear" w:color="auto" w:fill="auto"/>
          </w:tcPr>
          <w:p w14:paraId="1E19B5DF" w14:textId="77777777" w:rsidR="006977A4" w:rsidRPr="000A7DB1" w:rsidRDefault="006977A4" w:rsidP="006977A4">
            <w:pPr>
              <w:widowControl w:val="0"/>
              <w:autoSpaceDE w:val="0"/>
              <w:autoSpaceDN w:val="0"/>
              <w:adjustRightInd w:val="0"/>
              <w:rPr>
                <w:sz w:val="20"/>
                <w:szCs w:val="20"/>
              </w:rPr>
            </w:pPr>
          </w:p>
        </w:tc>
      </w:tr>
    </w:tbl>
    <w:p w14:paraId="7FB95B50" w14:textId="77777777" w:rsidR="006977A4" w:rsidRPr="000A7DB1" w:rsidRDefault="006977A4" w:rsidP="006977A4">
      <w:pPr>
        <w:snapToGrid w:val="0"/>
        <w:rPr>
          <w:sz w:val="20"/>
          <w:szCs w:val="20"/>
        </w:rPr>
      </w:pPr>
    </w:p>
    <w:p w14:paraId="04F1126A" w14:textId="77777777" w:rsidR="006977A4" w:rsidRPr="000A7DB1" w:rsidRDefault="006977A4" w:rsidP="006977A4">
      <w:pPr>
        <w:snapToGrid w:val="0"/>
        <w:rPr>
          <w:sz w:val="20"/>
          <w:szCs w:val="20"/>
        </w:rPr>
      </w:pPr>
    </w:p>
    <w:p w14:paraId="68F12564" w14:textId="77777777" w:rsidR="000A7DB1" w:rsidRPr="000A7DB1" w:rsidRDefault="000A7DB1" w:rsidP="000A7DB1">
      <w:pPr>
        <w:pStyle w:val="13"/>
        <w:ind w:firstLine="720"/>
        <w:jc w:val="center"/>
        <w:rPr>
          <w:sz w:val="20"/>
        </w:rPr>
      </w:pPr>
      <w:r w:rsidRPr="000A7DB1">
        <w:rPr>
          <w:sz w:val="20"/>
        </w:rPr>
        <w:t>АДМИНИСТРАЦИЯ</w:t>
      </w:r>
    </w:p>
    <w:p w14:paraId="0634697D" w14:textId="77777777" w:rsidR="000A7DB1" w:rsidRPr="000A7DB1" w:rsidRDefault="000A7DB1" w:rsidP="000A7DB1">
      <w:pPr>
        <w:pStyle w:val="13"/>
        <w:ind w:firstLine="720"/>
        <w:jc w:val="center"/>
        <w:rPr>
          <w:sz w:val="20"/>
        </w:rPr>
      </w:pPr>
      <w:r w:rsidRPr="000A7DB1">
        <w:rPr>
          <w:sz w:val="20"/>
        </w:rPr>
        <w:t>КУЙБЫШЕВСКОГО МУНИЦИПАЛЬНОГО РАЙОНА</w:t>
      </w:r>
    </w:p>
    <w:p w14:paraId="23BF9310" w14:textId="77777777" w:rsidR="000A7DB1" w:rsidRPr="000A7DB1" w:rsidRDefault="000A7DB1" w:rsidP="000A7DB1">
      <w:pPr>
        <w:pStyle w:val="13"/>
        <w:ind w:firstLine="720"/>
        <w:jc w:val="center"/>
        <w:rPr>
          <w:sz w:val="20"/>
        </w:rPr>
      </w:pPr>
      <w:r w:rsidRPr="000A7DB1">
        <w:rPr>
          <w:sz w:val="20"/>
        </w:rPr>
        <w:t>НОВОСИБИРСКОЙ ОБЛАСТИ</w:t>
      </w:r>
    </w:p>
    <w:p w14:paraId="07799E90" w14:textId="77777777" w:rsidR="000A7DB1" w:rsidRPr="000A7DB1" w:rsidRDefault="000A7DB1" w:rsidP="000A7DB1">
      <w:pPr>
        <w:ind w:firstLine="720"/>
        <w:jc w:val="center"/>
        <w:rPr>
          <w:sz w:val="20"/>
          <w:szCs w:val="20"/>
        </w:rPr>
      </w:pPr>
    </w:p>
    <w:p w14:paraId="5FC4B44E" w14:textId="77777777" w:rsidR="000A7DB1" w:rsidRPr="000A7DB1" w:rsidRDefault="000A7DB1" w:rsidP="000A7DB1">
      <w:pPr>
        <w:pStyle w:val="21"/>
        <w:ind w:firstLine="720"/>
        <w:jc w:val="center"/>
        <w:rPr>
          <w:sz w:val="20"/>
        </w:rPr>
      </w:pPr>
      <w:r w:rsidRPr="000A7DB1">
        <w:rPr>
          <w:sz w:val="20"/>
        </w:rPr>
        <w:t>ПОСТАНОВЛЕНИЕ</w:t>
      </w:r>
    </w:p>
    <w:p w14:paraId="184604CE" w14:textId="77777777" w:rsidR="000A7DB1" w:rsidRPr="000A7DB1" w:rsidRDefault="000A7DB1" w:rsidP="000A7DB1">
      <w:pPr>
        <w:ind w:firstLine="720"/>
        <w:rPr>
          <w:sz w:val="20"/>
          <w:szCs w:val="20"/>
        </w:rPr>
      </w:pPr>
    </w:p>
    <w:p w14:paraId="51331EF6" w14:textId="77777777" w:rsidR="000A7DB1" w:rsidRPr="000A7DB1" w:rsidRDefault="000A7DB1" w:rsidP="000A7DB1">
      <w:pPr>
        <w:ind w:firstLine="720"/>
        <w:jc w:val="center"/>
        <w:rPr>
          <w:sz w:val="20"/>
          <w:szCs w:val="20"/>
        </w:rPr>
      </w:pPr>
      <w:r w:rsidRPr="000A7DB1">
        <w:rPr>
          <w:sz w:val="20"/>
          <w:szCs w:val="20"/>
        </w:rPr>
        <w:t>г. Куйбышев</w:t>
      </w:r>
    </w:p>
    <w:p w14:paraId="3137B230" w14:textId="77777777" w:rsidR="000A7DB1" w:rsidRPr="000A7DB1" w:rsidRDefault="000A7DB1" w:rsidP="000A7DB1">
      <w:pPr>
        <w:ind w:firstLine="720"/>
        <w:jc w:val="center"/>
        <w:rPr>
          <w:sz w:val="20"/>
          <w:szCs w:val="20"/>
        </w:rPr>
      </w:pPr>
      <w:r w:rsidRPr="000A7DB1">
        <w:rPr>
          <w:sz w:val="20"/>
          <w:szCs w:val="20"/>
        </w:rPr>
        <w:t xml:space="preserve">Новосибирская область </w:t>
      </w:r>
    </w:p>
    <w:p w14:paraId="40BBA7B7" w14:textId="77777777" w:rsidR="000A7DB1" w:rsidRPr="000A7DB1" w:rsidRDefault="000A7DB1" w:rsidP="000A7DB1">
      <w:pPr>
        <w:ind w:firstLine="720"/>
        <w:jc w:val="center"/>
        <w:rPr>
          <w:sz w:val="20"/>
          <w:szCs w:val="20"/>
        </w:rPr>
      </w:pPr>
    </w:p>
    <w:p w14:paraId="7A1DEDDF" w14:textId="77777777" w:rsidR="000A7DB1" w:rsidRPr="000A7DB1" w:rsidRDefault="000A7DB1" w:rsidP="000A7DB1">
      <w:pPr>
        <w:ind w:firstLine="720"/>
        <w:jc w:val="center"/>
        <w:rPr>
          <w:sz w:val="20"/>
          <w:szCs w:val="20"/>
        </w:rPr>
      </w:pPr>
      <w:r w:rsidRPr="000A7DB1">
        <w:rPr>
          <w:sz w:val="20"/>
          <w:szCs w:val="20"/>
          <w:u w:val="single"/>
        </w:rPr>
        <w:t>10.03.2025</w:t>
      </w:r>
      <w:r w:rsidRPr="000A7DB1">
        <w:rPr>
          <w:sz w:val="20"/>
          <w:szCs w:val="20"/>
        </w:rPr>
        <w:t xml:space="preserve"> № </w:t>
      </w:r>
      <w:r w:rsidRPr="000A7DB1">
        <w:rPr>
          <w:sz w:val="20"/>
          <w:szCs w:val="20"/>
          <w:u w:val="single"/>
        </w:rPr>
        <w:t>156</w:t>
      </w:r>
    </w:p>
    <w:p w14:paraId="693B6E68" w14:textId="77777777" w:rsidR="000A7DB1" w:rsidRPr="000A7DB1" w:rsidRDefault="000A7DB1" w:rsidP="000A7DB1">
      <w:pPr>
        <w:ind w:firstLine="720"/>
        <w:jc w:val="center"/>
        <w:rPr>
          <w:sz w:val="20"/>
          <w:szCs w:val="20"/>
        </w:rPr>
      </w:pPr>
    </w:p>
    <w:p w14:paraId="2807894A" w14:textId="77777777" w:rsidR="000A7DB1" w:rsidRPr="000A7DB1" w:rsidRDefault="000A7DB1" w:rsidP="000A7DB1">
      <w:pPr>
        <w:jc w:val="center"/>
        <w:rPr>
          <w:sz w:val="20"/>
          <w:szCs w:val="20"/>
        </w:rPr>
      </w:pPr>
      <w:r w:rsidRPr="000A7DB1">
        <w:rPr>
          <w:sz w:val="20"/>
          <w:szCs w:val="20"/>
        </w:rPr>
        <w:t>О внесении изменений в Устав Муниципального казённого общеобразовательного учреждения Куйбышевского района «Верх-Ичинская основная общеобразовательная школа»</w:t>
      </w:r>
    </w:p>
    <w:p w14:paraId="442A98E0" w14:textId="77777777" w:rsidR="000A7DB1" w:rsidRPr="000A7DB1" w:rsidRDefault="000A7DB1" w:rsidP="000A7DB1">
      <w:pPr>
        <w:pStyle w:val="21"/>
        <w:ind w:firstLine="540"/>
        <w:jc w:val="both"/>
        <w:rPr>
          <w:sz w:val="20"/>
        </w:rPr>
      </w:pPr>
    </w:p>
    <w:p w14:paraId="31379DAC" w14:textId="77777777" w:rsidR="000A7DB1" w:rsidRPr="000A7DB1" w:rsidRDefault="000A7DB1" w:rsidP="000A7DB1">
      <w:pPr>
        <w:pStyle w:val="affd"/>
        <w:spacing w:before="0" w:beforeAutospacing="0" w:after="0" w:afterAutospacing="0"/>
        <w:ind w:firstLine="709"/>
        <w:jc w:val="both"/>
        <w:rPr>
          <w:sz w:val="20"/>
          <w:szCs w:val="20"/>
        </w:rPr>
      </w:pPr>
      <w:r w:rsidRPr="000A7DB1">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администрация Куйбышевского муниципального района Новосибирской области</w:t>
      </w:r>
    </w:p>
    <w:p w14:paraId="3DA89039" w14:textId="77777777" w:rsidR="000A7DB1" w:rsidRPr="000A7DB1" w:rsidRDefault="000A7DB1" w:rsidP="000A7DB1">
      <w:pPr>
        <w:rPr>
          <w:sz w:val="20"/>
          <w:szCs w:val="20"/>
        </w:rPr>
      </w:pPr>
      <w:r w:rsidRPr="000A7DB1">
        <w:rPr>
          <w:sz w:val="20"/>
          <w:szCs w:val="20"/>
        </w:rPr>
        <w:t>ПОСТАНОВЛЯЕТ:</w:t>
      </w:r>
    </w:p>
    <w:p w14:paraId="06B1B227" w14:textId="77777777" w:rsidR="000A7DB1" w:rsidRPr="000A7DB1" w:rsidRDefault="000A7DB1" w:rsidP="000A7DB1">
      <w:pPr>
        <w:rPr>
          <w:sz w:val="20"/>
          <w:szCs w:val="20"/>
        </w:rPr>
      </w:pPr>
      <w:r w:rsidRPr="000A7DB1">
        <w:rPr>
          <w:sz w:val="20"/>
          <w:szCs w:val="20"/>
        </w:rPr>
        <w:t>1. Внести в Устав Муниципального казённого общеобразовательного учреждения Куйбышевского района «Верх-Ичинская основная общеобразовательная школа», утвержденный постановлением администрации Куйбышевского района от 15.08.2016 № 644 изменения согласно приложению.</w:t>
      </w:r>
    </w:p>
    <w:p w14:paraId="6A0C34AB" w14:textId="77777777" w:rsidR="000A7DB1" w:rsidRPr="000A7DB1" w:rsidRDefault="000A7DB1" w:rsidP="000A7DB1">
      <w:pPr>
        <w:rPr>
          <w:sz w:val="20"/>
          <w:szCs w:val="20"/>
        </w:rPr>
      </w:pPr>
      <w:r w:rsidRPr="000A7DB1">
        <w:rPr>
          <w:sz w:val="20"/>
          <w:szCs w:val="20"/>
        </w:rPr>
        <w:t>2. Директору Муниципального казённого общеобразовательного учреждения Куйбышевского района «Верх-Ичинская основная общеобразовательная школа» (Томилова Надежда Михайловна) произвести регистрацию изменений в установленном порядке.</w:t>
      </w:r>
    </w:p>
    <w:p w14:paraId="714D6E4B" w14:textId="77777777" w:rsidR="000A7DB1" w:rsidRPr="000A7DB1" w:rsidRDefault="000A7DB1" w:rsidP="000A7DB1">
      <w:pPr>
        <w:tabs>
          <w:tab w:val="left" w:pos="993"/>
        </w:tabs>
        <w:rPr>
          <w:sz w:val="20"/>
          <w:szCs w:val="20"/>
        </w:rPr>
      </w:pPr>
      <w:r w:rsidRPr="000A7DB1">
        <w:rPr>
          <w:sz w:val="20"/>
          <w:szCs w:val="20"/>
        </w:rPr>
        <w:t>3. Управлению делами администрации Куйбышевского муниципального района Новосибирской области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в сети Интернет на официальном сайте администрации Куйбышевского муниципального района Новосибирской области.</w:t>
      </w:r>
    </w:p>
    <w:p w14:paraId="428D1BD9" w14:textId="77777777" w:rsidR="000A7DB1" w:rsidRPr="000A7DB1" w:rsidRDefault="000A7DB1" w:rsidP="000A7DB1">
      <w:pPr>
        <w:tabs>
          <w:tab w:val="left" w:pos="993"/>
        </w:tabs>
        <w:rPr>
          <w:sz w:val="20"/>
          <w:szCs w:val="20"/>
        </w:rPr>
      </w:pPr>
      <w:r w:rsidRPr="000A7DB1">
        <w:rPr>
          <w:sz w:val="20"/>
          <w:szCs w:val="20"/>
        </w:rPr>
        <w:t>4. Контроль за исполнением настоящего постановления оставляю за собой.</w:t>
      </w:r>
    </w:p>
    <w:p w14:paraId="3A721D30" w14:textId="77777777" w:rsidR="000A7DB1" w:rsidRPr="000A7DB1" w:rsidRDefault="000A7DB1" w:rsidP="000A7DB1">
      <w:pPr>
        <w:shd w:val="clear" w:color="auto" w:fill="FFFFFF"/>
        <w:ind w:firstLine="567"/>
        <w:rPr>
          <w:sz w:val="20"/>
          <w:szCs w:val="20"/>
        </w:rPr>
      </w:pPr>
    </w:p>
    <w:tbl>
      <w:tblPr>
        <w:tblW w:w="10031" w:type="dxa"/>
        <w:tblLook w:val="01E0" w:firstRow="1" w:lastRow="1" w:firstColumn="1" w:lastColumn="1" w:noHBand="0" w:noVBand="0"/>
      </w:tblPr>
      <w:tblGrid>
        <w:gridCol w:w="5070"/>
        <w:gridCol w:w="4961"/>
      </w:tblGrid>
      <w:tr w:rsidR="000A7DB1" w:rsidRPr="000A7DB1" w14:paraId="51A10DD2" w14:textId="77777777" w:rsidTr="008810B0">
        <w:tc>
          <w:tcPr>
            <w:tcW w:w="5070" w:type="dxa"/>
            <w:vAlign w:val="bottom"/>
          </w:tcPr>
          <w:p w14:paraId="0D45935B" w14:textId="77777777" w:rsidR="000A7DB1" w:rsidRPr="000A7DB1" w:rsidRDefault="000A7DB1" w:rsidP="008810B0">
            <w:pPr>
              <w:rPr>
                <w:sz w:val="20"/>
                <w:szCs w:val="20"/>
              </w:rPr>
            </w:pPr>
            <w:r w:rsidRPr="000A7DB1">
              <w:rPr>
                <w:sz w:val="20"/>
                <w:szCs w:val="20"/>
              </w:rPr>
              <w:t>Глава Куйбышевского муниципального района Новосибирской области</w:t>
            </w:r>
          </w:p>
        </w:tc>
        <w:tc>
          <w:tcPr>
            <w:tcW w:w="4961" w:type="dxa"/>
            <w:vAlign w:val="bottom"/>
          </w:tcPr>
          <w:p w14:paraId="4132B6F1" w14:textId="77777777" w:rsidR="000A7DB1" w:rsidRPr="000A7DB1" w:rsidRDefault="000A7DB1" w:rsidP="008810B0">
            <w:pPr>
              <w:jc w:val="right"/>
              <w:rPr>
                <w:sz w:val="20"/>
                <w:szCs w:val="20"/>
              </w:rPr>
            </w:pPr>
            <w:r w:rsidRPr="000A7DB1">
              <w:rPr>
                <w:sz w:val="20"/>
                <w:szCs w:val="20"/>
              </w:rPr>
              <w:t>О.В. Караваев</w:t>
            </w:r>
          </w:p>
        </w:tc>
      </w:tr>
    </w:tbl>
    <w:p w14:paraId="2A9C1C10" w14:textId="77777777" w:rsidR="000A7DB1" w:rsidRPr="000A7DB1" w:rsidRDefault="000A7DB1" w:rsidP="000A7DB1">
      <w:pPr>
        <w:spacing w:after="160" w:line="259" w:lineRule="auto"/>
        <w:rPr>
          <w:sz w:val="20"/>
          <w:szCs w:val="20"/>
        </w:rPr>
      </w:pPr>
    </w:p>
    <w:p w14:paraId="41ED656F" w14:textId="77777777" w:rsidR="000A7DB1" w:rsidRPr="000A7DB1" w:rsidRDefault="000A7DB1" w:rsidP="000A7DB1">
      <w:pPr>
        <w:ind w:left="4962"/>
        <w:jc w:val="center"/>
        <w:rPr>
          <w:sz w:val="20"/>
          <w:szCs w:val="20"/>
        </w:rPr>
      </w:pPr>
      <w:r w:rsidRPr="000A7DB1">
        <w:rPr>
          <w:sz w:val="20"/>
          <w:szCs w:val="20"/>
        </w:rPr>
        <w:t>ПРИЛОЖЕНИЕ</w:t>
      </w:r>
    </w:p>
    <w:p w14:paraId="4B592213" w14:textId="77777777" w:rsidR="000A7DB1" w:rsidRPr="000A7DB1" w:rsidRDefault="000A7DB1" w:rsidP="000A7DB1">
      <w:pPr>
        <w:ind w:left="4962"/>
        <w:jc w:val="center"/>
        <w:rPr>
          <w:sz w:val="20"/>
          <w:szCs w:val="20"/>
        </w:rPr>
      </w:pPr>
      <w:r w:rsidRPr="000A7DB1">
        <w:rPr>
          <w:sz w:val="20"/>
          <w:szCs w:val="20"/>
        </w:rPr>
        <w:t>к постановлению администрации Куйбышевского муниципального района Новосибирской области</w:t>
      </w:r>
    </w:p>
    <w:p w14:paraId="357D0912" w14:textId="77777777" w:rsidR="000A7DB1" w:rsidRPr="000A7DB1" w:rsidRDefault="000A7DB1" w:rsidP="000A7DB1">
      <w:pPr>
        <w:ind w:left="4962"/>
        <w:jc w:val="center"/>
        <w:rPr>
          <w:sz w:val="20"/>
          <w:szCs w:val="20"/>
        </w:rPr>
      </w:pPr>
      <w:r w:rsidRPr="000A7DB1">
        <w:rPr>
          <w:sz w:val="20"/>
          <w:szCs w:val="20"/>
        </w:rPr>
        <w:t xml:space="preserve">от </w:t>
      </w:r>
      <w:r w:rsidRPr="000A7DB1">
        <w:rPr>
          <w:sz w:val="20"/>
          <w:szCs w:val="20"/>
          <w:u w:val="single"/>
        </w:rPr>
        <w:t>10.03.2025</w:t>
      </w:r>
      <w:r w:rsidRPr="000A7DB1">
        <w:rPr>
          <w:sz w:val="20"/>
          <w:szCs w:val="20"/>
        </w:rPr>
        <w:t xml:space="preserve"> № </w:t>
      </w:r>
      <w:r w:rsidRPr="000A7DB1">
        <w:rPr>
          <w:sz w:val="20"/>
          <w:szCs w:val="20"/>
          <w:u w:val="single"/>
        </w:rPr>
        <w:t>156</w:t>
      </w:r>
    </w:p>
    <w:p w14:paraId="18D1CD09" w14:textId="77777777" w:rsidR="000A7DB1" w:rsidRPr="000A7DB1" w:rsidRDefault="000A7DB1" w:rsidP="000A7DB1">
      <w:pPr>
        <w:tabs>
          <w:tab w:val="left" w:pos="8202"/>
        </w:tabs>
        <w:spacing w:line="240" w:lineRule="atLeast"/>
        <w:rPr>
          <w:sz w:val="20"/>
          <w:szCs w:val="20"/>
        </w:rPr>
      </w:pPr>
    </w:p>
    <w:p w14:paraId="5A919160" w14:textId="77777777" w:rsidR="000A7DB1" w:rsidRPr="000A7DB1" w:rsidRDefault="000A7DB1" w:rsidP="000A7DB1">
      <w:pPr>
        <w:jc w:val="center"/>
        <w:rPr>
          <w:sz w:val="20"/>
          <w:szCs w:val="20"/>
        </w:rPr>
      </w:pPr>
      <w:r w:rsidRPr="000A7DB1">
        <w:rPr>
          <w:sz w:val="20"/>
          <w:szCs w:val="20"/>
        </w:rPr>
        <w:t>Изменения в Устав Муниципального казённого общеобразовательного учреждения Куйбышевского района «Верх-Ичинская основная общеобразовательная школа»</w:t>
      </w:r>
    </w:p>
    <w:p w14:paraId="1D82EEBD" w14:textId="77777777" w:rsidR="000A7DB1" w:rsidRPr="000A7DB1" w:rsidRDefault="000A7DB1" w:rsidP="000A7DB1">
      <w:pPr>
        <w:jc w:val="center"/>
        <w:rPr>
          <w:sz w:val="20"/>
          <w:szCs w:val="20"/>
        </w:rPr>
      </w:pPr>
    </w:p>
    <w:p w14:paraId="430D7A7D" w14:textId="77777777" w:rsidR="000A7DB1" w:rsidRPr="000A7DB1" w:rsidRDefault="000A7DB1" w:rsidP="000A7DB1">
      <w:pPr>
        <w:pStyle w:val="ConsPlusNonformat"/>
        <w:ind w:firstLine="708"/>
        <w:jc w:val="both"/>
        <w:rPr>
          <w:rFonts w:ascii="Times New Roman" w:hAnsi="Times New Roman" w:cs="Times New Roman"/>
        </w:rPr>
      </w:pPr>
      <w:r w:rsidRPr="000A7DB1">
        <w:rPr>
          <w:rFonts w:ascii="Times New Roman" w:hAnsi="Times New Roman" w:cs="Times New Roman"/>
        </w:rPr>
        <w:t>1. Пункт 5.4 Устава изложить в следующей редакции:</w:t>
      </w:r>
    </w:p>
    <w:p w14:paraId="7720DF3B" w14:textId="77777777" w:rsidR="000A7DB1" w:rsidRPr="000A7DB1" w:rsidRDefault="000A7DB1" w:rsidP="000A7DB1">
      <w:pPr>
        <w:pStyle w:val="ConsPlusNonformat"/>
        <w:ind w:firstLine="708"/>
        <w:jc w:val="both"/>
        <w:rPr>
          <w:rFonts w:ascii="Times New Roman" w:hAnsi="Times New Roman" w:cs="Times New Roman"/>
        </w:rPr>
      </w:pPr>
      <w:r w:rsidRPr="000A7DB1">
        <w:rPr>
          <w:rFonts w:ascii="Times New Roman" w:hAnsi="Times New Roman" w:cs="Times New Roman"/>
        </w:rPr>
        <w:t>«5.4.  Директор учреждения:</w:t>
      </w:r>
    </w:p>
    <w:p w14:paraId="4320C1C3" w14:textId="77777777" w:rsidR="000A7DB1" w:rsidRPr="000A7DB1" w:rsidRDefault="000A7DB1" w:rsidP="000A7DB1">
      <w:pPr>
        <w:ind w:firstLine="708"/>
        <w:rPr>
          <w:sz w:val="20"/>
          <w:szCs w:val="20"/>
        </w:rPr>
      </w:pPr>
      <w:r w:rsidRPr="000A7DB1">
        <w:rPr>
          <w:sz w:val="20"/>
          <w:szCs w:val="20"/>
        </w:rPr>
        <w:t>- совершает в установленном порядке сделки от имени Учреждения;</w:t>
      </w:r>
    </w:p>
    <w:p w14:paraId="5AB61BE6" w14:textId="77777777" w:rsidR="000A7DB1" w:rsidRPr="000A7DB1" w:rsidRDefault="000A7DB1" w:rsidP="000A7DB1">
      <w:pPr>
        <w:ind w:firstLine="708"/>
        <w:rPr>
          <w:sz w:val="20"/>
          <w:szCs w:val="20"/>
        </w:rPr>
      </w:pPr>
      <w:r w:rsidRPr="000A7DB1">
        <w:rPr>
          <w:sz w:val="20"/>
          <w:szCs w:val="20"/>
        </w:rPr>
        <w:t>- осуществляет прием, перевод и увольнение работников Учреждения;</w:t>
      </w:r>
    </w:p>
    <w:p w14:paraId="17591A07" w14:textId="77777777" w:rsidR="000A7DB1" w:rsidRPr="000A7DB1" w:rsidRDefault="000A7DB1" w:rsidP="000A7DB1">
      <w:pPr>
        <w:ind w:firstLine="708"/>
        <w:rPr>
          <w:sz w:val="20"/>
          <w:szCs w:val="20"/>
        </w:rPr>
      </w:pPr>
      <w:r w:rsidRPr="000A7DB1">
        <w:rPr>
          <w:sz w:val="20"/>
          <w:szCs w:val="20"/>
        </w:rPr>
        <w:t>- издаёт приказы, открывает в кредитных организациях расчётные и другие счета Учреждения;</w:t>
      </w:r>
    </w:p>
    <w:p w14:paraId="50483F5B" w14:textId="77777777" w:rsidR="000A7DB1" w:rsidRPr="000A7DB1" w:rsidRDefault="000A7DB1" w:rsidP="000A7DB1">
      <w:pPr>
        <w:ind w:firstLine="708"/>
        <w:rPr>
          <w:sz w:val="20"/>
          <w:szCs w:val="20"/>
        </w:rPr>
      </w:pPr>
      <w:r w:rsidRPr="000A7DB1">
        <w:rPr>
          <w:sz w:val="20"/>
          <w:szCs w:val="20"/>
        </w:rPr>
        <w:t>- является распорядителем денежных средств;</w:t>
      </w:r>
    </w:p>
    <w:p w14:paraId="7EB36477" w14:textId="77777777" w:rsidR="000A7DB1" w:rsidRPr="000A7DB1" w:rsidRDefault="000A7DB1" w:rsidP="000A7DB1">
      <w:pPr>
        <w:ind w:firstLine="708"/>
        <w:rPr>
          <w:sz w:val="20"/>
          <w:szCs w:val="20"/>
        </w:rPr>
      </w:pPr>
      <w:r w:rsidRPr="000A7DB1">
        <w:rPr>
          <w:sz w:val="20"/>
          <w:szCs w:val="20"/>
        </w:rPr>
        <w:t>- разрабатывает и утверждает структуру Учреждения, штатное расписание;</w:t>
      </w:r>
    </w:p>
    <w:p w14:paraId="43222456" w14:textId="77777777" w:rsidR="000A7DB1" w:rsidRPr="000A7DB1" w:rsidRDefault="000A7DB1" w:rsidP="000A7DB1">
      <w:pPr>
        <w:ind w:firstLine="708"/>
        <w:rPr>
          <w:sz w:val="20"/>
          <w:szCs w:val="20"/>
        </w:rPr>
      </w:pPr>
      <w:r w:rsidRPr="000A7DB1">
        <w:rPr>
          <w:sz w:val="20"/>
          <w:szCs w:val="20"/>
        </w:rPr>
        <w:t>- утверждает систему оплаты труда;</w:t>
      </w:r>
    </w:p>
    <w:p w14:paraId="0FD8E1DE" w14:textId="77777777" w:rsidR="000A7DB1" w:rsidRPr="000A7DB1" w:rsidRDefault="000A7DB1" w:rsidP="000A7DB1">
      <w:pPr>
        <w:ind w:firstLine="708"/>
        <w:rPr>
          <w:sz w:val="20"/>
          <w:szCs w:val="20"/>
        </w:rPr>
      </w:pPr>
      <w:r w:rsidRPr="000A7DB1">
        <w:rPr>
          <w:sz w:val="20"/>
          <w:szCs w:val="20"/>
        </w:rPr>
        <w:t>- выдаёт доверенности в порядке, установленном законодательством, и осуществляет иные полномочия, предусмотренные настоящим Уставом Учреждения, трудовым договором и должностной инструкцией.</w:t>
      </w:r>
    </w:p>
    <w:p w14:paraId="0E5DC756" w14:textId="77777777" w:rsidR="000A7DB1" w:rsidRPr="000A7DB1" w:rsidRDefault="000A7DB1" w:rsidP="000A7DB1">
      <w:pPr>
        <w:ind w:firstLine="708"/>
        <w:rPr>
          <w:sz w:val="20"/>
          <w:szCs w:val="20"/>
        </w:rPr>
      </w:pPr>
      <w:r w:rsidRPr="000A7DB1">
        <w:rPr>
          <w:sz w:val="20"/>
          <w:szCs w:val="20"/>
        </w:rPr>
        <w:t>Директор Учреждения несёт ответственность за убытки, причинённые Учреждению его виновными действиями, в том числе утраты имущества Учреждения, в установленном законом порядке.</w:t>
      </w:r>
    </w:p>
    <w:p w14:paraId="3EB4DEDF" w14:textId="77777777" w:rsidR="000A7DB1" w:rsidRPr="000A7DB1" w:rsidRDefault="000A7DB1" w:rsidP="000A7DB1">
      <w:pPr>
        <w:ind w:firstLine="708"/>
        <w:rPr>
          <w:sz w:val="20"/>
          <w:szCs w:val="20"/>
        </w:rPr>
      </w:pPr>
      <w:r w:rsidRPr="000A7DB1">
        <w:rPr>
          <w:sz w:val="20"/>
          <w:szCs w:val="20"/>
        </w:rPr>
        <w:t>Директор подотчётен в своей деятельности Учредителю.».</w:t>
      </w:r>
    </w:p>
    <w:p w14:paraId="3BD6E66E" w14:textId="77777777" w:rsidR="000A7DB1" w:rsidRPr="000A7DB1" w:rsidRDefault="000A7DB1" w:rsidP="000A7DB1">
      <w:pPr>
        <w:ind w:firstLine="708"/>
        <w:rPr>
          <w:sz w:val="20"/>
          <w:szCs w:val="20"/>
        </w:rPr>
      </w:pPr>
      <w:r w:rsidRPr="000A7DB1">
        <w:rPr>
          <w:sz w:val="20"/>
          <w:szCs w:val="20"/>
        </w:rPr>
        <w:t>2. Пункт 5.5.1 Устава изложить в следующей редакции:</w:t>
      </w:r>
    </w:p>
    <w:p w14:paraId="3E52E67F" w14:textId="77777777" w:rsidR="000A7DB1" w:rsidRPr="000A7DB1" w:rsidRDefault="000A7DB1" w:rsidP="000A7DB1">
      <w:pPr>
        <w:ind w:firstLine="708"/>
        <w:rPr>
          <w:sz w:val="20"/>
          <w:szCs w:val="20"/>
        </w:rPr>
      </w:pPr>
      <w:r w:rsidRPr="000A7DB1">
        <w:rPr>
          <w:sz w:val="20"/>
          <w:szCs w:val="20"/>
        </w:rPr>
        <w:t>«5.5.1. Общее собрание работников Учреждения (далее – Собрание) является постоянно действующим высшим органом коллегиального управления.</w:t>
      </w:r>
    </w:p>
    <w:p w14:paraId="0D617C7E" w14:textId="77777777" w:rsidR="000A7DB1" w:rsidRPr="000A7DB1" w:rsidRDefault="000A7DB1" w:rsidP="000A7DB1">
      <w:pPr>
        <w:ind w:firstLine="708"/>
        <w:rPr>
          <w:sz w:val="20"/>
          <w:szCs w:val="20"/>
        </w:rPr>
      </w:pPr>
      <w:r w:rsidRPr="000A7DB1">
        <w:rPr>
          <w:sz w:val="20"/>
          <w:szCs w:val="20"/>
        </w:rPr>
        <w:t xml:space="preserve">В Собрании участвуют все работники, работающие в Учреждении на основании трудовых договоров. Собрание действует бессрочно, созывается по инициативе не менее четверти членов общего собрания, по мере необходимости, но не реже одного раза в год. Собрание может собираться по инициативе руководителя Учреждения, либо по инициативе руководителя и Педагогического совета, иных коллегиальных органов. </w:t>
      </w:r>
    </w:p>
    <w:p w14:paraId="6FF1A5E4" w14:textId="77777777" w:rsidR="000A7DB1" w:rsidRPr="000A7DB1" w:rsidRDefault="000A7DB1" w:rsidP="000A7DB1">
      <w:pPr>
        <w:rPr>
          <w:sz w:val="20"/>
          <w:szCs w:val="20"/>
        </w:rPr>
      </w:pPr>
      <w:r w:rsidRPr="000A7DB1">
        <w:rPr>
          <w:sz w:val="20"/>
          <w:szCs w:val="20"/>
        </w:rPr>
        <w:t xml:space="preserve">Собрание избирает председателя, который выполняет функции по организации работы общего собрания и ведет заседания, секретаря, который выполняет функции по фиксации решений собрания. Заседание Собрания правомочно, если на нем присутствует более половины работников Учреждения. </w:t>
      </w:r>
    </w:p>
    <w:p w14:paraId="24761DE8" w14:textId="77777777" w:rsidR="000A7DB1" w:rsidRPr="000A7DB1" w:rsidRDefault="000A7DB1" w:rsidP="000A7DB1">
      <w:pPr>
        <w:rPr>
          <w:sz w:val="20"/>
          <w:szCs w:val="20"/>
        </w:rPr>
      </w:pPr>
      <w:r w:rsidRPr="000A7DB1">
        <w:rPr>
          <w:sz w:val="20"/>
          <w:szCs w:val="20"/>
        </w:rPr>
        <w:t xml:space="preserve">К компетенции Собрания относится: </w:t>
      </w:r>
    </w:p>
    <w:p w14:paraId="62660D58" w14:textId="77777777" w:rsidR="000A7DB1" w:rsidRPr="000A7DB1" w:rsidRDefault="000A7DB1" w:rsidP="000A7DB1">
      <w:pPr>
        <w:rPr>
          <w:sz w:val="20"/>
          <w:szCs w:val="20"/>
        </w:rPr>
      </w:pPr>
      <w:r w:rsidRPr="000A7DB1">
        <w:rPr>
          <w:sz w:val="20"/>
          <w:szCs w:val="20"/>
        </w:rPr>
        <w:t>- определение основных направлений деятельности Учреждения, перспективы развития,</w:t>
      </w:r>
    </w:p>
    <w:p w14:paraId="001ACE6D" w14:textId="77777777" w:rsidR="000A7DB1" w:rsidRPr="000A7DB1" w:rsidRDefault="000A7DB1" w:rsidP="000A7DB1">
      <w:pPr>
        <w:rPr>
          <w:sz w:val="20"/>
          <w:szCs w:val="20"/>
        </w:rPr>
      </w:pPr>
      <w:r w:rsidRPr="000A7DB1">
        <w:rPr>
          <w:sz w:val="20"/>
          <w:szCs w:val="20"/>
        </w:rPr>
        <w:t>- рекомендации по вопросам изменения Устава, ликвидации и реорганизации Учреждения,</w:t>
      </w:r>
    </w:p>
    <w:p w14:paraId="1F6DDCD4" w14:textId="77777777" w:rsidR="000A7DB1" w:rsidRPr="000A7DB1" w:rsidRDefault="000A7DB1" w:rsidP="000A7DB1">
      <w:pPr>
        <w:rPr>
          <w:sz w:val="20"/>
          <w:szCs w:val="20"/>
        </w:rPr>
      </w:pPr>
      <w:r w:rsidRPr="000A7DB1">
        <w:rPr>
          <w:sz w:val="20"/>
          <w:szCs w:val="20"/>
        </w:rPr>
        <w:t xml:space="preserve">- принятие коллективного договора, правил внутреннего трудового распорядка, </w:t>
      </w:r>
    </w:p>
    <w:p w14:paraId="54BD7174" w14:textId="77777777" w:rsidR="000A7DB1" w:rsidRPr="000A7DB1" w:rsidRDefault="000A7DB1" w:rsidP="000A7DB1">
      <w:pPr>
        <w:rPr>
          <w:sz w:val="20"/>
          <w:szCs w:val="20"/>
        </w:rPr>
      </w:pPr>
      <w:r w:rsidRPr="000A7DB1">
        <w:rPr>
          <w:sz w:val="20"/>
          <w:szCs w:val="20"/>
        </w:rPr>
        <w:t xml:space="preserve">- принятие локальных актов, регулирующих трудовые отношения с работниками Учреждения, включая инструкции по охране труда, положение о комиссии по охране труда, </w:t>
      </w:r>
    </w:p>
    <w:p w14:paraId="02B65F76" w14:textId="77777777" w:rsidR="000A7DB1" w:rsidRPr="000A7DB1" w:rsidRDefault="000A7DB1" w:rsidP="000A7DB1">
      <w:pPr>
        <w:rPr>
          <w:sz w:val="20"/>
          <w:szCs w:val="20"/>
        </w:rPr>
      </w:pPr>
      <w:r w:rsidRPr="000A7DB1">
        <w:rPr>
          <w:sz w:val="20"/>
          <w:szCs w:val="20"/>
        </w:rPr>
        <w:t>- принятие локальных актов: положение о Педагогическом совете, правила оказания платных образовательных услуг, положение о методах поощрения работников и обучающихся Учреждения;</w:t>
      </w:r>
    </w:p>
    <w:p w14:paraId="2978F00F" w14:textId="77777777" w:rsidR="000A7DB1" w:rsidRPr="000A7DB1" w:rsidRDefault="000A7DB1" w:rsidP="000A7DB1">
      <w:pPr>
        <w:rPr>
          <w:sz w:val="20"/>
          <w:szCs w:val="20"/>
        </w:rPr>
      </w:pPr>
      <w:r w:rsidRPr="000A7DB1">
        <w:rPr>
          <w:sz w:val="20"/>
          <w:szCs w:val="20"/>
        </w:rPr>
        <w:t>- рекомендации по плану финансово-хозяйственной деятельности Учреждения, заслушивание отчета директора о его исполнении;</w:t>
      </w:r>
    </w:p>
    <w:p w14:paraId="1F9E4027" w14:textId="77777777" w:rsidR="000A7DB1" w:rsidRPr="000A7DB1" w:rsidRDefault="000A7DB1" w:rsidP="000A7DB1">
      <w:pPr>
        <w:rPr>
          <w:sz w:val="20"/>
          <w:szCs w:val="20"/>
        </w:rPr>
      </w:pPr>
      <w:r w:rsidRPr="000A7DB1">
        <w:rPr>
          <w:sz w:val="20"/>
          <w:szCs w:val="20"/>
        </w:rPr>
        <w:t xml:space="preserve">- определение критериев и показателей эффективности деятельности работников, входящих в положение об оплате труда и стимулировании работников; </w:t>
      </w:r>
    </w:p>
    <w:p w14:paraId="150FD457" w14:textId="77777777" w:rsidR="000A7DB1" w:rsidRPr="000A7DB1" w:rsidRDefault="000A7DB1" w:rsidP="000A7DB1">
      <w:pPr>
        <w:rPr>
          <w:sz w:val="20"/>
          <w:szCs w:val="20"/>
        </w:rPr>
      </w:pPr>
      <w:r w:rsidRPr="000A7DB1">
        <w:rPr>
          <w:sz w:val="20"/>
          <w:szCs w:val="20"/>
        </w:rPr>
        <w:t>- разработка и принятие положения о системе оплаты труда работников Учреждения;</w:t>
      </w:r>
    </w:p>
    <w:p w14:paraId="1B51BB9D" w14:textId="77777777" w:rsidR="000A7DB1" w:rsidRPr="000A7DB1" w:rsidRDefault="000A7DB1" w:rsidP="000A7DB1">
      <w:pPr>
        <w:rPr>
          <w:sz w:val="20"/>
          <w:szCs w:val="20"/>
        </w:rPr>
      </w:pPr>
      <w:r w:rsidRPr="000A7DB1">
        <w:rPr>
          <w:sz w:val="20"/>
          <w:szCs w:val="20"/>
        </w:rPr>
        <w:t>- выбор представителей работников в органы и комиссии Учреждения;</w:t>
      </w:r>
    </w:p>
    <w:p w14:paraId="29973DBE" w14:textId="77777777" w:rsidR="000A7DB1" w:rsidRPr="000A7DB1" w:rsidRDefault="000A7DB1" w:rsidP="000A7DB1">
      <w:pPr>
        <w:rPr>
          <w:sz w:val="20"/>
          <w:szCs w:val="20"/>
        </w:rPr>
      </w:pPr>
      <w:r w:rsidRPr="000A7DB1">
        <w:rPr>
          <w:sz w:val="20"/>
          <w:szCs w:val="20"/>
        </w:rPr>
        <w:t xml:space="preserve">- рассмотрение иных вопросов деятельности Учреждения, принятых Собранием к своему рассмотрению, либо вынесенных на его рассмотрение директором. </w:t>
      </w:r>
    </w:p>
    <w:p w14:paraId="2A287558" w14:textId="77777777" w:rsidR="000A7DB1" w:rsidRPr="000A7DB1" w:rsidRDefault="000A7DB1" w:rsidP="000A7DB1">
      <w:pPr>
        <w:rPr>
          <w:sz w:val="20"/>
          <w:szCs w:val="20"/>
        </w:rPr>
      </w:pPr>
      <w:r w:rsidRPr="000A7DB1">
        <w:rPr>
          <w:sz w:val="20"/>
          <w:szCs w:val="20"/>
        </w:rPr>
        <w:t xml:space="preserve">Решения Собрания принимаются открытым голосованием большинством голосов, присутствующих на заседании. В случае равенства голосов решающим является голос председателя. Решение Собрания по отдельным вопросам, например, по вопросам его исключительной компетенции, может приниматься большинством 2/3 голосов его членов, присутствующих на заседании. </w:t>
      </w:r>
    </w:p>
    <w:p w14:paraId="6D2A8A35" w14:textId="77777777" w:rsidR="000A7DB1" w:rsidRPr="000A7DB1" w:rsidRDefault="000A7DB1" w:rsidP="000A7DB1">
      <w:pPr>
        <w:rPr>
          <w:sz w:val="20"/>
          <w:szCs w:val="20"/>
        </w:rPr>
      </w:pPr>
      <w:r w:rsidRPr="000A7DB1">
        <w:rPr>
          <w:sz w:val="20"/>
          <w:szCs w:val="20"/>
        </w:rPr>
        <w:t>Общее собрание не выступает от имени Учреждения.».</w:t>
      </w:r>
    </w:p>
    <w:p w14:paraId="1404F9E9" w14:textId="77777777" w:rsidR="000A7DB1" w:rsidRPr="000A7DB1" w:rsidRDefault="000A7DB1" w:rsidP="000A7DB1">
      <w:pPr>
        <w:rPr>
          <w:sz w:val="20"/>
          <w:szCs w:val="20"/>
        </w:rPr>
      </w:pPr>
    </w:p>
    <w:p w14:paraId="1DF40D6E" w14:textId="77777777" w:rsidR="000A7DB1" w:rsidRPr="000A7DB1" w:rsidRDefault="000A7DB1" w:rsidP="000A7DB1">
      <w:pPr>
        <w:rPr>
          <w:sz w:val="20"/>
          <w:szCs w:val="20"/>
        </w:rPr>
      </w:pPr>
    </w:p>
    <w:p w14:paraId="7FF5D10E" w14:textId="77777777" w:rsidR="000A7DB1" w:rsidRPr="000A7DB1" w:rsidRDefault="000A7DB1" w:rsidP="0087135F">
      <w:pPr>
        <w:keepNext/>
        <w:jc w:val="center"/>
        <w:outlineLvl w:val="0"/>
        <w:rPr>
          <w:sz w:val="20"/>
          <w:szCs w:val="20"/>
        </w:rPr>
      </w:pPr>
    </w:p>
    <w:p w14:paraId="61488730" w14:textId="77777777" w:rsidR="000A7DB1" w:rsidRPr="000A7DB1" w:rsidRDefault="000A7DB1" w:rsidP="000A7DB1">
      <w:pPr>
        <w:pStyle w:val="13"/>
        <w:ind w:firstLine="720"/>
        <w:jc w:val="center"/>
        <w:rPr>
          <w:sz w:val="20"/>
        </w:rPr>
      </w:pPr>
    </w:p>
    <w:p w14:paraId="3677324D" w14:textId="77777777" w:rsidR="000A7DB1" w:rsidRPr="000A7DB1" w:rsidRDefault="000A7DB1" w:rsidP="000A7DB1">
      <w:pPr>
        <w:pStyle w:val="13"/>
        <w:ind w:firstLine="720"/>
        <w:jc w:val="center"/>
        <w:rPr>
          <w:sz w:val="20"/>
        </w:rPr>
      </w:pPr>
      <w:r w:rsidRPr="000A7DB1">
        <w:rPr>
          <w:sz w:val="20"/>
        </w:rPr>
        <w:t>АДМИНИСТРАЦИЯ</w:t>
      </w:r>
    </w:p>
    <w:p w14:paraId="15D1831A" w14:textId="77777777" w:rsidR="000A7DB1" w:rsidRPr="000A7DB1" w:rsidRDefault="000A7DB1" w:rsidP="000A7DB1">
      <w:pPr>
        <w:pStyle w:val="13"/>
        <w:ind w:firstLine="720"/>
        <w:jc w:val="center"/>
        <w:rPr>
          <w:sz w:val="20"/>
        </w:rPr>
      </w:pPr>
      <w:r w:rsidRPr="000A7DB1">
        <w:rPr>
          <w:sz w:val="20"/>
        </w:rPr>
        <w:t>КУЙБЫШЕВСКОГО МУНИЦИПАЛЬНОГО РАЙОНА</w:t>
      </w:r>
    </w:p>
    <w:p w14:paraId="219F28BB" w14:textId="77777777" w:rsidR="000A7DB1" w:rsidRPr="000A7DB1" w:rsidRDefault="000A7DB1" w:rsidP="000A7DB1">
      <w:pPr>
        <w:pStyle w:val="13"/>
        <w:ind w:firstLine="720"/>
        <w:jc w:val="center"/>
        <w:rPr>
          <w:sz w:val="20"/>
        </w:rPr>
      </w:pPr>
      <w:r w:rsidRPr="000A7DB1">
        <w:rPr>
          <w:sz w:val="20"/>
        </w:rPr>
        <w:t>НОВОСИБИРСКОЙ ОБЛАСТИ</w:t>
      </w:r>
    </w:p>
    <w:p w14:paraId="71EA4ED2" w14:textId="77777777" w:rsidR="000A7DB1" w:rsidRPr="000A7DB1" w:rsidRDefault="000A7DB1" w:rsidP="000A7DB1">
      <w:pPr>
        <w:ind w:firstLine="720"/>
        <w:jc w:val="center"/>
        <w:rPr>
          <w:sz w:val="20"/>
          <w:szCs w:val="20"/>
        </w:rPr>
      </w:pPr>
    </w:p>
    <w:p w14:paraId="44DEB3AB" w14:textId="77777777" w:rsidR="000A7DB1" w:rsidRPr="000A7DB1" w:rsidRDefault="000A7DB1" w:rsidP="000A7DB1">
      <w:pPr>
        <w:pStyle w:val="21"/>
        <w:ind w:firstLine="720"/>
        <w:jc w:val="center"/>
        <w:rPr>
          <w:sz w:val="20"/>
        </w:rPr>
      </w:pPr>
      <w:r w:rsidRPr="000A7DB1">
        <w:rPr>
          <w:sz w:val="20"/>
        </w:rPr>
        <w:t>ПОСТАНОВЛЕНИЕ</w:t>
      </w:r>
    </w:p>
    <w:p w14:paraId="2E9F77D2" w14:textId="77777777" w:rsidR="000A7DB1" w:rsidRPr="000A7DB1" w:rsidRDefault="000A7DB1" w:rsidP="000A7DB1">
      <w:pPr>
        <w:ind w:firstLine="720"/>
        <w:rPr>
          <w:sz w:val="20"/>
          <w:szCs w:val="20"/>
        </w:rPr>
      </w:pPr>
    </w:p>
    <w:p w14:paraId="36C47ED1" w14:textId="77777777" w:rsidR="000A7DB1" w:rsidRPr="000A7DB1" w:rsidRDefault="000A7DB1" w:rsidP="000A7DB1">
      <w:pPr>
        <w:ind w:firstLine="720"/>
        <w:jc w:val="center"/>
        <w:rPr>
          <w:sz w:val="20"/>
          <w:szCs w:val="20"/>
        </w:rPr>
      </w:pPr>
      <w:r w:rsidRPr="000A7DB1">
        <w:rPr>
          <w:sz w:val="20"/>
          <w:szCs w:val="20"/>
        </w:rPr>
        <w:t>г. Куйбышев</w:t>
      </w:r>
    </w:p>
    <w:p w14:paraId="2B41F55D" w14:textId="77777777" w:rsidR="000A7DB1" w:rsidRPr="000A7DB1" w:rsidRDefault="000A7DB1" w:rsidP="000A7DB1">
      <w:pPr>
        <w:ind w:firstLine="720"/>
        <w:jc w:val="center"/>
        <w:rPr>
          <w:sz w:val="20"/>
          <w:szCs w:val="20"/>
        </w:rPr>
      </w:pPr>
      <w:r w:rsidRPr="000A7DB1">
        <w:rPr>
          <w:sz w:val="20"/>
          <w:szCs w:val="20"/>
        </w:rPr>
        <w:t xml:space="preserve">Новосибирская область </w:t>
      </w:r>
    </w:p>
    <w:p w14:paraId="1C6EB7AB" w14:textId="77777777" w:rsidR="000A7DB1" w:rsidRPr="000A7DB1" w:rsidRDefault="000A7DB1" w:rsidP="000A7DB1">
      <w:pPr>
        <w:ind w:firstLine="720"/>
        <w:jc w:val="center"/>
        <w:rPr>
          <w:sz w:val="20"/>
          <w:szCs w:val="20"/>
        </w:rPr>
      </w:pPr>
    </w:p>
    <w:p w14:paraId="5E88EE84" w14:textId="77777777" w:rsidR="000A7DB1" w:rsidRPr="000A7DB1" w:rsidRDefault="000A7DB1" w:rsidP="000A7DB1">
      <w:pPr>
        <w:ind w:firstLine="720"/>
        <w:jc w:val="center"/>
        <w:rPr>
          <w:sz w:val="20"/>
          <w:szCs w:val="20"/>
        </w:rPr>
      </w:pPr>
      <w:r w:rsidRPr="000A7DB1">
        <w:rPr>
          <w:sz w:val="20"/>
          <w:szCs w:val="20"/>
          <w:u w:val="single"/>
        </w:rPr>
        <w:t>10.03.2025</w:t>
      </w:r>
      <w:r w:rsidRPr="000A7DB1">
        <w:rPr>
          <w:sz w:val="20"/>
          <w:szCs w:val="20"/>
        </w:rPr>
        <w:t xml:space="preserve"> №</w:t>
      </w:r>
      <w:r w:rsidRPr="000A7DB1">
        <w:rPr>
          <w:sz w:val="20"/>
          <w:szCs w:val="20"/>
          <w:u w:val="single"/>
        </w:rPr>
        <w:t xml:space="preserve"> 157</w:t>
      </w:r>
    </w:p>
    <w:p w14:paraId="46331E29" w14:textId="77777777" w:rsidR="000A7DB1" w:rsidRPr="000A7DB1" w:rsidRDefault="000A7DB1" w:rsidP="000A7DB1">
      <w:pPr>
        <w:ind w:firstLine="720"/>
        <w:jc w:val="center"/>
        <w:rPr>
          <w:sz w:val="20"/>
          <w:szCs w:val="20"/>
        </w:rPr>
      </w:pPr>
    </w:p>
    <w:p w14:paraId="3218ED6D" w14:textId="77777777" w:rsidR="000A7DB1" w:rsidRPr="000A7DB1" w:rsidRDefault="000A7DB1" w:rsidP="000A7DB1">
      <w:pPr>
        <w:jc w:val="center"/>
        <w:rPr>
          <w:sz w:val="20"/>
          <w:szCs w:val="20"/>
        </w:rPr>
      </w:pPr>
      <w:r w:rsidRPr="000A7DB1">
        <w:rPr>
          <w:sz w:val="20"/>
          <w:szCs w:val="20"/>
        </w:rPr>
        <w:t>О внесении изменений в Устав Муниципального казённого общеобразовательного учреждения Куйбышевского муниципального района Новосибирской области «Горбуновская средняя общеобразовательная школа»</w:t>
      </w:r>
    </w:p>
    <w:p w14:paraId="015942F9" w14:textId="77777777" w:rsidR="000A7DB1" w:rsidRPr="000A7DB1" w:rsidRDefault="000A7DB1" w:rsidP="000A7DB1">
      <w:pPr>
        <w:jc w:val="center"/>
        <w:rPr>
          <w:sz w:val="20"/>
          <w:szCs w:val="20"/>
        </w:rPr>
      </w:pPr>
    </w:p>
    <w:p w14:paraId="586AEBCD" w14:textId="77777777" w:rsidR="000A7DB1" w:rsidRPr="000A7DB1" w:rsidRDefault="000A7DB1" w:rsidP="000A7DB1">
      <w:pPr>
        <w:pStyle w:val="affd"/>
        <w:spacing w:before="0" w:beforeAutospacing="0" w:after="0" w:afterAutospacing="0"/>
        <w:ind w:firstLine="709"/>
        <w:jc w:val="both"/>
        <w:rPr>
          <w:sz w:val="20"/>
          <w:szCs w:val="20"/>
        </w:rPr>
      </w:pPr>
      <w:r w:rsidRPr="000A7DB1">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администрация Куйбышевского муниципального района Новосибирской области</w:t>
      </w:r>
    </w:p>
    <w:p w14:paraId="18E4EACC" w14:textId="77777777" w:rsidR="000A7DB1" w:rsidRPr="000A7DB1" w:rsidRDefault="000A7DB1" w:rsidP="000A7DB1">
      <w:pPr>
        <w:rPr>
          <w:sz w:val="20"/>
          <w:szCs w:val="20"/>
        </w:rPr>
      </w:pPr>
      <w:r w:rsidRPr="000A7DB1">
        <w:rPr>
          <w:sz w:val="20"/>
          <w:szCs w:val="20"/>
        </w:rPr>
        <w:t>ПОСТАНОВЛЯЕТ:</w:t>
      </w:r>
    </w:p>
    <w:p w14:paraId="21105274" w14:textId="77777777" w:rsidR="000A7DB1" w:rsidRPr="000A7DB1" w:rsidRDefault="000A7DB1" w:rsidP="000A7DB1">
      <w:pPr>
        <w:rPr>
          <w:sz w:val="20"/>
          <w:szCs w:val="20"/>
        </w:rPr>
      </w:pPr>
      <w:r w:rsidRPr="000A7DB1">
        <w:rPr>
          <w:sz w:val="20"/>
          <w:szCs w:val="20"/>
        </w:rPr>
        <w:t>1. Внести в Устав Муниципального казённого общеобразовательного учреждения Куйбышевского муниципального района Новосибирской области «Горбуновская средняя общеобразовательная школа», утвержденный постановлением администрации Куйбышевского муниципального района Новосибирской области от 23.12.2022 № 991 изменения согласно приложению.</w:t>
      </w:r>
    </w:p>
    <w:p w14:paraId="0A37E46A" w14:textId="77777777" w:rsidR="000A7DB1" w:rsidRPr="000A7DB1" w:rsidRDefault="000A7DB1" w:rsidP="000A7DB1">
      <w:pPr>
        <w:rPr>
          <w:sz w:val="20"/>
          <w:szCs w:val="20"/>
        </w:rPr>
      </w:pPr>
      <w:r w:rsidRPr="000A7DB1">
        <w:rPr>
          <w:sz w:val="20"/>
          <w:szCs w:val="20"/>
        </w:rPr>
        <w:t>2. Директору Муниципального казённого общеобразовательного учреждения Куйбышевского муниципального района Новосибирской области «Горбуновская средняя общеобразовательная школа» (Колосова Ольга Анатольевна) произвести регистрацию изменений в установленном порядке.</w:t>
      </w:r>
    </w:p>
    <w:p w14:paraId="1D4279CC" w14:textId="77777777" w:rsidR="000A7DB1" w:rsidRPr="000A7DB1" w:rsidRDefault="000A7DB1" w:rsidP="000A7DB1">
      <w:pPr>
        <w:tabs>
          <w:tab w:val="left" w:pos="993"/>
        </w:tabs>
        <w:rPr>
          <w:sz w:val="20"/>
          <w:szCs w:val="20"/>
        </w:rPr>
      </w:pPr>
      <w:r w:rsidRPr="000A7DB1">
        <w:rPr>
          <w:sz w:val="20"/>
          <w:szCs w:val="20"/>
        </w:rPr>
        <w:t>3. Управлению делами администрации Куйбышевского муниципального района Новосибирской области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в сети Интернет на официальном сайте администрации Куйбышевского муниципального района Новосибирской области.</w:t>
      </w:r>
    </w:p>
    <w:p w14:paraId="1A473EEF" w14:textId="77777777" w:rsidR="000A7DB1" w:rsidRPr="000A7DB1" w:rsidRDefault="000A7DB1" w:rsidP="000A7DB1">
      <w:pPr>
        <w:tabs>
          <w:tab w:val="left" w:pos="993"/>
        </w:tabs>
        <w:rPr>
          <w:sz w:val="20"/>
          <w:szCs w:val="20"/>
        </w:rPr>
      </w:pPr>
      <w:r w:rsidRPr="000A7DB1">
        <w:rPr>
          <w:sz w:val="20"/>
          <w:szCs w:val="20"/>
        </w:rPr>
        <w:t>4. Контроль за исполнением настоящего постановления оставляю за собой.</w:t>
      </w:r>
    </w:p>
    <w:tbl>
      <w:tblPr>
        <w:tblW w:w="10031" w:type="dxa"/>
        <w:tblLook w:val="01E0" w:firstRow="1" w:lastRow="1" w:firstColumn="1" w:lastColumn="1" w:noHBand="0" w:noVBand="0"/>
      </w:tblPr>
      <w:tblGrid>
        <w:gridCol w:w="5070"/>
        <w:gridCol w:w="4961"/>
      </w:tblGrid>
      <w:tr w:rsidR="000A7DB1" w:rsidRPr="000A7DB1" w14:paraId="770329D9" w14:textId="77777777" w:rsidTr="008810B0">
        <w:tc>
          <w:tcPr>
            <w:tcW w:w="5070" w:type="dxa"/>
            <w:vAlign w:val="bottom"/>
          </w:tcPr>
          <w:p w14:paraId="6B3E488F" w14:textId="77777777" w:rsidR="000A7DB1" w:rsidRPr="000A7DB1" w:rsidRDefault="000A7DB1" w:rsidP="008810B0">
            <w:pPr>
              <w:rPr>
                <w:sz w:val="20"/>
                <w:szCs w:val="20"/>
              </w:rPr>
            </w:pPr>
            <w:r w:rsidRPr="000A7DB1">
              <w:rPr>
                <w:sz w:val="20"/>
                <w:szCs w:val="20"/>
              </w:rPr>
              <w:t>Глава Куйбышевского муниципального района Новосибирской области</w:t>
            </w:r>
          </w:p>
        </w:tc>
        <w:tc>
          <w:tcPr>
            <w:tcW w:w="4961" w:type="dxa"/>
            <w:vAlign w:val="bottom"/>
          </w:tcPr>
          <w:p w14:paraId="4F728272" w14:textId="77777777" w:rsidR="000A7DB1" w:rsidRPr="000A7DB1" w:rsidRDefault="000A7DB1" w:rsidP="008810B0">
            <w:pPr>
              <w:jc w:val="right"/>
              <w:rPr>
                <w:sz w:val="20"/>
                <w:szCs w:val="20"/>
              </w:rPr>
            </w:pPr>
            <w:r w:rsidRPr="000A7DB1">
              <w:rPr>
                <w:sz w:val="20"/>
                <w:szCs w:val="20"/>
              </w:rPr>
              <w:t>О.В. Караваев</w:t>
            </w:r>
          </w:p>
        </w:tc>
      </w:tr>
    </w:tbl>
    <w:p w14:paraId="4F697340" w14:textId="77777777" w:rsidR="000A7DB1" w:rsidRPr="000A7DB1" w:rsidRDefault="000A7DB1" w:rsidP="000A7DB1">
      <w:pPr>
        <w:spacing w:after="160" w:line="259" w:lineRule="auto"/>
        <w:rPr>
          <w:sz w:val="20"/>
          <w:szCs w:val="20"/>
        </w:rPr>
      </w:pPr>
    </w:p>
    <w:p w14:paraId="1B773D30" w14:textId="77777777" w:rsidR="000A7DB1" w:rsidRPr="000A7DB1" w:rsidRDefault="000A7DB1" w:rsidP="000A7DB1">
      <w:pPr>
        <w:ind w:left="4962"/>
        <w:jc w:val="center"/>
        <w:rPr>
          <w:sz w:val="20"/>
          <w:szCs w:val="20"/>
        </w:rPr>
      </w:pPr>
      <w:r w:rsidRPr="000A7DB1">
        <w:rPr>
          <w:sz w:val="20"/>
          <w:szCs w:val="20"/>
        </w:rPr>
        <w:t>ПРИЛОЖЕНИЕ</w:t>
      </w:r>
    </w:p>
    <w:p w14:paraId="4873133C" w14:textId="77777777" w:rsidR="000A7DB1" w:rsidRPr="000A7DB1" w:rsidRDefault="000A7DB1" w:rsidP="000A7DB1">
      <w:pPr>
        <w:ind w:left="4962"/>
        <w:jc w:val="center"/>
        <w:rPr>
          <w:sz w:val="20"/>
          <w:szCs w:val="20"/>
        </w:rPr>
      </w:pPr>
      <w:r w:rsidRPr="000A7DB1">
        <w:rPr>
          <w:sz w:val="20"/>
          <w:szCs w:val="20"/>
        </w:rPr>
        <w:t>к постановлению администрации Куйбышевского муниципального района Новосибирской области</w:t>
      </w:r>
    </w:p>
    <w:p w14:paraId="01B5B280" w14:textId="77777777" w:rsidR="000A7DB1" w:rsidRPr="000A7DB1" w:rsidRDefault="000A7DB1" w:rsidP="000A7DB1">
      <w:pPr>
        <w:ind w:left="4962"/>
        <w:jc w:val="center"/>
        <w:rPr>
          <w:sz w:val="20"/>
          <w:szCs w:val="20"/>
        </w:rPr>
      </w:pPr>
      <w:r w:rsidRPr="000A7DB1">
        <w:rPr>
          <w:sz w:val="20"/>
          <w:szCs w:val="20"/>
        </w:rPr>
        <w:t xml:space="preserve">от </w:t>
      </w:r>
      <w:r w:rsidRPr="000A7DB1">
        <w:rPr>
          <w:sz w:val="20"/>
          <w:szCs w:val="20"/>
          <w:u w:val="single"/>
        </w:rPr>
        <w:t>10.03.2025</w:t>
      </w:r>
      <w:r w:rsidRPr="000A7DB1">
        <w:rPr>
          <w:sz w:val="20"/>
          <w:szCs w:val="20"/>
        </w:rPr>
        <w:t xml:space="preserve"> №</w:t>
      </w:r>
      <w:r w:rsidRPr="000A7DB1">
        <w:rPr>
          <w:sz w:val="20"/>
          <w:szCs w:val="20"/>
          <w:u w:val="single"/>
        </w:rPr>
        <w:t xml:space="preserve"> 157</w:t>
      </w:r>
    </w:p>
    <w:p w14:paraId="328D99D7" w14:textId="77777777" w:rsidR="000A7DB1" w:rsidRPr="000A7DB1" w:rsidRDefault="000A7DB1" w:rsidP="000A7DB1">
      <w:pPr>
        <w:spacing w:line="240" w:lineRule="atLeast"/>
        <w:ind w:left="3261"/>
        <w:rPr>
          <w:sz w:val="20"/>
          <w:szCs w:val="20"/>
        </w:rPr>
      </w:pPr>
    </w:p>
    <w:p w14:paraId="09B7A2F1" w14:textId="77777777" w:rsidR="000A7DB1" w:rsidRPr="000A7DB1" w:rsidRDefault="000A7DB1" w:rsidP="000A7DB1">
      <w:pPr>
        <w:jc w:val="center"/>
        <w:rPr>
          <w:sz w:val="20"/>
          <w:szCs w:val="20"/>
        </w:rPr>
      </w:pPr>
      <w:r w:rsidRPr="000A7DB1">
        <w:rPr>
          <w:sz w:val="20"/>
          <w:szCs w:val="20"/>
        </w:rPr>
        <w:t>Изменения в Устав Муниципального казённого общеобразовательного учреждения Куйбышевского муниципального района Новосибирской области «Горбуновская средняя общеобразовательная школа»</w:t>
      </w:r>
    </w:p>
    <w:p w14:paraId="64F2B55D" w14:textId="77777777" w:rsidR="000A7DB1" w:rsidRPr="000A7DB1" w:rsidRDefault="000A7DB1" w:rsidP="000A7DB1">
      <w:pPr>
        <w:jc w:val="center"/>
        <w:rPr>
          <w:sz w:val="20"/>
          <w:szCs w:val="20"/>
        </w:rPr>
      </w:pPr>
    </w:p>
    <w:p w14:paraId="4E24AB5E" w14:textId="77777777" w:rsidR="000A7DB1" w:rsidRPr="000A7DB1" w:rsidRDefault="000A7DB1" w:rsidP="000A7DB1">
      <w:pPr>
        <w:pStyle w:val="ConsPlusNonformat"/>
        <w:ind w:firstLine="708"/>
        <w:jc w:val="both"/>
        <w:rPr>
          <w:rFonts w:ascii="Times New Roman" w:hAnsi="Times New Roman" w:cs="Times New Roman"/>
        </w:rPr>
      </w:pPr>
      <w:r w:rsidRPr="000A7DB1">
        <w:rPr>
          <w:rFonts w:ascii="Times New Roman" w:hAnsi="Times New Roman" w:cs="Times New Roman"/>
        </w:rPr>
        <w:t>1. Пункт 5.4 Устава изложить в следующей редакции:</w:t>
      </w:r>
    </w:p>
    <w:p w14:paraId="6FCF1547" w14:textId="77777777" w:rsidR="000A7DB1" w:rsidRPr="000A7DB1" w:rsidRDefault="000A7DB1" w:rsidP="000A7DB1">
      <w:pPr>
        <w:pStyle w:val="ConsPlusNonformat"/>
        <w:ind w:firstLine="708"/>
        <w:jc w:val="both"/>
        <w:rPr>
          <w:rFonts w:ascii="Times New Roman" w:hAnsi="Times New Roman" w:cs="Times New Roman"/>
        </w:rPr>
      </w:pPr>
      <w:r w:rsidRPr="000A7DB1">
        <w:rPr>
          <w:rFonts w:ascii="Times New Roman" w:hAnsi="Times New Roman" w:cs="Times New Roman"/>
        </w:rPr>
        <w:t>«5.4.  Директор учреждения:</w:t>
      </w:r>
    </w:p>
    <w:p w14:paraId="767046B7" w14:textId="77777777" w:rsidR="000A7DB1" w:rsidRPr="000A7DB1" w:rsidRDefault="000A7DB1" w:rsidP="000A7DB1">
      <w:pPr>
        <w:ind w:firstLine="708"/>
        <w:rPr>
          <w:sz w:val="20"/>
          <w:szCs w:val="20"/>
        </w:rPr>
      </w:pPr>
      <w:r w:rsidRPr="000A7DB1">
        <w:rPr>
          <w:sz w:val="20"/>
          <w:szCs w:val="20"/>
        </w:rPr>
        <w:t>- совершает в установленном порядке сделки от имени Учреждения;</w:t>
      </w:r>
    </w:p>
    <w:p w14:paraId="4C55D97C" w14:textId="77777777" w:rsidR="000A7DB1" w:rsidRPr="000A7DB1" w:rsidRDefault="000A7DB1" w:rsidP="000A7DB1">
      <w:pPr>
        <w:ind w:firstLine="708"/>
        <w:rPr>
          <w:sz w:val="20"/>
          <w:szCs w:val="20"/>
        </w:rPr>
      </w:pPr>
      <w:r w:rsidRPr="000A7DB1">
        <w:rPr>
          <w:sz w:val="20"/>
          <w:szCs w:val="20"/>
        </w:rPr>
        <w:t>- осуществляет прием, перевод и увольнение работников Учреждения;</w:t>
      </w:r>
    </w:p>
    <w:p w14:paraId="14853F65" w14:textId="77777777" w:rsidR="000A7DB1" w:rsidRPr="000A7DB1" w:rsidRDefault="000A7DB1" w:rsidP="000A7DB1">
      <w:pPr>
        <w:ind w:firstLine="708"/>
        <w:rPr>
          <w:sz w:val="20"/>
          <w:szCs w:val="20"/>
        </w:rPr>
      </w:pPr>
      <w:r w:rsidRPr="000A7DB1">
        <w:rPr>
          <w:sz w:val="20"/>
          <w:szCs w:val="20"/>
        </w:rPr>
        <w:t>- издаёт приказы, открывает в кредитных организациях расчётные и другие счета Учреждения;</w:t>
      </w:r>
    </w:p>
    <w:p w14:paraId="56DDB4E5" w14:textId="77777777" w:rsidR="000A7DB1" w:rsidRPr="000A7DB1" w:rsidRDefault="000A7DB1" w:rsidP="000A7DB1">
      <w:pPr>
        <w:ind w:firstLine="708"/>
        <w:rPr>
          <w:sz w:val="20"/>
          <w:szCs w:val="20"/>
        </w:rPr>
      </w:pPr>
      <w:r w:rsidRPr="000A7DB1">
        <w:rPr>
          <w:sz w:val="20"/>
          <w:szCs w:val="20"/>
        </w:rPr>
        <w:t>- является распорядителем денежных средств;</w:t>
      </w:r>
    </w:p>
    <w:p w14:paraId="12719FAB" w14:textId="77777777" w:rsidR="000A7DB1" w:rsidRPr="000A7DB1" w:rsidRDefault="000A7DB1" w:rsidP="000A7DB1">
      <w:pPr>
        <w:ind w:firstLine="708"/>
        <w:rPr>
          <w:sz w:val="20"/>
          <w:szCs w:val="20"/>
        </w:rPr>
      </w:pPr>
      <w:r w:rsidRPr="000A7DB1">
        <w:rPr>
          <w:sz w:val="20"/>
          <w:szCs w:val="20"/>
        </w:rPr>
        <w:t>- разрабатывает и утверждает структуру Учреждения, штатное расписание;</w:t>
      </w:r>
    </w:p>
    <w:p w14:paraId="2C071ADF" w14:textId="77777777" w:rsidR="000A7DB1" w:rsidRPr="000A7DB1" w:rsidRDefault="000A7DB1" w:rsidP="000A7DB1">
      <w:pPr>
        <w:ind w:firstLine="708"/>
        <w:rPr>
          <w:sz w:val="20"/>
          <w:szCs w:val="20"/>
        </w:rPr>
      </w:pPr>
      <w:r w:rsidRPr="000A7DB1">
        <w:rPr>
          <w:sz w:val="20"/>
          <w:szCs w:val="20"/>
        </w:rPr>
        <w:t>- утверждает систему оплаты труда;</w:t>
      </w:r>
    </w:p>
    <w:p w14:paraId="279E95E2" w14:textId="77777777" w:rsidR="000A7DB1" w:rsidRPr="000A7DB1" w:rsidRDefault="000A7DB1" w:rsidP="000A7DB1">
      <w:pPr>
        <w:ind w:firstLine="708"/>
        <w:rPr>
          <w:sz w:val="20"/>
          <w:szCs w:val="20"/>
        </w:rPr>
      </w:pPr>
      <w:r w:rsidRPr="000A7DB1">
        <w:rPr>
          <w:sz w:val="20"/>
          <w:szCs w:val="20"/>
        </w:rPr>
        <w:t>- выдаёт доверенности в порядке, установленном законодательством, и осуществляет иные полномочия, предусмотренные настоящим Уставом Учреждения, трудовым договором и должностной инструкцией.</w:t>
      </w:r>
    </w:p>
    <w:p w14:paraId="09E8D3C6" w14:textId="77777777" w:rsidR="000A7DB1" w:rsidRPr="000A7DB1" w:rsidRDefault="000A7DB1" w:rsidP="000A7DB1">
      <w:pPr>
        <w:ind w:firstLine="708"/>
        <w:rPr>
          <w:sz w:val="20"/>
          <w:szCs w:val="20"/>
        </w:rPr>
      </w:pPr>
      <w:r w:rsidRPr="000A7DB1">
        <w:rPr>
          <w:sz w:val="20"/>
          <w:szCs w:val="20"/>
        </w:rPr>
        <w:t>Директор Учреждения несёт ответственность за убытки, причинённые Учреждению его виновными действиями, в том числе утраты имущества Учреждения, в установленном законом порядке.</w:t>
      </w:r>
    </w:p>
    <w:p w14:paraId="44111025" w14:textId="77777777" w:rsidR="000A7DB1" w:rsidRPr="000A7DB1" w:rsidRDefault="000A7DB1" w:rsidP="000A7DB1">
      <w:pPr>
        <w:ind w:firstLine="708"/>
        <w:rPr>
          <w:sz w:val="20"/>
          <w:szCs w:val="20"/>
        </w:rPr>
      </w:pPr>
      <w:r w:rsidRPr="000A7DB1">
        <w:rPr>
          <w:sz w:val="20"/>
          <w:szCs w:val="20"/>
        </w:rPr>
        <w:t>Директор подотчётен в своей деятельности Учредителю.».</w:t>
      </w:r>
    </w:p>
    <w:p w14:paraId="5DA544A4" w14:textId="77777777" w:rsidR="000A7DB1" w:rsidRPr="000A7DB1" w:rsidRDefault="000A7DB1" w:rsidP="000A7DB1">
      <w:pPr>
        <w:ind w:firstLine="708"/>
        <w:rPr>
          <w:sz w:val="20"/>
          <w:szCs w:val="20"/>
        </w:rPr>
      </w:pPr>
      <w:r w:rsidRPr="000A7DB1">
        <w:rPr>
          <w:sz w:val="20"/>
          <w:szCs w:val="20"/>
        </w:rPr>
        <w:t>2. Пункт 5.5.1 Устава изложить в следующей редакции:</w:t>
      </w:r>
    </w:p>
    <w:p w14:paraId="28472251" w14:textId="77777777" w:rsidR="000A7DB1" w:rsidRPr="000A7DB1" w:rsidRDefault="000A7DB1" w:rsidP="000A7DB1">
      <w:pPr>
        <w:ind w:firstLine="708"/>
        <w:rPr>
          <w:sz w:val="20"/>
          <w:szCs w:val="20"/>
        </w:rPr>
      </w:pPr>
      <w:r w:rsidRPr="000A7DB1">
        <w:rPr>
          <w:sz w:val="20"/>
          <w:szCs w:val="20"/>
        </w:rPr>
        <w:t>«5.5.1. Общее собрание работников Учреждения (далее – Собрание) является постоянно действующим высшим органом коллегиального управления.</w:t>
      </w:r>
    </w:p>
    <w:p w14:paraId="4BFC55FE" w14:textId="77777777" w:rsidR="000A7DB1" w:rsidRPr="000A7DB1" w:rsidRDefault="000A7DB1" w:rsidP="000A7DB1">
      <w:pPr>
        <w:ind w:firstLine="708"/>
        <w:rPr>
          <w:sz w:val="20"/>
          <w:szCs w:val="20"/>
        </w:rPr>
      </w:pPr>
      <w:r w:rsidRPr="000A7DB1">
        <w:rPr>
          <w:sz w:val="20"/>
          <w:szCs w:val="20"/>
        </w:rPr>
        <w:t xml:space="preserve">В Собрании участвуют все работники, работающие в Учреждении на основании трудовых договоров. Собрание действует бессрочно, созывается по инициативе не менее четверти членов общего собрания, по мере необходимости, но не реже одного раза в год. Собрание может собираться по инициативе руководителя Учреждения, либо по инициативе руководителя и Педагогического совета, иных коллегиальных органов. </w:t>
      </w:r>
    </w:p>
    <w:p w14:paraId="2A7BBF93" w14:textId="77777777" w:rsidR="000A7DB1" w:rsidRPr="000A7DB1" w:rsidRDefault="000A7DB1" w:rsidP="000A7DB1">
      <w:pPr>
        <w:rPr>
          <w:sz w:val="20"/>
          <w:szCs w:val="20"/>
        </w:rPr>
      </w:pPr>
      <w:r w:rsidRPr="000A7DB1">
        <w:rPr>
          <w:sz w:val="20"/>
          <w:szCs w:val="20"/>
        </w:rPr>
        <w:t xml:space="preserve">Собрание избирает председателя, который выполняет функции по организации работы общего собрания и ведет заседания, секретаря, который выполняет функции по фиксации решений собрания. Заседание Собрания правомочно, если на нем присутствует более половины работников Учреждения. </w:t>
      </w:r>
    </w:p>
    <w:p w14:paraId="68713D1F" w14:textId="77777777" w:rsidR="000A7DB1" w:rsidRPr="000A7DB1" w:rsidRDefault="000A7DB1" w:rsidP="000A7DB1">
      <w:pPr>
        <w:rPr>
          <w:sz w:val="20"/>
          <w:szCs w:val="20"/>
        </w:rPr>
      </w:pPr>
      <w:r w:rsidRPr="000A7DB1">
        <w:rPr>
          <w:sz w:val="20"/>
          <w:szCs w:val="20"/>
        </w:rPr>
        <w:t xml:space="preserve">К компетенции Собрания относится: </w:t>
      </w:r>
    </w:p>
    <w:p w14:paraId="5B42BC7B" w14:textId="77777777" w:rsidR="000A7DB1" w:rsidRPr="000A7DB1" w:rsidRDefault="000A7DB1" w:rsidP="000A7DB1">
      <w:pPr>
        <w:rPr>
          <w:sz w:val="20"/>
          <w:szCs w:val="20"/>
        </w:rPr>
      </w:pPr>
      <w:r w:rsidRPr="000A7DB1">
        <w:rPr>
          <w:sz w:val="20"/>
          <w:szCs w:val="20"/>
        </w:rPr>
        <w:t>- определение основных направлений деятельности Учреждения, перспективы развития,</w:t>
      </w:r>
    </w:p>
    <w:p w14:paraId="2A459BF1" w14:textId="77777777" w:rsidR="000A7DB1" w:rsidRPr="000A7DB1" w:rsidRDefault="000A7DB1" w:rsidP="000A7DB1">
      <w:pPr>
        <w:rPr>
          <w:sz w:val="20"/>
          <w:szCs w:val="20"/>
        </w:rPr>
      </w:pPr>
      <w:r w:rsidRPr="000A7DB1">
        <w:rPr>
          <w:sz w:val="20"/>
          <w:szCs w:val="20"/>
        </w:rPr>
        <w:t>- рекомендации по вопросам изменения Устава, ликвидации и реорганизации Учреждения,</w:t>
      </w:r>
    </w:p>
    <w:p w14:paraId="4B7C3D8C" w14:textId="77777777" w:rsidR="000A7DB1" w:rsidRPr="000A7DB1" w:rsidRDefault="000A7DB1" w:rsidP="000A7DB1">
      <w:pPr>
        <w:rPr>
          <w:sz w:val="20"/>
          <w:szCs w:val="20"/>
        </w:rPr>
      </w:pPr>
      <w:r w:rsidRPr="000A7DB1">
        <w:rPr>
          <w:sz w:val="20"/>
          <w:szCs w:val="20"/>
        </w:rPr>
        <w:t xml:space="preserve">- принятие коллективного договора, правил внутреннего трудового распорядка, </w:t>
      </w:r>
    </w:p>
    <w:p w14:paraId="78520B42" w14:textId="77777777" w:rsidR="000A7DB1" w:rsidRPr="000A7DB1" w:rsidRDefault="000A7DB1" w:rsidP="000A7DB1">
      <w:pPr>
        <w:rPr>
          <w:sz w:val="20"/>
          <w:szCs w:val="20"/>
        </w:rPr>
      </w:pPr>
      <w:r w:rsidRPr="000A7DB1">
        <w:rPr>
          <w:sz w:val="20"/>
          <w:szCs w:val="20"/>
        </w:rPr>
        <w:t xml:space="preserve">- принятие локальных актов, регулирующих трудовые отношения с работниками Учреждения, включая инструкции по охране труда, положение о комиссии по охране труда, </w:t>
      </w:r>
    </w:p>
    <w:p w14:paraId="7E86D64A" w14:textId="77777777" w:rsidR="000A7DB1" w:rsidRPr="000A7DB1" w:rsidRDefault="000A7DB1" w:rsidP="000A7DB1">
      <w:pPr>
        <w:rPr>
          <w:sz w:val="20"/>
          <w:szCs w:val="20"/>
        </w:rPr>
      </w:pPr>
      <w:r w:rsidRPr="000A7DB1">
        <w:rPr>
          <w:sz w:val="20"/>
          <w:szCs w:val="20"/>
        </w:rPr>
        <w:t>- принятие локальных актов: положение о Педагогическом совете, правила оказания платных образовательных услуг, положение о методах поощрения работников и обучающихся Учреждения;</w:t>
      </w:r>
    </w:p>
    <w:p w14:paraId="15D7C3B4" w14:textId="77777777" w:rsidR="000A7DB1" w:rsidRPr="000A7DB1" w:rsidRDefault="000A7DB1" w:rsidP="000A7DB1">
      <w:pPr>
        <w:rPr>
          <w:sz w:val="20"/>
          <w:szCs w:val="20"/>
        </w:rPr>
      </w:pPr>
      <w:r w:rsidRPr="000A7DB1">
        <w:rPr>
          <w:sz w:val="20"/>
          <w:szCs w:val="20"/>
        </w:rPr>
        <w:t>- рекомендации по плану финансово-хозяйственной деятельности Учреждения, заслушивание отчета директора о его исполнении;</w:t>
      </w:r>
    </w:p>
    <w:p w14:paraId="117B9CBF" w14:textId="77777777" w:rsidR="000A7DB1" w:rsidRPr="000A7DB1" w:rsidRDefault="000A7DB1" w:rsidP="000A7DB1">
      <w:pPr>
        <w:rPr>
          <w:sz w:val="20"/>
          <w:szCs w:val="20"/>
        </w:rPr>
      </w:pPr>
      <w:r w:rsidRPr="000A7DB1">
        <w:rPr>
          <w:sz w:val="20"/>
          <w:szCs w:val="20"/>
        </w:rPr>
        <w:t xml:space="preserve">- определение критериев и показателей эффективности деятельности работников, входящих в положение об оплате труда и стимулировании работников; </w:t>
      </w:r>
    </w:p>
    <w:p w14:paraId="4E390262" w14:textId="77777777" w:rsidR="000A7DB1" w:rsidRPr="000A7DB1" w:rsidRDefault="000A7DB1" w:rsidP="000A7DB1">
      <w:pPr>
        <w:rPr>
          <w:sz w:val="20"/>
          <w:szCs w:val="20"/>
        </w:rPr>
      </w:pPr>
      <w:r w:rsidRPr="000A7DB1">
        <w:rPr>
          <w:sz w:val="20"/>
          <w:szCs w:val="20"/>
        </w:rPr>
        <w:t>- разработка и принятие положения о системе оплаты труда работников Учреждения;</w:t>
      </w:r>
    </w:p>
    <w:p w14:paraId="7C1D4FE0" w14:textId="77777777" w:rsidR="000A7DB1" w:rsidRPr="000A7DB1" w:rsidRDefault="000A7DB1" w:rsidP="000A7DB1">
      <w:pPr>
        <w:rPr>
          <w:sz w:val="20"/>
          <w:szCs w:val="20"/>
        </w:rPr>
      </w:pPr>
      <w:r w:rsidRPr="000A7DB1">
        <w:rPr>
          <w:sz w:val="20"/>
          <w:szCs w:val="20"/>
        </w:rPr>
        <w:t>- выбор представителей работников в органы и комиссии Учреждения;</w:t>
      </w:r>
    </w:p>
    <w:p w14:paraId="0B8E4242" w14:textId="77777777" w:rsidR="000A7DB1" w:rsidRPr="000A7DB1" w:rsidRDefault="000A7DB1" w:rsidP="000A7DB1">
      <w:pPr>
        <w:rPr>
          <w:sz w:val="20"/>
          <w:szCs w:val="20"/>
        </w:rPr>
      </w:pPr>
      <w:r w:rsidRPr="000A7DB1">
        <w:rPr>
          <w:sz w:val="20"/>
          <w:szCs w:val="20"/>
        </w:rPr>
        <w:t xml:space="preserve">- рассмотрение иных вопросов деятельности Учреждения, принятых Собранием к своему рассмотрению, либо вынесенных на его рассмотрение директором. </w:t>
      </w:r>
    </w:p>
    <w:p w14:paraId="6B909772" w14:textId="77777777" w:rsidR="000A7DB1" w:rsidRPr="000A7DB1" w:rsidRDefault="000A7DB1" w:rsidP="000A7DB1">
      <w:pPr>
        <w:rPr>
          <w:sz w:val="20"/>
          <w:szCs w:val="20"/>
        </w:rPr>
      </w:pPr>
      <w:r w:rsidRPr="000A7DB1">
        <w:rPr>
          <w:sz w:val="20"/>
          <w:szCs w:val="20"/>
        </w:rPr>
        <w:t xml:space="preserve">Решения Собрания принимаются открытым голосованием большинством голосов, присутствующих на заседании. В случае равенства голосов решающим является голос председателя. Решение Собрания по отдельным вопросам, например, по вопросам его исключительной компетенции, может приниматься большинством 2/3 голосов его членов, присутствующих на заседании. </w:t>
      </w:r>
    </w:p>
    <w:p w14:paraId="250ED678" w14:textId="77777777" w:rsidR="000A7DB1" w:rsidRPr="000A7DB1" w:rsidRDefault="000A7DB1" w:rsidP="000A7DB1">
      <w:pPr>
        <w:rPr>
          <w:sz w:val="20"/>
          <w:szCs w:val="20"/>
        </w:rPr>
      </w:pPr>
      <w:r w:rsidRPr="000A7DB1">
        <w:rPr>
          <w:sz w:val="20"/>
          <w:szCs w:val="20"/>
        </w:rPr>
        <w:t>Общее собрание не выступает от имени Учреждения.».</w:t>
      </w:r>
    </w:p>
    <w:p w14:paraId="45467C5B" w14:textId="77777777" w:rsidR="000A7DB1" w:rsidRPr="000A7DB1" w:rsidRDefault="000A7DB1" w:rsidP="000A7DB1">
      <w:pPr>
        <w:rPr>
          <w:sz w:val="20"/>
          <w:szCs w:val="20"/>
        </w:rPr>
      </w:pPr>
      <w:r w:rsidRPr="000A7DB1">
        <w:rPr>
          <w:sz w:val="20"/>
          <w:szCs w:val="20"/>
        </w:rPr>
        <w:t xml:space="preserve">3. В разделе </w:t>
      </w:r>
      <w:r w:rsidRPr="000A7DB1">
        <w:rPr>
          <w:sz w:val="20"/>
          <w:szCs w:val="20"/>
          <w:lang w:val="en-US"/>
        </w:rPr>
        <w:t>VI</w:t>
      </w:r>
      <w:r w:rsidRPr="000A7DB1">
        <w:rPr>
          <w:sz w:val="20"/>
          <w:szCs w:val="20"/>
        </w:rPr>
        <w:t xml:space="preserve"> Устава пункт 6.9 изложить в следующей редакции: </w:t>
      </w:r>
    </w:p>
    <w:p w14:paraId="3C1D82D4" w14:textId="77777777" w:rsidR="000A7DB1" w:rsidRPr="000A7DB1" w:rsidRDefault="000A7DB1" w:rsidP="000A7DB1">
      <w:pPr>
        <w:rPr>
          <w:sz w:val="20"/>
          <w:szCs w:val="20"/>
        </w:rPr>
      </w:pPr>
      <w:r w:rsidRPr="000A7DB1">
        <w:rPr>
          <w:sz w:val="20"/>
          <w:szCs w:val="20"/>
        </w:rPr>
        <w:t>«6.9. Согласовывает структуру и штатное расписание Учреждения, если иное не установлено законодательством Российской Федерации.».</w:t>
      </w:r>
    </w:p>
    <w:p w14:paraId="5330DBB3" w14:textId="77777777" w:rsidR="000A7DB1" w:rsidRPr="000A7DB1" w:rsidRDefault="000A7DB1" w:rsidP="000A7DB1">
      <w:pPr>
        <w:rPr>
          <w:sz w:val="20"/>
          <w:szCs w:val="20"/>
        </w:rPr>
      </w:pPr>
    </w:p>
    <w:p w14:paraId="14695652" w14:textId="77777777" w:rsidR="000A7DB1" w:rsidRPr="000A7DB1" w:rsidRDefault="000A7DB1" w:rsidP="000A7DB1">
      <w:pPr>
        <w:rPr>
          <w:sz w:val="20"/>
          <w:szCs w:val="20"/>
        </w:rPr>
      </w:pPr>
    </w:p>
    <w:p w14:paraId="282137AC" w14:textId="77777777" w:rsidR="000A7DB1" w:rsidRPr="000A7DB1" w:rsidRDefault="000A7DB1" w:rsidP="000A7DB1">
      <w:pPr>
        <w:jc w:val="center"/>
        <w:rPr>
          <w:sz w:val="20"/>
          <w:szCs w:val="20"/>
        </w:rPr>
      </w:pPr>
      <w:r w:rsidRPr="000A7DB1">
        <w:rPr>
          <w:sz w:val="20"/>
          <w:szCs w:val="20"/>
        </w:rPr>
        <w:t>____________________</w:t>
      </w:r>
    </w:p>
    <w:p w14:paraId="59D76729" w14:textId="77777777" w:rsidR="000A7DB1" w:rsidRPr="000A7DB1" w:rsidRDefault="000A7DB1" w:rsidP="000A7DB1">
      <w:pPr>
        <w:pStyle w:val="13"/>
        <w:ind w:firstLine="720"/>
        <w:jc w:val="center"/>
        <w:rPr>
          <w:sz w:val="20"/>
        </w:rPr>
      </w:pPr>
      <w:r w:rsidRPr="000A7DB1">
        <w:rPr>
          <w:sz w:val="20"/>
        </w:rPr>
        <w:t>АДМИНИСТРАЦИЯ</w:t>
      </w:r>
    </w:p>
    <w:p w14:paraId="379D7606" w14:textId="77777777" w:rsidR="000A7DB1" w:rsidRPr="000A7DB1" w:rsidRDefault="000A7DB1" w:rsidP="000A7DB1">
      <w:pPr>
        <w:pStyle w:val="13"/>
        <w:ind w:firstLine="720"/>
        <w:jc w:val="center"/>
        <w:rPr>
          <w:sz w:val="20"/>
        </w:rPr>
      </w:pPr>
      <w:r w:rsidRPr="000A7DB1">
        <w:rPr>
          <w:sz w:val="20"/>
        </w:rPr>
        <w:t>КУЙБЫШЕВСКОГО МУНИЦИПАЛЬНОГО РАЙОНА</w:t>
      </w:r>
    </w:p>
    <w:p w14:paraId="2EC58DC3" w14:textId="77777777" w:rsidR="000A7DB1" w:rsidRPr="000A7DB1" w:rsidRDefault="000A7DB1" w:rsidP="000A7DB1">
      <w:pPr>
        <w:pStyle w:val="13"/>
        <w:ind w:firstLine="720"/>
        <w:jc w:val="center"/>
        <w:rPr>
          <w:sz w:val="20"/>
        </w:rPr>
      </w:pPr>
      <w:r w:rsidRPr="000A7DB1">
        <w:rPr>
          <w:sz w:val="20"/>
        </w:rPr>
        <w:t>НОВОСИБИРСКОЙ ОБЛАСТИ</w:t>
      </w:r>
    </w:p>
    <w:p w14:paraId="6BDC338D" w14:textId="77777777" w:rsidR="000A7DB1" w:rsidRPr="000A7DB1" w:rsidRDefault="000A7DB1" w:rsidP="000A7DB1">
      <w:pPr>
        <w:ind w:firstLine="720"/>
        <w:jc w:val="center"/>
        <w:rPr>
          <w:sz w:val="20"/>
          <w:szCs w:val="20"/>
        </w:rPr>
      </w:pPr>
    </w:p>
    <w:p w14:paraId="79B28D86" w14:textId="77777777" w:rsidR="000A7DB1" w:rsidRPr="000A7DB1" w:rsidRDefault="000A7DB1" w:rsidP="000A7DB1">
      <w:pPr>
        <w:pStyle w:val="21"/>
        <w:ind w:firstLine="720"/>
        <w:jc w:val="center"/>
        <w:rPr>
          <w:sz w:val="20"/>
        </w:rPr>
      </w:pPr>
      <w:r w:rsidRPr="000A7DB1">
        <w:rPr>
          <w:sz w:val="20"/>
        </w:rPr>
        <w:t>ПОСТАНОВЛЕНИЕ</w:t>
      </w:r>
    </w:p>
    <w:p w14:paraId="51EC3DB2" w14:textId="77777777" w:rsidR="000A7DB1" w:rsidRPr="000A7DB1" w:rsidRDefault="000A7DB1" w:rsidP="000A7DB1">
      <w:pPr>
        <w:ind w:firstLine="720"/>
        <w:rPr>
          <w:sz w:val="20"/>
          <w:szCs w:val="20"/>
        </w:rPr>
      </w:pPr>
    </w:p>
    <w:p w14:paraId="6F07C4C8" w14:textId="77777777" w:rsidR="000A7DB1" w:rsidRPr="000A7DB1" w:rsidRDefault="000A7DB1" w:rsidP="000A7DB1">
      <w:pPr>
        <w:ind w:firstLine="720"/>
        <w:jc w:val="center"/>
        <w:rPr>
          <w:sz w:val="20"/>
          <w:szCs w:val="20"/>
        </w:rPr>
      </w:pPr>
      <w:r w:rsidRPr="000A7DB1">
        <w:rPr>
          <w:sz w:val="20"/>
          <w:szCs w:val="20"/>
        </w:rPr>
        <w:t>г. Куйбышев</w:t>
      </w:r>
    </w:p>
    <w:p w14:paraId="181514CF" w14:textId="77777777" w:rsidR="000A7DB1" w:rsidRPr="000A7DB1" w:rsidRDefault="000A7DB1" w:rsidP="000A7DB1">
      <w:pPr>
        <w:ind w:firstLine="720"/>
        <w:jc w:val="center"/>
        <w:rPr>
          <w:sz w:val="20"/>
          <w:szCs w:val="20"/>
        </w:rPr>
      </w:pPr>
      <w:r w:rsidRPr="000A7DB1">
        <w:rPr>
          <w:sz w:val="20"/>
          <w:szCs w:val="20"/>
        </w:rPr>
        <w:t xml:space="preserve">Новосибирская область </w:t>
      </w:r>
    </w:p>
    <w:p w14:paraId="7BCC0F41" w14:textId="77777777" w:rsidR="000A7DB1" w:rsidRPr="000A7DB1" w:rsidRDefault="000A7DB1" w:rsidP="000A7DB1">
      <w:pPr>
        <w:ind w:firstLine="720"/>
        <w:jc w:val="center"/>
        <w:rPr>
          <w:sz w:val="20"/>
          <w:szCs w:val="20"/>
        </w:rPr>
      </w:pPr>
    </w:p>
    <w:p w14:paraId="5E722A72" w14:textId="77777777" w:rsidR="000A7DB1" w:rsidRPr="000A7DB1" w:rsidRDefault="000A7DB1" w:rsidP="000A7DB1">
      <w:pPr>
        <w:ind w:firstLine="720"/>
        <w:jc w:val="center"/>
        <w:rPr>
          <w:sz w:val="20"/>
          <w:szCs w:val="20"/>
          <w:u w:val="single"/>
        </w:rPr>
      </w:pPr>
      <w:r w:rsidRPr="000A7DB1">
        <w:rPr>
          <w:sz w:val="20"/>
          <w:szCs w:val="20"/>
          <w:u w:val="single"/>
        </w:rPr>
        <w:t>10.03.2025</w:t>
      </w:r>
      <w:r w:rsidRPr="000A7DB1">
        <w:rPr>
          <w:sz w:val="20"/>
          <w:szCs w:val="20"/>
        </w:rPr>
        <w:t xml:space="preserve"> № </w:t>
      </w:r>
      <w:r w:rsidRPr="000A7DB1">
        <w:rPr>
          <w:sz w:val="20"/>
          <w:szCs w:val="20"/>
          <w:u w:val="single"/>
        </w:rPr>
        <w:t>158</w:t>
      </w:r>
    </w:p>
    <w:p w14:paraId="5CD33EBD" w14:textId="77777777" w:rsidR="000A7DB1" w:rsidRPr="000A7DB1" w:rsidRDefault="000A7DB1" w:rsidP="000A7DB1">
      <w:pPr>
        <w:ind w:firstLine="720"/>
        <w:jc w:val="center"/>
        <w:rPr>
          <w:sz w:val="20"/>
          <w:szCs w:val="20"/>
        </w:rPr>
      </w:pPr>
    </w:p>
    <w:p w14:paraId="2F1AC502" w14:textId="77777777" w:rsidR="000A7DB1" w:rsidRPr="000A7DB1" w:rsidRDefault="000A7DB1" w:rsidP="000A7DB1">
      <w:pPr>
        <w:jc w:val="center"/>
        <w:rPr>
          <w:sz w:val="20"/>
          <w:szCs w:val="20"/>
        </w:rPr>
      </w:pPr>
      <w:r w:rsidRPr="000A7DB1">
        <w:rPr>
          <w:sz w:val="20"/>
          <w:szCs w:val="20"/>
        </w:rPr>
        <w:t>О внесении изменений в Устав муниципального казённого общеобразовательного учреждения Куйбышевского района «Каминская средняя общеобразовательная школа имени А.И.Абатурова»</w:t>
      </w:r>
    </w:p>
    <w:p w14:paraId="3104AA3B" w14:textId="77777777" w:rsidR="000A7DB1" w:rsidRPr="000A7DB1" w:rsidRDefault="000A7DB1" w:rsidP="000A7DB1">
      <w:pPr>
        <w:pStyle w:val="21"/>
        <w:ind w:firstLine="540"/>
        <w:jc w:val="both"/>
        <w:rPr>
          <w:sz w:val="20"/>
        </w:rPr>
      </w:pPr>
    </w:p>
    <w:p w14:paraId="1B035E5F" w14:textId="77777777" w:rsidR="000A7DB1" w:rsidRPr="000A7DB1" w:rsidRDefault="000A7DB1" w:rsidP="000A7DB1">
      <w:pPr>
        <w:pStyle w:val="affd"/>
        <w:spacing w:before="0" w:beforeAutospacing="0" w:after="0" w:afterAutospacing="0"/>
        <w:ind w:firstLine="709"/>
        <w:jc w:val="both"/>
        <w:rPr>
          <w:sz w:val="20"/>
          <w:szCs w:val="20"/>
        </w:rPr>
      </w:pPr>
      <w:r w:rsidRPr="000A7DB1">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администрация Куйбышевского муниципального района Новосибирской области</w:t>
      </w:r>
    </w:p>
    <w:p w14:paraId="6B481A2E" w14:textId="77777777" w:rsidR="000A7DB1" w:rsidRPr="000A7DB1" w:rsidRDefault="000A7DB1" w:rsidP="000A7DB1">
      <w:pPr>
        <w:rPr>
          <w:sz w:val="20"/>
          <w:szCs w:val="20"/>
        </w:rPr>
      </w:pPr>
      <w:r w:rsidRPr="000A7DB1">
        <w:rPr>
          <w:sz w:val="20"/>
          <w:szCs w:val="20"/>
        </w:rPr>
        <w:t>ПОСТАНОВЛЯЕТ:</w:t>
      </w:r>
    </w:p>
    <w:p w14:paraId="48215557" w14:textId="77777777" w:rsidR="000A7DB1" w:rsidRPr="000A7DB1" w:rsidRDefault="000A7DB1" w:rsidP="000A7DB1">
      <w:pPr>
        <w:rPr>
          <w:sz w:val="20"/>
          <w:szCs w:val="20"/>
        </w:rPr>
      </w:pPr>
      <w:r w:rsidRPr="000A7DB1">
        <w:rPr>
          <w:sz w:val="20"/>
          <w:szCs w:val="20"/>
        </w:rPr>
        <w:t>1. Внести в Устав муниципального казённого общеобразовательного учреждения Куйбышевского района «Каминская средняя общеобразовательная школа имени А.И.Абатурова», утвержденный постановлением администрации Куйбышевского района от 09.03.2017 № 115 изменения согласно приложению.</w:t>
      </w:r>
    </w:p>
    <w:p w14:paraId="41D3C38C" w14:textId="77777777" w:rsidR="000A7DB1" w:rsidRPr="000A7DB1" w:rsidRDefault="000A7DB1" w:rsidP="000A7DB1">
      <w:pPr>
        <w:rPr>
          <w:sz w:val="20"/>
          <w:szCs w:val="20"/>
        </w:rPr>
      </w:pPr>
      <w:r w:rsidRPr="000A7DB1">
        <w:rPr>
          <w:sz w:val="20"/>
          <w:szCs w:val="20"/>
        </w:rPr>
        <w:t>2. Директору муниципального казённого общеобразовательного учреждения Куйбышевского района «Каминская средняя общеобразовательная школа имени А.И.Абатурова» (Ольховик Юрий Васильевич) произвести регистрацию изменений в установленном порядке.</w:t>
      </w:r>
    </w:p>
    <w:p w14:paraId="74019CA3" w14:textId="77777777" w:rsidR="000A7DB1" w:rsidRPr="000A7DB1" w:rsidRDefault="000A7DB1" w:rsidP="000A7DB1">
      <w:pPr>
        <w:tabs>
          <w:tab w:val="left" w:pos="993"/>
        </w:tabs>
        <w:rPr>
          <w:sz w:val="20"/>
          <w:szCs w:val="20"/>
        </w:rPr>
      </w:pPr>
      <w:r w:rsidRPr="000A7DB1">
        <w:rPr>
          <w:sz w:val="20"/>
          <w:szCs w:val="20"/>
        </w:rPr>
        <w:t>3. Управлению делами администрации Куйбышевского муниципального района Новосибирской области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в сети Интернет на официальном сайте администрации Куйбышевского муниципального района Новосибирской области.</w:t>
      </w:r>
    </w:p>
    <w:p w14:paraId="7CE2FDB1" w14:textId="77777777" w:rsidR="000A7DB1" w:rsidRPr="000A7DB1" w:rsidRDefault="000A7DB1" w:rsidP="000A7DB1">
      <w:pPr>
        <w:tabs>
          <w:tab w:val="left" w:pos="993"/>
        </w:tabs>
        <w:rPr>
          <w:sz w:val="20"/>
          <w:szCs w:val="20"/>
        </w:rPr>
      </w:pPr>
      <w:r w:rsidRPr="000A7DB1">
        <w:rPr>
          <w:sz w:val="20"/>
          <w:szCs w:val="20"/>
        </w:rPr>
        <w:t>4. Контроль за исполнением настоящего постановления оставляю за собой.</w:t>
      </w:r>
    </w:p>
    <w:p w14:paraId="2B2B5F78" w14:textId="77777777" w:rsidR="000A7DB1" w:rsidRPr="000A7DB1" w:rsidRDefault="000A7DB1" w:rsidP="000A7DB1">
      <w:pPr>
        <w:shd w:val="clear" w:color="auto" w:fill="FFFFFF"/>
        <w:ind w:firstLine="567"/>
        <w:rPr>
          <w:sz w:val="20"/>
          <w:szCs w:val="20"/>
        </w:rPr>
      </w:pPr>
    </w:p>
    <w:tbl>
      <w:tblPr>
        <w:tblW w:w="10031" w:type="dxa"/>
        <w:tblLook w:val="01E0" w:firstRow="1" w:lastRow="1" w:firstColumn="1" w:lastColumn="1" w:noHBand="0" w:noVBand="0"/>
      </w:tblPr>
      <w:tblGrid>
        <w:gridCol w:w="5070"/>
        <w:gridCol w:w="4961"/>
      </w:tblGrid>
      <w:tr w:rsidR="000A7DB1" w:rsidRPr="000A7DB1" w14:paraId="4647D4D2" w14:textId="77777777" w:rsidTr="008810B0">
        <w:tc>
          <w:tcPr>
            <w:tcW w:w="5070" w:type="dxa"/>
            <w:vAlign w:val="bottom"/>
          </w:tcPr>
          <w:p w14:paraId="3CF18F9E" w14:textId="77777777" w:rsidR="000A7DB1" w:rsidRPr="000A7DB1" w:rsidRDefault="000A7DB1" w:rsidP="008810B0">
            <w:pPr>
              <w:rPr>
                <w:sz w:val="20"/>
                <w:szCs w:val="20"/>
              </w:rPr>
            </w:pPr>
            <w:r w:rsidRPr="000A7DB1">
              <w:rPr>
                <w:sz w:val="20"/>
                <w:szCs w:val="20"/>
              </w:rPr>
              <w:t>Глава Куйбышевского муниципального района Новосибирской области</w:t>
            </w:r>
          </w:p>
        </w:tc>
        <w:tc>
          <w:tcPr>
            <w:tcW w:w="4961" w:type="dxa"/>
            <w:vAlign w:val="bottom"/>
          </w:tcPr>
          <w:p w14:paraId="1A1F8541" w14:textId="77777777" w:rsidR="000A7DB1" w:rsidRPr="000A7DB1" w:rsidRDefault="000A7DB1" w:rsidP="008810B0">
            <w:pPr>
              <w:jc w:val="right"/>
              <w:rPr>
                <w:sz w:val="20"/>
                <w:szCs w:val="20"/>
              </w:rPr>
            </w:pPr>
            <w:r w:rsidRPr="000A7DB1">
              <w:rPr>
                <w:sz w:val="20"/>
                <w:szCs w:val="20"/>
              </w:rPr>
              <w:t>О.В. Караваев</w:t>
            </w:r>
          </w:p>
        </w:tc>
      </w:tr>
    </w:tbl>
    <w:p w14:paraId="4CBC5DB2" w14:textId="77777777" w:rsidR="000A7DB1" w:rsidRPr="000A7DB1" w:rsidRDefault="000A7DB1" w:rsidP="000A7DB1">
      <w:pPr>
        <w:spacing w:after="160" w:line="259" w:lineRule="auto"/>
        <w:rPr>
          <w:sz w:val="20"/>
          <w:szCs w:val="20"/>
        </w:rPr>
      </w:pPr>
    </w:p>
    <w:p w14:paraId="71635498" w14:textId="77777777" w:rsidR="000A7DB1" w:rsidRPr="000A7DB1" w:rsidRDefault="000A7DB1" w:rsidP="000A7DB1">
      <w:pPr>
        <w:ind w:left="4962"/>
        <w:jc w:val="center"/>
        <w:rPr>
          <w:sz w:val="20"/>
          <w:szCs w:val="20"/>
        </w:rPr>
      </w:pPr>
      <w:r w:rsidRPr="000A7DB1">
        <w:rPr>
          <w:sz w:val="20"/>
          <w:szCs w:val="20"/>
        </w:rPr>
        <w:t>ПРИЛОЖЕНИЕ</w:t>
      </w:r>
    </w:p>
    <w:p w14:paraId="0AB150BF" w14:textId="77777777" w:rsidR="000A7DB1" w:rsidRPr="000A7DB1" w:rsidRDefault="000A7DB1" w:rsidP="000A7DB1">
      <w:pPr>
        <w:ind w:left="4962"/>
        <w:jc w:val="center"/>
        <w:rPr>
          <w:sz w:val="20"/>
          <w:szCs w:val="20"/>
        </w:rPr>
      </w:pPr>
      <w:r w:rsidRPr="000A7DB1">
        <w:rPr>
          <w:sz w:val="20"/>
          <w:szCs w:val="20"/>
        </w:rPr>
        <w:t>к постановлению администрации Куйбышевского муниципального района Новосибирской области</w:t>
      </w:r>
    </w:p>
    <w:p w14:paraId="4F7356E0" w14:textId="77777777" w:rsidR="000A7DB1" w:rsidRPr="000A7DB1" w:rsidRDefault="000A7DB1" w:rsidP="000A7DB1">
      <w:pPr>
        <w:ind w:left="4962"/>
        <w:jc w:val="center"/>
        <w:rPr>
          <w:sz w:val="20"/>
          <w:szCs w:val="20"/>
          <w:u w:val="single"/>
        </w:rPr>
      </w:pPr>
      <w:r w:rsidRPr="000A7DB1">
        <w:rPr>
          <w:sz w:val="20"/>
          <w:szCs w:val="20"/>
        </w:rPr>
        <w:t xml:space="preserve">от </w:t>
      </w:r>
      <w:r w:rsidRPr="000A7DB1">
        <w:rPr>
          <w:sz w:val="20"/>
          <w:szCs w:val="20"/>
          <w:u w:val="single"/>
        </w:rPr>
        <w:t>10.03.2025</w:t>
      </w:r>
      <w:r w:rsidRPr="000A7DB1">
        <w:rPr>
          <w:sz w:val="20"/>
          <w:szCs w:val="20"/>
        </w:rPr>
        <w:t xml:space="preserve"> № </w:t>
      </w:r>
      <w:r w:rsidRPr="000A7DB1">
        <w:rPr>
          <w:sz w:val="20"/>
          <w:szCs w:val="20"/>
          <w:u w:val="single"/>
        </w:rPr>
        <w:t>158</w:t>
      </w:r>
    </w:p>
    <w:p w14:paraId="16D89EA7" w14:textId="77777777" w:rsidR="000A7DB1" w:rsidRPr="000A7DB1" w:rsidRDefault="000A7DB1" w:rsidP="000A7DB1">
      <w:pPr>
        <w:spacing w:line="240" w:lineRule="atLeast"/>
        <w:rPr>
          <w:sz w:val="20"/>
          <w:szCs w:val="20"/>
        </w:rPr>
      </w:pPr>
    </w:p>
    <w:p w14:paraId="511FB179" w14:textId="77777777" w:rsidR="000A7DB1" w:rsidRPr="000A7DB1" w:rsidRDefault="000A7DB1" w:rsidP="000A7DB1">
      <w:pPr>
        <w:jc w:val="center"/>
        <w:rPr>
          <w:sz w:val="20"/>
          <w:szCs w:val="20"/>
        </w:rPr>
      </w:pPr>
      <w:r w:rsidRPr="000A7DB1">
        <w:rPr>
          <w:sz w:val="20"/>
          <w:szCs w:val="20"/>
        </w:rPr>
        <w:t>Изменения в Устав муниципального казённого общеобразовательного учреждения Куйбышевского района «Каминская средняя общеобразовательная школа имени А.И.Абатурова»</w:t>
      </w:r>
    </w:p>
    <w:p w14:paraId="47E85516" w14:textId="77777777" w:rsidR="000A7DB1" w:rsidRPr="000A7DB1" w:rsidRDefault="000A7DB1" w:rsidP="000A7DB1">
      <w:pPr>
        <w:jc w:val="center"/>
        <w:rPr>
          <w:sz w:val="20"/>
          <w:szCs w:val="20"/>
        </w:rPr>
      </w:pPr>
    </w:p>
    <w:p w14:paraId="3714F693" w14:textId="77777777" w:rsidR="000A7DB1" w:rsidRPr="000A7DB1" w:rsidRDefault="000A7DB1" w:rsidP="000A7DB1">
      <w:pPr>
        <w:pStyle w:val="ConsPlusNonformat"/>
        <w:ind w:firstLine="708"/>
        <w:jc w:val="both"/>
        <w:rPr>
          <w:rFonts w:ascii="Times New Roman" w:hAnsi="Times New Roman" w:cs="Times New Roman"/>
        </w:rPr>
      </w:pPr>
      <w:r w:rsidRPr="000A7DB1">
        <w:rPr>
          <w:rFonts w:ascii="Times New Roman" w:hAnsi="Times New Roman" w:cs="Times New Roman"/>
        </w:rPr>
        <w:t>1. Пункт 5.4 Устава изложить в следующей редакции:</w:t>
      </w:r>
    </w:p>
    <w:p w14:paraId="3A44271D" w14:textId="77777777" w:rsidR="000A7DB1" w:rsidRPr="000A7DB1" w:rsidRDefault="000A7DB1" w:rsidP="000A7DB1">
      <w:pPr>
        <w:pStyle w:val="ConsPlusNonformat"/>
        <w:ind w:firstLine="708"/>
        <w:jc w:val="both"/>
        <w:rPr>
          <w:rFonts w:ascii="Times New Roman" w:hAnsi="Times New Roman" w:cs="Times New Roman"/>
        </w:rPr>
      </w:pPr>
      <w:r w:rsidRPr="000A7DB1">
        <w:rPr>
          <w:rFonts w:ascii="Times New Roman" w:hAnsi="Times New Roman" w:cs="Times New Roman"/>
        </w:rPr>
        <w:t>«5.4.  Директор учреждения:</w:t>
      </w:r>
    </w:p>
    <w:p w14:paraId="639D68D6" w14:textId="77777777" w:rsidR="000A7DB1" w:rsidRPr="000A7DB1" w:rsidRDefault="000A7DB1" w:rsidP="000A7DB1">
      <w:pPr>
        <w:ind w:firstLine="708"/>
        <w:rPr>
          <w:sz w:val="20"/>
          <w:szCs w:val="20"/>
        </w:rPr>
      </w:pPr>
      <w:r w:rsidRPr="000A7DB1">
        <w:rPr>
          <w:sz w:val="20"/>
          <w:szCs w:val="20"/>
        </w:rPr>
        <w:t>- совершает в установленном порядке сделки от имени Учреждения;</w:t>
      </w:r>
    </w:p>
    <w:p w14:paraId="28CBC9C3" w14:textId="77777777" w:rsidR="000A7DB1" w:rsidRPr="000A7DB1" w:rsidRDefault="000A7DB1" w:rsidP="000A7DB1">
      <w:pPr>
        <w:ind w:firstLine="708"/>
        <w:rPr>
          <w:sz w:val="20"/>
          <w:szCs w:val="20"/>
        </w:rPr>
      </w:pPr>
      <w:r w:rsidRPr="000A7DB1">
        <w:rPr>
          <w:sz w:val="20"/>
          <w:szCs w:val="20"/>
        </w:rPr>
        <w:t>- осуществляет прием, перевод и увольнение работников Учреждения;</w:t>
      </w:r>
    </w:p>
    <w:p w14:paraId="2D080686" w14:textId="77777777" w:rsidR="000A7DB1" w:rsidRPr="000A7DB1" w:rsidRDefault="000A7DB1" w:rsidP="000A7DB1">
      <w:pPr>
        <w:ind w:firstLine="708"/>
        <w:rPr>
          <w:sz w:val="20"/>
          <w:szCs w:val="20"/>
        </w:rPr>
      </w:pPr>
      <w:r w:rsidRPr="000A7DB1">
        <w:rPr>
          <w:sz w:val="20"/>
          <w:szCs w:val="20"/>
        </w:rPr>
        <w:t>- издаёт приказы, открывает в кредитных организациях расчётные и другие счета Учреждения;</w:t>
      </w:r>
    </w:p>
    <w:p w14:paraId="27EEFD80" w14:textId="77777777" w:rsidR="000A7DB1" w:rsidRPr="000A7DB1" w:rsidRDefault="000A7DB1" w:rsidP="000A7DB1">
      <w:pPr>
        <w:ind w:firstLine="708"/>
        <w:rPr>
          <w:sz w:val="20"/>
          <w:szCs w:val="20"/>
        </w:rPr>
      </w:pPr>
      <w:r w:rsidRPr="000A7DB1">
        <w:rPr>
          <w:sz w:val="20"/>
          <w:szCs w:val="20"/>
        </w:rPr>
        <w:t>- является распорядителем денежных средств;</w:t>
      </w:r>
    </w:p>
    <w:p w14:paraId="167FE188" w14:textId="77777777" w:rsidR="000A7DB1" w:rsidRPr="000A7DB1" w:rsidRDefault="000A7DB1" w:rsidP="000A7DB1">
      <w:pPr>
        <w:ind w:firstLine="708"/>
        <w:rPr>
          <w:sz w:val="20"/>
          <w:szCs w:val="20"/>
        </w:rPr>
      </w:pPr>
      <w:r w:rsidRPr="000A7DB1">
        <w:rPr>
          <w:sz w:val="20"/>
          <w:szCs w:val="20"/>
        </w:rPr>
        <w:t>- разрабатывает и утверждает структуру Учреждения, штатное расписание;</w:t>
      </w:r>
    </w:p>
    <w:p w14:paraId="42FBE391" w14:textId="77777777" w:rsidR="000A7DB1" w:rsidRPr="000A7DB1" w:rsidRDefault="000A7DB1" w:rsidP="000A7DB1">
      <w:pPr>
        <w:ind w:firstLine="708"/>
        <w:rPr>
          <w:sz w:val="20"/>
          <w:szCs w:val="20"/>
        </w:rPr>
      </w:pPr>
      <w:r w:rsidRPr="000A7DB1">
        <w:rPr>
          <w:sz w:val="20"/>
          <w:szCs w:val="20"/>
        </w:rPr>
        <w:t>- утверждает систему оплаты труда;</w:t>
      </w:r>
    </w:p>
    <w:p w14:paraId="5455FE40" w14:textId="77777777" w:rsidR="000A7DB1" w:rsidRPr="000A7DB1" w:rsidRDefault="000A7DB1" w:rsidP="000A7DB1">
      <w:pPr>
        <w:ind w:firstLine="708"/>
        <w:rPr>
          <w:sz w:val="20"/>
          <w:szCs w:val="20"/>
        </w:rPr>
      </w:pPr>
      <w:r w:rsidRPr="000A7DB1">
        <w:rPr>
          <w:sz w:val="20"/>
          <w:szCs w:val="20"/>
        </w:rPr>
        <w:t>- выдаёт доверенности в порядке, установленном законодательством, и осуществляет иные полномочия, предусмотренные настоящим Уставом Учреждения, трудовым договором и должностной инструкцией.</w:t>
      </w:r>
    </w:p>
    <w:p w14:paraId="0207CF85" w14:textId="77777777" w:rsidR="000A7DB1" w:rsidRPr="000A7DB1" w:rsidRDefault="000A7DB1" w:rsidP="000A7DB1">
      <w:pPr>
        <w:ind w:firstLine="708"/>
        <w:rPr>
          <w:sz w:val="20"/>
          <w:szCs w:val="20"/>
        </w:rPr>
      </w:pPr>
      <w:r w:rsidRPr="000A7DB1">
        <w:rPr>
          <w:sz w:val="20"/>
          <w:szCs w:val="20"/>
        </w:rPr>
        <w:t>Директор Учреждения несёт ответственность за убытки, причинённые Учреждению его виновными действиями, в том числе утраты имущества Учреждения, в установленном законом порядке.</w:t>
      </w:r>
    </w:p>
    <w:p w14:paraId="00B0D4DF" w14:textId="77777777" w:rsidR="000A7DB1" w:rsidRPr="000A7DB1" w:rsidRDefault="000A7DB1" w:rsidP="000A7DB1">
      <w:pPr>
        <w:ind w:firstLine="708"/>
        <w:rPr>
          <w:sz w:val="20"/>
          <w:szCs w:val="20"/>
        </w:rPr>
      </w:pPr>
      <w:r w:rsidRPr="000A7DB1">
        <w:rPr>
          <w:sz w:val="20"/>
          <w:szCs w:val="20"/>
        </w:rPr>
        <w:t>Директор подотчётен в своей деятельности Учредителю.».</w:t>
      </w:r>
    </w:p>
    <w:p w14:paraId="1AE3214B" w14:textId="77777777" w:rsidR="000A7DB1" w:rsidRPr="000A7DB1" w:rsidRDefault="000A7DB1" w:rsidP="000A7DB1">
      <w:pPr>
        <w:ind w:firstLine="708"/>
        <w:rPr>
          <w:sz w:val="20"/>
          <w:szCs w:val="20"/>
        </w:rPr>
      </w:pPr>
      <w:r w:rsidRPr="000A7DB1">
        <w:rPr>
          <w:sz w:val="20"/>
          <w:szCs w:val="20"/>
        </w:rPr>
        <w:t>2. Пункт 5.5.1 Устава изложить в следующей редакции:</w:t>
      </w:r>
    </w:p>
    <w:p w14:paraId="16810027" w14:textId="77777777" w:rsidR="000A7DB1" w:rsidRPr="000A7DB1" w:rsidRDefault="000A7DB1" w:rsidP="000A7DB1">
      <w:pPr>
        <w:ind w:firstLine="708"/>
        <w:rPr>
          <w:sz w:val="20"/>
          <w:szCs w:val="20"/>
        </w:rPr>
      </w:pPr>
      <w:r w:rsidRPr="000A7DB1">
        <w:rPr>
          <w:sz w:val="20"/>
          <w:szCs w:val="20"/>
        </w:rPr>
        <w:t>«5.5.1. Общее собрание работников Учреждения (далее – Собрание) является постоянно действующим высшим органом коллегиального управления.</w:t>
      </w:r>
    </w:p>
    <w:p w14:paraId="6DEF8A8E" w14:textId="77777777" w:rsidR="000A7DB1" w:rsidRPr="000A7DB1" w:rsidRDefault="000A7DB1" w:rsidP="000A7DB1">
      <w:pPr>
        <w:ind w:firstLine="708"/>
        <w:rPr>
          <w:sz w:val="20"/>
          <w:szCs w:val="20"/>
        </w:rPr>
      </w:pPr>
      <w:r w:rsidRPr="000A7DB1">
        <w:rPr>
          <w:sz w:val="20"/>
          <w:szCs w:val="20"/>
        </w:rPr>
        <w:t xml:space="preserve">В Собрании участвуют все работники, работающие в Учреждении на основании трудовых договоров. Собрание действует бессрочно, созывается по инициативе не менее четверти членов общего собрания, по мере необходимости, но не реже одного раза в год. Собрание может собираться по инициативе руководителя Учреждения, либо по инициативе руководителя и Педагогического совета, иных коллегиальных органов. </w:t>
      </w:r>
    </w:p>
    <w:p w14:paraId="19A35C7E" w14:textId="77777777" w:rsidR="000A7DB1" w:rsidRPr="000A7DB1" w:rsidRDefault="000A7DB1" w:rsidP="000A7DB1">
      <w:pPr>
        <w:rPr>
          <w:sz w:val="20"/>
          <w:szCs w:val="20"/>
        </w:rPr>
      </w:pPr>
      <w:r w:rsidRPr="000A7DB1">
        <w:rPr>
          <w:sz w:val="20"/>
          <w:szCs w:val="20"/>
        </w:rPr>
        <w:t xml:space="preserve">Собрание избирает председателя, который выполняет функции по организации работы общего собрания и ведет заседания, секретаря, который выполняет функции по фиксации решений собрания. Заседание Собрания правомочно, если на нем присутствует более половины работников Учреждения. </w:t>
      </w:r>
    </w:p>
    <w:p w14:paraId="2B20030D" w14:textId="77777777" w:rsidR="000A7DB1" w:rsidRPr="000A7DB1" w:rsidRDefault="000A7DB1" w:rsidP="000A7DB1">
      <w:pPr>
        <w:rPr>
          <w:sz w:val="20"/>
          <w:szCs w:val="20"/>
        </w:rPr>
      </w:pPr>
      <w:r w:rsidRPr="000A7DB1">
        <w:rPr>
          <w:sz w:val="20"/>
          <w:szCs w:val="20"/>
        </w:rPr>
        <w:t xml:space="preserve">К компетенции Собрания относится: </w:t>
      </w:r>
    </w:p>
    <w:p w14:paraId="0621C2D2" w14:textId="77777777" w:rsidR="000A7DB1" w:rsidRPr="000A7DB1" w:rsidRDefault="000A7DB1" w:rsidP="000A7DB1">
      <w:pPr>
        <w:rPr>
          <w:sz w:val="20"/>
          <w:szCs w:val="20"/>
        </w:rPr>
      </w:pPr>
      <w:r w:rsidRPr="000A7DB1">
        <w:rPr>
          <w:sz w:val="20"/>
          <w:szCs w:val="20"/>
        </w:rPr>
        <w:t>- определение основных направлений деятельности Учреждения, перспективы развития,</w:t>
      </w:r>
    </w:p>
    <w:p w14:paraId="583BB580" w14:textId="77777777" w:rsidR="000A7DB1" w:rsidRPr="000A7DB1" w:rsidRDefault="000A7DB1" w:rsidP="000A7DB1">
      <w:pPr>
        <w:rPr>
          <w:sz w:val="20"/>
          <w:szCs w:val="20"/>
        </w:rPr>
      </w:pPr>
      <w:r w:rsidRPr="000A7DB1">
        <w:rPr>
          <w:sz w:val="20"/>
          <w:szCs w:val="20"/>
        </w:rPr>
        <w:t>- рекомендации по вопросам изменения Устава, ликвидации и реорганизации Учреждения,</w:t>
      </w:r>
    </w:p>
    <w:p w14:paraId="05AEC6B8" w14:textId="77777777" w:rsidR="000A7DB1" w:rsidRPr="000A7DB1" w:rsidRDefault="000A7DB1" w:rsidP="000A7DB1">
      <w:pPr>
        <w:rPr>
          <w:sz w:val="20"/>
          <w:szCs w:val="20"/>
        </w:rPr>
      </w:pPr>
      <w:r w:rsidRPr="000A7DB1">
        <w:rPr>
          <w:sz w:val="20"/>
          <w:szCs w:val="20"/>
        </w:rPr>
        <w:t xml:space="preserve">- принятие коллективного договора, правил внутреннего трудового распорядка, </w:t>
      </w:r>
    </w:p>
    <w:p w14:paraId="1D0A44CE" w14:textId="77777777" w:rsidR="000A7DB1" w:rsidRPr="000A7DB1" w:rsidRDefault="000A7DB1" w:rsidP="000A7DB1">
      <w:pPr>
        <w:rPr>
          <w:sz w:val="20"/>
          <w:szCs w:val="20"/>
        </w:rPr>
      </w:pPr>
      <w:r w:rsidRPr="000A7DB1">
        <w:rPr>
          <w:sz w:val="20"/>
          <w:szCs w:val="20"/>
        </w:rPr>
        <w:t xml:space="preserve">- принятие локальных актов, регулирующих трудовые отношения с работниками Учреждения, включая инструкции по охране труда, положение о комиссии по охране труда, </w:t>
      </w:r>
    </w:p>
    <w:p w14:paraId="2DFE6303" w14:textId="77777777" w:rsidR="000A7DB1" w:rsidRPr="000A7DB1" w:rsidRDefault="000A7DB1" w:rsidP="000A7DB1">
      <w:pPr>
        <w:rPr>
          <w:sz w:val="20"/>
          <w:szCs w:val="20"/>
        </w:rPr>
      </w:pPr>
      <w:r w:rsidRPr="000A7DB1">
        <w:rPr>
          <w:sz w:val="20"/>
          <w:szCs w:val="20"/>
        </w:rPr>
        <w:t>- принятие локальных актов: положение о Педагогическом совете, правила оказания платных образовательных услуг, положение о методах поощрения работников и обучающихся Учреждения;</w:t>
      </w:r>
    </w:p>
    <w:p w14:paraId="13292B35" w14:textId="77777777" w:rsidR="000A7DB1" w:rsidRPr="000A7DB1" w:rsidRDefault="000A7DB1" w:rsidP="000A7DB1">
      <w:pPr>
        <w:rPr>
          <w:sz w:val="20"/>
          <w:szCs w:val="20"/>
        </w:rPr>
      </w:pPr>
      <w:r w:rsidRPr="000A7DB1">
        <w:rPr>
          <w:sz w:val="20"/>
          <w:szCs w:val="20"/>
        </w:rPr>
        <w:t>- рекомендации по плану финансово-хозяйственной деятельности Учреждения, заслушивание отчета директора о его исполнении;</w:t>
      </w:r>
    </w:p>
    <w:p w14:paraId="2D6B3DD0" w14:textId="77777777" w:rsidR="000A7DB1" w:rsidRPr="000A7DB1" w:rsidRDefault="000A7DB1" w:rsidP="000A7DB1">
      <w:pPr>
        <w:rPr>
          <w:sz w:val="20"/>
          <w:szCs w:val="20"/>
        </w:rPr>
      </w:pPr>
      <w:r w:rsidRPr="000A7DB1">
        <w:rPr>
          <w:sz w:val="20"/>
          <w:szCs w:val="20"/>
        </w:rPr>
        <w:t xml:space="preserve">- определение критериев и показателей эффективности деятельности работников, входящих в положение об оплате труда и стимулировании работников; </w:t>
      </w:r>
    </w:p>
    <w:p w14:paraId="062F18D3" w14:textId="77777777" w:rsidR="000A7DB1" w:rsidRPr="000A7DB1" w:rsidRDefault="000A7DB1" w:rsidP="000A7DB1">
      <w:pPr>
        <w:rPr>
          <w:sz w:val="20"/>
          <w:szCs w:val="20"/>
        </w:rPr>
      </w:pPr>
      <w:r w:rsidRPr="000A7DB1">
        <w:rPr>
          <w:sz w:val="20"/>
          <w:szCs w:val="20"/>
        </w:rPr>
        <w:t>- разработка и принятие положения о системе оплаты труда работников Учреждения;</w:t>
      </w:r>
    </w:p>
    <w:p w14:paraId="57D81C56" w14:textId="77777777" w:rsidR="000A7DB1" w:rsidRPr="000A7DB1" w:rsidRDefault="000A7DB1" w:rsidP="000A7DB1">
      <w:pPr>
        <w:rPr>
          <w:sz w:val="20"/>
          <w:szCs w:val="20"/>
        </w:rPr>
      </w:pPr>
      <w:r w:rsidRPr="000A7DB1">
        <w:rPr>
          <w:sz w:val="20"/>
          <w:szCs w:val="20"/>
        </w:rPr>
        <w:t>- выбор представителей работников в органы и комиссии Учреждения;</w:t>
      </w:r>
    </w:p>
    <w:p w14:paraId="18C3E63D" w14:textId="77777777" w:rsidR="000A7DB1" w:rsidRPr="000A7DB1" w:rsidRDefault="000A7DB1" w:rsidP="000A7DB1">
      <w:pPr>
        <w:rPr>
          <w:sz w:val="20"/>
          <w:szCs w:val="20"/>
        </w:rPr>
      </w:pPr>
      <w:r w:rsidRPr="000A7DB1">
        <w:rPr>
          <w:sz w:val="20"/>
          <w:szCs w:val="20"/>
        </w:rPr>
        <w:t xml:space="preserve">- рассмотрение иных вопросов деятельности Учреждения, принятых Собранием к своему рассмотрению, либо вынесенных на его рассмотрение директором. </w:t>
      </w:r>
    </w:p>
    <w:p w14:paraId="2E646137" w14:textId="77777777" w:rsidR="000A7DB1" w:rsidRPr="000A7DB1" w:rsidRDefault="000A7DB1" w:rsidP="000A7DB1">
      <w:pPr>
        <w:rPr>
          <w:sz w:val="20"/>
          <w:szCs w:val="20"/>
        </w:rPr>
      </w:pPr>
      <w:r w:rsidRPr="000A7DB1">
        <w:rPr>
          <w:sz w:val="20"/>
          <w:szCs w:val="20"/>
        </w:rPr>
        <w:t xml:space="preserve">Решения Собрания принимаются открытым голосованием большинством голосов, присутствующих на заседании. В случае равенства голосов решающим является голос председателя. Решение Собрания по отдельным вопросам, например, по вопросам его исключительной компетенции, может приниматься большинством 2/3 голосов его членов, присутствующих на заседании. </w:t>
      </w:r>
    </w:p>
    <w:p w14:paraId="5BF25784" w14:textId="77777777" w:rsidR="000A7DB1" w:rsidRPr="000A7DB1" w:rsidRDefault="000A7DB1" w:rsidP="000A7DB1">
      <w:pPr>
        <w:rPr>
          <w:sz w:val="20"/>
          <w:szCs w:val="20"/>
        </w:rPr>
      </w:pPr>
      <w:r w:rsidRPr="000A7DB1">
        <w:rPr>
          <w:sz w:val="20"/>
          <w:szCs w:val="20"/>
        </w:rPr>
        <w:t>Общее собрание не выступает от имени Учреждения.».</w:t>
      </w:r>
    </w:p>
    <w:p w14:paraId="7B14494D" w14:textId="77777777" w:rsidR="000A7DB1" w:rsidRPr="000A7DB1" w:rsidRDefault="000A7DB1" w:rsidP="000A7DB1">
      <w:pPr>
        <w:rPr>
          <w:sz w:val="20"/>
          <w:szCs w:val="20"/>
        </w:rPr>
      </w:pPr>
    </w:p>
    <w:p w14:paraId="544D13D2" w14:textId="77777777" w:rsidR="000A7DB1" w:rsidRPr="000A7DB1" w:rsidRDefault="000A7DB1" w:rsidP="000A7DB1">
      <w:pPr>
        <w:rPr>
          <w:sz w:val="20"/>
          <w:szCs w:val="20"/>
        </w:rPr>
      </w:pPr>
    </w:p>
    <w:p w14:paraId="2BFE3B14" w14:textId="77777777" w:rsidR="000A7DB1" w:rsidRPr="000A7DB1" w:rsidRDefault="000A7DB1" w:rsidP="000A7DB1">
      <w:pPr>
        <w:jc w:val="center"/>
        <w:rPr>
          <w:sz w:val="20"/>
          <w:szCs w:val="20"/>
        </w:rPr>
      </w:pPr>
      <w:r w:rsidRPr="000A7DB1">
        <w:rPr>
          <w:sz w:val="20"/>
          <w:szCs w:val="20"/>
        </w:rPr>
        <w:t>____________________</w:t>
      </w:r>
    </w:p>
    <w:p w14:paraId="65639DF9" w14:textId="77777777" w:rsidR="000A7DB1" w:rsidRPr="000A7DB1" w:rsidRDefault="000A7DB1" w:rsidP="000A7DB1">
      <w:pPr>
        <w:pStyle w:val="13"/>
        <w:ind w:firstLine="720"/>
        <w:jc w:val="center"/>
        <w:rPr>
          <w:sz w:val="20"/>
        </w:rPr>
      </w:pPr>
    </w:p>
    <w:p w14:paraId="39B0474D" w14:textId="77777777" w:rsidR="000A7DB1" w:rsidRPr="000A7DB1" w:rsidRDefault="000A7DB1" w:rsidP="000A7DB1">
      <w:pPr>
        <w:pStyle w:val="13"/>
        <w:ind w:firstLine="720"/>
        <w:jc w:val="center"/>
        <w:rPr>
          <w:sz w:val="20"/>
        </w:rPr>
      </w:pPr>
      <w:r w:rsidRPr="000A7DB1">
        <w:rPr>
          <w:sz w:val="20"/>
        </w:rPr>
        <w:t>АДМИНИСТРАЦИЯ</w:t>
      </w:r>
    </w:p>
    <w:p w14:paraId="3AAC39C0" w14:textId="77777777" w:rsidR="000A7DB1" w:rsidRPr="000A7DB1" w:rsidRDefault="000A7DB1" w:rsidP="000A7DB1">
      <w:pPr>
        <w:pStyle w:val="13"/>
        <w:ind w:firstLine="720"/>
        <w:jc w:val="center"/>
        <w:rPr>
          <w:sz w:val="20"/>
        </w:rPr>
      </w:pPr>
      <w:r w:rsidRPr="000A7DB1">
        <w:rPr>
          <w:sz w:val="20"/>
        </w:rPr>
        <w:t>КУЙБЫШЕВСКОГО МУНИЦИПАЛЬНОГО РАЙОНА</w:t>
      </w:r>
    </w:p>
    <w:p w14:paraId="7C306059" w14:textId="77777777" w:rsidR="000A7DB1" w:rsidRPr="000A7DB1" w:rsidRDefault="000A7DB1" w:rsidP="000A7DB1">
      <w:pPr>
        <w:pStyle w:val="13"/>
        <w:ind w:firstLine="720"/>
        <w:jc w:val="center"/>
        <w:rPr>
          <w:sz w:val="20"/>
        </w:rPr>
      </w:pPr>
      <w:r w:rsidRPr="000A7DB1">
        <w:rPr>
          <w:sz w:val="20"/>
        </w:rPr>
        <w:t>НОВОСИБИРСКОЙ ОБЛАСТИ</w:t>
      </w:r>
    </w:p>
    <w:p w14:paraId="66ED4239" w14:textId="77777777" w:rsidR="000A7DB1" w:rsidRPr="000A7DB1" w:rsidRDefault="000A7DB1" w:rsidP="000A7DB1">
      <w:pPr>
        <w:ind w:firstLine="720"/>
        <w:jc w:val="center"/>
        <w:rPr>
          <w:sz w:val="20"/>
          <w:szCs w:val="20"/>
        </w:rPr>
      </w:pPr>
    </w:p>
    <w:p w14:paraId="37126358" w14:textId="77777777" w:rsidR="000A7DB1" w:rsidRPr="000A7DB1" w:rsidRDefault="000A7DB1" w:rsidP="000A7DB1">
      <w:pPr>
        <w:pStyle w:val="21"/>
        <w:ind w:firstLine="720"/>
        <w:jc w:val="center"/>
        <w:rPr>
          <w:sz w:val="20"/>
        </w:rPr>
      </w:pPr>
      <w:r w:rsidRPr="000A7DB1">
        <w:rPr>
          <w:sz w:val="20"/>
        </w:rPr>
        <w:t>ПОСТАНОВЛЕНИЕ</w:t>
      </w:r>
    </w:p>
    <w:p w14:paraId="5779EA41" w14:textId="77777777" w:rsidR="000A7DB1" w:rsidRPr="000A7DB1" w:rsidRDefault="000A7DB1" w:rsidP="000A7DB1">
      <w:pPr>
        <w:ind w:firstLine="720"/>
        <w:rPr>
          <w:sz w:val="20"/>
          <w:szCs w:val="20"/>
        </w:rPr>
      </w:pPr>
    </w:p>
    <w:p w14:paraId="7B1C9DCB" w14:textId="77777777" w:rsidR="000A7DB1" w:rsidRPr="000A7DB1" w:rsidRDefault="000A7DB1" w:rsidP="000A7DB1">
      <w:pPr>
        <w:ind w:firstLine="720"/>
        <w:jc w:val="center"/>
        <w:rPr>
          <w:sz w:val="20"/>
          <w:szCs w:val="20"/>
        </w:rPr>
      </w:pPr>
      <w:r w:rsidRPr="000A7DB1">
        <w:rPr>
          <w:sz w:val="20"/>
          <w:szCs w:val="20"/>
        </w:rPr>
        <w:t>г. Куйбышев</w:t>
      </w:r>
    </w:p>
    <w:p w14:paraId="13DE8151" w14:textId="77777777" w:rsidR="000A7DB1" w:rsidRPr="000A7DB1" w:rsidRDefault="000A7DB1" w:rsidP="000A7DB1">
      <w:pPr>
        <w:ind w:firstLine="720"/>
        <w:jc w:val="center"/>
        <w:rPr>
          <w:sz w:val="20"/>
          <w:szCs w:val="20"/>
        </w:rPr>
      </w:pPr>
      <w:r w:rsidRPr="000A7DB1">
        <w:rPr>
          <w:sz w:val="20"/>
          <w:szCs w:val="20"/>
        </w:rPr>
        <w:t xml:space="preserve">Новосибирская область </w:t>
      </w:r>
    </w:p>
    <w:p w14:paraId="5A13AA9C" w14:textId="77777777" w:rsidR="000A7DB1" w:rsidRPr="000A7DB1" w:rsidRDefault="000A7DB1" w:rsidP="000A7DB1">
      <w:pPr>
        <w:ind w:firstLine="720"/>
        <w:jc w:val="center"/>
        <w:rPr>
          <w:sz w:val="20"/>
          <w:szCs w:val="20"/>
        </w:rPr>
      </w:pPr>
    </w:p>
    <w:p w14:paraId="3F8506A0" w14:textId="77777777" w:rsidR="000A7DB1" w:rsidRPr="000A7DB1" w:rsidRDefault="000A7DB1" w:rsidP="000A7DB1">
      <w:pPr>
        <w:ind w:firstLine="720"/>
        <w:jc w:val="center"/>
        <w:rPr>
          <w:sz w:val="20"/>
          <w:szCs w:val="20"/>
        </w:rPr>
      </w:pPr>
      <w:r w:rsidRPr="000A7DB1">
        <w:rPr>
          <w:sz w:val="20"/>
          <w:szCs w:val="20"/>
          <w:u w:val="single"/>
        </w:rPr>
        <w:t>10.03.2025</w:t>
      </w:r>
      <w:r w:rsidRPr="000A7DB1">
        <w:rPr>
          <w:sz w:val="20"/>
          <w:szCs w:val="20"/>
        </w:rPr>
        <w:t xml:space="preserve"> № </w:t>
      </w:r>
      <w:r w:rsidRPr="000A7DB1">
        <w:rPr>
          <w:sz w:val="20"/>
          <w:szCs w:val="20"/>
          <w:u w:val="single"/>
        </w:rPr>
        <w:t>159</w:t>
      </w:r>
    </w:p>
    <w:p w14:paraId="6D5C0DCD" w14:textId="77777777" w:rsidR="000A7DB1" w:rsidRPr="000A7DB1" w:rsidRDefault="000A7DB1" w:rsidP="000A7DB1">
      <w:pPr>
        <w:ind w:firstLine="720"/>
        <w:jc w:val="center"/>
        <w:rPr>
          <w:sz w:val="20"/>
          <w:szCs w:val="20"/>
        </w:rPr>
      </w:pPr>
    </w:p>
    <w:p w14:paraId="7F8A5DF7" w14:textId="77777777" w:rsidR="000A7DB1" w:rsidRPr="000A7DB1" w:rsidRDefault="000A7DB1" w:rsidP="000A7DB1">
      <w:pPr>
        <w:jc w:val="center"/>
        <w:rPr>
          <w:sz w:val="20"/>
          <w:szCs w:val="20"/>
        </w:rPr>
      </w:pPr>
      <w:r w:rsidRPr="000A7DB1">
        <w:rPr>
          <w:sz w:val="20"/>
          <w:szCs w:val="20"/>
        </w:rPr>
        <w:t>О внесении изменений в Устав Муниципального казённого общеобразовательного учреждения Куйбышевского района «Кондуслинская основная общеобразовательная школа»</w:t>
      </w:r>
    </w:p>
    <w:p w14:paraId="7A43CD87" w14:textId="77777777" w:rsidR="000A7DB1" w:rsidRPr="000A7DB1" w:rsidRDefault="000A7DB1" w:rsidP="000A7DB1">
      <w:pPr>
        <w:pStyle w:val="21"/>
        <w:ind w:firstLine="540"/>
        <w:jc w:val="both"/>
        <w:rPr>
          <w:sz w:val="20"/>
        </w:rPr>
      </w:pPr>
    </w:p>
    <w:p w14:paraId="1630BD8A" w14:textId="77777777" w:rsidR="000A7DB1" w:rsidRPr="000A7DB1" w:rsidRDefault="000A7DB1" w:rsidP="000A7DB1">
      <w:pPr>
        <w:pStyle w:val="affd"/>
        <w:spacing w:before="0" w:beforeAutospacing="0" w:after="0" w:afterAutospacing="0"/>
        <w:ind w:firstLine="709"/>
        <w:jc w:val="both"/>
        <w:rPr>
          <w:sz w:val="20"/>
          <w:szCs w:val="20"/>
        </w:rPr>
      </w:pPr>
      <w:r w:rsidRPr="000A7DB1">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администрация Куйбышевского муниципального района Новосибирской области</w:t>
      </w:r>
    </w:p>
    <w:p w14:paraId="66E41698" w14:textId="77777777" w:rsidR="000A7DB1" w:rsidRPr="000A7DB1" w:rsidRDefault="000A7DB1" w:rsidP="000A7DB1">
      <w:pPr>
        <w:rPr>
          <w:sz w:val="20"/>
          <w:szCs w:val="20"/>
        </w:rPr>
      </w:pPr>
      <w:r w:rsidRPr="000A7DB1">
        <w:rPr>
          <w:sz w:val="20"/>
          <w:szCs w:val="20"/>
        </w:rPr>
        <w:t>ПОСТАНОВЛЯЕТ:</w:t>
      </w:r>
    </w:p>
    <w:p w14:paraId="5743BFA7" w14:textId="77777777" w:rsidR="000A7DB1" w:rsidRPr="000A7DB1" w:rsidRDefault="000A7DB1" w:rsidP="000A7DB1">
      <w:pPr>
        <w:rPr>
          <w:sz w:val="20"/>
          <w:szCs w:val="20"/>
        </w:rPr>
      </w:pPr>
      <w:r w:rsidRPr="000A7DB1">
        <w:rPr>
          <w:sz w:val="20"/>
          <w:szCs w:val="20"/>
        </w:rPr>
        <w:t>1. Внести в Устав Муниципального казённого общеобразовательного учреждения Куйбышевского района «Кондуслинская основная общеобразовательная школа», утвержденный постановлением администрации Куйбышевского района от 10.10.2016 № 802 изменения согласно приложению.</w:t>
      </w:r>
    </w:p>
    <w:p w14:paraId="5D1C3BDD" w14:textId="77777777" w:rsidR="000A7DB1" w:rsidRPr="000A7DB1" w:rsidRDefault="000A7DB1" w:rsidP="000A7DB1">
      <w:pPr>
        <w:rPr>
          <w:sz w:val="20"/>
          <w:szCs w:val="20"/>
        </w:rPr>
      </w:pPr>
      <w:r w:rsidRPr="000A7DB1">
        <w:rPr>
          <w:sz w:val="20"/>
          <w:szCs w:val="20"/>
        </w:rPr>
        <w:t>2. Директору Муниципального казённого общеобразовательного учреждения Куйбышевского района «Кондуслинская основная общеобразовательная школа» (Бандюкова Галина Сергеевна) произвести регистрацию изменений в установленном порядке.</w:t>
      </w:r>
    </w:p>
    <w:p w14:paraId="1F317118" w14:textId="77777777" w:rsidR="000A7DB1" w:rsidRPr="000A7DB1" w:rsidRDefault="000A7DB1" w:rsidP="000A7DB1">
      <w:pPr>
        <w:tabs>
          <w:tab w:val="left" w:pos="993"/>
        </w:tabs>
        <w:rPr>
          <w:sz w:val="20"/>
          <w:szCs w:val="20"/>
        </w:rPr>
      </w:pPr>
      <w:r w:rsidRPr="000A7DB1">
        <w:rPr>
          <w:sz w:val="20"/>
          <w:szCs w:val="20"/>
        </w:rPr>
        <w:t>3. Управлению делами администрации Куйбышевского муниципального района Новосибирской области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в сети Интернет на официальном сайте администрации Куйбышевского муниципального района Новосибирской области.</w:t>
      </w:r>
    </w:p>
    <w:p w14:paraId="46CC5719" w14:textId="77777777" w:rsidR="000A7DB1" w:rsidRPr="000A7DB1" w:rsidRDefault="000A7DB1" w:rsidP="000A7DB1">
      <w:pPr>
        <w:tabs>
          <w:tab w:val="left" w:pos="993"/>
        </w:tabs>
        <w:rPr>
          <w:sz w:val="20"/>
          <w:szCs w:val="20"/>
        </w:rPr>
      </w:pPr>
      <w:r w:rsidRPr="000A7DB1">
        <w:rPr>
          <w:sz w:val="20"/>
          <w:szCs w:val="20"/>
        </w:rPr>
        <w:t>4. Контроль за исполнением настоящего постановления оставляю за собой.</w:t>
      </w:r>
    </w:p>
    <w:p w14:paraId="28362875" w14:textId="77777777" w:rsidR="000A7DB1" w:rsidRPr="000A7DB1" w:rsidRDefault="000A7DB1" w:rsidP="000A7DB1">
      <w:pPr>
        <w:shd w:val="clear" w:color="auto" w:fill="FFFFFF"/>
        <w:rPr>
          <w:sz w:val="20"/>
          <w:szCs w:val="20"/>
        </w:rPr>
      </w:pPr>
    </w:p>
    <w:p w14:paraId="40BAEA31" w14:textId="77777777" w:rsidR="000A7DB1" w:rsidRPr="000A7DB1" w:rsidRDefault="000A7DB1" w:rsidP="000A7DB1">
      <w:pPr>
        <w:shd w:val="clear" w:color="auto" w:fill="FFFFFF"/>
        <w:ind w:firstLine="720"/>
        <w:rPr>
          <w:sz w:val="20"/>
          <w:szCs w:val="20"/>
        </w:rPr>
      </w:pPr>
    </w:p>
    <w:tbl>
      <w:tblPr>
        <w:tblW w:w="10031" w:type="dxa"/>
        <w:tblLook w:val="01E0" w:firstRow="1" w:lastRow="1" w:firstColumn="1" w:lastColumn="1" w:noHBand="0" w:noVBand="0"/>
      </w:tblPr>
      <w:tblGrid>
        <w:gridCol w:w="5070"/>
        <w:gridCol w:w="4961"/>
      </w:tblGrid>
      <w:tr w:rsidR="000A7DB1" w:rsidRPr="000A7DB1" w14:paraId="56F559CD" w14:textId="77777777" w:rsidTr="008810B0">
        <w:tc>
          <w:tcPr>
            <w:tcW w:w="5070" w:type="dxa"/>
            <w:vAlign w:val="bottom"/>
          </w:tcPr>
          <w:p w14:paraId="5AB4B02F" w14:textId="77777777" w:rsidR="000A7DB1" w:rsidRPr="000A7DB1" w:rsidRDefault="000A7DB1" w:rsidP="008810B0">
            <w:pPr>
              <w:rPr>
                <w:sz w:val="20"/>
                <w:szCs w:val="20"/>
              </w:rPr>
            </w:pPr>
            <w:r w:rsidRPr="000A7DB1">
              <w:rPr>
                <w:sz w:val="20"/>
                <w:szCs w:val="20"/>
              </w:rPr>
              <w:t>Глава Куйбышевского муниципального района Новосибирской области</w:t>
            </w:r>
          </w:p>
        </w:tc>
        <w:tc>
          <w:tcPr>
            <w:tcW w:w="4961" w:type="dxa"/>
            <w:vAlign w:val="bottom"/>
          </w:tcPr>
          <w:p w14:paraId="60D7EEE9" w14:textId="77777777" w:rsidR="000A7DB1" w:rsidRPr="000A7DB1" w:rsidRDefault="000A7DB1" w:rsidP="008810B0">
            <w:pPr>
              <w:jc w:val="right"/>
              <w:rPr>
                <w:sz w:val="20"/>
                <w:szCs w:val="20"/>
              </w:rPr>
            </w:pPr>
            <w:r w:rsidRPr="000A7DB1">
              <w:rPr>
                <w:sz w:val="20"/>
                <w:szCs w:val="20"/>
              </w:rPr>
              <w:t>О.В. Караваев</w:t>
            </w:r>
          </w:p>
        </w:tc>
      </w:tr>
    </w:tbl>
    <w:p w14:paraId="1D8302AA" w14:textId="77777777" w:rsidR="000A7DB1" w:rsidRPr="000A7DB1" w:rsidRDefault="000A7DB1" w:rsidP="000A7DB1">
      <w:pPr>
        <w:spacing w:after="160" w:line="259" w:lineRule="auto"/>
        <w:rPr>
          <w:sz w:val="20"/>
          <w:szCs w:val="20"/>
        </w:rPr>
      </w:pPr>
    </w:p>
    <w:p w14:paraId="4609EA88" w14:textId="77777777" w:rsidR="000A7DB1" w:rsidRPr="000A7DB1" w:rsidRDefault="000A7DB1" w:rsidP="000A7DB1">
      <w:pPr>
        <w:ind w:left="4962"/>
        <w:jc w:val="center"/>
        <w:rPr>
          <w:sz w:val="20"/>
          <w:szCs w:val="20"/>
        </w:rPr>
      </w:pPr>
      <w:r w:rsidRPr="000A7DB1">
        <w:rPr>
          <w:sz w:val="20"/>
          <w:szCs w:val="20"/>
        </w:rPr>
        <w:t>ПРИЛОЖЕНИЕ</w:t>
      </w:r>
    </w:p>
    <w:p w14:paraId="057734C8" w14:textId="77777777" w:rsidR="000A7DB1" w:rsidRPr="000A7DB1" w:rsidRDefault="000A7DB1" w:rsidP="000A7DB1">
      <w:pPr>
        <w:ind w:left="4962"/>
        <w:jc w:val="center"/>
        <w:rPr>
          <w:sz w:val="20"/>
          <w:szCs w:val="20"/>
        </w:rPr>
      </w:pPr>
      <w:r w:rsidRPr="000A7DB1">
        <w:rPr>
          <w:sz w:val="20"/>
          <w:szCs w:val="20"/>
        </w:rPr>
        <w:t>к постановлению администрации Куйбышевского муниципального района Новосибирской области</w:t>
      </w:r>
    </w:p>
    <w:p w14:paraId="49309A2C" w14:textId="77777777" w:rsidR="000A7DB1" w:rsidRPr="000A7DB1" w:rsidRDefault="000A7DB1" w:rsidP="000A7DB1">
      <w:pPr>
        <w:ind w:left="4962"/>
        <w:jc w:val="center"/>
        <w:rPr>
          <w:sz w:val="20"/>
          <w:szCs w:val="20"/>
        </w:rPr>
      </w:pPr>
      <w:r w:rsidRPr="000A7DB1">
        <w:rPr>
          <w:sz w:val="20"/>
          <w:szCs w:val="20"/>
        </w:rPr>
        <w:t xml:space="preserve">от </w:t>
      </w:r>
      <w:r w:rsidRPr="000A7DB1">
        <w:rPr>
          <w:sz w:val="20"/>
          <w:szCs w:val="20"/>
          <w:u w:val="single"/>
        </w:rPr>
        <w:t>10.03.2025</w:t>
      </w:r>
      <w:r w:rsidRPr="000A7DB1">
        <w:rPr>
          <w:sz w:val="20"/>
          <w:szCs w:val="20"/>
        </w:rPr>
        <w:t xml:space="preserve"> № </w:t>
      </w:r>
      <w:r w:rsidRPr="000A7DB1">
        <w:rPr>
          <w:sz w:val="20"/>
          <w:szCs w:val="20"/>
          <w:u w:val="single"/>
        </w:rPr>
        <w:t>159</w:t>
      </w:r>
    </w:p>
    <w:p w14:paraId="13983EEC" w14:textId="77777777" w:rsidR="000A7DB1" w:rsidRPr="000A7DB1" w:rsidRDefault="000A7DB1" w:rsidP="000A7DB1">
      <w:pPr>
        <w:spacing w:line="240" w:lineRule="atLeast"/>
        <w:ind w:left="3261"/>
        <w:rPr>
          <w:sz w:val="20"/>
          <w:szCs w:val="20"/>
        </w:rPr>
      </w:pPr>
    </w:p>
    <w:p w14:paraId="52B2976F" w14:textId="77777777" w:rsidR="000A7DB1" w:rsidRPr="000A7DB1" w:rsidRDefault="000A7DB1" w:rsidP="000A7DB1">
      <w:pPr>
        <w:jc w:val="center"/>
        <w:rPr>
          <w:sz w:val="20"/>
          <w:szCs w:val="20"/>
        </w:rPr>
      </w:pPr>
      <w:r w:rsidRPr="000A7DB1">
        <w:rPr>
          <w:sz w:val="20"/>
          <w:szCs w:val="20"/>
        </w:rPr>
        <w:t>Изменения в Устав Муниципального казённого общеобразовательного учреждения Куйбышевского района «Кондуслинская основная общеобразовательная школа»</w:t>
      </w:r>
    </w:p>
    <w:p w14:paraId="286863E7" w14:textId="77777777" w:rsidR="000A7DB1" w:rsidRPr="000A7DB1" w:rsidRDefault="000A7DB1" w:rsidP="000A7DB1">
      <w:pPr>
        <w:jc w:val="center"/>
        <w:rPr>
          <w:sz w:val="20"/>
          <w:szCs w:val="20"/>
        </w:rPr>
      </w:pPr>
    </w:p>
    <w:p w14:paraId="47CD61F2" w14:textId="77777777" w:rsidR="000A7DB1" w:rsidRPr="000A7DB1" w:rsidRDefault="000A7DB1" w:rsidP="000A7DB1">
      <w:pPr>
        <w:pStyle w:val="ConsPlusNonformat"/>
        <w:ind w:firstLine="708"/>
        <w:jc w:val="both"/>
        <w:rPr>
          <w:rFonts w:ascii="Times New Roman" w:hAnsi="Times New Roman" w:cs="Times New Roman"/>
        </w:rPr>
      </w:pPr>
      <w:r w:rsidRPr="000A7DB1">
        <w:rPr>
          <w:rFonts w:ascii="Times New Roman" w:hAnsi="Times New Roman" w:cs="Times New Roman"/>
        </w:rPr>
        <w:t>1. Пункт 5.4 Устава изложить в следующей редакции:</w:t>
      </w:r>
    </w:p>
    <w:p w14:paraId="2D335044" w14:textId="77777777" w:rsidR="000A7DB1" w:rsidRPr="000A7DB1" w:rsidRDefault="000A7DB1" w:rsidP="000A7DB1">
      <w:pPr>
        <w:pStyle w:val="ConsPlusNonformat"/>
        <w:ind w:firstLine="708"/>
        <w:jc w:val="both"/>
        <w:rPr>
          <w:rFonts w:ascii="Times New Roman" w:hAnsi="Times New Roman" w:cs="Times New Roman"/>
        </w:rPr>
      </w:pPr>
      <w:r w:rsidRPr="000A7DB1">
        <w:rPr>
          <w:rFonts w:ascii="Times New Roman" w:hAnsi="Times New Roman" w:cs="Times New Roman"/>
        </w:rPr>
        <w:t>«5.4. Директор учреждения:</w:t>
      </w:r>
    </w:p>
    <w:p w14:paraId="249B01E5" w14:textId="77777777" w:rsidR="000A7DB1" w:rsidRPr="000A7DB1" w:rsidRDefault="000A7DB1" w:rsidP="000A7DB1">
      <w:pPr>
        <w:ind w:firstLine="708"/>
        <w:rPr>
          <w:sz w:val="20"/>
          <w:szCs w:val="20"/>
        </w:rPr>
      </w:pPr>
      <w:r w:rsidRPr="000A7DB1">
        <w:rPr>
          <w:sz w:val="20"/>
          <w:szCs w:val="20"/>
        </w:rPr>
        <w:t>- совершает в установленном порядке сделки от имени Учреждения;</w:t>
      </w:r>
    </w:p>
    <w:p w14:paraId="69A462B7" w14:textId="77777777" w:rsidR="000A7DB1" w:rsidRPr="000A7DB1" w:rsidRDefault="000A7DB1" w:rsidP="000A7DB1">
      <w:pPr>
        <w:ind w:firstLine="708"/>
        <w:rPr>
          <w:sz w:val="20"/>
          <w:szCs w:val="20"/>
        </w:rPr>
      </w:pPr>
      <w:r w:rsidRPr="000A7DB1">
        <w:rPr>
          <w:sz w:val="20"/>
          <w:szCs w:val="20"/>
        </w:rPr>
        <w:t>- осуществляет прием, перевод и увольнение работников Учреждения;</w:t>
      </w:r>
    </w:p>
    <w:p w14:paraId="626BECFB" w14:textId="77777777" w:rsidR="000A7DB1" w:rsidRPr="000A7DB1" w:rsidRDefault="000A7DB1" w:rsidP="000A7DB1">
      <w:pPr>
        <w:ind w:firstLine="708"/>
        <w:rPr>
          <w:sz w:val="20"/>
          <w:szCs w:val="20"/>
        </w:rPr>
      </w:pPr>
      <w:r w:rsidRPr="000A7DB1">
        <w:rPr>
          <w:sz w:val="20"/>
          <w:szCs w:val="20"/>
        </w:rPr>
        <w:t>- издаёт приказы, открывает в кредитных организациях расчётные и другие счета Учреждения;</w:t>
      </w:r>
    </w:p>
    <w:p w14:paraId="616F459A" w14:textId="77777777" w:rsidR="000A7DB1" w:rsidRPr="000A7DB1" w:rsidRDefault="000A7DB1" w:rsidP="000A7DB1">
      <w:pPr>
        <w:ind w:firstLine="708"/>
        <w:rPr>
          <w:sz w:val="20"/>
          <w:szCs w:val="20"/>
        </w:rPr>
      </w:pPr>
      <w:r w:rsidRPr="000A7DB1">
        <w:rPr>
          <w:sz w:val="20"/>
          <w:szCs w:val="20"/>
        </w:rPr>
        <w:t>- является распорядителем денежных средств;</w:t>
      </w:r>
    </w:p>
    <w:p w14:paraId="04CE1EC8" w14:textId="77777777" w:rsidR="000A7DB1" w:rsidRPr="000A7DB1" w:rsidRDefault="000A7DB1" w:rsidP="000A7DB1">
      <w:pPr>
        <w:ind w:firstLine="708"/>
        <w:rPr>
          <w:sz w:val="20"/>
          <w:szCs w:val="20"/>
        </w:rPr>
      </w:pPr>
      <w:r w:rsidRPr="000A7DB1">
        <w:rPr>
          <w:sz w:val="20"/>
          <w:szCs w:val="20"/>
        </w:rPr>
        <w:t>- разрабатывает и утверждает структуру Учреждения, штатное расписание;</w:t>
      </w:r>
    </w:p>
    <w:p w14:paraId="727F9F77" w14:textId="77777777" w:rsidR="000A7DB1" w:rsidRPr="000A7DB1" w:rsidRDefault="000A7DB1" w:rsidP="000A7DB1">
      <w:pPr>
        <w:ind w:firstLine="708"/>
        <w:rPr>
          <w:sz w:val="20"/>
          <w:szCs w:val="20"/>
        </w:rPr>
      </w:pPr>
      <w:r w:rsidRPr="000A7DB1">
        <w:rPr>
          <w:sz w:val="20"/>
          <w:szCs w:val="20"/>
        </w:rPr>
        <w:t>- утверждает систему оплаты труда;</w:t>
      </w:r>
    </w:p>
    <w:p w14:paraId="25159D01" w14:textId="77777777" w:rsidR="000A7DB1" w:rsidRPr="000A7DB1" w:rsidRDefault="000A7DB1" w:rsidP="000A7DB1">
      <w:pPr>
        <w:ind w:firstLine="708"/>
        <w:rPr>
          <w:sz w:val="20"/>
          <w:szCs w:val="20"/>
        </w:rPr>
      </w:pPr>
      <w:r w:rsidRPr="000A7DB1">
        <w:rPr>
          <w:sz w:val="20"/>
          <w:szCs w:val="20"/>
        </w:rPr>
        <w:t>- выдаёт доверенности в порядке, установленном законодательством, и осуществляет иные полномочия, предусмотренные настоящим Уставом Учреждения, трудовым договором и должностной инструкцией.</w:t>
      </w:r>
    </w:p>
    <w:p w14:paraId="4935041B" w14:textId="77777777" w:rsidR="000A7DB1" w:rsidRPr="000A7DB1" w:rsidRDefault="000A7DB1" w:rsidP="000A7DB1">
      <w:pPr>
        <w:ind w:firstLine="708"/>
        <w:rPr>
          <w:sz w:val="20"/>
          <w:szCs w:val="20"/>
        </w:rPr>
      </w:pPr>
      <w:r w:rsidRPr="000A7DB1">
        <w:rPr>
          <w:sz w:val="20"/>
          <w:szCs w:val="20"/>
        </w:rPr>
        <w:t>Директор Учреждения несёт ответственность за убытки, причинённые Учреждению его виновными действиями, в том числе утраты имущества Учреждения, в установленном законом порядке.</w:t>
      </w:r>
    </w:p>
    <w:p w14:paraId="11EB6A5C" w14:textId="77777777" w:rsidR="000A7DB1" w:rsidRPr="000A7DB1" w:rsidRDefault="000A7DB1" w:rsidP="000A7DB1">
      <w:pPr>
        <w:ind w:firstLine="708"/>
        <w:rPr>
          <w:sz w:val="20"/>
          <w:szCs w:val="20"/>
        </w:rPr>
      </w:pPr>
      <w:r w:rsidRPr="000A7DB1">
        <w:rPr>
          <w:sz w:val="20"/>
          <w:szCs w:val="20"/>
        </w:rPr>
        <w:t>Директор подотчётен в своей деятельности Учредителю.».</w:t>
      </w:r>
    </w:p>
    <w:p w14:paraId="0F5C0A24" w14:textId="77777777" w:rsidR="000A7DB1" w:rsidRPr="000A7DB1" w:rsidRDefault="000A7DB1" w:rsidP="000A7DB1">
      <w:pPr>
        <w:ind w:firstLine="708"/>
        <w:rPr>
          <w:sz w:val="20"/>
          <w:szCs w:val="20"/>
        </w:rPr>
      </w:pPr>
      <w:r w:rsidRPr="000A7DB1">
        <w:rPr>
          <w:sz w:val="20"/>
          <w:szCs w:val="20"/>
        </w:rPr>
        <w:t>2. Пункт 5.5.1 Устава изложить в следующей редакции:</w:t>
      </w:r>
    </w:p>
    <w:p w14:paraId="58FDBBD4" w14:textId="77777777" w:rsidR="000A7DB1" w:rsidRPr="000A7DB1" w:rsidRDefault="000A7DB1" w:rsidP="000A7DB1">
      <w:pPr>
        <w:ind w:firstLine="708"/>
        <w:rPr>
          <w:sz w:val="20"/>
          <w:szCs w:val="20"/>
        </w:rPr>
      </w:pPr>
      <w:r w:rsidRPr="000A7DB1">
        <w:rPr>
          <w:sz w:val="20"/>
          <w:szCs w:val="20"/>
        </w:rPr>
        <w:t>«5.5.1. Общее собрание работников Учреждения (далее – Собрание) является постоянно действующим высшим органом коллегиального управления.</w:t>
      </w:r>
    </w:p>
    <w:p w14:paraId="191B8910" w14:textId="77777777" w:rsidR="000A7DB1" w:rsidRPr="000A7DB1" w:rsidRDefault="000A7DB1" w:rsidP="000A7DB1">
      <w:pPr>
        <w:ind w:firstLine="708"/>
        <w:rPr>
          <w:sz w:val="20"/>
          <w:szCs w:val="20"/>
        </w:rPr>
      </w:pPr>
      <w:r w:rsidRPr="000A7DB1">
        <w:rPr>
          <w:sz w:val="20"/>
          <w:szCs w:val="20"/>
        </w:rPr>
        <w:t xml:space="preserve">В Собрании участвуют все работники, работающие в Учреждении на основании трудовых договоров. Собрание действует бессрочно, созывается по инициативе не менее четверти членов общего собрания, по мере необходимости, но не реже одного раза в год. Собрание может собираться по инициативе руководителя Учреждения, либо по инициативе руководителя и Педагогического совета, иных коллегиальных органов. </w:t>
      </w:r>
    </w:p>
    <w:p w14:paraId="5065E482" w14:textId="77777777" w:rsidR="000A7DB1" w:rsidRPr="000A7DB1" w:rsidRDefault="000A7DB1" w:rsidP="000A7DB1">
      <w:pPr>
        <w:rPr>
          <w:sz w:val="20"/>
          <w:szCs w:val="20"/>
        </w:rPr>
      </w:pPr>
      <w:r w:rsidRPr="000A7DB1">
        <w:rPr>
          <w:sz w:val="20"/>
          <w:szCs w:val="20"/>
        </w:rPr>
        <w:t xml:space="preserve">Собрание избирает председателя, который выполняет функции по организации работы общего собрания и ведет заседания, секретаря, который выполняет функции по фиксации решений собрания. Заседание Собрания правомочно, если на нем присутствует более половины работников Учреждения. </w:t>
      </w:r>
    </w:p>
    <w:p w14:paraId="6FFC23D1" w14:textId="77777777" w:rsidR="000A7DB1" w:rsidRPr="000A7DB1" w:rsidRDefault="000A7DB1" w:rsidP="000A7DB1">
      <w:pPr>
        <w:rPr>
          <w:sz w:val="20"/>
          <w:szCs w:val="20"/>
        </w:rPr>
      </w:pPr>
      <w:r w:rsidRPr="000A7DB1">
        <w:rPr>
          <w:sz w:val="20"/>
          <w:szCs w:val="20"/>
        </w:rPr>
        <w:t xml:space="preserve">К компетенции Собрания относится: </w:t>
      </w:r>
    </w:p>
    <w:p w14:paraId="36F70BE7" w14:textId="77777777" w:rsidR="000A7DB1" w:rsidRPr="000A7DB1" w:rsidRDefault="000A7DB1" w:rsidP="000A7DB1">
      <w:pPr>
        <w:rPr>
          <w:sz w:val="20"/>
          <w:szCs w:val="20"/>
        </w:rPr>
      </w:pPr>
      <w:r w:rsidRPr="000A7DB1">
        <w:rPr>
          <w:sz w:val="20"/>
          <w:szCs w:val="20"/>
        </w:rPr>
        <w:t>- определение основных направлений деятельности Учреждения, перспективы развития,</w:t>
      </w:r>
    </w:p>
    <w:p w14:paraId="3E9063E0" w14:textId="77777777" w:rsidR="000A7DB1" w:rsidRPr="000A7DB1" w:rsidRDefault="000A7DB1" w:rsidP="000A7DB1">
      <w:pPr>
        <w:rPr>
          <w:sz w:val="20"/>
          <w:szCs w:val="20"/>
        </w:rPr>
      </w:pPr>
      <w:r w:rsidRPr="000A7DB1">
        <w:rPr>
          <w:sz w:val="20"/>
          <w:szCs w:val="20"/>
        </w:rPr>
        <w:t>- рекомендации по вопросам изменения Устава, ликвидации и реорганизации Учреждения,</w:t>
      </w:r>
    </w:p>
    <w:p w14:paraId="445462BD" w14:textId="77777777" w:rsidR="000A7DB1" w:rsidRPr="000A7DB1" w:rsidRDefault="000A7DB1" w:rsidP="000A7DB1">
      <w:pPr>
        <w:rPr>
          <w:sz w:val="20"/>
          <w:szCs w:val="20"/>
        </w:rPr>
      </w:pPr>
      <w:r w:rsidRPr="000A7DB1">
        <w:rPr>
          <w:sz w:val="20"/>
          <w:szCs w:val="20"/>
        </w:rPr>
        <w:t xml:space="preserve">- принятие коллективного договора, правил внутреннего трудового распорядка, </w:t>
      </w:r>
    </w:p>
    <w:p w14:paraId="745CC8BF" w14:textId="77777777" w:rsidR="000A7DB1" w:rsidRPr="000A7DB1" w:rsidRDefault="000A7DB1" w:rsidP="000A7DB1">
      <w:pPr>
        <w:rPr>
          <w:sz w:val="20"/>
          <w:szCs w:val="20"/>
        </w:rPr>
      </w:pPr>
      <w:r w:rsidRPr="000A7DB1">
        <w:rPr>
          <w:sz w:val="20"/>
          <w:szCs w:val="20"/>
        </w:rPr>
        <w:t xml:space="preserve">- принятие локальных актов, регулирующих трудовые отношения с работниками Учреждения, включая инструкции по охране труда, положение о комиссии по охране труда, </w:t>
      </w:r>
    </w:p>
    <w:p w14:paraId="268E2A4B" w14:textId="77777777" w:rsidR="000A7DB1" w:rsidRPr="000A7DB1" w:rsidRDefault="000A7DB1" w:rsidP="000A7DB1">
      <w:pPr>
        <w:rPr>
          <w:sz w:val="20"/>
          <w:szCs w:val="20"/>
        </w:rPr>
      </w:pPr>
      <w:r w:rsidRPr="000A7DB1">
        <w:rPr>
          <w:sz w:val="20"/>
          <w:szCs w:val="20"/>
        </w:rPr>
        <w:t>- принятие локальных актов: положение о Педагогическом совете, правила оказания платных образовательных услуг, положение о методах поощрения работников и обучающихся Учреждения;</w:t>
      </w:r>
    </w:p>
    <w:p w14:paraId="36F95018" w14:textId="77777777" w:rsidR="000A7DB1" w:rsidRPr="000A7DB1" w:rsidRDefault="000A7DB1" w:rsidP="000A7DB1">
      <w:pPr>
        <w:rPr>
          <w:sz w:val="20"/>
          <w:szCs w:val="20"/>
        </w:rPr>
      </w:pPr>
      <w:r w:rsidRPr="000A7DB1">
        <w:rPr>
          <w:sz w:val="20"/>
          <w:szCs w:val="20"/>
        </w:rPr>
        <w:t>- рекомендации по плану финансово-хозяйственной деятельности Учреждения, заслушивание отчета директора о его исполнении;</w:t>
      </w:r>
    </w:p>
    <w:p w14:paraId="15828230" w14:textId="77777777" w:rsidR="000A7DB1" w:rsidRPr="000A7DB1" w:rsidRDefault="000A7DB1" w:rsidP="000A7DB1">
      <w:pPr>
        <w:rPr>
          <w:sz w:val="20"/>
          <w:szCs w:val="20"/>
        </w:rPr>
      </w:pPr>
      <w:r w:rsidRPr="000A7DB1">
        <w:rPr>
          <w:sz w:val="20"/>
          <w:szCs w:val="20"/>
        </w:rPr>
        <w:t xml:space="preserve">- определение критериев и показателей эффективности деятельности работников, входящих в положение об оплате труда и стимулировании работников; </w:t>
      </w:r>
    </w:p>
    <w:p w14:paraId="4AC91A44" w14:textId="77777777" w:rsidR="000A7DB1" w:rsidRPr="000A7DB1" w:rsidRDefault="000A7DB1" w:rsidP="000A7DB1">
      <w:pPr>
        <w:rPr>
          <w:sz w:val="20"/>
          <w:szCs w:val="20"/>
        </w:rPr>
      </w:pPr>
      <w:r w:rsidRPr="000A7DB1">
        <w:rPr>
          <w:sz w:val="20"/>
          <w:szCs w:val="20"/>
        </w:rPr>
        <w:t>- разработка и принятие положения о системе оплаты труда работников Учреждения;</w:t>
      </w:r>
    </w:p>
    <w:p w14:paraId="200190B3" w14:textId="77777777" w:rsidR="000A7DB1" w:rsidRPr="000A7DB1" w:rsidRDefault="000A7DB1" w:rsidP="000A7DB1">
      <w:pPr>
        <w:rPr>
          <w:sz w:val="20"/>
          <w:szCs w:val="20"/>
        </w:rPr>
      </w:pPr>
      <w:r w:rsidRPr="000A7DB1">
        <w:rPr>
          <w:sz w:val="20"/>
          <w:szCs w:val="20"/>
        </w:rPr>
        <w:t>- выбор представителей работников в органы и комиссии Учреждения;</w:t>
      </w:r>
    </w:p>
    <w:p w14:paraId="7718EF60" w14:textId="77777777" w:rsidR="000A7DB1" w:rsidRPr="000A7DB1" w:rsidRDefault="000A7DB1" w:rsidP="000A7DB1">
      <w:pPr>
        <w:rPr>
          <w:sz w:val="20"/>
          <w:szCs w:val="20"/>
        </w:rPr>
      </w:pPr>
      <w:r w:rsidRPr="000A7DB1">
        <w:rPr>
          <w:sz w:val="20"/>
          <w:szCs w:val="20"/>
        </w:rPr>
        <w:t xml:space="preserve">- рассмотрение иных вопросов деятельности Учреждения, принятых Собранием к своему рассмотрению, либо вынесенных на его рассмотрение директором. </w:t>
      </w:r>
    </w:p>
    <w:p w14:paraId="12A4399A" w14:textId="77777777" w:rsidR="000A7DB1" w:rsidRPr="000A7DB1" w:rsidRDefault="000A7DB1" w:rsidP="000A7DB1">
      <w:pPr>
        <w:rPr>
          <w:sz w:val="20"/>
          <w:szCs w:val="20"/>
        </w:rPr>
      </w:pPr>
      <w:r w:rsidRPr="000A7DB1">
        <w:rPr>
          <w:sz w:val="20"/>
          <w:szCs w:val="20"/>
        </w:rPr>
        <w:t xml:space="preserve">Решения Собрания принимаются открытым голосованием большинством голосов, присутствующих на заседании. В случае равенства голосов решающим является голос председателя. Решение Собрания по отдельным вопросам, например, по вопросам его исключительной компетенции, может приниматься большинством 2/3 голосов его членов, присутствующих на заседании. </w:t>
      </w:r>
    </w:p>
    <w:p w14:paraId="41428902" w14:textId="77777777" w:rsidR="000A7DB1" w:rsidRPr="000A7DB1" w:rsidRDefault="000A7DB1" w:rsidP="000A7DB1">
      <w:pPr>
        <w:rPr>
          <w:sz w:val="20"/>
          <w:szCs w:val="20"/>
        </w:rPr>
      </w:pPr>
      <w:r w:rsidRPr="000A7DB1">
        <w:rPr>
          <w:sz w:val="20"/>
          <w:szCs w:val="20"/>
        </w:rPr>
        <w:t>Общее собрание не выступает от имени Учреждения.».</w:t>
      </w:r>
    </w:p>
    <w:p w14:paraId="308EF72E" w14:textId="77777777" w:rsidR="000A7DB1" w:rsidRPr="000A7DB1" w:rsidRDefault="000A7DB1" w:rsidP="000A7DB1">
      <w:pPr>
        <w:rPr>
          <w:sz w:val="20"/>
          <w:szCs w:val="20"/>
        </w:rPr>
      </w:pPr>
    </w:p>
    <w:p w14:paraId="77AD774D" w14:textId="77777777" w:rsidR="000A7DB1" w:rsidRPr="000A7DB1" w:rsidRDefault="000A7DB1" w:rsidP="000A7DB1">
      <w:pPr>
        <w:rPr>
          <w:sz w:val="20"/>
          <w:szCs w:val="20"/>
        </w:rPr>
      </w:pPr>
    </w:p>
    <w:p w14:paraId="54C6ABC6" w14:textId="77777777" w:rsidR="000A7DB1" w:rsidRPr="000A7DB1" w:rsidRDefault="000A7DB1" w:rsidP="000A7DB1">
      <w:pPr>
        <w:jc w:val="center"/>
        <w:rPr>
          <w:sz w:val="20"/>
          <w:szCs w:val="20"/>
        </w:rPr>
      </w:pPr>
      <w:r w:rsidRPr="000A7DB1">
        <w:rPr>
          <w:sz w:val="20"/>
          <w:szCs w:val="20"/>
        </w:rPr>
        <w:t>____________________</w:t>
      </w:r>
    </w:p>
    <w:p w14:paraId="64B8ACDC" w14:textId="77777777" w:rsidR="000A7DB1" w:rsidRPr="000A7DB1" w:rsidRDefault="000A7DB1" w:rsidP="000A7DB1">
      <w:pPr>
        <w:spacing w:after="160" w:line="259" w:lineRule="auto"/>
        <w:rPr>
          <w:sz w:val="20"/>
          <w:szCs w:val="20"/>
        </w:rPr>
      </w:pPr>
    </w:p>
    <w:p w14:paraId="532D354C" w14:textId="77777777" w:rsidR="000A7DB1" w:rsidRPr="000A7DB1" w:rsidRDefault="000A7DB1" w:rsidP="000A7DB1">
      <w:pPr>
        <w:spacing w:after="160" w:line="259" w:lineRule="auto"/>
        <w:rPr>
          <w:sz w:val="20"/>
          <w:szCs w:val="20"/>
        </w:rPr>
      </w:pPr>
    </w:p>
    <w:p w14:paraId="7615B8AC" w14:textId="77777777" w:rsidR="000A7DB1" w:rsidRPr="000A7DB1" w:rsidRDefault="000A7DB1" w:rsidP="000A7DB1">
      <w:pPr>
        <w:pStyle w:val="13"/>
        <w:ind w:firstLine="720"/>
        <w:jc w:val="center"/>
        <w:rPr>
          <w:sz w:val="20"/>
        </w:rPr>
      </w:pPr>
      <w:r w:rsidRPr="000A7DB1">
        <w:rPr>
          <w:sz w:val="20"/>
        </w:rPr>
        <w:t>АДМИНИСТРАЦИЯ</w:t>
      </w:r>
    </w:p>
    <w:p w14:paraId="3A5A8F7A" w14:textId="77777777" w:rsidR="000A7DB1" w:rsidRPr="000A7DB1" w:rsidRDefault="000A7DB1" w:rsidP="000A7DB1">
      <w:pPr>
        <w:pStyle w:val="13"/>
        <w:ind w:firstLine="720"/>
        <w:jc w:val="center"/>
        <w:rPr>
          <w:sz w:val="20"/>
        </w:rPr>
      </w:pPr>
      <w:r w:rsidRPr="000A7DB1">
        <w:rPr>
          <w:sz w:val="20"/>
        </w:rPr>
        <w:t>КУЙБЫШЕВСКОГО МУНИЦИПАЛЬНОГО РАЙОНА</w:t>
      </w:r>
    </w:p>
    <w:p w14:paraId="3F3F11DD" w14:textId="77777777" w:rsidR="000A7DB1" w:rsidRPr="000A7DB1" w:rsidRDefault="000A7DB1" w:rsidP="000A7DB1">
      <w:pPr>
        <w:pStyle w:val="13"/>
        <w:ind w:firstLine="720"/>
        <w:jc w:val="center"/>
        <w:rPr>
          <w:sz w:val="20"/>
        </w:rPr>
      </w:pPr>
      <w:r w:rsidRPr="000A7DB1">
        <w:rPr>
          <w:sz w:val="20"/>
        </w:rPr>
        <w:t>НОВОСИБИРСКОЙ ОБЛАСТИ</w:t>
      </w:r>
    </w:p>
    <w:p w14:paraId="719D1D41" w14:textId="77777777" w:rsidR="000A7DB1" w:rsidRPr="000A7DB1" w:rsidRDefault="000A7DB1" w:rsidP="000A7DB1">
      <w:pPr>
        <w:ind w:firstLine="720"/>
        <w:jc w:val="center"/>
        <w:rPr>
          <w:sz w:val="20"/>
          <w:szCs w:val="20"/>
        </w:rPr>
      </w:pPr>
    </w:p>
    <w:p w14:paraId="33783BE1" w14:textId="77777777" w:rsidR="000A7DB1" w:rsidRPr="000A7DB1" w:rsidRDefault="000A7DB1" w:rsidP="00B42E82">
      <w:pPr>
        <w:pStyle w:val="21"/>
        <w:ind w:firstLine="720"/>
        <w:jc w:val="center"/>
        <w:rPr>
          <w:sz w:val="20"/>
        </w:rPr>
      </w:pPr>
      <w:r w:rsidRPr="000A7DB1">
        <w:rPr>
          <w:sz w:val="20"/>
        </w:rPr>
        <w:t>ПОСТАНОВЛЕНИЕ</w:t>
      </w:r>
    </w:p>
    <w:p w14:paraId="269DE48E" w14:textId="77777777" w:rsidR="000A7DB1" w:rsidRPr="000A7DB1" w:rsidRDefault="000A7DB1" w:rsidP="000A7DB1">
      <w:pPr>
        <w:ind w:firstLine="720"/>
        <w:rPr>
          <w:sz w:val="20"/>
          <w:szCs w:val="20"/>
        </w:rPr>
      </w:pPr>
    </w:p>
    <w:p w14:paraId="1255EFCF" w14:textId="77777777" w:rsidR="000A7DB1" w:rsidRPr="000A7DB1" w:rsidRDefault="000A7DB1" w:rsidP="000A7DB1">
      <w:pPr>
        <w:ind w:firstLine="720"/>
        <w:jc w:val="center"/>
        <w:rPr>
          <w:sz w:val="20"/>
          <w:szCs w:val="20"/>
        </w:rPr>
      </w:pPr>
      <w:r w:rsidRPr="000A7DB1">
        <w:rPr>
          <w:sz w:val="20"/>
          <w:szCs w:val="20"/>
        </w:rPr>
        <w:t>г. Куйбышев</w:t>
      </w:r>
    </w:p>
    <w:p w14:paraId="05DD91F9" w14:textId="77777777" w:rsidR="000A7DB1" w:rsidRPr="000A7DB1" w:rsidRDefault="000A7DB1" w:rsidP="000A7DB1">
      <w:pPr>
        <w:ind w:firstLine="720"/>
        <w:jc w:val="center"/>
        <w:rPr>
          <w:sz w:val="20"/>
          <w:szCs w:val="20"/>
        </w:rPr>
      </w:pPr>
      <w:r w:rsidRPr="000A7DB1">
        <w:rPr>
          <w:sz w:val="20"/>
          <w:szCs w:val="20"/>
        </w:rPr>
        <w:t xml:space="preserve">Новосибирская область </w:t>
      </w:r>
    </w:p>
    <w:p w14:paraId="2035B2A9" w14:textId="77777777" w:rsidR="000A7DB1" w:rsidRPr="000A7DB1" w:rsidRDefault="000A7DB1" w:rsidP="000A7DB1">
      <w:pPr>
        <w:ind w:firstLine="720"/>
        <w:jc w:val="center"/>
        <w:rPr>
          <w:sz w:val="20"/>
          <w:szCs w:val="20"/>
        </w:rPr>
      </w:pPr>
    </w:p>
    <w:p w14:paraId="4713AF85" w14:textId="77777777" w:rsidR="000A7DB1" w:rsidRPr="000A7DB1" w:rsidRDefault="000A7DB1" w:rsidP="000A7DB1">
      <w:pPr>
        <w:ind w:firstLine="720"/>
        <w:jc w:val="center"/>
        <w:rPr>
          <w:sz w:val="20"/>
          <w:szCs w:val="20"/>
        </w:rPr>
      </w:pPr>
      <w:r w:rsidRPr="000A7DB1">
        <w:rPr>
          <w:sz w:val="20"/>
          <w:szCs w:val="20"/>
          <w:u w:val="single"/>
        </w:rPr>
        <w:t>10.03.2025</w:t>
      </w:r>
      <w:r w:rsidRPr="000A7DB1">
        <w:rPr>
          <w:sz w:val="20"/>
          <w:szCs w:val="20"/>
        </w:rPr>
        <w:t xml:space="preserve"> № </w:t>
      </w:r>
      <w:r w:rsidRPr="000A7DB1">
        <w:rPr>
          <w:sz w:val="20"/>
          <w:szCs w:val="20"/>
          <w:u w:val="single"/>
        </w:rPr>
        <w:t>160</w:t>
      </w:r>
    </w:p>
    <w:p w14:paraId="59416F03" w14:textId="77777777" w:rsidR="000A7DB1" w:rsidRPr="000A7DB1" w:rsidRDefault="000A7DB1" w:rsidP="000A7DB1">
      <w:pPr>
        <w:ind w:firstLine="720"/>
        <w:jc w:val="center"/>
        <w:rPr>
          <w:sz w:val="20"/>
          <w:szCs w:val="20"/>
        </w:rPr>
      </w:pPr>
    </w:p>
    <w:p w14:paraId="3E4C9CEF" w14:textId="77777777" w:rsidR="000A7DB1" w:rsidRPr="000A7DB1" w:rsidRDefault="000A7DB1" w:rsidP="000A7DB1">
      <w:pPr>
        <w:jc w:val="center"/>
        <w:rPr>
          <w:sz w:val="20"/>
          <w:szCs w:val="20"/>
        </w:rPr>
      </w:pPr>
      <w:r w:rsidRPr="000A7DB1">
        <w:rPr>
          <w:sz w:val="20"/>
          <w:szCs w:val="20"/>
        </w:rPr>
        <w:t>О внесении изменений в Устав муниципального казённого общеобразовательного учреждения Куйбышевского района «Кульчинская основная общеобразовательная школа»</w:t>
      </w:r>
    </w:p>
    <w:p w14:paraId="1C2D444F" w14:textId="77777777" w:rsidR="000A7DB1" w:rsidRPr="000A7DB1" w:rsidRDefault="000A7DB1" w:rsidP="000A7DB1">
      <w:pPr>
        <w:pStyle w:val="21"/>
        <w:ind w:firstLine="540"/>
        <w:jc w:val="both"/>
        <w:rPr>
          <w:sz w:val="20"/>
        </w:rPr>
      </w:pPr>
    </w:p>
    <w:p w14:paraId="0FA2491E" w14:textId="77777777" w:rsidR="000A7DB1" w:rsidRPr="000A7DB1" w:rsidRDefault="000A7DB1" w:rsidP="000A7DB1">
      <w:pPr>
        <w:pStyle w:val="affd"/>
        <w:spacing w:before="0" w:beforeAutospacing="0" w:after="0" w:afterAutospacing="0"/>
        <w:ind w:firstLine="709"/>
        <w:jc w:val="both"/>
        <w:rPr>
          <w:sz w:val="20"/>
          <w:szCs w:val="20"/>
        </w:rPr>
      </w:pPr>
      <w:r w:rsidRPr="000A7DB1">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администрация Куйбышевского муниципального района Новосибирской области</w:t>
      </w:r>
    </w:p>
    <w:p w14:paraId="5FDBC323" w14:textId="77777777" w:rsidR="000A7DB1" w:rsidRPr="000A7DB1" w:rsidRDefault="000A7DB1" w:rsidP="000A7DB1">
      <w:pPr>
        <w:rPr>
          <w:sz w:val="20"/>
          <w:szCs w:val="20"/>
        </w:rPr>
      </w:pPr>
      <w:r w:rsidRPr="000A7DB1">
        <w:rPr>
          <w:sz w:val="20"/>
          <w:szCs w:val="20"/>
        </w:rPr>
        <w:t>ПОСТАНОВЛЯЕТ:</w:t>
      </w:r>
    </w:p>
    <w:p w14:paraId="0CD9FB3F" w14:textId="77777777" w:rsidR="000A7DB1" w:rsidRPr="000A7DB1" w:rsidRDefault="000A7DB1" w:rsidP="000A7DB1">
      <w:pPr>
        <w:rPr>
          <w:sz w:val="20"/>
          <w:szCs w:val="20"/>
        </w:rPr>
      </w:pPr>
      <w:r w:rsidRPr="000A7DB1">
        <w:rPr>
          <w:sz w:val="20"/>
          <w:szCs w:val="20"/>
        </w:rPr>
        <w:t>1. Внести в Устав муниципального казённого общеобразовательного учреждения Куйбышевского района «Кульчинская основная общеобразовательная школа», утвержденный постановлением администрации Куйбышевского района от 17.12.2015 № 1271 изменения согласно приложению.</w:t>
      </w:r>
    </w:p>
    <w:p w14:paraId="21885816" w14:textId="77777777" w:rsidR="000A7DB1" w:rsidRPr="000A7DB1" w:rsidRDefault="000A7DB1" w:rsidP="000A7DB1">
      <w:pPr>
        <w:rPr>
          <w:sz w:val="20"/>
          <w:szCs w:val="20"/>
        </w:rPr>
      </w:pPr>
      <w:r w:rsidRPr="000A7DB1">
        <w:rPr>
          <w:sz w:val="20"/>
          <w:szCs w:val="20"/>
        </w:rPr>
        <w:t>2. Директору муниципального казённого общеобразовательного учреждения Куйбышевского района «Кульчинская основная общеобразовательная школа» (Денисенко Светлана Павловна) произвести регистрацию изменений в установленном порядке.</w:t>
      </w:r>
    </w:p>
    <w:p w14:paraId="06A80050" w14:textId="77777777" w:rsidR="000A7DB1" w:rsidRPr="000A7DB1" w:rsidRDefault="000A7DB1" w:rsidP="000A7DB1">
      <w:pPr>
        <w:tabs>
          <w:tab w:val="left" w:pos="993"/>
        </w:tabs>
        <w:rPr>
          <w:sz w:val="20"/>
          <w:szCs w:val="20"/>
        </w:rPr>
      </w:pPr>
      <w:r w:rsidRPr="000A7DB1">
        <w:rPr>
          <w:sz w:val="20"/>
          <w:szCs w:val="20"/>
        </w:rPr>
        <w:t>3. Управлению делами администрации Куйбышевского муниципального района Новосибирской области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в сети Интернет на официальном сайте администрации Куйбышевского муниципального района Новосибирской области.</w:t>
      </w:r>
    </w:p>
    <w:p w14:paraId="7620B901" w14:textId="77777777" w:rsidR="000A7DB1" w:rsidRPr="000A7DB1" w:rsidRDefault="000A7DB1" w:rsidP="000A7DB1">
      <w:pPr>
        <w:tabs>
          <w:tab w:val="left" w:pos="993"/>
        </w:tabs>
        <w:rPr>
          <w:sz w:val="20"/>
          <w:szCs w:val="20"/>
        </w:rPr>
      </w:pPr>
      <w:r w:rsidRPr="000A7DB1">
        <w:rPr>
          <w:sz w:val="20"/>
          <w:szCs w:val="20"/>
        </w:rPr>
        <w:t>4. Контроль за исполнением настоящего постановления оставляю за собой.</w:t>
      </w:r>
    </w:p>
    <w:p w14:paraId="60664130" w14:textId="77777777" w:rsidR="000A7DB1" w:rsidRPr="000A7DB1" w:rsidRDefault="000A7DB1" w:rsidP="000A7DB1">
      <w:pPr>
        <w:shd w:val="clear" w:color="auto" w:fill="FFFFFF"/>
        <w:ind w:firstLine="567"/>
        <w:rPr>
          <w:sz w:val="20"/>
          <w:szCs w:val="20"/>
        </w:rPr>
      </w:pPr>
    </w:p>
    <w:tbl>
      <w:tblPr>
        <w:tblW w:w="10031" w:type="dxa"/>
        <w:tblLook w:val="01E0" w:firstRow="1" w:lastRow="1" w:firstColumn="1" w:lastColumn="1" w:noHBand="0" w:noVBand="0"/>
      </w:tblPr>
      <w:tblGrid>
        <w:gridCol w:w="5070"/>
        <w:gridCol w:w="4961"/>
      </w:tblGrid>
      <w:tr w:rsidR="000A7DB1" w:rsidRPr="000A7DB1" w14:paraId="4EF00E8B" w14:textId="77777777" w:rsidTr="008810B0">
        <w:tc>
          <w:tcPr>
            <w:tcW w:w="5070" w:type="dxa"/>
            <w:vAlign w:val="bottom"/>
          </w:tcPr>
          <w:p w14:paraId="59916FF3" w14:textId="77777777" w:rsidR="000A7DB1" w:rsidRPr="000A7DB1" w:rsidRDefault="000A7DB1" w:rsidP="008810B0">
            <w:pPr>
              <w:rPr>
                <w:sz w:val="20"/>
                <w:szCs w:val="20"/>
              </w:rPr>
            </w:pPr>
            <w:r w:rsidRPr="000A7DB1">
              <w:rPr>
                <w:sz w:val="20"/>
                <w:szCs w:val="20"/>
              </w:rPr>
              <w:t>Глава Куйбышевского муниципального района Новосибирской области</w:t>
            </w:r>
          </w:p>
        </w:tc>
        <w:tc>
          <w:tcPr>
            <w:tcW w:w="4961" w:type="dxa"/>
            <w:vAlign w:val="bottom"/>
          </w:tcPr>
          <w:p w14:paraId="3B809565" w14:textId="77777777" w:rsidR="000A7DB1" w:rsidRPr="000A7DB1" w:rsidRDefault="000A7DB1" w:rsidP="008810B0">
            <w:pPr>
              <w:jc w:val="right"/>
              <w:rPr>
                <w:sz w:val="20"/>
                <w:szCs w:val="20"/>
              </w:rPr>
            </w:pPr>
            <w:r w:rsidRPr="000A7DB1">
              <w:rPr>
                <w:sz w:val="20"/>
                <w:szCs w:val="20"/>
              </w:rPr>
              <w:t>О.В. Караваев</w:t>
            </w:r>
          </w:p>
        </w:tc>
      </w:tr>
    </w:tbl>
    <w:p w14:paraId="6A6AD5F1" w14:textId="77777777" w:rsidR="000A7DB1" w:rsidRPr="000A7DB1" w:rsidRDefault="000A7DB1" w:rsidP="000A7DB1">
      <w:pPr>
        <w:spacing w:after="160" w:line="259" w:lineRule="auto"/>
        <w:rPr>
          <w:sz w:val="20"/>
          <w:szCs w:val="20"/>
        </w:rPr>
      </w:pPr>
    </w:p>
    <w:p w14:paraId="1F9E6A86" w14:textId="77777777" w:rsidR="000A7DB1" w:rsidRPr="000A7DB1" w:rsidRDefault="000A7DB1" w:rsidP="000A7DB1">
      <w:pPr>
        <w:ind w:left="4962"/>
        <w:jc w:val="center"/>
        <w:rPr>
          <w:sz w:val="20"/>
          <w:szCs w:val="20"/>
        </w:rPr>
      </w:pPr>
      <w:r w:rsidRPr="000A7DB1">
        <w:rPr>
          <w:sz w:val="20"/>
          <w:szCs w:val="20"/>
        </w:rPr>
        <w:t>ПРИЛОЖЕНИЕ</w:t>
      </w:r>
    </w:p>
    <w:p w14:paraId="1B6966B5" w14:textId="77777777" w:rsidR="000A7DB1" w:rsidRPr="000A7DB1" w:rsidRDefault="000A7DB1" w:rsidP="000A7DB1">
      <w:pPr>
        <w:ind w:left="4962"/>
        <w:jc w:val="center"/>
        <w:rPr>
          <w:sz w:val="20"/>
          <w:szCs w:val="20"/>
        </w:rPr>
      </w:pPr>
      <w:r w:rsidRPr="000A7DB1">
        <w:rPr>
          <w:sz w:val="20"/>
          <w:szCs w:val="20"/>
        </w:rPr>
        <w:t>к постановлению администрации Куйбышевского муниципального района Новосибирской области</w:t>
      </w:r>
    </w:p>
    <w:p w14:paraId="3595E0EE" w14:textId="77777777" w:rsidR="000A7DB1" w:rsidRPr="000A7DB1" w:rsidRDefault="000A7DB1" w:rsidP="000A7DB1">
      <w:pPr>
        <w:ind w:left="4962"/>
        <w:jc w:val="center"/>
        <w:rPr>
          <w:sz w:val="20"/>
          <w:szCs w:val="20"/>
        </w:rPr>
      </w:pPr>
      <w:r w:rsidRPr="000A7DB1">
        <w:rPr>
          <w:sz w:val="20"/>
          <w:szCs w:val="20"/>
        </w:rPr>
        <w:t xml:space="preserve">от </w:t>
      </w:r>
      <w:r w:rsidRPr="000A7DB1">
        <w:rPr>
          <w:sz w:val="20"/>
          <w:szCs w:val="20"/>
          <w:u w:val="single"/>
        </w:rPr>
        <w:t>10.03.2025</w:t>
      </w:r>
      <w:r w:rsidRPr="000A7DB1">
        <w:rPr>
          <w:sz w:val="20"/>
          <w:szCs w:val="20"/>
        </w:rPr>
        <w:t xml:space="preserve"> № </w:t>
      </w:r>
      <w:r w:rsidRPr="000A7DB1">
        <w:rPr>
          <w:sz w:val="20"/>
          <w:szCs w:val="20"/>
          <w:u w:val="single"/>
        </w:rPr>
        <w:t>160</w:t>
      </w:r>
    </w:p>
    <w:p w14:paraId="08B64BA4" w14:textId="77777777" w:rsidR="000A7DB1" w:rsidRPr="000A7DB1" w:rsidRDefault="000A7DB1" w:rsidP="000A7DB1">
      <w:pPr>
        <w:spacing w:line="240" w:lineRule="atLeast"/>
        <w:ind w:left="3261"/>
        <w:rPr>
          <w:sz w:val="20"/>
          <w:szCs w:val="20"/>
        </w:rPr>
      </w:pPr>
    </w:p>
    <w:p w14:paraId="548078F1" w14:textId="77777777" w:rsidR="000A7DB1" w:rsidRPr="000A7DB1" w:rsidRDefault="000A7DB1" w:rsidP="000A7DB1">
      <w:pPr>
        <w:jc w:val="center"/>
        <w:rPr>
          <w:sz w:val="20"/>
          <w:szCs w:val="20"/>
        </w:rPr>
      </w:pPr>
      <w:r w:rsidRPr="000A7DB1">
        <w:rPr>
          <w:sz w:val="20"/>
          <w:szCs w:val="20"/>
        </w:rPr>
        <w:t>Изменения в Устав муниципального казённого общеобразовательного учреждения Куйбышевского района «Кульчинская основная общеобразовательная школа»</w:t>
      </w:r>
    </w:p>
    <w:p w14:paraId="5FAC8F63" w14:textId="77777777" w:rsidR="000A7DB1" w:rsidRPr="000A7DB1" w:rsidRDefault="000A7DB1" w:rsidP="000A7DB1">
      <w:pPr>
        <w:jc w:val="center"/>
        <w:rPr>
          <w:sz w:val="20"/>
          <w:szCs w:val="20"/>
        </w:rPr>
      </w:pPr>
    </w:p>
    <w:p w14:paraId="7A05C0FF" w14:textId="77777777" w:rsidR="000A7DB1" w:rsidRPr="000A7DB1" w:rsidRDefault="000A7DB1" w:rsidP="000A7DB1">
      <w:pPr>
        <w:pStyle w:val="ConsPlusNonformat"/>
        <w:ind w:firstLine="708"/>
        <w:jc w:val="both"/>
        <w:rPr>
          <w:rFonts w:ascii="Times New Roman" w:hAnsi="Times New Roman" w:cs="Times New Roman"/>
        </w:rPr>
      </w:pPr>
      <w:r w:rsidRPr="000A7DB1">
        <w:rPr>
          <w:rFonts w:ascii="Times New Roman" w:hAnsi="Times New Roman" w:cs="Times New Roman"/>
        </w:rPr>
        <w:t>1. Пункт 5.4 Устава изложить в следующей редакции:</w:t>
      </w:r>
    </w:p>
    <w:p w14:paraId="49C9F664" w14:textId="77777777" w:rsidR="000A7DB1" w:rsidRPr="000A7DB1" w:rsidRDefault="000A7DB1" w:rsidP="000A7DB1">
      <w:pPr>
        <w:pStyle w:val="ConsPlusNonformat"/>
        <w:ind w:firstLine="708"/>
        <w:jc w:val="both"/>
        <w:rPr>
          <w:rFonts w:ascii="Times New Roman" w:hAnsi="Times New Roman" w:cs="Times New Roman"/>
        </w:rPr>
      </w:pPr>
      <w:r w:rsidRPr="000A7DB1">
        <w:rPr>
          <w:rFonts w:ascii="Times New Roman" w:hAnsi="Times New Roman" w:cs="Times New Roman"/>
        </w:rPr>
        <w:t>«5.4.  Директор учреждения:</w:t>
      </w:r>
    </w:p>
    <w:p w14:paraId="63FE28A0" w14:textId="77777777" w:rsidR="000A7DB1" w:rsidRPr="000A7DB1" w:rsidRDefault="000A7DB1" w:rsidP="000A7DB1">
      <w:pPr>
        <w:ind w:firstLine="708"/>
        <w:rPr>
          <w:sz w:val="20"/>
          <w:szCs w:val="20"/>
        </w:rPr>
      </w:pPr>
      <w:r w:rsidRPr="000A7DB1">
        <w:rPr>
          <w:sz w:val="20"/>
          <w:szCs w:val="20"/>
        </w:rPr>
        <w:t>- совершает в установленном порядке сделки от имени Учреждения;</w:t>
      </w:r>
    </w:p>
    <w:p w14:paraId="28697B36" w14:textId="77777777" w:rsidR="000A7DB1" w:rsidRPr="000A7DB1" w:rsidRDefault="000A7DB1" w:rsidP="000A7DB1">
      <w:pPr>
        <w:ind w:firstLine="708"/>
        <w:rPr>
          <w:sz w:val="20"/>
          <w:szCs w:val="20"/>
        </w:rPr>
      </w:pPr>
      <w:r w:rsidRPr="000A7DB1">
        <w:rPr>
          <w:sz w:val="20"/>
          <w:szCs w:val="20"/>
        </w:rPr>
        <w:t>- осуществляет прием, перевод и увольнение работников Учреждения;</w:t>
      </w:r>
    </w:p>
    <w:p w14:paraId="71A88E79" w14:textId="77777777" w:rsidR="000A7DB1" w:rsidRPr="000A7DB1" w:rsidRDefault="000A7DB1" w:rsidP="000A7DB1">
      <w:pPr>
        <w:ind w:firstLine="708"/>
        <w:rPr>
          <w:sz w:val="20"/>
          <w:szCs w:val="20"/>
        </w:rPr>
      </w:pPr>
      <w:r w:rsidRPr="000A7DB1">
        <w:rPr>
          <w:sz w:val="20"/>
          <w:szCs w:val="20"/>
        </w:rPr>
        <w:t>- издаёт приказы, открывает в кредитных организациях расчётные и другие счета Учреждения;</w:t>
      </w:r>
    </w:p>
    <w:p w14:paraId="6A6E9936" w14:textId="77777777" w:rsidR="000A7DB1" w:rsidRPr="000A7DB1" w:rsidRDefault="000A7DB1" w:rsidP="000A7DB1">
      <w:pPr>
        <w:ind w:firstLine="708"/>
        <w:rPr>
          <w:sz w:val="20"/>
          <w:szCs w:val="20"/>
        </w:rPr>
      </w:pPr>
      <w:r w:rsidRPr="000A7DB1">
        <w:rPr>
          <w:sz w:val="20"/>
          <w:szCs w:val="20"/>
        </w:rPr>
        <w:t>- является распорядителем денежных средств;</w:t>
      </w:r>
    </w:p>
    <w:p w14:paraId="2FF8A421" w14:textId="77777777" w:rsidR="000A7DB1" w:rsidRPr="000A7DB1" w:rsidRDefault="000A7DB1" w:rsidP="000A7DB1">
      <w:pPr>
        <w:ind w:firstLine="708"/>
        <w:rPr>
          <w:sz w:val="20"/>
          <w:szCs w:val="20"/>
        </w:rPr>
      </w:pPr>
      <w:r w:rsidRPr="000A7DB1">
        <w:rPr>
          <w:sz w:val="20"/>
          <w:szCs w:val="20"/>
        </w:rPr>
        <w:t>- разрабатывает и утверждает структуру Учреждения, штатное расписание;</w:t>
      </w:r>
    </w:p>
    <w:p w14:paraId="70BD54F6" w14:textId="77777777" w:rsidR="000A7DB1" w:rsidRPr="000A7DB1" w:rsidRDefault="000A7DB1" w:rsidP="000A7DB1">
      <w:pPr>
        <w:ind w:firstLine="708"/>
        <w:rPr>
          <w:sz w:val="20"/>
          <w:szCs w:val="20"/>
        </w:rPr>
      </w:pPr>
      <w:r w:rsidRPr="000A7DB1">
        <w:rPr>
          <w:sz w:val="20"/>
          <w:szCs w:val="20"/>
        </w:rPr>
        <w:t>- утверждает систему оплаты труда;</w:t>
      </w:r>
    </w:p>
    <w:p w14:paraId="2A714C71" w14:textId="77777777" w:rsidR="000A7DB1" w:rsidRPr="000A7DB1" w:rsidRDefault="000A7DB1" w:rsidP="000A7DB1">
      <w:pPr>
        <w:ind w:firstLine="708"/>
        <w:rPr>
          <w:sz w:val="20"/>
          <w:szCs w:val="20"/>
        </w:rPr>
      </w:pPr>
      <w:r w:rsidRPr="000A7DB1">
        <w:rPr>
          <w:sz w:val="20"/>
          <w:szCs w:val="20"/>
        </w:rPr>
        <w:t>- выдаёт доверенности в порядке, установленном законодательством, и осуществляет иные полномочия, предусмотренные настоящим Уставом Учреждения, трудовым договором и должностной инструкцией.</w:t>
      </w:r>
    </w:p>
    <w:p w14:paraId="578E5441" w14:textId="77777777" w:rsidR="000A7DB1" w:rsidRPr="000A7DB1" w:rsidRDefault="000A7DB1" w:rsidP="000A7DB1">
      <w:pPr>
        <w:ind w:firstLine="708"/>
        <w:rPr>
          <w:sz w:val="20"/>
          <w:szCs w:val="20"/>
        </w:rPr>
      </w:pPr>
      <w:r w:rsidRPr="000A7DB1">
        <w:rPr>
          <w:sz w:val="20"/>
          <w:szCs w:val="20"/>
        </w:rPr>
        <w:t>Директор Учреждения несёт ответственность за убытки, причинённые Учреждению его виновными действиями, в том числе утраты имущества Учреждения, в установленном законом порядке.</w:t>
      </w:r>
    </w:p>
    <w:p w14:paraId="0A432D37" w14:textId="77777777" w:rsidR="000A7DB1" w:rsidRPr="000A7DB1" w:rsidRDefault="000A7DB1" w:rsidP="000A7DB1">
      <w:pPr>
        <w:ind w:firstLine="708"/>
        <w:rPr>
          <w:sz w:val="20"/>
          <w:szCs w:val="20"/>
        </w:rPr>
      </w:pPr>
      <w:r w:rsidRPr="000A7DB1">
        <w:rPr>
          <w:sz w:val="20"/>
          <w:szCs w:val="20"/>
        </w:rPr>
        <w:t>Директор подотчётен в своей деятельности Учредителю.».</w:t>
      </w:r>
    </w:p>
    <w:p w14:paraId="4E2A4429" w14:textId="77777777" w:rsidR="000A7DB1" w:rsidRPr="000A7DB1" w:rsidRDefault="000A7DB1" w:rsidP="000A7DB1">
      <w:pPr>
        <w:ind w:firstLine="708"/>
        <w:rPr>
          <w:sz w:val="20"/>
          <w:szCs w:val="20"/>
        </w:rPr>
      </w:pPr>
      <w:r w:rsidRPr="000A7DB1">
        <w:rPr>
          <w:sz w:val="20"/>
          <w:szCs w:val="20"/>
        </w:rPr>
        <w:t>2. Пункт 5.5.1 Устава изложить в следующей редакции:</w:t>
      </w:r>
    </w:p>
    <w:p w14:paraId="4685C70A" w14:textId="77777777" w:rsidR="000A7DB1" w:rsidRPr="000A7DB1" w:rsidRDefault="000A7DB1" w:rsidP="000A7DB1">
      <w:pPr>
        <w:ind w:firstLine="708"/>
        <w:rPr>
          <w:sz w:val="20"/>
          <w:szCs w:val="20"/>
        </w:rPr>
      </w:pPr>
      <w:r w:rsidRPr="000A7DB1">
        <w:rPr>
          <w:sz w:val="20"/>
          <w:szCs w:val="20"/>
        </w:rPr>
        <w:t>«5.5.1. Общее собрание работников Учреждения (далее – Собрание) является постоянно действующим высшим органом коллегиального управления.</w:t>
      </w:r>
    </w:p>
    <w:p w14:paraId="1531A4ED" w14:textId="77777777" w:rsidR="000A7DB1" w:rsidRPr="000A7DB1" w:rsidRDefault="000A7DB1" w:rsidP="000A7DB1">
      <w:pPr>
        <w:ind w:firstLine="708"/>
        <w:rPr>
          <w:sz w:val="20"/>
          <w:szCs w:val="20"/>
        </w:rPr>
      </w:pPr>
      <w:r w:rsidRPr="000A7DB1">
        <w:rPr>
          <w:sz w:val="20"/>
          <w:szCs w:val="20"/>
        </w:rPr>
        <w:t xml:space="preserve">В Собрании участвуют все работники, работающие в Учреждении на основании трудовых договоров. Собрание действует бессрочно, созывается по инициативе не менее четверти членов общего собрания, по мере необходимости, но не реже одного раза в год. Собрание может собираться по инициативе руководителя Учреждения, либо по инициативе руководителя и Педагогического совета, иных коллегиальных органов. </w:t>
      </w:r>
    </w:p>
    <w:p w14:paraId="2C90C6DB" w14:textId="77777777" w:rsidR="000A7DB1" w:rsidRPr="000A7DB1" w:rsidRDefault="000A7DB1" w:rsidP="000A7DB1">
      <w:pPr>
        <w:rPr>
          <w:sz w:val="20"/>
          <w:szCs w:val="20"/>
        </w:rPr>
      </w:pPr>
      <w:r w:rsidRPr="000A7DB1">
        <w:rPr>
          <w:sz w:val="20"/>
          <w:szCs w:val="20"/>
        </w:rPr>
        <w:t xml:space="preserve">Собрание избирает председателя, который выполняет функции по организации работы общего собрания и ведет заседания, секретаря, который выполняет функции по фиксации решений собрания. Заседание Собрания правомочно, если на нем присутствует более половины работников Учреждения. </w:t>
      </w:r>
    </w:p>
    <w:p w14:paraId="49298039" w14:textId="77777777" w:rsidR="000A7DB1" w:rsidRPr="000A7DB1" w:rsidRDefault="000A7DB1" w:rsidP="000A7DB1">
      <w:pPr>
        <w:rPr>
          <w:sz w:val="20"/>
          <w:szCs w:val="20"/>
        </w:rPr>
      </w:pPr>
      <w:r w:rsidRPr="000A7DB1">
        <w:rPr>
          <w:sz w:val="20"/>
          <w:szCs w:val="20"/>
        </w:rPr>
        <w:t xml:space="preserve">К компетенции Собрания относится: </w:t>
      </w:r>
    </w:p>
    <w:p w14:paraId="5828DB2E" w14:textId="77777777" w:rsidR="000A7DB1" w:rsidRPr="000A7DB1" w:rsidRDefault="000A7DB1" w:rsidP="000A7DB1">
      <w:pPr>
        <w:rPr>
          <w:sz w:val="20"/>
          <w:szCs w:val="20"/>
        </w:rPr>
      </w:pPr>
      <w:r w:rsidRPr="000A7DB1">
        <w:rPr>
          <w:sz w:val="20"/>
          <w:szCs w:val="20"/>
        </w:rPr>
        <w:t>- определение основных направлений деятельности Учреждения, перспективы развития,</w:t>
      </w:r>
    </w:p>
    <w:p w14:paraId="326D50B3" w14:textId="77777777" w:rsidR="000A7DB1" w:rsidRPr="000A7DB1" w:rsidRDefault="000A7DB1" w:rsidP="000A7DB1">
      <w:pPr>
        <w:rPr>
          <w:sz w:val="20"/>
          <w:szCs w:val="20"/>
        </w:rPr>
      </w:pPr>
      <w:r w:rsidRPr="000A7DB1">
        <w:rPr>
          <w:sz w:val="20"/>
          <w:szCs w:val="20"/>
        </w:rPr>
        <w:t>- рекомендации по вопросам изменения Устава, ликвидации и реорганизации Учреждения,</w:t>
      </w:r>
    </w:p>
    <w:p w14:paraId="26BDA677" w14:textId="77777777" w:rsidR="000A7DB1" w:rsidRPr="000A7DB1" w:rsidRDefault="000A7DB1" w:rsidP="000A7DB1">
      <w:pPr>
        <w:rPr>
          <w:sz w:val="20"/>
          <w:szCs w:val="20"/>
        </w:rPr>
      </w:pPr>
      <w:r w:rsidRPr="000A7DB1">
        <w:rPr>
          <w:sz w:val="20"/>
          <w:szCs w:val="20"/>
        </w:rPr>
        <w:t xml:space="preserve">- принятие коллективного договора, правил внутреннего трудового распорядка, </w:t>
      </w:r>
    </w:p>
    <w:p w14:paraId="54A7E8FD" w14:textId="77777777" w:rsidR="000A7DB1" w:rsidRPr="000A7DB1" w:rsidRDefault="000A7DB1" w:rsidP="000A7DB1">
      <w:pPr>
        <w:rPr>
          <w:sz w:val="20"/>
          <w:szCs w:val="20"/>
        </w:rPr>
      </w:pPr>
      <w:r w:rsidRPr="000A7DB1">
        <w:rPr>
          <w:sz w:val="20"/>
          <w:szCs w:val="20"/>
        </w:rPr>
        <w:t xml:space="preserve">- принятие локальных актов, регулирующих трудовые отношения с работниками Учреждения, включая инструкции по охране труда, положение о комиссии по охране труда, </w:t>
      </w:r>
    </w:p>
    <w:p w14:paraId="48A20FDF" w14:textId="77777777" w:rsidR="000A7DB1" w:rsidRPr="000A7DB1" w:rsidRDefault="000A7DB1" w:rsidP="000A7DB1">
      <w:pPr>
        <w:rPr>
          <w:sz w:val="20"/>
          <w:szCs w:val="20"/>
        </w:rPr>
      </w:pPr>
      <w:r w:rsidRPr="000A7DB1">
        <w:rPr>
          <w:sz w:val="20"/>
          <w:szCs w:val="20"/>
        </w:rPr>
        <w:t>- принятие локальных актов: положение о Педагогическом совете, правила оказания платных образовательных услуг, положение о методах поощрения работников и обучающихся Учреждения;</w:t>
      </w:r>
    </w:p>
    <w:p w14:paraId="0C47AF50" w14:textId="77777777" w:rsidR="000A7DB1" w:rsidRPr="000A7DB1" w:rsidRDefault="000A7DB1" w:rsidP="000A7DB1">
      <w:pPr>
        <w:rPr>
          <w:sz w:val="20"/>
          <w:szCs w:val="20"/>
        </w:rPr>
      </w:pPr>
      <w:r w:rsidRPr="000A7DB1">
        <w:rPr>
          <w:sz w:val="20"/>
          <w:szCs w:val="20"/>
        </w:rPr>
        <w:t>- рекомендации по плану финансово-хозяйственной деятельности Учреждения, заслушивание отчета директора о его исполнении;</w:t>
      </w:r>
    </w:p>
    <w:p w14:paraId="351D469C" w14:textId="77777777" w:rsidR="000A7DB1" w:rsidRPr="000A7DB1" w:rsidRDefault="000A7DB1" w:rsidP="000A7DB1">
      <w:pPr>
        <w:rPr>
          <w:sz w:val="20"/>
          <w:szCs w:val="20"/>
        </w:rPr>
      </w:pPr>
      <w:r w:rsidRPr="000A7DB1">
        <w:rPr>
          <w:sz w:val="20"/>
          <w:szCs w:val="20"/>
        </w:rPr>
        <w:t xml:space="preserve">- определение критериев и показателей эффективности деятельности работников, входящих в положение об оплате труда и стимулировании работников; </w:t>
      </w:r>
    </w:p>
    <w:p w14:paraId="3F2AB181" w14:textId="77777777" w:rsidR="000A7DB1" w:rsidRPr="000A7DB1" w:rsidRDefault="000A7DB1" w:rsidP="000A7DB1">
      <w:pPr>
        <w:rPr>
          <w:sz w:val="20"/>
          <w:szCs w:val="20"/>
        </w:rPr>
      </w:pPr>
      <w:r w:rsidRPr="000A7DB1">
        <w:rPr>
          <w:sz w:val="20"/>
          <w:szCs w:val="20"/>
        </w:rPr>
        <w:t>- разработка и принятие положения о системе оплаты труда работников Учреждения;</w:t>
      </w:r>
    </w:p>
    <w:p w14:paraId="63E86BBE" w14:textId="77777777" w:rsidR="000A7DB1" w:rsidRPr="000A7DB1" w:rsidRDefault="000A7DB1" w:rsidP="000A7DB1">
      <w:pPr>
        <w:rPr>
          <w:sz w:val="20"/>
          <w:szCs w:val="20"/>
        </w:rPr>
      </w:pPr>
      <w:r w:rsidRPr="000A7DB1">
        <w:rPr>
          <w:sz w:val="20"/>
          <w:szCs w:val="20"/>
        </w:rPr>
        <w:t>- выбор представителей работников в органы и комиссии Учреждения;</w:t>
      </w:r>
    </w:p>
    <w:p w14:paraId="667A359B" w14:textId="77777777" w:rsidR="000A7DB1" w:rsidRPr="000A7DB1" w:rsidRDefault="000A7DB1" w:rsidP="000A7DB1">
      <w:pPr>
        <w:rPr>
          <w:sz w:val="20"/>
          <w:szCs w:val="20"/>
        </w:rPr>
      </w:pPr>
      <w:r w:rsidRPr="000A7DB1">
        <w:rPr>
          <w:sz w:val="20"/>
          <w:szCs w:val="20"/>
        </w:rPr>
        <w:t xml:space="preserve">- рассмотрение иных вопросов деятельности Учреждения, принятых Собранием к своему рассмотрению, либо вынесенных на его рассмотрение директором. </w:t>
      </w:r>
    </w:p>
    <w:p w14:paraId="7967767D" w14:textId="77777777" w:rsidR="000A7DB1" w:rsidRPr="000A7DB1" w:rsidRDefault="000A7DB1" w:rsidP="000A7DB1">
      <w:pPr>
        <w:rPr>
          <w:sz w:val="20"/>
          <w:szCs w:val="20"/>
        </w:rPr>
      </w:pPr>
      <w:r w:rsidRPr="000A7DB1">
        <w:rPr>
          <w:sz w:val="20"/>
          <w:szCs w:val="20"/>
        </w:rPr>
        <w:t xml:space="preserve">Решения Собрания принимаются открытым голосованием большинством голосов, присутствующих на заседании. В случае равенства голосов решающим является голос председателя. Решение Собрания по отдельным вопросам, например, по вопросам его исключительной компетенции, может приниматься большинством 2/3 голосов его членов, присутствующих на заседании. </w:t>
      </w:r>
    </w:p>
    <w:p w14:paraId="11398AEE" w14:textId="77777777" w:rsidR="000A7DB1" w:rsidRPr="000A7DB1" w:rsidRDefault="000A7DB1" w:rsidP="000A7DB1">
      <w:pPr>
        <w:rPr>
          <w:sz w:val="20"/>
          <w:szCs w:val="20"/>
        </w:rPr>
      </w:pPr>
      <w:r w:rsidRPr="000A7DB1">
        <w:rPr>
          <w:sz w:val="20"/>
          <w:szCs w:val="20"/>
        </w:rPr>
        <w:t>Общее собрание не выступает от имени Учреждения.».</w:t>
      </w:r>
    </w:p>
    <w:p w14:paraId="67938721" w14:textId="77777777" w:rsidR="000A7DB1" w:rsidRPr="000A7DB1" w:rsidRDefault="000A7DB1" w:rsidP="000A7DB1">
      <w:pPr>
        <w:rPr>
          <w:sz w:val="20"/>
          <w:szCs w:val="20"/>
        </w:rPr>
      </w:pPr>
    </w:p>
    <w:p w14:paraId="21B3DF72" w14:textId="77777777" w:rsidR="000A7DB1" w:rsidRPr="000A7DB1" w:rsidRDefault="000A7DB1" w:rsidP="000A7DB1">
      <w:pPr>
        <w:rPr>
          <w:sz w:val="20"/>
          <w:szCs w:val="20"/>
        </w:rPr>
      </w:pPr>
    </w:p>
    <w:p w14:paraId="0C8FE5D2" w14:textId="77777777" w:rsidR="000A7DB1" w:rsidRPr="000A7DB1" w:rsidRDefault="000A7DB1" w:rsidP="000A7DB1">
      <w:pPr>
        <w:jc w:val="center"/>
        <w:rPr>
          <w:sz w:val="20"/>
          <w:szCs w:val="20"/>
        </w:rPr>
      </w:pPr>
      <w:r w:rsidRPr="000A7DB1">
        <w:rPr>
          <w:sz w:val="20"/>
          <w:szCs w:val="20"/>
        </w:rPr>
        <w:t>____________________</w:t>
      </w:r>
    </w:p>
    <w:p w14:paraId="6F7C67E6" w14:textId="77777777" w:rsidR="000A7DB1" w:rsidRPr="000A7DB1" w:rsidRDefault="000A7DB1" w:rsidP="000A7DB1">
      <w:pPr>
        <w:pStyle w:val="13"/>
        <w:ind w:firstLine="720"/>
        <w:jc w:val="center"/>
        <w:rPr>
          <w:sz w:val="20"/>
        </w:rPr>
      </w:pPr>
    </w:p>
    <w:p w14:paraId="12AAC670" w14:textId="77777777" w:rsidR="000A7DB1" w:rsidRPr="000A7DB1" w:rsidRDefault="000A7DB1" w:rsidP="000A7DB1">
      <w:pPr>
        <w:pStyle w:val="13"/>
        <w:ind w:firstLine="720"/>
        <w:jc w:val="center"/>
        <w:rPr>
          <w:sz w:val="20"/>
        </w:rPr>
      </w:pPr>
      <w:r w:rsidRPr="000A7DB1">
        <w:rPr>
          <w:sz w:val="20"/>
        </w:rPr>
        <w:t>АДМИНИСТРАЦИЯ</w:t>
      </w:r>
    </w:p>
    <w:p w14:paraId="3C8B6F1C" w14:textId="77777777" w:rsidR="000A7DB1" w:rsidRPr="000A7DB1" w:rsidRDefault="000A7DB1" w:rsidP="000A7DB1">
      <w:pPr>
        <w:pStyle w:val="13"/>
        <w:ind w:firstLine="720"/>
        <w:jc w:val="center"/>
        <w:rPr>
          <w:sz w:val="20"/>
        </w:rPr>
      </w:pPr>
      <w:r w:rsidRPr="000A7DB1">
        <w:rPr>
          <w:sz w:val="20"/>
        </w:rPr>
        <w:t>КУЙБЫШЕВСКОГО МУНИЦИПАЛЬНОГО РАЙОНА</w:t>
      </w:r>
    </w:p>
    <w:p w14:paraId="4C325665" w14:textId="77777777" w:rsidR="000A7DB1" w:rsidRPr="000A7DB1" w:rsidRDefault="000A7DB1" w:rsidP="000A7DB1">
      <w:pPr>
        <w:pStyle w:val="13"/>
        <w:ind w:firstLine="720"/>
        <w:jc w:val="center"/>
        <w:rPr>
          <w:sz w:val="20"/>
        </w:rPr>
      </w:pPr>
      <w:r w:rsidRPr="000A7DB1">
        <w:rPr>
          <w:sz w:val="20"/>
        </w:rPr>
        <w:t>НОВОСИБИРСКОЙ ОБЛАСТИ</w:t>
      </w:r>
    </w:p>
    <w:p w14:paraId="422936A2" w14:textId="77777777" w:rsidR="000A7DB1" w:rsidRPr="000A7DB1" w:rsidRDefault="000A7DB1" w:rsidP="000A7DB1">
      <w:pPr>
        <w:ind w:firstLine="720"/>
        <w:jc w:val="center"/>
        <w:rPr>
          <w:sz w:val="20"/>
          <w:szCs w:val="20"/>
        </w:rPr>
      </w:pPr>
    </w:p>
    <w:p w14:paraId="4221CBCE" w14:textId="77777777" w:rsidR="000A7DB1" w:rsidRPr="000A7DB1" w:rsidRDefault="000A7DB1" w:rsidP="00B42E82">
      <w:pPr>
        <w:pStyle w:val="21"/>
        <w:ind w:firstLine="720"/>
        <w:jc w:val="center"/>
        <w:rPr>
          <w:sz w:val="20"/>
        </w:rPr>
      </w:pPr>
      <w:r w:rsidRPr="000A7DB1">
        <w:rPr>
          <w:sz w:val="20"/>
        </w:rPr>
        <w:t>ПОСТАНОВЛЕНИЕ</w:t>
      </w:r>
    </w:p>
    <w:p w14:paraId="25946758" w14:textId="77777777" w:rsidR="000A7DB1" w:rsidRPr="000A7DB1" w:rsidRDefault="000A7DB1" w:rsidP="000A7DB1">
      <w:pPr>
        <w:ind w:firstLine="720"/>
        <w:rPr>
          <w:sz w:val="20"/>
          <w:szCs w:val="20"/>
        </w:rPr>
      </w:pPr>
    </w:p>
    <w:p w14:paraId="494D55B6" w14:textId="77777777" w:rsidR="000A7DB1" w:rsidRPr="000A7DB1" w:rsidRDefault="000A7DB1" w:rsidP="000A7DB1">
      <w:pPr>
        <w:ind w:firstLine="720"/>
        <w:jc w:val="center"/>
        <w:rPr>
          <w:sz w:val="20"/>
          <w:szCs w:val="20"/>
        </w:rPr>
      </w:pPr>
      <w:r w:rsidRPr="000A7DB1">
        <w:rPr>
          <w:sz w:val="20"/>
          <w:szCs w:val="20"/>
        </w:rPr>
        <w:t>г. Куйбышев</w:t>
      </w:r>
    </w:p>
    <w:p w14:paraId="36DE108B" w14:textId="77777777" w:rsidR="000A7DB1" w:rsidRPr="000A7DB1" w:rsidRDefault="000A7DB1" w:rsidP="000A7DB1">
      <w:pPr>
        <w:ind w:firstLine="720"/>
        <w:jc w:val="center"/>
        <w:rPr>
          <w:sz w:val="20"/>
          <w:szCs w:val="20"/>
        </w:rPr>
      </w:pPr>
      <w:r w:rsidRPr="000A7DB1">
        <w:rPr>
          <w:sz w:val="20"/>
          <w:szCs w:val="20"/>
        </w:rPr>
        <w:t xml:space="preserve">Новосибирская область </w:t>
      </w:r>
    </w:p>
    <w:p w14:paraId="002D6DC8" w14:textId="77777777" w:rsidR="000A7DB1" w:rsidRPr="000A7DB1" w:rsidRDefault="000A7DB1" w:rsidP="000A7DB1">
      <w:pPr>
        <w:ind w:firstLine="720"/>
        <w:jc w:val="center"/>
        <w:rPr>
          <w:sz w:val="20"/>
          <w:szCs w:val="20"/>
        </w:rPr>
      </w:pPr>
    </w:p>
    <w:p w14:paraId="69D9377E" w14:textId="77777777" w:rsidR="000A7DB1" w:rsidRPr="000A7DB1" w:rsidRDefault="000A7DB1" w:rsidP="000A7DB1">
      <w:pPr>
        <w:ind w:firstLine="720"/>
        <w:jc w:val="center"/>
        <w:rPr>
          <w:sz w:val="20"/>
          <w:szCs w:val="20"/>
        </w:rPr>
      </w:pPr>
      <w:r w:rsidRPr="000A7DB1">
        <w:rPr>
          <w:sz w:val="20"/>
          <w:szCs w:val="20"/>
          <w:u w:val="single"/>
        </w:rPr>
        <w:t>10.03.2025</w:t>
      </w:r>
      <w:r w:rsidRPr="000A7DB1">
        <w:rPr>
          <w:sz w:val="20"/>
          <w:szCs w:val="20"/>
        </w:rPr>
        <w:t xml:space="preserve"> № </w:t>
      </w:r>
      <w:r w:rsidRPr="000A7DB1">
        <w:rPr>
          <w:sz w:val="20"/>
          <w:szCs w:val="20"/>
          <w:u w:val="single"/>
        </w:rPr>
        <w:t>161</w:t>
      </w:r>
    </w:p>
    <w:p w14:paraId="4D32D290" w14:textId="77777777" w:rsidR="000A7DB1" w:rsidRPr="000A7DB1" w:rsidRDefault="000A7DB1" w:rsidP="000A7DB1">
      <w:pPr>
        <w:ind w:firstLine="720"/>
        <w:jc w:val="center"/>
        <w:rPr>
          <w:sz w:val="20"/>
          <w:szCs w:val="20"/>
        </w:rPr>
      </w:pPr>
    </w:p>
    <w:p w14:paraId="31C4B4DB" w14:textId="77777777" w:rsidR="000A7DB1" w:rsidRPr="000A7DB1" w:rsidRDefault="000A7DB1" w:rsidP="000A7DB1">
      <w:pPr>
        <w:jc w:val="center"/>
        <w:rPr>
          <w:sz w:val="20"/>
          <w:szCs w:val="20"/>
        </w:rPr>
      </w:pPr>
      <w:r w:rsidRPr="000A7DB1">
        <w:rPr>
          <w:sz w:val="20"/>
          <w:szCs w:val="20"/>
        </w:rPr>
        <w:t>О внесении изменений в Устав муниципального казённого общеобразовательного учреждения Куйбышевского района «Михайловская основная общеобразовательная школа»</w:t>
      </w:r>
    </w:p>
    <w:p w14:paraId="625B0787" w14:textId="77777777" w:rsidR="000A7DB1" w:rsidRPr="000A7DB1" w:rsidRDefault="000A7DB1" w:rsidP="000A7DB1">
      <w:pPr>
        <w:jc w:val="center"/>
        <w:rPr>
          <w:sz w:val="20"/>
          <w:szCs w:val="20"/>
        </w:rPr>
      </w:pPr>
    </w:p>
    <w:p w14:paraId="593CBB4E" w14:textId="77777777" w:rsidR="000A7DB1" w:rsidRPr="000A7DB1" w:rsidRDefault="000A7DB1" w:rsidP="000A7DB1">
      <w:pPr>
        <w:pStyle w:val="affd"/>
        <w:spacing w:before="0" w:beforeAutospacing="0" w:after="0" w:afterAutospacing="0"/>
        <w:ind w:firstLine="709"/>
        <w:jc w:val="both"/>
        <w:rPr>
          <w:sz w:val="20"/>
          <w:szCs w:val="20"/>
        </w:rPr>
      </w:pPr>
      <w:r w:rsidRPr="000A7DB1">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администрация Куйбышевского муниципального района Новосибирской области</w:t>
      </w:r>
    </w:p>
    <w:p w14:paraId="09EA8372" w14:textId="77777777" w:rsidR="000A7DB1" w:rsidRPr="000A7DB1" w:rsidRDefault="000A7DB1" w:rsidP="000A7DB1">
      <w:pPr>
        <w:rPr>
          <w:sz w:val="20"/>
          <w:szCs w:val="20"/>
        </w:rPr>
      </w:pPr>
      <w:r w:rsidRPr="000A7DB1">
        <w:rPr>
          <w:sz w:val="20"/>
          <w:szCs w:val="20"/>
        </w:rPr>
        <w:t>ПОСТАНОВЛЯЕТ:</w:t>
      </w:r>
    </w:p>
    <w:p w14:paraId="04C1534E" w14:textId="77777777" w:rsidR="000A7DB1" w:rsidRPr="000A7DB1" w:rsidRDefault="000A7DB1" w:rsidP="000A7DB1">
      <w:pPr>
        <w:rPr>
          <w:sz w:val="20"/>
          <w:szCs w:val="20"/>
        </w:rPr>
      </w:pPr>
      <w:r w:rsidRPr="000A7DB1">
        <w:rPr>
          <w:sz w:val="20"/>
          <w:szCs w:val="20"/>
        </w:rPr>
        <w:t>1. Внести в Устав муниципального казённого общеобразовательного учреждения Куйбышевского района «Михайловская основная общеобразовательная школа», утвержденный постановлением администрации Куйбышевского района от 15.12.2015 № 1257 изменения согласно приложению.</w:t>
      </w:r>
    </w:p>
    <w:p w14:paraId="07A5953B" w14:textId="77777777" w:rsidR="000A7DB1" w:rsidRPr="000A7DB1" w:rsidRDefault="000A7DB1" w:rsidP="000A7DB1">
      <w:pPr>
        <w:rPr>
          <w:sz w:val="20"/>
          <w:szCs w:val="20"/>
        </w:rPr>
      </w:pPr>
      <w:r w:rsidRPr="000A7DB1">
        <w:rPr>
          <w:sz w:val="20"/>
          <w:szCs w:val="20"/>
        </w:rPr>
        <w:t>2. Директору муниципального казённого общеобразовательного учреждения Куйбышевского района «Михайловская основная общеобразовательная школа» (Тютюникова Елена Степановна) произвести регистрацию изменений в установленном порядке.</w:t>
      </w:r>
    </w:p>
    <w:p w14:paraId="765AAD41" w14:textId="77777777" w:rsidR="000A7DB1" w:rsidRPr="000A7DB1" w:rsidRDefault="000A7DB1" w:rsidP="000A7DB1">
      <w:pPr>
        <w:tabs>
          <w:tab w:val="left" w:pos="993"/>
        </w:tabs>
        <w:rPr>
          <w:sz w:val="20"/>
          <w:szCs w:val="20"/>
        </w:rPr>
      </w:pPr>
      <w:r w:rsidRPr="000A7DB1">
        <w:rPr>
          <w:sz w:val="20"/>
          <w:szCs w:val="20"/>
        </w:rPr>
        <w:t>3. Управлению делами администрации Куйбышевского муниципального района Новосибирской области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в сети Интернет на официальном сайте администрации Куйбышевского муниципального района Новосибирской области.</w:t>
      </w:r>
    </w:p>
    <w:p w14:paraId="0FB598FE" w14:textId="77777777" w:rsidR="000A7DB1" w:rsidRPr="000A7DB1" w:rsidRDefault="000A7DB1" w:rsidP="000A7DB1">
      <w:pPr>
        <w:tabs>
          <w:tab w:val="left" w:pos="993"/>
        </w:tabs>
        <w:rPr>
          <w:sz w:val="20"/>
          <w:szCs w:val="20"/>
        </w:rPr>
      </w:pPr>
      <w:r w:rsidRPr="000A7DB1">
        <w:rPr>
          <w:sz w:val="20"/>
          <w:szCs w:val="20"/>
        </w:rPr>
        <w:t>4. Контроль за исполнением настоящего постановления оставляю за собой.</w:t>
      </w:r>
    </w:p>
    <w:p w14:paraId="44BAFDD9" w14:textId="77777777" w:rsidR="000A7DB1" w:rsidRPr="000A7DB1" w:rsidRDefault="000A7DB1" w:rsidP="000A7DB1">
      <w:pPr>
        <w:shd w:val="clear" w:color="auto" w:fill="FFFFFF"/>
        <w:ind w:firstLine="567"/>
        <w:rPr>
          <w:sz w:val="20"/>
          <w:szCs w:val="20"/>
        </w:rPr>
      </w:pPr>
    </w:p>
    <w:p w14:paraId="54A942CD" w14:textId="77777777" w:rsidR="000A7DB1" w:rsidRPr="000A7DB1" w:rsidRDefault="000A7DB1" w:rsidP="000A7DB1">
      <w:pPr>
        <w:shd w:val="clear" w:color="auto" w:fill="FFFFFF"/>
        <w:ind w:firstLine="720"/>
        <w:rPr>
          <w:sz w:val="20"/>
          <w:szCs w:val="20"/>
        </w:rPr>
      </w:pPr>
    </w:p>
    <w:tbl>
      <w:tblPr>
        <w:tblW w:w="10031" w:type="dxa"/>
        <w:tblLook w:val="01E0" w:firstRow="1" w:lastRow="1" w:firstColumn="1" w:lastColumn="1" w:noHBand="0" w:noVBand="0"/>
      </w:tblPr>
      <w:tblGrid>
        <w:gridCol w:w="5070"/>
        <w:gridCol w:w="4961"/>
      </w:tblGrid>
      <w:tr w:rsidR="000A7DB1" w:rsidRPr="000A7DB1" w14:paraId="17075723" w14:textId="77777777" w:rsidTr="008810B0">
        <w:tc>
          <w:tcPr>
            <w:tcW w:w="5070" w:type="dxa"/>
            <w:vAlign w:val="bottom"/>
          </w:tcPr>
          <w:p w14:paraId="1E1AEC08" w14:textId="77777777" w:rsidR="000A7DB1" w:rsidRPr="000A7DB1" w:rsidRDefault="000A7DB1" w:rsidP="008810B0">
            <w:pPr>
              <w:rPr>
                <w:sz w:val="20"/>
                <w:szCs w:val="20"/>
              </w:rPr>
            </w:pPr>
            <w:r w:rsidRPr="000A7DB1">
              <w:rPr>
                <w:sz w:val="20"/>
                <w:szCs w:val="20"/>
              </w:rPr>
              <w:t>Глава Куйбышевского муниципального района Новосибирской области</w:t>
            </w:r>
          </w:p>
        </w:tc>
        <w:tc>
          <w:tcPr>
            <w:tcW w:w="4961" w:type="dxa"/>
            <w:vAlign w:val="bottom"/>
          </w:tcPr>
          <w:p w14:paraId="09DDA4C9" w14:textId="77777777" w:rsidR="000A7DB1" w:rsidRPr="000A7DB1" w:rsidRDefault="000A7DB1" w:rsidP="008810B0">
            <w:pPr>
              <w:jc w:val="right"/>
              <w:rPr>
                <w:sz w:val="20"/>
                <w:szCs w:val="20"/>
              </w:rPr>
            </w:pPr>
            <w:r w:rsidRPr="000A7DB1">
              <w:rPr>
                <w:sz w:val="20"/>
                <w:szCs w:val="20"/>
              </w:rPr>
              <w:t>О.В. Караваев</w:t>
            </w:r>
          </w:p>
        </w:tc>
      </w:tr>
    </w:tbl>
    <w:p w14:paraId="0FA6A253" w14:textId="77777777" w:rsidR="000A7DB1" w:rsidRPr="000A7DB1" w:rsidRDefault="000A7DB1" w:rsidP="000A7DB1">
      <w:pPr>
        <w:spacing w:after="160" w:line="259" w:lineRule="auto"/>
        <w:rPr>
          <w:sz w:val="20"/>
          <w:szCs w:val="20"/>
        </w:rPr>
      </w:pPr>
    </w:p>
    <w:p w14:paraId="06ADFE02" w14:textId="77777777" w:rsidR="000A7DB1" w:rsidRPr="000A7DB1" w:rsidRDefault="000A7DB1" w:rsidP="000A7DB1">
      <w:pPr>
        <w:spacing w:after="160" w:line="259" w:lineRule="auto"/>
        <w:rPr>
          <w:sz w:val="20"/>
          <w:szCs w:val="20"/>
        </w:rPr>
      </w:pPr>
    </w:p>
    <w:p w14:paraId="5BF63A83" w14:textId="77777777" w:rsidR="000A7DB1" w:rsidRPr="000A7DB1" w:rsidRDefault="000A7DB1" w:rsidP="000A7DB1">
      <w:pPr>
        <w:ind w:left="4962"/>
        <w:jc w:val="center"/>
        <w:rPr>
          <w:sz w:val="20"/>
          <w:szCs w:val="20"/>
        </w:rPr>
      </w:pPr>
      <w:r w:rsidRPr="000A7DB1">
        <w:rPr>
          <w:sz w:val="20"/>
          <w:szCs w:val="20"/>
        </w:rPr>
        <w:t>ПРИЛОЖЕНИЕ</w:t>
      </w:r>
    </w:p>
    <w:p w14:paraId="102F9EBE" w14:textId="77777777" w:rsidR="000A7DB1" w:rsidRPr="000A7DB1" w:rsidRDefault="000A7DB1" w:rsidP="000A7DB1">
      <w:pPr>
        <w:ind w:left="4962"/>
        <w:jc w:val="center"/>
        <w:rPr>
          <w:sz w:val="20"/>
          <w:szCs w:val="20"/>
        </w:rPr>
      </w:pPr>
      <w:r w:rsidRPr="000A7DB1">
        <w:rPr>
          <w:sz w:val="20"/>
          <w:szCs w:val="20"/>
        </w:rPr>
        <w:t>к постановлению администрации Куйбышевского муниципального района Новосибирской области</w:t>
      </w:r>
    </w:p>
    <w:p w14:paraId="0DE988C3" w14:textId="77777777" w:rsidR="000A7DB1" w:rsidRPr="000A7DB1" w:rsidRDefault="000A7DB1" w:rsidP="000A7DB1">
      <w:pPr>
        <w:ind w:left="4962"/>
        <w:jc w:val="center"/>
        <w:rPr>
          <w:sz w:val="20"/>
          <w:szCs w:val="20"/>
        </w:rPr>
      </w:pPr>
      <w:r w:rsidRPr="000A7DB1">
        <w:rPr>
          <w:sz w:val="20"/>
          <w:szCs w:val="20"/>
        </w:rPr>
        <w:t xml:space="preserve">от </w:t>
      </w:r>
      <w:r w:rsidRPr="000A7DB1">
        <w:rPr>
          <w:sz w:val="20"/>
          <w:szCs w:val="20"/>
          <w:u w:val="single"/>
        </w:rPr>
        <w:t>10.03.2025</w:t>
      </w:r>
      <w:r w:rsidRPr="000A7DB1">
        <w:rPr>
          <w:sz w:val="20"/>
          <w:szCs w:val="20"/>
        </w:rPr>
        <w:t xml:space="preserve"> № </w:t>
      </w:r>
      <w:r w:rsidRPr="000A7DB1">
        <w:rPr>
          <w:sz w:val="20"/>
          <w:szCs w:val="20"/>
          <w:u w:val="single"/>
        </w:rPr>
        <w:t>161</w:t>
      </w:r>
    </w:p>
    <w:p w14:paraId="53305AFC" w14:textId="77777777" w:rsidR="000A7DB1" w:rsidRPr="000A7DB1" w:rsidRDefault="000A7DB1" w:rsidP="000A7DB1">
      <w:pPr>
        <w:spacing w:line="240" w:lineRule="atLeast"/>
        <w:rPr>
          <w:sz w:val="20"/>
          <w:szCs w:val="20"/>
        </w:rPr>
      </w:pPr>
    </w:p>
    <w:p w14:paraId="28F05DBE" w14:textId="77777777" w:rsidR="000A7DB1" w:rsidRPr="000A7DB1" w:rsidRDefault="000A7DB1" w:rsidP="000A7DB1">
      <w:pPr>
        <w:jc w:val="center"/>
        <w:rPr>
          <w:sz w:val="20"/>
          <w:szCs w:val="20"/>
        </w:rPr>
      </w:pPr>
      <w:r w:rsidRPr="000A7DB1">
        <w:rPr>
          <w:sz w:val="20"/>
          <w:szCs w:val="20"/>
        </w:rPr>
        <w:t>Изменения в Устав муниципального казённого общеобразовательного учреждения Куйбышевского района «Михайловская основная общеобразовательная школа»</w:t>
      </w:r>
    </w:p>
    <w:p w14:paraId="28490B3B" w14:textId="77777777" w:rsidR="000A7DB1" w:rsidRPr="000A7DB1" w:rsidRDefault="000A7DB1" w:rsidP="000A7DB1">
      <w:pPr>
        <w:pStyle w:val="ConsPlusNonformat"/>
        <w:ind w:firstLine="708"/>
        <w:jc w:val="both"/>
        <w:rPr>
          <w:rFonts w:ascii="Times New Roman" w:hAnsi="Times New Roman" w:cs="Times New Roman"/>
        </w:rPr>
      </w:pPr>
    </w:p>
    <w:p w14:paraId="1540A72C" w14:textId="77777777" w:rsidR="000A7DB1" w:rsidRPr="000A7DB1" w:rsidRDefault="000A7DB1" w:rsidP="000A7DB1">
      <w:pPr>
        <w:pStyle w:val="ConsPlusNonformat"/>
        <w:ind w:firstLine="708"/>
        <w:jc w:val="both"/>
        <w:rPr>
          <w:rFonts w:ascii="Times New Roman" w:hAnsi="Times New Roman" w:cs="Times New Roman"/>
        </w:rPr>
      </w:pPr>
      <w:r w:rsidRPr="000A7DB1">
        <w:rPr>
          <w:rFonts w:ascii="Times New Roman" w:hAnsi="Times New Roman" w:cs="Times New Roman"/>
        </w:rPr>
        <w:t>1. Пункт 5.4 Устава изложить в следующей редакции:</w:t>
      </w:r>
    </w:p>
    <w:p w14:paraId="6C59FED0" w14:textId="77777777" w:rsidR="000A7DB1" w:rsidRPr="000A7DB1" w:rsidRDefault="000A7DB1" w:rsidP="000A7DB1">
      <w:pPr>
        <w:pStyle w:val="ConsPlusNonformat"/>
        <w:ind w:firstLine="708"/>
        <w:jc w:val="both"/>
        <w:rPr>
          <w:rFonts w:ascii="Times New Roman" w:hAnsi="Times New Roman" w:cs="Times New Roman"/>
        </w:rPr>
      </w:pPr>
      <w:r w:rsidRPr="000A7DB1">
        <w:rPr>
          <w:rFonts w:ascii="Times New Roman" w:hAnsi="Times New Roman" w:cs="Times New Roman"/>
        </w:rPr>
        <w:t>«5.4.  Директор учреждения:</w:t>
      </w:r>
    </w:p>
    <w:p w14:paraId="5391601E" w14:textId="77777777" w:rsidR="000A7DB1" w:rsidRPr="000A7DB1" w:rsidRDefault="000A7DB1" w:rsidP="000A7DB1">
      <w:pPr>
        <w:ind w:firstLine="708"/>
        <w:rPr>
          <w:sz w:val="20"/>
          <w:szCs w:val="20"/>
        </w:rPr>
      </w:pPr>
      <w:r w:rsidRPr="000A7DB1">
        <w:rPr>
          <w:sz w:val="20"/>
          <w:szCs w:val="20"/>
        </w:rPr>
        <w:t>- совершает в установленном порядке сделки от имени Учреждения;</w:t>
      </w:r>
    </w:p>
    <w:p w14:paraId="0B214C5F" w14:textId="77777777" w:rsidR="000A7DB1" w:rsidRPr="000A7DB1" w:rsidRDefault="000A7DB1" w:rsidP="000A7DB1">
      <w:pPr>
        <w:ind w:firstLine="708"/>
        <w:rPr>
          <w:sz w:val="20"/>
          <w:szCs w:val="20"/>
        </w:rPr>
      </w:pPr>
      <w:r w:rsidRPr="000A7DB1">
        <w:rPr>
          <w:sz w:val="20"/>
          <w:szCs w:val="20"/>
        </w:rPr>
        <w:t>- осуществляет прием, перевод и увольнение работников Учреждения;</w:t>
      </w:r>
    </w:p>
    <w:p w14:paraId="177B9A74" w14:textId="77777777" w:rsidR="000A7DB1" w:rsidRPr="000A7DB1" w:rsidRDefault="000A7DB1" w:rsidP="000A7DB1">
      <w:pPr>
        <w:ind w:firstLine="708"/>
        <w:rPr>
          <w:sz w:val="20"/>
          <w:szCs w:val="20"/>
        </w:rPr>
      </w:pPr>
      <w:r w:rsidRPr="000A7DB1">
        <w:rPr>
          <w:sz w:val="20"/>
          <w:szCs w:val="20"/>
        </w:rPr>
        <w:t>- издаёт приказы, открывает в кредитных организациях расчётные и другие счета Учреждения;</w:t>
      </w:r>
    </w:p>
    <w:p w14:paraId="7BE1019E" w14:textId="77777777" w:rsidR="000A7DB1" w:rsidRPr="000A7DB1" w:rsidRDefault="000A7DB1" w:rsidP="000A7DB1">
      <w:pPr>
        <w:ind w:firstLine="708"/>
        <w:rPr>
          <w:sz w:val="20"/>
          <w:szCs w:val="20"/>
        </w:rPr>
      </w:pPr>
      <w:r w:rsidRPr="000A7DB1">
        <w:rPr>
          <w:sz w:val="20"/>
          <w:szCs w:val="20"/>
        </w:rPr>
        <w:t>- является распорядителем денежных средств;</w:t>
      </w:r>
    </w:p>
    <w:p w14:paraId="0208146C" w14:textId="77777777" w:rsidR="000A7DB1" w:rsidRPr="000A7DB1" w:rsidRDefault="000A7DB1" w:rsidP="000A7DB1">
      <w:pPr>
        <w:ind w:firstLine="708"/>
        <w:rPr>
          <w:sz w:val="20"/>
          <w:szCs w:val="20"/>
        </w:rPr>
      </w:pPr>
      <w:r w:rsidRPr="000A7DB1">
        <w:rPr>
          <w:sz w:val="20"/>
          <w:szCs w:val="20"/>
        </w:rPr>
        <w:t>- разрабатывает и утверждает структуру Учреждения, штатное расписание;</w:t>
      </w:r>
    </w:p>
    <w:p w14:paraId="0B0416D4" w14:textId="77777777" w:rsidR="000A7DB1" w:rsidRPr="000A7DB1" w:rsidRDefault="000A7DB1" w:rsidP="000A7DB1">
      <w:pPr>
        <w:ind w:firstLine="708"/>
        <w:rPr>
          <w:sz w:val="20"/>
          <w:szCs w:val="20"/>
        </w:rPr>
      </w:pPr>
      <w:r w:rsidRPr="000A7DB1">
        <w:rPr>
          <w:sz w:val="20"/>
          <w:szCs w:val="20"/>
        </w:rPr>
        <w:t>- утверждает систему оплаты труда;</w:t>
      </w:r>
    </w:p>
    <w:p w14:paraId="36EC8136" w14:textId="77777777" w:rsidR="000A7DB1" w:rsidRPr="000A7DB1" w:rsidRDefault="000A7DB1" w:rsidP="000A7DB1">
      <w:pPr>
        <w:ind w:firstLine="708"/>
        <w:rPr>
          <w:sz w:val="20"/>
          <w:szCs w:val="20"/>
        </w:rPr>
      </w:pPr>
      <w:r w:rsidRPr="000A7DB1">
        <w:rPr>
          <w:sz w:val="20"/>
          <w:szCs w:val="20"/>
        </w:rPr>
        <w:t>- выдаёт доверенности в порядке, установленном законодательством, и осуществляет иные полномочия, предусмотренные настоящим Уставом Учреждения, трудовым договором и должностной инструкцией.</w:t>
      </w:r>
    </w:p>
    <w:p w14:paraId="2A25B5F2" w14:textId="77777777" w:rsidR="000A7DB1" w:rsidRPr="000A7DB1" w:rsidRDefault="000A7DB1" w:rsidP="000A7DB1">
      <w:pPr>
        <w:ind w:firstLine="708"/>
        <w:rPr>
          <w:sz w:val="20"/>
          <w:szCs w:val="20"/>
        </w:rPr>
      </w:pPr>
      <w:r w:rsidRPr="000A7DB1">
        <w:rPr>
          <w:sz w:val="20"/>
          <w:szCs w:val="20"/>
        </w:rPr>
        <w:t>Директор Учреждения несёт ответственность за убытки, причинённые Учреждению его виновными действиями, в том числе утраты имущества Учреждения, в установленном законом порядке.</w:t>
      </w:r>
    </w:p>
    <w:p w14:paraId="03C1DE75" w14:textId="77777777" w:rsidR="000A7DB1" w:rsidRPr="000A7DB1" w:rsidRDefault="000A7DB1" w:rsidP="000A7DB1">
      <w:pPr>
        <w:ind w:firstLine="708"/>
        <w:rPr>
          <w:sz w:val="20"/>
          <w:szCs w:val="20"/>
        </w:rPr>
      </w:pPr>
      <w:r w:rsidRPr="000A7DB1">
        <w:rPr>
          <w:sz w:val="20"/>
          <w:szCs w:val="20"/>
        </w:rPr>
        <w:t>Директор подотчётен в своей деятельности Учредителю.».</w:t>
      </w:r>
    </w:p>
    <w:p w14:paraId="3F7FE44E" w14:textId="77777777" w:rsidR="000A7DB1" w:rsidRPr="000A7DB1" w:rsidRDefault="000A7DB1" w:rsidP="000A7DB1">
      <w:pPr>
        <w:ind w:firstLine="708"/>
        <w:rPr>
          <w:sz w:val="20"/>
          <w:szCs w:val="20"/>
        </w:rPr>
      </w:pPr>
      <w:r w:rsidRPr="000A7DB1">
        <w:rPr>
          <w:sz w:val="20"/>
          <w:szCs w:val="20"/>
        </w:rPr>
        <w:t>2. Пункт 5.5.1 Устава изложить в следующей редакции:</w:t>
      </w:r>
    </w:p>
    <w:p w14:paraId="286647D9" w14:textId="77777777" w:rsidR="000A7DB1" w:rsidRPr="000A7DB1" w:rsidRDefault="000A7DB1" w:rsidP="000A7DB1">
      <w:pPr>
        <w:ind w:firstLine="708"/>
        <w:rPr>
          <w:sz w:val="20"/>
          <w:szCs w:val="20"/>
        </w:rPr>
      </w:pPr>
      <w:r w:rsidRPr="000A7DB1">
        <w:rPr>
          <w:sz w:val="20"/>
          <w:szCs w:val="20"/>
        </w:rPr>
        <w:t>«5.5.1. Общее собрание работников Учреждения (далее – Собрание) является постоянно действующим высшим органом коллегиального управления.</w:t>
      </w:r>
    </w:p>
    <w:p w14:paraId="76DF1C8E" w14:textId="77777777" w:rsidR="000A7DB1" w:rsidRPr="000A7DB1" w:rsidRDefault="000A7DB1" w:rsidP="000A7DB1">
      <w:pPr>
        <w:ind w:firstLine="708"/>
        <w:rPr>
          <w:sz w:val="20"/>
          <w:szCs w:val="20"/>
        </w:rPr>
      </w:pPr>
      <w:r w:rsidRPr="000A7DB1">
        <w:rPr>
          <w:sz w:val="20"/>
          <w:szCs w:val="20"/>
        </w:rPr>
        <w:t xml:space="preserve">В Собрании участвуют все работники, работающие в Учреждении на основании трудовых договоров. Собрание действует бессрочно, созывается по инициативе не менее четверти членов общего собрания, по мере необходимости, но не реже одного раза в год. Собрание может собираться по инициативе руководителя Учреждения, либо по инициативе руководителя и Педагогического совета, иных коллегиальных органов. </w:t>
      </w:r>
    </w:p>
    <w:p w14:paraId="685773C9" w14:textId="77777777" w:rsidR="000A7DB1" w:rsidRPr="000A7DB1" w:rsidRDefault="000A7DB1" w:rsidP="000A7DB1">
      <w:pPr>
        <w:rPr>
          <w:sz w:val="20"/>
          <w:szCs w:val="20"/>
        </w:rPr>
      </w:pPr>
      <w:r w:rsidRPr="000A7DB1">
        <w:rPr>
          <w:sz w:val="20"/>
          <w:szCs w:val="20"/>
        </w:rPr>
        <w:t xml:space="preserve">Собрание избирает председателя, который выполняет функции по организации работы общего собрания и ведет заседания, секретаря, который выполняет функции по фиксации решений собрания. Заседание Собрания правомочно, если на нем присутствует более половины работников Учреждения. </w:t>
      </w:r>
    </w:p>
    <w:p w14:paraId="7E01DE20" w14:textId="77777777" w:rsidR="000A7DB1" w:rsidRPr="000A7DB1" w:rsidRDefault="000A7DB1" w:rsidP="000A7DB1">
      <w:pPr>
        <w:rPr>
          <w:sz w:val="20"/>
          <w:szCs w:val="20"/>
        </w:rPr>
      </w:pPr>
      <w:r w:rsidRPr="000A7DB1">
        <w:rPr>
          <w:sz w:val="20"/>
          <w:szCs w:val="20"/>
        </w:rPr>
        <w:t xml:space="preserve">К компетенции Собрания относится: </w:t>
      </w:r>
    </w:p>
    <w:p w14:paraId="28B37859" w14:textId="77777777" w:rsidR="000A7DB1" w:rsidRPr="000A7DB1" w:rsidRDefault="000A7DB1" w:rsidP="000A7DB1">
      <w:pPr>
        <w:rPr>
          <w:sz w:val="20"/>
          <w:szCs w:val="20"/>
        </w:rPr>
      </w:pPr>
      <w:r w:rsidRPr="000A7DB1">
        <w:rPr>
          <w:sz w:val="20"/>
          <w:szCs w:val="20"/>
        </w:rPr>
        <w:t>- определение основных направлений деятельности Учреждения, перспективы развития,</w:t>
      </w:r>
    </w:p>
    <w:p w14:paraId="081CB897" w14:textId="77777777" w:rsidR="000A7DB1" w:rsidRPr="000A7DB1" w:rsidRDefault="000A7DB1" w:rsidP="000A7DB1">
      <w:pPr>
        <w:rPr>
          <w:sz w:val="20"/>
          <w:szCs w:val="20"/>
        </w:rPr>
      </w:pPr>
      <w:r w:rsidRPr="000A7DB1">
        <w:rPr>
          <w:sz w:val="20"/>
          <w:szCs w:val="20"/>
        </w:rPr>
        <w:t>- рекомендации по вопросам изменения Устава, ликвидации и реорганизации Учреждения,</w:t>
      </w:r>
    </w:p>
    <w:p w14:paraId="50E22C8E" w14:textId="77777777" w:rsidR="000A7DB1" w:rsidRPr="000A7DB1" w:rsidRDefault="000A7DB1" w:rsidP="000A7DB1">
      <w:pPr>
        <w:rPr>
          <w:sz w:val="20"/>
          <w:szCs w:val="20"/>
        </w:rPr>
      </w:pPr>
      <w:r w:rsidRPr="000A7DB1">
        <w:rPr>
          <w:sz w:val="20"/>
          <w:szCs w:val="20"/>
        </w:rPr>
        <w:t xml:space="preserve">- принятие коллективного договора, правил внутреннего трудового распорядка, </w:t>
      </w:r>
    </w:p>
    <w:p w14:paraId="0FD42A2B" w14:textId="77777777" w:rsidR="000A7DB1" w:rsidRPr="000A7DB1" w:rsidRDefault="000A7DB1" w:rsidP="000A7DB1">
      <w:pPr>
        <w:rPr>
          <w:sz w:val="20"/>
          <w:szCs w:val="20"/>
        </w:rPr>
      </w:pPr>
      <w:r w:rsidRPr="000A7DB1">
        <w:rPr>
          <w:sz w:val="20"/>
          <w:szCs w:val="20"/>
        </w:rPr>
        <w:t xml:space="preserve">- принятие локальных актов, регулирующих трудовые отношения с работниками Учреждения, включая инструкции по охране труда, положение о комиссии по охране труда, </w:t>
      </w:r>
    </w:p>
    <w:p w14:paraId="59625A48" w14:textId="77777777" w:rsidR="000A7DB1" w:rsidRPr="000A7DB1" w:rsidRDefault="000A7DB1" w:rsidP="000A7DB1">
      <w:pPr>
        <w:rPr>
          <w:sz w:val="20"/>
          <w:szCs w:val="20"/>
        </w:rPr>
      </w:pPr>
      <w:r w:rsidRPr="000A7DB1">
        <w:rPr>
          <w:sz w:val="20"/>
          <w:szCs w:val="20"/>
        </w:rPr>
        <w:t>- принятие локальных актов: положение о Педагогическом совете, правила оказания платных образовательных услуг, положение о методах поощрения работников и обучающихся Учреждения;</w:t>
      </w:r>
    </w:p>
    <w:p w14:paraId="2D2E71DF" w14:textId="77777777" w:rsidR="000A7DB1" w:rsidRPr="000A7DB1" w:rsidRDefault="000A7DB1" w:rsidP="000A7DB1">
      <w:pPr>
        <w:rPr>
          <w:sz w:val="20"/>
          <w:szCs w:val="20"/>
        </w:rPr>
      </w:pPr>
      <w:r w:rsidRPr="000A7DB1">
        <w:rPr>
          <w:sz w:val="20"/>
          <w:szCs w:val="20"/>
        </w:rPr>
        <w:t>- рекомендации по плану финансово-хозяйственной деятельности Учреждения, заслушивание отчета директора о его исполнении;</w:t>
      </w:r>
    </w:p>
    <w:p w14:paraId="69D33932" w14:textId="77777777" w:rsidR="000A7DB1" w:rsidRPr="000A7DB1" w:rsidRDefault="000A7DB1" w:rsidP="000A7DB1">
      <w:pPr>
        <w:rPr>
          <w:sz w:val="20"/>
          <w:szCs w:val="20"/>
        </w:rPr>
      </w:pPr>
      <w:r w:rsidRPr="000A7DB1">
        <w:rPr>
          <w:sz w:val="20"/>
          <w:szCs w:val="20"/>
        </w:rPr>
        <w:t xml:space="preserve">- определение критериев и показателей эффективности деятельности работников, входящих в положение об оплате труда и стимулировании работников; </w:t>
      </w:r>
    </w:p>
    <w:p w14:paraId="6746346A" w14:textId="77777777" w:rsidR="000A7DB1" w:rsidRPr="000A7DB1" w:rsidRDefault="000A7DB1" w:rsidP="000A7DB1">
      <w:pPr>
        <w:rPr>
          <w:sz w:val="20"/>
          <w:szCs w:val="20"/>
        </w:rPr>
      </w:pPr>
      <w:r w:rsidRPr="000A7DB1">
        <w:rPr>
          <w:sz w:val="20"/>
          <w:szCs w:val="20"/>
        </w:rPr>
        <w:t>- разработка и принятие положения о системе оплаты труда работников Учреждения;</w:t>
      </w:r>
    </w:p>
    <w:p w14:paraId="0B55AD03" w14:textId="77777777" w:rsidR="000A7DB1" w:rsidRPr="000A7DB1" w:rsidRDefault="000A7DB1" w:rsidP="000A7DB1">
      <w:pPr>
        <w:rPr>
          <w:sz w:val="20"/>
          <w:szCs w:val="20"/>
        </w:rPr>
      </w:pPr>
      <w:r w:rsidRPr="000A7DB1">
        <w:rPr>
          <w:sz w:val="20"/>
          <w:szCs w:val="20"/>
        </w:rPr>
        <w:t>- выбор представителей работников в органы и комиссии Учреждения;</w:t>
      </w:r>
    </w:p>
    <w:p w14:paraId="70DB1225" w14:textId="77777777" w:rsidR="000A7DB1" w:rsidRPr="000A7DB1" w:rsidRDefault="000A7DB1" w:rsidP="000A7DB1">
      <w:pPr>
        <w:rPr>
          <w:sz w:val="20"/>
          <w:szCs w:val="20"/>
        </w:rPr>
      </w:pPr>
      <w:r w:rsidRPr="000A7DB1">
        <w:rPr>
          <w:sz w:val="20"/>
          <w:szCs w:val="20"/>
        </w:rPr>
        <w:t xml:space="preserve">- рассмотрение иных вопросов деятельности Учреждения, принятых Собранием к своему рассмотрению, либо вынесенных на его рассмотрение директором. </w:t>
      </w:r>
    </w:p>
    <w:p w14:paraId="1F540F47" w14:textId="77777777" w:rsidR="000A7DB1" w:rsidRPr="000A7DB1" w:rsidRDefault="000A7DB1" w:rsidP="000A7DB1">
      <w:pPr>
        <w:rPr>
          <w:sz w:val="20"/>
          <w:szCs w:val="20"/>
        </w:rPr>
      </w:pPr>
      <w:r w:rsidRPr="000A7DB1">
        <w:rPr>
          <w:sz w:val="20"/>
          <w:szCs w:val="20"/>
        </w:rPr>
        <w:t xml:space="preserve">Решения Собрания принимаются открытым голосованием большинством голосов, присутствующих на заседании. В случае равенства голосов решающим является голос председателя. Решение Собрания по отдельным вопросам, например, по вопросам его исключительной компетенции, может приниматься большинством 2/3 голосов его членов, присутствующих на заседании. </w:t>
      </w:r>
    </w:p>
    <w:p w14:paraId="76DAD7C1" w14:textId="77777777" w:rsidR="000A7DB1" w:rsidRPr="000A7DB1" w:rsidRDefault="000A7DB1" w:rsidP="000A7DB1">
      <w:pPr>
        <w:rPr>
          <w:sz w:val="20"/>
          <w:szCs w:val="20"/>
        </w:rPr>
      </w:pPr>
      <w:r w:rsidRPr="000A7DB1">
        <w:rPr>
          <w:sz w:val="20"/>
          <w:szCs w:val="20"/>
        </w:rPr>
        <w:t>Общее собрание не выступает от имени Учреждения.».</w:t>
      </w:r>
    </w:p>
    <w:p w14:paraId="4493F376" w14:textId="77777777" w:rsidR="000A7DB1" w:rsidRPr="000A7DB1" w:rsidRDefault="000A7DB1" w:rsidP="000A7DB1">
      <w:pPr>
        <w:rPr>
          <w:sz w:val="20"/>
          <w:szCs w:val="20"/>
        </w:rPr>
      </w:pPr>
    </w:p>
    <w:p w14:paraId="7AEFC284" w14:textId="77777777" w:rsidR="000A7DB1" w:rsidRPr="000A7DB1" w:rsidRDefault="000A7DB1" w:rsidP="000A7DB1">
      <w:pPr>
        <w:rPr>
          <w:sz w:val="20"/>
          <w:szCs w:val="20"/>
        </w:rPr>
      </w:pPr>
    </w:p>
    <w:p w14:paraId="5B063B30" w14:textId="77777777" w:rsidR="000A7DB1" w:rsidRPr="000A7DB1" w:rsidRDefault="000A7DB1" w:rsidP="000A7DB1">
      <w:pPr>
        <w:jc w:val="center"/>
        <w:rPr>
          <w:sz w:val="20"/>
          <w:szCs w:val="20"/>
        </w:rPr>
      </w:pPr>
      <w:r w:rsidRPr="000A7DB1">
        <w:rPr>
          <w:sz w:val="20"/>
          <w:szCs w:val="20"/>
        </w:rPr>
        <w:t>____________________</w:t>
      </w:r>
    </w:p>
    <w:p w14:paraId="19197662" w14:textId="77777777" w:rsidR="000A7DB1" w:rsidRPr="000A7DB1" w:rsidRDefault="000A7DB1" w:rsidP="000A7DB1">
      <w:pPr>
        <w:spacing w:after="160" w:line="259" w:lineRule="auto"/>
        <w:rPr>
          <w:sz w:val="20"/>
          <w:szCs w:val="20"/>
        </w:rPr>
      </w:pPr>
    </w:p>
    <w:p w14:paraId="79F06D02" w14:textId="77777777" w:rsidR="000A7DB1" w:rsidRPr="000A7DB1" w:rsidRDefault="000A7DB1" w:rsidP="0087135F">
      <w:pPr>
        <w:keepNext/>
        <w:jc w:val="center"/>
        <w:outlineLvl w:val="0"/>
        <w:rPr>
          <w:sz w:val="20"/>
          <w:szCs w:val="20"/>
        </w:rPr>
      </w:pPr>
    </w:p>
    <w:p w14:paraId="24396B6D" w14:textId="2CBD6C4C" w:rsidR="0087135F" w:rsidRPr="000A7DB1" w:rsidRDefault="0087135F" w:rsidP="0087135F">
      <w:pPr>
        <w:keepNext/>
        <w:jc w:val="center"/>
        <w:outlineLvl w:val="0"/>
        <w:rPr>
          <w:sz w:val="20"/>
          <w:szCs w:val="20"/>
        </w:rPr>
      </w:pPr>
      <w:r w:rsidRPr="000A7DB1">
        <w:rPr>
          <w:sz w:val="20"/>
          <w:szCs w:val="20"/>
        </w:rPr>
        <w:t>АДМИНИСТРАЦИЯ</w:t>
      </w:r>
    </w:p>
    <w:p w14:paraId="49DB0A3E" w14:textId="77777777" w:rsidR="0087135F" w:rsidRPr="000A7DB1" w:rsidRDefault="0087135F" w:rsidP="0087135F">
      <w:pPr>
        <w:keepNext/>
        <w:jc w:val="center"/>
        <w:outlineLvl w:val="0"/>
        <w:rPr>
          <w:sz w:val="20"/>
          <w:szCs w:val="20"/>
        </w:rPr>
      </w:pPr>
      <w:r w:rsidRPr="000A7DB1">
        <w:rPr>
          <w:sz w:val="20"/>
          <w:szCs w:val="20"/>
        </w:rPr>
        <w:t>КУЙБЫШЕВСКОГО МУНИЦИПАЛЬНОГО РАЙОНА</w:t>
      </w:r>
    </w:p>
    <w:p w14:paraId="7324B799" w14:textId="77777777" w:rsidR="0087135F" w:rsidRPr="000A7DB1" w:rsidRDefault="0087135F" w:rsidP="0087135F">
      <w:pPr>
        <w:keepNext/>
        <w:jc w:val="center"/>
        <w:outlineLvl w:val="0"/>
        <w:rPr>
          <w:sz w:val="20"/>
          <w:szCs w:val="20"/>
        </w:rPr>
      </w:pPr>
      <w:r w:rsidRPr="000A7DB1">
        <w:rPr>
          <w:sz w:val="20"/>
          <w:szCs w:val="20"/>
        </w:rPr>
        <w:t>НОВОСИБИРСКОЙ ОБЛАСТИ</w:t>
      </w:r>
    </w:p>
    <w:p w14:paraId="62A468EF" w14:textId="77777777" w:rsidR="0087135F" w:rsidRPr="000A7DB1" w:rsidRDefault="0087135F" w:rsidP="0087135F">
      <w:pPr>
        <w:keepNext/>
        <w:jc w:val="center"/>
        <w:outlineLvl w:val="1"/>
        <w:rPr>
          <w:sz w:val="20"/>
          <w:szCs w:val="20"/>
        </w:rPr>
      </w:pPr>
    </w:p>
    <w:p w14:paraId="585A7882" w14:textId="77777777" w:rsidR="0087135F" w:rsidRPr="000A7DB1" w:rsidRDefault="0087135F" w:rsidP="0087135F">
      <w:pPr>
        <w:keepNext/>
        <w:jc w:val="center"/>
        <w:outlineLvl w:val="1"/>
        <w:rPr>
          <w:sz w:val="20"/>
          <w:szCs w:val="20"/>
        </w:rPr>
      </w:pPr>
      <w:r w:rsidRPr="000A7DB1">
        <w:rPr>
          <w:sz w:val="20"/>
          <w:szCs w:val="20"/>
        </w:rPr>
        <w:t>ПОСТАНОВЛЕНИЕ</w:t>
      </w:r>
    </w:p>
    <w:p w14:paraId="21CDEB58" w14:textId="77777777" w:rsidR="0087135F" w:rsidRPr="000A7DB1" w:rsidRDefault="0087135F" w:rsidP="0087135F">
      <w:pPr>
        <w:jc w:val="center"/>
        <w:rPr>
          <w:sz w:val="20"/>
          <w:szCs w:val="20"/>
        </w:rPr>
      </w:pPr>
    </w:p>
    <w:p w14:paraId="73CA59D2" w14:textId="77777777" w:rsidR="0087135F" w:rsidRPr="000A7DB1" w:rsidRDefault="0087135F" w:rsidP="0087135F">
      <w:pPr>
        <w:jc w:val="center"/>
        <w:rPr>
          <w:sz w:val="20"/>
          <w:szCs w:val="20"/>
        </w:rPr>
      </w:pPr>
      <w:r w:rsidRPr="000A7DB1">
        <w:rPr>
          <w:sz w:val="20"/>
          <w:szCs w:val="20"/>
        </w:rPr>
        <w:t xml:space="preserve">г. Куйбышев </w:t>
      </w:r>
    </w:p>
    <w:p w14:paraId="34E4B8BD" w14:textId="77777777" w:rsidR="0087135F" w:rsidRPr="000A7DB1" w:rsidRDefault="0087135F" w:rsidP="0087135F">
      <w:pPr>
        <w:jc w:val="center"/>
        <w:rPr>
          <w:sz w:val="20"/>
          <w:szCs w:val="20"/>
        </w:rPr>
      </w:pPr>
      <w:r w:rsidRPr="000A7DB1">
        <w:rPr>
          <w:sz w:val="20"/>
          <w:szCs w:val="20"/>
        </w:rPr>
        <w:t>Новосибирская область</w:t>
      </w:r>
    </w:p>
    <w:p w14:paraId="458FF06B" w14:textId="77777777" w:rsidR="0087135F" w:rsidRPr="000A7DB1" w:rsidRDefault="0087135F" w:rsidP="0087135F">
      <w:pPr>
        <w:jc w:val="center"/>
        <w:rPr>
          <w:sz w:val="20"/>
          <w:szCs w:val="20"/>
        </w:rPr>
      </w:pPr>
    </w:p>
    <w:p w14:paraId="3E0716D5" w14:textId="77777777" w:rsidR="0087135F" w:rsidRPr="000A7DB1" w:rsidRDefault="0087135F" w:rsidP="0087135F">
      <w:pPr>
        <w:jc w:val="center"/>
        <w:rPr>
          <w:sz w:val="20"/>
          <w:szCs w:val="20"/>
        </w:rPr>
      </w:pPr>
      <w:r w:rsidRPr="000A7DB1">
        <w:rPr>
          <w:sz w:val="20"/>
          <w:szCs w:val="20"/>
        </w:rPr>
        <w:t>10.03.2025 № 162</w:t>
      </w:r>
    </w:p>
    <w:p w14:paraId="3103BAAD" w14:textId="77777777" w:rsidR="0087135F" w:rsidRPr="000A7DB1" w:rsidRDefault="0087135F" w:rsidP="0087135F">
      <w:pPr>
        <w:jc w:val="center"/>
        <w:rPr>
          <w:sz w:val="20"/>
          <w:szCs w:val="20"/>
        </w:rPr>
      </w:pPr>
    </w:p>
    <w:p w14:paraId="771D5BC1" w14:textId="77777777" w:rsidR="0087135F" w:rsidRPr="000A7DB1" w:rsidRDefault="0087135F" w:rsidP="0087135F">
      <w:pPr>
        <w:jc w:val="center"/>
        <w:rPr>
          <w:sz w:val="20"/>
          <w:szCs w:val="20"/>
        </w:rPr>
      </w:pPr>
      <w:r w:rsidRPr="000A7DB1">
        <w:rPr>
          <w:sz w:val="20"/>
          <w:szCs w:val="20"/>
        </w:rPr>
        <w:t xml:space="preserve">О создании и содержании в целях гражданской обороны запасов материально-технических, продовольственных, медицинских и иных средств </w:t>
      </w:r>
    </w:p>
    <w:p w14:paraId="3C56044F" w14:textId="77777777" w:rsidR="0087135F" w:rsidRPr="000A7DB1" w:rsidRDefault="0087135F" w:rsidP="0087135F">
      <w:pPr>
        <w:spacing w:line="192" w:lineRule="auto"/>
        <w:jc w:val="center"/>
        <w:rPr>
          <w:sz w:val="20"/>
          <w:szCs w:val="20"/>
        </w:rPr>
      </w:pPr>
    </w:p>
    <w:p w14:paraId="77552F38" w14:textId="77777777" w:rsidR="0087135F" w:rsidRPr="000A7DB1" w:rsidRDefault="0087135F" w:rsidP="0087135F">
      <w:pPr>
        <w:ind w:firstLine="709"/>
        <w:jc w:val="both"/>
        <w:rPr>
          <w:sz w:val="20"/>
          <w:szCs w:val="20"/>
          <w:vertAlign w:val="superscript"/>
        </w:rPr>
      </w:pPr>
      <w:r w:rsidRPr="000A7DB1">
        <w:rPr>
          <w:sz w:val="20"/>
          <w:szCs w:val="20"/>
        </w:rPr>
        <w:t xml:space="preserve">В соответствии с </w:t>
      </w:r>
      <w:r w:rsidRPr="000A7DB1">
        <w:rPr>
          <w:rFonts w:eastAsia="Calibri"/>
          <w:sz w:val="20"/>
          <w:szCs w:val="20"/>
          <w:shd w:val="clear" w:color="auto" w:fill="FFFFFF"/>
        </w:rPr>
        <w:t xml:space="preserve">Федеральным законом от 12.02.1998 № 28-ФЗ «О гражданской обороне», постановлением Правительства РФ от 27.04.2000 № 379 «О накоплении, хранении и использовании в целях гражданской обороны запасов материально-технических, продовольственных, медицинских и иных средств», </w:t>
      </w:r>
      <w:r w:rsidRPr="000A7DB1">
        <w:rPr>
          <w:rFonts w:eastAsia="Calibri"/>
          <w:color w:val="000000"/>
          <w:sz w:val="20"/>
          <w:szCs w:val="20"/>
          <w:shd w:val="clear" w:color="auto" w:fill="FFFFFF"/>
        </w:rPr>
        <w:t>методическими рекомендациями по определению номенклатуры и объемов создаваемых в целях гражданской обороны запасов материально-технических, продовольственных, медицинских и иных средств, накапливаемых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утвержденными МЧС России 29.12.2021 № 2-4-71-12-11</w:t>
      </w:r>
      <w:r w:rsidRPr="000A7DB1">
        <w:rPr>
          <w:rFonts w:eastAsia="Calibri"/>
          <w:sz w:val="20"/>
          <w:szCs w:val="20"/>
          <w:shd w:val="clear" w:color="auto" w:fill="FFFFFF"/>
        </w:rPr>
        <w:t xml:space="preserve"> администрация Куйбышевского муниципального района Новосибирской области </w:t>
      </w:r>
    </w:p>
    <w:p w14:paraId="1A016E68" w14:textId="77777777" w:rsidR="0087135F" w:rsidRPr="000A7DB1" w:rsidRDefault="0087135F" w:rsidP="0087135F">
      <w:pPr>
        <w:jc w:val="both"/>
        <w:rPr>
          <w:rFonts w:eastAsia="Calibri"/>
          <w:sz w:val="20"/>
          <w:szCs w:val="20"/>
          <w:shd w:val="clear" w:color="auto" w:fill="FFFFFF"/>
        </w:rPr>
      </w:pPr>
      <w:r w:rsidRPr="000A7DB1">
        <w:rPr>
          <w:rFonts w:eastAsia="Calibri"/>
          <w:sz w:val="20"/>
          <w:szCs w:val="20"/>
          <w:shd w:val="clear" w:color="auto" w:fill="FFFFFF"/>
        </w:rPr>
        <w:t>постановляет:</w:t>
      </w:r>
    </w:p>
    <w:p w14:paraId="43F55762" w14:textId="77777777" w:rsidR="0087135F" w:rsidRPr="000A7DB1" w:rsidRDefault="0087135F" w:rsidP="0087135F">
      <w:pPr>
        <w:ind w:firstLine="709"/>
        <w:jc w:val="both"/>
        <w:rPr>
          <w:sz w:val="20"/>
          <w:szCs w:val="20"/>
        </w:rPr>
      </w:pPr>
      <w:r w:rsidRPr="000A7DB1">
        <w:rPr>
          <w:rFonts w:eastAsia="Calibri"/>
          <w:sz w:val="20"/>
          <w:szCs w:val="20"/>
          <w:shd w:val="clear" w:color="auto" w:fill="FFFFFF"/>
        </w:rPr>
        <w:t>1. Утвердить номенклатуру и объемы запасов материально-технических, продовольственных, медицинских и иных средств, подлежащих созданию и содержанию в целях гражданской обороны (далее — запасы), согласно приложению к настоящему постановлению.</w:t>
      </w:r>
    </w:p>
    <w:p w14:paraId="36262F02" w14:textId="77777777" w:rsidR="0087135F" w:rsidRPr="000A7DB1" w:rsidRDefault="0087135F" w:rsidP="0087135F">
      <w:pPr>
        <w:ind w:firstLine="709"/>
        <w:jc w:val="both"/>
        <w:rPr>
          <w:sz w:val="20"/>
          <w:szCs w:val="20"/>
        </w:rPr>
      </w:pPr>
      <w:r w:rsidRPr="000A7DB1">
        <w:rPr>
          <w:rFonts w:eastAsia="Calibri"/>
          <w:sz w:val="20"/>
          <w:szCs w:val="20"/>
          <w:shd w:val="clear" w:color="auto" w:fill="FFFFFF"/>
        </w:rPr>
        <w:t xml:space="preserve">2. Установить, что </w:t>
      </w:r>
      <w:r w:rsidRPr="000A7DB1">
        <w:rPr>
          <w:rFonts w:eastAsia="Calibri"/>
          <w:sz w:val="20"/>
          <w:szCs w:val="20"/>
        </w:rPr>
        <w:t xml:space="preserve">структурными подразделениями администрации Куйбышевского муниципального района Новосибирской области, а также </w:t>
      </w:r>
      <w:r w:rsidRPr="000A7DB1">
        <w:rPr>
          <w:rFonts w:eastAsia="Calibri"/>
          <w:sz w:val="20"/>
          <w:szCs w:val="20"/>
          <w:shd w:val="clear" w:color="auto" w:fill="FFFFFF"/>
        </w:rPr>
        <w:t xml:space="preserve">организациями, обеспечивающими выполнение мероприятий по гражданской обороне на территории Куйбышевского муниципального района Новосибирской области, </w:t>
      </w:r>
      <w:r w:rsidRPr="000A7DB1">
        <w:rPr>
          <w:sz w:val="20"/>
          <w:szCs w:val="20"/>
        </w:rPr>
        <w:t>уполномоченными на создание и содержание запасов, являются:</w:t>
      </w:r>
    </w:p>
    <w:p w14:paraId="71E6227C" w14:textId="77777777" w:rsidR="0087135F" w:rsidRPr="000A7DB1" w:rsidRDefault="0087135F" w:rsidP="0087135F">
      <w:pPr>
        <w:ind w:firstLine="709"/>
        <w:jc w:val="both"/>
        <w:rPr>
          <w:sz w:val="20"/>
          <w:szCs w:val="20"/>
        </w:rPr>
      </w:pPr>
      <w:r w:rsidRPr="000A7DB1">
        <w:rPr>
          <w:sz w:val="20"/>
          <w:szCs w:val="20"/>
        </w:rPr>
        <w:t>1) ГБУЗ НСО «Куйбышевская ЦРБ» в отношении запасов медицинских средств;</w:t>
      </w:r>
      <w:r w:rsidRPr="000A7DB1">
        <w:rPr>
          <w:rFonts w:eastAsia="Calibri"/>
          <w:sz w:val="20"/>
          <w:szCs w:val="20"/>
          <w:shd w:val="clear" w:color="auto" w:fill="FFFFFF"/>
          <w:vertAlign w:val="superscript"/>
        </w:rPr>
        <w:t xml:space="preserve"> </w:t>
      </w:r>
    </w:p>
    <w:p w14:paraId="24C5E92F" w14:textId="77777777" w:rsidR="0087135F" w:rsidRPr="000A7DB1" w:rsidRDefault="0087135F" w:rsidP="0087135F">
      <w:pPr>
        <w:ind w:firstLine="709"/>
        <w:jc w:val="both"/>
        <w:rPr>
          <w:sz w:val="20"/>
          <w:szCs w:val="20"/>
        </w:rPr>
      </w:pPr>
      <w:r w:rsidRPr="000A7DB1">
        <w:rPr>
          <w:sz w:val="20"/>
          <w:szCs w:val="20"/>
        </w:rPr>
        <w:t>2) </w:t>
      </w:r>
      <w:r w:rsidRPr="000A7DB1">
        <w:rPr>
          <w:rFonts w:eastAsia="Calibri"/>
          <w:sz w:val="20"/>
          <w:szCs w:val="20"/>
          <w:shd w:val="clear" w:color="auto" w:fill="FFFFFF"/>
        </w:rPr>
        <w:t>управление экономического развития и труда администрации Куйбышевского муниципального района Новосибирской области в отношении продовольственных средств;</w:t>
      </w:r>
    </w:p>
    <w:p w14:paraId="578F668C" w14:textId="77777777" w:rsidR="0087135F" w:rsidRPr="000A7DB1" w:rsidRDefault="0087135F" w:rsidP="0087135F">
      <w:pPr>
        <w:ind w:firstLine="709"/>
        <w:jc w:val="both"/>
        <w:rPr>
          <w:sz w:val="20"/>
          <w:szCs w:val="20"/>
        </w:rPr>
      </w:pPr>
      <w:r w:rsidRPr="000A7DB1">
        <w:rPr>
          <w:rFonts w:eastAsia="Calibri"/>
          <w:sz w:val="20"/>
          <w:szCs w:val="20"/>
          <w:shd w:val="clear" w:color="auto" w:fill="FFFFFF"/>
        </w:rPr>
        <w:t xml:space="preserve">3) управление строительства, коммунального, дорожного хозяйства и транспорта администрации Куйбышевского муниципального района Новосибирской области в отношении запасов технических средств </w:t>
      </w:r>
      <w:r w:rsidRPr="000A7DB1">
        <w:rPr>
          <w:sz w:val="20"/>
          <w:szCs w:val="20"/>
        </w:rPr>
        <w:t>и инструмента для обеспечения сил гражданской обороны;</w:t>
      </w:r>
    </w:p>
    <w:p w14:paraId="335DE4B9" w14:textId="77777777" w:rsidR="0087135F" w:rsidRPr="000A7DB1" w:rsidRDefault="0087135F" w:rsidP="0087135F">
      <w:pPr>
        <w:ind w:firstLine="737"/>
        <w:jc w:val="both"/>
        <w:rPr>
          <w:sz w:val="20"/>
          <w:szCs w:val="20"/>
        </w:rPr>
      </w:pPr>
      <w:r w:rsidRPr="000A7DB1">
        <w:rPr>
          <w:sz w:val="20"/>
          <w:szCs w:val="20"/>
        </w:rPr>
        <w:t xml:space="preserve">4) отдел </w:t>
      </w:r>
      <w:r w:rsidRPr="000A7DB1">
        <w:rPr>
          <w:rFonts w:eastAsia="Calibri"/>
          <w:sz w:val="20"/>
          <w:szCs w:val="20"/>
          <w:shd w:val="clear" w:color="auto" w:fill="FFFFFF"/>
        </w:rPr>
        <w:t xml:space="preserve">по мобилизационной работе, гражданской обороне и чрезвычайным ситуациям администрации Куйбышевского муниципального района Новосибирской области в отношении запасов средств радиационной, </w:t>
      </w:r>
      <w:r w:rsidRPr="000A7DB1">
        <w:rPr>
          <w:sz w:val="20"/>
          <w:szCs w:val="20"/>
        </w:rPr>
        <w:t>химической и биологической защиты;</w:t>
      </w:r>
    </w:p>
    <w:p w14:paraId="341C5B35" w14:textId="77777777" w:rsidR="0087135F" w:rsidRPr="000A7DB1" w:rsidRDefault="0087135F" w:rsidP="0087135F">
      <w:pPr>
        <w:ind w:firstLine="709"/>
        <w:jc w:val="both"/>
        <w:rPr>
          <w:sz w:val="20"/>
          <w:szCs w:val="20"/>
        </w:rPr>
      </w:pPr>
      <w:r w:rsidRPr="000A7DB1">
        <w:rPr>
          <w:rFonts w:eastAsia="Calibri"/>
          <w:sz w:val="20"/>
          <w:szCs w:val="20"/>
          <w:shd w:val="clear" w:color="auto" w:fill="FFFFFF"/>
        </w:rPr>
        <w:t>5) управление экономического развития и труда администрации Куйбышевского муниципального района Новосибирской области в отношении запасов предметов первой необходимости;</w:t>
      </w:r>
    </w:p>
    <w:p w14:paraId="3EE3DD77" w14:textId="77777777" w:rsidR="0087135F" w:rsidRPr="000A7DB1" w:rsidRDefault="0087135F" w:rsidP="0087135F">
      <w:pPr>
        <w:ind w:firstLine="709"/>
        <w:jc w:val="both"/>
        <w:rPr>
          <w:sz w:val="20"/>
          <w:szCs w:val="20"/>
        </w:rPr>
      </w:pPr>
      <w:r w:rsidRPr="000A7DB1">
        <w:rPr>
          <w:rFonts w:eastAsia="Calibri"/>
          <w:sz w:val="20"/>
          <w:szCs w:val="20"/>
          <w:shd w:val="clear" w:color="auto" w:fill="FFFFFF"/>
        </w:rPr>
        <w:t>6) управление строительства, коммунального, дорожного хозяйства и транспорта администрации Куйбышевского муниципального района Новосибирской области в отношении запасов строительных материалов.</w:t>
      </w:r>
    </w:p>
    <w:p w14:paraId="46B3F692" w14:textId="77777777" w:rsidR="0087135F" w:rsidRPr="000A7DB1" w:rsidRDefault="0087135F" w:rsidP="0087135F">
      <w:pPr>
        <w:ind w:firstLine="709"/>
        <w:jc w:val="both"/>
        <w:rPr>
          <w:sz w:val="20"/>
          <w:szCs w:val="20"/>
        </w:rPr>
      </w:pPr>
      <w:r w:rsidRPr="000A7DB1">
        <w:rPr>
          <w:rFonts w:eastAsia="Calibri"/>
          <w:sz w:val="20"/>
          <w:szCs w:val="20"/>
          <w:shd w:val="clear" w:color="auto" w:fill="FFFFFF"/>
        </w:rPr>
        <w:t>7) управление строительства, коммунального, дорожного хозяйства и транспорта администрации Куйбышевского муниципального района Новосибирской области в отношении запасов топлива.</w:t>
      </w:r>
    </w:p>
    <w:p w14:paraId="01071ECD" w14:textId="77777777" w:rsidR="0087135F" w:rsidRPr="000A7DB1" w:rsidRDefault="0087135F" w:rsidP="0087135F">
      <w:pPr>
        <w:ind w:firstLine="709"/>
        <w:jc w:val="both"/>
        <w:rPr>
          <w:sz w:val="20"/>
          <w:szCs w:val="20"/>
        </w:rPr>
      </w:pPr>
      <w:r w:rsidRPr="000A7DB1">
        <w:rPr>
          <w:rFonts w:eastAsia="Calibri"/>
          <w:sz w:val="20"/>
          <w:szCs w:val="20"/>
          <w:shd w:val="clear" w:color="auto" w:fill="FFFFFF"/>
        </w:rPr>
        <w:t>3. Отделу по мобилизационной работе, гражданской обороне и чрезвычайным ситуациям администрации Куйбышевского муниципального района Новосибирской области заключить установленным порядком договора, с включением в мобилизационный план экономики Куйбышевского муниципального района Новосибирской области, с организациями, на которые возложены функции по созданию запасов в интересах Куйбышевского муниципального района Новосибирской области.</w:t>
      </w:r>
    </w:p>
    <w:p w14:paraId="09355732" w14:textId="77777777" w:rsidR="0087135F" w:rsidRPr="000A7DB1" w:rsidRDefault="0087135F" w:rsidP="0087135F">
      <w:pPr>
        <w:ind w:firstLine="709"/>
        <w:jc w:val="both"/>
        <w:rPr>
          <w:sz w:val="20"/>
          <w:szCs w:val="20"/>
        </w:rPr>
      </w:pPr>
      <w:r w:rsidRPr="000A7DB1">
        <w:rPr>
          <w:rFonts w:eastAsia="Calibri"/>
          <w:sz w:val="20"/>
          <w:szCs w:val="20"/>
          <w:shd w:val="clear" w:color="auto" w:fill="FFFFFF"/>
        </w:rPr>
        <w:t>4. Отделу по мобилизационной работе, гражданской обороне и чрезвычайным ситуациям администрации Куйбышевского муниципального района Новосибирской области:</w:t>
      </w:r>
    </w:p>
    <w:p w14:paraId="5E5EDFE5" w14:textId="77777777" w:rsidR="0087135F" w:rsidRPr="000A7DB1" w:rsidRDefault="0087135F" w:rsidP="0087135F">
      <w:pPr>
        <w:ind w:firstLine="680"/>
        <w:jc w:val="both"/>
        <w:rPr>
          <w:sz w:val="20"/>
          <w:szCs w:val="20"/>
        </w:rPr>
      </w:pPr>
      <w:r w:rsidRPr="000A7DB1">
        <w:rPr>
          <w:rFonts w:eastAsia="Calibri"/>
          <w:sz w:val="20"/>
          <w:szCs w:val="20"/>
          <w:shd w:val="clear" w:color="auto" w:fill="FFFFFF"/>
        </w:rPr>
        <w:t>1) осуществлять контроль за созданием, хранением и использованием запасов;</w:t>
      </w:r>
    </w:p>
    <w:p w14:paraId="78C04B83" w14:textId="77777777" w:rsidR="0087135F" w:rsidRPr="000A7DB1" w:rsidRDefault="0087135F" w:rsidP="0087135F">
      <w:pPr>
        <w:ind w:firstLine="680"/>
        <w:jc w:val="both"/>
        <w:rPr>
          <w:sz w:val="20"/>
          <w:szCs w:val="20"/>
        </w:rPr>
      </w:pPr>
      <w:r w:rsidRPr="000A7DB1">
        <w:rPr>
          <w:rFonts w:eastAsia="Calibri"/>
          <w:sz w:val="20"/>
          <w:szCs w:val="20"/>
          <w:shd w:val="clear" w:color="auto" w:fill="FFFFFF"/>
        </w:rPr>
        <w:t>2) сведения о запасах ежегодно до 20 января по состоянию на 1 января текущего года, до 20 июня по состоянию на 1 июня текущего года представлять в министерство жилищно-коммунального хозяйства и энергетики Новосибирской области.</w:t>
      </w:r>
    </w:p>
    <w:p w14:paraId="041DD7BB" w14:textId="77777777" w:rsidR="0087135F" w:rsidRPr="000A7DB1" w:rsidRDefault="0087135F" w:rsidP="0087135F">
      <w:pPr>
        <w:ind w:firstLine="680"/>
        <w:jc w:val="both"/>
        <w:rPr>
          <w:sz w:val="20"/>
          <w:szCs w:val="20"/>
        </w:rPr>
      </w:pPr>
      <w:r w:rsidRPr="000A7DB1">
        <w:rPr>
          <w:sz w:val="20"/>
          <w:szCs w:val="20"/>
        </w:rPr>
        <w:t>5. </w:t>
      </w:r>
      <w:r w:rsidRPr="000A7DB1">
        <w:rPr>
          <w:rFonts w:eastAsia="Calibri"/>
          <w:sz w:val="20"/>
          <w:szCs w:val="20"/>
          <w:shd w:val="clear" w:color="auto" w:fill="FFFFFF"/>
        </w:rPr>
        <w:t>Установить:</w:t>
      </w:r>
    </w:p>
    <w:p w14:paraId="07E9CD38" w14:textId="77777777" w:rsidR="0087135F" w:rsidRPr="000A7DB1" w:rsidRDefault="0087135F" w:rsidP="0087135F">
      <w:pPr>
        <w:ind w:firstLine="680"/>
        <w:jc w:val="both"/>
        <w:rPr>
          <w:sz w:val="20"/>
          <w:szCs w:val="20"/>
        </w:rPr>
      </w:pPr>
      <w:r w:rsidRPr="000A7DB1">
        <w:rPr>
          <w:rFonts w:eastAsia="Calibri"/>
          <w:sz w:val="20"/>
          <w:szCs w:val="20"/>
          <w:shd w:val="clear" w:color="auto" w:fill="FFFFFF"/>
        </w:rPr>
        <w:t>1) ф</w:t>
      </w:r>
      <w:r w:rsidRPr="000A7DB1">
        <w:rPr>
          <w:sz w:val="20"/>
          <w:szCs w:val="20"/>
        </w:rPr>
        <w:t xml:space="preserve">инансовое обеспечение расходов, связанных с созданием, освежением запасов </w:t>
      </w:r>
      <w:r w:rsidRPr="000A7DB1">
        <w:rPr>
          <w:rFonts w:eastAsia="Calibri"/>
          <w:sz w:val="20"/>
          <w:szCs w:val="20"/>
          <w:shd w:val="clear" w:color="auto" w:fill="FFFFFF"/>
        </w:rPr>
        <w:t>Куйбышевского муниципального района</w:t>
      </w:r>
      <w:r w:rsidRPr="000A7DB1">
        <w:rPr>
          <w:rFonts w:eastAsia="Calibri"/>
          <w:sz w:val="20"/>
          <w:szCs w:val="20"/>
        </w:rPr>
        <w:t xml:space="preserve"> Новосибирской области</w:t>
      </w:r>
      <w:r w:rsidRPr="000A7DB1">
        <w:rPr>
          <w:sz w:val="20"/>
          <w:szCs w:val="20"/>
        </w:rPr>
        <w:t xml:space="preserve">, осуществляется за счет средств бюджета </w:t>
      </w:r>
      <w:r w:rsidRPr="000A7DB1">
        <w:rPr>
          <w:rFonts w:eastAsia="Calibri"/>
          <w:sz w:val="20"/>
          <w:szCs w:val="20"/>
          <w:shd w:val="clear" w:color="auto" w:fill="FFFFFF"/>
        </w:rPr>
        <w:t>Куйбышевского муниципального района</w:t>
      </w:r>
      <w:r w:rsidRPr="000A7DB1">
        <w:rPr>
          <w:rFonts w:eastAsia="Calibri"/>
          <w:sz w:val="20"/>
          <w:szCs w:val="20"/>
        </w:rPr>
        <w:t xml:space="preserve"> Новосибирской области </w:t>
      </w:r>
      <w:r w:rsidRPr="000A7DB1">
        <w:rPr>
          <w:sz w:val="20"/>
          <w:szCs w:val="20"/>
        </w:rPr>
        <w:t>и иных источников, не запрещенных законодательством Российской Федерации;</w:t>
      </w:r>
    </w:p>
    <w:p w14:paraId="2F729E3C" w14:textId="77777777" w:rsidR="0087135F" w:rsidRPr="000A7DB1" w:rsidRDefault="0087135F" w:rsidP="0087135F">
      <w:pPr>
        <w:ind w:firstLine="680"/>
        <w:jc w:val="both"/>
        <w:rPr>
          <w:sz w:val="20"/>
          <w:szCs w:val="20"/>
        </w:rPr>
      </w:pPr>
      <w:r w:rsidRPr="000A7DB1">
        <w:rPr>
          <w:sz w:val="20"/>
          <w:szCs w:val="20"/>
        </w:rPr>
        <w:t xml:space="preserve">2) основанием для использования запасов является правовой акт, утверждаемый Главой </w:t>
      </w:r>
      <w:r w:rsidRPr="000A7DB1">
        <w:rPr>
          <w:rFonts w:eastAsia="Calibri"/>
          <w:sz w:val="20"/>
          <w:szCs w:val="20"/>
          <w:shd w:val="clear" w:color="auto" w:fill="FFFFFF"/>
        </w:rPr>
        <w:t>Куйбышевского муниципального района</w:t>
      </w:r>
      <w:r w:rsidRPr="000A7DB1">
        <w:rPr>
          <w:sz w:val="20"/>
          <w:szCs w:val="20"/>
        </w:rPr>
        <w:t xml:space="preserve"> </w:t>
      </w:r>
      <w:r w:rsidRPr="000A7DB1">
        <w:rPr>
          <w:rFonts w:eastAsia="Calibri"/>
          <w:sz w:val="20"/>
          <w:szCs w:val="20"/>
          <w:shd w:val="clear" w:color="auto" w:fill="FFFFFF"/>
        </w:rPr>
        <w:t>Новосибирской области;</w:t>
      </w:r>
      <w:r w:rsidRPr="000A7DB1">
        <w:rPr>
          <w:sz w:val="20"/>
          <w:szCs w:val="20"/>
          <w:vertAlign w:val="superscript"/>
        </w:rPr>
        <w:t xml:space="preserve"> </w:t>
      </w:r>
    </w:p>
    <w:p w14:paraId="5B2D22CF" w14:textId="77777777" w:rsidR="0087135F" w:rsidRPr="000A7DB1" w:rsidRDefault="0087135F" w:rsidP="0087135F">
      <w:pPr>
        <w:ind w:firstLine="680"/>
        <w:jc w:val="both"/>
        <w:rPr>
          <w:sz w:val="20"/>
          <w:szCs w:val="20"/>
        </w:rPr>
      </w:pPr>
      <w:r w:rsidRPr="000A7DB1">
        <w:rPr>
          <w:sz w:val="20"/>
          <w:szCs w:val="20"/>
        </w:rPr>
        <w:t>3) целями использования запасов является обеспечение выполнения мероприятий по гражданской обороне, при чрезвычайных ситуациях природного и техногенного характера, а также при угрозе возникновения чрезвычайных ситуаций природного и техногенного характера, а также в случае необходимости освежения запасов допускается использование при проведении муниципальных и межмуниципальных этапов региональных и всероссийских мероприятий, направленных на повышение уровня культуры безопасности жизнедеятельности населения.</w:t>
      </w:r>
    </w:p>
    <w:p w14:paraId="6D9D562F" w14:textId="77777777" w:rsidR="0087135F" w:rsidRPr="000A7DB1" w:rsidRDefault="0087135F" w:rsidP="0087135F">
      <w:pPr>
        <w:ind w:firstLine="709"/>
        <w:jc w:val="both"/>
        <w:rPr>
          <w:sz w:val="20"/>
          <w:szCs w:val="20"/>
        </w:rPr>
      </w:pPr>
      <w:r w:rsidRPr="000A7DB1">
        <w:rPr>
          <w:rFonts w:eastAsia="Calibri"/>
          <w:sz w:val="20"/>
          <w:szCs w:val="20"/>
          <w:shd w:val="clear" w:color="auto" w:fill="FFFFFF"/>
        </w:rPr>
        <w:t>6. Рекомендовать руководителям организаций, отнесенных к категориям по гражданской обороне, расположенных на территории Куйбышевского муниципального района Новосибирской области, а также организаций, обеспечивающих выполнение мероприятий по гражданской обороне, определить объемы создаваемых запасов, создать запасы, осуществлять контроль за созданием, хранением и использованием запасов.</w:t>
      </w:r>
    </w:p>
    <w:p w14:paraId="480033FF" w14:textId="77777777" w:rsidR="0087135F" w:rsidRPr="000A7DB1" w:rsidRDefault="0087135F" w:rsidP="0087135F">
      <w:pPr>
        <w:ind w:firstLine="709"/>
        <w:jc w:val="both"/>
        <w:rPr>
          <w:rFonts w:eastAsia="Calibri"/>
          <w:sz w:val="20"/>
          <w:szCs w:val="20"/>
          <w:shd w:val="clear" w:color="auto" w:fill="FFFFFF"/>
        </w:rPr>
      </w:pPr>
      <w:r w:rsidRPr="000A7DB1">
        <w:rPr>
          <w:rFonts w:eastAsia="Calibri"/>
          <w:sz w:val="20"/>
          <w:szCs w:val="20"/>
          <w:shd w:val="clear" w:color="auto" w:fill="FFFFFF"/>
        </w:rPr>
        <w:t>7. Признать утратившим силу постановление администрации Куйбышевского муниципального района Новосибирской области от 18.08.2021 № 746 «О создании, содержании и использовании запасов продовольственных, медицинских и иных средств для обеспечения мероприятий по гражданской обороне в Куйбышевском муниципальном районе Новосибирской области».</w:t>
      </w:r>
    </w:p>
    <w:p w14:paraId="4AD79F45" w14:textId="77777777" w:rsidR="0087135F" w:rsidRPr="000A7DB1" w:rsidRDefault="0087135F" w:rsidP="0087135F">
      <w:pPr>
        <w:ind w:firstLine="709"/>
        <w:jc w:val="both"/>
        <w:rPr>
          <w:rFonts w:eastAsiaTheme="minorEastAsia"/>
          <w:sz w:val="20"/>
          <w:szCs w:val="20"/>
        </w:rPr>
      </w:pPr>
      <w:r w:rsidRPr="000A7DB1">
        <w:rPr>
          <w:rFonts w:eastAsia="Calibri"/>
          <w:sz w:val="20"/>
          <w:szCs w:val="20"/>
          <w:shd w:val="clear" w:color="auto" w:fill="FFFFFF"/>
        </w:rPr>
        <w:t>8. </w:t>
      </w:r>
      <w:r w:rsidRPr="000A7DB1">
        <w:rPr>
          <w:rFonts w:eastAsiaTheme="minorEastAsia"/>
          <w:sz w:val="20"/>
          <w:szCs w:val="20"/>
        </w:rPr>
        <w:t xml:space="preserve">Управлению делами администрации Куйбышевского муниципального района Новосибирской области (Орловой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w:t>
      </w:r>
    </w:p>
    <w:p w14:paraId="4D05E78B" w14:textId="77777777" w:rsidR="0087135F" w:rsidRPr="000A7DB1" w:rsidRDefault="0087135F" w:rsidP="0087135F">
      <w:pPr>
        <w:ind w:firstLine="709"/>
        <w:jc w:val="both"/>
        <w:rPr>
          <w:sz w:val="20"/>
          <w:szCs w:val="20"/>
        </w:rPr>
      </w:pPr>
      <w:r w:rsidRPr="000A7DB1">
        <w:rPr>
          <w:rFonts w:eastAsia="Calibri"/>
          <w:sz w:val="20"/>
          <w:szCs w:val="20"/>
          <w:shd w:val="clear" w:color="auto" w:fill="FFFFFF"/>
        </w:rPr>
        <w:t xml:space="preserve">9. Контроль за исполнением настоящего постановления </w:t>
      </w:r>
      <w:r w:rsidRPr="000A7DB1">
        <w:rPr>
          <w:rFonts w:eastAsia="Calibri"/>
          <w:iCs/>
          <w:sz w:val="20"/>
          <w:szCs w:val="20"/>
          <w:shd w:val="clear" w:color="auto" w:fill="FFFFFF"/>
        </w:rPr>
        <w:t xml:space="preserve">возложить на заместителя главы администрации - начальника управления экономического развития и труда администрации </w:t>
      </w:r>
      <w:r w:rsidRPr="000A7DB1">
        <w:rPr>
          <w:rFonts w:eastAsia="Calibri"/>
          <w:sz w:val="20"/>
          <w:szCs w:val="20"/>
          <w:shd w:val="clear" w:color="auto" w:fill="FFFFFF"/>
        </w:rPr>
        <w:t>Куйбышевского муниципального района Новосибирской области А.М. Мусатова.</w:t>
      </w:r>
    </w:p>
    <w:p w14:paraId="7690924A" w14:textId="77777777" w:rsidR="0087135F" w:rsidRPr="000A7DB1" w:rsidRDefault="0087135F" w:rsidP="0087135F">
      <w:pPr>
        <w:ind w:firstLine="709"/>
        <w:jc w:val="both"/>
        <w:rPr>
          <w:sz w:val="20"/>
          <w:szCs w:val="20"/>
        </w:rPr>
      </w:pPr>
      <w:r w:rsidRPr="000A7DB1">
        <w:rPr>
          <w:rFonts w:eastAsia="Calibri"/>
          <w:sz w:val="20"/>
          <w:szCs w:val="20"/>
          <w:shd w:val="clear" w:color="auto" w:fill="FFFFFF"/>
        </w:rPr>
        <w:t>10. </w:t>
      </w:r>
      <w:r w:rsidRPr="000A7DB1">
        <w:rPr>
          <w:rFonts w:eastAsiaTheme="minorEastAsia"/>
          <w:sz w:val="20"/>
          <w:szCs w:val="20"/>
        </w:rPr>
        <w:t>Постановление вступает в силу после его официального опубликования.</w:t>
      </w:r>
    </w:p>
    <w:p w14:paraId="23491613" w14:textId="77777777" w:rsidR="0087135F" w:rsidRPr="000A7DB1" w:rsidRDefault="0087135F" w:rsidP="0087135F">
      <w:pPr>
        <w:rPr>
          <w:sz w:val="20"/>
          <w:szCs w:val="20"/>
        </w:rPr>
      </w:pPr>
    </w:p>
    <w:p w14:paraId="45E08DAD" w14:textId="77777777" w:rsidR="0087135F" w:rsidRPr="000A7DB1" w:rsidRDefault="0087135F" w:rsidP="0087135F">
      <w:pPr>
        <w:rPr>
          <w:sz w:val="20"/>
          <w:szCs w:val="20"/>
        </w:rPr>
      </w:pPr>
      <w:r w:rsidRPr="000A7DB1">
        <w:rPr>
          <w:sz w:val="20"/>
          <w:szCs w:val="20"/>
        </w:rPr>
        <w:t xml:space="preserve">Глава Куйбышевского муниципального </w:t>
      </w:r>
    </w:p>
    <w:p w14:paraId="462EFA8A" w14:textId="77777777" w:rsidR="004F4F16" w:rsidRPr="000A7DB1" w:rsidRDefault="0087135F" w:rsidP="004F4F16">
      <w:pPr>
        <w:rPr>
          <w:sz w:val="20"/>
          <w:szCs w:val="20"/>
        </w:rPr>
      </w:pPr>
      <w:r w:rsidRPr="000A7DB1">
        <w:rPr>
          <w:sz w:val="20"/>
          <w:szCs w:val="20"/>
        </w:rPr>
        <w:t>района Новосибирской области</w:t>
      </w:r>
      <w:r w:rsidRPr="000A7DB1">
        <w:rPr>
          <w:sz w:val="20"/>
          <w:szCs w:val="20"/>
        </w:rPr>
        <w:tab/>
      </w:r>
      <w:r w:rsidRPr="000A7DB1">
        <w:rPr>
          <w:sz w:val="20"/>
          <w:szCs w:val="20"/>
        </w:rPr>
        <w:tab/>
      </w:r>
      <w:r w:rsidRPr="000A7DB1">
        <w:rPr>
          <w:sz w:val="20"/>
          <w:szCs w:val="20"/>
        </w:rPr>
        <w:tab/>
      </w:r>
      <w:r w:rsidRPr="000A7DB1">
        <w:rPr>
          <w:sz w:val="20"/>
          <w:szCs w:val="20"/>
        </w:rPr>
        <w:tab/>
      </w:r>
      <w:r w:rsidRPr="000A7DB1">
        <w:rPr>
          <w:sz w:val="20"/>
          <w:szCs w:val="20"/>
        </w:rPr>
        <w:tab/>
      </w:r>
      <w:r w:rsidRPr="000A7DB1">
        <w:rPr>
          <w:sz w:val="20"/>
          <w:szCs w:val="20"/>
        </w:rPr>
        <w:tab/>
        <w:t xml:space="preserve">      О.В. Караваев</w:t>
      </w:r>
    </w:p>
    <w:p w14:paraId="3EC1E3EF" w14:textId="77777777" w:rsidR="004F4F16" w:rsidRPr="000A7DB1" w:rsidRDefault="004F4F16" w:rsidP="004F4F16">
      <w:pPr>
        <w:rPr>
          <w:sz w:val="20"/>
          <w:szCs w:val="20"/>
        </w:rPr>
      </w:pPr>
    </w:p>
    <w:p w14:paraId="10C4033A" w14:textId="134E528F" w:rsidR="0087135F" w:rsidRPr="000A7DB1" w:rsidRDefault="0087135F" w:rsidP="004F4F16">
      <w:pPr>
        <w:jc w:val="right"/>
        <w:rPr>
          <w:rFonts w:eastAsia="Calibri"/>
          <w:sz w:val="20"/>
          <w:szCs w:val="20"/>
          <w:shd w:val="clear" w:color="auto" w:fill="FFFFFF"/>
          <w:vertAlign w:val="superscript"/>
        </w:rPr>
      </w:pPr>
      <w:r w:rsidRPr="000A7DB1">
        <w:rPr>
          <w:sz w:val="20"/>
          <w:szCs w:val="20"/>
        </w:rPr>
        <w:t>УТВЕРЖДЕНЫ</w:t>
      </w:r>
    </w:p>
    <w:p w14:paraId="4ABC806B" w14:textId="77777777" w:rsidR="0087135F" w:rsidRPr="000A7DB1" w:rsidRDefault="0087135F" w:rsidP="0087135F">
      <w:pPr>
        <w:ind w:left="4820"/>
        <w:jc w:val="center"/>
        <w:rPr>
          <w:sz w:val="20"/>
          <w:szCs w:val="20"/>
        </w:rPr>
      </w:pPr>
      <w:r w:rsidRPr="000A7DB1">
        <w:rPr>
          <w:sz w:val="20"/>
          <w:szCs w:val="20"/>
        </w:rPr>
        <w:t xml:space="preserve">постановлением администрации </w:t>
      </w:r>
      <w:r w:rsidRPr="000A7DB1">
        <w:rPr>
          <w:rFonts w:eastAsia="Calibri"/>
          <w:sz w:val="20"/>
          <w:szCs w:val="20"/>
          <w:shd w:val="clear" w:color="auto" w:fill="FFFFFF"/>
        </w:rPr>
        <w:t xml:space="preserve">Куйбышевского муниципального района Новосибирской области </w:t>
      </w:r>
    </w:p>
    <w:p w14:paraId="3C975320" w14:textId="77777777" w:rsidR="0087135F" w:rsidRPr="000A7DB1" w:rsidRDefault="0087135F" w:rsidP="0087135F">
      <w:pPr>
        <w:ind w:left="4820"/>
        <w:jc w:val="center"/>
        <w:rPr>
          <w:sz w:val="20"/>
          <w:szCs w:val="20"/>
        </w:rPr>
      </w:pPr>
      <w:r w:rsidRPr="000A7DB1">
        <w:rPr>
          <w:rFonts w:eastAsia="Calibri"/>
          <w:sz w:val="20"/>
          <w:szCs w:val="20"/>
          <w:shd w:val="clear" w:color="auto" w:fill="FFFFFF"/>
        </w:rPr>
        <w:t>от 10.03.2025 № 162</w:t>
      </w:r>
    </w:p>
    <w:p w14:paraId="145CCCB1" w14:textId="77777777" w:rsidR="0087135F" w:rsidRPr="000A7DB1" w:rsidRDefault="0087135F" w:rsidP="0087135F">
      <w:pPr>
        <w:ind w:left="5102"/>
        <w:jc w:val="center"/>
        <w:rPr>
          <w:rFonts w:eastAsia="Calibri"/>
          <w:sz w:val="20"/>
          <w:szCs w:val="20"/>
          <w:shd w:val="clear" w:color="auto" w:fill="FFFFFF"/>
        </w:rPr>
      </w:pPr>
    </w:p>
    <w:p w14:paraId="5FB42288" w14:textId="77777777" w:rsidR="0087135F" w:rsidRPr="000A7DB1" w:rsidRDefault="0087135F" w:rsidP="0087135F">
      <w:pPr>
        <w:ind w:firstLine="737"/>
        <w:jc w:val="center"/>
        <w:rPr>
          <w:sz w:val="20"/>
          <w:szCs w:val="20"/>
        </w:rPr>
      </w:pPr>
      <w:r w:rsidRPr="000A7DB1">
        <w:rPr>
          <w:rFonts w:eastAsia="Calibri"/>
          <w:sz w:val="20"/>
          <w:szCs w:val="20"/>
          <w:shd w:val="clear" w:color="auto" w:fill="FFFFFF"/>
        </w:rPr>
        <w:t>НОМЕНКЛАТУРА И ОБЪЕМ ЗАПАСОВ МАТЕРИАЛЬНО-ТЕХНИЧЕСКИХ, ПРОДОВОЛЬСТВЕННЫХ, МЕДИЦИНСКИХ И ИНЫХ СРЕДСТВ, ПОДЛЕЖАЩИХ СОЗДАНИЮ И СОДЕРЖАНИЮ В ЦЕЛЯХ ГРАЖДАНСКОЙ ОБОРОНЫ</w:t>
      </w:r>
    </w:p>
    <w:p w14:paraId="1C9DA2F6" w14:textId="77777777" w:rsidR="0087135F" w:rsidRPr="000A7DB1" w:rsidRDefault="0087135F" w:rsidP="0087135F">
      <w:pPr>
        <w:ind w:firstLine="737"/>
        <w:jc w:val="center"/>
        <w:rPr>
          <w:sz w:val="20"/>
          <w:szCs w:val="20"/>
        </w:rPr>
      </w:pPr>
    </w:p>
    <w:tbl>
      <w:tblPr>
        <w:tblW w:w="102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217"/>
        <w:gridCol w:w="1540"/>
        <w:gridCol w:w="942"/>
        <w:gridCol w:w="1524"/>
        <w:gridCol w:w="1461"/>
      </w:tblGrid>
      <w:tr w:rsidR="0087135F" w:rsidRPr="000A7DB1" w14:paraId="02309729" w14:textId="77777777" w:rsidTr="00AC215D">
        <w:trPr>
          <w:trHeight w:hRule="exact" w:val="1206"/>
          <w:tblHeader/>
        </w:trPr>
        <w:tc>
          <w:tcPr>
            <w:tcW w:w="560" w:type="dxa"/>
            <w:tcBorders>
              <w:top w:val="single" w:sz="4" w:space="0" w:color="auto"/>
              <w:left w:val="single" w:sz="4" w:space="0" w:color="auto"/>
              <w:bottom w:val="single" w:sz="4" w:space="0" w:color="auto"/>
              <w:right w:val="single" w:sz="4" w:space="0" w:color="auto"/>
            </w:tcBorders>
            <w:vAlign w:val="center"/>
            <w:hideMark/>
          </w:tcPr>
          <w:p w14:paraId="66817A47" w14:textId="77777777" w:rsidR="0087135F" w:rsidRPr="000A7DB1" w:rsidRDefault="0087135F" w:rsidP="00AC215D">
            <w:pPr>
              <w:jc w:val="center"/>
              <w:rPr>
                <w:sz w:val="20"/>
                <w:szCs w:val="20"/>
              </w:rPr>
            </w:pPr>
            <w:r w:rsidRPr="000A7DB1">
              <w:rPr>
                <w:sz w:val="20"/>
                <w:szCs w:val="20"/>
              </w:rPr>
              <w:t>№ п/п</w:t>
            </w:r>
          </w:p>
        </w:tc>
        <w:tc>
          <w:tcPr>
            <w:tcW w:w="4217" w:type="dxa"/>
            <w:tcBorders>
              <w:top w:val="single" w:sz="4" w:space="0" w:color="auto"/>
              <w:left w:val="single" w:sz="4" w:space="0" w:color="auto"/>
              <w:bottom w:val="single" w:sz="4" w:space="0" w:color="auto"/>
              <w:right w:val="single" w:sz="4" w:space="0" w:color="auto"/>
            </w:tcBorders>
            <w:vAlign w:val="center"/>
            <w:hideMark/>
          </w:tcPr>
          <w:p w14:paraId="103CD781" w14:textId="77777777" w:rsidR="0087135F" w:rsidRPr="000A7DB1" w:rsidRDefault="0087135F" w:rsidP="00AC215D">
            <w:pPr>
              <w:jc w:val="center"/>
              <w:rPr>
                <w:sz w:val="20"/>
                <w:szCs w:val="20"/>
              </w:rPr>
            </w:pPr>
            <w:r w:rsidRPr="000A7DB1">
              <w:rPr>
                <w:sz w:val="20"/>
                <w:szCs w:val="20"/>
              </w:rPr>
              <w:t>Наименование материальных средств</w:t>
            </w:r>
          </w:p>
        </w:tc>
        <w:tc>
          <w:tcPr>
            <w:tcW w:w="1540" w:type="dxa"/>
            <w:tcBorders>
              <w:top w:val="single" w:sz="4" w:space="0" w:color="auto"/>
              <w:left w:val="single" w:sz="4" w:space="0" w:color="auto"/>
              <w:bottom w:val="single" w:sz="4" w:space="0" w:color="auto"/>
              <w:right w:val="single" w:sz="4" w:space="0" w:color="auto"/>
            </w:tcBorders>
            <w:vAlign w:val="center"/>
            <w:hideMark/>
          </w:tcPr>
          <w:p w14:paraId="09241DF3" w14:textId="77777777" w:rsidR="0087135F" w:rsidRPr="000A7DB1" w:rsidRDefault="0087135F" w:rsidP="00AC215D">
            <w:pPr>
              <w:jc w:val="center"/>
              <w:rPr>
                <w:sz w:val="20"/>
                <w:szCs w:val="20"/>
              </w:rPr>
            </w:pPr>
            <w:r w:rsidRPr="000A7DB1">
              <w:rPr>
                <w:sz w:val="20"/>
                <w:szCs w:val="20"/>
              </w:rPr>
              <w:t>Единица измерения</w:t>
            </w:r>
          </w:p>
        </w:tc>
        <w:tc>
          <w:tcPr>
            <w:tcW w:w="942" w:type="dxa"/>
            <w:tcBorders>
              <w:top w:val="single" w:sz="4" w:space="0" w:color="auto"/>
              <w:left w:val="single" w:sz="4" w:space="0" w:color="auto"/>
              <w:bottom w:val="single" w:sz="4" w:space="0" w:color="auto"/>
              <w:right w:val="single" w:sz="4" w:space="0" w:color="auto"/>
            </w:tcBorders>
            <w:vAlign w:val="center"/>
            <w:hideMark/>
          </w:tcPr>
          <w:p w14:paraId="499D9B97" w14:textId="77777777" w:rsidR="0087135F" w:rsidRPr="000A7DB1" w:rsidRDefault="0087135F" w:rsidP="00AC215D">
            <w:pPr>
              <w:jc w:val="center"/>
              <w:rPr>
                <w:sz w:val="20"/>
                <w:szCs w:val="20"/>
              </w:rPr>
            </w:pPr>
            <w:r w:rsidRPr="000A7DB1">
              <w:rPr>
                <w:sz w:val="20"/>
                <w:szCs w:val="20"/>
              </w:rPr>
              <w:t>Норма на 1 чел.</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E66BF0E" w14:textId="77777777" w:rsidR="0087135F" w:rsidRPr="000A7DB1" w:rsidRDefault="0087135F" w:rsidP="00AC215D">
            <w:pPr>
              <w:jc w:val="center"/>
              <w:rPr>
                <w:sz w:val="20"/>
                <w:szCs w:val="20"/>
              </w:rPr>
            </w:pPr>
            <w:r w:rsidRPr="000A7DB1">
              <w:rPr>
                <w:sz w:val="20"/>
                <w:szCs w:val="20"/>
              </w:rPr>
              <w:t>Общее количество, кг (ед.)</w:t>
            </w:r>
          </w:p>
        </w:tc>
        <w:tc>
          <w:tcPr>
            <w:tcW w:w="1461" w:type="dxa"/>
            <w:tcBorders>
              <w:top w:val="single" w:sz="4" w:space="0" w:color="auto"/>
              <w:left w:val="single" w:sz="4" w:space="0" w:color="auto"/>
              <w:bottom w:val="single" w:sz="4" w:space="0" w:color="auto"/>
              <w:right w:val="single" w:sz="4" w:space="0" w:color="auto"/>
            </w:tcBorders>
            <w:vAlign w:val="center"/>
          </w:tcPr>
          <w:p w14:paraId="06BC55B4" w14:textId="77777777" w:rsidR="0087135F" w:rsidRPr="000A7DB1" w:rsidRDefault="0087135F" w:rsidP="00AC215D">
            <w:pPr>
              <w:jc w:val="center"/>
              <w:rPr>
                <w:sz w:val="20"/>
                <w:szCs w:val="20"/>
              </w:rPr>
            </w:pPr>
            <w:r w:rsidRPr="000A7DB1">
              <w:rPr>
                <w:sz w:val="20"/>
                <w:szCs w:val="20"/>
              </w:rPr>
              <w:t>Стоимость, тыс. руб.</w:t>
            </w:r>
          </w:p>
        </w:tc>
      </w:tr>
      <w:tr w:rsidR="0087135F" w:rsidRPr="000A7DB1" w14:paraId="3EE66115" w14:textId="77777777" w:rsidTr="00AC215D">
        <w:trPr>
          <w:trHeight w:val="567"/>
        </w:trPr>
        <w:tc>
          <w:tcPr>
            <w:tcW w:w="8783" w:type="dxa"/>
            <w:gridSpan w:val="5"/>
            <w:tcBorders>
              <w:top w:val="single" w:sz="4" w:space="0" w:color="auto"/>
              <w:left w:val="single" w:sz="4" w:space="0" w:color="auto"/>
              <w:bottom w:val="single" w:sz="4" w:space="0" w:color="auto"/>
              <w:right w:val="single" w:sz="4" w:space="0" w:color="auto"/>
            </w:tcBorders>
            <w:vAlign w:val="center"/>
            <w:hideMark/>
          </w:tcPr>
          <w:p w14:paraId="1D23BF49" w14:textId="77777777" w:rsidR="0087135F" w:rsidRPr="000A7DB1" w:rsidRDefault="0087135F" w:rsidP="00AC215D">
            <w:pPr>
              <w:jc w:val="center"/>
              <w:rPr>
                <w:sz w:val="20"/>
                <w:szCs w:val="20"/>
              </w:rPr>
            </w:pPr>
            <w:r w:rsidRPr="000A7DB1">
              <w:rPr>
                <w:sz w:val="20"/>
                <w:szCs w:val="20"/>
              </w:rPr>
              <w:t>1. Продовольствие (из расчета снабжения на 10 суток 550 чел. пострадавших (эвакуируемых))</w:t>
            </w:r>
          </w:p>
        </w:tc>
        <w:tc>
          <w:tcPr>
            <w:tcW w:w="1461" w:type="dxa"/>
            <w:tcBorders>
              <w:top w:val="single" w:sz="4" w:space="0" w:color="auto"/>
              <w:left w:val="single" w:sz="4" w:space="0" w:color="auto"/>
              <w:bottom w:val="single" w:sz="4" w:space="0" w:color="auto"/>
              <w:right w:val="single" w:sz="4" w:space="0" w:color="auto"/>
            </w:tcBorders>
            <w:vAlign w:val="center"/>
          </w:tcPr>
          <w:p w14:paraId="7F6E209F" w14:textId="77777777" w:rsidR="0087135F" w:rsidRPr="000A7DB1" w:rsidRDefault="0087135F" w:rsidP="00AC215D">
            <w:pPr>
              <w:jc w:val="center"/>
              <w:rPr>
                <w:sz w:val="20"/>
                <w:szCs w:val="20"/>
              </w:rPr>
            </w:pPr>
            <w:r w:rsidRPr="000A7DB1">
              <w:rPr>
                <w:sz w:val="20"/>
                <w:szCs w:val="20"/>
              </w:rPr>
              <w:t>2496,3</w:t>
            </w:r>
          </w:p>
        </w:tc>
      </w:tr>
      <w:tr w:rsidR="0087135F" w:rsidRPr="000A7DB1" w14:paraId="784E92A2" w14:textId="77777777" w:rsidTr="00AC215D">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27273D12" w14:textId="77777777" w:rsidR="0087135F" w:rsidRPr="000A7DB1" w:rsidRDefault="0087135F" w:rsidP="00AC215D">
            <w:pPr>
              <w:jc w:val="center"/>
              <w:rPr>
                <w:sz w:val="20"/>
                <w:szCs w:val="20"/>
              </w:rPr>
            </w:pPr>
            <w:r w:rsidRPr="000A7DB1">
              <w:rPr>
                <w:sz w:val="20"/>
                <w:szCs w:val="20"/>
              </w:rPr>
              <w:t>1.</w:t>
            </w:r>
          </w:p>
        </w:tc>
        <w:tc>
          <w:tcPr>
            <w:tcW w:w="4217" w:type="dxa"/>
            <w:tcBorders>
              <w:top w:val="single" w:sz="4" w:space="0" w:color="auto"/>
              <w:left w:val="single" w:sz="4" w:space="0" w:color="auto"/>
              <w:bottom w:val="single" w:sz="4" w:space="0" w:color="auto"/>
              <w:right w:val="single" w:sz="4" w:space="0" w:color="auto"/>
            </w:tcBorders>
            <w:vAlign w:val="center"/>
            <w:hideMark/>
          </w:tcPr>
          <w:p w14:paraId="275E983C" w14:textId="77777777" w:rsidR="0087135F" w:rsidRPr="000A7DB1" w:rsidRDefault="0087135F" w:rsidP="00AC215D">
            <w:pPr>
              <w:rPr>
                <w:color w:val="000000"/>
                <w:sz w:val="20"/>
                <w:szCs w:val="20"/>
              </w:rPr>
            </w:pPr>
            <w:r w:rsidRPr="000A7DB1">
              <w:rPr>
                <w:color w:val="000000"/>
                <w:sz w:val="20"/>
                <w:szCs w:val="20"/>
              </w:rPr>
              <w:t>Мука для выпечки хлеба и хлебобулочных изделий</w:t>
            </w:r>
          </w:p>
        </w:tc>
        <w:tc>
          <w:tcPr>
            <w:tcW w:w="0" w:type="auto"/>
            <w:tcBorders>
              <w:top w:val="single" w:sz="4" w:space="0" w:color="auto"/>
              <w:left w:val="single" w:sz="4" w:space="0" w:color="auto"/>
              <w:bottom w:val="single" w:sz="4" w:space="0" w:color="auto"/>
              <w:right w:val="single" w:sz="4" w:space="0" w:color="auto"/>
            </w:tcBorders>
            <w:vAlign w:val="center"/>
            <w:hideMark/>
          </w:tcPr>
          <w:p w14:paraId="7302EE37" w14:textId="77777777" w:rsidR="0087135F" w:rsidRPr="000A7DB1" w:rsidRDefault="0087135F" w:rsidP="00AC215D">
            <w:pPr>
              <w:jc w:val="center"/>
              <w:rPr>
                <w:sz w:val="20"/>
                <w:szCs w:val="20"/>
              </w:rPr>
            </w:pPr>
            <w:r w:rsidRPr="000A7DB1">
              <w:rPr>
                <w:sz w:val="20"/>
                <w:szCs w:val="20"/>
              </w:rPr>
              <w:t xml:space="preserve">г/чел. </w:t>
            </w:r>
          </w:p>
          <w:p w14:paraId="5279AB91" w14:textId="77777777" w:rsidR="0087135F" w:rsidRPr="000A7DB1" w:rsidRDefault="0087135F" w:rsidP="00AC215D">
            <w:pPr>
              <w:jc w:val="center"/>
              <w:rPr>
                <w:sz w:val="20"/>
                <w:szCs w:val="20"/>
              </w:rPr>
            </w:pPr>
            <w:r w:rsidRPr="000A7DB1">
              <w:rPr>
                <w:sz w:val="20"/>
                <w:szCs w:val="20"/>
              </w:rPr>
              <w:t>в сутки</w:t>
            </w:r>
          </w:p>
        </w:tc>
        <w:tc>
          <w:tcPr>
            <w:tcW w:w="0" w:type="auto"/>
            <w:tcBorders>
              <w:top w:val="single" w:sz="4" w:space="0" w:color="auto"/>
              <w:left w:val="single" w:sz="4" w:space="0" w:color="auto"/>
              <w:bottom w:val="single" w:sz="4" w:space="0" w:color="auto"/>
              <w:right w:val="single" w:sz="4" w:space="0" w:color="auto"/>
            </w:tcBorders>
            <w:vAlign w:val="center"/>
            <w:hideMark/>
          </w:tcPr>
          <w:p w14:paraId="20B7AF9F" w14:textId="77777777" w:rsidR="0087135F" w:rsidRPr="000A7DB1" w:rsidRDefault="0087135F" w:rsidP="00AC215D">
            <w:pPr>
              <w:jc w:val="center"/>
              <w:rPr>
                <w:color w:val="000000"/>
                <w:sz w:val="20"/>
                <w:szCs w:val="20"/>
              </w:rPr>
            </w:pPr>
            <w:r w:rsidRPr="000A7DB1">
              <w:rPr>
                <w:color w:val="000000"/>
                <w:sz w:val="20"/>
                <w:szCs w:val="20"/>
              </w:rPr>
              <w:t>460</w:t>
            </w:r>
          </w:p>
        </w:tc>
        <w:tc>
          <w:tcPr>
            <w:tcW w:w="0" w:type="auto"/>
            <w:tcBorders>
              <w:top w:val="single" w:sz="4" w:space="0" w:color="auto"/>
              <w:left w:val="single" w:sz="4" w:space="0" w:color="auto"/>
              <w:bottom w:val="single" w:sz="4" w:space="0" w:color="auto"/>
              <w:right w:val="single" w:sz="4" w:space="0" w:color="auto"/>
            </w:tcBorders>
            <w:vAlign w:val="center"/>
            <w:hideMark/>
          </w:tcPr>
          <w:p w14:paraId="41D9275A" w14:textId="77777777" w:rsidR="0087135F" w:rsidRPr="000A7DB1" w:rsidRDefault="0087135F" w:rsidP="00AC215D">
            <w:pPr>
              <w:jc w:val="center"/>
              <w:rPr>
                <w:color w:val="000000"/>
                <w:sz w:val="20"/>
                <w:szCs w:val="20"/>
              </w:rPr>
            </w:pPr>
            <w:r w:rsidRPr="000A7DB1">
              <w:rPr>
                <w:color w:val="000000"/>
                <w:sz w:val="20"/>
                <w:szCs w:val="20"/>
              </w:rPr>
              <w:t>2530</w:t>
            </w:r>
          </w:p>
        </w:tc>
        <w:tc>
          <w:tcPr>
            <w:tcW w:w="0" w:type="auto"/>
            <w:tcBorders>
              <w:top w:val="single" w:sz="4" w:space="0" w:color="auto"/>
              <w:left w:val="single" w:sz="4" w:space="0" w:color="auto"/>
              <w:bottom w:val="single" w:sz="4" w:space="0" w:color="auto"/>
              <w:right w:val="single" w:sz="4" w:space="0" w:color="auto"/>
            </w:tcBorders>
            <w:vAlign w:val="center"/>
          </w:tcPr>
          <w:p w14:paraId="42C77133" w14:textId="77777777" w:rsidR="0087135F" w:rsidRPr="000A7DB1" w:rsidRDefault="0087135F" w:rsidP="00AC215D">
            <w:pPr>
              <w:jc w:val="center"/>
              <w:rPr>
                <w:color w:val="000000"/>
                <w:sz w:val="20"/>
                <w:szCs w:val="20"/>
              </w:rPr>
            </w:pPr>
            <w:r w:rsidRPr="000A7DB1">
              <w:rPr>
                <w:color w:val="000000"/>
                <w:sz w:val="20"/>
                <w:szCs w:val="20"/>
              </w:rPr>
              <w:t>114,9</w:t>
            </w:r>
          </w:p>
        </w:tc>
      </w:tr>
      <w:tr w:rsidR="0087135F" w:rsidRPr="000A7DB1" w14:paraId="3163CFFE" w14:textId="77777777" w:rsidTr="00AC215D">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795C3A46" w14:textId="77777777" w:rsidR="0087135F" w:rsidRPr="000A7DB1" w:rsidRDefault="0087135F" w:rsidP="00AC215D">
            <w:pPr>
              <w:jc w:val="center"/>
              <w:rPr>
                <w:sz w:val="20"/>
                <w:szCs w:val="20"/>
              </w:rPr>
            </w:pPr>
            <w:r w:rsidRPr="000A7DB1">
              <w:rPr>
                <w:sz w:val="20"/>
                <w:szCs w:val="20"/>
              </w:rPr>
              <w:t>2.</w:t>
            </w:r>
          </w:p>
        </w:tc>
        <w:tc>
          <w:tcPr>
            <w:tcW w:w="4217" w:type="dxa"/>
            <w:tcBorders>
              <w:top w:val="single" w:sz="4" w:space="0" w:color="auto"/>
              <w:left w:val="single" w:sz="4" w:space="0" w:color="auto"/>
              <w:bottom w:val="single" w:sz="4" w:space="0" w:color="auto"/>
              <w:right w:val="single" w:sz="4" w:space="0" w:color="auto"/>
            </w:tcBorders>
            <w:vAlign w:val="center"/>
            <w:hideMark/>
          </w:tcPr>
          <w:p w14:paraId="62347F25" w14:textId="77777777" w:rsidR="0087135F" w:rsidRPr="000A7DB1" w:rsidRDefault="0087135F" w:rsidP="00AC215D">
            <w:pPr>
              <w:rPr>
                <w:color w:val="000000"/>
                <w:sz w:val="20"/>
                <w:szCs w:val="20"/>
              </w:rPr>
            </w:pPr>
            <w:r w:rsidRPr="000A7DB1">
              <w:rPr>
                <w:color w:val="000000"/>
                <w:sz w:val="20"/>
                <w:szCs w:val="20"/>
              </w:rPr>
              <w:t>Крупа гречневая</w:t>
            </w:r>
          </w:p>
        </w:tc>
        <w:tc>
          <w:tcPr>
            <w:tcW w:w="0" w:type="auto"/>
            <w:tcBorders>
              <w:top w:val="single" w:sz="4" w:space="0" w:color="auto"/>
              <w:left w:val="single" w:sz="4" w:space="0" w:color="auto"/>
              <w:bottom w:val="single" w:sz="4" w:space="0" w:color="auto"/>
              <w:right w:val="single" w:sz="4" w:space="0" w:color="auto"/>
            </w:tcBorders>
            <w:vAlign w:val="center"/>
            <w:hideMark/>
          </w:tcPr>
          <w:p w14:paraId="12FEA80E" w14:textId="77777777" w:rsidR="0087135F" w:rsidRPr="000A7DB1" w:rsidRDefault="0087135F" w:rsidP="00AC215D">
            <w:pPr>
              <w:jc w:val="center"/>
              <w:rPr>
                <w:sz w:val="20"/>
                <w:szCs w:val="20"/>
              </w:rPr>
            </w:pPr>
            <w:r w:rsidRPr="000A7DB1">
              <w:rPr>
                <w:sz w:val="20"/>
                <w:szCs w:val="20"/>
              </w:rPr>
              <w:t xml:space="preserve">г/чел. </w:t>
            </w:r>
          </w:p>
          <w:p w14:paraId="4E81CCFE" w14:textId="77777777" w:rsidR="0087135F" w:rsidRPr="000A7DB1" w:rsidRDefault="0087135F" w:rsidP="00AC215D">
            <w:pPr>
              <w:jc w:val="center"/>
              <w:rPr>
                <w:sz w:val="20"/>
                <w:szCs w:val="20"/>
              </w:rPr>
            </w:pPr>
            <w:r w:rsidRPr="000A7DB1">
              <w:rPr>
                <w:sz w:val="20"/>
                <w:szCs w:val="20"/>
              </w:rPr>
              <w:t>в сутки</w:t>
            </w:r>
          </w:p>
        </w:tc>
        <w:tc>
          <w:tcPr>
            <w:tcW w:w="0" w:type="auto"/>
            <w:tcBorders>
              <w:top w:val="single" w:sz="4" w:space="0" w:color="auto"/>
              <w:left w:val="single" w:sz="4" w:space="0" w:color="auto"/>
              <w:bottom w:val="single" w:sz="4" w:space="0" w:color="auto"/>
              <w:right w:val="single" w:sz="4" w:space="0" w:color="auto"/>
            </w:tcBorders>
            <w:vAlign w:val="center"/>
            <w:hideMark/>
          </w:tcPr>
          <w:p w14:paraId="64A2170B" w14:textId="77777777" w:rsidR="0087135F" w:rsidRPr="000A7DB1" w:rsidRDefault="0087135F" w:rsidP="00AC215D">
            <w:pPr>
              <w:jc w:val="center"/>
              <w:rPr>
                <w:color w:val="000000"/>
                <w:sz w:val="20"/>
                <w:szCs w:val="20"/>
              </w:rPr>
            </w:pPr>
            <w:r w:rsidRPr="000A7DB1">
              <w:rPr>
                <w:color w:val="000000"/>
                <w:sz w:val="20"/>
                <w:szCs w:val="20"/>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395AFAFB" w14:textId="77777777" w:rsidR="0087135F" w:rsidRPr="000A7DB1" w:rsidRDefault="0087135F" w:rsidP="00AC215D">
            <w:pPr>
              <w:jc w:val="center"/>
              <w:rPr>
                <w:color w:val="000000"/>
                <w:sz w:val="20"/>
                <w:szCs w:val="20"/>
              </w:rPr>
            </w:pPr>
            <w:r w:rsidRPr="000A7DB1">
              <w:rPr>
                <w:color w:val="000000"/>
                <w:sz w:val="20"/>
                <w:szCs w:val="20"/>
              </w:rPr>
              <w:t>220</w:t>
            </w:r>
          </w:p>
        </w:tc>
        <w:tc>
          <w:tcPr>
            <w:tcW w:w="0" w:type="auto"/>
            <w:tcBorders>
              <w:top w:val="single" w:sz="4" w:space="0" w:color="auto"/>
              <w:left w:val="single" w:sz="4" w:space="0" w:color="auto"/>
              <w:bottom w:val="single" w:sz="4" w:space="0" w:color="auto"/>
              <w:right w:val="single" w:sz="4" w:space="0" w:color="auto"/>
            </w:tcBorders>
            <w:vAlign w:val="center"/>
          </w:tcPr>
          <w:p w14:paraId="725B3DEE" w14:textId="77777777" w:rsidR="0087135F" w:rsidRPr="000A7DB1" w:rsidRDefault="0087135F" w:rsidP="00AC215D">
            <w:pPr>
              <w:jc w:val="center"/>
              <w:rPr>
                <w:color w:val="000000"/>
                <w:sz w:val="20"/>
                <w:szCs w:val="20"/>
              </w:rPr>
            </w:pPr>
            <w:r w:rsidRPr="000A7DB1">
              <w:rPr>
                <w:color w:val="000000"/>
                <w:sz w:val="20"/>
                <w:szCs w:val="20"/>
              </w:rPr>
              <w:t>19,0</w:t>
            </w:r>
          </w:p>
        </w:tc>
      </w:tr>
      <w:tr w:rsidR="0087135F" w:rsidRPr="000A7DB1" w14:paraId="5AC8D7BD" w14:textId="77777777" w:rsidTr="00AC215D">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5D2F18EA" w14:textId="77777777" w:rsidR="0087135F" w:rsidRPr="000A7DB1" w:rsidRDefault="0087135F" w:rsidP="00AC215D">
            <w:pPr>
              <w:jc w:val="center"/>
              <w:rPr>
                <w:sz w:val="20"/>
                <w:szCs w:val="20"/>
              </w:rPr>
            </w:pPr>
            <w:r w:rsidRPr="000A7DB1">
              <w:rPr>
                <w:sz w:val="20"/>
                <w:szCs w:val="20"/>
              </w:rPr>
              <w:t>3.</w:t>
            </w:r>
          </w:p>
        </w:tc>
        <w:tc>
          <w:tcPr>
            <w:tcW w:w="4217" w:type="dxa"/>
            <w:tcBorders>
              <w:top w:val="single" w:sz="4" w:space="0" w:color="auto"/>
              <w:left w:val="single" w:sz="4" w:space="0" w:color="auto"/>
              <w:bottom w:val="single" w:sz="4" w:space="0" w:color="auto"/>
              <w:right w:val="single" w:sz="4" w:space="0" w:color="auto"/>
            </w:tcBorders>
            <w:vAlign w:val="center"/>
            <w:hideMark/>
          </w:tcPr>
          <w:p w14:paraId="72DBBA72" w14:textId="77777777" w:rsidR="0087135F" w:rsidRPr="000A7DB1" w:rsidRDefault="0087135F" w:rsidP="00AC215D">
            <w:pPr>
              <w:rPr>
                <w:color w:val="000000"/>
                <w:sz w:val="20"/>
                <w:szCs w:val="20"/>
              </w:rPr>
            </w:pPr>
            <w:r w:rsidRPr="000A7DB1">
              <w:rPr>
                <w:color w:val="000000"/>
                <w:sz w:val="20"/>
                <w:szCs w:val="20"/>
              </w:rPr>
              <w:t>Крупа рисовая</w:t>
            </w:r>
          </w:p>
        </w:tc>
        <w:tc>
          <w:tcPr>
            <w:tcW w:w="0" w:type="auto"/>
            <w:tcBorders>
              <w:top w:val="single" w:sz="4" w:space="0" w:color="auto"/>
              <w:left w:val="single" w:sz="4" w:space="0" w:color="auto"/>
              <w:bottom w:val="single" w:sz="4" w:space="0" w:color="auto"/>
              <w:right w:val="single" w:sz="4" w:space="0" w:color="auto"/>
            </w:tcBorders>
            <w:vAlign w:val="center"/>
            <w:hideMark/>
          </w:tcPr>
          <w:p w14:paraId="728CA7C3" w14:textId="77777777" w:rsidR="0087135F" w:rsidRPr="000A7DB1" w:rsidRDefault="0087135F" w:rsidP="00AC215D">
            <w:pPr>
              <w:jc w:val="center"/>
              <w:rPr>
                <w:sz w:val="20"/>
                <w:szCs w:val="20"/>
              </w:rPr>
            </w:pPr>
            <w:r w:rsidRPr="000A7DB1">
              <w:rPr>
                <w:sz w:val="20"/>
                <w:szCs w:val="20"/>
              </w:rPr>
              <w:t xml:space="preserve">г/чел. </w:t>
            </w:r>
          </w:p>
          <w:p w14:paraId="190CE9E4" w14:textId="77777777" w:rsidR="0087135F" w:rsidRPr="000A7DB1" w:rsidRDefault="0087135F" w:rsidP="00AC215D">
            <w:pPr>
              <w:jc w:val="center"/>
              <w:rPr>
                <w:sz w:val="20"/>
                <w:szCs w:val="20"/>
              </w:rPr>
            </w:pPr>
            <w:r w:rsidRPr="000A7DB1">
              <w:rPr>
                <w:sz w:val="20"/>
                <w:szCs w:val="20"/>
              </w:rPr>
              <w:t>в сутки</w:t>
            </w:r>
          </w:p>
        </w:tc>
        <w:tc>
          <w:tcPr>
            <w:tcW w:w="0" w:type="auto"/>
            <w:tcBorders>
              <w:top w:val="single" w:sz="4" w:space="0" w:color="auto"/>
              <w:left w:val="single" w:sz="4" w:space="0" w:color="auto"/>
              <w:bottom w:val="single" w:sz="4" w:space="0" w:color="auto"/>
              <w:right w:val="single" w:sz="4" w:space="0" w:color="auto"/>
            </w:tcBorders>
            <w:vAlign w:val="center"/>
            <w:hideMark/>
          </w:tcPr>
          <w:p w14:paraId="1F7581A8" w14:textId="77777777" w:rsidR="0087135F" w:rsidRPr="000A7DB1" w:rsidRDefault="0087135F" w:rsidP="00AC215D">
            <w:pPr>
              <w:jc w:val="center"/>
              <w:rPr>
                <w:color w:val="000000"/>
                <w:sz w:val="20"/>
                <w:szCs w:val="20"/>
              </w:rPr>
            </w:pPr>
            <w:r w:rsidRPr="000A7DB1">
              <w:rPr>
                <w:color w:val="000000"/>
                <w:sz w:val="20"/>
                <w:szCs w:val="20"/>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79FBDBDA" w14:textId="77777777" w:rsidR="0087135F" w:rsidRPr="000A7DB1" w:rsidRDefault="0087135F" w:rsidP="00AC215D">
            <w:pPr>
              <w:jc w:val="center"/>
              <w:rPr>
                <w:color w:val="000000"/>
                <w:sz w:val="20"/>
                <w:szCs w:val="20"/>
              </w:rPr>
            </w:pPr>
            <w:r w:rsidRPr="000A7DB1">
              <w:rPr>
                <w:color w:val="000000"/>
                <w:sz w:val="20"/>
                <w:szCs w:val="20"/>
              </w:rPr>
              <w:t>220</w:t>
            </w:r>
          </w:p>
        </w:tc>
        <w:tc>
          <w:tcPr>
            <w:tcW w:w="0" w:type="auto"/>
            <w:tcBorders>
              <w:top w:val="single" w:sz="4" w:space="0" w:color="auto"/>
              <w:left w:val="single" w:sz="4" w:space="0" w:color="auto"/>
              <w:bottom w:val="single" w:sz="4" w:space="0" w:color="auto"/>
              <w:right w:val="single" w:sz="4" w:space="0" w:color="auto"/>
            </w:tcBorders>
            <w:vAlign w:val="center"/>
          </w:tcPr>
          <w:p w14:paraId="4E2E2185" w14:textId="77777777" w:rsidR="0087135F" w:rsidRPr="000A7DB1" w:rsidRDefault="0087135F" w:rsidP="00AC215D">
            <w:pPr>
              <w:jc w:val="center"/>
              <w:rPr>
                <w:color w:val="000000"/>
                <w:sz w:val="20"/>
                <w:szCs w:val="20"/>
              </w:rPr>
            </w:pPr>
            <w:r w:rsidRPr="000A7DB1">
              <w:rPr>
                <w:color w:val="000000"/>
                <w:sz w:val="20"/>
                <w:szCs w:val="20"/>
              </w:rPr>
              <w:t>30,8</w:t>
            </w:r>
          </w:p>
        </w:tc>
      </w:tr>
      <w:tr w:rsidR="0087135F" w:rsidRPr="000A7DB1" w14:paraId="698F2071" w14:textId="77777777" w:rsidTr="00AC215D">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66094121" w14:textId="77777777" w:rsidR="0087135F" w:rsidRPr="000A7DB1" w:rsidRDefault="0087135F" w:rsidP="00AC215D">
            <w:pPr>
              <w:jc w:val="center"/>
              <w:rPr>
                <w:sz w:val="20"/>
                <w:szCs w:val="20"/>
              </w:rPr>
            </w:pPr>
            <w:r w:rsidRPr="000A7DB1">
              <w:rPr>
                <w:sz w:val="20"/>
                <w:szCs w:val="20"/>
              </w:rPr>
              <w:t>4.</w:t>
            </w:r>
          </w:p>
        </w:tc>
        <w:tc>
          <w:tcPr>
            <w:tcW w:w="4217" w:type="dxa"/>
            <w:tcBorders>
              <w:top w:val="single" w:sz="4" w:space="0" w:color="auto"/>
              <w:left w:val="single" w:sz="4" w:space="0" w:color="auto"/>
              <w:bottom w:val="single" w:sz="4" w:space="0" w:color="auto"/>
              <w:right w:val="single" w:sz="4" w:space="0" w:color="auto"/>
            </w:tcBorders>
            <w:vAlign w:val="center"/>
            <w:hideMark/>
          </w:tcPr>
          <w:p w14:paraId="0C14762B" w14:textId="77777777" w:rsidR="0087135F" w:rsidRPr="000A7DB1" w:rsidRDefault="0087135F" w:rsidP="00AC215D">
            <w:pPr>
              <w:rPr>
                <w:color w:val="000000"/>
                <w:sz w:val="20"/>
                <w:szCs w:val="20"/>
              </w:rPr>
            </w:pPr>
            <w:r w:rsidRPr="000A7DB1">
              <w:rPr>
                <w:color w:val="000000"/>
                <w:sz w:val="20"/>
                <w:szCs w:val="20"/>
              </w:rPr>
              <w:t>Изделия макаронные</w:t>
            </w:r>
          </w:p>
        </w:tc>
        <w:tc>
          <w:tcPr>
            <w:tcW w:w="0" w:type="auto"/>
            <w:tcBorders>
              <w:top w:val="single" w:sz="4" w:space="0" w:color="auto"/>
              <w:left w:val="single" w:sz="4" w:space="0" w:color="auto"/>
              <w:bottom w:val="single" w:sz="4" w:space="0" w:color="auto"/>
              <w:right w:val="single" w:sz="4" w:space="0" w:color="auto"/>
            </w:tcBorders>
            <w:vAlign w:val="center"/>
            <w:hideMark/>
          </w:tcPr>
          <w:p w14:paraId="080607AC" w14:textId="77777777" w:rsidR="0087135F" w:rsidRPr="000A7DB1" w:rsidRDefault="0087135F" w:rsidP="00AC215D">
            <w:pPr>
              <w:jc w:val="center"/>
              <w:rPr>
                <w:sz w:val="20"/>
                <w:szCs w:val="20"/>
              </w:rPr>
            </w:pPr>
            <w:r w:rsidRPr="000A7DB1">
              <w:rPr>
                <w:sz w:val="20"/>
                <w:szCs w:val="20"/>
              </w:rPr>
              <w:t xml:space="preserve">г/чел. </w:t>
            </w:r>
          </w:p>
          <w:p w14:paraId="6A60FFDD" w14:textId="77777777" w:rsidR="0087135F" w:rsidRPr="000A7DB1" w:rsidRDefault="0087135F" w:rsidP="00AC215D">
            <w:pPr>
              <w:jc w:val="center"/>
              <w:rPr>
                <w:sz w:val="20"/>
                <w:szCs w:val="20"/>
              </w:rPr>
            </w:pPr>
            <w:r w:rsidRPr="000A7DB1">
              <w:rPr>
                <w:sz w:val="20"/>
                <w:szCs w:val="20"/>
              </w:rPr>
              <w:t>в сутки</w:t>
            </w:r>
          </w:p>
        </w:tc>
        <w:tc>
          <w:tcPr>
            <w:tcW w:w="0" w:type="auto"/>
            <w:tcBorders>
              <w:top w:val="single" w:sz="4" w:space="0" w:color="auto"/>
              <w:left w:val="single" w:sz="4" w:space="0" w:color="auto"/>
              <w:bottom w:val="single" w:sz="4" w:space="0" w:color="auto"/>
              <w:right w:val="single" w:sz="4" w:space="0" w:color="auto"/>
            </w:tcBorders>
            <w:vAlign w:val="center"/>
            <w:hideMark/>
          </w:tcPr>
          <w:p w14:paraId="2644ABD6" w14:textId="77777777" w:rsidR="0087135F" w:rsidRPr="000A7DB1" w:rsidRDefault="0087135F" w:rsidP="00AC215D">
            <w:pPr>
              <w:jc w:val="center"/>
              <w:rPr>
                <w:color w:val="000000"/>
                <w:sz w:val="20"/>
                <w:szCs w:val="20"/>
              </w:rPr>
            </w:pPr>
            <w:r w:rsidRPr="000A7DB1">
              <w:rPr>
                <w:color w:val="000000"/>
                <w:sz w:val="20"/>
                <w:szCs w:val="20"/>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3380EF75" w14:textId="77777777" w:rsidR="0087135F" w:rsidRPr="000A7DB1" w:rsidRDefault="0087135F" w:rsidP="00AC215D">
            <w:pPr>
              <w:jc w:val="center"/>
              <w:rPr>
                <w:color w:val="000000"/>
                <w:sz w:val="20"/>
                <w:szCs w:val="20"/>
              </w:rPr>
            </w:pPr>
            <w:r w:rsidRPr="000A7DB1">
              <w:rPr>
                <w:color w:val="000000"/>
                <w:sz w:val="20"/>
                <w:szCs w:val="20"/>
              </w:rPr>
              <w:t>220</w:t>
            </w:r>
          </w:p>
        </w:tc>
        <w:tc>
          <w:tcPr>
            <w:tcW w:w="0" w:type="auto"/>
            <w:tcBorders>
              <w:top w:val="single" w:sz="4" w:space="0" w:color="auto"/>
              <w:left w:val="single" w:sz="4" w:space="0" w:color="auto"/>
              <w:bottom w:val="single" w:sz="4" w:space="0" w:color="auto"/>
              <w:right w:val="single" w:sz="4" w:space="0" w:color="auto"/>
            </w:tcBorders>
            <w:vAlign w:val="center"/>
          </w:tcPr>
          <w:p w14:paraId="746F369D" w14:textId="77777777" w:rsidR="0087135F" w:rsidRPr="000A7DB1" w:rsidRDefault="0087135F" w:rsidP="00AC215D">
            <w:pPr>
              <w:jc w:val="center"/>
              <w:rPr>
                <w:color w:val="000000"/>
                <w:sz w:val="20"/>
                <w:szCs w:val="20"/>
              </w:rPr>
            </w:pPr>
            <w:r w:rsidRPr="000A7DB1">
              <w:rPr>
                <w:color w:val="000000"/>
                <w:sz w:val="20"/>
                <w:szCs w:val="20"/>
              </w:rPr>
              <w:t>28,0</w:t>
            </w:r>
          </w:p>
        </w:tc>
      </w:tr>
      <w:tr w:rsidR="0087135F" w:rsidRPr="000A7DB1" w14:paraId="218DA165" w14:textId="77777777" w:rsidTr="00AC215D">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32DC6F2F" w14:textId="77777777" w:rsidR="0087135F" w:rsidRPr="000A7DB1" w:rsidRDefault="0087135F" w:rsidP="00AC215D">
            <w:pPr>
              <w:jc w:val="center"/>
              <w:rPr>
                <w:sz w:val="20"/>
                <w:szCs w:val="20"/>
              </w:rPr>
            </w:pPr>
            <w:r w:rsidRPr="000A7DB1">
              <w:rPr>
                <w:sz w:val="20"/>
                <w:szCs w:val="20"/>
              </w:rPr>
              <w:t>5.</w:t>
            </w:r>
          </w:p>
        </w:tc>
        <w:tc>
          <w:tcPr>
            <w:tcW w:w="4217" w:type="dxa"/>
            <w:tcBorders>
              <w:top w:val="single" w:sz="4" w:space="0" w:color="auto"/>
              <w:left w:val="single" w:sz="4" w:space="0" w:color="auto"/>
              <w:bottom w:val="single" w:sz="4" w:space="0" w:color="auto"/>
              <w:right w:val="single" w:sz="4" w:space="0" w:color="auto"/>
            </w:tcBorders>
            <w:vAlign w:val="center"/>
            <w:hideMark/>
          </w:tcPr>
          <w:p w14:paraId="4DA239A3" w14:textId="77777777" w:rsidR="0087135F" w:rsidRPr="000A7DB1" w:rsidRDefault="0087135F" w:rsidP="00AC215D">
            <w:pPr>
              <w:rPr>
                <w:color w:val="000000"/>
                <w:sz w:val="20"/>
                <w:szCs w:val="20"/>
              </w:rPr>
            </w:pPr>
            <w:r w:rsidRPr="000A7DB1">
              <w:rPr>
                <w:color w:val="000000"/>
                <w:sz w:val="20"/>
                <w:szCs w:val="20"/>
              </w:rPr>
              <w:t>Консервы мясные</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9FAB4" w14:textId="77777777" w:rsidR="0087135F" w:rsidRPr="000A7DB1" w:rsidRDefault="0087135F" w:rsidP="00AC215D">
            <w:pPr>
              <w:jc w:val="center"/>
              <w:rPr>
                <w:sz w:val="20"/>
                <w:szCs w:val="20"/>
              </w:rPr>
            </w:pPr>
            <w:r w:rsidRPr="000A7DB1">
              <w:rPr>
                <w:sz w:val="20"/>
                <w:szCs w:val="20"/>
              </w:rPr>
              <w:t xml:space="preserve">г/чел. </w:t>
            </w:r>
          </w:p>
          <w:p w14:paraId="3F63B916" w14:textId="77777777" w:rsidR="0087135F" w:rsidRPr="000A7DB1" w:rsidRDefault="0087135F" w:rsidP="00AC215D">
            <w:pPr>
              <w:jc w:val="center"/>
              <w:rPr>
                <w:sz w:val="20"/>
                <w:szCs w:val="20"/>
              </w:rPr>
            </w:pPr>
            <w:r w:rsidRPr="000A7DB1">
              <w:rPr>
                <w:sz w:val="20"/>
                <w:szCs w:val="20"/>
              </w:rPr>
              <w:t>в сутки</w:t>
            </w:r>
          </w:p>
        </w:tc>
        <w:tc>
          <w:tcPr>
            <w:tcW w:w="0" w:type="auto"/>
            <w:tcBorders>
              <w:top w:val="single" w:sz="4" w:space="0" w:color="auto"/>
              <w:left w:val="single" w:sz="4" w:space="0" w:color="auto"/>
              <w:bottom w:val="single" w:sz="4" w:space="0" w:color="auto"/>
              <w:right w:val="single" w:sz="4" w:space="0" w:color="auto"/>
            </w:tcBorders>
            <w:vAlign w:val="center"/>
            <w:hideMark/>
          </w:tcPr>
          <w:p w14:paraId="6FC057D5" w14:textId="77777777" w:rsidR="0087135F" w:rsidRPr="000A7DB1" w:rsidRDefault="0087135F" w:rsidP="00AC215D">
            <w:pPr>
              <w:jc w:val="center"/>
              <w:rPr>
                <w:color w:val="000000"/>
                <w:sz w:val="20"/>
                <w:szCs w:val="20"/>
              </w:rPr>
            </w:pPr>
            <w:r w:rsidRPr="000A7DB1">
              <w:rPr>
                <w:color w:val="000000"/>
                <w:sz w:val="20"/>
                <w:szCs w:val="20"/>
              </w:rPr>
              <w:t>150</w:t>
            </w:r>
          </w:p>
        </w:tc>
        <w:tc>
          <w:tcPr>
            <w:tcW w:w="0" w:type="auto"/>
            <w:tcBorders>
              <w:top w:val="single" w:sz="4" w:space="0" w:color="auto"/>
              <w:left w:val="single" w:sz="4" w:space="0" w:color="auto"/>
              <w:bottom w:val="single" w:sz="4" w:space="0" w:color="auto"/>
              <w:right w:val="single" w:sz="4" w:space="0" w:color="auto"/>
            </w:tcBorders>
            <w:vAlign w:val="center"/>
            <w:hideMark/>
          </w:tcPr>
          <w:p w14:paraId="40F67439" w14:textId="77777777" w:rsidR="0087135F" w:rsidRPr="000A7DB1" w:rsidRDefault="0087135F" w:rsidP="00AC215D">
            <w:pPr>
              <w:jc w:val="center"/>
              <w:rPr>
                <w:color w:val="000000"/>
                <w:sz w:val="20"/>
                <w:szCs w:val="20"/>
              </w:rPr>
            </w:pPr>
            <w:r w:rsidRPr="000A7DB1">
              <w:rPr>
                <w:color w:val="000000"/>
                <w:sz w:val="20"/>
                <w:szCs w:val="20"/>
              </w:rPr>
              <w:t>825</w:t>
            </w:r>
          </w:p>
        </w:tc>
        <w:tc>
          <w:tcPr>
            <w:tcW w:w="0" w:type="auto"/>
            <w:tcBorders>
              <w:top w:val="single" w:sz="4" w:space="0" w:color="auto"/>
              <w:left w:val="single" w:sz="4" w:space="0" w:color="auto"/>
              <w:bottom w:val="single" w:sz="4" w:space="0" w:color="auto"/>
              <w:right w:val="single" w:sz="4" w:space="0" w:color="auto"/>
            </w:tcBorders>
            <w:vAlign w:val="center"/>
          </w:tcPr>
          <w:p w14:paraId="49D593A3" w14:textId="77777777" w:rsidR="0087135F" w:rsidRPr="000A7DB1" w:rsidRDefault="0087135F" w:rsidP="00AC215D">
            <w:pPr>
              <w:jc w:val="center"/>
              <w:rPr>
                <w:color w:val="000000"/>
                <w:sz w:val="20"/>
                <w:szCs w:val="20"/>
              </w:rPr>
            </w:pPr>
            <w:r w:rsidRPr="000A7DB1">
              <w:rPr>
                <w:color w:val="000000"/>
                <w:sz w:val="20"/>
                <w:szCs w:val="20"/>
              </w:rPr>
              <w:t>414,2</w:t>
            </w:r>
          </w:p>
        </w:tc>
      </w:tr>
      <w:tr w:rsidR="0087135F" w:rsidRPr="000A7DB1" w14:paraId="328B5766" w14:textId="77777777" w:rsidTr="00AC215D">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5175569D" w14:textId="77777777" w:rsidR="0087135F" w:rsidRPr="000A7DB1" w:rsidRDefault="0087135F" w:rsidP="00AC215D">
            <w:pPr>
              <w:jc w:val="center"/>
              <w:rPr>
                <w:sz w:val="20"/>
                <w:szCs w:val="20"/>
              </w:rPr>
            </w:pPr>
            <w:r w:rsidRPr="000A7DB1">
              <w:rPr>
                <w:sz w:val="20"/>
                <w:szCs w:val="20"/>
              </w:rPr>
              <w:t>6.</w:t>
            </w:r>
          </w:p>
        </w:tc>
        <w:tc>
          <w:tcPr>
            <w:tcW w:w="4217" w:type="dxa"/>
            <w:tcBorders>
              <w:top w:val="single" w:sz="4" w:space="0" w:color="auto"/>
              <w:left w:val="single" w:sz="4" w:space="0" w:color="auto"/>
              <w:bottom w:val="single" w:sz="4" w:space="0" w:color="auto"/>
              <w:right w:val="single" w:sz="4" w:space="0" w:color="auto"/>
            </w:tcBorders>
            <w:vAlign w:val="center"/>
            <w:hideMark/>
          </w:tcPr>
          <w:p w14:paraId="1D88A459" w14:textId="77777777" w:rsidR="0087135F" w:rsidRPr="000A7DB1" w:rsidRDefault="0087135F" w:rsidP="00AC215D">
            <w:pPr>
              <w:rPr>
                <w:color w:val="000000"/>
                <w:sz w:val="20"/>
                <w:szCs w:val="20"/>
              </w:rPr>
            </w:pPr>
            <w:r w:rsidRPr="000A7DB1">
              <w:rPr>
                <w:color w:val="000000"/>
                <w:sz w:val="20"/>
                <w:szCs w:val="20"/>
              </w:rPr>
              <w:t>Консервы рыбные</w:t>
            </w:r>
          </w:p>
        </w:tc>
        <w:tc>
          <w:tcPr>
            <w:tcW w:w="0" w:type="auto"/>
            <w:tcBorders>
              <w:top w:val="single" w:sz="4" w:space="0" w:color="auto"/>
              <w:left w:val="single" w:sz="4" w:space="0" w:color="auto"/>
              <w:bottom w:val="single" w:sz="4" w:space="0" w:color="auto"/>
              <w:right w:val="single" w:sz="4" w:space="0" w:color="auto"/>
            </w:tcBorders>
            <w:vAlign w:val="center"/>
            <w:hideMark/>
          </w:tcPr>
          <w:p w14:paraId="1E159F9C" w14:textId="77777777" w:rsidR="0087135F" w:rsidRPr="000A7DB1" w:rsidRDefault="0087135F" w:rsidP="00AC215D">
            <w:pPr>
              <w:jc w:val="center"/>
              <w:rPr>
                <w:sz w:val="20"/>
                <w:szCs w:val="20"/>
              </w:rPr>
            </w:pPr>
            <w:r w:rsidRPr="000A7DB1">
              <w:rPr>
                <w:sz w:val="20"/>
                <w:szCs w:val="20"/>
              </w:rPr>
              <w:t xml:space="preserve">г/чел. </w:t>
            </w:r>
          </w:p>
          <w:p w14:paraId="3E98DCC5" w14:textId="77777777" w:rsidR="0087135F" w:rsidRPr="000A7DB1" w:rsidRDefault="0087135F" w:rsidP="00AC215D">
            <w:pPr>
              <w:jc w:val="center"/>
              <w:rPr>
                <w:sz w:val="20"/>
                <w:szCs w:val="20"/>
              </w:rPr>
            </w:pPr>
            <w:r w:rsidRPr="000A7DB1">
              <w:rPr>
                <w:sz w:val="20"/>
                <w:szCs w:val="20"/>
              </w:rPr>
              <w:t>в сутки</w:t>
            </w:r>
          </w:p>
        </w:tc>
        <w:tc>
          <w:tcPr>
            <w:tcW w:w="0" w:type="auto"/>
            <w:tcBorders>
              <w:top w:val="single" w:sz="4" w:space="0" w:color="auto"/>
              <w:left w:val="single" w:sz="4" w:space="0" w:color="auto"/>
              <w:bottom w:val="single" w:sz="4" w:space="0" w:color="auto"/>
              <w:right w:val="single" w:sz="4" w:space="0" w:color="auto"/>
            </w:tcBorders>
            <w:vAlign w:val="center"/>
            <w:hideMark/>
          </w:tcPr>
          <w:p w14:paraId="095A34C8" w14:textId="77777777" w:rsidR="0087135F" w:rsidRPr="000A7DB1" w:rsidRDefault="0087135F" w:rsidP="00AC215D">
            <w:pPr>
              <w:jc w:val="center"/>
              <w:rPr>
                <w:color w:val="000000"/>
                <w:sz w:val="20"/>
                <w:szCs w:val="20"/>
              </w:rPr>
            </w:pPr>
            <w:r w:rsidRPr="000A7DB1">
              <w:rPr>
                <w:color w:val="000000"/>
                <w:sz w:val="20"/>
                <w:szCs w:val="20"/>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4A78D82" w14:textId="77777777" w:rsidR="0087135F" w:rsidRPr="000A7DB1" w:rsidRDefault="0087135F" w:rsidP="00AC215D">
            <w:pPr>
              <w:jc w:val="center"/>
              <w:rPr>
                <w:color w:val="000000"/>
                <w:sz w:val="20"/>
                <w:szCs w:val="20"/>
              </w:rPr>
            </w:pPr>
            <w:r w:rsidRPr="000A7DB1">
              <w:rPr>
                <w:color w:val="000000"/>
                <w:sz w:val="20"/>
                <w:szCs w:val="20"/>
              </w:rPr>
              <w:t>550</w:t>
            </w:r>
          </w:p>
        </w:tc>
        <w:tc>
          <w:tcPr>
            <w:tcW w:w="0" w:type="auto"/>
            <w:tcBorders>
              <w:top w:val="single" w:sz="4" w:space="0" w:color="auto"/>
              <w:left w:val="single" w:sz="4" w:space="0" w:color="auto"/>
              <w:bottom w:val="single" w:sz="4" w:space="0" w:color="auto"/>
              <w:right w:val="single" w:sz="4" w:space="0" w:color="auto"/>
            </w:tcBorders>
            <w:vAlign w:val="center"/>
          </w:tcPr>
          <w:p w14:paraId="0AEC9E8E" w14:textId="77777777" w:rsidR="0087135F" w:rsidRPr="000A7DB1" w:rsidRDefault="0087135F" w:rsidP="00AC215D">
            <w:pPr>
              <w:jc w:val="center"/>
              <w:rPr>
                <w:color w:val="000000"/>
                <w:sz w:val="20"/>
                <w:szCs w:val="20"/>
              </w:rPr>
            </w:pPr>
            <w:r w:rsidRPr="000A7DB1">
              <w:rPr>
                <w:color w:val="000000"/>
                <w:sz w:val="20"/>
                <w:szCs w:val="20"/>
              </w:rPr>
              <w:t>220,5</w:t>
            </w:r>
          </w:p>
        </w:tc>
      </w:tr>
      <w:tr w:rsidR="0087135F" w:rsidRPr="000A7DB1" w14:paraId="39588392" w14:textId="77777777" w:rsidTr="00AC215D">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26A4A52B" w14:textId="77777777" w:rsidR="0087135F" w:rsidRPr="000A7DB1" w:rsidRDefault="0087135F" w:rsidP="00AC215D">
            <w:pPr>
              <w:jc w:val="center"/>
              <w:rPr>
                <w:sz w:val="20"/>
                <w:szCs w:val="20"/>
              </w:rPr>
            </w:pPr>
            <w:r w:rsidRPr="000A7DB1">
              <w:rPr>
                <w:sz w:val="20"/>
                <w:szCs w:val="20"/>
              </w:rPr>
              <w:t>7.</w:t>
            </w:r>
          </w:p>
        </w:tc>
        <w:tc>
          <w:tcPr>
            <w:tcW w:w="4217" w:type="dxa"/>
            <w:tcBorders>
              <w:top w:val="single" w:sz="4" w:space="0" w:color="auto"/>
              <w:left w:val="single" w:sz="4" w:space="0" w:color="auto"/>
              <w:bottom w:val="single" w:sz="4" w:space="0" w:color="auto"/>
              <w:right w:val="single" w:sz="4" w:space="0" w:color="auto"/>
            </w:tcBorders>
            <w:vAlign w:val="center"/>
            <w:hideMark/>
          </w:tcPr>
          <w:p w14:paraId="1561368B" w14:textId="77777777" w:rsidR="0087135F" w:rsidRPr="000A7DB1" w:rsidRDefault="0087135F" w:rsidP="00AC215D">
            <w:pPr>
              <w:rPr>
                <w:color w:val="000000"/>
                <w:sz w:val="20"/>
                <w:szCs w:val="20"/>
              </w:rPr>
            </w:pPr>
            <w:r w:rsidRPr="000A7DB1">
              <w:rPr>
                <w:color w:val="000000"/>
                <w:sz w:val="20"/>
                <w:szCs w:val="20"/>
              </w:rPr>
              <w:t>Масло животное</w:t>
            </w:r>
          </w:p>
        </w:tc>
        <w:tc>
          <w:tcPr>
            <w:tcW w:w="0" w:type="auto"/>
            <w:tcBorders>
              <w:top w:val="single" w:sz="4" w:space="0" w:color="auto"/>
              <w:left w:val="single" w:sz="4" w:space="0" w:color="auto"/>
              <w:bottom w:val="single" w:sz="4" w:space="0" w:color="auto"/>
              <w:right w:val="single" w:sz="4" w:space="0" w:color="auto"/>
            </w:tcBorders>
            <w:vAlign w:val="center"/>
            <w:hideMark/>
          </w:tcPr>
          <w:p w14:paraId="4D7636C1" w14:textId="77777777" w:rsidR="0087135F" w:rsidRPr="000A7DB1" w:rsidRDefault="0087135F" w:rsidP="00AC215D">
            <w:pPr>
              <w:jc w:val="center"/>
              <w:rPr>
                <w:sz w:val="20"/>
                <w:szCs w:val="20"/>
              </w:rPr>
            </w:pPr>
            <w:r w:rsidRPr="000A7DB1">
              <w:rPr>
                <w:sz w:val="20"/>
                <w:szCs w:val="20"/>
              </w:rPr>
              <w:t xml:space="preserve">г/чел. </w:t>
            </w:r>
          </w:p>
          <w:p w14:paraId="4B1F7629" w14:textId="77777777" w:rsidR="0087135F" w:rsidRPr="000A7DB1" w:rsidRDefault="0087135F" w:rsidP="00AC215D">
            <w:pPr>
              <w:jc w:val="center"/>
              <w:rPr>
                <w:sz w:val="20"/>
                <w:szCs w:val="20"/>
              </w:rPr>
            </w:pPr>
            <w:r w:rsidRPr="000A7DB1">
              <w:rPr>
                <w:sz w:val="20"/>
                <w:szCs w:val="20"/>
              </w:rPr>
              <w:t>в сутки</w:t>
            </w:r>
          </w:p>
        </w:tc>
        <w:tc>
          <w:tcPr>
            <w:tcW w:w="0" w:type="auto"/>
            <w:tcBorders>
              <w:top w:val="single" w:sz="4" w:space="0" w:color="auto"/>
              <w:left w:val="single" w:sz="4" w:space="0" w:color="auto"/>
              <w:bottom w:val="single" w:sz="4" w:space="0" w:color="auto"/>
              <w:right w:val="single" w:sz="4" w:space="0" w:color="auto"/>
            </w:tcBorders>
            <w:vAlign w:val="center"/>
            <w:hideMark/>
          </w:tcPr>
          <w:p w14:paraId="1104D9E4" w14:textId="77777777" w:rsidR="0087135F" w:rsidRPr="000A7DB1" w:rsidRDefault="0087135F" w:rsidP="00AC215D">
            <w:pPr>
              <w:jc w:val="center"/>
              <w:rPr>
                <w:color w:val="000000"/>
                <w:sz w:val="20"/>
                <w:szCs w:val="20"/>
              </w:rPr>
            </w:pPr>
            <w:r w:rsidRPr="000A7DB1">
              <w:rPr>
                <w:color w:val="000000"/>
                <w:sz w:val="20"/>
                <w:szCs w:val="20"/>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0227AEE3" w14:textId="77777777" w:rsidR="0087135F" w:rsidRPr="000A7DB1" w:rsidRDefault="0087135F" w:rsidP="00AC215D">
            <w:pPr>
              <w:jc w:val="center"/>
              <w:rPr>
                <w:color w:val="000000"/>
                <w:sz w:val="20"/>
                <w:szCs w:val="20"/>
              </w:rPr>
            </w:pPr>
            <w:r w:rsidRPr="000A7DB1">
              <w:rPr>
                <w:color w:val="000000"/>
                <w:sz w:val="20"/>
                <w:szCs w:val="20"/>
              </w:rPr>
              <w:t>275</w:t>
            </w:r>
          </w:p>
        </w:tc>
        <w:tc>
          <w:tcPr>
            <w:tcW w:w="0" w:type="auto"/>
            <w:tcBorders>
              <w:top w:val="single" w:sz="4" w:space="0" w:color="auto"/>
              <w:left w:val="single" w:sz="4" w:space="0" w:color="auto"/>
              <w:bottom w:val="single" w:sz="4" w:space="0" w:color="auto"/>
              <w:right w:val="single" w:sz="4" w:space="0" w:color="auto"/>
            </w:tcBorders>
            <w:vAlign w:val="center"/>
          </w:tcPr>
          <w:p w14:paraId="476CF0A3" w14:textId="77777777" w:rsidR="0087135F" w:rsidRPr="000A7DB1" w:rsidRDefault="0087135F" w:rsidP="00AC215D">
            <w:pPr>
              <w:jc w:val="center"/>
              <w:rPr>
                <w:color w:val="000000"/>
                <w:sz w:val="20"/>
                <w:szCs w:val="20"/>
              </w:rPr>
            </w:pPr>
            <w:r w:rsidRPr="000A7DB1">
              <w:rPr>
                <w:color w:val="000000"/>
                <w:sz w:val="20"/>
                <w:szCs w:val="20"/>
              </w:rPr>
              <w:t>316,4</w:t>
            </w:r>
          </w:p>
        </w:tc>
      </w:tr>
      <w:tr w:rsidR="0087135F" w:rsidRPr="000A7DB1" w14:paraId="2165BBDC" w14:textId="77777777" w:rsidTr="00AC215D">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13BC472B" w14:textId="77777777" w:rsidR="0087135F" w:rsidRPr="000A7DB1" w:rsidRDefault="0087135F" w:rsidP="00AC215D">
            <w:pPr>
              <w:jc w:val="center"/>
              <w:rPr>
                <w:sz w:val="20"/>
                <w:szCs w:val="20"/>
              </w:rPr>
            </w:pPr>
            <w:r w:rsidRPr="000A7DB1">
              <w:rPr>
                <w:sz w:val="20"/>
                <w:szCs w:val="20"/>
              </w:rPr>
              <w:t>8.</w:t>
            </w:r>
          </w:p>
        </w:tc>
        <w:tc>
          <w:tcPr>
            <w:tcW w:w="4217" w:type="dxa"/>
            <w:tcBorders>
              <w:top w:val="single" w:sz="4" w:space="0" w:color="auto"/>
              <w:left w:val="single" w:sz="4" w:space="0" w:color="auto"/>
              <w:bottom w:val="single" w:sz="4" w:space="0" w:color="auto"/>
              <w:right w:val="single" w:sz="4" w:space="0" w:color="auto"/>
            </w:tcBorders>
            <w:vAlign w:val="center"/>
            <w:hideMark/>
          </w:tcPr>
          <w:p w14:paraId="3902E8E8" w14:textId="77777777" w:rsidR="0087135F" w:rsidRPr="000A7DB1" w:rsidRDefault="0087135F" w:rsidP="00AC215D">
            <w:pPr>
              <w:rPr>
                <w:color w:val="000000"/>
                <w:sz w:val="20"/>
                <w:szCs w:val="20"/>
              </w:rPr>
            </w:pPr>
            <w:r w:rsidRPr="000A7DB1">
              <w:rPr>
                <w:color w:val="000000"/>
                <w:sz w:val="20"/>
                <w:szCs w:val="20"/>
              </w:rPr>
              <w:t>Масло растительное</w:t>
            </w:r>
          </w:p>
        </w:tc>
        <w:tc>
          <w:tcPr>
            <w:tcW w:w="0" w:type="auto"/>
            <w:tcBorders>
              <w:top w:val="single" w:sz="4" w:space="0" w:color="auto"/>
              <w:left w:val="single" w:sz="4" w:space="0" w:color="auto"/>
              <w:bottom w:val="single" w:sz="4" w:space="0" w:color="auto"/>
              <w:right w:val="single" w:sz="4" w:space="0" w:color="auto"/>
            </w:tcBorders>
            <w:vAlign w:val="center"/>
            <w:hideMark/>
          </w:tcPr>
          <w:p w14:paraId="3FADCD2B" w14:textId="77777777" w:rsidR="0087135F" w:rsidRPr="000A7DB1" w:rsidRDefault="0087135F" w:rsidP="00AC215D">
            <w:pPr>
              <w:jc w:val="center"/>
              <w:rPr>
                <w:sz w:val="20"/>
                <w:szCs w:val="20"/>
              </w:rPr>
            </w:pPr>
            <w:r w:rsidRPr="000A7DB1">
              <w:rPr>
                <w:sz w:val="20"/>
                <w:szCs w:val="20"/>
              </w:rPr>
              <w:t xml:space="preserve">г/чел. </w:t>
            </w:r>
          </w:p>
          <w:p w14:paraId="09A4D001" w14:textId="77777777" w:rsidR="0087135F" w:rsidRPr="000A7DB1" w:rsidRDefault="0087135F" w:rsidP="00AC215D">
            <w:pPr>
              <w:jc w:val="center"/>
              <w:rPr>
                <w:sz w:val="20"/>
                <w:szCs w:val="20"/>
              </w:rPr>
            </w:pPr>
            <w:r w:rsidRPr="000A7DB1">
              <w:rPr>
                <w:sz w:val="20"/>
                <w:szCs w:val="20"/>
              </w:rPr>
              <w:t>в сутки</w:t>
            </w:r>
          </w:p>
        </w:tc>
        <w:tc>
          <w:tcPr>
            <w:tcW w:w="0" w:type="auto"/>
            <w:tcBorders>
              <w:top w:val="single" w:sz="4" w:space="0" w:color="auto"/>
              <w:left w:val="single" w:sz="4" w:space="0" w:color="auto"/>
              <w:bottom w:val="single" w:sz="4" w:space="0" w:color="auto"/>
              <w:right w:val="single" w:sz="4" w:space="0" w:color="auto"/>
            </w:tcBorders>
            <w:vAlign w:val="center"/>
            <w:hideMark/>
          </w:tcPr>
          <w:p w14:paraId="12CC60A0" w14:textId="77777777" w:rsidR="0087135F" w:rsidRPr="000A7DB1" w:rsidRDefault="0087135F" w:rsidP="00AC215D">
            <w:pPr>
              <w:jc w:val="center"/>
              <w:rPr>
                <w:color w:val="000000"/>
                <w:sz w:val="20"/>
                <w:szCs w:val="20"/>
              </w:rPr>
            </w:pPr>
            <w:r w:rsidRPr="000A7DB1">
              <w:rPr>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5A39EAF" w14:textId="77777777" w:rsidR="0087135F" w:rsidRPr="000A7DB1" w:rsidRDefault="0087135F" w:rsidP="00AC215D">
            <w:pPr>
              <w:jc w:val="center"/>
              <w:rPr>
                <w:color w:val="000000"/>
                <w:sz w:val="20"/>
                <w:szCs w:val="20"/>
              </w:rPr>
            </w:pPr>
            <w:r w:rsidRPr="000A7DB1">
              <w:rPr>
                <w:color w:val="000000"/>
                <w:sz w:val="20"/>
                <w:szCs w:val="20"/>
              </w:rPr>
              <w:t>55</w:t>
            </w:r>
          </w:p>
        </w:tc>
        <w:tc>
          <w:tcPr>
            <w:tcW w:w="0" w:type="auto"/>
            <w:tcBorders>
              <w:top w:val="single" w:sz="4" w:space="0" w:color="auto"/>
              <w:left w:val="single" w:sz="4" w:space="0" w:color="auto"/>
              <w:bottom w:val="single" w:sz="4" w:space="0" w:color="auto"/>
              <w:right w:val="single" w:sz="4" w:space="0" w:color="auto"/>
            </w:tcBorders>
            <w:vAlign w:val="center"/>
          </w:tcPr>
          <w:p w14:paraId="310B8122" w14:textId="77777777" w:rsidR="0087135F" w:rsidRPr="000A7DB1" w:rsidRDefault="0087135F" w:rsidP="00AC215D">
            <w:pPr>
              <w:jc w:val="center"/>
              <w:rPr>
                <w:color w:val="000000"/>
                <w:sz w:val="20"/>
                <w:szCs w:val="20"/>
              </w:rPr>
            </w:pPr>
            <w:r w:rsidRPr="000A7DB1">
              <w:rPr>
                <w:color w:val="000000"/>
                <w:sz w:val="20"/>
                <w:szCs w:val="20"/>
              </w:rPr>
              <w:t>7,4</w:t>
            </w:r>
          </w:p>
        </w:tc>
      </w:tr>
      <w:tr w:rsidR="0087135F" w:rsidRPr="000A7DB1" w14:paraId="3F4CD267" w14:textId="77777777" w:rsidTr="00AC215D">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56E4BDD6" w14:textId="77777777" w:rsidR="0087135F" w:rsidRPr="000A7DB1" w:rsidRDefault="0087135F" w:rsidP="00AC215D">
            <w:pPr>
              <w:jc w:val="center"/>
              <w:rPr>
                <w:sz w:val="20"/>
                <w:szCs w:val="20"/>
              </w:rPr>
            </w:pPr>
            <w:r w:rsidRPr="000A7DB1">
              <w:rPr>
                <w:sz w:val="20"/>
                <w:szCs w:val="20"/>
              </w:rPr>
              <w:t>9.</w:t>
            </w:r>
          </w:p>
        </w:tc>
        <w:tc>
          <w:tcPr>
            <w:tcW w:w="4217" w:type="dxa"/>
            <w:tcBorders>
              <w:top w:val="single" w:sz="4" w:space="0" w:color="auto"/>
              <w:left w:val="single" w:sz="4" w:space="0" w:color="auto"/>
              <w:bottom w:val="single" w:sz="4" w:space="0" w:color="auto"/>
              <w:right w:val="single" w:sz="4" w:space="0" w:color="auto"/>
            </w:tcBorders>
            <w:vAlign w:val="center"/>
            <w:hideMark/>
          </w:tcPr>
          <w:p w14:paraId="2053AF8F" w14:textId="77777777" w:rsidR="0087135F" w:rsidRPr="000A7DB1" w:rsidRDefault="0087135F" w:rsidP="00AC215D">
            <w:pPr>
              <w:rPr>
                <w:color w:val="000000"/>
                <w:sz w:val="20"/>
                <w:szCs w:val="20"/>
              </w:rPr>
            </w:pPr>
            <w:r w:rsidRPr="000A7DB1">
              <w:rPr>
                <w:color w:val="000000"/>
                <w:sz w:val="20"/>
                <w:szCs w:val="20"/>
              </w:rPr>
              <w:t>Продукция молочной и сыродельной промышленности</w:t>
            </w:r>
          </w:p>
        </w:tc>
        <w:tc>
          <w:tcPr>
            <w:tcW w:w="0" w:type="auto"/>
            <w:tcBorders>
              <w:top w:val="single" w:sz="4" w:space="0" w:color="auto"/>
              <w:left w:val="single" w:sz="4" w:space="0" w:color="auto"/>
              <w:bottom w:val="single" w:sz="4" w:space="0" w:color="auto"/>
              <w:right w:val="single" w:sz="4" w:space="0" w:color="auto"/>
            </w:tcBorders>
            <w:vAlign w:val="center"/>
            <w:hideMark/>
          </w:tcPr>
          <w:p w14:paraId="4582BB3E" w14:textId="77777777" w:rsidR="0087135F" w:rsidRPr="000A7DB1" w:rsidRDefault="0087135F" w:rsidP="00AC215D">
            <w:pPr>
              <w:jc w:val="center"/>
              <w:rPr>
                <w:sz w:val="20"/>
                <w:szCs w:val="20"/>
              </w:rPr>
            </w:pPr>
            <w:r w:rsidRPr="000A7DB1">
              <w:rPr>
                <w:sz w:val="20"/>
                <w:szCs w:val="20"/>
              </w:rPr>
              <w:t xml:space="preserve">г/чел. </w:t>
            </w:r>
          </w:p>
          <w:p w14:paraId="43561F80" w14:textId="77777777" w:rsidR="0087135F" w:rsidRPr="000A7DB1" w:rsidRDefault="0087135F" w:rsidP="00AC215D">
            <w:pPr>
              <w:jc w:val="center"/>
              <w:rPr>
                <w:sz w:val="20"/>
                <w:szCs w:val="20"/>
              </w:rPr>
            </w:pPr>
            <w:r w:rsidRPr="000A7DB1">
              <w:rPr>
                <w:sz w:val="20"/>
                <w:szCs w:val="20"/>
              </w:rPr>
              <w:t>в сутки</w:t>
            </w:r>
          </w:p>
        </w:tc>
        <w:tc>
          <w:tcPr>
            <w:tcW w:w="0" w:type="auto"/>
            <w:tcBorders>
              <w:top w:val="single" w:sz="4" w:space="0" w:color="auto"/>
              <w:left w:val="single" w:sz="4" w:space="0" w:color="auto"/>
              <w:bottom w:val="single" w:sz="4" w:space="0" w:color="auto"/>
              <w:right w:val="single" w:sz="4" w:space="0" w:color="auto"/>
            </w:tcBorders>
            <w:vAlign w:val="center"/>
            <w:hideMark/>
          </w:tcPr>
          <w:p w14:paraId="5A035381" w14:textId="77777777" w:rsidR="0087135F" w:rsidRPr="000A7DB1" w:rsidRDefault="0087135F" w:rsidP="00AC215D">
            <w:pPr>
              <w:jc w:val="center"/>
              <w:rPr>
                <w:color w:val="000000"/>
                <w:sz w:val="20"/>
                <w:szCs w:val="20"/>
              </w:rPr>
            </w:pPr>
            <w:r w:rsidRPr="000A7DB1">
              <w:rPr>
                <w:color w:val="000000"/>
                <w:sz w:val="20"/>
                <w:szCs w:val="20"/>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4CA76C2E" w14:textId="77777777" w:rsidR="0087135F" w:rsidRPr="000A7DB1" w:rsidRDefault="0087135F" w:rsidP="00AC215D">
            <w:pPr>
              <w:jc w:val="center"/>
              <w:rPr>
                <w:color w:val="000000"/>
                <w:sz w:val="20"/>
                <w:szCs w:val="20"/>
              </w:rPr>
            </w:pPr>
            <w:r w:rsidRPr="000A7DB1">
              <w:rPr>
                <w:color w:val="000000"/>
                <w:sz w:val="20"/>
                <w:szCs w:val="20"/>
              </w:rPr>
              <w:t>137,5</w:t>
            </w:r>
          </w:p>
        </w:tc>
        <w:tc>
          <w:tcPr>
            <w:tcW w:w="0" w:type="auto"/>
            <w:tcBorders>
              <w:top w:val="single" w:sz="4" w:space="0" w:color="auto"/>
              <w:left w:val="single" w:sz="4" w:space="0" w:color="auto"/>
              <w:bottom w:val="single" w:sz="4" w:space="0" w:color="auto"/>
              <w:right w:val="single" w:sz="4" w:space="0" w:color="auto"/>
            </w:tcBorders>
            <w:vAlign w:val="center"/>
          </w:tcPr>
          <w:p w14:paraId="4DEE0544" w14:textId="77777777" w:rsidR="0087135F" w:rsidRPr="000A7DB1" w:rsidRDefault="0087135F" w:rsidP="00AC215D">
            <w:pPr>
              <w:jc w:val="center"/>
              <w:rPr>
                <w:color w:val="000000"/>
                <w:sz w:val="20"/>
                <w:szCs w:val="20"/>
              </w:rPr>
            </w:pPr>
            <w:r w:rsidRPr="000A7DB1">
              <w:rPr>
                <w:color w:val="000000"/>
                <w:sz w:val="20"/>
                <w:szCs w:val="20"/>
              </w:rPr>
              <w:t>14,3</w:t>
            </w:r>
          </w:p>
        </w:tc>
      </w:tr>
      <w:tr w:rsidR="0087135F" w:rsidRPr="000A7DB1" w14:paraId="18CC52F7" w14:textId="77777777" w:rsidTr="00AC215D">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013084F3" w14:textId="77777777" w:rsidR="0087135F" w:rsidRPr="000A7DB1" w:rsidRDefault="0087135F" w:rsidP="00AC215D">
            <w:pPr>
              <w:jc w:val="center"/>
              <w:rPr>
                <w:sz w:val="20"/>
                <w:szCs w:val="20"/>
              </w:rPr>
            </w:pPr>
            <w:r w:rsidRPr="000A7DB1">
              <w:rPr>
                <w:sz w:val="20"/>
                <w:szCs w:val="20"/>
              </w:rPr>
              <w:t>10.</w:t>
            </w:r>
          </w:p>
        </w:tc>
        <w:tc>
          <w:tcPr>
            <w:tcW w:w="4217" w:type="dxa"/>
            <w:tcBorders>
              <w:top w:val="single" w:sz="4" w:space="0" w:color="auto"/>
              <w:left w:val="single" w:sz="4" w:space="0" w:color="auto"/>
              <w:bottom w:val="single" w:sz="4" w:space="0" w:color="auto"/>
              <w:right w:val="single" w:sz="4" w:space="0" w:color="auto"/>
            </w:tcBorders>
            <w:vAlign w:val="center"/>
            <w:hideMark/>
          </w:tcPr>
          <w:p w14:paraId="3D69155A" w14:textId="77777777" w:rsidR="0087135F" w:rsidRPr="000A7DB1" w:rsidRDefault="0087135F" w:rsidP="00AC215D">
            <w:pPr>
              <w:rPr>
                <w:color w:val="000000"/>
                <w:sz w:val="20"/>
                <w:szCs w:val="20"/>
              </w:rPr>
            </w:pPr>
            <w:r w:rsidRPr="000A7DB1">
              <w:rPr>
                <w:color w:val="000000"/>
                <w:sz w:val="20"/>
                <w:szCs w:val="20"/>
              </w:rPr>
              <w:t>Сахар</w:t>
            </w:r>
          </w:p>
        </w:tc>
        <w:tc>
          <w:tcPr>
            <w:tcW w:w="0" w:type="auto"/>
            <w:tcBorders>
              <w:top w:val="single" w:sz="4" w:space="0" w:color="auto"/>
              <w:left w:val="single" w:sz="4" w:space="0" w:color="auto"/>
              <w:bottom w:val="single" w:sz="4" w:space="0" w:color="auto"/>
              <w:right w:val="single" w:sz="4" w:space="0" w:color="auto"/>
            </w:tcBorders>
            <w:vAlign w:val="center"/>
            <w:hideMark/>
          </w:tcPr>
          <w:p w14:paraId="0364E495" w14:textId="77777777" w:rsidR="0087135F" w:rsidRPr="000A7DB1" w:rsidRDefault="0087135F" w:rsidP="00AC215D">
            <w:pPr>
              <w:jc w:val="center"/>
              <w:rPr>
                <w:sz w:val="20"/>
                <w:szCs w:val="20"/>
              </w:rPr>
            </w:pPr>
            <w:r w:rsidRPr="000A7DB1">
              <w:rPr>
                <w:sz w:val="20"/>
                <w:szCs w:val="20"/>
              </w:rPr>
              <w:t xml:space="preserve">г/чел. </w:t>
            </w:r>
          </w:p>
          <w:p w14:paraId="50A1E0A0" w14:textId="77777777" w:rsidR="0087135F" w:rsidRPr="000A7DB1" w:rsidRDefault="0087135F" w:rsidP="00AC215D">
            <w:pPr>
              <w:jc w:val="center"/>
              <w:rPr>
                <w:sz w:val="20"/>
                <w:szCs w:val="20"/>
              </w:rPr>
            </w:pPr>
            <w:r w:rsidRPr="000A7DB1">
              <w:rPr>
                <w:sz w:val="20"/>
                <w:szCs w:val="20"/>
              </w:rPr>
              <w:t>в сутки</w:t>
            </w:r>
          </w:p>
        </w:tc>
        <w:tc>
          <w:tcPr>
            <w:tcW w:w="0" w:type="auto"/>
            <w:tcBorders>
              <w:top w:val="single" w:sz="4" w:space="0" w:color="auto"/>
              <w:left w:val="single" w:sz="4" w:space="0" w:color="auto"/>
              <w:bottom w:val="single" w:sz="4" w:space="0" w:color="auto"/>
              <w:right w:val="single" w:sz="4" w:space="0" w:color="auto"/>
            </w:tcBorders>
            <w:vAlign w:val="center"/>
            <w:hideMark/>
          </w:tcPr>
          <w:p w14:paraId="6D333250" w14:textId="77777777" w:rsidR="0087135F" w:rsidRPr="000A7DB1" w:rsidRDefault="0087135F" w:rsidP="00AC215D">
            <w:pPr>
              <w:jc w:val="center"/>
              <w:rPr>
                <w:color w:val="000000"/>
                <w:sz w:val="20"/>
                <w:szCs w:val="20"/>
              </w:rPr>
            </w:pPr>
            <w:r w:rsidRPr="000A7DB1">
              <w:rPr>
                <w:color w:val="000000"/>
                <w:sz w:val="20"/>
                <w:szCs w:val="20"/>
              </w:rPr>
              <w:t>75</w:t>
            </w:r>
          </w:p>
        </w:tc>
        <w:tc>
          <w:tcPr>
            <w:tcW w:w="0" w:type="auto"/>
            <w:tcBorders>
              <w:top w:val="single" w:sz="4" w:space="0" w:color="auto"/>
              <w:left w:val="single" w:sz="4" w:space="0" w:color="auto"/>
              <w:bottom w:val="single" w:sz="4" w:space="0" w:color="auto"/>
              <w:right w:val="single" w:sz="4" w:space="0" w:color="auto"/>
            </w:tcBorders>
            <w:vAlign w:val="center"/>
            <w:hideMark/>
          </w:tcPr>
          <w:p w14:paraId="601E1F3F" w14:textId="77777777" w:rsidR="0087135F" w:rsidRPr="000A7DB1" w:rsidRDefault="0087135F" w:rsidP="00AC215D">
            <w:pPr>
              <w:jc w:val="center"/>
              <w:rPr>
                <w:color w:val="000000"/>
                <w:sz w:val="20"/>
                <w:szCs w:val="20"/>
              </w:rPr>
            </w:pPr>
            <w:r w:rsidRPr="000A7DB1">
              <w:rPr>
                <w:color w:val="000000"/>
                <w:sz w:val="20"/>
                <w:szCs w:val="20"/>
              </w:rPr>
              <w:t>412,5</w:t>
            </w:r>
          </w:p>
        </w:tc>
        <w:tc>
          <w:tcPr>
            <w:tcW w:w="0" w:type="auto"/>
            <w:tcBorders>
              <w:top w:val="single" w:sz="4" w:space="0" w:color="auto"/>
              <w:left w:val="single" w:sz="4" w:space="0" w:color="auto"/>
              <w:bottom w:val="single" w:sz="4" w:space="0" w:color="auto"/>
              <w:right w:val="single" w:sz="4" w:space="0" w:color="auto"/>
            </w:tcBorders>
            <w:vAlign w:val="center"/>
          </w:tcPr>
          <w:p w14:paraId="7EA19B36" w14:textId="77777777" w:rsidR="0087135F" w:rsidRPr="000A7DB1" w:rsidRDefault="0087135F" w:rsidP="00AC215D">
            <w:pPr>
              <w:jc w:val="center"/>
              <w:rPr>
                <w:color w:val="000000"/>
                <w:sz w:val="20"/>
                <w:szCs w:val="20"/>
              </w:rPr>
            </w:pPr>
            <w:r w:rsidRPr="000A7DB1">
              <w:rPr>
                <w:color w:val="000000"/>
                <w:sz w:val="20"/>
                <w:szCs w:val="20"/>
              </w:rPr>
              <w:t>28,9</w:t>
            </w:r>
          </w:p>
        </w:tc>
      </w:tr>
      <w:tr w:rsidR="0087135F" w:rsidRPr="000A7DB1" w14:paraId="191C9DBB" w14:textId="77777777" w:rsidTr="00AC215D">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71979A61" w14:textId="77777777" w:rsidR="0087135F" w:rsidRPr="000A7DB1" w:rsidRDefault="0087135F" w:rsidP="00AC215D">
            <w:pPr>
              <w:jc w:val="center"/>
              <w:rPr>
                <w:sz w:val="20"/>
                <w:szCs w:val="20"/>
              </w:rPr>
            </w:pPr>
            <w:r w:rsidRPr="000A7DB1">
              <w:rPr>
                <w:sz w:val="20"/>
                <w:szCs w:val="20"/>
              </w:rPr>
              <w:t>11.</w:t>
            </w:r>
          </w:p>
        </w:tc>
        <w:tc>
          <w:tcPr>
            <w:tcW w:w="4217" w:type="dxa"/>
            <w:tcBorders>
              <w:top w:val="single" w:sz="4" w:space="0" w:color="auto"/>
              <w:left w:val="single" w:sz="4" w:space="0" w:color="auto"/>
              <w:bottom w:val="single" w:sz="4" w:space="0" w:color="auto"/>
              <w:right w:val="single" w:sz="4" w:space="0" w:color="auto"/>
            </w:tcBorders>
            <w:vAlign w:val="center"/>
            <w:hideMark/>
          </w:tcPr>
          <w:p w14:paraId="600A7478" w14:textId="77777777" w:rsidR="0087135F" w:rsidRPr="000A7DB1" w:rsidRDefault="0087135F" w:rsidP="00AC215D">
            <w:pPr>
              <w:rPr>
                <w:color w:val="000000"/>
                <w:sz w:val="20"/>
                <w:szCs w:val="20"/>
              </w:rPr>
            </w:pPr>
            <w:r w:rsidRPr="000A7DB1">
              <w:rPr>
                <w:color w:val="000000"/>
                <w:sz w:val="20"/>
                <w:szCs w:val="20"/>
              </w:rPr>
              <w:t>Чай</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31BE7" w14:textId="77777777" w:rsidR="0087135F" w:rsidRPr="000A7DB1" w:rsidRDefault="0087135F" w:rsidP="00AC215D">
            <w:pPr>
              <w:jc w:val="center"/>
              <w:rPr>
                <w:sz w:val="20"/>
                <w:szCs w:val="20"/>
              </w:rPr>
            </w:pPr>
            <w:r w:rsidRPr="000A7DB1">
              <w:rPr>
                <w:sz w:val="20"/>
                <w:szCs w:val="20"/>
              </w:rPr>
              <w:t xml:space="preserve">г/чел. </w:t>
            </w:r>
          </w:p>
          <w:p w14:paraId="39F22D82" w14:textId="77777777" w:rsidR="0087135F" w:rsidRPr="000A7DB1" w:rsidRDefault="0087135F" w:rsidP="00AC215D">
            <w:pPr>
              <w:jc w:val="center"/>
              <w:rPr>
                <w:sz w:val="20"/>
                <w:szCs w:val="20"/>
              </w:rPr>
            </w:pPr>
            <w:r w:rsidRPr="000A7DB1">
              <w:rPr>
                <w:sz w:val="20"/>
                <w:szCs w:val="20"/>
              </w:rPr>
              <w:t>в сутки</w:t>
            </w:r>
          </w:p>
        </w:tc>
        <w:tc>
          <w:tcPr>
            <w:tcW w:w="0" w:type="auto"/>
            <w:tcBorders>
              <w:top w:val="single" w:sz="4" w:space="0" w:color="auto"/>
              <w:left w:val="single" w:sz="4" w:space="0" w:color="auto"/>
              <w:bottom w:val="single" w:sz="4" w:space="0" w:color="auto"/>
              <w:right w:val="single" w:sz="4" w:space="0" w:color="auto"/>
            </w:tcBorders>
            <w:vAlign w:val="center"/>
            <w:hideMark/>
          </w:tcPr>
          <w:p w14:paraId="1AC89DBC" w14:textId="77777777" w:rsidR="0087135F" w:rsidRPr="000A7DB1" w:rsidRDefault="0087135F" w:rsidP="00AC215D">
            <w:pPr>
              <w:jc w:val="center"/>
              <w:rPr>
                <w:color w:val="000000"/>
                <w:sz w:val="20"/>
                <w:szCs w:val="20"/>
              </w:rPr>
            </w:pPr>
            <w:r w:rsidRPr="000A7DB1">
              <w:rPr>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D57F00B" w14:textId="77777777" w:rsidR="0087135F" w:rsidRPr="000A7DB1" w:rsidRDefault="0087135F" w:rsidP="00AC215D">
            <w:pPr>
              <w:jc w:val="center"/>
              <w:rPr>
                <w:color w:val="000000"/>
                <w:sz w:val="20"/>
                <w:szCs w:val="20"/>
              </w:rPr>
            </w:pPr>
            <w:r w:rsidRPr="000A7DB1">
              <w:rPr>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center"/>
          </w:tcPr>
          <w:p w14:paraId="51A0990E" w14:textId="77777777" w:rsidR="0087135F" w:rsidRPr="000A7DB1" w:rsidRDefault="0087135F" w:rsidP="00AC215D">
            <w:pPr>
              <w:jc w:val="center"/>
              <w:rPr>
                <w:color w:val="000000"/>
                <w:sz w:val="20"/>
                <w:szCs w:val="20"/>
              </w:rPr>
            </w:pPr>
            <w:r w:rsidRPr="000A7DB1">
              <w:rPr>
                <w:color w:val="000000"/>
                <w:sz w:val="20"/>
                <w:szCs w:val="20"/>
              </w:rPr>
              <w:t>13,3</w:t>
            </w:r>
          </w:p>
        </w:tc>
      </w:tr>
      <w:tr w:rsidR="0087135F" w:rsidRPr="000A7DB1" w14:paraId="694F84E5" w14:textId="77777777" w:rsidTr="00AC215D">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79DBDB22" w14:textId="77777777" w:rsidR="0087135F" w:rsidRPr="000A7DB1" w:rsidRDefault="0087135F" w:rsidP="00AC215D">
            <w:pPr>
              <w:jc w:val="center"/>
              <w:rPr>
                <w:sz w:val="20"/>
                <w:szCs w:val="20"/>
              </w:rPr>
            </w:pPr>
            <w:r w:rsidRPr="000A7DB1">
              <w:rPr>
                <w:sz w:val="20"/>
                <w:szCs w:val="20"/>
              </w:rPr>
              <w:t>12.</w:t>
            </w:r>
          </w:p>
        </w:tc>
        <w:tc>
          <w:tcPr>
            <w:tcW w:w="4217" w:type="dxa"/>
            <w:tcBorders>
              <w:top w:val="single" w:sz="4" w:space="0" w:color="auto"/>
              <w:left w:val="single" w:sz="4" w:space="0" w:color="auto"/>
              <w:bottom w:val="single" w:sz="4" w:space="0" w:color="auto"/>
              <w:right w:val="single" w:sz="4" w:space="0" w:color="auto"/>
            </w:tcBorders>
            <w:vAlign w:val="center"/>
            <w:hideMark/>
          </w:tcPr>
          <w:p w14:paraId="02729D25" w14:textId="77777777" w:rsidR="0087135F" w:rsidRPr="000A7DB1" w:rsidRDefault="0087135F" w:rsidP="00AC215D">
            <w:pPr>
              <w:rPr>
                <w:color w:val="000000"/>
                <w:sz w:val="20"/>
                <w:szCs w:val="20"/>
              </w:rPr>
            </w:pPr>
            <w:r w:rsidRPr="000A7DB1">
              <w:rPr>
                <w:color w:val="000000"/>
                <w:sz w:val="20"/>
                <w:szCs w:val="20"/>
              </w:rPr>
              <w:t>Овощи, грибы, картофель, фрукты сушеные</w:t>
            </w:r>
          </w:p>
        </w:tc>
        <w:tc>
          <w:tcPr>
            <w:tcW w:w="0" w:type="auto"/>
            <w:tcBorders>
              <w:top w:val="single" w:sz="4" w:space="0" w:color="auto"/>
              <w:left w:val="single" w:sz="4" w:space="0" w:color="auto"/>
              <w:bottom w:val="single" w:sz="4" w:space="0" w:color="auto"/>
              <w:right w:val="single" w:sz="4" w:space="0" w:color="auto"/>
            </w:tcBorders>
            <w:vAlign w:val="center"/>
            <w:hideMark/>
          </w:tcPr>
          <w:p w14:paraId="0203363D" w14:textId="77777777" w:rsidR="0087135F" w:rsidRPr="000A7DB1" w:rsidRDefault="0087135F" w:rsidP="00AC215D">
            <w:pPr>
              <w:jc w:val="center"/>
              <w:rPr>
                <w:sz w:val="20"/>
                <w:szCs w:val="20"/>
              </w:rPr>
            </w:pPr>
            <w:r w:rsidRPr="000A7DB1">
              <w:rPr>
                <w:sz w:val="20"/>
                <w:szCs w:val="20"/>
              </w:rPr>
              <w:t xml:space="preserve">г/чел. </w:t>
            </w:r>
          </w:p>
          <w:p w14:paraId="50447291" w14:textId="77777777" w:rsidR="0087135F" w:rsidRPr="000A7DB1" w:rsidRDefault="0087135F" w:rsidP="00AC215D">
            <w:pPr>
              <w:jc w:val="center"/>
              <w:rPr>
                <w:sz w:val="20"/>
                <w:szCs w:val="20"/>
              </w:rPr>
            </w:pPr>
            <w:r w:rsidRPr="000A7DB1">
              <w:rPr>
                <w:sz w:val="20"/>
                <w:szCs w:val="20"/>
              </w:rPr>
              <w:t>в сутки</w:t>
            </w:r>
          </w:p>
        </w:tc>
        <w:tc>
          <w:tcPr>
            <w:tcW w:w="0" w:type="auto"/>
            <w:tcBorders>
              <w:top w:val="single" w:sz="4" w:space="0" w:color="auto"/>
              <w:left w:val="single" w:sz="4" w:space="0" w:color="auto"/>
              <w:bottom w:val="single" w:sz="4" w:space="0" w:color="auto"/>
              <w:right w:val="single" w:sz="4" w:space="0" w:color="auto"/>
            </w:tcBorders>
            <w:vAlign w:val="center"/>
            <w:hideMark/>
          </w:tcPr>
          <w:p w14:paraId="6CEBFC2F" w14:textId="77777777" w:rsidR="0087135F" w:rsidRPr="000A7DB1" w:rsidRDefault="0087135F" w:rsidP="00AC215D">
            <w:pPr>
              <w:jc w:val="center"/>
              <w:rPr>
                <w:color w:val="000000"/>
                <w:sz w:val="20"/>
                <w:szCs w:val="20"/>
              </w:rPr>
            </w:pPr>
            <w:r w:rsidRPr="000A7DB1">
              <w:rPr>
                <w:color w:val="000000"/>
                <w:sz w:val="20"/>
                <w:szCs w:val="20"/>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43695A1" w14:textId="77777777" w:rsidR="0087135F" w:rsidRPr="000A7DB1" w:rsidRDefault="0087135F" w:rsidP="00AC215D">
            <w:pPr>
              <w:jc w:val="center"/>
              <w:rPr>
                <w:color w:val="000000"/>
                <w:sz w:val="20"/>
                <w:szCs w:val="20"/>
              </w:rPr>
            </w:pPr>
            <w:r w:rsidRPr="000A7DB1">
              <w:rPr>
                <w:color w:val="000000"/>
                <w:sz w:val="20"/>
                <w:szCs w:val="20"/>
              </w:rPr>
              <w:t>82,5</w:t>
            </w:r>
          </w:p>
        </w:tc>
        <w:tc>
          <w:tcPr>
            <w:tcW w:w="0" w:type="auto"/>
            <w:tcBorders>
              <w:top w:val="single" w:sz="4" w:space="0" w:color="auto"/>
              <w:left w:val="single" w:sz="4" w:space="0" w:color="auto"/>
              <w:bottom w:val="single" w:sz="4" w:space="0" w:color="auto"/>
              <w:right w:val="single" w:sz="4" w:space="0" w:color="auto"/>
            </w:tcBorders>
            <w:vAlign w:val="center"/>
          </w:tcPr>
          <w:p w14:paraId="2D171363" w14:textId="77777777" w:rsidR="0087135F" w:rsidRPr="000A7DB1" w:rsidRDefault="0087135F" w:rsidP="00AC215D">
            <w:pPr>
              <w:jc w:val="center"/>
              <w:rPr>
                <w:color w:val="000000"/>
                <w:sz w:val="20"/>
                <w:szCs w:val="20"/>
              </w:rPr>
            </w:pPr>
            <w:r w:rsidRPr="000A7DB1">
              <w:rPr>
                <w:color w:val="000000"/>
                <w:sz w:val="20"/>
                <w:szCs w:val="20"/>
              </w:rPr>
              <w:t>54,7</w:t>
            </w:r>
          </w:p>
        </w:tc>
      </w:tr>
      <w:tr w:rsidR="0087135F" w:rsidRPr="000A7DB1" w14:paraId="72F2F07A" w14:textId="77777777" w:rsidTr="00AC215D">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2AAA2D6B" w14:textId="77777777" w:rsidR="0087135F" w:rsidRPr="000A7DB1" w:rsidRDefault="0087135F" w:rsidP="00AC215D">
            <w:pPr>
              <w:jc w:val="center"/>
              <w:rPr>
                <w:sz w:val="20"/>
                <w:szCs w:val="20"/>
              </w:rPr>
            </w:pPr>
            <w:r w:rsidRPr="000A7DB1">
              <w:rPr>
                <w:sz w:val="20"/>
                <w:szCs w:val="20"/>
              </w:rPr>
              <w:t>13.</w:t>
            </w:r>
          </w:p>
        </w:tc>
        <w:tc>
          <w:tcPr>
            <w:tcW w:w="4217" w:type="dxa"/>
            <w:tcBorders>
              <w:top w:val="single" w:sz="4" w:space="0" w:color="auto"/>
              <w:left w:val="single" w:sz="4" w:space="0" w:color="auto"/>
              <w:bottom w:val="single" w:sz="4" w:space="0" w:color="auto"/>
              <w:right w:val="single" w:sz="4" w:space="0" w:color="auto"/>
            </w:tcBorders>
            <w:vAlign w:val="center"/>
            <w:hideMark/>
          </w:tcPr>
          <w:p w14:paraId="5D9D2EBF" w14:textId="77777777" w:rsidR="0087135F" w:rsidRPr="000A7DB1" w:rsidRDefault="0087135F" w:rsidP="00AC215D">
            <w:pPr>
              <w:rPr>
                <w:color w:val="000000"/>
                <w:sz w:val="20"/>
                <w:szCs w:val="20"/>
              </w:rPr>
            </w:pPr>
            <w:r w:rsidRPr="000A7DB1">
              <w:rPr>
                <w:color w:val="000000"/>
                <w:sz w:val="20"/>
                <w:szCs w:val="20"/>
              </w:rPr>
              <w:t>Консервы плодовые и ягодные, экстракты ягодные</w:t>
            </w:r>
          </w:p>
        </w:tc>
        <w:tc>
          <w:tcPr>
            <w:tcW w:w="0" w:type="auto"/>
            <w:tcBorders>
              <w:top w:val="single" w:sz="4" w:space="0" w:color="auto"/>
              <w:left w:val="single" w:sz="4" w:space="0" w:color="auto"/>
              <w:bottom w:val="single" w:sz="4" w:space="0" w:color="auto"/>
              <w:right w:val="single" w:sz="4" w:space="0" w:color="auto"/>
            </w:tcBorders>
            <w:vAlign w:val="center"/>
            <w:hideMark/>
          </w:tcPr>
          <w:p w14:paraId="72173D29" w14:textId="77777777" w:rsidR="0087135F" w:rsidRPr="000A7DB1" w:rsidRDefault="0087135F" w:rsidP="00AC215D">
            <w:pPr>
              <w:jc w:val="center"/>
              <w:rPr>
                <w:sz w:val="20"/>
                <w:szCs w:val="20"/>
              </w:rPr>
            </w:pPr>
            <w:r w:rsidRPr="000A7DB1">
              <w:rPr>
                <w:sz w:val="20"/>
                <w:szCs w:val="20"/>
              </w:rPr>
              <w:t xml:space="preserve">г/чел. </w:t>
            </w:r>
          </w:p>
          <w:p w14:paraId="00923DB1" w14:textId="77777777" w:rsidR="0087135F" w:rsidRPr="000A7DB1" w:rsidRDefault="0087135F" w:rsidP="00AC215D">
            <w:pPr>
              <w:jc w:val="center"/>
              <w:rPr>
                <w:sz w:val="20"/>
                <w:szCs w:val="20"/>
              </w:rPr>
            </w:pPr>
            <w:r w:rsidRPr="000A7DB1">
              <w:rPr>
                <w:sz w:val="20"/>
                <w:szCs w:val="20"/>
              </w:rPr>
              <w:t>в сутки</w:t>
            </w:r>
          </w:p>
        </w:tc>
        <w:tc>
          <w:tcPr>
            <w:tcW w:w="0" w:type="auto"/>
            <w:tcBorders>
              <w:top w:val="single" w:sz="4" w:space="0" w:color="auto"/>
              <w:left w:val="single" w:sz="4" w:space="0" w:color="auto"/>
              <w:bottom w:val="single" w:sz="4" w:space="0" w:color="auto"/>
              <w:right w:val="single" w:sz="4" w:space="0" w:color="auto"/>
            </w:tcBorders>
            <w:vAlign w:val="center"/>
            <w:hideMark/>
          </w:tcPr>
          <w:p w14:paraId="05556315" w14:textId="77777777" w:rsidR="0087135F" w:rsidRPr="000A7DB1" w:rsidRDefault="0087135F" w:rsidP="00AC215D">
            <w:pPr>
              <w:jc w:val="center"/>
              <w:rPr>
                <w:color w:val="000000"/>
                <w:sz w:val="20"/>
                <w:szCs w:val="20"/>
              </w:rPr>
            </w:pPr>
            <w:r w:rsidRPr="000A7DB1">
              <w:rPr>
                <w:color w:val="000000"/>
                <w:sz w:val="20"/>
                <w:szCs w:val="20"/>
              </w:rPr>
              <w:t>100</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7C6BD73" w14:textId="77777777" w:rsidR="0087135F" w:rsidRPr="000A7DB1" w:rsidRDefault="0087135F" w:rsidP="00AC215D">
            <w:pPr>
              <w:jc w:val="center"/>
              <w:rPr>
                <w:color w:val="000000"/>
                <w:sz w:val="20"/>
                <w:szCs w:val="20"/>
              </w:rPr>
            </w:pPr>
            <w:r w:rsidRPr="000A7DB1">
              <w:rPr>
                <w:color w:val="000000"/>
                <w:sz w:val="20"/>
                <w:szCs w:val="20"/>
              </w:rPr>
              <w:t>550</w:t>
            </w:r>
          </w:p>
        </w:tc>
        <w:tc>
          <w:tcPr>
            <w:tcW w:w="1461" w:type="dxa"/>
            <w:tcBorders>
              <w:top w:val="single" w:sz="4" w:space="0" w:color="auto"/>
              <w:left w:val="single" w:sz="4" w:space="0" w:color="auto"/>
              <w:bottom w:val="single" w:sz="4" w:space="0" w:color="auto"/>
              <w:right w:val="single" w:sz="4" w:space="0" w:color="auto"/>
            </w:tcBorders>
            <w:vAlign w:val="center"/>
          </w:tcPr>
          <w:p w14:paraId="5E5EB92E" w14:textId="77777777" w:rsidR="0087135F" w:rsidRPr="000A7DB1" w:rsidRDefault="0087135F" w:rsidP="00AC215D">
            <w:pPr>
              <w:jc w:val="center"/>
              <w:rPr>
                <w:color w:val="000000"/>
                <w:sz w:val="20"/>
                <w:szCs w:val="20"/>
              </w:rPr>
            </w:pPr>
            <w:r w:rsidRPr="000A7DB1">
              <w:rPr>
                <w:color w:val="000000"/>
                <w:sz w:val="20"/>
                <w:szCs w:val="20"/>
              </w:rPr>
              <w:t>281,7</w:t>
            </w:r>
          </w:p>
        </w:tc>
      </w:tr>
      <w:tr w:rsidR="0087135F" w:rsidRPr="000A7DB1" w14:paraId="51F41D74" w14:textId="77777777" w:rsidTr="00AC215D">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6D005F32" w14:textId="77777777" w:rsidR="0087135F" w:rsidRPr="000A7DB1" w:rsidRDefault="0087135F" w:rsidP="00AC215D">
            <w:pPr>
              <w:jc w:val="center"/>
              <w:rPr>
                <w:sz w:val="20"/>
                <w:szCs w:val="20"/>
              </w:rPr>
            </w:pPr>
            <w:r w:rsidRPr="000A7DB1">
              <w:rPr>
                <w:sz w:val="20"/>
                <w:szCs w:val="20"/>
              </w:rPr>
              <w:t>14.</w:t>
            </w:r>
          </w:p>
        </w:tc>
        <w:tc>
          <w:tcPr>
            <w:tcW w:w="4217" w:type="dxa"/>
            <w:tcBorders>
              <w:top w:val="single" w:sz="4" w:space="0" w:color="auto"/>
              <w:left w:val="single" w:sz="4" w:space="0" w:color="auto"/>
              <w:bottom w:val="single" w:sz="4" w:space="0" w:color="auto"/>
              <w:right w:val="single" w:sz="4" w:space="0" w:color="auto"/>
            </w:tcBorders>
            <w:vAlign w:val="center"/>
            <w:hideMark/>
          </w:tcPr>
          <w:p w14:paraId="4250EA24" w14:textId="77777777" w:rsidR="0087135F" w:rsidRPr="000A7DB1" w:rsidRDefault="0087135F" w:rsidP="00AC215D">
            <w:pPr>
              <w:rPr>
                <w:color w:val="000000"/>
                <w:sz w:val="20"/>
                <w:szCs w:val="20"/>
              </w:rPr>
            </w:pPr>
            <w:r w:rsidRPr="000A7DB1">
              <w:rPr>
                <w:color w:val="000000"/>
                <w:sz w:val="20"/>
                <w:szCs w:val="20"/>
              </w:rPr>
              <w:t>Консервы овощные, томатные</w:t>
            </w:r>
          </w:p>
        </w:tc>
        <w:tc>
          <w:tcPr>
            <w:tcW w:w="0" w:type="auto"/>
            <w:tcBorders>
              <w:top w:val="single" w:sz="4" w:space="0" w:color="auto"/>
              <w:left w:val="single" w:sz="4" w:space="0" w:color="auto"/>
              <w:bottom w:val="single" w:sz="4" w:space="0" w:color="auto"/>
              <w:right w:val="single" w:sz="4" w:space="0" w:color="auto"/>
            </w:tcBorders>
            <w:vAlign w:val="center"/>
            <w:hideMark/>
          </w:tcPr>
          <w:p w14:paraId="35332CFD" w14:textId="77777777" w:rsidR="0087135F" w:rsidRPr="000A7DB1" w:rsidRDefault="0087135F" w:rsidP="00AC215D">
            <w:pPr>
              <w:jc w:val="center"/>
              <w:rPr>
                <w:sz w:val="20"/>
                <w:szCs w:val="20"/>
              </w:rPr>
            </w:pPr>
            <w:r w:rsidRPr="000A7DB1">
              <w:rPr>
                <w:sz w:val="20"/>
                <w:szCs w:val="20"/>
              </w:rPr>
              <w:t xml:space="preserve">г/чел. </w:t>
            </w:r>
          </w:p>
          <w:p w14:paraId="0751AB73" w14:textId="77777777" w:rsidR="0087135F" w:rsidRPr="000A7DB1" w:rsidRDefault="0087135F" w:rsidP="00AC215D">
            <w:pPr>
              <w:jc w:val="center"/>
              <w:rPr>
                <w:sz w:val="20"/>
                <w:szCs w:val="20"/>
              </w:rPr>
            </w:pPr>
            <w:r w:rsidRPr="000A7DB1">
              <w:rPr>
                <w:sz w:val="20"/>
                <w:szCs w:val="20"/>
              </w:rPr>
              <w:t>в сутки</w:t>
            </w:r>
          </w:p>
        </w:tc>
        <w:tc>
          <w:tcPr>
            <w:tcW w:w="0" w:type="auto"/>
            <w:tcBorders>
              <w:top w:val="single" w:sz="4" w:space="0" w:color="auto"/>
              <w:left w:val="single" w:sz="4" w:space="0" w:color="auto"/>
              <w:bottom w:val="single" w:sz="4" w:space="0" w:color="auto"/>
              <w:right w:val="single" w:sz="4" w:space="0" w:color="auto"/>
            </w:tcBorders>
            <w:vAlign w:val="center"/>
            <w:hideMark/>
          </w:tcPr>
          <w:p w14:paraId="632AFD78" w14:textId="77777777" w:rsidR="0087135F" w:rsidRPr="000A7DB1" w:rsidRDefault="0087135F" w:rsidP="00AC215D">
            <w:pPr>
              <w:jc w:val="center"/>
              <w:rPr>
                <w:color w:val="000000"/>
                <w:sz w:val="20"/>
                <w:szCs w:val="20"/>
              </w:rPr>
            </w:pPr>
            <w:r w:rsidRPr="000A7DB1">
              <w:rPr>
                <w:color w:val="000000"/>
                <w:sz w:val="20"/>
                <w:szCs w:val="20"/>
              </w:rPr>
              <w:t>460</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34AC242" w14:textId="77777777" w:rsidR="0087135F" w:rsidRPr="000A7DB1" w:rsidRDefault="0087135F" w:rsidP="00AC215D">
            <w:pPr>
              <w:jc w:val="center"/>
              <w:rPr>
                <w:color w:val="000000"/>
                <w:sz w:val="20"/>
                <w:szCs w:val="20"/>
              </w:rPr>
            </w:pPr>
            <w:r w:rsidRPr="000A7DB1">
              <w:rPr>
                <w:color w:val="000000"/>
                <w:sz w:val="20"/>
                <w:szCs w:val="20"/>
              </w:rPr>
              <w:t>2530</w:t>
            </w:r>
          </w:p>
        </w:tc>
        <w:tc>
          <w:tcPr>
            <w:tcW w:w="1461" w:type="dxa"/>
            <w:tcBorders>
              <w:top w:val="single" w:sz="4" w:space="0" w:color="auto"/>
              <w:left w:val="single" w:sz="4" w:space="0" w:color="auto"/>
              <w:bottom w:val="single" w:sz="4" w:space="0" w:color="auto"/>
              <w:right w:val="single" w:sz="4" w:space="0" w:color="auto"/>
            </w:tcBorders>
            <w:vAlign w:val="center"/>
          </w:tcPr>
          <w:p w14:paraId="660B1366" w14:textId="77777777" w:rsidR="0087135F" w:rsidRPr="000A7DB1" w:rsidRDefault="0087135F" w:rsidP="00AC215D">
            <w:pPr>
              <w:jc w:val="center"/>
              <w:rPr>
                <w:color w:val="000000"/>
                <w:sz w:val="20"/>
                <w:szCs w:val="20"/>
              </w:rPr>
            </w:pPr>
            <w:r w:rsidRPr="000A7DB1">
              <w:rPr>
                <w:color w:val="000000"/>
                <w:sz w:val="20"/>
                <w:szCs w:val="20"/>
              </w:rPr>
              <w:t>652,7</w:t>
            </w:r>
          </w:p>
        </w:tc>
      </w:tr>
      <w:tr w:rsidR="0087135F" w:rsidRPr="000A7DB1" w14:paraId="66FDDE11" w14:textId="77777777" w:rsidTr="00AC215D">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1D1ABD1D" w14:textId="77777777" w:rsidR="0087135F" w:rsidRPr="000A7DB1" w:rsidRDefault="0087135F" w:rsidP="00AC215D">
            <w:pPr>
              <w:jc w:val="center"/>
              <w:rPr>
                <w:sz w:val="20"/>
                <w:szCs w:val="20"/>
              </w:rPr>
            </w:pPr>
            <w:r w:rsidRPr="000A7DB1">
              <w:rPr>
                <w:sz w:val="20"/>
                <w:szCs w:val="20"/>
              </w:rPr>
              <w:t>15.</w:t>
            </w:r>
          </w:p>
        </w:tc>
        <w:tc>
          <w:tcPr>
            <w:tcW w:w="4217" w:type="dxa"/>
            <w:tcBorders>
              <w:top w:val="single" w:sz="4" w:space="0" w:color="auto"/>
              <w:left w:val="single" w:sz="4" w:space="0" w:color="auto"/>
              <w:bottom w:val="single" w:sz="4" w:space="0" w:color="auto"/>
              <w:right w:val="single" w:sz="4" w:space="0" w:color="auto"/>
            </w:tcBorders>
            <w:vAlign w:val="center"/>
            <w:hideMark/>
          </w:tcPr>
          <w:p w14:paraId="25D5D070" w14:textId="77777777" w:rsidR="0087135F" w:rsidRPr="000A7DB1" w:rsidRDefault="0087135F" w:rsidP="00AC215D">
            <w:pPr>
              <w:rPr>
                <w:color w:val="000000"/>
                <w:sz w:val="20"/>
                <w:szCs w:val="20"/>
              </w:rPr>
            </w:pPr>
            <w:r w:rsidRPr="000A7DB1">
              <w:rPr>
                <w:color w:val="000000"/>
                <w:sz w:val="20"/>
                <w:szCs w:val="20"/>
              </w:rPr>
              <w:t>Соль поваренная</w:t>
            </w:r>
          </w:p>
        </w:tc>
        <w:tc>
          <w:tcPr>
            <w:tcW w:w="0" w:type="auto"/>
            <w:tcBorders>
              <w:top w:val="single" w:sz="4" w:space="0" w:color="auto"/>
              <w:left w:val="single" w:sz="4" w:space="0" w:color="auto"/>
              <w:bottom w:val="single" w:sz="4" w:space="0" w:color="auto"/>
              <w:right w:val="single" w:sz="4" w:space="0" w:color="auto"/>
            </w:tcBorders>
            <w:vAlign w:val="center"/>
            <w:hideMark/>
          </w:tcPr>
          <w:p w14:paraId="16AA166E" w14:textId="77777777" w:rsidR="0087135F" w:rsidRPr="000A7DB1" w:rsidRDefault="0087135F" w:rsidP="00AC215D">
            <w:pPr>
              <w:jc w:val="center"/>
              <w:rPr>
                <w:sz w:val="20"/>
                <w:szCs w:val="20"/>
              </w:rPr>
            </w:pPr>
            <w:r w:rsidRPr="000A7DB1">
              <w:rPr>
                <w:sz w:val="20"/>
                <w:szCs w:val="20"/>
              </w:rPr>
              <w:t xml:space="preserve">г/чел. </w:t>
            </w:r>
          </w:p>
          <w:p w14:paraId="162B4737" w14:textId="77777777" w:rsidR="0087135F" w:rsidRPr="000A7DB1" w:rsidRDefault="0087135F" w:rsidP="00AC215D">
            <w:pPr>
              <w:jc w:val="center"/>
              <w:rPr>
                <w:sz w:val="20"/>
                <w:szCs w:val="20"/>
              </w:rPr>
            </w:pPr>
            <w:r w:rsidRPr="000A7DB1">
              <w:rPr>
                <w:sz w:val="20"/>
                <w:szCs w:val="20"/>
              </w:rPr>
              <w:t>в сутки</w:t>
            </w:r>
          </w:p>
        </w:tc>
        <w:tc>
          <w:tcPr>
            <w:tcW w:w="0" w:type="auto"/>
            <w:tcBorders>
              <w:top w:val="single" w:sz="4" w:space="0" w:color="auto"/>
              <w:left w:val="single" w:sz="4" w:space="0" w:color="auto"/>
              <w:bottom w:val="single" w:sz="4" w:space="0" w:color="auto"/>
              <w:right w:val="single" w:sz="4" w:space="0" w:color="auto"/>
            </w:tcBorders>
            <w:vAlign w:val="center"/>
            <w:hideMark/>
          </w:tcPr>
          <w:p w14:paraId="1557C6E0" w14:textId="77777777" w:rsidR="0087135F" w:rsidRPr="000A7DB1" w:rsidRDefault="0087135F" w:rsidP="00AC215D">
            <w:pPr>
              <w:jc w:val="center"/>
              <w:rPr>
                <w:color w:val="000000"/>
                <w:sz w:val="20"/>
                <w:szCs w:val="20"/>
              </w:rPr>
            </w:pPr>
            <w:r w:rsidRPr="000A7DB1">
              <w:rPr>
                <w:color w:val="000000"/>
                <w:sz w:val="20"/>
                <w:szCs w:val="20"/>
              </w:rPr>
              <w:t>20</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3753433" w14:textId="77777777" w:rsidR="0087135F" w:rsidRPr="000A7DB1" w:rsidRDefault="0087135F" w:rsidP="00AC215D">
            <w:pPr>
              <w:jc w:val="center"/>
              <w:rPr>
                <w:color w:val="000000"/>
                <w:sz w:val="20"/>
                <w:szCs w:val="20"/>
              </w:rPr>
            </w:pPr>
            <w:r w:rsidRPr="000A7DB1">
              <w:rPr>
                <w:color w:val="000000"/>
                <w:sz w:val="20"/>
                <w:szCs w:val="20"/>
              </w:rPr>
              <w:t>110</w:t>
            </w:r>
          </w:p>
        </w:tc>
        <w:tc>
          <w:tcPr>
            <w:tcW w:w="1461" w:type="dxa"/>
            <w:tcBorders>
              <w:top w:val="single" w:sz="4" w:space="0" w:color="auto"/>
              <w:left w:val="single" w:sz="4" w:space="0" w:color="auto"/>
              <w:bottom w:val="single" w:sz="4" w:space="0" w:color="auto"/>
              <w:right w:val="single" w:sz="4" w:space="0" w:color="auto"/>
            </w:tcBorders>
            <w:vAlign w:val="center"/>
          </w:tcPr>
          <w:p w14:paraId="2260648B" w14:textId="77777777" w:rsidR="0087135F" w:rsidRPr="000A7DB1" w:rsidRDefault="0087135F" w:rsidP="00AC215D">
            <w:pPr>
              <w:jc w:val="center"/>
              <w:rPr>
                <w:color w:val="000000"/>
                <w:sz w:val="20"/>
                <w:szCs w:val="20"/>
              </w:rPr>
            </w:pPr>
            <w:r w:rsidRPr="000A7DB1">
              <w:rPr>
                <w:color w:val="000000"/>
                <w:sz w:val="20"/>
                <w:szCs w:val="20"/>
              </w:rPr>
              <w:t>1,9</w:t>
            </w:r>
          </w:p>
        </w:tc>
      </w:tr>
      <w:tr w:rsidR="0087135F" w:rsidRPr="000A7DB1" w14:paraId="3006565D" w14:textId="77777777" w:rsidTr="00AC215D">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343D2D82" w14:textId="77777777" w:rsidR="0087135F" w:rsidRPr="000A7DB1" w:rsidRDefault="0087135F" w:rsidP="00AC215D">
            <w:pPr>
              <w:jc w:val="center"/>
              <w:rPr>
                <w:sz w:val="20"/>
                <w:szCs w:val="20"/>
              </w:rPr>
            </w:pPr>
            <w:r w:rsidRPr="000A7DB1">
              <w:rPr>
                <w:sz w:val="20"/>
                <w:szCs w:val="20"/>
              </w:rPr>
              <w:t>16.</w:t>
            </w:r>
          </w:p>
        </w:tc>
        <w:tc>
          <w:tcPr>
            <w:tcW w:w="4217" w:type="dxa"/>
            <w:tcBorders>
              <w:top w:val="single" w:sz="4" w:space="0" w:color="auto"/>
              <w:left w:val="single" w:sz="4" w:space="0" w:color="auto"/>
              <w:bottom w:val="single" w:sz="4" w:space="0" w:color="auto"/>
              <w:right w:val="single" w:sz="4" w:space="0" w:color="auto"/>
            </w:tcBorders>
            <w:vAlign w:val="center"/>
            <w:hideMark/>
          </w:tcPr>
          <w:p w14:paraId="2A07AD51" w14:textId="77777777" w:rsidR="0087135F" w:rsidRPr="000A7DB1" w:rsidRDefault="0087135F" w:rsidP="00AC215D">
            <w:pPr>
              <w:rPr>
                <w:color w:val="000000"/>
                <w:sz w:val="20"/>
                <w:szCs w:val="20"/>
              </w:rPr>
            </w:pPr>
            <w:r w:rsidRPr="000A7DB1">
              <w:rPr>
                <w:color w:val="000000"/>
                <w:sz w:val="20"/>
                <w:szCs w:val="20"/>
              </w:rPr>
              <w:t>Пряности пищевкусовые, приправы и добавки</w:t>
            </w:r>
          </w:p>
        </w:tc>
        <w:tc>
          <w:tcPr>
            <w:tcW w:w="0" w:type="auto"/>
            <w:tcBorders>
              <w:top w:val="single" w:sz="4" w:space="0" w:color="auto"/>
              <w:left w:val="single" w:sz="4" w:space="0" w:color="auto"/>
              <w:bottom w:val="single" w:sz="4" w:space="0" w:color="auto"/>
              <w:right w:val="single" w:sz="4" w:space="0" w:color="auto"/>
            </w:tcBorders>
            <w:vAlign w:val="center"/>
            <w:hideMark/>
          </w:tcPr>
          <w:p w14:paraId="0390D525" w14:textId="77777777" w:rsidR="0087135F" w:rsidRPr="000A7DB1" w:rsidRDefault="0087135F" w:rsidP="00AC215D">
            <w:pPr>
              <w:jc w:val="center"/>
              <w:rPr>
                <w:sz w:val="20"/>
                <w:szCs w:val="20"/>
              </w:rPr>
            </w:pPr>
            <w:r w:rsidRPr="000A7DB1">
              <w:rPr>
                <w:sz w:val="20"/>
                <w:szCs w:val="20"/>
              </w:rPr>
              <w:t xml:space="preserve">г/чел. </w:t>
            </w:r>
          </w:p>
          <w:p w14:paraId="664DA250" w14:textId="77777777" w:rsidR="0087135F" w:rsidRPr="000A7DB1" w:rsidRDefault="0087135F" w:rsidP="00AC215D">
            <w:pPr>
              <w:jc w:val="center"/>
              <w:rPr>
                <w:sz w:val="20"/>
                <w:szCs w:val="20"/>
              </w:rPr>
            </w:pPr>
            <w:r w:rsidRPr="000A7DB1">
              <w:rPr>
                <w:sz w:val="20"/>
                <w:szCs w:val="20"/>
              </w:rPr>
              <w:t>в сутки</w:t>
            </w:r>
          </w:p>
        </w:tc>
        <w:tc>
          <w:tcPr>
            <w:tcW w:w="0" w:type="auto"/>
            <w:tcBorders>
              <w:top w:val="single" w:sz="4" w:space="0" w:color="auto"/>
              <w:left w:val="single" w:sz="4" w:space="0" w:color="auto"/>
              <w:bottom w:val="single" w:sz="4" w:space="0" w:color="auto"/>
              <w:right w:val="single" w:sz="4" w:space="0" w:color="auto"/>
            </w:tcBorders>
            <w:vAlign w:val="center"/>
            <w:hideMark/>
          </w:tcPr>
          <w:p w14:paraId="4B58C7E7" w14:textId="77777777" w:rsidR="0087135F" w:rsidRPr="000A7DB1" w:rsidRDefault="0087135F" w:rsidP="00AC215D">
            <w:pPr>
              <w:jc w:val="center"/>
              <w:rPr>
                <w:color w:val="000000"/>
                <w:sz w:val="20"/>
                <w:szCs w:val="20"/>
              </w:rPr>
            </w:pPr>
            <w:r w:rsidRPr="000A7DB1">
              <w:rPr>
                <w:color w:val="000000"/>
                <w:sz w:val="20"/>
                <w:szCs w:val="20"/>
              </w:rPr>
              <w:t>0,1</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7F9D7E3" w14:textId="77777777" w:rsidR="0087135F" w:rsidRPr="000A7DB1" w:rsidRDefault="0087135F" w:rsidP="00AC215D">
            <w:pPr>
              <w:jc w:val="center"/>
              <w:rPr>
                <w:color w:val="000000"/>
                <w:sz w:val="20"/>
                <w:szCs w:val="20"/>
              </w:rPr>
            </w:pPr>
            <w:r w:rsidRPr="000A7DB1">
              <w:rPr>
                <w:color w:val="000000"/>
                <w:sz w:val="20"/>
                <w:szCs w:val="20"/>
              </w:rPr>
              <w:t>0,55</w:t>
            </w:r>
          </w:p>
        </w:tc>
        <w:tc>
          <w:tcPr>
            <w:tcW w:w="1461" w:type="dxa"/>
            <w:tcBorders>
              <w:top w:val="single" w:sz="4" w:space="0" w:color="auto"/>
              <w:left w:val="single" w:sz="4" w:space="0" w:color="auto"/>
              <w:bottom w:val="single" w:sz="4" w:space="0" w:color="auto"/>
              <w:right w:val="single" w:sz="4" w:space="0" w:color="auto"/>
            </w:tcBorders>
            <w:vAlign w:val="center"/>
          </w:tcPr>
          <w:p w14:paraId="36DBF9AE" w14:textId="77777777" w:rsidR="0087135F" w:rsidRPr="000A7DB1" w:rsidRDefault="0087135F" w:rsidP="00AC215D">
            <w:pPr>
              <w:jc w:val="center"/>
              <w:rPr>
                <w:color w:val="000000"/>
                <w:sz w:val="20"/>
                <w:szCs w:val="20"/>
              </w:rPr>
            </w:pPr>
            <w:r w:rsidRPr="000A7DB1">
              <w:rPr>
                <w:color w:val="000000"/>
                <w:sz w:val="20"/>
                <w:szCs w:val="20"/>
              </w:rPr>
              <w:t>0,9</w:t>
            </w:r>
          </w:p>
        </w:tc>
      </w:tr>
      <w:tr w:rsidR="0087135F" w:rsidRPr="000A7DB1" w14:paraId="2A98030B" w14:textId="77777777" w:rsidTr="00AC215D">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7E2BF291" w14:textId="77777777" w:rsidR="0087135F" w:rsidRPr="000A7DB1" w:rsidRDefault="0087135F" w:rsidP="00AC215D">
            <w:pPr>
              <w:jc w:val="center"/>
              <w:rPr>
                <w:sz w:val="20"/>
                <w:szCs w:val="20"/>
              </w:rPr>
            </w:pPr>
            <w:r w:rsidRPr="000A7DB1">
              <w:rPr>
                <w:sz w:val="20"/>
                <w:szCs w:val="20"/>
              </w:rPr>
              <w:t>17.</w:t>
            </w:r>
          </w:p>
        </w:tc>
        <w:tc>
          <w:tcPr>
            <w:tcW w:w="4217" w:type="dxa"/>
            <w:tcBorders>
              <w:top w:val="single" w:sz="4" w:space="0" w:color="auto"/>
              <w:left w:val="single" w:sz="4" w:space="0" w:color="auto"/>
              <w:bottom w:val="single" w:sz="4" w:space="0" w:color="auto"/>
              <w:right w:val="single" w:sz="4" w:space="0" w:color="auto"/>
            </w:tcBorders>
            <w:vAlign w:val="center"/>
            <w:hideMark/>
          </w:tcPr>
          <w:p w14:paraId="77059B22" w14:textId="77777777" w:rsidR="0087135F" w:rsidRPr="000A7DB1" w:rsidRDefault="0087135F" w:rsidP="00AC215D">
            <w:pPr>
              <w:rPr>
                <w:color w:val="000000"/>
                <w:sz w:val="20"/>
                <w:szCs w:val="20"/>
              </w:rPr>
            </w:pPr>
            <w:r w:rsidRPr="000A7DB1">
              <w:rPr>
                <w:color w:val="000000"/>
                <w:sz w:val="20"/>
                <w:szCs w:val="20"/>
              </w:rPr>
              <w:t>Вода бутилированная</w:t>
            </w:r>
          </w:p>
        </w:tc>
        <w:tc>
          <w:tcPr>
            <w:tcW w:w="0" w:type="auto"/>
            <w:tcBorders>
              <w:top w:val="single" w:sz="4" w:space="0" w:color="auto"/>
              <w:left w:val="single" w:sz="4" w:space="0" w:color="auto"/>
              <w:bottom w:val="single" w:sz="4" w:space="0" w:color="auto"/>
              <w:right w:val="single" w:sz="4" w:space="0" w:color="auto"/>
            </w:tcBorders>
            <w:vAlign w:val="center"/>
            <w:hideMark/>
          </w:tcPr>
          <w:p w14:paraId="2D1D6E4D" w14:textId="77777777" w:rsidR="0087135F" w:rsidRPr="000A7DB1" w:rsidRDefault="0087135F" w:rsidP="00AC215D">
            <w:pPr>
              <w:jc w:val="center"/>
              <w:rPr>
                <w:sz w:val="20"/>
                <w:szCs w:val="20"/>
              </w:rPr>
            </w:pPr>
            <w:r w:rsidRPr="000A7DB1">
              <w:rPr>
                <w:sz w:val="20"/>
                <w:szCs w:val="20"/>
              </w:rPr>
              <w:t>бут.</w:t>
            </w:r>
          </w:p>
        </w:tc>
        <w:tc>
          <w:tcPr>
            <w:tcW w:w="0" w:type="auto"/>
            <w:tcBorders>
              <w:top w:val="single" w:sz="4" w:space="0" w:color="auto"/>
              <w:left w:val="single" w:sz="4" w:space="0" w:color="auto"/>
              <w:bottom w:val="single" w:sz="4" w:space="0" w:color="auto"/>
              <w:right w:val="single" w:sz="4" w:space="0" w:color="auto"/>
            </w:tcBorders>
            <w:vAlign w:val="center"/>
            <w:hideMark/>
          </w:tcPr>
          <w:p w14:paraId="5D1D38B1" w14:textId="77777777" w:rsidR="0087135F" w:rsidRPr="000A7DB1" w:rsidRDefault="0087135F" w:rsidP="00AC215D">
            <w:pPr>
              <w:jc w:val="center"/>
              <w:rPr>
                <w:color w:val="000000"/>
                <w:sz w:val="20"/>
                <w:szCs w:val="20"/>
              </w:rPr>
            </w:pPr>
            <w:r w:rsidRPr="000A7DB1">
              <w:rPr>
                <w:color w:val="000000"/>
                <w:sz w:val="20"/>
                <w:szCs w:val="20"/>
              </w:rPr>
              <w:t>1,5</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514CB65" w14:textId="77777777" w:rsidR="0087135F" w:rsidRPr="000A7DB1" w:rsidRDefault="0087135F" w:rsidP="00AC215D">
            <w:pPr>
              <w:jc w:val="center"/>
              <w:rPr>
                <w:color w:val="000000"/>
                <w:sz w:val="20"/>
                <w:szCs w:val="20"/>
              </w:rPr>
            </w:pPr>
            <w:r w:rsidRPr="000A7DB1">
              <w:rPr>
                <w:color w:val="000000"/>
                <w:sz w:val="20"/>
                <w:szCs w:val="20"/>
              </w:rPr>
              <w:t>8250</w:t>
            </w:r>
          </w:p>
        </w:tc>
        <w:tc>
          <w:tcPr>
            <w:tcW w:w="1461" w:type="dxa"/>
            <w:tcBorders>
              <w:top w:val="single" w:sz="4" w:space="0" w:color="auto"/>
              <w:left w:val="single" w:sz="4" w:space="0" w:color="auto"/>
              <w:bottom w:val="single" w:sz="4" w:space="0" w:color="auto"/>
              <w:right w:val="single" w:sz="4" w:space="0" w:color="auto"/>
            </w:tcBorders>
            <w:vAlign w:val="center"/>
          </w:tcPr>
          <w:p w14:paraId="49CBCD83" w14:textId="77777777" w:rsidR="0087135F" w:rsidRPr="000A7DB1" w:rsidRDefault="0087135F" w:rsidP="00AC215D">
            <w:pPr>
              <w:jc w:val="center"/>
              <w:rPr>
                <w:color w:val="000000"/>
                <w:sz w:val="20"/>
                <w:szCs w:val="20"/>
              </w:rPr>
            </w:pPr>
            <w:r w:rsidRPr="000A7DB1">
              <w:rPr>
                <w:color w:val="000000"/>
                <w:sz w:val="20"/>
                <w:szCs w:val="20"/>
              </w:rPr>
              <w:t>296,7</w:t>
            </w:r>
          </w:p>
        </w:tc>
      </w:tr>
      <w:tr w:rsidR="0087135F" w:rsidRPr="000A7DB1" w14:paraId="03E6094B" w14:textId="77777777" w:rsidTr="00AC215D">
        <w:trPr>
          <w:trHeight w:val="567"/>
        </w:trPr>
        <w:tc>
          <w:tcPr>
            <w:tcW w:w="8783" w:type="dxa"/>
            <w:gridSpan w:val="5"/>
            <w:tcBorders>
              <w:top w:val="single" w:sz="4" w:space="0" w:color="auto"/>
              <w:left w:val="single" w:sz="4" w:space="0" w:color="auto"/>
              <w:bottom w:val="single" w:sz="4" w:space="0" w:color="auto"/>
              <w:right w:val="single" w:sz="4" w:space="0" w:color="auto"/>
            </w:tcBorders>
            <w:vAlign w:val="center"/>
            <w:hideMark/>
          </w:tcPr>
          <w:p w14:paraId="24B9786B" w14:textId="77777777" w:rsidR="0087135F" w:rsidRPr="000A7DB1" w:rsidRDefault="0087135F" w:rsidP="00AC215D">
            <w:pPr>
              <w:jc w:val="center"/>
              <w:rPr>
                <w:sz w:val="20"/>
                <w:szCs w:val="20"/>
              </w:rPr>
            </w:pPr>
            <w:r w:rsidRPr="000A7DB1">
              <w:rPr>
                <w:sz w:val="20"/>
                <w:szCs w:val="20"/>
              </w:rPr>
              <w:t>2. Продовольствие (из расчета снабжения на 10 суток 200 человек, ведущих АСДНР)</w:t>
            </w:r>
          </w:p>
        </w:tc>
        <w:tc>
          <w:tcPr>
            <w:tcW w:w="1461" w:type="dxa"/>
            <w:tcBorders>
              <w:top w:val="single" w:sz="4" w:space="0" w:color="auto"/>
              <w:left w:val="single" w:sz="4" w:space="0" w:color="auto"/>
              <w:bottom w:val="single" w:sz="4" w:space="0" w:color="auto"/>
              <w:right w:val="single" w:sz="4" w:space="0" w:color="auto"/>
            </w:tcBorders>
            <w:vAlign w:val="center"/>
          </w:tcPr>
          <w:p w14:paraId="7A4D55EB" w14:textId="77777777" w:rsidR="0087135F" w:rsidRPr="000A7DB1" w:rsidRDefault="0087135F" w:rsidP="00AC215D">
            <w:pPr>
              <w:jc w:val="center"/>
              <w:rPr>
                <w:sz w:val="20"/>
                <w:szCs w:val="20"/>
              </w:rPr>
            </w:pPr>
            <w:r w:rsidRPr="000A7DB1">
              <w:rPr>
                <w:sz w:val="20"/>
                <w:szCs w:val="20"/>
              </w:rPr>
              <w:t>746,6</w:t>
            </w:r>
          </w:p>
        </w:tc>
      </w:tr>
      <w:tr w:rsidR="0087135F" w:rsidRPr="000A7DB1" w14:paraId="3F9FCF0A"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2AFF2B88" w14:textId="77777777" w:rsidR="0087135F" w:rsidRPr="000A7DB1" w:rsidRDefault="0087135F" w:rsidP="00AC215D">
            <w:pPr>
              <w:jc w:val="center"/>
              <w:rPr>
                <w:sz w:val="20"/>
                <w:szCs w:val="20"/>
              </w:rPr>
            </w:pPr>
            <w:r w:rsidRPr="000A7DB1">
              <w:rPr>
                <w:sz w:val="20"/>
                <w:szCs w:val="20"/>
              </w:rPr>
              <w:t>1.</w:t>
            </w:r>
          </w:p>
        </w:tc>
        <w:tc>
          <w:tcPr>
            <w:tcW w:w="4217" w:type="dxa"/>
            <w:tcBorders>
              <w:top w:val="single" w:sz="4" w:space="0" w:color="auto"/>
              <w:left w:val="single" w:sz="4" w:space="0" w:color="auto"/>
              <w:bottom w:val="single" w:sz="4" w:space="0" w:color="auto"/>
              <w:right w:val="single" w:sz="4" w:space="0" w:color="auto"/>
            </w:tcBorders>
            <w:vAlign w:val="center"/>
            <w:hideMark/>
          </w:tcPr>
          <w:p w14:paraId="1A35DD78" w14:textId="77777777" w:rsidR="0087135F" w:rsidRPr="000A7DB1" w:rsidRDefault="0087135F" w:rsidP="00AC215D">
            <w:pPr>
              <w:rPr>
                <w:sz w:val="20"/>
                <w:szCs w:val="20"/>
              </w:rPr>
            </w:pPr>
            <w:r w:rsidRPr="000A7DB1">
              <w:rPr>
                <w:sz w:val="20"/>
                <w:szCs w:val="20"/>
              </w:rPr>
              <w:t>Хлеб из смеси ржаной обдирной и пшеничной муки 1</w:t>
            </w:r>
            <w:r w:rsidRPr="000A7DB1">
              <w:rPr>
                <w:i/>
                <w:iCs/>
                <w:sz w:val="20"/>
                <w:szCs w:val="20"/>
              </w:rPr>
              <w:t> </w:t>
            </w:r>
            <w:r w:rsidRPr="000A7DB1">
              <w:rPr>
                <w:sz w:val="20"/>
                <w:szCs w:val="20"/>
              </w:rPr>
              <w:t>сорта</w:t>
            </w:r>
          </w:p>
        </w:tc>
        <w:tc>
          <w:tcPr>
            <w:tcW w:w="1540" w:type="dxa"/>
            <w:tcBorders>
              <w:top w:val="single" w:sz="4" w:space="0" w:color="auto"/>
              <w:left w:val="single" w:sz="4" w:space="0" w:color="auto"/>
              <w:bottom w:val="single" w:sz="4" w:space="0" w:color="auto"/>
              <w:right w:val="single" w:sz="4" w:space="0" w:color="auto"/>
            </w:tcBorders>
            <w:vAlign w:val="center"/>
            <w:hideMark/>
          </w:tcPr>
          <w:p w14:paraId="1F7E0F00" w14:textId="77777777" w:rsidR="0087135F" w:rsidRPr="000A7DB1" w:rsidRDefault="0087135F" w:rsidP="00AC215D">
            <w:pPr>
              <w:jc w:val="center"/>
              <w:rPr>
                <w:sz w:val="20"/>
                <w:szCs w:val="20"/>
              </w:rPr>
            </w:pPr>
            <w:r w:rsidRPr="000A7DB1">
              <w:rPr>
                <w:sz w:val="20"/>
                <w:szCs w:val="20"/>
              </w:rPr>
              <w:t xml:space="preserve">г/чел. </w:t>
            </w:r>
          </w:p>
          <w:p w14:paraId="421234A3" w14:textId="77777777" w:rsidR="0087135F" w:rsidRPr="000A7DB1" w:rsidRDefault="0087135F" w:rsidP="00AC215D">
            <w:pPr>
              <w:jc w:val="center"/>
              <w:rPr>
                <w:sz w:val="20"/>
                <w:szCs w:val="20"/>
              </w:rPr>
            </w:pPr>
            <w:r w:rsidRPr="000A7DB1">
              <w:rPr>
                <w:sz w:val="20"/>
                <w:szCs w:val="20"/>
              </w:rPr>
              <w:t>в сутки</w:t>
            </w:r>
          </w:p>
        </w:tc>
        <w:tc>
          <w:tcPr>
            <w:tcW w:w="942" w:type="dxa"/>
            <w:tcBorders>
              <w:top w:val="single" w:sz="4" w:space="0" w:color="auto"/>
              <w:left w:val="single" w:sz="4" w:space="0" w:color="auto"/>
              <w:bottom w:val="single" w:sz="4" w:space="0" w:color="auto"/>
              <w:right w:val="single" w:sz="4" w:space="0" w:color="auto"/>
            </w:tcBorders>
            <w:vAlign w:val="center"/>
            <w:hideMark/>
          </w:tcPr>
          <w:p w14:paraId="4F7A2F8D" w14:textId="77777777" w:rsidR="0087135F" w:rsidRPr="000A7DB1" w:rsidRDefault="0087135F" w:rsidP="00AC215D">
            <w:pPr>
              <w:jc w:val="center"/>
              <w:rPr>
                <w:sz w:val="20"/>
                <w:szCs w:val="20"/>
              </w:rPr>
            </w:pPr>
            <w:r w:rsidRPr="000A7DB1">
              <w:rPr>
                <w:sz w:val="20"/>
                <w:szCs w:val="20"/>
              </w:rPr>
              <w:t>600</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D7F0200" w14:textId="77777777" w:rsidR="0087135F" w:rsidRPr="000A7DB1" w:rsidRDefault="0087135F" w:rsidP="00AC215D">
            <w:pPr>
              <w:jc w:val="center"/>
              <w:rPr>
                <w:color w:val="000000"/>
                <w:sz w:val="20"/>
                <w:szCs w:val="20"/>
              </w:rPr>
            </w:pPr>
            <w:r w:rsidRPr="000A7DB1">
              <w:rPr>
                <w:color w:val="000000"/>
                <w:sz w:val="20"/>
                <w:szCs w:val="20"/>
              </w:rPr>
              <w:t>1200</w:t>
            </w:r>
          </w:p>
        </w:tc>
        <w:tc>
          <w:tcPr>
            <w:tcW w:w="1461" w:type="dxa"/>
            <w:tcBorders>
              <w:top w:val="single" w:sz="4" w:space="0" w:color="auto"/>
              <w:left w:val="single" w:sz="4" w:space="0" w:color="auto"/>
              <w:bottom w:val="single" w:sz="4" w:space="0" w:color="auto"/>
              <w:right w:val="single" w:sz="4" w:space="0" w:color="auto"/>
            </w:tcBorders>
            <w:vAlign w:val="center"/>
          </w:tcPr>
          <w:p w14:paraId="2C7C824F" w14:textId="77777777" w:rsidR="0087135F" w:rsidRPr="000A7DB1" w:rsidRDefault="0087135F" w:rsidP="00AC215D">
            <w:pPr>
              <w:jc w:val="center"/>
              <w:rPr>
                <w:color w:val="000000"/>
                <w:sz w:val="20"/>
                <w:szCs w:val="20"/>
              </w:rPr>
            </w:pPr>
            <w:r w:rsidRPr="000A7DB1">
              <w:rPr>
                <w:color w:val="000000"/>
                <w:sz w:val="20"/>
                <w:szCs w:val="20"/>
              </w:rPr>
              <w:t>147,2</w:t>
            </w:r>
          </w:p>
        </w:tc>
      </w:tr>
      <w:tr w:rsidR="0087135F" w:rsidRPr="000A7DB1" w14:paraId="26487660"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70D69144" w14:textId="77777777" w:rsidR="0087135F" w:rsidRPr="000A7DB1" w:rsidRDefault="0087135F" w:rsidP="00AC215D">
            <w:pPr>
              <w:jc w:val="center"/>
              <w:rPr>
                <w:sz w:val="20"/>
                <w:szCs w:val="20"/>
              </w:rPr>
            </w:pPr>
            <w:r w:rsidRPr="000A7DB1">
              <w:rPr>
                <w:sz w:val="20"/>
                <w:szCs w:val="20"/>
              </w:rPr>
              <w:t>2.</w:t>
            </w:r>
          </w:p>
        </w:tc>
        <w:tc>
          <w:tcPr>
            <w:tcW w:w="4217" w:type="dxa"/>
            <w:tcBorders>
              <w:top w:val="single" w:sz="4" w:space="0" w:color="auto"/>
              <w:left w:val="single" w:sz="4" w:space="0" w:color="auto"/>
              <w:bottom w:val="single" w:sz="4" w:space="0" w:color="auto"/>
              <w:right w:val="single" w:sz="4" w:space="0" w:color="auto"/>
            </w:tcBorders>
            <w:vAlign w:val="center"/>
            <w:hideMark/>
          </w:tcPr>
          <w:p w14:paraId="728FC759" w14:textId="77777777" w:rsidR="0087135F" w:rsidRPr="000A7DB1" w:rsidRDefault="0087135F" w:rsidP="00AC215D">
            <w:pPr>
              <w:rPr>
                <w:sz w:val="20"/>
                <w:szCs w:val="20"/>
              </w:rPr>
            </w:pPr>
            <w:r w:rsidRPr="000A7DB1">
              <w:rPr>
                <w:sz w:val="20"/>
                <w:szCs w:val="20"/>
              </w:rPr>
              <w:t>Хлеб белый из пшеничной муки 1 сорта</w:t>
            </w:r>
          </w:p>
        </w:tc>
        <w:tc>
          <w:tcPr>
            <w:tcW w:w="1540" w:type="dxa"/>
            <w:tcBorders>
              <w:top w:val="single" w:sz="4" w:space="0" w:color="auto"/>
              <w:left w:val="single" w:sz="4" w:space="0" w:color="auto"/>
              <w:bottom w:val="single" w:sz="4" w:space="0" w:color="auto"/>
              <w:right w:val="single" w:sz="4" w:space="0" w:color="auto"/>
            </w:tcBorders>
            <w:vAlign w:val="center"/>
            <w:hideMark/>
          </w:tcPr>
          <w:p w14:paraId="10DFA609" w14:textId="77777777" w:rsidR="0087135F" w:rsidRPr="000A7DB1" w:rsidRDefault="0087135F" w:rsidP="00AC215D">
            <w:pPr>
              <w:jc w:val="center"/>
              <w:rPr>
                <w:sz w:val="20"/>
                <w:szCs w:val="20"/>
              </w:rPr>
            </w:pPr>
            <w:r w:rsidRPr="000A7DB1">
              <w:rPr>
                <w:sz w:val="20"/>
                <w:szCs w:val="20"/>
              </w:rPr>
              <w:t xml:space="preserve">г/чел. </w:t>
            </w:r>
          </w:p>
          <w:p w14:paraId="6EF14EC1" w14:textId="77777777" w:rsidR="0087135F" w:rsidRPr="000A7DB1" w:rsidRDefault="0087135F" w:rsidP="00AC215D">
            <w:pPr>
              <w:jc w:val="center"/>
              <w:rPr>
                <w:sz w:val="20"/>
                <w:szCs w:val="20"/>
              </w:rPr>
            </w:pPr>
            <w:r w:rsidRPr="000A7DB1">
              <w:rPr>
                <w:sz w:val="20"/>
                <w:szCs w:val="20"/>
              </w:rPr>
              <w:t>в сутки</w:t>
            </w:r>
          </w:p>
        </w:tc>
        <w:tc>
          <w:tcPr>
            <w:tcW w:w="942" w:type="dxa"/>
            <w:tcBorders>
              <w:top w:val="single" w:sz="4" w:space="0" w:color="auto"/>
              <w:left w:val="single" w:sz="4" w:space="0" w:color="auto"/>
              <w:bottom w:val="single" w:sz="4" w:space="0" w:color="auto"/>
              <w:right w:val="single" w:sz="4" w:space="0" w:color="auto"/>
            </w:tcBorders>
            <w:vAlign w:val="center"/>
            <w:hideMark/>
          </w:tcPr>
          <w:p w14:paraId="3A6737C0" w14:textId="77777777" w:rsidR="0087135F" w:rsidRPr="000A7DB1" w:rsidRDefault="0087135F" w:rsidP="00AC215D">
            <w:pPr>
              <w:jc w:val="center"/>
              <w:rPr>
                <w:sz w:val="20"/>
                <w:szCs w:val="20"/>
              </w:rPr>
            </w:pPr>
            <w:r w:rsidRPr="000A7DB1">
              <w:rPr>
                <w:sz w:val="20"/>
                <w:szCs w:val="20"/>
              </w:rPr>
              <w:t>400</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4D2A17C" w14:textId="77777777" w:rsidR="0087135F" w:rsidRPr="000A7DB1" w:rsidRDefault="0087135F" w:rsidP="00AC215D">
            <w:pPr>
              <w:jc w:val="center"/>
              <w:rPr>
                <w:color w:val="000000"/>
                <w:sz w:val="20"/>
                <w:szCs w:val="20"/>
              </w:rPr>
            </w:pPr>
            <w:r w:rsidRPr="000A7DB1">
              <w:rPr>
                <w:color w:val="000000"/>
                <w:sz w:val="20"/>
                <w:szCs w:val="20"/>
              </w:rPr>
              <w:t>800</w:t>
            </w:r>
          </w:p>
        </w:tc>
        <w:tc>
          <w:tcPr>
            <w:tcW w:w="1461" w:type="dxa"/>
            <w:tcBorders>
              <w:top w:val="single" w:sz="4" w:space="0" w:color="auto"/>
              <w:left w:val="single" w:sz="4" w:space="0" w:color="auto"/>
              <w:bottom w:val="single" w:sz="4" w:space="0" w:color="auto"/>
              <w:right w:val="single" w:sz="4" w:space="0" w:color="auto"/>
            </w:tcBorders>
            <w:vAlign w:val="center"/>
          </w:tcPr>
          <w:p w14:paraId="3F89D8A1" w14:textId="77777777" w:rsidR="0087135F" w:rsidRPr="000A7DB1" w:rsidRDefault="0087135F" w:rsidP="00AC215D">
            <w:pPr>
              <w:jc w:val="center"/>
              <w:rPr>
                <w:color w:val="000000"/>
                <w:sz w:val="20"/>
                <w:szCs w:val="20"/>
              </w:rPr>
            </w:pPr>
            <w:r w:rsidRPr="000A7DB1">
              <w:rPr>
                <w:color w:val="000000"/>
                <w:sz w:val="20"/>
                <w:szCs w:val="20"/>
              </w:rPr>
              <w:t>65,5</w:t>
            </w:r>
          </w:p>
        </w:tc>
      </w:tr>
      <w:tr w:rsidR="0087135F" w:rsidRPr="000A7DB1" w14:paraId="30DE0456"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44F20B34" w14:textId="77777777" w:rsidR="0087135F" w:rsidRPr="000A7DB1" w:rsidRDefault="0087135F" w:rsidP="00AC215D">
            <w:pPr>
              <w:jc w:val="center"/>
              <w:rPr>
                <w:sz w:val="20"/>
                <w:szCs w:val="20"/>
              </w:rPr>
            </w:pPr>
            <w:r w:rsidRPr="000A7DB1">
              <w:rPr>
                <w:sz w:val="20"/>
                <w:szCs w:val="20"/>
              </w:rPr>
              <w:t>3.</w:t>
            </w:r>
          </w:p>
        </w:tc>
        <w:tc>
          <w:tcPr>
            <w:tcW w:w="4217" w:type="dxa"/>
            <w:tcBorders>
              <w:top w:val="single" w:sz="4" w:space="0" w:color="auto"/>
              <w:left w:val="single" w:sz="4" w:space="0" w:color="auto"/>
              <w:bottom w:val="single" w:sz="4" w:space="0" w:color="auto"/>
              <w:right w:val="single" w:sz="4" w:space="0" w:color="auto"/>
            </w:tcBorders>
            <w:vAlign w:val="center"/>
            <w:hideMark/>
          </w:tcPr>
          <w:p w14:paraId="14A4AAED" w14:textId="77777777" w:rsidR="0087135F" w:rsidRPr="000A7DB1" w:rsidRDefault="0087135F" w:rsidP="00AC215D">
            <w:pPr>
              <w:rPr>
                <w:sz w:val="20"/>
                <w:szCs w:val="20"/>
              </w:rPr>
            </w:pPr>
            <w:r w:rsidRPr="000A7DB1">
              <w:rPr>
                <w:sz w:val="20"/>
                <w:szCs w:val="20"/>
              </w:rPr>
              <w:t>Мука пшеничная 2 сорта</w:t>
            </w:r>
          </w:p>
        </w:tc>
        <w:tc>
          <w:tcPr>
            <w:tcW w:w="1540" w:type="dxa"/>
            <w:tcBorders>
              <w:top w:val="single" w:sz="4" w:space="0" w:color="auto"/>
              <w:left w:val="single" w:sz="4" w:space="0" w:color="auto"/>
              <w:bottom w:val="single" w:sz="4" w:space="0" w:color="auto"/>
              <w:right w:val="single" w:sz="4" w:space="0" w:color="auto"/>
            </w:tcBorders>
            <w:vAlign w:val="center"/>
            <w:hideMark/>
          </w:tcPr>
          <w:p w14:paraId="0C3E0232" w14:textId="77777777" w:rsidR="0087135F" w:rsidRPr="000A7DB1" w:rsidRDefault="0087135F" w:rsidP="00AC215D">
            <w:pPr>
              <w:jc w:val="center"/>
              <w:rPr>
                <w:sz w:val="20"/>
                <w:szCs w:val="20"/>
              </w:rPr>
            </w:pPr>
            <w:r w:rsidRPr="000A7DB1">
              <w:rPr>
                <w:sz w:val="20"/>
                <w:szCs w:val="20"/>
              </w:rPr>
              <w:t xml:space="preserve">г/чел. </w:t>
            </w:r>
          </w:p>
          <w:p w14:paraId="41E6DF34" w14:textId="77777777" w:rsidR="0087135F" w:rsidRPr="000A7DB1" w:rsidRDefault="0087135F" w:rsidP="00AC215D">
            <w:pPr>
              <w:jc w:val="center"/>
              <w:rPr>
                <w:sz w:val="20"/>
                <w:szCs w:val="20"/>
              </w:rPr>
            </w:pPr>
            <w:r w:rsidRPr="000A7DB1">
              <w:rPr>
                <w:sz w:val="20"/>
                <w:szCs w:val="20"/>
              </w:rPr>
              <w:t>в сутки</w:t>
            </w:r>
          </w:p>
        </w:tc>
        <w:tc>
          <w:tcPr>
            <w:tcW w:w="942" w:type="dxa"/>
            <w:tcBorders>
              <w:top w:val="single" w:sz="4" w:space="0" w:color="auto"/>
              <w:left w:val="single" w:sz="4" w:space="0" w:color="auto"/>
              <w:bottom w:val="single" w:sz="4" w:space="0" w:color="auto"/>
              <w:right w:val="single" w:sz="4" w:space="0" w:color="auto"/>
            </w:tcBorders>
            <w:vAlign w:val="center"/>
            <w:hideMark/>
          </w:tcPr>
          <w:p w14:paraId="510D99B8" w14:textId="77777777" w:rsidR="0087135F" w:rsidRPr="000A7DB1" w:rsidRDefault="0087135F" w:rsidP="00AC215D">
            <w:pPr>
              <w:jc w:val="center"/>
              <w:rPr>
                <w:sz w:val="20"/>
                <w:szCs w:val="20"/>
              </w:rPr>
            </w:pPr>
            <w:r w:rsidRPr="000A7DB1">
              <w:rPr>
                <w:sz w:val="20"/>
                <w:szCs w:val="20"/>
              </w:rPr>
              <w:t>30</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1CEFACB" w14:textId="77777777" w:rsidR="0087135F" w:rsidRPr="000A7DB1" w:rsidRDefault="0087135F" w:rsidP="00AC215D">
            <w:pPr>
              <w:jc w:val="center"/>
              <w:rPr>
                <w:color w:val="000000"/>
                <w:sz w:val="20"/>
                <w:szCs w:val="20"/>
              </w:rPr>
            </w:pPr>
            <w:r w:rsidRPr="000A7DB1">
              <w:rPr>
                <w:color w:val="000000"/>
                <w:sz w:val="20"/>
                <w:szCs w:val="20"/>
              </w:rPr>
              <w:t>60</w:t>
            </w:r>
          </w:p>
        </w:tc>
        <w:tc>
          <w:tcPr>
            <w:tcW w:w="1461" w:type="dxa"/>
            <w:tcBorders>
              <w:top w:val="single" w:sz="4" w:space="0" w:color="auto"/>
              <w:left w:val="single" w:sz="4" w:space="0" w:color="auto"/>
              <w:bottom w:val="single" w:sz="4" w:space="0" w:color="auto"/>
              <w:right w:val="single" w:sz="4" w:space="0" w:color="auto"/>
            </w:tcBorders>
            <w:vAlign w:val="center"/>
          </w:tcPr>
          <w:p w14:paraId="4C77F425" w14:textId="77777777" w:rsidR="0087135F" w:rsidRPr="000A7DB1" w:rsidRDefault="0087135F" w:rsidP="00AC215D">
            <w:pPr>
              <w:jc w:val="center"/>
              <w:rPr>
                <w:color w:val="000000"/>
                <w:sz w:val="20"/>
                <w:szCs w:val="20"/>
              </w:rPr>
            </w:pPr>
            <w:r w:rsidRPr="000A7DB1">
              <w:rPr>
                <w:color w:val="000000"/>
                <w:sz w:val="20"/>
                <w:szCs w:val="20"/>
              </w:rPr>
              <w:t>2,7</w:t>
            </w:r>
          </w:p>
        </w:tc>
      </w:tr>
      <w:tr w:rsidR="0087135F" w:rsidRPr="000A7DB1" w14:paraId="2EE46C41"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5059295D" w14:textId="77777777" w:rsidR="0087135F" w:rsidRPr="000A7DB1" w:rsidRDefault="0087135F" w:rsidP="00AC215D">
            <w:pPr>
              <w:jc w:val="center"/>
              <w:rPr>
                <w:sz w:val="20"/>
                <w:szCs w:val="20"/>
              </w:rPr>
            </w:pPr>
            <w:r w:rsidRPr="000A7DB1">
              <w:rPr>
                <w:sz w:val="20"/>
                <w:szCs w:val="20"/>
              </w:rPr>
              <w:t>4.</w:t>
            </w:r>
          </w:p>
        </w:tc>
        <w:tc>
          <w:tcPr>
            <w:tcW w:w="4217" w:type="dxa"/>
            <w:tcBorders>
              <w:top w:val="single" w:sz="4" w:space="0" w:color="auto"/>
              <w:left w:val="single" w:sz="4" w:space="0" w:color="auto"/>
              <w:bottom w:val="single" w:sz="4" w:space="0" w:color="auto"/>
              <w:right w:val="single" w:sz="4" w:space="0" w:color="auto"/>
            </w:tcBorders>
            <w:vAlign w:val="center"/>
            <w:hideMark/>
          </w:tcPr>
          <w:p w14:paraId="0794B1A0" w14:textId="77777777" w:rsidR="0087135F" w:rsidRPr="000A7DB1" w:rsidRDefault="0087135F" w:rsidP="00AC215D">
            <w:pPr>
              <w:rPr>
                <w:sz w:val="20"/>
                <w:szCs w:val="20"/>
              </w:rPr>
            </w:pPr>
            <w:r w:rsidRPr="000A7DB1">
              <w:rPr>
                <w:sz w:val="20"/>
                <w:szCs w:val="20"/>
              </w:rPr>
              <w:t>Крупа разная</w:t>
            </w:r>
          </w:p>
        </w:tc>
        <w:tc>
          <w:tcPr>
            <w:tcW w:w="1540" w:type="dxa"/>
            <w:tcBorders>
              <w:top w:val="single" w:sz="4" w:space="0" w:color="auto"/>
              <w:left w:val="single" w:sz="4" w:space="0" w:color="auto"/>
              <w:bottom w:val="single" w:sz="4" w:space="0" w:color="auto"/>
              <w:right w:val="single" w:sz="4" w:space="0" w:color="auto"/>
            </w:tcBorders>
            <w:vAlign w:val="center"/>
            <w:hideMark/>
          </w:tcPr>
          <w:p w14:paraId="6E6EFC9F" w14:textId="77777777" w:rsidR="0087135F" w:rsidRPr="000A7DB1" w:rsidRDefault="0087135F" w:rsidP="00AC215D">
            <w:pPr>
              <w:jc w:val="center"/>
              <w:rPr>
                <w:sz w:val="20"/>
                <w:szCs w:val="20"/>
              </w:rPr>
            </w:pPr>
            <w:r w:rsidRPr="000A7DB1">
              <w:rPr>
                <w:sz w:val="20"/>
                <w:szCs w:val="20"/>
              </w:rPr>
              <w:t xml:space="preserve">г/чел. </w:t>
            </w:r>
          </w:p>
          <w:p w14:paraId="32DE5420" w14:textId="77777777" w:rsidR="0087135F" w:rsidRPr="000A7DB1" w:rsidRDefault="0087135F" w:rsidP="00AC215D">
            <w:pPr>
              <w:jc w:val="center"/>
              <w:rPr>
                <w:sz w:val="20"/>
                <w:szCs w:val="20"/>
              </w:rPr>
            </w:pPr>
            <w:r w:rsidRPr="000A7DB1">
              <w:rPr>
                <w:sz w:val="20"/>
                <w:szCs w:val="20"/>
              </w:rPr>
              <w:t>в сутки</w:t>
            </w:r>
          </w:p>
        </w:tc>
        <w:tc>
          <w:tcPr>
            <w:tcW w:w="942" w:type="dxa"/>
            <w:tcBorders>
              <w:top w:val="single" w:sz="4" w:space="0" w:color="auto"/>
              <w:left w:val="single" w:sz="4" w:space="0" w:color="auto"/>
              <w:bottom w:val="single" w:sz="4" w:space="0" w:color="auto"/>
              <w:right w:val="single" w:sz="4" w:space="0" w:color="auto"/>
            </w:tcBorders>
            <w:vAlign w:val="center"/>
            <w:hideMark/>
          </w:tcPr>
          <w:p w14:paraId="164E2CEA" w14:textId="77777777" w:rsidR="0087135F" w:rsidRPr="000A7DB1" w:rsidRDefault="0087135F" w:rsidP="00AC215D">
            <w:pPr>
              <w:jc w:val="center"/>
              <w:rPr>
                <w:sz w:val="20"/>
                <w:szCs w:val="20"/>
              </w:rPr>
            </w:pPr>
            <w:r w:rsidRPr="000A7DB1">
              <w:rPr>
                <w:sz w:val="20"/>
                <w:szCs w:val="20"/>
              </w:rPr>
              <w:t>100</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01DC5F4" w14:textId="77777777" w:rsidR="0087135F" w:rsidRPr="000A7DB1" w:rsidRDefault="0087135F" w:rsidP="00AC215D">
            <w:pPr>
              <w:jc w:val="center"/>
              <w:rPr>
                <w:color w:val="000000"/>
                <w:sz w:val="20"/>
                <w:szCs w:val="20"/>
              </w:rPr>
            </w:pPr>
            <w:r w:rsidRPr="000A7DB1">
              <w:rPr>
                <w:color w:val="000000"/>
                <w:sz w:val="20"/>
                <w:szCs w:val="20"/>
              </w:rPr>
              <w:t>200</w:t>
            </w:r>
          </w:p>
        </w:tc>
        <w:tc>
          <w:tcPr>
            <w:tcW w:w="1461" w:type="dxa"/>
            <w:tcBorders>
              <w:top w:val="single" w:sz="4" w:space="0" w:color="auto"/>
              <w:left w:val="single" w:sz="4" w:space="0" w:color="auto"/>
              <w:bottom w:val="single" w:sz="4" w:space="0" w:color="auto"/>
              <w:right w:val="single" w:sz="4" w:space="0" w:color="auto"/>
            </w:tcBorders>
            <w:vAlign w:val="center"/>
          </w:tcPr>
          <w:p w14:paraId="213FFD48" w14:textId="77777777" w:rsidR="0087135F" w:rsidRPr="000A7DB1" w:rsidRDefault="0087135F" w:rsidP="00AC215D">
            <w:pPr>
              <w:jc w:val="center"/>
              <w:rPr>
                <w:color w:val="000000"/>
                <w:sz w:val="20"/>
                <w:szCs w:val="20"/>
              </w:rPr>
            </w:pPr>
            <w:r w:rsidRPr="000A7DB1">
              <w:rPr>
                <w:color w:val="000000"/>
                <w:sz w:val="20"/>
                <w:szCs w:val="20"/>
              </w:rPr>
              <w:t>13,3</w:t>
            </w:r>
          </w:p>
        </w:tc>
      </w:tr>
      <w:tr w:rsidR="0087135F" w:rsidRPr="000A7DB1" w14:paraId="11D15326"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0C19BCD4" w14:textId="77777777" w:rsidR="0087135F" w:rsidRPr="000A7DB1" w:rsidRDefault="0087135F" w:rsidP="00AC215D">
            <w:pPr>
              <w:jc w:val="center"/>
              <w:rPr>
                <w:sz w:val="20"/>
                <w:szCs w:val="20"/>
              </w:rPr>
            </w:pPr>
            <w:r w:rsidRPr="000A7DB1">
              <w:rPr>
                <w:sz w:val="20"/>
                <w:szCs w:val="20"/>
              </w:rPr>
              <w:t>5.</w:t>
            </w:r>
          </w:p>
        </w:tc>
        <w:tc>
          <w:tcPr>
            <w:tcW w:w="4217" w:type="dxa"/>
            <w:tcBorders>
              <w:top w:val="single" w:sz="4" w:space="0" w:color="auto"/>
              <w:left w:val="single" w:sz="4" w:space="0" w:color="auto"/>
              <w:bottom w:val="single" w:sz="4" w:space="0" w:color="auto"/>
              <w:right w:val="single" w:sz="4" w:space="0" w:color="auto"/>
            </w:tcBorders>
            <w:vAlign w:val="center"/>
            <w:hideMark/>
          </w:tcPr>
          <w:p w14:paraId="526DC1DE" w14:textId="77777777" w:rsidR="0087135F" w:rsidRPr="000A7DB1" w:rsidRDefault="0087135F" w:rsidP="00AC215D">
            <w:pPr>
              <w:rPr>
                <w:sz w:val="20"/>
                <w:szCs w:val="20"/>
              </w:rPr>
            </w:pPr>
            <w:r w:rsidRPr="000A7DB1">
              <w:rPr>
                <w:sz w:val="20"/>
                <w:szCs w:val="20"/>
              </w:rPr>
              <w:t>Макаронные изделия</w:t>
            </w:r>
          </w:p>
        </w:tc>
        <w:tc>
          <w:tcPr>
            <w:tcW w:w="1540" w:type="dxa"/>
            <w:tcBorders>
              <w:top w:val="single" w:sz="4" w:space="0" w:color="auto"/>
              <w:left w:val="single" w:sz="4" w:space="0" w:color="auto"/>
              <w:bottom w:val="single" w:sz="4" w:space="0" w:color="auto"/>
              <w:right w:val="single" w:sz="4" w:space="0" w:color="auto"/>
            </w:tcBorders>
            <w:vAlign w:val="center"/>
            <w:hideMark/>
          </w:tcPr>
          <w:p w14:paraId="57B34BF8" w14:textId="77777777" w:rsidR="0087135F" w:rsidRPr="000A7DB1" w:rsidRDefault="0087135F" w:rsidP="00AC215D">
            <w:pPr>
              <w:jc w:val="center"/>
              <w:rPr>
                <w:sz w:val="20"/>
                <w:szCs w:val="20"/>
              </w:rPr>
            </w:pPr>
            <w:r w:rsidRPr="000A7DB1">
              <w:rPr>
                <w:sz w:val="20"/>
                <w:szCs w:val="20"/>
              </w:rPr>
              <w:t xml:space="preserve">г/чел. </w:t>
            </w:r>
          </w:p>
          <w:p w14:paraId="14765FA2" w14:textId="77777777" w:rsidR="0087135F" w:rsidRPr="000A7DB1" w:rsidRDefault="0087135F" w:rsidP="00AC215D">
            <w:pPr>
              <w:jc w:val="center"/>
              <w:rPr>
                <w:sz w:val="20"/>
                <w:szCs w:val="20"/>
              </w:rPr>
            </w:pPr>
            <w:r w:rsidRPr="000A7DB1">
              <w:rPr>
                <w:sz w:val="20"/>
                <w:szCs w:val="20"/>
              </w:rPr>
              <w:t>в сутки</w:t>
            </w:r>
          </w:p>
        </w:tc>
        <w:tc>
          <w:tcPr>
            <w:tcW w:w="942" w:type="dxa"/>
            <w:tcBorders>
              <w:top w:val="single" w:sz="4" w:space="0" w:color="auto"/>
              <w:left w:val="single" w:sz="4" w:space="0" w:color="auto"/>
              <w:bottom w:val="single" w:sz="4" w:space="0" w:color="auto"/>
              <w:right w:val="single" w:sz="4" w:space="0" w:color="auto"/>
            </w:tcBorders>
            <w:vAlign w:val="center"/>
            <w:hideMark/>
          </w:tcPr>
          <w:p w14:paraId="1C3F8AF7" w14:textId="77777777" w:rsidR="0087135F" w:rsidRPr="000A7DB1" w:rsidRDefault="0087135F" w:rsidP="00AC215D">
            <w:pPr>
              <w:jc w:val="center"/>
              <w:rPr>
                <w:sz w:val="20"/>
                <w:szCs w:val="20"/>
              </w:rPr>
            </w:pPr>
            <w:r w:rsidRPr="000A7DB1">
              <w:rPr>
                <w:sz w:val="20"/>
                <w:szCs w:val="20"/>
              </w:rPr>
              <w:t>20</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CC2F9A6" w14:textId="77777777" w:rsidR="0087135F" w:rsidRPr="000A7DB1" w:rsidRDefault="0087135F" w:rsidP="00AC215D">
            <w:pPr>
              <w:jc w:val="center"/>
              <w:rPr>
                <w:color w:val="000000"/>
                <w:sz w:val="20"/>
                <w:szCs w:val="20"/>
              </w:rPr>
            </w:pPr>
            <w:r w:rsidRPr="000A7DB1">
              <w:rPr>
                <w:color w:val="000000"/>
                <w:sz w:val="20"/>
                <w:szCs w:val="20"/>
              </w:rPr>
              <w:t>40</w:t>
            </w:r>
          </w:p>
        </w:tc>
        <w:tc>
          <w:tcPr>
            <w:tcW w:w="1461" w:type="dxa"/>
            <w:tcBorders>
              <w:top w:val="single" w:sz="4" w:space="0" w:color="auto"/>
              <w:left w:val="single" w:sz="4" w:space="0" w:color="auto"/>
              <w:bottom w:val="single" w:sz="4" w:space="0" w:color="auto"/>
              <w:right w:val="single" w:sz="4" w:space="0" w:color="auto"/>
            </w:tcBorders>
            <w:vAlign w:val="center"/>
          </w:tcPr>
          <w:p w14:paraId="6EF03FED" w14:textId="77777777" w:rsidR="0087135F" w:rsidRPr="000A7DB1" w:rsidRDefault="0087135F" w:rsidP="00AC215D">
            <w:pPr>
              <w:jc w:val="center"/>
              <w:rPr>
                <w:color w:val="000000"/>
                <w:sz w:val="20"/>
                <w:szCs w:val="20"/>
              </w:rPr>
            </w:pPr>
            <w:r w:rsidRPr="000A7DB1">
              <w:rPr>
                <w:color w:val="000000"/>
                <w:sz w:val="20"/>
                <w:szCs w:val="20"/>
              </w:rPr>
              <w:t>5,1</w:t>
            </w:r>
          </w:p>
        </w:tc>
      </w:tr>
      <w:tr w:rsidR="0087135F" w:rsidRPr="000A7DB1" w14:paraId="0B2C9615"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266F8996" w14:textId="77777777" w:rsidR="0087135F" w:rsidRPr="000A7DB1" w:rsidRDefault="0087135F" w:rsidP="00AC215D">
            <w:pPr>
              <w:jc w:val="center"/>
              <w:rPr>
                <w:sz w:val="20"/>
                <w:szCs w:val="20"/>
              </w:rPr>
            </w:pPr>
            <w:r w:rsidRPr="000A7DB1">
              <w:rPr>
                <w:sz w:val="20"/>
                <w:szCs w:val="20"/>
              </w:rPr>
              <w:t>6.</w:t>
            </w:r>
          </w:p>
        </w:tc>
        <w:tc>
          <w:tcPr>
            <w:tcW w:w="4217" w:type="dxa"/>
            <w:tcBorders>
              <w:top w:val="single" w:sz="4" w:space="0" w:color="auto"/>
              <w:left w:val="single" w:sz="4" w:space="0" w:color="auto"/>
              <w:bottom w:val="single" w:sz="4" w:space="0" w:color="auto"/>
              <w:right w:val="single" w:sz="4" w:space="0" w:color="auto"/>
            </w:tcBorders>
            <w:vAlign w:val="center"/>
            <w:hideMark/>
          </w:tcPr>
          <w:p w14:paraId="1FFDFC7C" w14:textId="77777777" w:rsidR="0087135F" w:rsidRPr="000A7DB1" w:rsidRDefault="0087135F" w:rsidP="00AC215D">
            <w:pPr>
              <w:rPr>
                <w:sz w:val="20"/>
                <w:szCs w:val="20"/>
              </w:rPr>
            </w:pPr>
            <w:r w:rsidRPr="000A7DB1">
              <w:rPr>
                <w:sz w:val="20"/>
                <w:szCs w:val="20"/>
              </w:rPr>
              <w:t>Молоко и молокопродукты</w:t>
            </w:r>
          </w:p>
        </w:tc>
        <w:tc>
          <w:tcPr>
            <w:tcW w:w="1540" w:type="dxa"/>
            <w:tcBorders>
              <w:top w:val="single" w:sz="4" w:space="0" w:color="auto"/>
              <w:left w:val="single" w:sz="4" w:space="0" w:color="auto"/>
              <w:bottom w:val="single" w:sz="4" w:space="0" w:color="auto"/>
              <w:right w:val="single" w:sz="4" w:space="0" w:color="auto"/>
            </w:tcBorders>
            <w:vAlign w:val="center"/>
            <w:hideMark/>
          </w:tcPr>
          <w:p w14:paraId="6DCBF557" w14:textId="77777777" w:rsidR="0087135F" w:rsidRPr="000A7DB1" w:rsidRDefault="0087135F" w:rsidP="00AC215D">
            <w:pPr>
              <w:jc w:val="center"/>
              <w:rPr>
                <w:sz w:val="20"/>
                <w:szCs w:val="20"/>
              </w:rPr>
            </w:pPr>
            <w:r w:rsidRPr="000A7DB1">
              <w:rPr>
                <w:sz w:val="20"/>
                <w:szCs w:val="20"/>
              </w:rPr>
              <w:t xml:space="preserve">г/чел. </w:t>
            </w:r>
          </w:p>
          <w:p w14:paraId="448FF1B5" w14:textId="77777777" w:rsidR="0087135F" w:rsidRPr="000A7DB1" w:rsidRDefault="0087135F" w:rsidP="00AC215D">
            <w:pPr>
              <w:jc w:val="center"/>
              <w:rPr>
                <w:sz w:val="20"/>
                <w:szCs w:val="20"/>
              </w:rPr>
            </w:pPr>
            <w:r w:rsidRPr="000A7DB1">
              <w:rPr>
                <w:sz w:val="20"/>
                <w:szCs w:val="20"/>
              </w:rPr>
              <w:t>в сутки</w:t>
            </w:r>
          </w:p>
        </w:tc>
        <w:tc>
          <w:tcPr>
            <w:tcW w:w="942" w:type="dxa"/>
            <w:tcBorders>
              <w:top w:val="single" w:sz="4" w:space="0" w:color="auto"/>
              <w:left w:val="single" w:sz="4" w:space="0" w:color="auto"/>
              <w:bottom w:val="single" w:sz="4" w:space="0" w:color="auto"/>
              <w:right w:val="single" w:sz="4" w:space="0" w:color="auto"/>
            </w:tcBorders>
            <w:vAlign w:val="center"/>
            <w:hideMark/>
          </w:tcPr>
          <w:p w14:paraId="61388432" w14:textId="77777777" w:rsidR="0087135F" w:rsidRPr="000A7DB1" w:rsidRDefault="0087135F" w:rsidP="00AC215D">
            <w:pPr>
              <w:jc w:val="center"/>
              <w:rPr>
                <w:sz w:val="20"/>
                <w:szCs w:val="20"/>
              </w:rPr>
            </w:pPr>
            <w:r w:rsidRPr="000A7DB1">
              <w:rPr>
                <w:sz w:val="20"/>
                <w:szCs w:val="20"/>
              </w:rPr>
              <w:t>500</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0344B07" w14:textId="77777777" w:rsidR="0087135F" w:rsidRPr="000A7DB1" w:rsidRDefault="0087135F" w:rsidP="00AC215D">
            <w:pPr>
              <w:jc w:val="center"/>
              <w:rPr>
                <w:color w:val="000000"/>
                <w:sz w:val="20"/>
                <w:szCs w:val="20"/>
              </w:rPr>
            </w:pPr>
            <w:r w:rsidRPr="000A7DB1">
              <w:rPr>
                <w:color w:val="000000"/>
                <w:sz w:val="20"/>
                <w:szCs w:val="20"/>
              </w:rPr>
              <w:t>1000</w:t>
            </w:r>
          </w:p>
        </w:tc>
        <w:tc>
          <w:tcPr>
            <w:tcW w:w="1461" w:type="dxa"/>
            <w:tcBorders>
              <w:top w:val="single" w:sz="4" w:space="0" w:color="auto"/>
              <w:left w:val="single" w:sz="4" w:space="0" w:color="auto"/>
              <w:bottom w:val="single" w:sz="4" w:space="0" w:color="auto"/>
              <w:right w:val="single" w:sz="4" w:space="0" w:color="auto"/>
            </w:tcBorders>
            <w:vAlign w:val="center"/>
          </w:tcPr>
          <w:p w14:paraId="012F35B8" w14:textId="77777777" w:rsidR="0087135F" w:rsidRPr="000A7DB1" w:rsidRDefault="0087135F" w:rsidP="00AC215D">
            <w:pPr>
              <w:jc w:val="center"/>
              <w:rPr>
                <w:color w:val="000000"/>
                <w:sz w:val="20"/>
                <w:szCs w:val="20"/>
              </w:rPr>
            </w:pPr>
            <w:r w:rsidRPr="000A7DB1">
              <w:rPr>
                <w:color w:val="000000"/>
                <w:sz w:val="20"/>
                <w:szCs w:val="20"/>
              </w:rPr>
              <w:t>104,5</w:t>
            </w:r>
          </w:p>
        </w:tc>
      </w:tr>
      <w:tr w:rsidR="0087135F" w:rsidRPr="000A7DB1" w14:paraId="68F8DB4B"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48866CFC" w14:textId="77777777" w:rsidR="0087135F" w:rsidRPr="000A7DB1" w:rsidRDefault="0087135F" w:rsidP="00AC215D">
            <w:pPr>
              <w:jc w:val="center"/>
              <w:rPr>
                <w:sz w:val="20"/>
                <w:szCs w:val="20"/>
              </w:rPr>
            </w:pPr>
            <w:r w:rsidRPr="000A7DB1">
              <w:rPr>
                <w:sz w:val="20"/>
                <w:szCs w:val="20"/>
              </w:rPr>
              <w:t>7.</w:t>
            </w:r>
          </w:p>
        </w:tc>
        <w:tc>
          <w:tcPr>
            <w:tcW w:w="4217" w:type="dxa"/>
            <w:tcBorders>
              <w:top w:val="single" w:sz="4" w:space="0" w:color="auto"/>
              <w:left w:val="single" w:sz="4" w:space="0" w:color="auto"/>
              <w:bottom w:val="single" w:sz="4" w:space="0" w:color="auto"/>
              <w:right w:val="single" w:sz="4" w:space="0" w:color="auto"/>
            </w:tcBorders>
            <w:vAlign w:val="center"/>
            <w:hideMark/>
          </w:tcPr>
          <w:p w14:paraId="680FDE37" w14:textId="77777777" w:rsidR="0087135F" w:rsidRPr="000A7DB1" w:rsidRDefault="0087135F" w:rsidP="00AC215D">
            <w:pPr>
              <w:rPr>
                <w:sz w:val="20"/>
                <w:szCs w:val="20"/>
              </w:rPr>
            </w:pPr>
            <w:r w:rsidRPr="000A7DB1">
              <w:rPr>
                <w:sz w:val="20"/>
                <w:szCs w:val="20"/>
              </w:rPr>
              <w:t>Мясо и мясопродукты</w:t>
            </w:r>
          </w:p>
        </w:tc>
        <w:tc>
          <w:tcPr>
            <w:tcW w:w="1540" w:type="dxa"/>
            <w:tcBorders>
              <w:top w:val="single" w:sz="4" w:space="0" w:color="auto"/>
              <w:left w:val="single" w:sz="4" w:space="0" w:color="auto"/>
              <w:bottom w:val="single" w:sz="4" w:space="0" w:color="auto"/>
              <w:right w:val="single" w:sz="4" w:space="0" w:color="auto"/>
            </w:tcBorders>
            <w:vAlign w:val="center"/>
            <w:hideMark/>
          </w:tcPr>
          <w:p w14:paraId="43CCE442" w14:textId="77777777" w:rsidR="0087135F" w:rsidRPr="000A7DB1" w:rsidRDefault="0087135F" w:rsidP="00AC215D">
            <w:pPr>
              <w:jc w:val="center"/>
              <w:rPr>
                <w:sz w:val="20"/>
                <w:szCs w:val="20"/>
              </w:rPr>
            </w:pPr>
            <w:r w:rsidRPr="000A7DB1">
              <w:rPr>
                <w:sz w:val="20"/>
                <w:szCs w:val="20"/>
              </w:rPr>
              <w:t xml:space="preserve">г/чел. </w:t>
            </w:r>
          </w:p>
          <w:p w14:paraId="265D909E" w14:textId="77777777" w:rsidR="0087135F" w:rsidRPr="000A7DB1" w:rsidRDefault="0087135F" w:rsidP="00AC215D">
            <w:pPr>
              <w:jc w:val="center"/>
              <w:rPr>
                <w:sz w:val="20"/>
                <w:szCs w:val="20"/>
              </w:rPr>
            </w:pPr>
            <w:r w:rsidRPr="000A7DB1">
              <w:rPr>
                <w:sz w:val="20"/>
                <w:szCs w:val="20"/>
              </w:rPr>
              <w:t>в сутки</w:t>
            </w:r>
          </w:p>
        </w:tc>
        <w:tc>
          <w:tcPr>
            <w:tcW w:w="942" w:type="dxa"/>
            <w:tcBorders>
              <w:top w:val="single" w:sz="4" w:space="0" w:color="auto"/>
              <w:left w:val="single" w:sz="4" w:space="0" w:color="auto"/>
              <w:bottom w:val="single" w:sz="4" w:space="0" w:color="auto"/>
              <w:right w:val="single" w:sz="4" w:space="0" w:color="auto"/>
            </w:tcBorders>
            <w:vAlign w:val="center"/>
            <w:hideMark/>
          </w:tcPr>
          <w:p w14:paraId="6E81D2AA" w14:textId="77777777" w:rsidR="0087135F" w:rsidRPr="000A7DB1" w:rsidRDefault="0087135F" w:rsidP="00AC215D">
            <w:pPr>
              <w:jc w:val="center"/>
              <w:rPr>
                <w:sz w:val="20"/>
                <w:szCs w:val="20"/>
              </w:rPr>
            </w:pPr>
            <w:r w:rsidRPr="000A7DB1">
              <w:rPr>
                <w:sz w:val="20"/>
                <w:szCs w:val="20"/>
              </w:rPr>
              <w:t>100</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57BB8BA" w14:textId="77777777" w:rsidR="0087135F" w:rsidRPr="000A7DB1" w:rsidRDefault="0087135F" w:rsidP="00AC215D">
            <w:pPr>
              <w:jc w:val="center"/>
              <w:rPr>
                <w:color w:val="000000"/>
                <w:sz w:val="20"/>
                <w:szCs w:val="20"/>
              </w:rPr>
            </w:pPr>
            <w:r w:rsidRPr="000A7DB1">
              <w:rPr>
                <w:color w:val="000000"/>
                <w:sz w:val="20"/>
                <w:szCs w:val="20"/>
              </w:rPr>
              <w:t>200</w:t>
            </w:r>
          </w:p>
        </w:tc>
        <w:tc>
          <w:tcPr>
            <w:tcW w:w="1461" w:type="dxa"/>
            <w:tcBorders>
              <w:top w:val="single" w:sz="4" w:space="0" w:color="auto"/>
              <w:left w:val="single" w:sz="4" w:space="0" w:color="auto"/>
              <w:bottom w:val="single" w:sz="4" w:space="0" w:color="auto"/>
              <w:right w:val="single" w:sz="4" w:space="0" w:color="auto"/>
            </w:tcBorders>
            <w:vAlign w:val="center"/>
          </w:tcPr>
          <w:p w14:paraId="766A5983" w14:textId="77777777" w:rsidR="0087135F" w:rsidRPr="000A7DB1" w:rsidRDefault="0087135F" w:rsidP="00AC215D">
            <w:pPr>
              <w:jc w:val="center"/>
              <w:rPr>
                <w:color w:val="000000"/>
                <w:sz w:val="20"/>
                <w:szCs w:val="20"/>
              </w:rPr>
            </w:pPr>
            <w:r w:rsidRPr="000A7DB1">
              <w:rPr>
                <w:color w:val="000000"/>
                <w:sz w:val="20"/>
                <w:szCs w:val="20"/>
              </w:rPr>
              <w:t>104,9</w:t>
            </w:r>
          </w:p>
        </w:tc>
      </w:tr>
      <w:tr w:rsidR="0087135F" w:rsidRPr="000A7DB1" w14:paraId="773ED249"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2E01AAE2" w14:textId="77777777" w:rsidR="0087135F" w:rsidRPr="000A7DB1" w:rsidRDefault="0087135F" w:rsidP="00AC215D">
            <w:pPr>
              <w:jc w:val="center"/>
              <w:rPr>
                <w:sz w:val="20"/>
                <w:szCs w:val="20"/>
              </w:rPr>
            </w:pPr>
            <w:r w:rsidRPr="000A7DB1">
              <w:rPr>
                <w:sz w:val="20"/>
                <w:szCs w:val="20"/>
              </w:rPr>
              <w:t>8.</w:t>
            </w:r>
          </w:p>
        </w:tc>
        <w:tc>
          <w:tcPr>
            <w:tcW w:w="4217" w:type="dxa"/>
            <w:tcBorders>
              <w:top w:val="single" w:sz="4" w:space="0" w:color="auto"/>
              <w:left w:val="single" w:sz="4" w:space="0" w:color="auto"/>
              <w:bottom w:val="single" w:sz="4" w:space="0" w:color="auto"/>
              <w:right w:val="single" w:sz="4" w:space="0" w:color="auto"/>
            </w:tcBorders>
            <w:vAlign w:val="center"/>
            <w:hideMark/>
          </w:tcPr>
          <w:p w14:paraId="11056364" w14:textId="77777777" w:rsidR="0087135F" w:rsidRPr="000A7DB1" w:rsidRDefault="0087135F" w:rsidP="00AC215D">
            <w:pPr>
              <w:rPr>
                <w:sz w:val="20"/>
                <w:szCs w:val="20"/>
              </w:rPr>
            </w:pPr>
            <w:r w:rsidRPr="000A7DB1">
              <w:rPr>
                <w:sz w:val="20"/>
                <w:szCs w:val="20"/>
              </w:rPr>
              <w:t>Рыба и рыбопродукты</w:t>
            </w:r>
          </w:p>
        </w:tc>
        <w:tc>
          <w:tcPr>
            <w:tcW w:w="1540" w:type="dxa"/>
            <w:tcBorders>
              <w:top w:val="single" w:sz="4" w:space="0" w:color="auto"/>
              <w:left w:val="single" w:sz="4" w:space="0" w:color="auto"/>
              <w:bottom w:val="single" w:sz="4" w:space="0" w:color="auto"/>
              <w:right w:val="single" w:sz="4" w:space="0" w:color="auto"/>
            </w:tcBorders>
            <w:vAlign w:val="center"/>
            <w:hideMark/>
          </w:tcPr>
          <w:p w14:paraId="16C2AB27" w14:textId="77777777" w:rsidR="0087135F" w:rsidRPr="000A7DB1" w:rsidRDefault="0087135F" w:rsidP="00AC215D">
            <w:pPr>
              <w:jc w:val="center"/>
              <w:rPr>
                <w:sz w:val="20"/>
                <w:szCs w:val="20"/>
              </w:rPr>
            </w:pPr>
            <w:r w:rsidRPr="000A7DB1">
              <w:rPr>
                <w:sz w:val="20"/>
                <w:szCs w:val="20"/>
              </w:rPr>
              <w:t xml:space="preserve">г/чел. </w:t>
            </w:r>
          </w:p>
          <w:p w14:paraId="452CB702" w14:textId="77777777" w:rsidR="0087135F" w:rsidRPr="000A7DB1" w:rsidRDefault="0087135F" w:rsidP="00AC215D">
            <w:pPr>
              <w:jc w:val="center"/>
              <w:rPr>
                <w:sz w:val="20"/>
                <w:szCs w:val="20"/>
              </w:rPr>
            </w:pPr>
            <w:r w:rsidRPr="000A7DB1">
              <w:rPr>
                <w:sz w:val="20"/>
                <w:szCs w:val="20"/>
              </w:rPr>
              <w:t>в сутки</w:t>
            </w:r>
          </w:p>
        </w:tc>
        <w:tc>
          <w:tcPr>
            <w:tcW w:w="942" w:type="dxa"/>
            <w:tcBorders>
              <w:top w:val="single" w:sz="4" w:space="0" w:color="auto"/>
              <w:left w:val="single" w:sz="4" w:space="0" w:color="auto"/>
              <w:bottom w:val="single" w:sz="4" w:space="0" w:color="auto"/>
              <w:right w:val="single" w:sz="4" w:space="0" w:color="auto"/>
            </w:tcBorders>
            <w:vAlign w:val="center"/>
            <w:hideMark/>
          </w:tcPr>
          <w:p w14:paraId="5F759846" w14:textId="77777777" w:rsidR="0087135F" w:rsidRPr="000A7DB1" w:rsidRDefault="0087135F" w:rsidP="00AC215D">
            <w:pPr>
              <w:jc w:val="center"/>
              <w:rPr>
                <w:sz w:val="20"/>
                <w:szCs w:val="20"/>
              </w:rPr>
            </w:pPr>
            <w:r w:rsidRPr="000A7DB1">
              <w:rPr>
                <w:sz w:val="20"/>
                <w:szCs w:val="20"/>
              </w:rPr>
              <w:t>60</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D5F9962" w14:textId="77777777" w:rsidR="0087135F" w:rsidRPr="000A7DB1" w:rsidRDefault="0087135F" w:rsidP="00AC215D">
            <w:pPr>
              <w:jc w:val="center"/>
              <w:rPr>
                <w:color w:val="000000"/>
                <w:sz w:val="20"/>
                <w:szCs w:val="20"/>
              </w:rPr>
            </w:pPr>
            <w:r w:rsidRPr="000A7DB1">
              <w:rPr>
                <w:color w:val="000000"/>
                <w:sz w:val="20"/>
                <w:szCs w:val="20"/>
              </w:rPr>
              <w:t>120</w:t>
            </w:r>
          </w:p>
        </w:tc>
        <w:tc>
          <w:tcPr>
            <w:tcW w:w="1461" w:type="dxa"/>
            <w:tcBorders>
              <w:top w:val="single" w:sz="4" w:space="0" w:color="auto"/>
              <w:left w:val="single" w:sz="4" w:space="0" w:color="auto"/>
              <w:bottom w:val="single" w:sz="4" w:space="0" w:color="auto"/>
              <w:right w:val="single" w:sz="4" w:space="0" w:color="auto"/>
            </w:tcBorders>
            <w:vAlign w:val="center"/>
          </w:tcPr>
          <w:p w14:paraId="178C2A48" w14:textId="77777777" w:rsidR="0087135F" w:rsidRPr="000A7DB1" w:rsidRDefault="0087135F" w:rsidP="00AC215D">
            <w:pPr>
              <w:jc w:val="center"/>
              <w:rPr>
                <w:color w:val="000000"/>
                <w:sz w:val="20"/>
                <w:szCs w:val="20"/>
              </w:rPr>
            </w:pPr>
            <w:r w:rsidRPr="000A7DB1">
              <w:rPr>
                <w:color w:val="000000"/>
                <w:sz w:val="20"/>
                <w:szCs w:val="20"/>
              </w:rPr>
              <w:t>24,5</w:t>
            </w:r>
          </w:p>
        </w:tc>
      </w:tr>
      <w:tr w:rsidR="0087135F" w:rsidRPr="000A7DB1" w14:paraId="4C408D53"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40163B52" w14:textId="77777777" w:rsidR="0087135F" w:rsidRPr="000A7DB1" w:rsidRDefault="0087135F" w:rsidP="00AC215D">
            <w:pPr>
              <w:jc w:val="center"/>
              <w:rPr>
                <w:sz w:val="20"/>
                <w:szCs w:val="20"/>
              </w:rPr>
            </w:pPr>
            <w:r w:rsidRPr="000A7DB1">
              <w:rPr>
                <w:sz w:val="20"/>
                <w:szCs w:val="20"/>
              </w:rPr>
              <w:t>9.</w:t>
            </w:r>
          </w:p>
        </w:tc>
        <w:tc>
          <w:tcPr>
            <w:tcW w:w="4217" w:type="dxa"/>
            <w:tcBorders>
              <w:top w:val="single" w:sz="4" w:space="0" w:color="auto"/>
              <w:left w:val="single" w:sz="4" w:space="0" w:color="auto"/>
              <w:bottom w:val="single" w:sz="4" w:space="0" w:color="auto"/>
              <w:right w:val="single" w:sz="4" w:space="0" w:color="auto"/>
            </w:tcBorders>
            <w:vAlign w:val="center"/>
            <w:hideMark/>
          </w:tcPr>
          <w:p w14:paraId="2FEE9BEC" w14:textId="77777777" w:rsidR="0087135F" w:rsidRPr="000A7DB1" w:rsidRDefault="0087135F" w:rsidP="00AC215D">
            <w:pPr>
              <w:rPr>
                <w:sz w:val="20"/>
                <w:szCs w:val="20"/>
              </w:rPr>
            </w:pPr>
            <w:r w:rsidRPr="000A7DB1">
              <w:rPr>
                <w:sz w:val="20"/>
                <w:szCs w:val="20"/>
              </w:rPr>
              <w:t>Жиры</w:t>
            </w:r>
          </w:p>
        </w:tc>
        <w:tc>
          <w:tcPr>
            <w:tcW w:w="1540" w:type="dxa"/>
            <w:tcBorders>
              <w:top w:val="single" w:sz="4" w:space="0" w:color="auto"/>
              <w:left w:val="single" w:sz="4" w:space="0" w:color="auto"/>
              <w:bottom w:val="single" w:sz="4" w:space="0" w:color="auto"/>
              <w:right w:val="single" w:sz="4" w:space="0" w:color="auto"/>
            </w:tcBorders>
            <w:vAlign w:val="center"/>
            <w:hideMark/>
          </w:tcPr>
          <w:p w14:paraId="6FE06C1F" w14:textId="77777777" w:rsidR="0087135F" w:rsidRPr="000A7DB1" w:rsidRDefault="0087135F" w:rsidP="00AC215D">
            <w:pPr>
              <w:jc w:val="center"/>
              <w:rPr>
                <w:sz w:val="20"/>
                <w:szCs w:val="20"/>
              </w:rPr>
            </w:pPr>
            <w:r w:rsidRPr="000A7DB1">
              <w:rPr>
                <w:sz w:val="20"/>
                <w:szCs w:val="20"/>
              </w:rPr>
              <w:t xml:space="preserve">г/чел. </w:t>
            </w:r>
          </w:p>
          <w:p w14:paraId="0FA0D4BB" w14:textId="77777777" w:rsidR="0087135F" w:rsidRPr="000A7DB1" w:rsidRDefault="0087135F" w:rsidP="00AC215D">
            <w:pPr>
              <w:jc w:val="center"/>
              <w:rPr>
                <w:sz w:val="20"/>
                <w:szCs w:val="20"/>
              </w:rPr>
            </w:pPr>
            <w:r w:rsidRPr="000A7DB1">
              <w:rPr>
                <w:sz w:val="20"/>
                <w:szCs w:val="20"/>
              </w:rPr>
              <w:t>в сутки</w:t>
            </w:r>
          </w:p>
        </w:tc>
        <w:tc>
          <w:tcPr>
            <w:tcW w:w="942" w:type="dxa"/>
            <w:tcBorders>
              <w:top w:val="single" w:sz="4" w:space="0" w:color="auto"/>
              <w:left w:val="single" w:sz="4" w:space="0" w:color="auto"/>
              <w:bottom w:val="single" w:sz="4" w:space="0" w:color="auto"/>
              <w:right w:val="single" w:sz="4" w:space="0" w:color="auto"/>
            </w:tcBorders>
            <w:vAlign w:val="center"/>
            <w:hideMark/>
          </w:tcPr>
          <w:p w14:paraId="280DB9F7" w14:textId="77777777" w:rsidR="0087135F" w:rsidRPr="000A7DB1" w:rsidRDefault="0087135F" w:rsidP="00AC215D">
            <w:pPr>
              <w:jc w:val="center"/>
              <w:rPr>
                <w:sz w:val="20"/>
                <w:szCs w:val="20"/>
              </w:rPr>
            </w:pPr>
            <w:r w:rsidRPr="000A7DB1">
              <w:rPr>
                <w:sz w:val="20"/>
                <w:szCs w:val="20"/>
              </w:rPr>
              <w:t>50</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1A3FCC4" w14:textId="77777777" w:rsidR="0087135F" w:rsidRPr="000A7DB1" w:rsidRDefault="0087135F" w:rsidP="00AC215D">
            <w:pPr>
              <w:jc w:val="center"/>
              <w:rPr>
                <w:color w:val="000000"/>
                <w:sz w:val="20"/>
                <w:szCs w:val="20"/>
              </w:rPr>
            </w:pPr>
            <w:r w:rsidRPr="000A7DB1">
              <w:rPr>
                <w:color w:val="000000"/>
                <w:sz w:val="20"/>
                <w:szCs w:val="20"/>
              </w:rPr>
              <w:t>100</w:t>
            </w:r>
          </w:p>
        </w:tc>
        <w:tc>
          <w:tcPr>
            <w:tcW w:w="1461" w:type="dxa"/>
            <w:tcBorders>
              <w:top w:val="single" w:sz="4" w:space="0" w:color="auto"/>
              <w:left w:val="single" w:sz="4" w:space="0" w:color="auto"/>
              <w:bottom w:val="single" w:sz="4" w:space="0" w:color="auto"/>
              <w:right w:val="single" w:sz="4" w:space="0" w:color="auto"/>
            </w:tcBorders>
            <w:vAlign w:val="center"/>
          </w:tcPr>
          <w:p w14:paraId="7B24C257" w14:textId="77777777" w:rsidR="0087135F" w:rsidRPr="000A7DB1" w:rsidRDefault="0087135F" w:rsidP="00AC215D">
            <w:pPr>
              <w:jc w:val="center"/>
              <w:rPr>
                <w:color w:val="000000"/>
                <w:sz w:val="20"/>
                <w:szCs w:val="20"/>
              </w:rPr>
            </w:pPr>
            <w:r w:rsidRPr="000A7DB1">
              <w:rPr>
                <w:color w:val="000000"/>
                <w:sz w:val="20"/>
                <w:szCs w:val="20"/>
              </w:rPr>
              <w:t>21,2</w:t>
            </w:r>
          </w:p>
        </w:tc>
      </w:tr>
      <w:tr w:rsidR="0087135F" w:rsidRPr="000A7DB1" w14:paraId="68A46304"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637A7D98" w14:textId="77777777" w:rsidR="0087135F" w:rsidRPr="000A7DB1" w:rsidRDefault="0087135F" w:rsidP="00AC215D">
            <w:pPr>
              <w:jc w:val="center"/>
              <w:rPr>
                <w:sz w:val="20"/>
                <w:szCs w:val="20"/>
              </w:rPr>
            </w:pPr>
            <w:r w:rsidRPr="000A7DB1">
              <w:rPr>
                <w:sz w:val="20"/>
                <w:szCs w:val="20"/>
              </w:rPr>
              <w:t>10.</w:t>
            </w:r>
          </w:p>
        </w:tc>
        <w:tc>
          <w:tcPr>
            <w:tcW w:w="4217" w:type="dxa"/>
            <w:tcBorders>
              <w:top w:val="single" w:sz="4" w:space="0" w:color="auto"/>
              <w:left w:val="single" w:sz="4" w:space="0" w:color="auto"/>
              <w:bottom w:val="single" w:sz="4" w:space="0" w:color="auto"/>
              <w:right w:val="single" w:sz="4" w:space="0" w:color="auto"/>
            </w:tcBorders>
            <w:vAlign w:val="center"/>
            <w:hideMark/>
          </w:tcPr>
          <w:p w14:paraId="6D312541" w14:textId="77777777" w:rsidR="0087135F" w:rsidRPr="000A7DB1" w:rsidRDefault="0087135F" w:rsidP="00AC215D">
            <w:pPr>
              <w:rPr>
                <w:sz w:val="20"/>
                <w:szCs w:val="20"/>
              </w:rPr>
            </w:pPr>
            <w:r w:rsidRPr="000A7DB1">
              <w:rPr>
                <w:sz w:val="20"/>
                <w:szCs w:val="20"/>
              </w:rPr>
              <w:t>Сахар</w:t>
            </w:r>
          </w:p>
        </w:tc>
        <w:tc>
          <w:tcPr>
            <w:tcW w:w="1540" w:type="dxa"/>
            <w:tcBorders>
              <w:top w:val="single" w:sz="4" w:space="0" w:color="auto"/>
              <w:left w:val="single" w:sz="4" w:space="0" w:color="auto"/>
              <w:bottom w:val="single" w:sz="4" w:space="0" w:color="auto"/>
              <w:right w:val="single" w:sz="4" w:space="0" w:color="auto"/>
            </w:tcBorders>
            <w:vAlign w:val="center"/>
            <w:hideMark/>
          </w:tcPr>
          <w:p w14:paraId="116F242E" w14:textId="77777777" w:rsidR="0087135F" w:rsidRPr="000A7DB1" w:rsidRDefault="0087135F" w:rsidP="00AC215D">
            <w:pPr>
              <w:jc w:val="center"/>
              <w:rPr>
                <w:sz w:val="20"/>
                <w:szCs w:val="20"/>
              </w:rPr>
            </w:pPr>
            <w:r w:rsidRPr="000A7DB1">
              <w:rPr>
                <w:sz w:val="20"/>
                <w:szCs w:val="20"/>
              </w:rPr>
              <w:t xml:space="preserve">г/чел. </w:t>
            </w:r>
          </w:p>
          <w:p w14:paraId="6FCBAC09" w14:textId="77777777" w:rsidR="0087135F" w:rsidRPr="000A7DB1" w:rsidRDefault="0087135F" w:rsidP="00AC215D">
            <w:pPr>
              <w:jc w:val="center"/>
              <w:rPr>
                <w:sz w:val="20"/>
                <w:szCs w:val="20"/>
              </w:rPr>
            </w:pPr>
            <w:r w:rsidRPr="000A7DB1">
              <w:rPr>
                <w:sz w:val="20"/>
                <w:szCs w:val="20"/>
              </w:rPr>
              <w:t>в сутки</w:t>
            </w:r>
          </w:p>
        </w:tc>
        <w:tc>
          <w:tcPr>
            <w:tcW w:w="942" w:type="dxa"/>
            <w:tcBorders>
              <w:top w:val="single" w:sz="4" w:space="0" w:color="auto"/>
              <w:left w:val="single" w:sz="4" w:space="0" w:color="auto"/>
              <w:bottom w:val="single" w:sz="4" w:space="0" w:color="auto"/>
              <w:right w:val="single" w:sz="4" w:space="0" w:color="auto"/>
            </w:tcBorders>
            <w:vAlign w:val="center"/>
            <w:hideMark/>
          </w:tcPr>
          <w:p w14:paraId="7393BF5D" w14:textId="77777777" w:rsidR="0087135F" w:rsidRPr="000A7DB1" w:rsidRDefault="0087135F" w:rsidP="00AC215D">
            <w:pPr>
              <w:jc w:val="center"/>
              <w:rPr>
                <w:sz w:val="20"/>
                <w:szCs w:val="20"/>
              </w:rPr>
            </w:pPr>
            <w:r w:rsidRPr="000A7DB1">
              <w:rPr>
                <w:sz w:val="20"/>
                <w:szCs w:val="20"/>
              </w:rPr>
              <w:t>70</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6215AC9" w14:textId="77777777" w:rsidR="0087135F" w:rsidRPr="000A7DB1" w:rsidRDefault="0087135F" w:rsidP="00AC215D">
            <w:pPr>
              <w:jc w:val="center"/>
              <w:rPr>
                <w:color w:val="000000"/>
                <w:sz w:val="20"/>
                <w:szCs w:val="20"/>
              </w:rPr>
            </w:pPr>
            <w:r w:rsidRPr="000A7DB1">
              <w:rPr>
                <w:color w:val="000000"/>
                <w:sz w:val="20"/>
                <w:szCs w:val="20"/>
              </w:rPr>
              <w:t>140</w:t>
            </w:r>
          </w:p>
        </w:tc>
        <w:tc>
          <w:tcPr>
            <w:tcW w:w="1461" w:type="dxa"/>
            <w:tcBorders>
              <w:top w:val="single" w:sz="4" w:space="0" w:color="auto"/>
              <w:left w:val="single" w:sz="4" w:space="0" w:color="auto"/>
              <w:bottom w:val="single" w:sz="4" w:space="0" w:color="auto"/>
              <w:right w:val="single" w:sz="4" w:space="0" w:color="auto"/>
            </w:tcBorders>
            <w:vAlign w:val="center"/>
          </w:tcPr>
          <w:p w14:paraId="48A47835" w14:textId="77777777" w:rsidR="0087135F" w:rsidRPr="000A7DB1" w:rsidRDefault="0087135F" w:rsidP="00AC215D">
            <w:pPr>
              <w:jc w:val="center"/>
              <w:rPr>
                <w:color w:val="000000"/>
                <w:sz w:val="20"/>
                <w:szCs w:val="20"/>
              </w:rPr>
            </w:pPr>
            <w:r w:rsidRPr="000A7DB1">
              <w:rPr>
                <w:color w:val="000000"/>
                <w:sz w:val="20"/>
                <w:szCs w:val="20"/>
              </w:rPr>
              <w:t>9,8</w:t>
            </w:r>
          </w:p>
        </w:tc>
      </w:tr>
      <w:tr w:rsidR="0087135F" w:rsidRPr="000A7DB1" w14:paraId="340470B9"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05778186" w14:textId="77777777" w:rsidR="0087135F" w:rsidRPr="000A7DB1" w:rsidRDefault="0087135F" w:rsidP="00AC215D">
            <w:pPr>
              <w:jc w:val="center"/>
              <w:rPr>
                <w:sz w:val="20"/>
                <w:szCs w:val="20"/>
              </w:rPr>
            </w:pPr>
            <w:r w:rsidRPr="000A7DB1">
              <w:rPr>
                <w:sz w:val="20"/>
                <w:szCs w:val="20"/>
              </w:rPr>
              <w:t>11.</w:t>
            </w:r>
          </w:p>
        </w:tc>
        <w:tc>
          <w:tcPr>
            <w:tcW w:w="4217" w:type="dxa"/>
            <w:tcBorders>
              <w:top w:val="single" w:sz="4" w:space="0" w:color="auto"/>
              <w:left w:val="single" w:sz="4" w:space="0" w:color="auto"/>
              <w:bottom w:val="single" w:sz="4" w:space="0" w:color="auto"/>
              <w:right w:val="single" w:sz="4" w:space="0" w:color="auto"/>
            </w:tcBorders>
            <w:vAlign w:val="center"/>
            <w:hideMark/>
          </w:tcPr>
          <w:p w14:paraId="54B0A8D3" w14:textId="77777777" w:rsidR="0087135F" w:rsidRPr="000A7DB1" w:rsidRDefault="0087135F" w:rsidP="00AC215D">
            <w:pPr>
              <w:rPr>
                <w:sz w:val="20"/>
                <w:szCs w:val="20"/>
              </w:rPr>
            </w:pPr>
            <w:r w:rsidRPr="000A7DB1">
              <w:rPr>
                <w:sz w:val="20"/>
                <w:szCs w:val="20"/>
              </w:rPr>
              <w:t>Картофель</w:t>
            </w:r>
          </w:p>
        </w:tc>
        <w:tc>
          <w:tcPr>
            <w:tcW w:w="1540" w:type="dxa"/>
            <w:tcBorders>
              <w:top w:val="single" w:sz="4" w:space="0" w:color="auto"/>
              <w:left w:val="single" w:sz="4" w:space="0" w:color="auto"/>
              <w:bottom w:val="single" w:sz="4" w:space="0" w:color="auto"/>
              <w:right w:val="single" w:sz="4" w:space="0" w:color="auto"/>
            </w:tcBorders>
            <w:vAlign w:val="center"/>
            <w:hideMark/>
          </w:tcPr>
          <w:p w14:paraId="18499ADE" w14:textId="77777777" w:rsidR="0087135F" w:rsidRPr="000A7DB1" w:rsidRDefault="0087135F" w:rsidP="00AC215D">
            <w:pPr>
              <w:jc w:val="center"/>
              <w:rPr>
                <w:sz w:val="20"/>
                <w:szCs w:val="20"/>
              </w:rPr>
            </w:pPr>
            <w:r w:rsidRPr="000A7DB1">
              <w:rPr>
                <w:sz w:val="20"/>
                <w:szCs w:val="20"/>
              </w:rPr>
              <w:t xml:space="preserve">г/чел. </w:t>
            </w:r>
          </w:p>
          <w:p w14:paraId="5AC705EC" w14:textId="77777777" w:rsidR="0087135F" w:rsidRPr="000A7DB1" w:rsidRDefault="0087135F" w:rsidP="00AC215D">
            <w:pPr>
              <w:jc w:val="center"/>
              <w:rPr>
                <w:sz w:val="20"/>
                <w:szCs w:val="20"/>
              </w:rPr>
            </w:pPr>
            <w:r w:rsidRPr="000A7DB1">
              <w:rPr>
                <w:sz w:val="20"/>
                <w:szCs w:val="20"/>
              </w:rPr>
              <w:t>в сутки</w:t>
            </w:r>
          </w:p>
        </w:tc>
        <w:tc>
          <w:tcPr>
            <w:tcW w:w="942" w:type="dxa"/>
            <w:tcBorders>
              <w:top w:val="single" w:sz="4" w:space="0" w:color="auto"/>
              <w:left w:val="single" w:sz="4" w:space="0" w:color="auto"/>
              <w:bottom w:val="single" w:sz="4" w:space="0" w:color="auto"/>
              <w:right w:val="single" w:sz="4" w:space="0" w:color="auto"/>
            </w:tcBorders>
            <w:vAlign w:val="center"/>
            <w:hideMark/>
          </w:tcPr>
          <w:p w14:paraId="203B0F52" w14:textId="77777777" w:rsidR="0087135F" w:rsidRPr="000A7DB1" w:rsidRDefault="0087135F" w:rsidP="00AC215D">
            <w:pPr>
              <w:jc w:val="center"/>
              <w:rPr>
                <w:sz w:val="20"/>
                <w:szCs w:val="20"/>
              </w:rPr>
            </w:pPr>
            <w:r w:rsidRPr="000A7DB1">
              <w:rPr>
                <w:sz w:val="20"/>
                <w:szCs w:val="20"/>
              </w:rPr>
              <w:t>500</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4C77570" w14:textId="77777777" w:rsidR="0087135F" w:rsidRPr="000A7DB1" w:rsidRDefault="0087135F" w:rsidP="00AC215D">
            <w:pPr>
              <w:jc w:val="center"/>
              <w:rPr>
                <w:color w:val="000000"/>
                <w:sz w:val="20"/>
                <w:szCs w:val="20"/>
              </w:rPr>
            </w:pPr>
            <w:r w:rsidRPr="000A7DB1">
              <w:rPr>
                <w:color w:val="000000"/>
                <w:sz w:val="20"/>
                <w:szCs w:val="20"/>
              </w:rPr>
              <w:t>1000</w:t>
            </w:r>
          </w:p>
        </w:tc>
        <w:tc>
          <w:tcPr>
            <w:tcW w:w="1461" w:type="dxa"/>
            <w:tcBorders>
              <w:top w:val="single" w:sz="4" w:space="0" w:color="auto"/>
              <w:left w:val="single" w:sz="4" w:space="0" w:color="auto"/>
              <w:bottom w:val="single" w:sz="4" w:space="0" w:color="auto"/>
              <w:right w:val="single" w:sz="4" w:space="0" w:color="auto"/>
            </w:tcBorders>
            <w:vAlign w:val="center"/>
          </w:tcPr>
          <w:p w14:paraId="42F10974" w14:textId="77777777" w:rsidR="0087135F" w:rsidRPr="000A7DB1" w:rsidRDefault="0087135F" w:rsidP="00AC215D">
            <w:pPr>
              <w:jc w:val="center"/>
              <w:rPr>
                <w:color w:val="000000"/>
                <w:sz w:val="20"/>
                <w:szCs w:val="20"/>
              </w:rPr>
            </w:pPr>
            <w:r w:rsidRPr="000A7DB1">
              <w:rPr>
                <w:color w:val="000000"/>
                <w:sz w:val="20"/>
                <w:szCs w:val="20"/>
              </w:rPr>
              <w:t>51,2</w:t>
            </w:r>
          </w:p>
        </w:tc>
      </w:tr>
      <w:tr w:rsidR="0087135F" w:rsidRPr="000A7DB1" w14:paraId="757E4A0A"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29652AEC" w14:textId="77777777" w:rsidR="0087135F" w:rsidRPr="000A7DB1" w:rsidRDefault="0087135F" w:rsidP="00AC215D">
            <w:pPr>
              <w:jc w:val="center"/>
              <w:rPr>
                <w:sz w:val="20"/>
                <w:szCs w:val="20"/>
              </w:rPr>
            </w:pPr>
            <w:r w:rsidRPr="000A7DB1">
              <w:rPr>
                <w:sz w:val="20"/>
                <w:szCs w:val="20"/>
              </w:rPr>
              <w:t>12.</w:t>
            </w:r>
          </w:p>
        </w:tc>
        <w:tc>
          <w:tcPr>
            <w:tcW w:w="4217" w:type="dxa"/>
            <w:tcBorders>
              <w:top w:val="single" w:sz="4" w:space="0" w:color="auto"/>
              <w:left w:val="single" w:sz="4" w:space="0" w:color="auto"/>
              <w:bottom w:val="single" w:sz="4" w:space="0" w:color="auto"/>
              <w:right w:val="single" w:sz="4" w:space="0" w:color="auto"/>
            </w:tcBorders>
            <w:vAlign w:val="center"/>
            <w:hideMark/>
          </w:tcPr>
          <w:p w14:paraId="292C5EAD" w14:textId="77777777" w:rsidR="0087135F" w:rsidRPr="000A7DB1" w:rsidRDefault="0087135F" w:rsidP="00AC215D">
            <w:pPr>
              <w:rPr>
                <w:sz w:val="20"/>
                <w:szCs w:val="20"/>
              </w:rPr>
            </w:pPr>
            <w:r w:rsidRPr="000A7DB1">
              <w:rPr>
                <w:sz w:val="20"/>
                <w:szCs w:val="20"/>
              </w:rPr>
              <w:t>Овощи</w:t>
            </w:r>
          </w:p>
        </w:tc>
        <w:tc>
          <w:tcPr>
            <w:tcW w:w="1540" w:type="dxa"/>
            <w:tcBorders>
              <w:top w:val="single" w:sz="4" w:space="0" w:color="auto"/>
              <w:left w:val="single" w:sz="4" w:space="0" w:color="auto"/>
              <w:bottom w:val="single" w:sz="4" w:space="0" w:color="auto"/>
              <w:right w:val="single" w:sz="4" w:space="0" w:color="auto"/>
            </w:tcBorders>
            <w:vAlign w:val="center"/>
            <w:hideMark/>
          </w:tcPr>
          <w:p w14:paraId="2638DC81" w14:textId="77777777" w:rsidR="0087135F" w:rsidRPr="000A7DB1" w:rsidRDefault="0087135F" w:rsidP="00AC215D">
            <w:pPr>
              <w:jc w:val="center"/>
              <w:rPr>
                <w:sz w:val="20"/>
                <w:szCs w:val="20"/>
              </w:rPr>
            </w:pPr>
            <w:r w:rsidRPr="000A7DB1">
              <w:rPr>
                <w:sz w:val="20"/>
                <w:szCs w:val="20"/>
              </w:rPr>
              <w:t xml:space="preserve">г/чел. </w:t>
            </w:r>
          </w:p>
          <w:p w14:paraId="6E70098B" w14:textId="77777777" w:rsidR="0087135F" w:rsidRPr="000A7DB1" w:rsidRDefault="0087135F" w:rsidP="00AC215D">
            <w:pPr>
              <w:jc w:val="center"/>
              <w:rPr>
                <w:sz w:val="20"/>
                <w:szCs w:val="20"/>
              </w:rPr>
            </w:pPr>
            <w:r w:rsidRPr="000A7DB1">
              <w:rPr>
                <w:sz w:val="20"/>
                <w:szCs w:val="20"/>
              </w:rPr>
              <w:t>в сутки</w:t>
            </w:r>
          </w:p>
        </w:tc>
        <w:tc>
          <w:tcPr>
            <w:tcW w:w="942" w:type="dxa"/>
            <w:tcBorders>
              <w:top w:val="single" w:sz="4" w:space="0" w:color="auto"/>
              <w:left w:val="single" w:sz="4" w:space="0" w:color="auto"/>
              <w:bottom w:val="single" w:sz="4" w:space="0" w:color="auto"/>
              <w:right w:val="single" w:sz="4" w:space="0" w:color="auto"/>
            </w:tcBorders>
            <w:vAlign w:val="center"/>
            <w:hideMark/>
          </w:tcPr>
          <w:p w14:paraId="5B2AFAAD" w14:textId="77777777" w:rsidR="0087135F" w:rsidRPr="000A7DB1" w:rsidRDefault="0087135F" w:rsidP="00AC215D">
            <w:pPr>
              <w:jc w:val="center"/>
              <w:rPr>
                <w:sz w:val="20"/>
                <w:szCs w:val="20"/>
              </w:rPr>
            </w:pPr>
            <w:r w:rsidRPr="000A7DB1">
              <w:rPr>
                <w:sz w:val="20"/>
                <w:szCs w:val="20"/>
              </w:rPr>
              <w:t>180</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ADFAF51" w14:textId="77777777" w:rsidR="0087135F" w:rsidRPr="000A7DB1" w:rsidRDefault="0087135F" w:rsidP="00AC215D">
            <w:pPr>
              <w:jc w:val="center"/>
              <w:rPr>
                <w:color w:val="000000"/>
                <w:sz w:val="20"/>
                <w:szCs w:val="20"/>
              </w:rPr>
            </w:pPr>
            <w:r w:rsidRPr="000A7DB1">
              <w:rPr>
                <w:color w:val="000000"/>
                <w:sz w:val="20"/>
                <w:szCs w:val="20"/>
              </w:rPr>
              <w:t>400</w:t>
            </w:r>
          </w:p>
        </w:tc>
        <w:tc>
          <w:tcPr>
            <w:tcW w:w="1461" w:type="dxa"/>
            <w:tcBorders>
              <w:top w:val="single" w:sz="4" w:space="0" w:color="auto"/>
              <w:left w:val="single" w:sz="4" w:space="0" w:color="auto"/>
              <w:bottom w:val="single" w:sz="4" w:space="0" w:color="auto"/>
              <w:right w:val="single" w:sz="4" w:space="0" w:color="auto"/>
            </w:tcBorders>
            <w:vAlign w:val="center"/>
          </w:tcPr>
          <w:p w14:paraId="1255828E" w14:textId="77777777" w:rsidR="0087135F" w:rsidRPr="000A7DB1" w:rsidRDefault="0087135F" w:rsidP="00AC215D">
            <w:pPr>
              <w:jc w:val="center"/>
              <w:rPr>
                <w:color w:val="000000"/>
                <w:sz w:val="20"/>
                <w:szCs w:val="20"/>
              </w:rPr>
            </w:pPr>
            <w:r w:rsidRPr="000A7DB1">
              <w:rPr>
                <w:color w:val="000000"/>
                <w:sz w:val="20"/>
                <w:szCs w:val="20"/>
              </w:rPr>
              <w:t>46,9</w:t>
            </w:r>
          </w:p>
        </w:tc>
      </w:tr>
      <w:tr w:rsidR="0087135F" w:rsidRPr="000A7DB1" w14:paraId="4D847B30"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08EB5447" w14:textId="77777777" w:rsidR="0087135F" w:rsidRPr="000A7DB1" w:rsidRDefault="0087135F" w:rsidP="00AC215D">
            <w:pPr>
              <w:jc w:val="center"/>
              <w:rPr>
                <w:sz w:val="20"/>
                <w:szCs w:val="20"/>
              </w:rPr>
            </w:pPr>
            <w:r w:rsidRPr="000A7DB1">
              <w:rPr>
                <w:sz w:val="20"/>
                <w:szCs w:val="20"/>
              </w:rPr>
              <w:t>13.</w:t>
            </w:r>
          </w:p>
        </w:tc>
        <w:tc>
          <w:tcPr>
            <w:tcW w:w="4217" w:type="dxa"/>
            <w:tcBorders>
              <w:top w:val="single" w:sz="4" w:space="0" w:color="auto"/>
              <w:left w:val="single" w:sz="4" w:space="0" w:color="auto"/>
              <w:bottom w:val="single" w:sz="4" w:space="0" w:color="auto"/>
              <w:right w:val="single" w:sz="4" w:space="0" w:color="auto"/>
            </w:tcBorders>
            <w:vAlign w:val="center"/>
            <w:hideMark/>
          </w:tcPr>
          <w:p w14:paraId="470CD7F9" w14:textId="77777777" w:rsidR="0087135F" w:rsidRPr="000A7DB1" w:rsidRDefault="0087135F" w:rsidP="00AC215D">
            <w:pPr>
              <w:rPr>
                <w:sz w:val="20"/>
                <w:szCs w:val="20"/>
              </w:rPr>
            </w:pPr>
            <w:r w:rsidRPr="000A7DB1">
              <w:rPr>
                <w:sz w:val="20"/>
                <w:szCs w:val="20"/>
              </w:rPr>
              <w:t>Соль</w:t>
            </w:r>
          </w:p>
        </w:tc>
        <w:tc>
          <w:tcPr>
            <w:tcW w:w="1540" w:type="dxa"/>
            <w:tcBorders>
              <w:top w:val="single" w:sz="4" w:space="0" w:color="auto"/>
              <w:left w:val="single" w:sz="4" w:space="0" w:color="auto"/>
              <w:bottom w:val="single" w:sz="4" w:space="0" w:color="auto"/>
              <w:right w:val="single" w:sz="4" w:space="0" w:color="auto"/>
            </w:tcBorders>
            <w:vAlign w:val="center"/>
            <w:hideMark/>
          </w:tcPr>
          <w:p w14:paraId="52C63D6E" w14:textId="77777777" w:rsidR="0087135F" w:rsidRPr="000A7DB1" w:rsidRDefault="0087135F" w:rsidP="00AC215D">
            <w:pPr>
              <w:jc w:val="center"/>
              <w:rPr>
                <w:sz w:val="20"/>
                <w:szCs w:val="20"/>
              </w:rPr>
            </w:pPr>
            <w:r w:rsidRPr="000A7DB1">
              <w:rPr>
                <w:sz w:val="20"/>
                <w:szCs w:val="20"/>
              </w:rPr>
              <w:t xml:space="preserve">г/чел. </w:t>
            </w:r>
          </w:p>
          <w:p w14:paraId="1A2F73DD" w14:textId="77777777" w:rsidR="0087135F" w:rsidRPr="000A7DB1" w:rsidRDefault="0087135F" w:rsidP="00AC215D">
            <w:pPr>
              <w:jc w:val="center"/>
              <w:rPr>
                <w:sz w:val="20"/>
                <w:szCs w:val="20"/>
              </w:rPr>
            </w:pPr>
            <w:r w:rsidRPr="000A7DB1">
              <w:rPr>
                <w:sz w:val="20"/>
                <w:szCs w:val="20"/>
              </w:rPr>
              <w:t>в сутки</w:t>
            </w:r>
          </w:p>
        </w:tc>
        <w:tc>
          <w:tcPr>
            <w:tcW w:w="942" w:type="dxa"/>
            <w:tcBorders>
              <w:top w:val="single" w:sz="4" w:space="0" w:color="auto"/>
              <w:left w:val="single" w:sz="4" w:space="0" w:color="auto"/>
              <w:bottom w:val="single" w:sz="4" w:space="0" w:color="auto"/>
              <w:right w:val="single" w:sz="4" w:space="0" w:color="auto"/>
            </w:tcBorders>
            <w:vAlign w:val="center"/>
            <w:hideMark/>
          </w:tcPr>
          <w:p w14:paraId="297CA307" w14:textId="77777777" w:rsidR="0087135F" w:rsidRPr="000A7DB1" w:rsidRDefault="0087135F" w:rsidP="00AC215D">
            <w:pPr>
              <w:jc w:val="center"/>
              <w:rPr>
                <w:sz w:val="20"/>
                <w:szCs w:val="20"/>
              </w:rPr>
            </w:pPr>
            <w:r w:rsidRPr="000A7DB1">
              <w:rPr>
                <w:sz w:val="20"/>
                <w:szCs w:val="20"/>
              </w:rPr>
              <w:t>30</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D8710CC" w14:textId="77777777" w:rsidR="0087135F" w:rsidRPr="000A7DB1" w:rsidRDefault="0087135F" w:rsidP="00AC215D">
            <w:pPr>
              <w:jc w:val="center"/>
              <w:rPr>
                <w:color w:val="000000"/>
                <w:sz w:val="20"/>
                <w:szCs w:val="20"/>
              </w:rPr>
            </w:pPr>
            <w:r w:rsidRPr="000A7DB1">
              <w:rPr>
                <w:color w:val="000000"/>
                <w:sz w:val="20"/>
                <w:szCs w:val="20"/>
              </w:rPr>
              <w:t>60</w:t>
            </w:r>
          </w:p>
        </w:tc>
        <w:tc>
          <w:tcPr>
            <w:tcW w:w="1461" w:type="dxa"/>
            <w:tcBorders>
              <w:top w:val="single" w:sz="4" w:space="0" w:color="auto"/>
              <w:left w:val="single" w:sz="4" w:space="0" w:color="auto"/>
              <w:bottom w:val="single" w:sz="4" w:space="0" w:color="auto"/>
              <w:right w:val="single" w:sz="4" w:space="0" w:color="auto"/>
            </w:tcBorders>
            <w:vAlign w:val="center"/>
          </w:tcPr>
          <w:p w14:paraId="319C2000" w14:textId="77777777" w:rsidR="0087135F" w:rsidRPr="000A7DB1" w:rsidRDefault="0087135F" w:rsidP="00AC215D">
            <w:pPr>
              <w:jc w:val="center"/>
              <w:rPr>
                <w:color w:val="000000"/>
                <w:sz w:val="20"/>
                <w:szCs w:val="20"/>
              </w:rPr>
            </w:pPr>
            <w:r w:rsidRPr="000A7DB1">
              <w:rPr>
                <w:color w:val="000000"/>
                <w:sz w:val="20"/>
                <w:szCs w:val="20"/>
              </w:rPr>
              <w:t>1,0</w:t>
            </w:r>
          </w:p>
        </w:tc>
      </w:tr>
      <w:tr w:rsidR="0087135F" w:rsidRPr="000A7DB1" w14:paraId="471CA1CC"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6E76BC72" w14:textId="77777777" w:rsidR="0087135F" w:rsidRPr="000A7DB1" w:rsidRDefault="0087135F" w:rsidP="00AC215D">
            <w:pPr>
              <w:jc w:val="center"/>
              <w:rPr>
                <w:sz w:val="20"/>
                <w:szCs w:val="20"/>
              </w:rPr>
            </w:pPr>
            <w:r w:rsidRPr="000A7DB1">
              <w:rPr>
                <w:sz w:val="20"/>
                <w:szCs w:val="20"/>
              </w:rPr>
              <w:t>14.</w:t>
            </w:r>
          </w:p>
        </w:tc>
        <w:tc>
          <w:tcPr>
            <w:tcW w:w="4217" w:type="dxa"/>
            <w:tcBorders>
              <w:top w:val="single" w:sz="4" w:space="0" w:color="auto"/>
              <w:left w:val="single" w:sz="4" w:space="0" w:color="auto"/>
              <w:bottom w:val="single" w:sz="4" w:space="0" w:color="auto"/>
              <w:right w:val="single" w:sz="4" w:space="0" w:color="auto"/>
            </w:tcBorders>
            <w:vAlign w:val="center"/>
            <w:hideMark/>
          </w:tcPr>
          <w:p w14:paraId="5C2863B7" w14:textId="77777777" w:rsidR="0087135F" w:rsidRPr="000A7DB1" w:rsidRDefault="0087135F" w:rsidP="00AC215D">
            <w:pPr>
              <w:rPr>
                <w:sz w:val="20"/>
                <w:szCs w:val="20"/>
              </w:rPr>
            </w:pPr>
            <w:r w:rsidRPr="000A7DB1">
              <w:rPr>
                <w:sz w:val="20"/>
                <w:szCs w:val="20"/>
              </w:rPr>
              <w:t>Чай</w:t>
            </w:r>
          </w:p>
        </w:tc>
        <w:tc>
          <w:tcPr>
            <w:tcW w:w="1540" w:type="dxa"/>
            <w:tcBorders>
              <w:top w:val="single" w:sz="4" w:space="0" w:color="auto"/>
              <w:left w:val="single" w:sz="4" w:space="0" w:color="auto"/>
              <w:bottom w:val="single" w:sz="4" w:space="0" w:color="auto"/>
              <w:right w:val="single" w:sz="4" w:space="0" w:color="auto"/>
            </w:tcBorders>
            <w:vAlign w:val="center"/>
            <w:hideMark/>
          </w:tcPr>
          <w:p w14:paraId="14863887" w14:textId="77777777" w:rsidR="0087135F" w:rsidRPr="000A7DB1" w:rsidRDefault="0087135F" w:rsidP="00AC215D">
            <w:pPr>
              <w:jc w:val="center"/>
              <w:rPr>
                <w:sz w:val="20"/>
                <w:szCs w:val="20"/>
              </w:rPr>
            </w:pPr>
            <w:r w:rsidRPr="000A7DB1">
              <w:rPr>
                <w:sz w:val="20"/>
                <w:szCs w:val="20"/>
              </w:rPr>
              <w:t xml:space="preserve">г/чел. </w:t>
            </w:r>
          </w:p>
          <w:p w14:paraId="7C334CBC" w14:textId="77777777" w:rsidR="0087135F" w:rsidRPr="000A7DB1" w:rsidRDefault="0087135F" w:rsidP="00AC215D">
            <w:pPr>
              <w:jc w:val="center"/>
              <w:rPr>
                <w:sz w:val="20"/>
                <w:szCs w:val="20"/>
              </w:rPr>
            </w:pPr>
            <w:r w:rsidRPr="000A7DB1">
              <w:rPr>
                <w:sz w:val="20"/>
                <w:szCs w:val="20"/>
              </w:rPr>
              <w:t>в сутки</w:t>
            </w:r>
          </w:p>
        </w:tc>
        <w:tc>
          <w:tcPr>
            <w:tcW w:w="942" w:type="dxa"/>
            <w:tcBorders>
              <w:top w:val="single" w:sz="4" w:space="0" w:color="auto"/>
              <w:left w:val="single" w:sz="4" w:space="0" w:color="auto"/>
              <w:bottom w:val="single" w:sz="4" w:space="0" w:color="auto"/>
              <w:right w:val="single" w:sz="4" w:space="0" w:color="auto"/>
            </w:tcBorders>
            <w:vAlign w:val="center"/>
            <w:hideMark/>
          </w:tcPr>
          <w:p w14:paraId="5713C341" w14:textId="77777777" w:rsidR="0087135F" w:rsidRPr="000A7DB1" w:rsidRDefault="0087135F" w:rsidP="00AC215D">
            <w:pPr>
              <w:jc w:val="center"/>
              <w:rPr>
                <w:sz w:val="20"/>
                <w:szCs w:val="20"/>
              </w:rPr>
            </w:pPr>
            <w:r w:rsidRPr="000A7DB1">
              <w:rPr>
                <w:sz w:val="20"/>
                <w:szCs w:val="20"/>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C36714D" w14:textId="77777777" w:rsidR="0087135F" w:rsidRPr="000A7DB1" w:rsidRDefault="0087135F" w:rsidP="00AC215D">
            <w:pPr>
              <w:jc w:val="center"/>
              <w:rPr>
                <w:color w:val="000000"/>
                <w:sz w:val="20"/>
                <w:szCs w:val="20"/>
              </w:rPr>
            </w:pPr>
            <w:r w:rsidRPr="000A7DB1">
              <w:rPr>
                <w:color w:val="000000"/>
                <w:sz w:val="20"/>
                <w:szCs w:val="20"/>
              </w:rPr>
              <w:t>4</w:t>
            </w:r>
          </w:p>
        </w:tc>
        <w:tc>
          <w:tcPr>
            <w:tcW w:w="1461" w:type="dxa"/>
            <w:tcBorders>
              <w:top w:val="single" w:sz="4" w:space="0" w:color="auto"/>
              <w:left w:val="single" w:sz="4" w:space="0" w:color="auto"/>
              <w:bottom w:val="single" w:sz="4" w:space="0" w:color="auto"/>
              <w:right w:val="single" w:sz="4" w:space="0" w:color="auto"/>
            </w:tcBorders>
            <w:vAlign w:val="center"/>
          </w:tcPr>
          <w:p w14:paraId="3FA564E6" w14:textId="77777777" w:rsidR="0087135F" w:rsidRPr="000A7DB1" w:rsidRDefault="0087135F" w:rsidP="00AC215D">
            <w:pPr>
              <w:jc w:val="center"/>
              <w:rPr>
                <w:color w:val="000000"/>
                <w:sz w:val="20"/>
                <w:szCs w:val="20"/>
              </w:rPr>
            </w:pPr>
            <w:r w:rsidRPr="000A7DB1">
              <w:rPr>
                <w:color w:val="000000"/>
                <w:sz w:val="20"/>
                <w:szCs w:val="20"/>
              </w:rPr>
              <w:t>4,8</w:t>
            </w:r>
          </w:p>
        </w:tc>
      </w:tr>
      <w:tr w:rsidR="0087135F" w:rsidRPr="000A7DB1" w14:paraId="52E37D62"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3077EB92" w14:textId="77777777" w:rsidR="0087135F" w:rsidRPr="000A7DB1" w:rsidRDefault="0087135F" w:rsidP="00AC215D">
            <w:pPr>
              <w:jc w:val="center"/>
              <w:rPr>
                <w:sz w:val="20"/>
                <w:szCs w:val="20"/>
              </w:rPr>
            </w:pPr>
            <w:r w:rsidRPr="000A7DB1">
              <w:rPr>
                <w:sz w:val="20"/>
                <w:szCs w:val="20"/>
              </w:rPr>
              <w:t>15.</w:t>
            </w:r>
          </w:p>
        </w:tc>
        <w:tc>
          <w:tcPr>
            <w:tcW w:w="4217" w:type="dxa"/>
            <w:tcBorders>
              <w:top w:val="single" w:sz="4" w:space="0" w:color="auto"/>
              <w:left w:val="single" w:sz="4" w:space="0" w:color="auto"/>
              <w:bottom w:val="single" w:sz="4" w:space="0" w:color="auto"/>
              <w:right w:val="single" w:sz="4" w:space="0" w:color="auto"/>
            </w:tcBorders>
            <w:vAlign w:val="center"/>
            <w:hideMark/>
          </w:tcPr>
          <w:p w14:paraId="03951F6D" w14:textId="77777777" w:rsidR="0087135F" w:rsidRPr="000A7DB1" w:rsidRDefault="0087135F" w:rsidP="00AC215D">
            <w:pPr>
              <w:rPr>
                <w:sz w:val="20"/>
                <w:szCs w:val="20"/>
              </w:rPr>
            </w:pPr>
            <w:r w:rsidRPr="000A7DB1">
              <w:rPr>
                <w:sz w:val="20"/>
                <w:szCs w:val="20"/>
              </w:rPr>
              <w:t>Вода бутилированная</w:t>
            </w:r>
          </w:p>
        </w:tc>
        <w:tc>
          <w:tcPr>
            <w:tcW w:w="1540" w:type="dxa"/>
            <w:tcBorders>
              <w:top w:val="single" w:sz="4" w:space="0" w:color="auto"/>
              <w:left w:val="single" w:sz="4" w:space="0" w:color="auto"/>
              <w:bottom w:val="single" w:sz="4" w:space="0" w:color="auto"/>
              <w:right w:val="single" w:sz="4" w:space="0" w:color="auto"/>
            </w:tcBorders>
            <w:vAlign w:val="center"/>
            <w:hideMark/>
          </w:tcPr>
          <w:p w14:paraId="0AE354D8" w14:textId="77777777" w:rsidR="0087135F" w:rsidRPr="000A7DB1" w:rsidRDefault="0087135F" w:rsidP="00AC215D">
            <w:pPr>
              <w:jc w:val="center"/>
              <w:rPr>
                <w:sz w:val="20"/>
                <w:szCs w:val="20"/>
              </w:rPr>
            </w:pPr>
            <w:r w:rsidRPr="000A7DB1">
              <w:rPr>
                <w:sz w:val="20"/>
                <w:szCs w:val="20"/>
              </w:rPr>
              <w:t>бут.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4E3A9771" w14:textId="77777777" w:rsidR="0087135F" w:rsidRPr="000A7DB1" w:rsidRDefault="0087135F" w:rsidP="00AC215D">
            <w:pPr>
              <w:jc w:val="center"/>
              <w:rPr>
                <w:sz w:val="20"/>
                <w:szCs w:val="20"/>
              </w:rPr>
            </w:pPr>
            <w:r w:rsidRPr="000A7DB1">
              <w:rPr>
                <w:sz w:val="20"/>
                <w:szCs w:val="20"/>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8D0B400" w14:textId="77777777" w:rsidR="0087135F" w:rsidRPr="000A7DB1" w:rsidRDefault="0087135F" w:rsidP="00AC215D">
            <w:pPr>
              <w:jc w:val="center"/>
              <w:rPr>
                <w:color w:val="000000"/>
                <w:sz w:val="20"/>
                <w:szCs w:val="20"/>
              </w:rPr>
            </w:pPr>
            <w:r w:rsidRPr="000A7DB1">
              <w:rPr>
                <w:color w:val="000000"/>
                <w:sz w:val="20"/>
                <w:szCs w:val="20"/>
              </w:rPr>
              <w:t>4000</w:t>
            </w:r>
          </w:p>
        </w:tc>
        <w:tc>
          <w:tcPr>
            <w:tcW w:w="1461" w:type="dxa"/>
            <w:tcBorders>
              <w:top w:val="single" w:sz="4" w:space="0" w:color="auto"/>
              <w:left w:val="single" w:sz="4" w:space="0" w:color="auto"/>
              <w:bottom w:val="single" w:sz="4" w:space="0" w:color="auto"/>
              <w:right w:val="single" w:sz="4" w:space="0" w:color="auto"/>
            </w:tcBorders>
            <w:vAlign w:val="center"/>
          </w:tcPr>
          <w:p w14:paraId="399637B2" w14:textId="77777777" w:rsidR="0087135F" w:rsidRPr="000A7DB1" w:rsidRDefault="0087135F" w:rsidP="00AC215D">
            <w:pPr>
              <w:jc w:val="center"/>
              <w:rPr>
                <w:color w:val="000000"/>
                <w:sz w:val="20"/>
                <w:szCs w:val="20"/>
              </w:rPr>
            </w:pPr>
            <w:r w:rsidRPr="000A7DB1">
              <w:rPr>
                <w:color w:val="000000"/>
                <w:sz w:val="20"/>
                <w:szCs w:val="20"/>
              </w:rPr>
              <w:t>143,8</w:t>
            </w:r>
          </w:p>
        </w:tc>
      </w:tr>
      <w:tr w:rsidR="0087135F" w:rsidRPr="000A7DB1" w14:paraId="45B9501E" w14:textId="77777777" w:rsidTr="00AC215D">
        <w:trPr>
          <w:trHeight w:val="567"/>
        </w:trPr>
        <w:tc>
          <w:tcPr>
            <w:tcW w:w="8783" w:type="dxa"/>
            <w:gridSpan w:val="5"/>
            <w:tcBorders>
              <w:top w:val="single" w:sz="4" w:space="0" w:color="auto"/>
              <w:left w:val="single" w:sz="4" w:space="0" w:color="auto"/>
              <w:bottom w:val="single" w:sz="4" w:space="0" w:color="auto"/>
              <w:right w:val="single" w:sz="4" w:space="0" w:color="auto"/>
            </w:tcBorders>
            <w:vAlign w:val="center"/>
            <w:hideMark/>
          </w:tcPr>
          <w:p w14:paraId="7C4DEAA5" w14:textId="77777777" w:rsidR="0087135F" w:rsidRPr="000A7DB1" w:rsidRDefault="0087135F" w:rsidP="00AC215D">
            <w:pPr>
              <w:jc w:val="center"/>
              <w:rPr>
                <w:sz w:val="20"/>
                <w:szCs w:val="20"/>
              </w:rPr>
            </w:pPr>
            <w:r w:rsidRPr="000A7DB1">
              <w:rPr>
                <w:sz w:val="20"/>
                <w:szCs w:val="20"/>
              </w:rPr>
              <w:t>3. Вещевое имущество для пострадавшего населения</w:t>
            </w:r>
          </w:p>
        </w:tc>
        <w:tc>
          <w:tcPr>
            <w:tcW w:w="1461" w:type="dxa"/>
            <w:tcBorders>
              <w:top w:val="single" w:sz="4" w:space="0" w:color="auto"/>
              <w:left w:val="single" w:sz="4" w:space="0" w:color="auto"/>
              <w:bottom w:val="single" w:sz="4" w:space="0" w:color="auto"/>
              <w:right w:val="single" w:sz="4" w:space="0" w:color="auto"/>
            </w:tcBorders>
            <w:vAlign w:val="center"/>
          </w:tcPr>
          <w:p w14:paraId="542FB82C" w14:textId="77777777" w:rsidR="0087135F" w:rsidRPr="000A7DB1" w:rsidRDefault="0087135F" w:rsidP="00AC215D">
            <w:pPr>
              <w:jc w:val="center"/>
              <w:rPr>
                <w:sz w:val="20"/>
                <w:szCs w:val="20"/>
              </w:rPr>
            </w:pPr>
            <w:r w:rsidRPr="000A7DB1">
              <w:rPr>
                <w:sz w:val="20"/>
                <w:szCs w:val="20"/>
              </w:rPr>
              <w:t>822,6</w:t>
            </w:r>
          </w:p>
        </w:tc>
      </w:tr>
      <w:tr w:rsidR="0087135F" w:rsidRPr="000A7DB1" w14:paraId="1C30EDC7"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71436A75" w14:textId="77777777" w:rsidR="0087135F" w:rsidRPr="000A7DB1" w:rsidRDefault="0087135F" w:rsidP="00AC215D">
            <w:pPr>
              <w:spacing w:line="252" w:lineRule="atLeast"/>
              <w:jc w:val="center"/>
              <w:textAlignment w:val="baseline"/>
              <w:rPr>
                <w:sz w:val="20"/>
                <w:szCs w:val="20"/>
              </w:rPr>
            </w:pPr>
            <w:r w:rsidRPr="000A7DB1">
              <w:rPr>
                <w:sz w:val="20"/>
                <w:szCs w:val="20"/>
              </w:rPr>
              <w:t>1.</w:t>
            </w:r>
          </w:p>
        </w:tc>
        <w:tc>
          <w:tcPr>
            <w:tcW w:w="4217" w:type="dxa"/>
            <w:tcBorders>
              <w:top w:val="single" w:sz="4" w:space="0" w:color="auto"/>
              <w:left w:val="single" w:sz="4" w:space="0" w:color="auto"/>
              <w:bottom w:val="single" w:sz="4" w:space="0" w:color="auto"/>
              <w:right w:val="single" w:sz="4" w:space="0" w:color="auto"/>
            </w:tcBorders>
            <w:vAlign w:val="center"/>
            <w:hideMark/>
          </w:tcPr>
          <w:p w14:paraId="4258095C" w14:textId="77777777" w:rsidR="0087135F" w:rsidRPr="000A7DB1" w:rsidRDefault="0087135F" w:rsidP="00AC215D">
            <w:pPr>
              <w:widowControl w:val="0"/>
              <w:ind w:left="66"/>
              <w:rPr>
                <w:color w:val="000000"/>
                <w:sz w:val="20"/>
                <w:szCs w:val="20"/>
                <w:lang w:bidi="ru-RU"/>
              </w:rPr>
            </w:pPr>
            <w:r w:rsidRPr="000A7DB1">
              <w:rPr>
                <w:color w:val="000000"/>
                <w:sz w:val="20"/>
                <w:szCs w:val="20"/>
                <w:lang w:bidi="ru-RU"/>
              </w:rPr>
              <w:t>Одежда теплая, специальная</w:t>
            </w:r>
          </w:p>
        </w:tc>
        <w:tc>
          <w:tcPr>
            <w:tcW w:w="1540" w:type="dxa"/>
            <w:tcBorders>
              <w:top w:val="single" w:sz="4" w:space="0" w:color="auto"/>
              <w:left w:val="single" w:sz="4" w:space="0" w:color="auto"/>
              <w:bottom w:val="single" w:sz="4" w:space="0" w:color="auto"/>
              <w:right w:val="single" w:sz="4" w:space="0" w:color="auto"/>
            </w:tcBorders>
            <w:vAlign w:val="center"/>
            <w:hideMark/>
          </w:tcPr>
          <w:p w14:paraId="466BD5D4" w14:textId="77777777" w:rsidR="0087135F" w:rsidRPr="000A7DB1" w:rsidRDefault="0087135F" w:rsidP="00AC215D">
            <w:pPr>
              <w:widowControl w:val="0"/>
              <w:jc w:val="center"/>
              <w:rPr>
                <w:color w:val="000000"/>
                <w:sz w:val="20"/>
                <w:szCs w:val="20"/>
                <w:lang w:bidi="ru-RU"/>
              </w:rPr>
            </w:pPr>
            <w:r w:rsidRPr="000A7DB1">
              <w:rPr>
                <w:color w:val="000000"/>
                <w:sz w:val="20"/>
                <w:szCs w:val="20"/>
                <w:lang w:bidi="ru-RU"/>
              </w:rPr>
              <w:t>компл.</w:t>
            </w:r>
          </w:p>
        </w:tc>
        <w:tc>
          <w:tcPr>
            <w:tcW w:w="942" w:type="dxa"/>
            <w:tcBorders>
              <w:top w:val="single" w:sz="4" w:space="0" w:color="auto"/>
              <w:left w:val="single" w:sz="4" w:space="0" w:color="auto"/>
              <w:bottom w:val="single" w:sz="4" w:space="0" w:color="auto"/>
              <w:right w:val="single" w:sz="4" w:space="0" w:color="auto"/>
            </w:tcBorders>
            <w:vAlign w:val="center"/>
            <w:hideMark/>
          </w:tcPr>
          <w:p w14:paraId="31F703D4" w14:textId="77777777" w:rsidR="0087135F" w:rsidRPr="000A7DB1" w:rsidRDefault="0087135F" w:rsidP="00AC215D">
            <w:pPr>
              <w:jc w:val="center"/>
              <w:rPr>
                <w:color w:val="000000"/>
                <w:sz w:val="20"/>
                <w:szCs w:val="20"/>
              </w:rPr>
            </w:pPr>
            <w:r w:rsidRPr="000A7DB1">
              <w:rPr>
                <w:color w:val="000000"/>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C5A9F60" w14:textId="77777777" w:rsidR="0087135F" w:rsidRPr="000A7DB1" w:rsidRDefault="0087135F" w:rsidP="00AC215D">
            <w:pPr>
              <w:jc w:val="center"/>
              <w:rPr>
                <w:color w:val="000000"/>
                <w:sz w:val="20"/>
                <w:szCs w:val="20"/>
              </w:rPr>
            </w:pPr>
            <w:r w:rsidRPr="000A7DB1">
              <w:rPr>
                <w:color w:val="000000"/>
                <w:sz w:val="20"/>
                <w:szCs w:val="20"/>
              </w:rPr>
              <w:t>50</w:t>
            </w:r>
          </w:p>
        </w:tc>
        <w:tc>
          <w:tcPr>
            <w:tcW w:w="1461" w:type="dxa"/>
            <w:tcBorders>
              <w:top w:val="single" w:sz="4" w:space="0" w:color="auto"/>
              <w:left w:val="single" w:sz="4" w:space="0" w:color="auto"/>
              <w:bottom w:val="single" w:sz="4" w:space="0" w:color="auto"/>
              <w:right w:val="single" w:sz="4" w:space="0" w:color="auto"/>
            </w:tcBorders>
            <w:vAlign w:val="center"/>
          </w:tcPr>
          <w:p w14:paraId="6BA10B07" w14:textId="77777777" w:rsidR="0087135F" w:rsidRPr="000A7DB1" w:rsidRDefault="0087135F" w:rsidP="00AC215D">
            <w:pPr>
              <w:jc w:val="center"/>
              <w:rPr>
                <w:color w:val="000000"/>
                <w:sz w:val="20"/>
                <w:szCs w:val="20"/>
              </w:rPr>
            </w:pPr>
            <w:r w:rsidRPr="000A7DB1">
              <w:rPr>
                <w:color w:val="000000"/>
                <w:sz w:val="20"/>
                <w:szCs w:val="20"/>
              </w:rPr>
              <w:t>384,2</w:t>
            </w:r>
          </w:p>
        </w:tc>
      </w:tr>
      <w:tr w:rsidR="0087135F" w:rsidRPr="000A7DB1" w14:paraId="75ACA3FC"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1C1EA3DE" w14:textId="77777777" w:rsidR="0087135F" w:rsidRPr="000A7DB1" w:rsidRDefault="0087135F" w:rsidP="00AC215D">
            <w:pPr>
              <w:spacing w:line="252" w:lineRule="atLeast"/>
              <w:jc w:val="center"/>
              <w:textAlignment w:val="baseline"/>
              <w:rPr>
                <w:sz w:val="20"/>
                <w:szCs w:val="20"/>
              </w:rPr>
            </w:pPr>
            <w:r w:rsidRPr="000A7DB1">
              <w:rPr>
                <w:sz w:val="20"/>
                <w:szCs w:val="20"/>
              </w:rPr>
              <w:t>2.</w:t>
            </w:r>
          </w:p>
        </w:tc>
        <w:tc>
          <w:tcPr>
            <w:tcW w:w="4217" w:type="dxa"/>
            <w:tcBorders>
              <w:top w:val="single" w:sz="4" w:space="0" w:color="auto"/>
              <w:left w:val="single" w:sz="4" w:space="0" w:color="auto"/>
              <w:bottom w:val="single" w:sz="4" w:space="0" w:color="auto"/>
              <w:right w:val="single" w:sz="4" w:space="0" w:color="auto"/>
            </w:tcBorders>
            <w:vAlign w:val="center"/>
            <w:hideMark/>
          </w:tcPr>
          <w:p w14:paraId="5E813471" w14:textId="77777777" w:rsidR="0087135F" w:rsidRPr="000A7DB1" w:rsidRDefault="0087135F" w:rsidP="00AC215D">
            <w:pPr>
              <w:widowControl w:val="0"/>
              <w:ind w:left="66"/>
              <w:rPr>
                <w:color w:val="000000"/>
                <w:sz w:val="20"/>
                <w:szCs w:val="20"/>
                <w:lang w:bidi="ru-RU"/>
              </w:rPr>
            </w:pPr>
            <w:r w:rsidRPr="000A7DB1">
              <w:rPr>
                <w:color w:val="000000"/>
                <w:sz w:val="20"/>
                <w:szCs w:val="20"/>
                <w:lang w:bidi="ru-RU"/>
              </w:rPr>
              <w:t>Обувь резиновая</w:t>
            </w:r>
          </w:p>
        </w:tc>
        <w:tc>
          <w:tcPr>
            <w:tcW w:w="1540" w:type="dxa"/>
            <w:tcBorders>
              <w:top w:val="single" w:sz="4" w:space="0" w:color="auto"/>
              <w:left w:val="single" w:sz="4" w:space="0" w:color="auto"/>
              <w:bottom w:val="single" w:sz="4" w:space="0" w:color="auto"/>
              <w:right w:val="single" w:sz="4" w:space="0" w:color="auto"/>
            </w:tcBorders>
            <w:vAlign w:val="center"/>
            <w:hideMark/>
          </w:tcPr>
          <w:p w14:paraId="1DC5C71E" w14:textId="77777777" w:rsidR="0087135F" w:rsidRPr="000A7DB1" w:rsidRDefault="0087135F" w:rsidP="00AC215D">
            <w:pPr>
              <w:widowControl w:val="0"/>
              <w:jc w:val="center"/>
              <w:rPr>
                <w:color w:val="000000"/>
                <w:sz w:val="20"/>
                <w:szCs w:val="20"/>
                <w:lang w:bidi="ru-RU"/>
              </w:rPr>
            </w:pPr>
            <w:r w:rsidRPr="000A7DB1">
              <w:rPr>
                <w:color w:val="000000"/>
                <w:sz w:val="20"/>
                <w:szCs w:val="20"/>
                <w:lang w:bidi="ru-RU"/>
              </w:rPr>
              <w:t>пар</w:t>
            </w:r>
          </w:p>
        </w:tc>
        <w:tc>
          <w:tcPr>
            <w:tcW w:w="942" w:type="dxa"/>
            <w:tcBorders>
              <w:top w:val="single" w:sz="4" w:space="0" w:color="auto"/>
              <w:left w:val="single" w:sz="4" w:space="0" w:color="auto"/>
              <w:bottom w:val="single" w:sz="4" w:space="0" w:color="auto"/>
              <w:right w:val="single" w:sz="4" w:space="0" w:color="auto"/>
            </w:tcBorders>
            <w:vAlign w:val="center"/>
            <w:hideMark/>
          </w:tcPr>
          <w:p w14:paraId="47748B3C" w14:textId="77777777" w:rsidR="0087135F" w:rsidRPr="000A7DB1" w:rsidRDefault="0087135F" w:rsidP="00AC215D">
            <w:pPr>
              <w:jc w:val="center"/>
              <w:rPr>
                <w:color w:val="000000"/>
                <w:sz w:val="20"/>
                <w:szCs w:val="20"/>
              </w:rPr>
            </w:pPr>
            <w:r w:rsidRPr="000A7DB1">
              <w:rPr>
                <w:color w:val="000000"/>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D0E659F" w14:textId="77777777" w:rsidR="0087135F" w:rsidRPr="000A7DB1" w:rsidRDefault="0087135F" w:rsidP="00AC215D">
            <w:pPr>
              <w:jc w:val="center"/>
              <w:rPr>
                <w:color w:val="000000"/>
                <w:sz w:val="20"/>
                <w:szCs w:val="20"/>
              </w:rPr>
            </w:pPr>
            <w:r w:rsidRPr="000A7DB1">
              <w:rPr>
                <w:color w:val="000000"/>
                <w:sz w:val="20"/>
                <w:szCs w:val="20"/>
              </w:rPr>
              <w:t>50</w:t>
            </w:r>
          </w:p>
        </w:tc>
        <w:tc>
          <w:tcPr>
            <w:tcW w:w="1461" w:type="dxa"/>
            <w:tcBorders>
              <w:top w:val="single" w:sz="4" w:space="0" w:color="auto"/>
              <w:left w:val="single" w:sz="4" w:space="0" w:color="auto"/>
              <w:bottom w:val="single" w:sz="4" w:space="0" w:color="auto"/>
              <w:right w:val="single" w:sz="4" w:space="0" w:color="auto"/>
            </w:tcBorders>
            <w:vAlign w:val="center"/>
          </w:tcPr>
          <w:p w14:paraId="0C5D6306" w14:textId="77777777" w:rsidR="0087135F" w:rsidRPr="000A7DB1" w:rsidRDefault="0087135F" w:rsidP="00AC215D">
            <w:pPr>
              <w:jc w:val="center"/>
              <w:rPr>
                <w:color w:val="000000"/>
                <w:sz w:val="20"/>
                <w:szCs w:val="20"/>
              </w:rPr>
            </w:pPr>
            <w:r w:rsidRPr="000A7DB1">
              <w:rPr>
                <w:color w:val="000000"/>
                <w:sz w:val="20"/>
                <w:szCs w:val="20"/>
              </w:rPr>
              <w:t>35,6</w:t>
            </w:r>
          </w:p>
        </w:tc>
      </w:tr>
      <w:tr w:rsidR="0087135F" w:rsidRPr="000A7DB1" w14:paraId="2D7B10AA"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7B1BED55" w14:textId="77777777" w:rsidR="0087135F" w:rsidRPr="000A7DB1" w:rsidRDefault="0087135F" w:rsidP="00AC215D">
            <w:pPr>
              <w:spacing w:line="252" w:lineRule="atLeast"/>
              <w:jc w:val="center"/>
              <w:textAlignment w:val="baseline"/>
              <w:rPr>
                <w:sz w:val="20"/>
                <w:szCs w:val="20"/>
              </w:rPr>
            </w:pPr>
            <w:r w:rsidRPr="000A7DB1">
              <w:rPr>
                <w:sz w:val="20"/>
                <w:szCs w:val="20"/>
              </w:rPr>
              <w:t>3.</w:t>
            </w:r>
          </w:p>
        </w:tc>
        <w:tc>
          <w:tcPr>
            <w:tcW w:w="4217" w:type="dxa"/>
            <w:tcBorders>
              <w:top w:val="single" w:sz="4" w:space="0" w:color="auto"/>
              <w:left w:val="single" w:sz="4" w:space="0" w:color="auto"/>
              <w:bottom w:val="single" w:sz="4" w:space="0" w:color="auto"/>
              <w:right w:val="single" w:sz="4" w:space="0" w:color="auto"/>
            </w:tcBorders>
            <w:vAlign w:val="center"/>
            <w:hideMark/>
          </w:tcPr>
          <w:p w14:paraId="796CE091" w14:textId="77777777" w:rsidR="0087135F" w:rsidRPr="000A7DB1" w:rsidRDefault="0087135F" w:rsidP="00AC215D">
            <w:pPr>
              <w:widowControl w:val="0"/>
              <w:ind w:left="66"/>
              <w:rPr>
                <w:color w:val="000000"/>
                <w:sz w:val="20"/>
                <w:szCs w:val="20"/>
                <w:lang w:bidi="ru-RU"/>
              </w:rPr>
            </w:pPr>
            <w:r w:rsidRPr="000A7DB1">
              <w:rPr>
                <w:color w:val="000000"/>
                <w:sz w:val="20"/>
                <w:szCs w:val="20"/>
                <w:lang w:bidi="ru-RU"/>
              </w:rPr>
              <w:t>Обувь утепленная</w:t>
            </w:r>
          </w:p>
        </w:tc>
        <w:tc>
          <w:tcPr>
            <w:tcW w:w="1540" w:type="dxa"/>
            <w:tcBorders>
              <w:top w:val="single" w:sz="4" w:space="0" w:color="auto"/>
              <w:left w:val="single" w:sz="4" w:space="0" w:color="auto"/>
              <w:bottom w:val="single" w:sz="4" w:space="0" w:color="auto"/>
              <w:right w:val="single" w:sz="4" w:space="0" w:color="auto"/>
            </w:tcBorders>
            <w:vAlign w:val="center"/>
            <w:hideMark/>
          </w:tcPr>
          <w:p w14:paraId="60F02345" w14:textId="77777777" w:rsidR="0087135F" w:rsidRPr="000A7DB1" w:rsidRDefault="0087135F" w:rsidP="00AC215D">
            <w:pPr>
              <w:widowControl w:val="0"/>
              <w:jc w:val="center"/>
              <w:rPr>
                <w:color w:val="000000"/>
                <w:sz w:val="20"/>
                <w:szCs w:val="20"/>
                <w:lang w:bidi="ru-RU"/>
              </w:rPr>
            </w:pPr>
            <w:r w:rsidRPr="000A7DB1">
              <w:rPr>
                <w:color w:val="000000"/>
                <w:sz w:val="20"/>
                <w:szCs w:val="20"/>
                <w:lang w:bidi="ru-RU"/>
              </w:rPr>
              <w:t>пар</w:t>
            </w:r>
          </w:p>
        </w:tc>
        <w:tc>
          <w:tcPr>
            <w:tcW w:w="942" w:type="dxa"/>
            <w:tcBorders>
              <w:top w:val="single" w:sz="4" w:space="0" w:color="auto"/>
              <w:left w:val="single" w:sz="4" w:space="0" w:color="auto"/>
              <w:bottom w:val="single" w:sz="4" w:space="0" w:color="auto"/>
              <w:right w:val="single" w:sz="4" w:space="0" w:color="auto"/>
            </w:tcBorders>
            <w:vAlign w:val="center"/>
            <w:hideMark/>
          </w:tcPr>
          <w:p w14:paraId="7785ECFF" w14:textId="77777777" w:rsidR="0087135F" w:rsidRPr="000A7DB1" w:rsidRDefault="0087135F" w:rsidP="00AC215D">
            <w:pPr>
              <w:jc w:val="center"/>
              <w:rPr>
                <w:color w:val="000000"/>
                <w:sz w:val="20"/>
                <w:szCs w:val="20"/>
              </w:rPr>
            </w:pPr>
            <w:r w:rsidRPr="000A7DB1">
              <w:rPr>
                <w:color w:val="000000"/>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7E1F828" w14:textId="77777777" w:rsidR="0087135F" w:rsidRPr="000A7DB1" w:rsidRDefault="0087135F" w:rsidP="00AC215D">
            <w:pPr>
              <w:jc w:val="center"/>
              <w:rPr>
                <w:color w:val="000000"/>
                <w:sz w:val="20"/>
                <w:szCs w:val="20"/>
              </w:rPr>
            </w:pPr>
            <w:r w:rsidRPr="000A7DB1">
              <w:rPr>
                <w:color w:val="000000"/>
                <w:sz w:val="20"/>
                <w:szCs w:val="20"/>
              </w:rPr>
              <w:t>50</w:t>
            </w:r>
          </w:p>
        </w:tc>
        <w:tc>
          <w:tcPr>
            <w:tcW w:w="1461" w:type="dxa"/>
            <w:tcBorders>
              <w:top w:val="single" w:sz="4" w:space="0" w:color="auto"/>
              <w:left w:val="single" w:sz="4" w:space="0" w:color="auto"/>
              <w:bottom w:val="single" w:sz="4" w:space="0" w:color="auto"/>
              <w:right w:val="single" w:sz="4" w:space="0" w:color="auto"/>
            </w:tcBorders>
            <w:vAlign w:val="center"/>
          </w:tcPr>
          <w:p w14:paraId="62FA0ABE" w14:textId="77777777" w:rsidR="0087135F" w:rsidRPr="000A7DB1" w:rsidRDefault="0087135F" w:rsidP="00AC215D">
            <w:pPr>
              <w:jc w:val="center"/>
              <w:rPr>
                <w:color w:val="000000"/>
                <w:sz w:val="20"/>
                <w:szCs w:val="20"/>
              </w:rPr>
            </w:pPr>
            <w:r w:rsidRPr="000A7DB1">
              <w:rPr>
                <w:color w:val="000000"/>
                <w:sz w:val="20"/>
                <w:szCs w:val="20"/>
              </w:rPr>
              <w:t>212,1</w:t>
            </w:r>
          </w:p>
        </w:tc>
      </w:tr>
      <w:tr w:rsidR="0087135F" w:rsidRPr="000A7DB1" w14:paraId="21CE1102"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653B03FA" w14:textId="77777777" w:rsidR="0087135F" w:rsidRPr="000A7DB1" w:rsidRDefault="0087135F" w:rsidP="00AC215D">
            <w:pPr>
              <w:spacing w:line="252" w:lineRule="atLeast"/>
              <w:jc w:val="center"/>
              <w:textAlignment w:val="baseline"/>
              <w:rPr>
                <w:sz w:val="20"/>
                <w:szCs w:val="20"/>
              </w:rPr>
            </w:pPr>
            <w:r w:rsidRPr="000A7DB1">
              <w:rPr>
                <w:sz w:val="20"/>
                <w:szCs w:val="20"/>
              </w:rPr>
              <w:t>4.</w:t>
            </w:r>
          </w:p>
        </w:tc>
        <w:tc>
          <w:tcPr>
            <w:tcW w:w="4217" w:type="dxa"/>
            <w:tcBorders>
              <w:top w:val="single" w:sz="4" w:space="0" w:color="auto"/>
              <w:left w:val="single" w:sz="4" w:space="0" w:color="auto"/>
              <w:bottom w:val="single" w:sz="4" w:space="0" w:color="auto"/>
              <w:right w:val="single" w:sz="4" w:space="0" w:color="auto"/>
            </w:tcBorders>
            <w:vAlign w:val="center"/>
            <w:hideMark/>
          </w:tcPr>
          <w:p w14:paraId="24146CD5" w14:textId="77777777" w:rsidR="0087135F" w:rsidRPr="000A7DB1" w:rsidRDefault="0087135F" w:rsidP="00AC215D">
            <w:pPr>
              <w:ind w:firstLine="83"/>
              <w:textAlignment w:val="baseline"/>
              <w:rPr>
                <w:color w:val="000000"/>
                <w:sz w:val="20"/>
                <w:szCs w:val="20"/>
              </w:rPr>
            </w:pPr>
            <w:r w:rsidRPr="000A7DB1">
              <w:rPr>
                <w:color w:val="000000"/>
                <w:sz w:val="20"/>
                <w:szCs w:val="20"/>
              </w:rPr>
              <w:t>Куртки рабочие</w:t>
            </w:r>
          </w:p>
        </w:tc>
        <w:tc>
          <w:tcPr>
            <w:tcW w:w="1540" w:type="dxa"/>
            <w:tcBorders>
              <w:top w:val="single" w:sz="4" w:space="0" w:color="auto"/>
              <w:left w:val="single" w:sz="4" w:space="0" w:color="auto"/>
              <w:bottom w:val="single" w:sz="4" w:space="0" w:color="auto"/>
              <w:right w:val="single" w:sz="4" w:space="0" w:color="auto"/>
            </w:tcBorders>
            <w:vAlign w:val="center"/>
            <w:hideMark/>
          </w:tcPr>
          <w:p w14:paraId="3E9FE725" w14:textId="77777777" w:rsidR="0087135F" w:rsidRPr="000A7DB1" w:rsidRDefault="0087135F" w:rsidP="00AC215D">
            <w:pPr>
              <w:jc w:val="center"/>
              <w:textAlignment w:val="baseline"/>
              <w:rPr>
                <w:color w:val="000000"/>
                <w:sz w:val="20"/>
                <w:szCs w:val="20"/>
              </w:rPr>
            </w:pPr>
            <w:r w:rsidRPr="000A7DB1">
              <w:rPr>
                <w:color w:val="000000"/>
                <w:sz w:val="20"/>
                <w:szCs w:val="20"/>
              </w:rPr>
              <w:t>шт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17734006" w14:textId="77777777" w:rsidR="0087135F" w:rsidRPr="000A7DB1" w:rsidRDefault="0087135F" w:rsidP="00AC215D">
            <w:pPr>
              <w:jc w:val="center"/>
              <w:textAlignment w:val="baseline"/>
              <w:rPr>
                <w:color w:val="000000"/>
                <w:sz w:val="20"/>
                <w:szCs w:val="20"/>
              </w:rPr>
            </w:pPr>
            <w:r w:rsidRPr="000A7DB1">
              <w:rPr>
                <w:color w:val="000000"/>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B6BE7E4" w14:textId="77777777" w:rsidR="0087135F" w:rsidRPr="000A7DB1" w:rsidRDefault="0087135F" w:rsidP="00AC215D">
            <w:pPr>
              <w:jc w:val="center"/>
              <w:textAlignment w:val="baseline"/>
              <w:rPr>
                <w:color w:val="000000"/>
                <w:sz w:val="20"/>
                <w:szCs w:val="20"/>
              </w:rPr>
            </w:pPr>
            <w:r w:rsidRPr="000A7DB1">
              <w:rPr>
                <w:color w:val="000000"/>
                <w:sz w:val="20"/>
                <w:szCs w:val="20"/>
              </w:rPr>
              <w:t>50</w:t>
            </w:r>
          </w:p>
        </w:tc>
        <w:tc>
          <w:tcPr>
            <w:tcW w:w="1461" w:type="dxa"/>
            <w:tcBorders>
              <w:top w:val="single" w:sz="4" w:space="0" w:color="auto"/>
              <w:left w:val="single" w:sz="4" w:space="0" w:color="auto"/>
              <w:bottom w:val="single" w:sz="4" w:space="0" w:color="auto"/>
              <w:right w:val="single" w:sz="4" w:space="0" w:color="auto"/>
            </w:tcBorders>
            <w:vAlign w:val="center"/>
          </w:tcPr>
          <w:p w14:paraId="35ABFB22" w14:textId="77777777" w:rsidR="0087135F" w:rsidRPr="000A7DB1" w:rsidRDefault="0087135F" w:rsidP="00AC215D">
            <w:pPr>
              <w:jc w:val="center"/>
              <w:rPr>
                <w:color w:val="000000"/>
                <w:sz w:val="20"/>
                <w:szCs w:val="20"/>
              </w:rPr>
            </w:pPr>
            <w:r w:rsidRPr="000A7DB1">
              <w:rPr>
                <w:color w:val="000000"/>
                <w:sz w:val="20"/>
                <w:szCs w:val="20"/>
              </w:rPr>
              <w:t>143,3</w:t>
            </w:r>
          </w:p>
        </w:tc>
      </w:tr>
      <w:tr w:rsidR="0087135F" w:rsidRPr="000A7DB1" w14:paraId="5EFDF567"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796F4267" w14:textId="77777777" w:rsidR="0087135F" w:rsidRPr="000A7DB1" w:rsidRDefault="0087135F" w:rsidP="00AC215D">
            <w:pPr>
              <w:spacing w:line="252" w:lineRule="atLeast"/>
              <w:jc w:val="center"/>
              <w:textAlignment w:val="baseline"/>
              <w:rPr>
                <w:sz w:val="20"/>
                <w:szCs w:val="20"/>
              </w:rPr>
            </w:pPr>
            <w:r w:rsidRPr="000A7DB1">
              <w:rPr>
                <w:sz w:val="20"/>
                <w:szCs w:val="20"/>
              </w:rPr>
              <w:t>5.</w:t>
            </w:r>
          </w:p>
        </w:tc>
        <w:tc>
          <w:tcPr>
            <w:tcW w:w="4217" w:type="dxa"/>
            <w:tcBorders>
              <w:top w:val="single" w:sz="4" w:space="0" w:color="auto"/>
              <w:left w:val="single" w:sz="4" w:space="0" w:color="auto"/>
              <w:bottom w:val="single" w:sz="4" w:space="0" w:color="auto"/>
              <w:right w:val="single" w:sz="4" w:space="0" w:color="auto"/>
            </w:tcBorders>
            <w:vAlign w:val="center"/>
            <w:hideMark/>
          </w:tcPr>
          <w:p w14:paraId="3C5370F7" w14:textId="77777777" w:rsidR="0087135F" w:rsidRPr="000A7DB1" w:rsidRDefault="0087135F" w:rsidP="00AC215D">
            <w:pPr>
              <w:widowControl w:val="0"/>
              <w:ind w:left="66"/>
              <w:rPr>
                <w:color w:val="000000"/>
                <w:sz w:val="20"/>
                <w:szCs w:val="20"/>
                <w:lang w:bidi="ru-RU"/>
              </w:rPr>
            </w:pPr>
            <w:r w:rsidRPr="000A7DB1">
              <w:rPr>
                <w:color w:val="000000"/>
                <w:sz w:val="20"/>
                <w:szCs w:val="20"/>
                <w:lang w:bidi="ru-RU"/>
              </w:rPr>
              <w:t>Рукавицы брезентовые</w:t>
            </w:r>
          </w:p>
        </w:tc>
        <w:tc>
          <w:tcPr>
            <w:tcW w:w="1540" w:type="dxa"/>
            <w:tcBorders>
              <w:top w:val="single" w:sz="4" w:space="0" w:color="auto"/>
              <w:left w:val="single" w:sz="4" w:space="0" w:color="auto"/>
              <w:bottom w:val="single" w:sz="4" w:space="0" w:color="auto"/>
              <w:right w:val="single" w:sz="4" w:space="0" w:color="auto"/>
            </w:tcBorders>
            <w:vAlign w:val="center"/>
            <w:hideMark/>
          </w:tcPr>
          <w:p w14:paraId="68217DD5" w14:textId="77777777" w:rsidR="0087135F" w:rsidRPr="000A7DB1" w:rsidRDefault="0087135F" w:rsidP="00AC215D">
            <w:pPr>
              <w:widowControl w:val="0"/>
              <w:jc w:val="center"/>
              <w:rPr>
                <w:color w:val="000000"/>
                <w:sz w:val="20"/>
                <w:szCs w:val="20"/>
                <w:lang w:bidi="ru-RU"/>
              </w:rPr>
            </w:pPr>
            <w:r w:rsidRPr="000A7DB1">
              <w:rPr>
                <w:color w:val="000000"/>
                <w:sz w:val="20"/>
                <w:szCs w:val="20"/>
                <w:lang w:bidi="ru-RU"/>
              </w:rPr>
              <w:t>пар</w:t>
            </w:r>
          </w:p>
        </w:tc>
        <w:tc>
          <w:tcPr>
            <w:tcW w:w="942" w:type="dxa"/>
            <w:tcBorders>
              <w:top w:val="single" w:sz="4" w:space="0" w:color="auto"/>
              <w:left w:val="single" w:sz="4" w:space="0" w:color="auto"/>
              <w:bottom w:val="single" w:sz="4" w:space="0" w:color="auto"/>
              <w:right w:val="single" w:sz="4" w:space="0" w:color="auto"/>
            </w:tcBorders>
            <w:vAlign w:val="center"/>
            <w:hideMark/>
          </w:tcPr>
          <w:p w14:paraId="67E546DE" w14:textId="77777777" w:rsidR="0087135F" w:rsidRPr="000A7DB1" w:rsidRDefault="0087135F" w:rsidP="00AC215D">
            <w:pPr>
              <w:jc w:val="center"/>
              <w:rPr>
                <w:color w:val="000000"/>
                <w:sz w:val="20"/>
                <w:szCs w:val="20"/>
              </w:rPr>
            </w:pPr>
            <w:r w:rsidRPr="000A7DB1">
              <w:rPr>
                <w:color w:val="000000"/>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1DCA177" w14:textId="77777777" w:rsidR="0087135F" w:rsidRPr="000A7DB1" w:rsidRDefault="0087135F" w:rsidP="00AC215D">
            <w:pPr>
              <w:jc w:val="center"/>
              <w:rPr>
                <w:color w:val="000000"/>
                <w:sz w:val="20"/>
                <w:szCs w:val="20"/>
              </w:rPr>
            </w:pPr>
            <w:r w:rsidRPr="000A7DB1">
              <w:rPr>
                <w:color w:val="000000"/>
                <w:sz w:val="20"/>
                <w:szCs w:val="20"/>
              </w:rPr>
              <w:t>50</w:t>
            </w:r>
          </w:p>
        </w:tc>
        <w:tc>
          <w:tcPr>
            <w:tcW w:w="1461" w:type="dxa"/>
            <w:tcBorders>
              <w:top w:val="single" w:sz="4" w:space="0" w:color="auto"/>
              <w:left w:val="single" w:sz="4" w:space="0" w:color="auto"/>
              <w:bottom w:val="single" w:sz="4" w:space="0" w:color="auto"/>
              <w:right w:val="single" w:sz="4" w:space="0" w:color="auto"/>
            </w:tcBorders>
            <w:vAlign w:val="center"/>
          </w:tcPr>
          <w:p w14:paraId="682B44DE" w14:textId="77777777" w:rsidR="0087135F" w:rsidRPr="000A7DB1" w:rsidRDefault="0087135F" w:rsidP="00AC215D">
            <w:pPr>
              <w:jc w:val="center"/>
              <w:rPr>
                <w:color w:val="000000"/>
                <w:sz w:val="20"/>
                <w:szCs w:val="20"/>
              </w:rPr>
            </w:pPr>
            <w:r w:rsidRPr="000A7DB1">
              <w:rPr>
                <w:color w:val="000000"/>
                <w:sz w:val="20"/>
                <w:szCs w:val="20"/>
              </w:rPr>
              <w:t>10</w:t>
            </w:r>
          </w:p>
        </w:tc>
      </w:tr>
      <w:tr w:rsidR="0087135F" w:rsidRPr="000A7DB1" w14:paraId="5EBFCAD3"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4FBC5AD1" w14:textId="77777777" w:rsidR="0087135F" w:rsidRPr="000A7DB1" w:rsidRDefault="0087135F" w:rsidP="00AC215D">
            <w:pPr>
              <w:spacing w:line="252" w:lineRule="atLeast"/>
              <w:jc w:val="center"/>
              <w:textAlignment w:val="baseline"/>
              <w:rPr>
                <w:sz w:val="20"/>
                <w:szCs w:val="20"/>
              </w:rPr>
            </w:pPr>
            <w:r w:rsidRPr="000A7DB1">
              <w:rPr>
                <w:sz w:val="20"/>
                <w:szCs w:val="20"/>
              </w:rPr>
              <w:t>6.</w:t>
            </w:r>
          </w:p>
        </w:tc>
        <w:tc>
          <w:tcPr>
            <w:tcW w:w="4217" w:type="dxa"/>
            <w:tcBorders>
              <w:top w:val="single" w:sz="4" w:space="0" w:color="auto"/>
              <w:left w:val="single" w:sz="4" w:space="0" w:color="auto"/>
              <w:bottom w:val="single" w:sz="4" w:space="0" w:color="auto"/>
              <w:right w:val="single" w:sz="4" w:space="0" w:color="auto"/>
            </w:tcBorders>
            <w:vAlign w:val="center"/>
            <w:hideMark/>
          </w:tcPr>
          <w:p w14:paraId="07F4DB12" w14:textId="77777777" w:rsidR="0087135F" w:rsidRPr="000A7DB1" w:rsidRDefault="0087135F" w:rsidP="00AC215D">
            <w:pPr>
              <w:ind w:firstLine="83"/>
              <w:textAlignment w:val="baseline"/>
              <w:rPr>
                <w:color w:val="000000"/>
                <w:sz w:val="20"/>
                <w:szCs w:val="20"/>
              </w:rPr>
            </w:pPr>
            <w:r w:rsidRPr="000A7DB1">
              <w:rPr>
                <w:color w:val="000000"/>
                <w:sz w:val="20"/>
                <w:szCs w:val="20"/>
              </w:rPr>
              <w:t xml:space="preserve">Носки </w:t>
            </w:r>
          </w:p>
        </w:tc>
        <w:tc>
          <w:tcPr>
            <w:tcW w:w="1540" w:type="dxa"/>
            <w:tcBorders>
              <w:top w:val="single" w:sz="4" w:space="0" w:color="auto"/>
              <w:left w:val="single" w:sz="4" w:space="0" w:color="auto"/>
              <w:bottom w:val="single" w:sz="4" w:space="0" w:color="auto"/>
              <w:right w:val="single" w:sz="4" w:space="0" w:color="auto"/>
            </w:tcBorders>
            <w:vAlign w:val="center"/>
            <w:hideMark/>
          </w:tcPr>
          <w:p w14:paraId="5784FE88" w14:textId="77777777" w:rsidR="0087135F" w:rsidRPr="000A7DB1" w:rsidRDefault="0087135F" w:rsidP="00AC215D">
            <w:pPr>
              <w:jc w:val="center"/>
              <w:textAlignment w:val="baseline"/>
              <w:rPr>
                <w:color w:val="000000"/>
                <w:sz w:val="20"/>
                <w:szCs w:val="20"/>
              </w:rPr>
            </w:pPr>
            <w:r w:rsidRPr="000A7DB1">
              <w:rPr>
                <w:color w:val="000000"/>
                <w:sz w:val="20"/>
                <w:szCs w:val="20"/>
              </w:rPr>
              <w:t>пар</w:t>
            </w:r>
          </w:p>
        </w:tc>
        <w:tc>
          <w:tcPr>
            <w:tcW w:w="942" w:type="dxa"/>
            <w:tcBorders>
              <w:top w:val="single" w:sz="4" w:space="0" w:color="auto"/>
              <w:left w:val="single" w:sz="4" w:space="0" w:color="auto"/>
              <w:bottom w:val="single" w:sz="4" w:space="0" w:color="auto"/>
              <w:right w:val="single" w:sz="4" w:space="0" w:color="auto"/>
            </w:tcBorders>
            <w:vAlign w:val="center"/>
            <w:hideMark/>
          </w:tcPr>
          <w:p w14:paraId="24257BB4" w14:textId="77777777" w:rsidR="0087135F" w:rsidRPr="000A7DB1" w:rsidRDefault="0087135F" w:rsidP="00AC215D">
            <w:pPr>
              <w:jc w:val="center"/>
              <w:textAlignment w:val="baseline"/>
              <w:rPr>
                <w:color w:val="000000"/>
                <w:sz w:val="20"/>
                <w:szCs w:val="20"/>
              </w:rPr>
            </w:pPr>
            <w:r w:rsidRPr="000A7DB1">
              <w:rPr>
                <w:color w:val="000000"/>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D076921" w14:textId="77777777" w:rsidR="0087135F" w:rsidRPr="000A7DB1" w:rsidRDefault="0087135F" w:rsidP="00AC215D">
            <w:pPr>
              <w:jc w:val="center"/>
              <w:textAlignment w:val="baseline"/>
              <w:rPr>
                <w:color w:val="000000"/>
                <w:sz w:val="20"/>
                <w:szCs w:val="20"/>
              </w:rPr>
            </w:pPr>
            <w:r w:rsidRPr="000A7DB1">
              <w:rPr>
                <w:color w:val="000000"/>
                <w:sz w:val="20"/>
                <w:szCs w:val="20"/>
              </w:rPr>
              <w:t>100</w:t>
            </w:r>
          </w:p>
        </w:tc>
        <w:tc>
          <w:tcPr>
            <w:tcW w:w="1461" w:type="dxa"/>
            <w:tcBorders>
              <w:top w:val="single" w:sz="4" w:space="0" w:color="auto"/>
              <w:left w:val="single" w:sz="4" w:space="0" w:color="auto"/>
              <w:bottom w:val="single" w:sz="4" w:space="0" w:color="auto"/>
              <w:right w:val="single" w:sz="4" w:space="0" w:color="auto"/>
            </w:tcBorders>
            <w:vAlign w:val="center"/>
          </w:tcPr>
          <w:p w14:paraId="3058EE6E" w14:textId="77777777" w:rsidR="0087135F" w:rsidRPr="000A7DB1" w:rsidRDefault="0087135F" w:rsidP="00AC215D">
            <w:pPr>
              <w:jc w:val="center"/>
              <w:rPr>
                <w:color w:val="000000"/>
                <w:sz w:val="20"/>
                <w:szCs w:val="20"/>
              </w:rPr>
            </w:pPr>
            <w:r w:rsidRPr="000A7DB1">
              <w:rPr>
                <w:color w:val="000000"/>
                <w:sz w:val="20"/>
                <w:szCs w:val="20"/>
              </w:rPr>
              <w:t>11,1</w:t>
            </w:r>
          </w:p>
        </w:tc>
      </w:tr>
      <w:tr w:rsidR="0087135F" w:rsidRPr="000A7DB1" w14:paraId="17D13402"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7ED4EAD2" w14:textId="77777777" w:rsidR="0087135F" w:rsidRPr="000A7DB1" w:rsidRDefault="0087135F" w:rsidP="00AC215D">
            <w:pPr>
              <w:spacing w:line="252" w:lineRule="atLeast"/>
              <w:jc w:val="center"/>
              <w:textAlignment w:val="baseline"/>
              <w:rPr>
                <w:sz w:val="20"/>
                <w:szCs w:val="20"/>
              </w:rPr>
            </w:pPr>
            <w:r w:rsidRPr="000A7DB1">
              <w:rPr>
                <w:sz w:val="20"/>
                <w:szCs w:val="20"/>
              </w:rPr>
              <w:t>7.</w:t>
            </w:r>
          </w:p>
        </w:tc>
        <w:tc>
          <w:tcPr>
            <w:tcW w:w="4217" w:type="dxa"/>
            <w:tcBorders>
              <w:top w:val="single" w:sz="4" w:space="0" w:color="auto"/>
              <w:left w:val="single" w:sz="4" w:space="0" w:color="auto"/>
              <w:bottom w:val="single" w:sz="4" w:space="0" w:color="auto"/>
              <w:right w:val="single" w:sz="4" w:space="0" w:color="auto"/>
            </w:tcBorders>
            <w:vAlign w:val="center"/>
            <w:hideMark/>
          </w:tcPr>
          <w:p w14:paraId="49418941" w14:textId="77777777" w:rsidR="0087135F" w:rsidRPr="000A7DB1" w:rsidRDefault="0087135F" w:rsidP="00AC215D">
            <w:pPr>
              <w:ind w:firstLine="83"/>
              <w:rPr>
                <w:color w:val="000000"/>
                <w:sz w:val="20"/>
                <w:szCs w:val="20"/>
              </w:rPr>
            </w:pPr>
            <w:r w:rsidRPr="000A7DB1">
              <w:rPr>
                <w:color w:val="000000"/>
                <w:sz w:val="20"/>
                <w:szCs w:val="20"/>
              </w:rPr>
              <w:t>Перчатки (варежки)</w:t>
            </w:r>
          </w:p>
        </w:tc>
        <w:tc>
          <w:tcPr>
            <w:tcW w:w="1540" w:type="dxa"/>
            <w:tcBorders>
              <w:top w:val="single" w:sz="4" w:space="0" w:color="auto"/>
              <w:left w:val="single" w:sz="4" w:space="0" w:color="auto"/>
              <w:bottom w:val="single" w:sz="4" w:space="0" w:color="auto"/>
              <w:right w:val="single" w:sz="4" w:space="0" w:color="auto"/>
            </w:tcBorders>
            <w:vAlign w:val="center"/>
            <w:hideMark/>
          </w:tcPr>
          <w:p w14:paraId="723B4BF7" w14:textId="77777777" w:rsidR="0087135F" w:rsidRPr="000A7DB1" w:rsidRDefault="0087135F" w:rsidP="00AC215D">
            <w:pPr>
              <w:jc w:val="center"/>
              <w:rPr>
                <w:color w:val="000000"/>
                <w:sz w:val="20"/>
                <w:szCs w:val="20"/>
              </w:rPr>
            </w:pPr>
            <w:r w:rsidRPr="000A7DB1">
              <w:rPr>
                <w:color w:val="000000"/>
                <w:sz w:val="20"/>
                <w:szCs w:val="20"/>
              </w:rPr>
              <w:t>пар</w:t>
            </w:r>
          </w:p>
        </w:tc>
        <w:tc>
          <w:tcPr>
            <w:tcW w:w="942" w:type="dxa"/>
            <w:tcBorders>
              <w:top w:val="single" w:sz="4" w:space="0" w:color="auto"/>
              <w:left w:val="single" w:sz="4" w:space="0" w:color="auto"/>
              <w:bottom w:val="single" w:sz="4" w:space="0" w:color="auto"/>
              <w:right w:val="single" w:sz="4" w:space="0" w:color="auto"/>
            </w:tcBorders>
            <w:vAlign w:val="center"/>
            <w:hideMark/>
          </w:tcPr>
          <w:p w14:paraId="67DE3C43" w14:textId="77777777" w:rsidR="0087135F" w:rsidRPr="000A7DB1" w:rsidRDefault="0087135F" w:rsidP="00AC215D">
            <w:pPr>
              <w:jc w:val="center"/>
              <w:rPr>
                <w:color w:val="000000"/>
                <w:sz w:val="20"/>
                <w:szCs w:val="20"/>
              </w:rPr>
            </w:pPr>
            <w:r w:rsidRPr="000A7DB1">
              <w:rPr>
                <w:color w:val="000000"/>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3BAC828" w14:textId="77777777" w:rsidR="0087135F" w:rsidRPr="000A7DB1" w:rsidRDefault="0087135F" w:rsidP="00AC215D">
            <w:pPr>
              <w:jc w:val="center"/>
              <w:rPr>
                <w:color w:val="000000"/>
                <w:sz w:val="20"/>
                <w:szCs w:val="20"/>
              </w:rPr>
            </w:pPr>
            <w:r w:rsidRPr="000A7DB1">
              <w:rPr>
                <w:color w:val="000000"/>
                <w:sz w:val="20"/>
                <w:szCs w:val="20"/>
              </w:rPr>
              <w:t>50</w:t>
            </w:r>
          </w:p>
        </w:tc>
        <w:tc>
          <w:tcPr>
            <w:tcW w:w="1461" w:type="dxa"/>
            <w:tcBorders>
              <w:top w:val="single" w:sz="4" w:space="0" w:color="auto"/>
              <w:left w:val="single" w:sz="4" w:space="0" w:color="auto"/>
              <w:bottom w:val="single" w:sz="4" w:space="0" w:color="auto"/>
              <w:right w:val="single" w:sz="4" w:space="0" w:color="auto"/>
            </w:tcBorders>
            <w:vAlign w:val="center"/>
          </w:tcPr>
          <w:p w14:paraId="3F9D7D00" w14:textId="77777777" w:rsidR="0087135F" w:rsidRPr="000A7DB1" w:rsidRDefault="0087135F" w:rsidP="00AC215D">
            <w:pPr>
              <w:jc w:val="center"/>
              <w:rPr>
                <w:color w:val="000000"/>
                <w:sz w:val="20"/>
                <w:szCs w:val="20"/>
              </w:rPr>
            </w:pPr>
            <w:r w:rsidRPr="000A7DB1">
              <w:rPr>
                <w:color w:val="000000"/>
                <w:sz w:val="20"/>
                <w:szCs w:val="20"/>
              </w:rPr>
              <w:t>20,3</w:t>
            </w:r>
          </w:p>
        </w:tc>
      </w:tr>
      <w:tr w:rsidR="0087135F" w:rsidRPr="000A7DB1" w14:paraId="2E1B4345"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4FC4DD62" w14:textId="77777777" w:rsidR="0087135F" w:rsidRPr="000A7DB1" w:rsidRDefault="0087135F" w:rsidP="00AC215D">
            <w:pPr>
              <w:spacing w:line="252" w:lineRule="atLeast"/>
              <w:jc w:val="center"/>
              <w:textAlignment w:val="baseline"/>
              <w:rPr>
                <w:sz w:val="20"/>
                <w:szCs w:val="20"/>
              </w:rPr>
            </w:pPr>
            <w:r w:rsidRPr="000A7DB1">
              <w:rPr>
                <w:sz w:val="20"/>
                <w:szCs w:val="20"/>
              </w:rPr>
              <w:t>8.</w:t>
            </w:r>
          </w:p>
        </w:tc>
        <w:tc>
          <w:tcPr>
            <w:tcW w:w="4217" w:type="dxa"/>
            <w:tcBorders>
              <w:top w:val="single" w:sz="4" w:space="0" w:color="auto"/>
              <w:left w:val="single" w:sz="4" w:space="0" w:color="auto"/>
              <w:bottom w:val="single" w:sz="4" w:space="0" w:color="auto"/>
              <w:right w:val="single" w:sz="4" w:space="0" w:color="auto"/>
            </w:tcBorders>
            <w:vAlign w:val="center"/>
            <w:hideMark/>
          </w:tcPr>
          <w:p w14:paraId="4E6DDC55" w14:textId="77777777" w:rsidR="0087135F" w:rsidRPr="000A7DB1" w:rsidRDefault="0087135F" w:rsidP="00AC215D">
            <w:pPr>
              <w:ind w:firstLine="83"/>
              <w:rPr>
                <w:color w:val="000000"/>
                <w:sz w:val="20"/>
                <w:szCs w:val="20"/>
              </w:rPr>
            </w:pPr>
            <w:r w:rsidRPr="000A7DB1">
              <w:rPr>
                <w:color w:val="000000"/>
                <w:sz w:val="20"/>
                <w:szCs w:val="20"/>
              </w:rPr>
              <w:t>Детская одежда</w:t>
            </w:r>
          </w:p>
        </w:tc>
        <w:tc>
          <w:tcPr>
            <w:tcW w:w="1540" w:type="dxa"/>
            <w:tcBorders>
              <w:top w:val="single" w:sz="4" w:space="0" w:color="auto"/>
              <w:left w:val="single" w:sz="4" w:space="0" w:color="auto"/>
              <w:bottom w:val="single" w:sz="4" w:space="0" w:color="auto"/>
              <w:right w:val="single" w:sz="4" w:space="0" w:color="auto"/>
            </w:tcBorders>
            <w:vAlign w:val="center"/>
            <w:hideMark/>
          </w:tcPr>
          <w:p w14:paraId="67AA79A6" w14:textId="77777777" w:rsidR="0087135F" w:rsidRPr="000A7DB1" w:rsidRDefault="0087135F" w:rsidP="00AC215D">
            <w:pPr>
              <w:jc w:val="center"/>
              <w:rPr>
                <w:color w:val="000000"/>
                <w:sz w:val="20"/>
                <w:szCs w:val="20"/>
              </w:rPr>
            </w:pPr>
            <w:r w:rsidRPr="000A7DB1">
              <w:rPr>
                <w:color w:val="000000"/>
                <w:sz w:val="20"/>
                <w:szCs w:val="20"/>
              </w:rPr>
              <w:t>комплект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1209CE2B" w14:textId="77777777" w:rsidR="0087135F" w:rsidRPr="000A7DB1" w:rsidRDefault="0087135F" w:rsidP="00AC215D">
            <w:pPr>
              <w:jc w:val="center"/>
              <w:rPr>
                <w:color w:val="000000"/>
                <w:sz w:val="20"/>
                <w:szCs w:val="20"/>
              </w:rPr>
            </w:pPr>
            <w:r w:rsidRPr="000A7DB1">
              <w:rPr>
                <w:color w:val="000000"/>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D36FA93" w14:textId="77777777" w:rsidR="0087135F" w:rsidRPr="000A7DB1" w:rsidRDefault="0087135F" w:rsidP="00AC215D">
            <w:pPr>
              <w:jc w:val="center"/>
              <w:rPr>
                <w:color w:val="000000"/>
                <w:sz w:val="20"/>
                <w:szCs w:val="20"/>
              </w:rPr>
            </w:pPr>
            <w:r w:rsidRPr="000A7DB1">
              <w:rPr>
                <w:color w:val="000000"/>
                <w:sz w:val="20"/>
                <w:szCs w:val="20"/>
              </w:rPr>
              <w:t>10</w:t>
            </w:r>
          </w:p>
        </w:tc>
        <w:tc>
          <w:tcPr>
            <w:tcW w:w="1461" w:type="dxa"/>
            <w:tcBorders>
              <w:top w:val="single" w:sz="4" w:space="0" w:color="auto"/>
              <w:left w:val="single" w:sz="4" w:space="0" w:color="auto"/>
              <w:bottom w:val="single" w:sz="4" w:space="0" w:color="auto"/>
              <w:right w:val="single" w:sz="4" w:space="0" w:color="auto"/>
            </w:tcBorders>
            <w:vAlign w:val="center"/>
          </w:tcPr>
          <w:p w14:paraId="6137A0A8" w14:textId="77777777" w:rsidR="0087135F" w:rsidRPr="000A7DB1" w:rsidRDefault="0087135F" w:rsidP="00AC215D">
            <w:pPr>
              <w:jc w:val="center"/>
              <w:rPr>
                <w:color w:val="000000"/>
                <w:sz w:val="20"/>
                <w:szCs w:val="20"/>
              </w:rPr>
            </w:pPr>
            <w:r w:rsidRPr="000A7DB1">
              <w:rPr>
                <w:color w:val="000000"/>
                <w:sz w:val="20"/>
                <w:szCs w:val="20"/>
              </w:rPr>
              <w:t>6</w:t>
            </w:r>
          </w:p>
        </w:tc>
      </w:tr>
      <w:tr w:rsidR="0087135F" w:rsidRPr="000A7DB1" w14:paraId="52DAF2CE" w14:textId="77777777" w:rsidTr="00AC215D">
        <w:trPr>
          <w:trHeight w:val="567"/>
        </w:trPr>
        <w:tc>
          <w:tcPr>
            <w:tcW w:w="8783" w:type="dxa"/>
            <w:gridSpan w:val="5"/>
            <w:tcBorders>
              <w:top w:val="single" w:sz="4" w:space="0" w:color="auto"/>
              <w:left w:val="single" w:sz="4" w:space="0" w:color="auto"/>
              <w:bottom w:val="single" w:sz="4" w:space="0" w:color="auto"/>
              <w:right w:val="single" w:sz="4" w:space="0" w:color="auto"/>
            </w:tcBorders>
            <w:vAlign w:val="center"/>
            <w:hideMark/>
          </w:tcPr>
          <w:p w14:paraId="66F079AB" w14:textId="77777777" w:rsidR="0087135F" w:rsidRPr="000A7DB1" w:rsidRDefault="0087135F" w:rsidP="00AC215D">
            <w:pPr>
              <w:jc w:val="center"/>
              <w:rPr>
                <w:sz w:val="20"/>
                <w:szCs w:val="20"/>
              </w:rPr>
            </w:pPr>
            <w:r w:rsidRPr="000A7DB1">
              <w:rPr>
                <w:sz w:val="20"/>
                <w:szCs w:val="20"/>
              </w:rPr>
              <w:t>4. Ресурсы жизнеобеспечения</w:t>
            </w:r>
          </w:p>
        </w:tc>
        <w:tc>
          <w:tcPr>
            <w:tcW w:w="1461" w:type="dxa"/>
            <w:tcBorders>
              <w:top w:val="single" w:sz="4" w:space="0" w:color="auto"/>
              <w:left w:val="single" w:sz="4" w:space="0" w:color="auto"/>
              <w:bottom w:val="single" w:sz="4" w:space="0" w:color="auto"/>
              <w:right w:val="single" w:sz="4" w:space="0" w:color="auto"/>
            </w:tcBorders>
            <w:vAlign w:val="center"/>
          </w:tcPr>
          <w:p w14:paraId="32787987" w14:textId="77777777" w:rsidR="0087135F" w:rsidRPr="000A7DB1" w:rsidRDefault="0087135F" w:rsidP="00AC215D">
            <w:pPr>
              <w:jc w:val="center"/>
              <w:rPr>
                <w:sz w:val="20"/>
                <w:szCs w:val="20"/>
              </w:rPr>
            </w:pPr>
            <w:r w:rsidRPr="000A7DB1">
              <w:rPr>
                <w:sz w:val="20"/>
                <w:szCs w:val="20"/>
              </w:rPr>
              <w:t>909,4</w:t>
            </w:r>
          </w:p>
        </w:tc>
      </w:tr>
      <w:tr w:rsidR="0087135F" w:rsidRPr="000A7DB1" w14:paraId="1218AEB5"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34A19C9B" w14:textId="77777777" w:rsidR="0087135F" w:rsidRPr="000A7DB1" w:rsidRDefault="0087135F" w:rsidP="00AC215D">
            <w:pPr>
              <w:widowControl w:val="0"/>
              <w:jc w:val="center"/>
              <w:rPr>
                <w:color w:val="000000"/>
                <w:sz w:val="20"/>
                <w:szCs w:val="20"/>
                <w:lang w:bidi="ru-RU"/>
              </w:rPr>
            </w:pPr>
            <w:r w:rsidRPr="000A7DB1">
              <w:rPr>
                <w:color w:val="000000"/>
                <w:sz w:val="20"/>
                <w:szCs w:val="20"/>
                <w:lang w:bidi="ru-RU"/>
              </w:rPr>
              <w:t>1.</w:t>
            </w:r>
          </w:p>
        </w:tc>
        <w:tc>
          <w:tcPr>
            <w:tcW w:w="4217" w:type="dxa"/>
            <w:tcBorders>
              <w:top w:val="single" w:sz="4" w:space="0" w:color="auto"/>
              <w:left w:val="single" w:sz="4" w:space="0" w:color="auto"/>
              <w:bottom w:val="single" w:sz="4" w:space="0" w:color="auto"/>
              <w:right w:val="single" w:sz="4" w:space="0" w:color="auto"/>
            </w:tcBorders>
            <w:vAlign w:val="center"/>
            <w:hideMark/>
          </w:tcPr>
          <w:p w14:paraId="3701C2FF" w14:textId="77777777" w:rsidR="0087135F" w:rsidRPr="000A7DB1" w:rsidRDefault="0087135F" w:rsidP="00AC215D">
            <w:pPr>
              <w:widowControl w:val="0"/>
              <w:ind w:left="66"/>
              <w:rPr>
                <w:sz w:val="20"/>
                <w:szCs w:val="20"/>
              </w:rPr>
            </w:pPr>
            <w:r w:rsidRPr="000A7DB1">
              <w:rPr>
                <w:color w:val="000000"/>
                <w:sz w:val="20"/>
                <w:szCs w:val="20"/>
                <w:lang w:bidi="ru-RU"/>
              </w:rPr>
              <w:t>Кровати раскладные</w:t>
            </w:r>
          </w:p>
        </w:tc>
        <w:tc>
          <w:tcPr>
            <w:tcW w:w="1540" w:type="dxa"/>
            <w:tcBorders>
              <w:top w:val="single" w:sz="4" w:space="0" w:color="auto"/>
              <w:left w:val="single" w:sz="4" w:space="0" w:color="auto"/>
              <w:bottom w:val="single" w:sz="4" w:space="0" w:color="auto"/>
              <w:right w:val="single" w:sz="4" w:space="0" w:color="auto"/>
            </w:tcBorders>
            <w:vAlign w:val="center"/>
            <w:hideMark/>
          </w:tcPr>
          <w:p w14:paraId="59A27E90" w14:textId="77777777" w:rsidR="0087135F" w:rsidRPr="000A7DB1" w:rsidRDefault="0087135F" w:rsidP="00AC215D">
            <w:pPr>
              <w:widowControl w:val="0"/>
              <w:jc w:val="center"/>
              <w:rPr>
                <w:sz w:val="20"/>
                <w:szCs w:val="20"/>
              </w:rPr>
            </w:pPr>
            <w:r w:rsidRPr="000A7DB1">
              <w:rPr>
                <w:color w:val="000000"/>
                <w:sz w:val="20"/>
                <w:szCs w:val="20"/>
                <w:lang w:bidi="ru-RU"/>
              </w:rPr>
              <w:t>шт.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49DE308E" w14:textId="77777777" w:rsidR="0087135F" w:rsidRPr="000A7DB1" w:rsidRDefault="0087135F" w:rsidP="00AC215D">
            <w:pPr>
              <w:jc w:val="center"/>
              <w:rPr>
                <w:color w:val="000000"/>
                <w:sz w:val="20"/>
                <w:szCs w:val="20"/>
              </w:rPr>
            </w:pPr>
            <w:r w:rsidRPr="000A7DB1">
              <w:rPr>
                <w:color w:val="000000"/>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BF9940C" w14:textId="77777777" w:rsidR="0087135F" w:rsidRPr="000A7DB1" w:rsidRDefault="0087135F" w:rsidP="00AC215D">
            <w:pPr>
              <w:spacing w:line="252" w:lineRule="atLeast"/>
              <w:jc w:val="center"/>
              <w:textAlignment w:val="baseline"/>
              <w:rPr>
                <w:sz w:val="20"/>
                <w:szCs w:val="20"/>
              </w:rPr>
            </w:pPr>
            <w:r w:rsidRPr="000A7DB1">
              <w:rPr>
                <w:sz w:val="20"/>
                <w:szCs w:val="20"/>
              </w:rPr>
              <w:t>50</w:t>
            </w:r>
          </w:p>
        </w:tc>
        <w:tc>
          <w:tcPr>
            <w:tcW w:w="1461" w:type="dxa"/>
            <w:tcBorders>
              <w:top w:val="single" w:sz="4" w:space="0" w:color="auto"/>
              <w:left w:val="single" w:sz="4" w:space="0" w:color="auto"/>
              <w:bottom w:val="single" w:sz="4" w:space="0" w:color="auto"/>
              <w:right w:val="single" w:sz="4" w:space="0" w:color="auto"/>
            </w:tcBorders>
            <w:vAlign w:val="center"/>
          </w:tcPr>
          <w:p w14:paraId="60B16FBE" w14:textId="77777777" w:rsidR="0087135F" w:rsidRPr="000A7DB1" w:rsidRDefault="0087135F" w:rsidP="00AC215D">
            <w:pPr>
              <w:jc w:val="center"/>
              <w:rPr>
                <w:color w:val="000000"/>
                <w:sz w:val="20"/>
                <w:szCs w:val="20"/>
              </w:rPr>
            </w:pPr>
            <w:r w:rsidRPr="000A7DB1">
              <w:rPr>
                <w:color w:val="000000"/>
                <w:sz w:val="20"/>
                <w:szCs w:val="20"/>
              </w:rPr>
              <w:t>125</w:t>
            </w:r>
          </w:p>
        </w:tc>
      </w:tr>
      <w:tr w:rsidR="0087135F" w:rsidRPr="000A7DB1" w14:paraId="5DDEB089"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57F311B2" w14:textId="77777777" w:rsidR="0087135F" w:rsidRPr="000A7DB1" w:rsidRDefault="0087135F" w:rsidP="00AC215D">
            <w:pPr>
              <w:widowControl w:val="0"/>
              <w:jc w:val="center"/>
              <w:rPr>
                <w:color w:val="000000"/>
                <w:sz w:val="20"/>
                <w:szCs w:val="20"/>
                <w:lang w:bidi="ru-RU"/>
              </w:rPr>
            </w:pPr>
            <w:r w:rsidRPr="000A7DB1">
              <w:rPr>
                <w:color w:val="000000"/>
                <w:sz w:val="20"/>
                <w:szCs w:val="20"/>
                <w:lang w:bidi="ru-RU"/>
              </w:rPr>
              <w:t>2.</w:t>
            </w:r>
          </w:p>
        </w:tc>
        <w:tc>
          <w:tcPr>
            <w:tcW w:w="4217" w:type="dxa"/>
            <w:tcBorders>
              <w:top w:val="single" w:sz="4" w:space="0" w:color="auto"/>
              <w:left w:val="single" w:sz="4" w:space="0" w:color="auto"/>
              <w:bottom w:val="single" w:sz="4" w:space="0" w:color="auto"/>
              <w:right w:val="single" w:sz="4" w:space="0" w:color="auto"/>
            </w:tcBorders>
            <w:vAlign w:val="center"/>
            <w:hideMark/>
          </w:tcPr>
          <w:p w14:paraId="22FABF7E" w14:textId="77777777" w:rsidR="0087135F" w:rsidRPr="000A7DB1" w:rsidRDefault="0087135F" w:rsidP="00AC215D">
            <w:pPr>
              <w:widowControl w:val="0"/>
              <w:ind w:left="66"/>
              <w:rPr>
                <w:sz w:val="20"/>
                <w:szCs w:val="20"/>
              </w:rPr>
            </w:pPr>
            <w:r w:rsidRPr="000A7DB1">
              <w:rPr>
                <w:color w:val="000000"/>
                <w:sz w:val="20"/>
                <w:szCs w:val="20"/>
                <w:lang w:bidi="ru-RU"/>
              </w:rPr>
              <w:t>Одеяла</w:t>
            </w:r>
          </w:p>
        </w:tc>
        <w:tc>
          <w:tcPr>
            <w:tcW w:w="1540" w:type="dxa"/>
            <w:tcBorders>
              <w:top w:val="single" w:sz="4" w:space="0" w:color="auto"/>
              <w:left w:val="single" w:sz="4" w:space="0" w:color="auto"/>
              <w:bottom w:val="single" w:sz="4" w:space="0" w:color="auto"/>
              <w:right w:val="single" w:sz="4" w:space="0" w:color="auto"/>
            </w:tcBorders>
            <w:vAlign w:val="center"/>
            <w:hideMark/>
          </w:tcPr>
          <w:p w14:paraId="089118D9" w14:textId="77777777" w:rsidR="0087135F" w:rsidRPr="000A7DB1" w:rsidRDefault="0087135F" w:rsidP="00AC215D">
            <w:pPr>
              <w:widowControl w:val="0"/>
              <w:jc w:val="center"/>
              <w:rPr>
                <w:sz w:val="20"/>
                <w:szCs w:val="20"/>
              </w:rPr>
            </w:pPr>
            <w:r w:rsidRPr="000A7DB1">
              <w:rPr>
                <w:color w:val="000000"/>
                <w:sz w:val="20"/>
                <w:szCs w:val="20"/>
                <w:lang w:bidi="ru-RU"/>
              </w:rPr>
              <w:t>шт.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4172E8AA" w14:textId="77777777" w:rsidR="0087135F" w:rsidRPr="000A7DB1" w:rsidRDefault="0087135F" w:rsidP="00AC215D">
            <w:pPr>
              <w:jc w:val="center"/>
              <w:rPr>
                <w:color w:val="000000"/>
                <w:sz w:val="20"/>
                <w:szCs w:val="20"/>
              </w:rPr>
            </w:pPr>
            <w:r w:rsidRPr="000A7DB1">
              <w:rPr>
                <w:color w:val="000000"/>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054A58F" w14:textId="77777777" w:rsidR="0087135F" w:rsidRPr="000A7DB1" w:rsidRDefault="0087135F" w:rsidP="00AC215D">
            <w:pPr>
              <w:spacing w:line="252" w:lineRule="atLeast"/>
              <w:jc w:val="center"/>
              <w:textAlignment w:val="baseline"/>
              <w:rPr>
                <w:sz w:val="20"/>
                <w:szCs w:val="20"/>
              </w:rPr>
            </w:pPr>
            <w:r w:rsidRPr="000A7DB1">
              <w:rPr>
                <w:sz w:val="20"/>
                <w:szCs w:val="20"/>
              </w:rPr>
              <w:t>50</w:t>
            </w:r>
          </w:p>
        </w:tc>
        <w:tc>
          <w:tcPr>
            <w:tcW w:w="1461" w:type="dxa"/>
            <w:tcBorders>
              <w:top w:val="single" w:sz="4" w:space="0" w:color="auto"/>
              <w:left w:val="single" w:sz="4" w:space="0" w:color="auto"/>
              <w:bottom w:val="single" w:sz="4" w:space="0" w:color="auto"/>
              <w:right w:val="single" w:sz="4" w:space="0" w:color="auto"/>
            </w:tcBorders>
            <w:vAlign w:val="center"/>
          </w:tcPr>
          <w:p w14:paraId="7A605D0D" w14:textId="77777777" w:rsidR="0087135F" w:rsidRPr="000A7DB1" w:rsidRDefault="0087135F" w:rsidP="00AC215D">
            <w:pPr>
              <w:jc w:val="center"/>
              <w:rPr>
                <w:color w:val="000000"/>
                <w:sz w:val="20"/>
                <w:szCs w:val="20"/>
              </w:rPr>
            </w:pPr>
            <w:r w:rsidRPr="000A7DB1">
              <w:rPr>
                <w:color w:val="000000"/>
                <w:sz w:val="20"/>
                <w:szCs w:val="20"/>
              </w:rPr>
              <w:t>70,7</w:t>
            </w:r>
          </w:p>
        </w:tc>
      </w:tr>
      <w:tr w:rsidR="0087135F" w:rsidRPr="000A7DB1" w14:paraId="1E79CEB1"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43275881" w14:textId="77777777" w:rsidR="0087135F" w:rsidRPr="000A7DB1" w:rsidRDefault="0087135F" w:rsidP="00AC215D">
            <w:pPr>
              <w:widowControl w:val="0"/>
              <w:jc w:val="center"/>
              <w:rPr>
                <w:color w:val="000000"/>
                <w:sz w:val="20"/>
                <w:szCs w:val="20"/>
                <w:lang w:bidi="ru-RU"/>
              </w:rPr>
            </w:pPr>
            <w:r w:rsidRPr="000A7DB1">
              <w:rPr>
                <w:color w:val="000000"/>
                <w:sz w:val="20"/>
                <w:szCs w:val="20"/>
                <w:lang w:bidi="ru-RU"/>
              </w:rPr>
              <w:t>3.</w:t>
            </w:r>
          </w:p>
        </w:tc>
        <w:tc>
          <w:tcPr>
            <w:tcW w:w="4217" w:type="dxa"/>
            <w:tcBorders>
              <w:top w:val="single" w:sz="4" w:space="0" w:color="auto"/>
              <w:left w:val="single" w:sz="4" w:space="0" w:color="auto"/>
              <w:bottom w:val="single" w:sz="4" w:space="0" w:color="auto"/>
              <w:right w:val="single" w:sz="4" w:space="0" w:color="auto"/>
            </w:tcBorders>
            <w:vAlign w:val="center"/>
            <w:hideMark/>
          </w:tcPr>
          <w:p w14:paraId="577B1372" w14:textId="77777777" w:rsidR="0087135F" w:rsidRPr="000A7DB1" w:rsidRDefault="0087135F" w:rsidP="00AC215D">
            <w:pPr>
              <w:widowControl w:val="0"/>
              <w:ind w:left="66"/>
              <w:rPr>
                <w:sz w:val="20"/>
                <w:szCs w:val="20"/>
              </w:rPr>
            </w:pPr>
            <w:r w:rsidRPr="000A7DB1">
              <w:rPr>
                <w:color w:val="000000"/>
                <w:sz w:val="20"/>
                <w:szCs w:val="20"/>
                <w:lang w:bidi="ru-RU"/>
              </w:rPr>
              <w:t>Подушка</w:t>
            </w:r>
          </w:p>
        </w:tc>
        <w:tc>
          <w:tcPr>
            <w:tcW w:w="1540" w:type="dxa"/>
            <w:tcBorders>
              <w:top w:val="single" w:sz="4" w:space="0" w:color="auto"/>
              <w:left w:val="single" w:sz="4" w:space="0" w:color="auto"/>
              <w:bottom w:val="single" w:sz="4" w:space="0" w:color="auto"/>
              <w:right w:val="single" w:sz="4" w:space="0" w:color="auto"/>
            </w:tcBorders>
            <w:vAlign w:val="center"/>
            <w:hideMark/>
          </w:tcPr>
          <w:p w14:paraId="27A5DA4D" w14:textId="77777777" w:rsidR="0087135F" w:rsidRPr="000A7DB1" w:rsidRDefault="0087135F" w:rsidP="00AC215D">
            <w:pPr>
              <w:widowControl w:val="0"/>
              <w:jc w:val="center"/>
              <w:rPr>
                <w:sz w:val="20"/>
                <w:szCs w:val="20"/>
              </w:rPr>
            </w:pPr>
            <w:r w:rsidRPr="000A7DB1">
              <w:rPr>
                <w:color w:val="000000"/>
                <w:sz w:val="20"/>
                <w:szCs w:val="20"/>
                <w:lang w:bidi="ru-RU"/>
              </w:rPr>
              <w:t>шт.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20B4864E" w14:textId="77777777" w:rsidR="0087135F" w:rsidRPr="000A7DB1" w:rsidRDefault="0087135F" w:rsidP="00AC215D">
            <w:pPr>
              <w:jc w:val="center"/>
              <w:rPr>
                <w:color w:val="000000"/>
                <w:sz w:val="20"/>
                <w:szCs w:val="20"/>
              </w:rPr>
            </w:pPr>
            <w:r w:rsidRPr="000A7DB1">
              <w:rPr>
                <w:color w:val="000000"/>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8911901" w14:textId="77777777" w:rsidR="0087135F" w:rsidRPr="000A7DB1" w:rsidRDefault="0087135F" w:rsidP="00AC215D">
            <w:pPr>
              <w:spacing w:line="252" w:lineRule="atLeast"/>
              <w:jc w:val="center"/>
              <w:textAlignment w:val="baseline"/>
              <w:rPr>
                <w:sz w:val="20"/>
                <w:szCs w:val="20"/>
              </w:rPr>
            </w:pPr>
            <w:r w:rsidRPr="000A7DB1">
              <w:rPr>
                <w:sz w:val="20"/>
                <w:szCs w:val="20"/>
              </w:rPr>
              <w:t>50</w:t>
            </w:r>
          </w:p>
        </w:tc>
        <w:tc>
          <w:tcPr>
            <w:tcW w:w="1461" w:type="dxa"/>
            <w:tcBorders>
              <w:top w:val="single" w:sz="4" w:space="0" w:color="auto"/>
              <w:left w:val="single" w:sz="4" w:space="0" w:color="auto"/>
              <w:bottom w:val="single" w:sz="4" w:space="0" w:color="auto"/>
              <w:right w:val="single" w:sz="4" w:space="0" w:color="auto"/>
            </w:tcBorders>
            <w:vAlign w:val="center"/>
          </w:tcPr>
          <w:p w14:paraId="01791DD3" w14:textId="77777777" w:rsidR="0087135F" w:rsidRPr="000A7DB1" w:rsidRDefault="0087135F" w:rsidP="00AC215D">
            <w:pPr>
              <w:jc w:val="center"/>
              <w:rPr>
                <w:color w:val="000000"/>
                <w:sz w:val="20"/>
                <w:szCs w:val="20"/>
              </w:rPr>
            </w:pPr>
            <w:r w:rsidRPr="000A7DB1">
              <w:rPr>
                <w:color w:val="000000"/>
                <w:sz w:val="20"/>
                <w:szCs w:val="20"/>
              </w:rPr>
              <w:t>42,6</w:t>
            </w:r>
          </w:p>
        </w:tc>
      </w:tr>
      <w:tr w:rsidR="0087135F" w:rsidRPr="000A7DB1" w14:paraId="0E85BEB4"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41FB2821" w14:textId="77777777" w:rsidR="0087135F" w:rsidRPr="000A7DB1" w:rsidRDefault="0087135F" w:rsidP="00AC215D">
            <w:pPr>
              <w:widowControl w:val="0"/>
              <w:jc w:val="center"/>
              <w:rPr>
                <w:color w:val="000000"/>
                <w:sz w:val="20"/>
                <w:szCs w:val="20"/>
                <w:lang w:bidi="ru-RU"/>
              </w:rPr>
            </w:pPr>
            <w:r w:rsidRPr="000A7DB1">
              <w:rPr>
                <w:color w:val="000000"/>
                <w:sz w:val="20"/>
                <w:szCs w:val="20"/>
                <w:lang w:bidi="ru-RU"/>
              </w:rPr>
              <w:t>4.</w:t>
            </w:r>
          </w:p>
        </w:tc>
        <w:tc>
          <w:tcPr>
            <w:tcW w:w="4217" w:type="dxa"/>
            <w:tcBorders>
              <w:top w:val="single" w:sz="4" w:space="0" w:color="auto"/>
              <w:left w:val="single" w:sz="4" w:space="0" w:color="auto"/>
              <w:bottom w:val="single" w:sz="4" w:space="0" w:color="auto"/>
              <w:right w:val="single" w:sz="4" w:space="0" w:color="auto"/>
            </w:tcBorders>
            <w:vAlign w:val="center"/>
            <w:hideMark/>
          </w:tcPr>
          <w:p w14:paraId="5B3F586F" w14:textId="77777777" w:rsidR="0087135F" w:rsidRPr="000A7DB1" w:rsidRDefault="0087135F" w:rsidP="00AC215D">
            <w:pPr>
              <w:widowControl w:val="0"/>
              <w:ind w:left="66"/>
              <w:rPr>
                <w:color w:val="000000"/>
                <w:sz w:val="20"/>
                <w:szCs w:val="20"/>
                <w:lang w:bidi="ru-RU"/>
              </w:rPr>
            </w:pPr>
            <w:r w:rsidRPr="000A7DB1">
              <w:rPr>
                <w:color w:val="000000"/>
                <w:sz w:val="20"/>
                <w:szCs w:val="20"/>
                <w:lang w:bidi="ru-RU"/>
              </w:rPr>
              <w:t>Белье постельное</w:t>
            </w:r>
          </w:p>
        </w:tc>
        <w:tc>
          <w:tcPr>
            <w:tcW w:w="1540" w:type="dxa"/>
            <w:tcBorders>
              <w:top w:val="single" w:sz="4" w:space="0" w:color="auto"/>
              <w:left w:val="single" w:sz="4" w:space="0" w:color="auto"/>
              <w:bottom w:val="single" w:sz="4" w:space="0" w:color="auto"/>
              <w:right w:val="single" w:sz="4" w:space="0" w:color="auto"/>
            </w:tcBorders>
            <w:vAlign w:val="center"/>
            <w:hideMark/>
          </w:tcPr>
          <w:p w14:paraId="283085C6" w14:textId="77777777" w:rsidR="0087135F" w:rsidRPr="000A7DB1" w:rsidRDefault="0087135F" w:rsidP="00AC215D">
            <w:pPr>
              <w:widowControl w:val="0"/>
              <w:jc w:val="center"/>
              <w:rPr>
                <w:color w:val="000000"/>
                <w:sz w:val="20"/>
                <w:szCs w:val="20"/>
                <w:lang w:bidi="ru-RU"/>
              </w:rPr>
            </w:pPr>
            <w:r w:rsidRPr="000A7DB1">
              <w:rPr>
                <w:color w:val="000000"/>
                <w:sz w:val="20"/>
                <w:szCs w:val="20"/>
                <w:lang w:bidi="ru-RU"/>
              </w:rPr>
              <w:t>компл.</w:t>
            </w:r>
          </w:p>
        </w:tc>
        <w:tc>
          <w:tcPr>
            <w:tcW w:w="942" w:type="dxa"/>
            <w:tcBorders>
              <w:top w:val="single" w:sz="4" w:space="0" w:color="auto"/>
              <w:left w:val="single" w:sz="4" w:space="0" w:color="auto"/>
              <w:bottom w:val="single" w:sz="4" w:space="0" w:color="auto"/>
              <w:right w:val="single" w:sz="4" w:space="0" w:color="auto"/>
            </w:tcBorders>
            <w:vAlign w:val="center"/>
            <w:hideMark/>
          </w:tcPr>
          <w:p w14:paraId="6888C289" w14:textId="77777777" w:rsidR="0087135F" w:rsidRPr="000A7DB1" w:rsidRDefault="0087135F" w:rsidP="00AC215D">
            <w:pPr>
              <w:jc w:val="center"/>
              <w:rPr>
                <w:color w:val="000000"/>
                <w:sz w:val="20"/>
                <w:szCs w:val="20"/>
              </w:rPr>
            </w:pPr>
            <w:r w:rsidRPr="000A7DB1">
              <w:rPr>
                <w:color w:val="000000"/>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19BF828" w14:textId="77777777" w:rsidR="0087135F" w:rsidRPr="000A7DB1" w:rsidRDefault="0087135F" w:rsidP="00AC215D">
            <w:pPr>
              <w:spacing w:line="252" w:lineRule="atLeast"/>
              <w:jc w:val="center"/>
              <w:textAlignment w:val="baseline"/>
              <w:rPr>
                <w:sz w:val="20"/>
                <w:szCs w:val="20"/>
              </w:rPr>
            </w:pPr>
            <w:r w:rsidRPr="000A7DB1">
              <w:rPr>
                <w:sz w:val="20"/>
                <w:szCs w:val="20"/>
              </w:rPr>
              <w:t>50</w:t>
            </w:r>
          </w:p>
        </w:tc>
        <w:tc>
          <w:tcPr>
            <w:tcW w:w="1461" w:type="dxa"/>
            <w:tcBorders>
              <w:top w:val="single" w:sz="4" w:space="0" w:color="auto"/>
              <w:left w:val="single" w:sz="4" w:space="0" w:color="auto"/>
              <w:bottom w:val="single" w:sz="4" w:space="0" w:color="auto"/>
              <w:right w:val="single" w:sz="4" w:space="0" w:color="auto"/>
            </w:tcBorders>
            <w:vAlign w:val="center"/>
          </w:tcPr>
          <w:p w14:paraId="378BF012" w14:textId="77777777" w:rsidR="0087135F" w:rsidRPr="000A7DB1" w:rsidRDefault="0087135F" w:rsidP="00AC215D">
            <w:pPr>
              <w:jc w:val="center"/>
              <w:rPr>
                <w:color w:val="000000"/>
                <w:sz w:val="20"/>
                <w:szCs w:val="20"/>
              </w:rPr>
            </w:pPr>
            <w:r w:rsidRPr="000A7DB1">
              <w:rPr>
                <w:color w:val="000000"/>
                <w:sz w:val="20"/>
                <w:szCs w:val="20"/>
              </w:rPr>
              <w:t>108,9</w:t>
            </w:r>
          </w:p>
        </w:tc>
      </w:tr>
      <w:tr w:rsidR="0087135F" w:rsidRPr="000A7DB1" w14:paraId="207360ED"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3BF1C2E7" w14:textId="77777777" w:rsidR="0087135F" w:rsidRPr="000A7DB1" w:rsidRDefault="0087135F" w:rsidP="00AC215D">
            <w:pPr>
              <w:widowControl w:val="0"/>
              <w:jc w:val="center"/>
              <w:rPr>
                <w:color w:val="000000"/>
                <w:sz w:val="20"/>
                <w:szCs w:val="20"/>
                <w:lang w:bidi="ru-RU"/>
              </w:rPr>
            </w:pPr>
            <w:r w:rsidRPr="000A7DB1">
              <w:rPr>
                <w:color w:val="000000"/>
                <w:sz w:val="20"/>
                <w:szCs w:val="20"/>
                <w:lang w:bidi="ru-RU"/>
              </w:rPr>
              <w:t>5.</w:t>
            </w:r>
          </w:p>
        </w:tc>
        <w:tc>
          <w:tcPr>
            <w:tcW w:w="4217" w:type="dxa"/>
            <w:tcBorders>
              <w:top w:val="single" w:sz="4" w:space="0" w:color="auto"/>
              <w:left w:val="single" w:sz="4" w:space="0" w:color="auto"/>
              <w:bottom w:val="single" w:sz="4" w:space="0" w:color="auto"/>
              <w:right w:val="single" w:sz="4" w:space="0" w:color="auto"/>
            </w:tcBorders>
            <w:vAlign w:val="center"/>
            <w:hideMark/>
          </w:tcPr>
          <w:p w14:paraId="44CEE4A5" w14:textId="77777777" w:rsidR="0087135F" w:rsidRPr="000A7DB1" w:rsidRDefault="0087135F" w:rsidP="00AC215D">
            <w:pPr>
              <w:widowControl w:val="0"/>
              <w:ind w:left="66"/>
              <w:rPr>
                <w:sz w:val="20"/>
                <w:szCs w:val="20"/>
              </w:rPr>
            </w:pPr>
            <w:r w:rsidRPr="000A7DB1">
              <w:rPr>
                <w:color w:val="000000"/>
                <w:sz w:val="20"/>
                <w:szCs w:val="20"/>
                <w:lang w:bidi="ru-RU"/>
              </w:rPr>
              <w:t>Матрацы</w:t>
            </w:r>
          </w:p>
        </w:tc>
        <w:tc>
          <w:tcPr>
            <w:tcW w:w="1540" w:type="dxa"/>
            <w:tcBorders>
              <w:top w:val="single" w:sz="4" w:space="0" w:color="auto"/>
              <w:left w:val="single" w:sz="4" w:space="0" w:color="auto"/>
              <w:bottom w:val="single" w:sz="4" w:space="0" w:color="auto"/>
              <w:right w:val="single" w:sz="4" w:space="0" w:color="auto"/>
            </w:tcBorders>
            <w:vAlign w:val="center"/>
            <w:hideMark/>
          </w:tcPr>
          <w:p w14:paraId="502667C8" w14:textId="77777777" w:rsidR="0087135F" w:rsidRPr="000A7DB1" w:rsidRDefault="0087135F" w:rsidP="00AC215D">
            <w:pPr>
              <w:widowControl w:val="0"/>
              <w:jc w:val="center"/>
              <w:rPr>
                <w:sz w:val="20"/>
                <w:szCs w:val="20"/>
              </w:rPr>
            </w:pPr>
            <w:r w:rsidRPr="000A7DB1">
              <w:rPr>
                <w:color w:val="000000"/>
                <w:sz w:val="20"/>
                <w:szCs w:val="20"/>
                <w:lang w:bidi="ru-RU"/>
              </w:rPr>
              <w:t>шт.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6C683553" w14:textId="77777777" w:rsidR="0087135F" w:rsidRPr="000A7DB1" w:rsidRDefault="0087135F" w:rsidP="00AC215D">
            <w:pPr>
              <w:jc w:val="center"/>
              <w:rPr>
                <w:color w:val="000000"/>
                <w:sz w:val="20"/>
                <w:szCs w:val="20"/>
              </w:rPr>
            </w:pPr>
            <w:r w:rsidRPr="000A7DB1">
              <w:rPr>
                <w:color w:val="000000"/>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4D2B0E7" w14:textId="77777777" w:rsidR="0087135F" w:rsidRPr="000A7DB1" w:rsidRDefault="0087135F" w:rsidP="00AC215D">
            <w:pPr>
              <w:jc w:val="center"/>
              <w:rPr>
                <w:sz w:val="20"/>
                <w:szCs w:val="20"/>
              </w:rPr>
            </w:pPr>
            <w:r w:rsidRPr="000A7DB1">
              <w:rPr>
                <w:sz w:val="20"/>
                <w:szCs w:val="20"/>
              </w:rPr>
              <w:t>50</w:t>
            </w:r>
          </w:p>
        </w:tc>
        <w:tc>
          <w:tcPr>
            <w:tcW w:w="1461" w:type="dxa"/>
            <w:tcBorders>
              <w:top w:val="single" w:sz="4" w:space="0" w:color="auto"/>
              <w:left w:val="single" w:sz="4" w:space="0" w:color="auto"/>
              <w:bottom w:val="single" w:sz="4" w:space="0" w:color="auto"/>
              <w:right w:val="single" w:sz="4" w:space="0" w:color="auto"/>
            </w:tcBorders>
            <w:vAlign w:val="center"/>
          </w:tcPr>
          <w:p w14:paraId="51D98295" w14:textId="77777777" w:rsidR="0087135F" w:rsidRPr="000A7DB1" w:rsidRDefault="0087135F" w:rsidP="00AC215D">
            <w:pPr>
              <w:jc w:val="center"/>
              <w:rPr>
                <w:color w:val="000000"/>
                <w:sz w:val="20"/>
                <w:szCs w:val="20"/>
              </w:rPr>
            </w:pPr>
            <w:r w:rsidRPr="000A7DB1">
              <w:rPr>
                <w:color w:val="000000"/>
                <w:sz w:val="20"/>
                <w:szCs w:val="20"/>
              </w:rPr>
              <w:t>397,0</w:t>
            </w:r>
          </w:p>
        </w:tc>
      </w:tr>
      <w:tr w:rsidR="0087135F" w:rsidRPr="000A7DB1" w14:paraId="4B545E62"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055A32ED" w14:textId="77777777" w:rsidR="0087135F" w:rsidRPr="000A7DB1" w:rsidRDefault="0087135F" w:rsidP="00AC215D">
            <w:pPr>
              <w:widowControl w:val="0"/>
              <w:jc w:val="center"/>
              <w:rPr>
                <w:color w:val="000000"/>
                <w:sz w:val="20"/>
                <w:szCs w:val="20"/>
                <w:lang w:bidi="ru-RU"/>
              </w:rPr>
            </w:pPr>
            <w:r w:rsidRPr="000A7DB1">
              <w:rPr>
                <w:color w:val="000000"/>
                <w:sz w:val="20"/>
                <w:szCs w:val="20"/>
                <w:lang w:bidi="ru-RU"/>
              </w:rPr>
              <w:t>6.</w:t>
            </w:r>
          </w:p>
        </w:tc>
        <w:tc>
          <w:tcPr>
            <w:tcW w:w="4217" w:type="dxa"/>
            <w:tcBorders>
              <w:top w:val="single" w:sz="4" w:space="0" w:color="auto"/>
              <w:left w:val="single" w:sz="4" w:space="0" w:color="auto"/>
              <w:bottom w:val="single" w:sz="4" w:space="0" w:color="auto"/>
              <w:right w:val="single" w:sz="4" w:space="0" w:color="auto"/>
            </w:tcBorders>
            <w:vAlign w:val="center"/>
            <w:hideMark/>
          </w:tcPr>
          <w:p w14:paraId="706064DE" w14:textId="77777777" w:rsidR="0087135F" w:rsidRPr="000A7DB1" w:rsidRDefault="0087135F" w:rsidP="00AC215D">
            <w:pPr>
              <w:widowControl w:val="0"/>
              <w:ind w:left="66"/>
              <w:rPr>
                <w:color w:val="000000"/>
                <w:sz w:val="20"/>
                <w:szCs w:val="20"/>
              </w:rPr>
            </w:pPr>
            <w:r w:rsidRPr="000A7DB1">
              <w:rPr>
                <w:color w:val="000000"/>
                <w:sz w:val="20"/>
                <w:szCs w:val="20"/>
                <w:lang w:bidi="ru-RU"/>
              </w:rPr>
              <w:t>Палатки</w:t>
            </w:r>
          </w:p>
        </w:tc>
        <w:tc>
          <w:tcPr>
            <w:tcW w:w="1540" w:type="dxa"/>
            <w:tcBorders>
              <w:top w:val="single" w:sz="4" w:space="0" w:color="auto"/>
              <w:left w:val="single" w:sz="4" w:space="0" w:color="auto"/>
              <w:bottom w:val="single" w:sz="4" w:space="0" w:color="auto"/>
              <w:right w:val="single" w:sz="4" w:space="0" w:color="auto"/>
            </w:tcBorders>
            <w:vAlign w:val="center"/>
            <w:hideMark/>
          </w:tcPr>
          <w:p w14:paraId="3D0A9062" w14:textId="77777777" w:rsidR="0087135F" w:rsidRPr="000A7DB1" w:rsidRDefault="0087135F" w:rsidP="00AC215D">
            <w:pPr>
              <w:widowControl w:val="0"/>
              <w:jc w:val="center"/>
              <w:rPr>
                <w:color w:val="000000"/>
                <w:sz w:val="20"/>
                <w:szCs w:val="20"/>
              </w:rPr>
            </w:pPr>
            <w:r w:rsidRPr="000A7DB1">
              <w:rPr>
                <w:color w:val="000000"/>
                <w:sz w:val="20"/>
                <w:szCs w:val="20"/>
                <w:lang w:bidi="ru-RU"/>
              </w:rPr>
              <w:t>шт.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5951E3A1" w14:textId="77777777" w:rsidR="0087135F" w:rsidRPr="000A7DB1" w:rsidRDefault="0087135F" w:rsidP="00AC215D">
            <w:pPr>
              <w:jc w:val="center"/>
              <w:rPr>
                <w:color w:val="000000"/>
                <w:sz w:val="20"/>
                <w:szCs w:val="20"/>
              </w:rPr>
            </w:pPr>
            <w:r w:rsidRPr="000A7DB1">
              <w:rPr>
                <w:color w:val="000000"/>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5968423" w14:textId="77777777" w:rsidR="0087135F" w:rsidRPr="000A7DB1" w:rsidRDefault="0087135F" w:rsidP="00AC215D">
            <w:pPr>
              <w:spacing w:line="252" w:lineRule="atLeast"/>
              <w:jc w:val="center"/>
              <w:textAlignment w:val="baseline"/>
              <w:rPr>
                <w:color w:val="000000"/>
                <w:sz w:val="20"/>
                <w:szCs w:val="20"/>
              </w:rPr>
            </w:pPr>
            <w:r w:rsidRPr="000A7DB1">
              <w:rPr>
                <w:color w:val="000000"/>
                <w:sz w:val="20"/>
                <w:szCs w:val="20"/>
              </w:rPr>
              <w:t>2</w:t>
            </w:r>
          </w:p>
        </w:tc>
        <w:tc>
          <w:tcPr>
            <w:tcW w:w="1461" w:type="dxa"/>
            <w:tcBorders>
              <w:top w:val="single" w:sz="4" w:space="0" w:color="auto"/>
              <w:left w:val="single" w:sz="4" w:space="0" w:color="auto"/>
              <w:bottom w:val="single" w:sz="4" w:space="0" w:color="auto"/>
              <w:right w:val="single" w:sz="4" w:space="0" w:color="auto"/>
            </w:tcBorders>
            <w:vAlign w:val="center"/>
          </w:tcPr>
          <w:p w14:paraId="6A57F4B9" w14:textId="77777777" w:rsidR="0087135F" w:rsidRPr="000A7DB1" w:rsidRDefault="0087135F" w:rsidP="00AC215D">
            <w:pPr>
              <w:jc w:val="center"/>
              <w:rPr>
                <w:color w:val="000000"/>
                <w:sz w:val="20"/>
                <w:szCs w:val="20"/>
              </w:rPr>
            </w:pPr>
            <w:r w:rsidRPr="000A7DB1">
              <w:rPr>
                <w:color w:val="000000"/>
                <w:sz w:val="20"/>
                <w:szCs w:val="20"/>
              </w:rPr>
              <w:t>60</w:t>
            </w:r>
          </w:p>
        </w:tc>
      </w:tr>
      <w:tr w:rsidR="0087135F" w:rsidRPr="000A7DB1" w14:paraId="733CB4C1"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7EB5B522" w14:textId="77777777" w:rsidR="0087135F" w:rsidRPr="000A7DB1" w:rsidRDefault="0087135F" w:rsidP="00AC215D">
            <w:pPr>
              <w:widowControl w:val="0"/>
              <w:jc w:val="center"/>
              <w:rPr>
                <w:color w:val="000000"/>
                <w:sz w:val="20"/>
                <w:szCs w:val="20"/>
                <w:lang w:bidi="ru-RU"/>
              </w:rPr>
            </w:pPr>
            <w:r w:rsidRPr="000A7DB1">
              <w:rPr>
                <w:color w:val="000000"/>
                <w:sz w:val="20"/>
                <w:szCs w:val="20"/>
                <w:lang w:bidi="ru-RU"/>
              </w:rPr>
              <w:t>7.</w:t>
            </w:r>
          </w:p>
        </w:tc>
        <w:tc>
          <w:tcPr>
            <w:tcW w:w="4217" w:type="dxa"/>
            <w:tcBorders>
              <w:top w:val="single" w:sz="4" w:space="0" w:color="auto"/>
              <w:left w:val="single" w:sz="4" w:space="0" w:color="auto"/>
              <w:bottom w:val="single" w:sz="4" w:space="0" w:color="auto"/>
              <w:right w:val="single" w:sz="4" w:space="0" w:color="auto"/>
            </w:tcBorders>
            <w:vAlign w:val="center"/>
            <w:hideMark/>
          </w:tcPr>
          <w:p w14:paraId="1BF2C9E5" w14:textId="77777777" w:rsidR="0087135F" w:rsidRPr="000A7DB1" w:rsidRDefault="0087135F" w:rsidP="00AC215D">
            <w:pPr>
              <w:widowControl w:val="0"/>
              <w:ind w:left="66"/>
              <w:rPr>
                <w:color w:val="000000"/>
                <w:sz w:val="20"/>
                <w:szCs w:val="20"/>
                <w:lang w:bidi="ru-RU"/>
              </w:rPr>
            </w:pPr>
            <w:r w:rsidRPr="000A7DB1">
              <w:rPr>
                <w:color w:val="000000"/>
                <w:sz w:val="20"/>
                <w:szCs w:val="20"/>
                <w:lang w:bidi="ru-RU"/>
              </w:rPr>
              <w:t>Мешки бумажные</w:t>
            </w:r>
          </w:p>
        </w:tc>
        <w:tc>
          <w:tcPr>
            <w:tcW w:w="1540" w:type="dxa"/>
            <w:tcBorders>
              <w:top w:val="single" w:sz="4" w:space="0" w:color="auto"/>
              <w:left w:val="single" w:sz="4" w:space="0" w:color="auto"/>
              <w:bottom w:val="single" w:sz="4" w:space="0" w:color="auto"/>
              <w:right w:val="single" w:sz="4" w:space="0" w:color="auto"/>
            </w:tcBorders>
            <w:vAlign w:val="center"/>
            <w:hideMark/>
          </w:tcPr>
          <w:p w14:paraId="4C382970" w14:textId="77777777" w:rsidR="0087135F" w:rsidRPr="000A7DB1" w:rsidRDefault="0087135F" w:rsidP="00AC215D">
            <w:pPr>
              <w:widowControl w:val="0"/>
              <w:jc w:val="center"/>
              <w:rPr>
                <w:color w:val="000000"/>
                <w:sz w:val="20"/>
                <w:szCs w:val="20"/>
                <w:lang w:bidi="ru-RU"/>
              </w:rPr>
            </w:pPr>
            <w:r w:rsidRPr="000A7DB1">
              <w:rPr>
                <w:color w:val="000000"/>
                <w:sz w:val="20"/>
                <w:szCs w:val="20"/>
                <w:lang w:bidi="ru-RU"/>
              </w:rPr>
              <w:t>шт.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219A7FF6" w14:textId="77777777" w:rsidR="0087135F" w:rsidRPr="000A7DB1" w:rsidRDefault="0087135F" w:rsidP="00AC215D">
            <w:pPr>
              <w:jc w:val="center"/>
              <w:rPr>
                <w:color w:val="000000"/>
                <w:sz w:val="20"/>
                <w:szCs w:val="20"/>
              </w:rPr>
            </w:pPr>
            <w:r w:rsidRPr="000A7DB1">
              <w:rPr>
                <w:color w:val="000000"/>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F2BC4C7" w14:textId="77777777" w:rsidR="0087135F" w:rsidRPr="000A7DB1" w:rsidRDefault="0087135F" w:rsidP="00AC215D">
            <w:pPr>
              <w:jc w:val="center"/>
              <w:rPr>
                <w:color w:val="000000"/>
                <w:sz w:val="20"/>
                <w:szCs w:val="20"/>
              </w:rPr>
            </w:pPr>
            <w:r w:rsidRPr="000A7DB1">
              <w:rPr>
                <w:color w:val="000000"/>
                <w:sz w:val="20"/>
                <w:szCs w:val="20"/>
              </w:rPr>
              <w:t>500</w:t>
            </w:r>
          </w:p>
        </w:tc>
        <w:tc>
          <w:tcPr>
            <w:tcW w:w="1461" w:type="dxa"/>
            <w:tcBorders>
              <w:top w:val="single" w:sz="4" w:space="0" w:color="auto"/>
              <w:left w:val="single" w:sz="4" w:space="0" w:color="auto"/>
              <w:bottom w:val="single" w:sz="4" w:space="0" w:color="auto"/>
              <w:right w:val="single" w:sz="4" w:space="0" w:color="auto"/>
            </w:tcBorders>
            <w:vAlign w:val="center"/>
          </w:tcPr>
          <w:p w14:paraId="0D28D9EB" w14:textId="77777777" w:rsidR="0087135F" w:rsidRPr="000A7DB1" w:rsidRDefault="0087135F" w:rsidP="00AC215D">
            <w:pPr>
              <w:jc w:val="center"/>
              <w:rPr>
                <w:color w:val="000000"/>
                <w:sz w:val="20"/>
                <w:szCs w:val="20"/>
              </w:rPr>
            </w:pPr>
            <w:r w:rsidRPr="000A7DB1">
              <w:rPr>
                <w:color w:val="000000"/>
                <w:sz w:val="20"/>
                <w:szCs w:val="20"/>
              </w:rPr>
              <w:t>10</w:t>
            </w:r>
          </w:p>
        </w:tc>
      </w:tr>
      <w:tr w:rsidR="0087135F" w:rsidRPr="000A7DB1" w14:paraId="498CF96C"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7AEF4CA4" w14:textId="77777777" w:rsidR="0087135F" w:rsidRPr="000A7DB1" w:rsidRDefault="0087135F" w:rsidP="00AC215D">
            <w:pPr>
              <w:widowControl w:val="0"/>
              <w:jc w:val="center"/>
              <w:rPr>
                <w:color w:val="000000"/>
                <w:sz w:val="20"/>
                <w:szCs w:val="20"/>
                <w:lang w:bidi="ru-RU"/>
              </w:rPr>
            </w:pPr>
            <w:r w:rsidRPr="000A7DB1">
              <w:rPr>
                <w:color w:val="000000"/>
                <w:sz w:val="20"/>
                <w:szCs w:val="20"/>
                <w:lang w:bidi="ru-RU"/>
              </w:rPr>
              <w:t>8.</w:t>
            </w:r>
          </w:p>
        </w:tc>
        <w:tc>
          <w:tcPr>
            <w:tcW w:w="4217" w:type="dxa"/>
            <w:tcBorders>
              <w:top w:val="single" w:sz="4" w:space="0" w:color="auto"/>
              <w:left w:val="single" w:sz="4" w:space="0" w:color="auto"/>
              <w:bottom w:val="single" w:sz="4" w:space="0" w:color="auto"/>
              <w:right w:val="single" w:sz="4" w:space="0" w:color="auto"/>
            </w:tcBorders>
            <w:vAlign w:val="center"/>
            <w:hideMark/>
          </w:tcPr>
          <w:p w14:paraId="495C2B96" w14:textId="77777777" w:rsidR="0087135F" w:rsidRPr="000A7DB1" w:rsidRDefault="0087135F" w:rsidP="00AC215D">
            <w:pPr>
              <w:widowControl w:val="0"/>
              <w:ind w:left="66"/>
              <w:rPr>
                <w:color w:val="000000"/>
                <w:sz w:val="20"/>
                <w:szCs w:val="20"/>
                <w:lang w:bidi="ru-RU"/>
              </w:rPr>
            </w:pPr>
            <w:r w:rsidRPr="000A7DB1">
              <w:rPr>
                <w:color w:val="000000"/>
                <w:sz w:val="20"/>
                <w:szCs w:val="20"/>
                <w:lang w:bidi="ru-RU"/>
              </w:rPr>
              <w:t>Посуда</w:t>
            </w:r>
          </w:p>
        </w:tc>
        <w:tc>
          <w:tcPr>
            <w:tcW w:w="1540" w:type="dxa"/>
            <w:tcBorders>
              <w:top w:val="single" w:sz="4" w:space="0" w:color="auto"/>
              <w:left w:val="single" w:sz="4" w:space="0" w:color="auto"/>
              <w:bottom w:val="single" w:sz="4" w:space="0" w:color="auto"/>
              <w:right w:val="single" w:sz="4" w:space="0" w:color="auto"/>
            </w:tcBorders>
            <w:vAlign w:val="center"/>
            <w:hideMark/>
          </w:tcPr>
          <w:p w14:paraId="7000E4A5" w14:textId="77777777" w:rsidR="0087135F" w:rsidRPr="000A7DB1" w:rsidRDefault="0087135F" w:rsidP="00AC215D">
            <w:pPr>
              <w:widowControl w:val="0"/>
              <w:jc w:val="center"/>
              <w:rPr>
                <w:color w:val="000000"/>
                <w:sz w:val="20"/>
                <w:szCs w:val="20"/>
                <w:lang w:bidi="ru-RU"/>
              </w:rPr>
            </w:pPr>
            <w:r w:rsidRPr="000A7DB1">
              <w:rPr>
                <w:color w:val="000000"/>
                <w:sz w:val="20"/>
                <w:szCs w:val="20"/>
                <w:lang w:bidi="ru-RU"/>
              </w:rPr>
              <w:t>компл.</w:t>
            </w:r>
          </w:p>
        </w:tc>
        <w:tc>
          <w:tcPr>
            <w:tcW w:w="942" w:type="dxa"/>
            <w:tcBorders>
              <w:top w:val="single" w:sz="4" w:space="0" w:color="auto"/>
              <w:left w:val="single" w:sz="4" w:space="0" w:color="auto"/>
              <w:bottom w:val="single" w:sz="4" w:space="0" w:color="auto"/>
              <w:right w:val="single" w:sz="4" w:space="0" w:color="auto"/>
            </w:tcBorders>
            <w:vAlign w:val="center"/>
            <w:hideMark/>
          </w:tcPr>
          <w:p w14:paraId="6D506EE5" w14:textId="77777777" w:rsidR="0087135F" w:rsidRPr="000A7DB1" w:rsidRDefault="0087135F" w:rsidP="00AC215D">
            <w:pPr>
              <w:jc w:val="center"/>
              <w:rPr>
                <w:color w:val="000000"/>
                <w:sz w:val="20"/>
                <w:szCs w:val="20"/>
              </w:rPr>
            </w:pPr>
            <w:r w:rsidRPr="000A7DB1">
              <w:rPr>
                <w:color w:val="000000"/>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1BB4931" w14:textId="77777777" w:rsidR="0087135F" w:rsidRPr="000A7DB1" w:rsidRDefault="0087135F" w:rsidP="00AC215D">
            <w:pPr>
              <w:jc w:val="center"/>
              <w:rPr>
                <w:sz w:val="20"/>
                <w:szCs w:val="20"/>
              </w:rPr>
            </w:pPr>
            <w:r w:rsidRPr="000A7DB1">
              <w:rPr>
                <w:sz w:val="20"/>
                <w:szCs w:val="20"/>
              </w:rPr>
              <w:t>100</w:t>
            </w:r>
          </w:p>
        </w:tc>
        <w:tc>
          <w:tcPr>
            <w:tcW w:w="1461" w:type="dxa"/>
            <w:tcBorders>
              <w:top w:val="single" w:sz="4" w:space="0" w:color="auto"/>
              <w:left w:val="single" w:sz="4" w:space="0" w:color="auto"/>
              <w:bottom w:val="single" w:sz="4" w:space="0" w:color="auto"/>
              <w:right w:val="single" w:sz="4" w:space="0" w:color="auto"/>
            </w:tcBorders>
            <w:vAlign w:val="center"/>
          </w:tcPr>
          <w:p w14:paraId="48F3BC56" w14:textId="77777777" w:rsidR="0087135F" w:rsidRPr="000A7DB1" w:rsidRDefault="0087135F" w:rsidP="00AC215D">
            <w:pPr>
              <w:jc w:val="center"/>
              <w:rPr>
                <w:sz w:val="20"/>
                <w:szCs w:val="20"/>
              </w:rPr>
            </w:pPr>
            <w:r w:rsidRPr="000A7DB1">
              <w:rPr>
                <w:sz w:val="20"/>
                <w:szCs w:val="20"/>
              </w:rPr>
              <w:t>65,0</w:t>
            </w:r>
          </w:p>
        </w:tc>
      </w:tr>
      <w:tr w:rsidR="0087135F" w:rsidRPr="000A7DB1" w14:paraId="7EDC96E2"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40497755" w14:textId="77777777" w:rsidR="0087135F" w:rsidRPr="000A7DB1" w:rsidRDefault="0087135F" w:rsidP="00AC215D">
            <w:pPr>
              <w:widowControl w:val="0"/>
              <w:jc w:val="center"/>
              <w:rPr>
                <w:color w:val="000000"/>
                <w:sz w:val="20"/>
                <w:szCs w:val="20"/>
                <w:lang w:bidi="ru-RU"/>
              </w:rPr>
            </w:pPr>
            <w:r w:rsidRPr="000A7DB1">
              <w:rPr>
                <w:color w:val="000000"/>
                <w:sz w:val="20"/>
                <w:szCs w:val="20"/>
                <w:lang w:bidi="ru-RU"/>
              </w:rPr>
              <w:t>9.</w:t>
            </w:r>
          </w:p>
        </w:tc>
        <w:tc>
          <w:tcPr>
            <w:tcW w:w="4217" w:type="dxa"/>
            <w:tcBorders>
              <w:top w:val="single" w:sz="4" w:space="0" w:color="auto"/>
              <w:left w:val="single" w:sz="4" w:space="0" w:color="auto"/>
              <w:bottom w:val="single" w:sz="4" w:space="0" w:color="auto"/>
              <w:right w:val="single" w:sz="4" w:space="0" w:color="auto"/>
            </w:tcBorders>
            <w:vAlign w:val="center"/>
            <w:hideMark/>
          </w:tcPr>
          <w:p w14:paraId="5D73BC36" w14:textId="77777777" w:rsidR="0087135F" w:rsidRPr="000A7DB1" w:rsidRDefault="0087135F" w:rsidP="00AC215D">
            <w:pPr>
              <w:widowControl w:val="0"/>
              <w:ind w:left="66"/>
              <w:rPr>
                <w:color w:val="000000"/>
                <w:sz w:val="20"/>
                <w:szCs w:val="20"/>
                <w:lang w:bidi="ru-RU"/>
              </w:rPr>
            </w:pPr>
            <w:r w:rsidRPr="000A7DB1">
              <w:rPr>
                <w:color w:val="000000"/>
                <w:sz w:val="20"/>
                <w:szCs w:val="20"/>
                <w:lang w:bidi="ru-RU"/>
              </w:rPr>
              <w:t>Ведро</w:t>
            </w:r>
          </w:p>
        </w:tc>
        <w:tc>
          <w:tcPr>
            <w:tcW w:w="1540" w:type="dxa"/>
            <w:tcBorders>
              <w:top w:val="single" w:sz="4" w:space="0" w:color="auto"/>
              <w:left w:val="single" w:sz="4" w:space="0" w:color="auto"/>
              <w:bottom w:val="single" w:sz="4" w:space="0" w:color="auto"/>
              <w:right w:val="single" w:sz="4" w:space="0" w:color="auto"/>
            </w:tcBorders>
            <w:vAlign w:val="center"/>
            <w:hideMark/>
          </w:tcPr>
          <w:p w14:paraId="3C0856A2" w14:textId="77777777" w:rsidR="0087135F" w:rsidRPr="000A7DB1" w:rsidRDefault="0087135F" w:rsidP="00AC215D">
            <w:pPr>
              <w:jc w:val="center"/>
              <w:textAlignment w:val="baseline"/>
              <w:rPr>
                <w:sz w:val="20"/>
                <w:szCs w:val="20"/>
              </w:rPr>
            </w:pPr>
            <w:r w:rsidRPr="000A7DB1">
              <w:rPr>
                <w:sz w:val="20"/>
                <w:szCs w:val="20"/>
              </w:rPr>
              <w:t xml:space="preserve">шт. </w:t>
            </w:r>
          </w:p>
          <w:p w14:paraId="26F057B9" w14:textId="77777777" w:rsidR="0087135F" w:rsidRPr="000A7DB1" w:rsidRDefault="0087135F" w:rsidP="00AC215D">
            <w:pPr>
              <w:jc w:val="center"/>
              <w:textAlignment w:val="baseline"/>
              <w:rPr>
                <w:sz w:val="20"/>
                <w:szCs w:val="20"/>
              </w:rPr>
            </w:pPr>
            <w:r w:rsidRPr="000A7DB1">
              <w:rPr>
                <w:sz w:val="20"/>
                <w:szCs w:val="20"/>
              </w:rPr>
              <w:t>(на 10 чел.)</w:t>
            </w:r>
          </w:p>
        </w:tc>
        <w:tc>
          <w:tcPr>
            <w:tcW w:w="942" w:type="dxa"/>
            <w:tcBorders>
              <w:top w:val="single" w:sz="4" w:space="0" w:color="auto"/>
              <w:left w:val="single" w:sz="4" w:space="0" w:color="auto"/>
              <w:bottom w:val="single" w:sz="4" w:space="0" w:color="auto"/>
              <w:right w:val="single" w:sz="4" w:space="0" w:color="auto"/>
            </w:tcBorders>
            <w:vAlign w:val="center"/>
            <w:hideMark/>
          </w:tcPr>
          <w:p w14:paraId="6D6229FF" w14:textId="77777777" w:rsidR="0087135F" w:rsidRPr="000A7DB1" w:rsidRDefault="0087135F" w:rsidP="00AC215D">
            <w:pPr>
              <w:jc w:val="center"/>
              <w:rPr>
                <w:color w:val="000000"/>
                <w:sz w:val="20"/>
                <w:szCs w:val="20"/>
              </w:rPr>
            </w:pPr>
            <w:r w:rsidRPr="000A7DB1">
              <w:rPr>
                <w:color w:val="000000"/>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9F21B03" w14:textId="77777777" w:rsidR="0087135F" w:rsidRPr="000A7DB1" w:rsidRDefault="0087135F" w:rsidP="00AC215D">
            <w:pPr>
              <w:jc w:val="center"/>
              <w:textAlignment w:val="baseline"/>
              <w:rPr>
                <w:sz w:val="20"/>
                <w:szCs w:val="20"/>
              </w:rPr>
            </w:pPr>
            <w:r w:rsidRPr="000A7DB1">
              <w:rPr>
                <w:sz w:val="20"/>
                <w:szCs w:val="20"/>
              </w:rPr>
              <w:t>10</w:t>
            </w:r>
          </w:p>
        </w:tc>
        <w:tc>
          <w:tcPr>
            <w:tcW w:w="1461" w:type="dxa"/>
            <w:tcBorders>
              <w:top w:val="single" w:sz="4" w:space="0" w:color="auto"/>
              <w:left w:val="single" w:sz="4" w:space="0" w:color="auto"/>
              <w:bottom w:val="single" w:sz="4" w:space="0" w:color="auto"/>
              <w:right w:val="single" w:sz="4" w:space="0" w:color="auto"/>
            </w:tcBorders>
            <w:vAlign w:val="center"/>
          </w:tcPr>
          <w:p w14:paraId="08033A34" w14:textId="77777777" w:rsidR="0087135F" w:rsidRPr="000A7DB1" w:rsidRDefault="0087135F" w:rsidP="00AC215D">
            <w:pPr>
              <w:jc w:val="center"/>
              <w:textAlignment w:val="baseline"/>
              <w:rPr>
                <w:sz w:val="20"/>
                <w:szCs w:val="20"/>
              </w:rPr>
            </w:pPr>
            <w:r w:rsidRPr="000A7DB1">
              <w:rPr>
                <w:sz w:val="20"/>
                <w:szCs w:val="20"/>
              </w:rPr>
              <w:t>3</w:t>
            </w:r>
          </w:p>
        </w:tc>
      </w:tr>
      <w:tr w:rsidR="0087135F" w:rsidRPr="000A7DB1" w14:paraId="6E4BFB03"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6F954C91" w14:textId="77777777" w:rsidR="0087135F" w:rsidRPr="000A7DB1" w:rsidRDefault="0087135F" w:rsidP="00AC215D">
            <w:pPr>
              <w:widowControl w:val="0"/>
              <w:jc w:val="center"/>
              <w:rPr>
                <w:color w:val="000000"/>
                <w:sz w:val="20"/>
                <w:szCs w:val="20"/>
                <w:lang w:bidi="ru-RU"/>
              </w:rPr>
            </w:pPr>
            <w:r w:rsidRPr="000A7DB1">
              <w:rPr>
                <w:color w:val="000000"/>
                <w:sz w:val="20"/>
                <w:szCs w:val="20"/>
                <w:lang w:bidi="ru-RU"/>
              </w:rPr>
              <w:t>10.</w:t>
            </w:r>
          </w:p>
        </w:tc>
        <w:tc>
          <w:tcPr>
            <w:tcW w:w="4217" w:type="dxa"/>
            <w:tcBorders>
              <w:top w:val="single" w:sz="4" w:space="0" w:color="auto"/>
              <w:left w:val="single" w:sz="4" w:space="0" w:color="auto"/>
              <w:bottom w:val="single" w:sz="4" w:space="0" w:color="auto"/>
              <w:right w:val="single" w:sz="4" w:space="0" w:color="auto"/>
            </w:tcBorders>
            <w:vAlign w:val="center"/>
            <w:hideMark/>
          </w:tcPr>
          <w:p w14:paraId="4DA7493E" w14:textId="77777777" w:rsidR="0087135F" w:rsidRPr="000A7DB1" w:rsidRDefault="0087135F" w:rsidP="00AC215D">
            <w:pPr>
              <w:widowControl w:val="0"/>
              <w:ind w:left="66"/>
              <w:rPr>
                <w:color w:val="000000"/>
                <w:sz w:val="20"/>
                <w:szCs w:val="20"/>
                <w:lang w:bidi="ru-RU"/>
              </w:rPr>
            </w:pPr>
            <w:r w:rsidRPr="000A7DB1">
              <w:rPr>
                <w:color w:val="000000"/>
                <w:sz w:val="20"/>
                <w:szCs w:val="20"/>
                <w:lang w:bidi="ru-RU"/>
              </w:rPr>
              <w:t>Чайник</w:t>
            </w:r>
          </w:p>
        </w:tc>
        <w:tc>
          <w:tcPr>
            <w:tcW w:w="1540" w:type="dxa"/>
            <w:tcBorders>
              <w:top w:val="single" w:sz="4" w:space="0" w:color="auto"/>
              <w:left w:val="single" w:sz="4" w:space="0" w:color="auto"/>
              <w:bottom w:val="single" w:sz="4" w:space="0" w:color="auto"/>
              <w:right w:val="single" w:sz="4" w:space="0" w:color="auto"/>
            </w:tcBorders>
            <w:vAlign w:val="center"/>
            <w:hideMark/>
          </w:tcPr>
          <w:p w14:paraId="25B19F06" w14:textId="77777777" w:rsidR="0087135F" w:rsidRPr="000A7DB1" w:rsidRDefault="0087135F" w:rsidP="00AC215D">
            <w:pPr>
              <w:jc w:val="center"/>
              <w:textAlignment w:val="baseline"/>
              <w:rPr>
                <w:sz w:val="20"/>
                <w:szCs w:val="20"/>
              </w:rPr>
            </w:pPr>
            <w:r w:rsidRPr="000A7DB1">
              <w:rPr>
                <w:sz w:val="20"/>
                <w:szCs w:val="20"/>
              </w:rPr>
              <w:t xml:space="preserve">шт. </w:t>
            </w:r>
          </w:p>
          <w:p w14:paraId="2A2E784E" w14:textId="77777777" w:rsidR="0087135F" w:rsidRPr="000A7DB1" w:rsidRDefault="0087135F" w:rsidP="00AC215D">
            <w:pPr>
              <w:jc w:val="center"/>
              <w:textAlignment w:val="baseline"/>
              <w:rPr>
                <w:sz w:val="20"/>
                <w:szCs w:val="20"/>
              </w:rPr>
            </w:pPr>
            <w:r w:rsidRPr="000A7DB1">
              <w:rPr>
                <w:sz w:val="20"/>
                <w:szCs w:val="20"/>
              </w:rPr>
              <w:t>(на 10 чел.)</w:t>
            </w:r>
          </w:p>
        </w:tc>
        <w:tc>
          <w:tcPr>
            <w:tcW w:w="942" w:type="dxa"/>
            <w:tcBorders>
              <w:top w:val="single" w:sz="4" w:space="0" w:color="auto"/>
              <w:left w:val="single" w:sz="4" w:space="0" w:color="auto"/>
              <w:bottom w:val="single" w:sz="4" w:space="0" w:color="auto"/>
              <w:right w:val="single" w:sz="4" w:space="0" w:color="auto"/>
            </w:tcBorders>
            <w:vAlign w:val="center"/>
            <w:hideMark/>
          </w:tcPr>
          <w:p w14:paraId="53CA1AFB" w14:textId="77777777" w:rsidR="0087135F" w:rsidRPr="000A7DB1" w:rsidRDefault="0087135F" w:rsidP="00AC215D">
            <w:pPr>
              <w:jc w:val="center"/>
              <w:rPr>
                <w:color w:val="000000"/>
                <w:sz w:val="20"/>
                <w:szCs w:val="20"/>
              </w:rPr>
            </w:pPr>
            <w:r w:rsidRPr="000A7DB1">
              <w:rPr>
                <w:color w:val="000000"/>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B79F670" w14:textId="77777777" w:rsidR="0087135F" w:rsidRPr="000A7DB1" w:rsidRDefault="0087135F" w:rsidP="00AC215D">
            <w:pPr>
              <w:jc w:val="center"/>
              <w:textAlignment w:val="baseline"/>
              <w:rPr>
                <w:sz w:val="20"/>
                <w:szCs w:val="20"/>
              </w:rPr>
            </w:pPr>
            <w:r w:rsidRPr="000A7DB1">
              <w:rPr>
                <w:sz w:val="20"/>
                <w:szCs w:val="20"/>
              </w:rPr>
              <w:t>10</w:t>
            </w:r>
          </w:p>
        </w:tc>
        <w:tc>
          <w:tcPr>
            <w:tcW w:w="1461" w:type="dxa"/>
            <w:tcBorders>
              <w:top w:val="single" w:sz="4" w:space="0" w:color="auto"/>
              <w:left w:val="single" w:sz="4" w:space="0" w:color="auto"/>
              <w:bottom w:val="single" w:sz="4" w:space="0" w:color="auto"/>
              <w:right w:val="single" w:sz="4" w:space="0" w:color="auto"/>
            </w:tcBorders>
            <w:vAlign w:val="center"/>
          </w:tcPr>
          <w:p w14:paraId="60EFE5B3" w14:textId="77777777" w:rsidR="0087135F" w:rsidRPr="000A7DB1" w:rsidRDefault="0087135F" w:rsidP="00AC215D">
            <w:pPr>
              <w:jc w:val="center"/>
              <w:textAlignment w:val="baseline"/>
              <w:rPr>
                <w:sz w:val="20"/>
                <w:szCs w:val="20"/>
              </w:rPr>
            </w:pPr>
            <w:r w:rsidRPr="000A7DB1">
              <w:rPr>
                <w:sz w:val="20"/>
                <w:szCs w:val="20"/>
              </w:rPr>
              <w:t>21,4</w:t>
            </w:r>
          </w:p>
        </w:tc>
      </w:tr>
      <w:tr w:rsidR="0087135F" w:rsidRPr="000A7DB1" w14:paraId="2A79BFFB"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73E98D02" w14:textId="77777777" w:rsidR="0087135F" w:rsidRPr="000A7DB1" w:rsidRDefault="0087135F" w:rsidP="00AC215D">
            <w:pPr>
              <w:widowControl w:val="0"/>
              <w:jc w:val="center"/>
              <w:rPr>
                <w:color w:val="000000"/>
                <w:sz w:val="20"/>
                <w:szCs w:val="20"/>
                <w:lang w:bidi="ru-RU"/>
              </w:rPr>
            </w:pPr>
            <w:r w:rsidRPr="000A7DB1">
              <w:rPr>
                <w:color w:val="000000"/>
                <w:sz w:val="20"/>
                <w:szCs w:val="20"/>
                <w:lang w:bidi="ru-RU"/>
              </w:rPr>
              <w:t>11.</w:t>
            </w:r>
          </w:p>
        </w:tc>
        <w:tc>
          <w:tcPr>
            <w:tcW w:w="4217" w:type="dxa"/>
            <w:tcBorders>
              <w:top w:val="single" w:sz="4" w:space="0" w:color="auto"/>
              <w:left w:val="single" w:sz="4" w:space="0" w:color="auto"/>
              <w:bottom w:val="single" w:sz="4" w:space="0" w:color="auto"/>
              <w:right w:val="single" w:sz="4" w:space="0" w:color="auto"/>
            </w:tcBorders>
            <w:vAlign w:val="center"/>
            <w:hideMark/>
          </w:tcPr>
          <w:p w14:paraId="61D38DB8" w14:textId="77777777" w:rsidR="0087135F" w:rsidRPr="000A7DB1" w:rsidRDefault="0087135F" w:rsidP="00AC215D">
            <w:pPr>
              <w:widowControl w:val="0"/>
              <w:ind w:left="66"/>
              <w:rPr>
                <w:color w:val="000000"/>
                <w:sz w:val="20"/>
                <w:szCs w:val="20"/>
                <w:lang w:bidi="ru-RU"/>
              </w:rPr>
            </w:pPr>
            <w:r w:rsidRPr="000A7DB1">
              <w:rPr>
                <w:color w:val="000000"/>
                <w:sz w:val="20"/>
                <w:szCs w:val="20"/>
                <w:lang w:bidi="ru-RU"/>
              </w:rPr>
              <w:t>Мыло и моющие средства</w:t>
            </w:r>
          </w:p>
        </w:tc>
        <w:tc>
          <w:tcPr>
            <w:tcW w:w="1540" w:type="dxa"/>
            <w:tcBorders>
              <w:top w:val="single" w:sz="4" w:space="0" w:color="auto"/>
              <w:left w:val="single" w:sz="4" w:space="0" w:color="auto"/>
              <w:bottom w:val="single" w:sz="4" w:space="0" w:color="auto"/>
              <w:right w:val="single" w:sz="4" w:space="0" w:color="auto"/>
            </w:tcBorders>
            <w:vAlign w:val="center"/>
            <w:hideMark/>
          </w:tcPr>
          <w:p w14:paraId="0BF0BFC3" w14:textId="77777777" w:rsidR="0087135F" w:rsidRPr="000A7DB1" w:rsidRDefault="0087135F" w:rsidP="00AC215D">
            <w:pPr>
              <w:widowControl w:val="0"/>
              <w:jc w:val="center"/>
              <w:rPr>
                <w:color w:val="000000"/>
                <w:sz w:val="20"/>
                <w:szCs w:val="20"/>
                <w:lang w:bidi="ru-RU"/>
              </w:rPr>
            </w:pPr>
            <w:r w:rsidRPr="000A7DB1">
              <w:rPr>
                <w:color w:val="000000"/>
                <w:sz w:val="20"/>
                <w:szCs w:val="20"/>
                <w:lang w:bidi="ru-RU"/>
              </w:rPr>
              <w:t>кг</w:t>
            </w:r>
          </w:p>
        </w:tc>
        <w:tc>
          <w:tcPr>
            <w:tcW w:w="942" w:type="dxa"/>
            <w:tcBorders>
              <w:top w:val="single" w:sz="4" w:space="0" w:color="auto"/>
              <w:left w:val="single" w:sz="4" w:space="0" w:color="auto"/>
              <w:bottom w:val="single" w:sz="4" w:space="0" w:color="auto"/>
              <w:right w:val="single" w:sz="4" w:space="0" w:color="auto"/>
            </w:tcBorders>
            <w:vAlign w:val="center"/>
            <w:hideMark/>
          </w:tcPr>
          <w:p w14:paraId="2DF94F3E" w14:textId="77777777" w:rsidR="0087135F" w:rsidRPr="000A7DB1" w:rsidRDefault="0087135F" w:rsidP="00AC215D">
            <w:pPr>
              <w:jc w:val="center"/>
              <w:rPr>
                <w:color w:val="000000"/>
                <w:sz w:val="20"/>
                <w:szCs w:val="20"/>
              </w:rPr>
            </w:pPr>
            <w:r w:rsidRPr="000A7DB1">
              <w:rPr>
                <w:color w:val="000000"/>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061C83A" w14:textId="77777777" w:rsidR="0087135F" w:rsidRPr="000A7DB1" w:rsidRDefault="0087135F" w:rsidP="00AC215D">
            <w:pPr>
              <w:jc w:val="center"/>
              <w:rPr>
                <w:sz w:val="20"/>
                <w:szCs w:val="20"/>
              </w:rPr>
            </w:pPr>
            <w:r w:rsidRPr="000A7DB1">
              <w:rPr>
                <w:sz w:val="20"/>
                <w:szCs w:val="20"/>
              </w:rPr>
              <w:t>35</w:t>
            </w:r>
          </w:p>
        </w:tc>
        <w:tc>
          <w:tcPr>
            <w:tcW w:w="1461" w:type="dxa"/>
            <w:tcBorders>
              <w:top w:val="single" w:sz="4" w:space="0" w:color="auto"/>
              <w:left w:val="single" w:sz="4" w:space="0" w:color="auto"/>
              <w:bottom w:val="single" w:sz="4" w:space="0" w:color="auto"/>
              <w:right w:val="single" w:sz="4" w:space="0" w:color="auto"/>
            </w:tcBorders>
            <w:vAlign w:val="center"/>
          </w:tcPr>
          <w:p w14:paraId="524B3694" w14:textId="77777777" w:rsidR="0087135F" w:rsidRPr="000A7DB1" w:rsidRDefault="0087135F" w:rsidP="00AC215D">
            <w:pPr>
              <w:jc w:val="center"/>
              <w:rPr>
                <w:sz w:val="20"/>
                <w:szCs w:val="20"/>
              </w:rPr>
            </w:pPr>
            <w:r w:rsidRPr="000A7DB1">
              <w:rPr>
                <w:sz w:val="20"/>
                <w:szCs w:val="20"/>
              </w:rPr>
              <w:t>5,8</w:t>
            </w:r>
          </w:p>
        </w:tc>
      </w:tr>
      <w:tr w:rsidR="0087135F" w:rsidRPr="000A7DB1" w14:paraId="7F9DD6FF" w14:textId="77777777" w:rsidTr="00AC215D">
        <w:trPr>
          <w:trHeight w:val="567"/>
        </w:trPr>
        <w:tc>
          <w:tcPr>
            <w:tcW w:w="8783" w:type="dxa"/>
            <w:gridSpan w:val="5"/>
            <w:tcBorders>
              <w:top w:val="single" w:sz="4" w:space="0" w:color="auto"/>
              <w:left w:val="single" w:sz="4" w:space="0" w:color="auto"/>
              <w:bottom w:val="single" w:sz="4" w:space="0" w:color="auto"/>
              <w:right w:val="single" w:sz="4" w:space="0" w:color="auto"/>
            </w:tcBorders>
            <w:vAlign w:val="center"/>
            <w:hideMark/>
          </w:tcPr>
          <w:p w14:paraId="1BC6CF76" w14:textId="77777777" w:rsidR="0087135F" w:rsidRPr="000A7DB1" w:rsidRDefault="0087135F" w:rsidP="00AC215D">
            <w:pPr>
              <w:jc w:val="center"/>
              <w:rPr>
                <w:sz w:val="20"/>
                <w:szCs w:val="20"/>
              </w:rPr>
            </w:pPr>
            <w:r w:rsidRPr="000A7DB1">
              <w:rPr>
                <w:sz w:val="20"/>
                <w:szCs w:val="20"/>
              </w:rPr>
              <w:t>5. Медицинское имущество и медикаменты</w:t>
            </w:r>
          </w:p>
        </w:tc>
        <w:tc>
          <w:tcPr>
            <w:tcW w:w="1461" w:type="dxa"/>
            <w:tcBorders>
              <w:top w:val="single" w:sz="4" w:space="0" w:color="auto"/>
              <w:left w:val="single" w:sz="4" w:space="0" w:color="auto"/>
              <w:bottom w:val="single" w:sz="4" w:space="0" w:color="auto"/>
              <w:right w:val="single" w:sz="4" w:space="0" w:color="auto"/>
            </w:tcBorders>
            <w:vAlign w:val="center"/>
          </w:tcPr>
          <w:p w14:paraId="35119C16" w14:textId="77777777" w:rsidR="0087135F" w:rsidRPr="000A7DB1" w:rsidRDefault="0087135F" w:rsidP="00AC215D">
            <w:pPr>
              <w:jc w:val="center"/>
              <w:rPr>
                <w:sz w:val="20"/>
                <w:szCs w:val="20"/>
              </w:rPr>
            </w:pPr>
            <w:r w:rsidRPr="000A7DB1">
              <w:rPr>
                <w:sz w:val="20"/>
                <w:szCs w:val="20"/>
              </w:rPr>
              <w:t>270,2</w:t>
            </w:r>
          </w:p>
        </w:tc>
      </w:tr>
      <w:tr w:rsidR="0087135F" w:rsidRPr="000A7DB1" w14:paraId="05A207C7"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654E0120" w14:textId="77777777" w:rsidR="0087135F" w:rsidRPr="000A7DB1" w:rsidRDefault="0087135F" w:rsidP="00AC215D">
            <w:pPr>
              <w:jc w:val="center"/>
              <w:rPr>
                <w:color w:val="000000"/>
                <w:sz w:val="20"/>
                <w:szCs w:val="20"/>
              </w:rPr>
            </w:pPr>
            <w:r w:rsidRPr="000A7DB1">
              <w:rPr>
                <w:color w:val="000000"/>
                <w:sz w:val="20"/>
                <w:szCs w:val="20"/>
              </w:rPr>
              <w:t>1.</w:t>
            </w:r>
          </w:p>
        </w:tc>
        <w:tc>
          <w:tcPr>
            <w:tcW w:w="4217" w:type="dxa"/>
            <w:tcBorders>
              <w:top w:val="single" w:sz="4" w:space="0" w:color="auto"/>
              <w:left w:val="single" w:sz="4" w:space="0" w:color="auto"/>
              <w:bottom w:val="single" w:sz="4" w:space="0" w:color="auto"/>
              <w:right w:val="single" w:sz="4" w:space="0" w:color="auto"/>
            </w:tcBorders>
            <w:vAlign w:val="center"/>
            <w:hideMark/>
          </w:tcPr>
          <w:p w14:paraId="7C8E18A4" w14:textId="77777777" w:rsidR="0087135F" w:rsidRPr="000A7DB1" w:rsidRDefault="0087135F" w:rsidP="00AC215D">
            <w:pPr>
              <w:ind w:firstLine="120"/>
              <w:rPr>
                <w:color w:val="000000"/>
                <w:sz w:val="20"/>
                <w:szCs w:val="20"/>
              </w:rPr>
            </w:pPr>
            <w:r w:rsidRPr="000A7DB1">
              <w:rPr>
                <w:color w:val="000000"/>
                <w:sz w:val="20"/>
                <w:szCs w:val="20"/>
              </w:rPr>
              <w:t>Сумки санитарные</w:t>
            </w:r>
          </w:p>
        </w:tc>
        <w:tc>
          <w:tcPr>
            <w:tcW w:w="1540" w:type="dxa"/>
            <w:tcBorders>
              <w:top w:val="single" w:sz="4" w:space="0" w:color="auto"/>
              <w:left w:val="single" w:sz="4" w:space="0" w:color="auto"/>
              <w:bottom w:val="single" w:sz="4" w:space="0" w:color="auto"/>
              <w:right w:val="single" w:sz="4" w:space="0" w:color="auto"/>
            </w:tcBorders>
            <w:vAlign w:val="center"/>
            <w:hideMark/>
          </w:tcPr>
          <w:p w14:paraId="72543A9E" w14:textId="77777777" w:rsidR="0087135F" w:rsidRPr="000A7DB1" w:rsidRDefault="0087135F" w:rsidP="00AC215D">
            <w:pPr>
              <w:jc w:val="center"/>
              <w:rPr>
                <w:sz w:val="20"/>
                <w:szCs w:val="20"/>
              </w:rPr>
            </w:pPr>
            <w:r w:rsidRPr="000A7DB1">
              <w:rPr>
                <w:sz w:val="20"/>
                <w:szCs w:val="20"/>
              </w:rPr>
              <w:t>шт.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2459C718" w14:textId="77777777" w:rsidR="0087135F" w:rsidRPr="000A7DB1" w:rsidRDefault="0087135F" w:rsidP="00AC215D">
            <w:pPr>
              <w:jc w:val="center"/>
              <w:rPr>
                <w:color w:val="000000"/>
                <w:sz w:val="20"/>
                <w:szCs w:val="20"/>
              </w:rPr>
            </w:pPr>
            <w:r w:rsidRPr="000A7DB1">
              <w:rPr>
                <w:color w:val="000000"/>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337BBC3" w14:textId="77777777" w:rsidR="0087135F" w:rsidRPr="000A7DB1" w:rsidRDefault="0087135F" w:rsidP="00AC215D">
            <w:pPr>
              <w:jc w:val="center"/>
              <w:rPr>
                <w:sz w:val="20"/>
                <w:szCs w:val="20"/>
              </w:rPr>
            </w:pPr>
            <w:r w:rsidRPr="000A7DB1">
              <w:rPr>
                <w:sz w:val="20"/>
                <w:szCs w:val="20"/>
              </w:rPr>
              <w:t>2</w:t>
            </w:r>
          </w:p>
        </w:tc>
        <w:tc>
          <w:tcPr>
            <w:tcW w:w="1461" w:type="dxa"/>
            <w:tcBorders>
              <w:top w:val="single" w:sz="4" w:space="0" w:color="auto"/>
              <w:left w:val="single" w:sz="4" w:space="0" w:color="auto"/>
              <w:bottom w:val="single" w:sz="4" w:space="0" w:color="auto"/>
              <w:right w:val="single" w:sz="4" w:space="0" w:color="auto"/>
            </w:tcBorders>
            <w:vAlign w:val="center"/>
          </w:tcPr>
          <w:p w14:paraId="2C2AEBBA" w14:textId="77777777" w:rsidR="0087135F" w:rsidRPr="000A7DB1" w:rsidRDefault="0087135F" w:rsidP="00AC215D">
            <w:pPr>
              <w:jc w:val="center"/>
              <w:rPr>
                <w:color w:val="000000"/>
                <w:sz w:val="20"/>
                <w:szCs w:val="20"/>
              </w:rPr>
            </w:pPr>
            <w:r w:rsidRPr="000A7DB1">
              <w:rPr>
                <w:color w:val="000000"/>
                <w:sz w:val="20"/>
                <w:szCs w:val="20"/>
              </w:rPr>
              <w:t>3</w:t>
            </w:r>
          </w:p>
        </w:tc>
      </w:tr>
      <w:tr w:rsidR="0087135F" w:rsidRPr="000A7DB1" w14:paraId="43ACA017"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34112287" w14:textId="77777777" w:rsidR="0087135F" w:rsidRPr="000A7DB1" w:rsidRDefault="0087135F" w:rsidP="00AC215D">
            <w:pPr>
              <w:jc w:val="center"/>
              <w:rPr>
                <w:color w:val="000000"/>
                <w:sz w:val="20"/>
                <w:szCs w:val="20"/>
              </w:rPr>
            </w:pPr>
            <w:r w:rsidRPr="000A7DB1">
              <w:rPr>
                <w:color w:val="000000"/>
                <w:sz w:val="20"/>
                <w:szCs w:val="20"/>
              </w:rPr>
              <w:t>2.</w:t>
            </w:r>
          </w:p>
        </w:tc>
        <w:tc>
          <w:tcPr>
            <w:tcW w:w="4217" w:type="dxa"/>
            <w:tcBorders>
              <w:top w:val="single" w:sz="4" w:space="0" w:color="auto"/>
              <w:left w:val="single" w:sz="4" w:space="0" w:color="auto"/>
              <w:bottom w:val="single" w:sz="4" w:space="0" w:color="auto"/>
              <w:right w:val="single" w:sz="4" w:space="0" w:color="auto"/>
            </w:tcBorders>
            <w:vAlign w:val="center"/>
            <w:hideMark/>
          </w:tcPr>
          <w:p w14:paraId="10666897" w14:textId="77777777" w:rsidR="0087135F" w:rsidRPr="000A7DB1" w:rsidRDefault="0087135F" w:rsidP="00AC215D">
            <w:pPr>
              <w:ind w:firstLine="120"/>
              <w:rPr>
                <w:color w:val="000000"/>
                <w:sz w:val="20"/>
                <w:szCs w:val="20"/>
              </w:rPr>
            </w:pPr>
            <w:r w:rsidRPr="000A7DB1">
              <w:rPr>
                <w:color w:val="000000"/>
                <w:sz w:val="20"/>
                <w:szCs w:val="20"/>
              </w:rPr>
              <w:t>Носилки санитарные</w:t>
            </w:r>
          </w:p>
        </w:tc>
        <w:tc>
          <w:tcPr>
            <w:tcW w:w="1540" w:type="dxa"/>
            <w:tcBorders>
              <w:top w:val="single" w:sz="4" w:space="0" w:color="auto"/>
              <w:left w:val="single" w:sz="4" w:space="0" w:color="auto"/>
              <w:bottom w:val="single" w:sz="4" w:space="0" w:color="auto"/>
              <w:right w:val="single" w:sz="4" w:space="0" w:color="auto"/>
            </w:tcBorders>
            <w:vAlign w:val="center"/>
            <w:hideMark/>
          </w:tcPr>
          <w:p w14:paraId="43C730A3" w14:textId="77777777" w:rsidR="0087135F" w:rsidRPr="000A7DB1" w:rsidRDefault="0087135F" w:rsidP="00AC215D">
            <w:pPr>
              <w:jc w:val="center"/>
              <w:rPr>
                <w:sz w:val="20"/>
                <w:szCs w:val="20"/>
              </w:rPr>
            </w:pPr>
            <w:r w:rsidRPr="000A7DB1">
              <w:rPr>
                <w:sz w:val="20"/>
                <w:szCs w:val="20"/>
              </w:rPr>
              <w:t>шт.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4BA1B781" w14:textId="77777777" w:rsidR="0087135F" w:rsidRPr="000A7DB1" w:rsidRDefault="0087135F" w:rsidP="00AC215D">
            <w:pPr>
              <w:jc w:val="center"/>
              <w:rPr>
                <w:color w:val="000000"/>
                <w:sz w:val="20"/>
                <w:szCs w:val="20"/>
              </w:rPr>
            </w:pPr>
            <w:r w:rsidRPr="000A7DB1">
              <w:rPr>
                <w:color w:val="000000"/>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609A4FC" w14:textId="77777777" w:rsidR="0087135F" w:rsidRPr="000A7DB1" w:rsidRDefault="0087135F" w:rsidP="00AC215D">
            <w:pPr>
              <w:jc w:val="center"/>
              <w:rPr>
                <w:sz w:val="20"/>
                <w:szCs w:val="20"/>
              </w:rPr>
            </w:pPr>
            <w:r w:rsidRPr="000A7DB1">
              <w:rPr>
                <w:sz w:val="20"/>
                <w:szCs w:val="20"/>
              </w:rPr>
              <w:t>2</w:t>
            </w:r>
          </w:p>
        </w:tc>
        <w:tc>
          <w:tcPr>
            <w:tcW w:w="1461" w:type="dxa"/>
            <w:tcBorders>
              <w:top w:val="single" w:sz="4" w:space="0" w:color="auto"/>
              <w:left w:val="single" w:sz="4" w:space="0" w:color="auto"/>
              <w:bottom w:val="single" w:sz="4" w:space="0" w:color="auto"/>
              <w:right w:val="single" w:sz="4" w:space="0" w:color="auto"/>
            </w:tcBorders>
            <w:vAlign w:val="center"/>
          </w:tcPr>
          <w:p w14:paraId="0B0B1837" w14:textId="77777777" w:rsidR="0087135F" w:rsidRPr="000A7DB1" w:rsidRDefault="0087135F" w:rsidP="00AC215D">
            <w:pPr>
              <w:jc w:val="center"/>
              <w:rPr>
                <w:color w:val="000000"/>
                <w:sz w:val="20"/>
                <w:szCs w:val="20"/>
              </w:rPr>
            </w:pPr>
            <w:r w:rsidRPr="000A7DB1">
              <w:rPr>
                <w:color w:val="000000"/>
                <w:sz w:val="20"/>
                <w:szCs w:val="20"/>
              </w:rPr>
              <w:t>12</w:t>
            </w:r>
          </w:p>
        </w:tc>
      </w:tr>
      <w:tr w:rsidR="0087135F" w:rsidRPr="000A7DB1" w14:paraId="00409F7E"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50866F57" w14:textId="77777777" w:rsidR="0087135F" w:rsidRPr="000A7DB1" w:rsidRDefault="0087135F" w:rsidP="00AC215D">
            <w:pPr>
              <w:jc w:val="center"/>
              <w:rPr>
                <w:color w:val="000000"/>
                <w:sz w:val="20"/>
                <w:szCs w:val="20"/>
              </w:rPr>
            </w:pPr>
            <w:r w:rsidRPr="000A7DB1">
              <w:rPr>
                <w:color w:val="000000"/>
                <w:sz w:val="20"/>
                <w:szCs w:val="20"/>
              </w:rPr>
              <w:t>3.</w:t>
            </w:r>
          </w:p>
        </w:tc>
        <w:tc>
          <w:tcPr>
            <w:tcW w:w="4217" w:type="dxa"/>
            <w:tcBorders>
              <w:top w:val="single" w:sz="4" w:space="0" w:color="auto"/>
              <w:left w:val="single" w:sz="4" w:space="0" w:color="auto"/>
              <w:bottom w:val="single" w:sz="4" w:space="0" w:color="auto"/>
              <w:right w:val="single" w:sz="4" w:space="0" w:color="auto"/>
            </w:tcBorders>
            <w:vAlign w:val="center"/>
            <w:hideMark/>
          </w:tcPr>
          <w:p w14:paraId="506A4667" w14:textId="77777777" w:rsidR="0087135F" w:rsidRPr="000A7DB1" w:rsidRDefault="0087135F" w:rsidP="00AC215D">
            <w:pPr>
              <w:widowControl w:val="0"/>
              <w:ind w:firstLine="120"/>
              <w:rPr>
                <w:sz w:val="20"/>
                <w:szCs w:val="20"/>
              </w:rPr>
            </w:pPr>
            <w:r w:rsidRPr="000A7DB1">
              <w:rPr>
                <w:sz w:val="20"/>
                <w:szCs w:val="20"/>
                <w:lang w:bidi="ru-RU"/>
              </w:rPr>
              <w:t>Маска медицинская трехслойная на резинках, нестерильная</w:t>
            </w:r>
          </w:p>
        </w:tc>
        <w:tc>
          <w:tcPr>
            <w:tcW w:w="1540" w:type="dxa"/>
            <w:tcBorders>
              <w:top w:val="single" w:sz="4" w:space="0" w:color="auto"/>
              <w:left w:val="single" w:sz="4" w:space="0" w:color="auto"/>
              <w:bottom w:val="single" w:sz="4" w:space="0" w:color="auto"/>
              <w:right w:val="single" w:sz="4" w:space="0" w:color="auto"/>
            </w:tcBorders>
            <w:vAlign w:val="center"/>
            <w:hideMark/>
          </w:tcPr>
          <w:p w14:paraId="181BC98B" w14:textId="77777777" w:rsidR="0087135F" w:rsidRPr="000A7DB1" w:rsidRDefault="0087135F" w:rsidP="00AC215D">
            <w:pPr>
              <w:widowControl w:val="0"/>
              <w:ind w:firstLine="120"/>
              <w:jc w:val="center"/>
              <w:rPr>
                <w:sz w:val="20"/>
                <w:szCs w:val="20"/>
              </w:rPr>
            </w:pPr>
            <w:r w:rsidRPr="000A7DB1">
              <w:rPr>
                <w:sz w:val="20"/>
                <w:szCs w:val="20"/>
                <w:lang w:bidi="ru-RU"/>
              </w:rPr>
              <w:t>шт.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7D0F9117" w14:textId="77777777" w:rsidR="0087135F" w:rsidRPr="000A7DB1" w:rsidRDefault="0087135F" w:rsidP="00AC215D">
            <w:pPr>
              <w:jc w:val="center"/>
              <w:rPr>
                <w:color w:val="000000"/>
                <w:sz w:val="20"/>
                <w:szCs w:val="20"/>
              </w:rPr>
            </w:pPr>
            <w:r w:rsidRPr="000A7DB1">
              <w:rPr>
                <w:color w:val="000000"/>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93E1704" w14:textId="77777777" w:rsidR="0087135F" w:rsidRPr="000A7DB1" w:rsidRDefault="0087135F" w:rsidP="00AC215D">
            <w:pPr>
              <w:widowControl w:val="0"/>
              <w:ind w:firstLine="120"/>
              <w:jc w:val="center"/>
              <w:rPr>
                <w:sz w:val="20"/>
                <w:szCs w:val="20"/>
              </w:rPr>
            </w:pPr>
            <w:r w:rsidRPr="000A7DB1">
              <w:rPr>
                <w:sz w:val="20"/>
                <w:szCs w:val="20"/>
                <w:lang w:bidi="ru-RU"/>
              </w:rPr>
              <w:t>500</w:t>
            </w:r>
          </w:p>
        </w:tc>
        <w:tc>
          <w:tcPr>
            <w:tcW w:w="1461" w:type="dxa"/>
            <w:tcBorders>
              <w:top w:val="single" w:sz="4" w:space="0" w:color="auto"/>
              <w:left w:val="single" w:sz="4" w:space="0" w:color="auto"/>
              <w:bottom w:val="single" w:sz="4" w:space="0" w:color="auto"/>
              <w:right w:val="single" w:sz="4" w:space="0" w:color="auto"/>
            </w:tcBorders>
            <w:vAlign w:val="center"/>
          </w:tcPr>
          <w:p w14:paraId="3E05D171" w14:textId="77777777" w:rsidR="0087135F" w:rsidRPr="000A7DB1" w:rsidRDefault="0087135F" w:rsidP="00AC215D">
            <w:pPr>
              <w:ind w:firstLine="120"/>
              <w:jc w:val="center"/>
              <w:rPr>
                <w:sz w:val="20"/>
                <w:szCs w:val="20"/>
              </w:rPr>
            </w:pPr>
            <w:r w:rsidRPr="000A7DB1">
              <w:rPr>
                <w:sz w:val="20"/>
                <w:szCs w:val="20"/>
              </w:rPr>
              <w:t>3,8</w:t>
            </w:r>
          </w:p>
        </w:tc>
      </w:tr>
      <w:tr w:rsidR="0087135F" w:rsidRPr="000A7DB1" w14:paraId="1AB303F3"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4A33442B" w14:textId="77777777" w:rsidR="0087135F" w:rsidRPr="000A7DB1" w:rsidRDefault="0087135F" w:rsidP="00AC215D">
            <w:pPr>
              <w:jc w:val="center"/>
              <w:rPr>
                <w:color w:val="000000"/>
                <w:sz w:val="20"/>
                <w:szCs w:val="20"/>
              </w:rPr>
            </w:pPr>
            <w:r w:rsidRPr="000A7DB1">
              <w:rPr>
                <w:color w:val="000000"/>
                <w:sz w:val="20"/>
                <w:szCs w:val="20"/>
              </w:rPr>
              <w:t>4.</w:t>
            </w:r>
          </w:p>
        </w:tc>
        <w:tc>
          <w:tcPr>
            <w:tcW w:w="4217" w:type="dxa"/>
            <w:tcBorders>
              <w:top w:val="single" w:sz="4" w:space="0" w:color="auto"/>
              <w:left w:val="single" w:sz="4" w:space="0" w:color="auto"/>
              <w:bottom w:val="single" w:sz="4" w:space="0" w:color="auto"/>
              <w:right w:val="single" w:sz="4" w:space="0" w:color="auto"/>
            </w:tcBorders>
            <w:vAlign w:val="center"/>
            <w:hideMark/>
          </w:tcPr>
          <w:p w14:paraId="2BCB0396" w14:textId="77777777" w:rsidR="0087135F" w:rsidRPr="000A7DB1" w:rsidRDefault="0087135F" w:rsidP="00AC215D">
            <w:pPr>
              <w:widowControl w:val="0"/>
              <w:ind w:firstLine="120"/>
              <w:rPr>
                <w:color w:val="000000"/>
                <w:sz w:val="20"/>
                <w:szCs w:val="20"/>
              </w:rPr>
            </w:pPr>
            <w:r w:rsidRPr="000A7DB1">
              <w:rPr>
                <w:color w:val="000000"/>
                <w:sz w:val="20"/>
                <w:szCs w:val="20"/>
                <w:lang w:bidi="ru-RU"/>
              </w:rPr>
              <w:t xml:space="preserve">Респиратор класса </w:t>
            </w:r>
            <w:r w:rsidRPr="000A7DB1">
              <w:rPr>
                <w:color w:val="000000"/>
                <w:sz w:val="20"/>
                <w:szCs w:val="20"/>
                <w:lang w:val="en-US" w:bidi="en-US"/>
              </w:rPr>
              <w:t>FFP</w:t>
            </w:r>
            <w:r w:rsidRPr="000A7DB1">
              <w:rPr>
                <w:color w:val="000000"/>
                <w:sz w:val="20"/>
                <w:szCs w:val="20"/>
                <w:lang w:bidi="en-US"/>
              </w:rPr>
              <w:t>3 с клапаном</w:t>
            </w:r>
          </w:p>
        </w:tc>
        <w:tc>
          <w:tcPr>
            <w:tcW w:w="1540" w:type="dxa"/>
            <w:tcBorders>
              <w:top w:val="single" w:sz="4" w:space="0" w:color="auto"/>
              <w:left w:val="single" w:sz="4" w:space="0" w:color="auto"/>
              <w:bottom w:val="single" w:sz="4" w:space="0" w:color="auto"/>
              <w:right w:val="single" w:sz="4" w:space="0" w:color="auto"/>
            </w:tcBorders>
            <w:vAlign w:val="center"/>
            <w:hideMark/>
          </w:tcPr>
          <w:p w14:paraId="26554AD0" w14:textId="77777777" w:rsidR="0087135F" w:rsidRPr="000A7DB1" w:rsidRDefault="0087135F" w:rsidP="00AC215D">
            <w:pPr>
              <w:widowControl w:val="0"/>
              <w:ind w:firstLine="120"/>
              <w:jc w:val="center"/>
              <w:rPr>
                <w:sz w:val="20"/>
                <w:szCs w:val="20"/>
              </w:rPr>
            </w:pPr>
            <w:r w:rsidRPr="000A7DB1">
              <w:rPr>
                <w:sz w:val="20"/>
                <w:szCs w:val="20"/>
                <w:lang w:bidi="ru-RU"/>
              </w:rPr>
              <w:t>шт.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3123E5AE" w14:textId="77777777" w:rsidR="0087135F" w:rsidRPr="000A7DB1" w:rsidRDefault="0087135F" w:rsidP="00AC215D">
            <w:pPr>
              <w:jc w:val="center"/>
              <w:rPr>
                <w:color w:val="000000"/>
                <w:sz w:val="20"/>
                <w:szCs w:val="20"/>
              </w:rPr>
            </w:pPr>
            <w:r w:rsidRPr="000A7DB1">
              <w:rPr>
                <w:color w:val="000000"/>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92F0F10" w14:textId="77777777" w:rsidR="0087135F" w:rsidRPr="000A7DB1" w:rsidRDefault="0087135F" w:rsidP="00AC215D">
            <w:pPr>
              <w:widowControl w:val="0"/>
              <w:ind w:firstLine="120"/>
              <w:jc w:val="center"/>
              <w:rPr>
                <w:sz w:val="20"/>
                <w:szCs w:val="20"/>
              </w:rPr>
            </w:pPr>
            <w:r w:rsidRPr="000A7DB1">
              <w:rPr>
                <w:sz w:val="20"/>
                <w:szCs w:val="20"/>
                <w:lang w:bidi="ru-RU"/>
              </w:rPr>
              <w:t>200</w:t>
            </w:r>
          </w:p>
        </w:tc>
        <w:tc>
          <w:tcPr>
            <w:tcW w:w="1461" w:type="dxa"/>
            <w:tcBorders>
              <w:top w:val="single" w:sz="4" w:space="0" w:color="auto"/>
              <w:left w:val="single" w:sz="4" w:space="0" w:color="auto"/>
              <w:bottom w:val="single" w:sz="4" w:space="0" w:color="auto"/>
              <w:right w:val="single" w:sz="4" w:space="0" w:color="auto"/>
            </w:tcBorders>
            <w:vAlign w:val="center"/>
          </w:tcPr>
          <w:p w14:paraId="2D61C443" w14:textId="77777777" w:rsidR="0087135F" w:rsidRPr="000A7DB1" w:rsidRDefault="0087135F" w:rsidP="00AC215D">
            <w:pPr>
              <w:ind w:firstLine="120"/>
              <w:jc w:val="center"/>
              <w:rPr>
                <w:sz w:val="20"/>
                <w:szCs w:val="20"/>
              </w:rPr>
            </w:pPr>
            <w:r w:rsidRPr="000A7DB1">
              <w:rPr>
                <w:sz w:val="20"/>
                <w:szCs w:val="20"/>
              </w:rPr>
              <w:t>20</w:t>
            </w:r>
          </w:p>
        </w:tc>
      </w:tr>
      <w:tr w:rsidR="0087135F" w:rsidRPr="000A7DB1" w14:paraId="198EF9F2"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60AB514D" w14:textId="77777777" w:rsidR="0087135F" w:rsidRPr="000A7DB1" w:rsidRDefault="0087135F" w:rsidP="00AC215D">
            <w:pPr>
              <w:widowControl w:val="0"/>
              <w:jc w:val="center"/>
              <w:rPr>
                <w:color w:val="000000"/>
                <w:sz w:val="20"/>
                <w:szCs w:val="20"/>
                <w:lang w:bidi="ru-RU"/>
              </w:rPr>
            </w:pPr>
            <w:r w:rsidRPr="000A7DB1">
              <w:rPr>
                <w:color w:val="000000"/>
                <w:sz w:val="20"/>
                <w:szCs w:val="20"/>
                <w:lang w:bidi="ru-RU"/>
              </w:rPr>
              <w:t>5.</w:t>
            </w:r>
          </w:p>
        </w:tc>
        <w:tc>
          <w:tcPr>
            <w:tcW w:w="4217" w:type="dxa"/>
            <w:tcBorders>
              <w:top w:val="single" w:sz="4" w:space="0" w:color="auto"/>
              <w:left w:val="single" w:sz="4" w:space="0" w:color="auto"/>
              <w:bottom w:val="single" w:sz="4" w:space="0" w:color="auto"/>
              <w:right w:val="single" w:sz="4" w:space="0" w:color="auto"/>
            </w:tcBorders>
            <w:vAlign w:val="center"/>
            <w:hideMark/>
          </w:tcPr>
          <w:p w14:paraId="275AD084" w14:textId="77777777" w:rsidR="0087135F" w:rsidRPr="000A7DB1" w:rsidRDefault="0087135F" w:rsidP="00AC215D">
            <w:pPr>
              <w:widowControl w:val="0"/>
              <w:ind w:firstLine="120"/>
              <w:rPr>
                <w:color w:val="000000"/>
                <w:sz w:val="20"/>
                <w:szCs w:val="20"/>
              </w:rPr>
            </w:pPr>
            <w:r w:rsidRPr="000A7DB1">
              <w:rPr>
                <w:color w:val="000000"/>
                <w:sz w:val="20"/>
                <w:szCs w:val="20"/>
                <w:lang w:bidi="ru-RU"/>
              </w:rPr>
              <w:t xml:space="preserve">Комбинезон защитный одноразовый (стандарта </w:t>
            </w:r>
            <w:r w:rsidRPr="000A7DB1">
              <w:rPr>
                <w:color w:val="000000"/>
                <w:sz w:val="20"/>
                <w:szCs w:val="20"/>
                <w:lang w:val="en-US" w:bidi="en-US"/>
              </w:rPr>
              <w:t>EN</w:t>
            </w:r>
            <w:r w:rsidRPr="000A7DB1">
              <w:rPr>
                <w:color w:val="000000"/>
                <w:sz w:val="20"/>
                <w:szCs w:val="20"/>
                <w:lang w:bidi="en-US"/>
              </w:rPr>
              <w:t xml:space="preserve"> </w:t>
            </w:r>
            <w:r w:rsidRPr="000A7DB1">
              <w:rPr>
                <w:color w:val="000000"/>
                <w:sz w:val="20"/>
                <w:szCs w:val="20"/>
                <w:lang w:bidi="ru-RU"/>
              </w:rPr>
              <w:t>14126)</w:t>
            </w:r>
          </w:p>
        </w:tc>
        <w:tc>
          <w:tcPr>
            <w:tcW w:w="1540" w:type="dxa"/>
            <w:tcBorders>
              <w:top w:val="single" w:sz="4" w:space="0" w:color="auto"/>
              <w:left w:val="single" w:sz="4" w:space="0" w:color="auto"/>
              <w:bottom w:val="single" w:sz="4" w:space="0" w:color="auto"/>
              <w:right w:val="single" w:sz="4" w:space="0" w:color="auto"/>
            </w:tcBorders>
            <w:vAlign w:val="center"/>
            <w:hideMark/>
          </w:tcPr>
          <w:p w14:paraId="61FE0DC0" w14:textId="77777777" w:rsidR="0087135F" w:rsidRPr="000A7DB1" w:rsidRDefault="0087135F" w:rsidP="00AC215D">
            <w:pPr>
              <w:widowControl w:val="0"/>
              <w:ind w:firstLine="120"/>
              <w:jc w:val="center"/>
              <w:rPr>
                <w:sz w:val="20"/>
                <w:szCs w:val="20"/>
              </w:rPr>
            </w:pPr>
            <w:r w:rsidRPr="000A7DB1">
              <w:rPr>
                <w:sz w:val="20"/>
                <w:szCs w:val="20"/>
                <w:lang w:bidi="ru-RU"/>
              </w:rPr>
              <w:t>шт.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6A62689F" w14:textId="77777777" w:rsidR="0087135F" w:rsidRPr="000A7DB1" w:rsidRDefault="0087135F" w:rsidP="00AC215D">
            <w:pPr>
              <w:jc w:val="center"/>
              <w:rPr>
                <w:color w:val="000000"/>
                <w:sz w:val="20"/>
                <w:szCs w:val="20"/>
              </w:rPr>
            </w:pPr>
            <w:r w:rsidRPr="000A7DB1">
              <w:rPr>
                <w:color w:val="000000"/>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C548EDA" w14:textId="77777777" w:rsidR="0087135F" w:rsidRPr="000A7DB1" w:rsidRDefault="0087135F" w:rsidP="00AC215D">
            <w:pPr>
              <w:widowControl w:val="0"/>
              <w:ind w:firstLine="120"/>
              <w:jc w:val="center"/>
              <w:rPr>
                <w:sz w:val="20"/>
                <w:szCs w:val="20"/>
              </w:rPr>
            </w:pPr>
            <w:r w:rsidRPr="000A7DB1">
              <w:rPr>
                <w:sz w:val="20"/>
                <w:szCs w:val="20"/>
                <w:lang w:bidi="ru-RU"/>
              </w:rPr>
              <w:t>100</w:t>
            </w:r>
          </w:p>
        </w:tc>
        <w:tc>
          <w:tcPr>
            <w:tcW w:w="1461" w:type="dxa"/>
            <w:tcBorders>
              <w:top w:val="single" w:sz="4" w:space="0" w:color="auto"/>
              <w:left w:val="single" w:sz="4" w:space="0" w:color="auto"/>
              <w:bottom w:val="single" w:sz="4" w:space="0" w:color="auto"/>
              <w:right w:val="single" w:sz="4" w:space="0" w:color="auto"/>
            </w:tcBorders>
            <w:vAlign w:val="center"/>
          </w:tcPr>
          <w:p w14:paraId="32F91B09" w14:textId="77777777" w:rsidR="0087135F" w:rsidRPr="000A7DB1" w:rsidRDefault="0087135F" w:rsidP="00AC215D">
            <w:pPr>
              <w:ind w:firstLine="120"/>
              <w:jc w:val="center"/>
              <w:rPr>
                <w:sz w:val="20"/>
                <w:szCs w:val="20"/>
              </w:rPr>
            </w:pPr>
            <w:r w:rsidRPr="000A7DB1">
              <w:rPr>
                <w:sz w:val="20"/>
                <w:szCs w:val="20"/>
              </w:rPr>
              <w:t>27</w:t>
            </w:r>
          </w:p>
        </w:tc>
      </w:tr>
      <w:tr w:rsidR="0087135F" w:rsidRPr="000A7DB1" w14:paraId="28A55D16"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1D176BF1" w14:textId="77777777" w:rsidR="0087135F" w:rsidRPr="000A7DB1" w:rsidRDefault="0087135F" w:rsidP="00AC215D">
            <w:pPr>
              <w:widowControl w:val="0"/>
              <w:jc w:val="center"/>
              <w:rPr>
                <w:color w:val="000000"/>
                <w:sz w:val="20"/>
                <w:szCs w:val="20"/>
                <w:lang w:bidi="ru-RU"/>
              </w:rPr>
            </w:pPr>
            <w:r w:rsidRPr="000A7DB1">
              <w:rPr>
                <w:color w:val="000000"/>
                <w:sz w:val="20"/>
                <w:szCs w:val="20"/>
                <w:lang w:bidi="ru-RU"/>
              </w:rPr>
              <w:t>6.</w:t>
            </w:r>
          </w:p>
        </w:tc>
        <w:tc>
          <w:tcPr>
            <w:tcW w:w="4217" w:type="dxa"/>
            <w:tcBorders>
              <w:top w:val="single" w:sz="4" w:space="0" w:color="auto"/>
              <w:left w:val="single" w:sz="4" w:space="0" w:color="auto"/>
              <w:bottom w:val="single" w:sz="4" w:space="0" w:color="auto"/>
              <w:right w:val="single" w:sz="4" w:space="0" w:color="auto"/>
            </w:tcBorders>
            <w:vAlign w:val="center"/>
            <w:hideMark/>
          </w:tcPr>
          <w:p w14:paraId="2694CAC7" w14:textId="77777777" w:rsidR="0087135F" w:rsidRPr="000A7DB1" w:rsidRDefault="0087135F" w:rsidP="00AC215D">
            <w:pPr>
              <w:widowControl w:val="0"/>
              <w:ind w:firstLine="120"/>
              <w:rPr>
                <w:color w:val="000000"/>
                <w:sz w:val="20"/>
                <w:szCs w:val="20"/>
              </w:rPr>
            </w:pPr>
            <w:r w:rsidRPr="000A7DB1">
              <w:rPr>
                <w:color w:val="000000"/>
                <w:sz w:val="20"/>
                <w:szCs w:val="20"/>
                <w:lang w:bidi="ru-RU"/>
              </w:rPr>
              <w:t>Защитные очки</w:t>
            </w:r>
          </w:p>
        </w:tc>
        <w:tc>
          <w:tcPr>
            <w:tcW w:w="1540" w:type="dxa"/>
            <w:tcBorders>
              <w:top w:val="single" w:sz="4" w:space="0" w:color="auto"/>
              <w:left w:val="single" w:sz="4" w:space="0" w:color="auto"/>
              <w:bottom w:val="single" w:sz="4" w:space="0" w:color="auto"/>
              <w:right w:val="single" w:sz="4" w:space="0" w:color="auto"/>
            </w:tcBorders>
            <w:vAlign w:val="center"/>
            <w:hideMark/>
          </w:tcPr>
          <w:p w14:paraId="3534000C" w14:textId="77777777" w:rsidR="0087135F" w:rsidRPr="000A7DB1" w:rsidRDefault="0087135F" w:rsidP="00AC215D">
            <w:pPr>
              <w:widowControl w:val="0"/>
              <w:ind w:firstLine="120"/>
              <w:jc w:val="center"/>
              <w:rPr>
                <w:sz w:val="20"/>
                <w:szCs w:val="20"/>
              </w:rPr>
            </w:pPr>
            <w:r w:rsidRPr="000A7DB1">
              <w:rPr>
                <w:sz w:val="20"/>
                <w:szCs w:val="20"/>
                <w:lang w:bidi="ru-RU"/>
              </w:rPr>
              <w:t>шт.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26F29857" w14:textId="77777777" w:rsidR="0087135F" w:rsidRPr="000A7DB1" w:rsidRDefault="0087135F" w:rsidP="00AC215D">
            <w:pPr>
              <w:jc w:val="center"/>
              <w:rPr>
                <w:color w:val="000000"/>
                <w:sz w:val="20"/>
                <w:szCs w:val="20"/>
              </w:rPr>
            </w:pPr>
            <w:r w:rsidRPr="000A7DB1">
              <w:rPr>
                <w:color w:val="000000"/>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3CAFC20" w14:textId="77777777" w:rsidR="0087135F" w:rsidRPr="000A7DB1" w:rsidRDefault="0087135F" w:rsidP="00AC215D">
            <w:pPr>
              <w:widowControl w:val="0"/>
              <w:ind w:firstLine="120"/>
              <w:jc w:val="center"/>
              <w:rPr>
                <w:sz w:val="20"/>
                <w:szCs w:val="20"/>
              </w:rPr>
            </w:pPr>
            <w:r w:rsidRPr="000A7DB1">
              <w:rPr>
                <w:sz w:val="20"/>
                <w:szCs w:val="20"/>
                <w:lang w:bidi="ru-RU"/>
              </w:rPr>
              <w:t>100</w:t>
            </w:r>
          </w:p>
        </w:tc>
        <w:tc>
          <w:tcPr>
            <w:tcW w:w="1461" w:type="dxa"/>
            <w:tcBorders>
              <w:top w:val="single" w:sz="4" w:space="0" w:color="auto"/>
              <w:left w:val="single" w:sz="4" w:space="0" w:color="auto"/>
              <w:bottom w:val="single" w:sz="4" w:space="0" w:color="auto"/>
              <w:right w:val="single" w:sz="4" w:space="0" w:color="auto"/>
            </w:tcBorders>
            <w:vAlign w:val="center"/>
          </w:tcPr>
          <w:p w14:paraId="5D372C25" w14:textId="77777777" w:rsidR="0087135F" w:rsidRPr="000A7DB1" w:rsidRDefault="0087135F" w:rsidP="00AC215D">
            <w:pPr>
              <w:ind w:firstLine="120"/>
              <w:jc w:val="center"/>
              <w:rPr>
                <w:sz w:val="20"/>
                <w:szCs w:val="20"/>
              </w:rPr>
            </w:pPr>
            <w:r w:rsidRPr="000A7DB1">
              <w:rPr>
                <w:sz w:val="20"/>
                <w:szCs w:val="20"/>
              </w:rPr>
              <w:t>30</w:t>
            </w:r>
          </w:p>
        </w:tc>
      </w:tr>
      <w:tr w:rsidR="0087135F" w:rsidRPr="000A7DB1" w14:paraId="7FBC43EE"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6AF0E011" w14:textId="77777777" w:rsidR="0087135F" w:rsidRPr="000A7DB1" w:rsidRDefault="0087135F" w:rsidP="00AC215D">
            <w:pPr>
              <w:widowControl w:val="0"/>
              <w:jc w:val="center"/>
              <w:rPr>
                <w:color w:val="000000"/>
                <w:sz w:val="20"/>
                <w:szCs w:val="20"/>
                <w:lang w:bidi="ru-RU"/>
              </w:rPr>
            </w:pPr>
            <w:r w:rsidRPr="000A7DB1">
              <w:rPr>
                <w:color w:val="000000"/>
                <w:sz w:val="20"/>
                <w:szCs w:val="20"/>
                <w:lang w:bidi="ru-RU"/>
              </w:rPr>
              <w:t>7.</w:t>
            </w:r>
          </w:p>
        </w:tc>
        <w:tc>
          <w:tcPr>
            <w:tcW w:w="4217" w:type="dxa"/>
            <w:tcBorders>
              <w:top w:val="single" w:sz="4" w:space="0" w:color="auto"/>
              <w:left w:val="single" w:sz="4" w:space="0" w:color="auto"/>
              <w:bottom w:val="single" w:sz="4" w:space="0" w:color="auto"/>
              <w:right w:val="single" w:sz="4" w:space="0" w:color="auto"/>
            </w:tcBorders>
            <w:vAlign w:val="center"/>
            <w:hideMark/>
          </w:tcPr>
          <w:p w14:paraId="35D0EC87" w14:textId="77777777" w:rsidR="0087135F" w:rsidRPr="000A7DB1" w:rsidRDefault="0087135F" w:rsidP="00AC215D">
            <w:pPr>
              <w:widowControl w:val="0"/>
              <w:ind w:firstLine="120"/>
              <w:rPr>
                <w:color w:val="000000"/>
                <w:sz w:val="20"/>
                <w:szCs w:val="20"/>
              </w:rPr>
            </w:pPr>
            <w:r w:rsidRPr="000A7DB1">
              <w:rPr>
                <w:color w:val="000000"/>
                <w:sz w:val="20"/>
                <w:szCs w:val="20"/>
                <w:lang w:bidi="ru-RU"/>
              </w:rPr>
              <w:t>Средства для дезинфекции рук (индивидуальная упаковка)</w:t>
            </w:r>
          </w:p>
        </w:tc>
        <w:tc>
          <w:tcPr>
            <w:tcW w:w="1540" w:type="dxa"/>
            <w:tcBorders>
              <w:top w:val="single" w:sz="4" w:space="0" w:color="auto"/>
              <w:left w:val="single" w:sz="4" w:space="0" w:color="auto"/>
              <w:bottom w:val="single" w:sz="4" w:space="0" w:color="auto"/>
              <w:right w:val="single" w:sz="4" w:space="0" w:color="auto"/>
            </w:tcBorders>
            <w:vAlign w:val="center"/>
            <w:hideMark/>
          </w:tcPr>
          <w:p w14:paraId="2B0ED6BA" w14:textId="77777777" w:rsidR="0087135F" w:rsidRPr="000A7DB1" w:rsidRDefault="0087135F" w:rsidP="00AC215D">
            <w:pPr>
              <w:widowControl w:val="0"/>
              <w:ind w:firstLine="120"/>
              <w:jc w:val="center"/>
              <w:rPr>
                <w:sz w:val="20"/>
                <w:szCs w:val="20"/>
              </w:rPr>
            </w:pPr>
            <w:r w:rsidRPr="000A7DB1">
              <w:rPr>
                <w:sz w:val="20"/>
                <w:szCs w:val="20"/>
                <w:lang w:bidi="ru-RU"/>
              </w:rPr>
              <w:t>уп.</w:t>
            </w:r>
          </w:p>
        </w:tc>
        <w:tc>
          <w:tcPr>
            <w:tcW w:w="942" w:type="dxa"/>
            <w:tcBorders>
              <w:top w:val="single" w:sz="4" w:space="0" w:color="auto"/>
              <w:left w:val="single" w:sz="4" w:space="0" w:color="auto"/>
              <w:bottom w:val="single" w:sz="4" w:space="0" w:color="auto"/>
              <w:right w:val="single" w:sz="4" w:space="0" w:color="auto"/>
            </w:tcBorders>
            <w:vAlign w:val="center"/>
            <w:hideMark/>
          </w:tcPr>
          <w:p w14:paraId="735075AF" w14:textId="77777777" w:rsidR="0087135F" w:rsidRPr="000A7DB1" w:rsidRDefault="0087135F" w:rsidP="00AC215D">
            <w:pPr>
              <w:jc w:val="center"/>
              <w:rPr>
                <w:color w:val="000000"/>
                <w:sz w:val="20"/>
                <w:szCs w:val="20"/>
              </w:rPr>
            </w:pPr>
            <w:r w:rsidRPr="000A7DB1">
              <w:rPr>
                <w:color w:val="000000"/>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0BFABCA" w14:textId="77777777" w:rsidR="0087135F" w:rsidRPr="000A7DB1" w:rsidRDefault="0087135F" w:rsidP="00AC215D">
            <w:pPr>
              <w:widowControl w:val="0"/>
              <w:ind w:firstLine="120"/>
              <w:jc w:val="center"/>
              <w:rPr>
                <w:sz w:val="20"/>
                <w:szCs w:val="20"/>
              </w:rPr>
            </w:pPr>
            <w:r w:rsidRPr="000A7DB1">
              <w:rPr>
                <w:sz w:val="20"/>
                <w:szCs w:val="20"/>
                <w:lang w:bidi="ru-RU"/>
              </w:rPr>
              <w:t>1000</w:t>
            </w:r>
          </w:p>
        </w:tc>
        <w:tc>
          <w:tcPr>
            <w:tcW w:w="1461" w:type="dxa"/>
            <w:tcBorders>
              <w:top w:val="single" w:sz="4" w:space="0" w:color="auto"/>
              <w:left w:val="single" w:sz="4" w:space="0" w:color="auto"/>
              <w:bottom w:val="single" w:sz="4" w:space="0" w:color="auto"/>
              <w:right w:val="single" w:sz="4" w:space="0" w:color="auto"/>
            </w:tcBorders>
            <w:vAlign w:val="center"/>
          </w:tcPr>
          <w:p w14:paraId="042E4FE9" w14:textId="77777777" w:rsidR="0087135F" w:rsidRPr="000A7DB1" w:rsidRDefault="0087135F" w:rsidP="00AC215D">
            <w:pPr>
              <w:ind w:firstLine="120"/>
              <w:jc w:val="center"/>
              <w:rPr>
                <w:sz w:val="20"/>
                <w:szCs w:val="20"/>
              </w:rPr>
            </w:pPr>
            <w:r w:rsidRPr="000A7DB1">
              <w:rPr>
                <w:sz w:val="20"/>
                <w:szCs w:val="20"/>
              </w:rPr>
              <w:t>150,3</w:t>
            </w:r>
          </w:p>
        </w:tc>
      </w:tr>
      <w:tr w:rsidR="0087135F" w:rsidRPr="000A7DB1" w14:paraId="7A056016"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7486FAB1" w14:textId="77777777" w:rsidR="0087135F" w:rsidRPr="000A7DB1" w:rsidRDefault="0087135F" w:rsidP="00AC215D">
            <w:pPr>
              <w:widowControl w:val="0"/>
              <w:jc w:val="center"/>
              <w:rPr>
                <w:color w:val="000000"/>
                <w:sz w:val="20"/>
                <w:szCs w:val="20"/>
                <w:lang w:bidi="ru-RU"/>
              </w:rPr>
            </w:pPr>
            <w:r w:rsidRPr="000A7DB1">
              <w:rPr>
                <w:color w:val="000000"/>
                <w:sz w:val="20"/>
                <w:szCs w:val="20"/>
                <w:lang w:bidi="ru-RU"/>
              </w:rPr>
              <w:t>8.</w:t>
            </w:r>
          </w:p>
        </w:tc>
        <w:tc>
          <w:tcPr>
            <w:tcW w:w="4217" w:type="dxa"/>
            <w:tcBorders>
              <w:top w:val="single" w:sz="4" w:space="0" w:color="auto"/>
              <w:left w:val="single" w:sz="4" w:space="0" w:color="auto"/>
              <w:bottom w:val="single" w:sz="4" w:space="0" w:color="auto"/>
              <w:right w:val="single" w:sz="4" w:space="0" w:color="auto"/>
            </w:tcBorders>
            <w:vAlign w:val="center"/>
            <w:hideMark/>
          </w:tcPr>
          <w:p w14:paraId="794C549B" w14:textId="77777777" w:rsidR="0087135F" w:rsidRPr="000A7DB1" w:rsidRDefault="0087135F" w:rsidP="00AC215D">
            <w:pPr>
              <w:widowControl w:val="0"/>
              <w:ind w:firstLine="120"/>
              <w:rPr>
                <w:sz w:val="20"/>
                <w:szCs w:val="20"/>
              </w:rPr>
            </w:pPr>
            <w:r w:rsidRPr="000A7DB1">
              <w:rPr>
                <w:sz w:val="20"/>
                <w:szCs w:val="20"/>
                <w:lang w:bidi="ru-RU"/>
              </w:rPr>
              <w:t>Бахилы</w:t>
            </w:r>
          </w:p>
        </w:tc>
        <w:tc>
          <w:tcPr>
            <w:tcW w:w="1540" w:type="dxa"/>
            <w:tcBorders>
              <w:top w:val="single" w:sz="4" w:space="0" w:color="auto"/>
              <w:left w:val="single" w:sz="4" w:space="0" w:color="auto"/>
              <w:bottom w:val="single" w:sz="4" w:space="0" w:color="auto"/>
              <w:right w:val="single" w:sz="4" w:space="0" w:color="auto"/>
            </w:tcBorders>
            <w:vAlign w:val="center"/>
            <w:hideMark/>
          </w:tcPr>
          <w:p w14:paraId="0056A557" w14:textId="77777777" w:rsidR="0087135F" w:rsidRPr="000A7DB1" w:rsidRDefault="0087135F" w:rsidP="00AC215D">
            <w:pPr>
              <w:widowControl w:val="0"/>
              <w:ind w:firstLine="120"/>
              <w:jc w:val="center"/>
              <w:rPr>
                <w:sz w:val="20"/>
                <w:szCs w:val="20"/>
              </w:rPr>
            </w:pPr>
            <w:r w:rsidRPr="000A7DB1">
              <w:rPr>
                <w:sz w:val="20"/>
                <w:szCs w:val="20"/>
                <w:lang w:bidi="ru-RU"/>
              </w:rPr>
              <w:t>шт.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1711A4CB" w14:textId="77777777" w:rsidR="0087135F" w:rsidRPr="000A7DB1" w:rsidRDefault="0087135F" w:rsidP="00AC215D">
            <w:pPr>
              <w:jc w:val="center"/>
              <w:rPr>
                <w:color w:val="000000"/>
                <w:sz w:val="20"/>
                <w:szCs w:val="20"/>
              </w:rPr>
            </w:pPr>
            <w:r w:rsidRPr="000A7DB1">
              <w:rPr>
                <w:color w:val="000000"/>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AEBBD57" w14:textId="77777777" w:rsidR="0087135F" w:rsidRPr="000A7DB1" w:rsidRDefault="0087135F" w:rsidP="00AC215D">
            <w:pPr>
              <w:widowControl w:val="0"/>
              <w:ind w:firstLine="120"/>
              <w:jc w:val="center"/>
              <w:rPr>
                <w:sz w:val="20"/>
                <w:szCs w:val="20"/>
              </w:rPr>
            </w:pPr>
            <w:r w:rsidRPr="000A7DB1">
              <w:rPr>
                <w:sz w:val="20"/>
                <w:szCs w:val="20"/>
                <w:lang w:bidi="ru-RU"/>
              </w:rPr>
              <w:t>500</w:t>
            </w:r>
          </w:p>
        </w:tc>
        <w:tc>
          <w:tcPr>
            <w:tcW w:w="1461" w:type="dxa"/>
            <w:tcBorders>
              <w:top w:val="single" w:sz="4" w:space="0" w:color="auto"/>
              <w:left w:val="single" w:sz="4" w:space="0" w:color="auto"/>
              <w:bottom w:val="single" w:sz="4" w:space="0" w:color="auto"/>
              <w:right w:val="single" w:sz="4" w:space="0" w:color="auto"/>
            </w:tcBorders>
            <w:vAlign w:val="center"/>
          </w:tcPr>
          <w:p w14:paraId="60CB8049" w14:textId="77777777" w:rsidR="0087135F" w:rsidRPr="000A7DB1" w:rsidRDefault="0087135F" w:rsidP="00AC215D">
            <w:pPr>
              <w:ind w:firstLine="120"/>
              <w:jc w:val="center"/>
              <w:rPr>
                <w:sz w:val="20"/>
                <w:szCs w:val="20"/>
              </w:rPr>
            </w:pPr>
            <w:r w:rsidRPr="000A7DB1">
              <w:rPr>
                <w:sz w:val="20"/>
                <w:szCs w:val="20"/>
              </w:rPr>
              <w:t>2,5</w:t>
            </w:r>
          </w:p>
        </w:tc>
      </w:tr>
      <w:tr w:rsidR="0087135F" w:rsidRPr="000A7DB1" w14:paraId="70138EA6"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3B441797" w14:textId="77777777" w:rsidR="0087135F" w:rsidRPr="000A7DB1" w:rsidRDefault="0087135F" w:rsidP="00AC215D">
            <w:pPr>
              <w:widowControl w:val="0"/>
              <w:jc w:val="center"/>
              <w:rPr>
                <w:color w:val="000000"/>
                <w:sz w:val="20"/>
                <w:szCs w:val="20"/>
                <w:lang w:bidi="ru-RU"/>
              </w:rPr>
            </w:pPr>
            <w:r w:rsidRPr="000A7DB1">
              <w:rPr>
                <w:color w:val="000000"/>
                <w:sz w:val="20"/>
                <w:szCs w:val="20"/>
                <w:lang w:bidi="ru-RU"/>
              </w:rPr>
              <w:t>9.</w:t>
            </w:r>
          </w:p>
        </w:tc>
        <w:tc>
          <w:tcPr>
            <w:tcW w:w="4217" w:type="dxa"/>
            <w:tcBorders>
              <w:top w:val="single" w:sz="4" w:space="0" w:color="auto"/>
              <w:left w:val="single" w:sz="4" w:space="0" w:color="auto"/>
              <w:bottom w:val="single" w:sz="4" w:space="0" w:color="auto"/>
              <w:right w:val="single" w:sz="4" w:space="0" w:color="auto"/>
            </w:tcBorders>
            <w:vAlign w:val="center"/>
            <w:hideMark/>
          </w:tcPr>
          <w:p w14:paraId="3E49CF67" w14:textId="77777777" w:rsidR="0087135F" w:rsidRPr="000A7DB1" w:rsidRDefault="0087135F" w:rsidP="00AC215D">
            <w:pPr>
              <w:widowControl w:val="0"/>
              <w:ind w:firstLine="120"/>
              <w:rPr>
                <w:sz w:val="20"/>
                <w:szCs w:val="20"/>
              </w:rPr>
            </w:pPr>
            <w:r w:rsidRPr="000A7DB1">
              <w:rPr>
                <w:sz w:val="20"/>
                <w:szCs w:val="20"/>
                <w:lang w:bidi="ru-RU"/>
              </w:rPr>
              <w:t>Инфракрасный термометр</w:t>
            </w:r>
          </w:p>
        </w:tc>
        <w:tc>
          <w:tcPr>
            <w:tcW w:w="1540" w:type="dxa"/>
            <w:tcBorders>
              <w:top w:val="single" w:sz="4" w:space="0" w:color="auto"/>
              <w:left w:val="single" w:sz="4" w:space="0" w:color="auto"/>
              <w:bottom w:val="single" w:sz="4" w:space="0" w:color="auto"/>
              <w:right w:val="single" w:sz="4" w:space="0" w:color="auto"/>
            </w:tcBorders>
            <w:vAlign w:val="center"/>
            <w:hideMark/>
          </w:tcPr>
          <w:p w14:paraId="30A66A33" w14:textId="77777777" w:rsidR="0087135F" w:rsidRPr="000A7DB1" w:rsidRDefault="0087135F" w:rsidP="00AC215D">
            <w:pPr>
              <w:widowControl w:val="0"/>
              <w:ind w:firstLine="120"/>
              <w:jc w:val="center"/>
              <w:rPr>
                <w:sz w:val="20"/>
                <w:szCs w:val="20"/>
              </w:rPr>
            </w:pPr>
            <w:r w:rsidRPr="000A7DB1">
              <w:rPr>
                <w:sz w:val="20"/>
                <w:szCs w:val="20"/>
                <w:lang w:bidi="ru-RU"/>
              </w:rPr>
              <w:t>шт.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7B4500D0" w14:textId="77777777" w:rsidR="0087135F" w:rsidRPr="000A7DB1" w:rsidRDefault="0087135F" w:rsidP="00AC215D">
            <w:pPr>
              <w:jc w:val="center"/>
              <w:rPr>
                <w:color w:val="000000"/>
                <w:sz w:val="20"/>
                <w:szCs w:val="20"/>
              </w:rPr>
            </w:pPr>
            <w:r w:rsidRPr="000A7DB1">
              <w:rPr>
                <w:color w:val="000000"/>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13D270C" w14:textId="77777777" w:rsidR="0087135F" w:rsidRPr="000A7DB1" w:rsidRDefault="0087135F" w:rsidP="00AC215D">
            <w:pPr>
              <w:widowControl w:val="0"/>
              <w:ind w:firstLine="120"/>
              <w:jc w:val="center"/>
              <w:rPr>
                <w:sz w:val="20"/>
                <w:szCs w:val="20"/>
              </w:rPr>
            </w:pPr>
            <w:r w:rsidRPr="000A7DB1">
              <w:rPr>
                <w:sz w:val="20"/>
                <w:szCs w:val="20"/>
                <w:lang w:bidi="ru-RU"/>
              </w:rPr>
              <w:t>20</w:t>
            </w:r>
          </w:p>
        </w:tc>
        <w:tc>
          <w:tcPr>
            <w:tcW w:w="1461" w:type="dxa"/>
            <w:tcBorders>
              <w:top w:val="single" w:sz="4" w:space="0" w:color="auto"/>
              <w:left w:val="single" w:sz="4" w:space="0" w:color="auto"/>
              <w:bottom w:val="single" w:sz="4" w:space="0" w:color="auto"/>
              <w:right w:val="single" w:sz="4" w:space="0" w:color="auto"/>
            </w:tcBorders>
            <w:vAlign w:val="center"/>
          </w:tcPr>
          <w:p w14:paraId="420FB806" w14:textId="77777777" w:rsidR="0087135F" w:rsidRPr="000A7DB1" w:rsidRDefault="0087135F" w:rsidP="00AC215D">
            <w:pPr>
              <w:ind w:firstLine="120"/>
              <w:jc w:val="center"/>
              <w:rPr>
                <w:sz w:val="20"/>
                <w:szCs w:val="20"/>
              </w:rPr>
            </w:pPr>
            <w:r w:rsidRPr="000A7DB1">
              <w:rPr>
                <w:sz w:val="20"/>
                <w:szCs w:val="20"/>
              </w:rPr>
              <w:t>5,6</w:t>
            </w:r>
          </w:p>
        </w:tc>
      </w:tr>
      <w:tr w:rsidR="0087135F" w:rsidRPr="000A7DB1" w14:paraId="08B40457"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395479A8" w14:textId="77777777" w:rsidR="0087135F" w:rsidRPr="000A7DB1" w:rsidRDefault="0087135F" w:rsidP="00AC215D">
            <w:pPr>
              <w:widowControl w:val="0"/>
              <w:jc w:val="center"/>
              <w:rPr>
                <w:color w:val="000000"/>
                <w:sz w:val="20"/>
                <w:szCs w:val="20"/>
                <w:lang w:bidi="ru-RU"/>
              </w:rPr>
            </w:pPr>
            <w:r w:rsidRPr="000A7DB1">
              <w:rPr>
                <w:color w:val="000000"/>
                <w:sz w:val="20"/>
                <w:szCs w:val="20"/>
                <w:lang w:bidi="ru-RU"/>
              </w:rPr>
              <w:t>10.</w:t>
            </w:r>
          </w:p>
        </w:tc>
        <w:tc>
          <w:tcPr>
            <w:tcW w:w="4217" w:type="dxa"/>
            <w:tcBorders>
              <w:top w:val="single" w:sz="4" w:space="0" w:color="auto"/>
              <w:left w:val="single" w:sz="4" w:space="0" w:color="auto"/>
              <w:bottom w:val="single" w:sz="4" w:space="0" w:color="auto"/>
              <w:right w:val="single" w:sz="4" w:space="0" w:color="auto"/>
            </w:tcBorders>
            <w:vAlign w:val="center"/>
            <w:hideMark/>
          </w:tcPr>
          <w:p w14:paraId="78CBE58A" w14:textId="77777777" w:rsidR="0087135F" w:rsidRPr="000A7DB1" w:rsidRDefault="0087135F" w:rsidP="00AC215D">
            <w:pPr>
              <w:widowControl w:val="0"/>
              <w:ind w:firstLine="120"/>
              <w:rPr>
                <w:sz w:val="20"/>
                <w:szCs w:val="20"/>
              </w:rPr>
            </w:pPr>
            <w:r w:rsidRPr="000A7DB1">
              <w:rPr>
                <w:sz w:val="20"/>
                <w:szCs w:val="20"/>
                <w:lang w:bidi="ru-RU"/>
              </w:rPr>
              <w:t>Медицинские перчатки</w:t>
            </w:r>
          </w:p>
        </w:tc>
        <w:tc>
          <w:tcPr>
            <w:tcW w:w="1540" w:type="dxa"/>
            <w:tcBorders>
              <w:top w:val="single" w:sz="4" w:space="0" w:color="auto"/>
              <w:left w:val="single" w:sz="4" w:space="0" w:color="auto"/>
              <w:bottom w:val="single" w:sz="4" w:space="0" w:color="auto"/>
              <w:right w:val="single" w:sz="4" w:space="0" w:color="auto"/>
            </w:tcBorders>
            <w:vAlign w:val="center"/>
            <w:hideMark/>
          </w:tcPr>
          <w:p w14:paraId="4131D239" w14:textId="77777777" w:rsidR="0087135F" w:rsidRPr="000A7DB1" w:rsidRDefault="0087135F" w:rsidP="00AC215D">
            <w:pPr>
              <w:widowControl w:val="0"/>
              <w:ind w:firstLine="120"/>
              <w:jc w:val="center"/>
              <w:rPr>
                <w:sz w:val="20"/>
                <w:szCs w:val="20"/>
              </w:rPr>
            </w:pPr>
            <w:r w:rsidRPr="000A7DB1">
              <w:rPr>
                <w:sz w:val="20"/>
                <w:szCs w:val="20"/>
                <w:lang w:bidi="ru-RU"/>
              </w:rPr>
              <w:t>шт.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2F5AAE8C" w14:textId="77777777" w:rsidR="0087135F" w:rsidRPr="000A7DB1" w:rsidRDefault="0087135F" w:rsidP="00AC215D">
            <w:pPr>
              <w:jc w:val="center"/>
              <w:rPr>
                <w:color w:val="000000"/>
                <w:sz w:val="20"/>
                <w:szCs w:val="20"/>
              </w:rPr>
            </w:pPr>
            <w:r w:rsidRPr="000A7DB1">
              <w:rPr>
                <w:color w:val="000000"/>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4E70288" w14:textId="77777777" w:rsidR="0087135F" w:rsidRPr="000A7DB1" w:rsidRDefault="0087135F" w:rsidP="00AC215D">
            <w:pPr>
              <w:widowControl w:val="0"/>
              <w:ind w:firstLine="120"/>
              <w:jc w:val="center"/>
              <w:rPr>
                <w:sz w:val="20"/>
                <w:szCs w:val="20"/>
              </w:rPr>
            </w:pPr>
            <w:r w:rsidRPr="000A7DB1">
              <w:rPr>
                <w:sz w:val="20"/>
                <w:szCs w:val="20"/>
                <w:lang w:bidi="ru-RU"/>
              </w:rPr>
              <w:t>200</w:t>
            </w:r>
          </w:p>
        </w:tc>
        <w:tc>
          <w:tcPr>
            <w:tcW w:w="1461" w:type="dxa"/>
            <w:tcBorders>
              <w:top w:val="single" w:sz="4" w:space="0" w:color="auto"/>
              <w:left w:val="single" w:sz="4" w:space="0" w:color="auto"/>
              <w:bottom w:val="single" w:sz="4" w:space="0" w:color="auto"/>
              <w:right w:val="single" w:sz="4" w:space="0" w:color="auto"/>
            </w:tcBorders>
            <w:vAlign w:val="center"/>
          </w:tcPr>
          <w:p w14:paraId="6D58F4CB" w14:textId="77777777" w:rsidR="0087135F" w:rsidRPr="000A7DB1" w:rsidRDefault="0087135F" w:rsidP="00AC215D">
            <w:pPr>
              <w:ind w:firstLine="120"/>
              <w:jc w:val="center"/>
              <w:rPr>
                <w:sz w:val="20"/>
                <w:szCs w:val="20"/>
              </w:rPr>
            </w:pPr>
            <w:r w:rsidRPr="000A7DB1">
              <w:rPr>
                <w:sz w:val="20"/>
                <w:szCs w:val="20"/>
              </w:rPr>
              <w:t>6</w:t>
            </w:r>
          </w:p>
        </w:tc>
      </w:tr>
      <w:tr w:rsidR="0087135F" w:rsidRPr="000A7DB1" w14:paraId="2431C534"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7D1722FE" w14:textId="77777777" w:rsidR="0087135F" w:rsidRPr="000A7DB1" w:rsidRDefault="0087135F" w:rsidP="00AC215D">
            <w:pPr>
              <w:widowControl w:val="0"/>
              <w:jc w:val="center"/>
              <w:rPr>
                <w:color w:val="000000"/>
                <w:sz w:val="20"/>
                <w:szCs w:val="20"/>
                <w:lang w:bidi="ru-RU"/>
              </w:rPr>
            </w:pPr>
            <w:r w:rsidRPr="000A7DB1">
              <w:rPr>
                <w:color w:val="000000"/>
                <w:sz w:val="20"/>
                <w:szCs w:val="20"/>
                <w:lang w:bidi="ru-RU"/>
              </w:rPr>
              <w:t>11.</w:t>
            </w:r>
          </w:p>
        </w:tc>
        <w:tc>
          <w:tcPr>
            <w:tcW w:w="4217" w:type="dxa"/>
            <w:tcBorders>
              <w:top w:val="single" w:sz="4" w:space="0" w:color="auto"/>
              <w:left w:val="single" w:sz="4" w:space="0" w:color="auto"/>
              <w:bottom w:val="single" w:sz="4" w:space="0" w:color="auto"/>
              <w:right w:val="single" w:sz="4" w:space="0" w:color="auto"/>
            </w:tcBorders>
            <w:vAlign w:val="center"/>
            <w:hideMark/>
          </w:tcPr>
          <w:p w14:paraId="7BA65C9C" w14:textId="77777777" w:rsidR="0087135F" w:rsidRPr="000A7DB1" w:rsidRDefault="0087135F" w:rsidP="00AC215D">
            <w:pPr>
              <w:widowControl w:val="0"/>
              <w:spacing w:line="194" w:lineRule="auto"/>
              <w:ind w:firstLine="120"/>
              <w:rPr>
                <w:sz w:val="20"/>
                <w:szCs w:val="20"/>
              </w:rPr>
            </w:pPr>
            <w:r w:rsidRPr="000A7DB1">
              <w:rPr>
                <w:sz w:val="20"/>
                <w:szCs w:val="20"/>
                <w:lang w:bidi="ru-RU"/>
              </w:rPr>
              <w:t>Дезинфицирующее средство для поверхностей</w:t>
            </w:r>
          </w:p>
        </w:tc>
        <w:tc>
          <w:tcPr>
            <w:tcW w:w="1540" w:type="dxa"/>
            <w:tcBorders>
              <w:top w:val="single" w:sz="4" w:space="0" w:color="auto"/>
              <w:left w:val="single" w:sz="4" w:space="0" w:color="auto"/>
              <w:bottom w:val="single" w:sz="4" w:space="0" w:color="auto"/>
              <w:right w:val="single" w:sz="4" w:space="0" w:color="auto"/>
            </w:tcBorders>
            <w:vAlign w:val="center"/>
            <w:hideMark/>
          </w:tcPr>
          <w:p w14:paraId="383BD411" w14:textId="77777777" w:rsidR="0087135F" w:rsidRPr="000A7DB1" w:rsidRDefault="0087135F" w:rsidP="00AC215D">
            <w:pPr>
              <w:widowControl w:val="0"/>
              <w:ind w:firstLine="120"/>
              <w:jc w:val="center"/>
              <w:rPr>
                <w:sz w:val="20"/>
                <w:szCs w:val="20"/>
              </w:rPr>
            </w:pPr>
            <w:r w:rsidRPr="000A7DB1">
              <w:rPr>
                <w:sz w:val="20"/>
                <w:szCs w:val="20"/>
                <w:lang w:bidi="ru-RU"/>
              </w:rPr>
              <w:t>л</w:t>
            </w:r>
          </w:p>
        </w:tc>
        <w:tc>
          <w:tcPr>
            <w:tcW w:w="942" w:type="dxa"/>
            <w:tcBorders>
              <w:top w:val="single" w:sz="4" w:space="0" w:color="auto"/>
              <w:left w:val="single" w:sz="4" w:space="0" w:color="auto"/>
              <w:bottom w:val="single" w:sz="4" w:space="0" w:color="auto"/>
              <w:right w:val="single" w:sz="4" w:space="0" w:color="auto"/>
            </w:tcBorders>
            <w:vAlign w:val="center"/>
            <w:hideMark/>
          </w:tcPr>
          <w:p w14:paraId="6A4372B4" w14:textId="77777777" w:rsidR="0087135F" w:rsidRPr="000A7DB1" w:rsidRDefault="0087135F" w:rsidP="00AC215D">
            <w:pPr>
              <w:jc w:val="center"/>
              <w:rPr>
                <w:color w:val="000000"/>
                <w:sz w:val="20"/>
                <w:szCs w:val="20"/>
              </w:rPr>
            </w:pPr>
            <w:r w:rsidRPr="000A7DB1">
              <w:rPr>
                <w:color w:val="000000"/>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8945E20" w14:textId="77777777" w:rsidR="0087135F" w:rsidRPr="000A7DB1" w:rsidRDefault="0087135F" w:rsidP="00AC215D">
            <w:pPr>
              <w:ind w:firstLine="120"/>
              <w:jc w:val="center"/>
              <w:rPr>
                <w:sz w:val="20"/>
                <w:szCs w:val="20"/>
              </w:rPr>
            </w:pPr>
            <w:r w:rsidRPr="000A7DB1">
              <w:rPr>
                <w:sz w:val="20"/>
                <w:szCs w:val="20"/>
              </w:rPr>
              <w:t>25</w:t>
            </w:r>
          </w:p>
        </w:tc>
        <w:tc>
          <w:tcPr>
            <w:tcW w:w="1461" w:type="dxa"/>
            <w:tcBorders>
              <w:top w:val="single" w:sz="4" w:space="0" w:color="auto"/>
              <w:left w:val="single" w:sz="4" w:space="0" w:color="auto"/>
              <w:bottom w:val="single" w:sz="4" w:space="0" w:color="auto"/>
              <w:right w:val="single" w:sz="4" w:space="0" w:color="auto"/>
            </w:tcBorders>
            <w:vAlign w:val="center"/>
          </w:tcPr>
          <w:p w14:paraId="2EEBB955" w14:textId="77777777" w:rsidR="0087135F" w:rsidRPr="000A7DB1" w:rsidRDefault="0087135F" w:rsidP="00AC215D">
            <w:pPr>
              <w:ind w:firstLine="120"/>
              <w:jc w:val="center"/>
              <w:rPr>
                <w:sz w:val="20"/>
                <w:szCs w:val="20"/>
              </w:rPr>
            </w:pPr>
            <w:r w:rsidRPr="000A7DB1">
              <w:rPr>
                <w:sz w:val="20"/>
                <w:szCs w:val="20"/>
              </w:rPr>
              <w:t>10</w:t>
            </w:r>
          </w:p>
        </w:tc>
      </w:tr>
      <w:tr w:rsidR="0087135F" w:rsidRPr="000A7DB1" w14:paraId="5C06B48D" w14:textId="77777777" w:rsidTr="00AC215D">
        <w:trPr>
          <w:trHeight w:val="567"/>
        </w:trPr>
        <w:tc>
          <w:tcPr>
            <w:tcW w:w="8783" w:type="dxa"/>
            <w:gridSpan w:val="5"/>
            <w:tcBorders>
              <w:top w:val="single" w:sz="4" w:space="0" w:color="auto"/>
              <w:left w:val="single" w:sz="4" w:space="0" w:color="auto"/>
              <w:bottom w:val="single" w:sz="4" w:space="0" w:color="auto"/>
              <w:right w:val="single" w:sz="4" w:space="0" w:color="auto"/>
            </w:tcBorders>
            <w:vAlign w:val="center"/>
            <w:hideMark/>
          </w:tcPr>
          <w:p w14:paraId="24670EC5" w14:textId="77777777" w:rsidR="0087135F" w:rsidRPr="000A7DB1" w:rsidRDefault="0087135F" w:rsidP="00AC215D">
            <w:pPr>
              <w:jc w:val="center"/>
              <w:rPr>
                <w:sz w:val="20"/>
                <w:szCs w:val="20"/>
              </w:rPr>
            </w:pPr>
            <w:r w:rsidRPr="000A7DB1">
              <w:rPr>
                <w:sz w:val="20"/>
                <w:szCs w:val="20"/>
              </w:rPr>
              <w:t>6. Строительные материалы</w:t>
            </w:r>
          </w:p>
        </w:tc>
        <w:tc>
          <w:tcPr>
            <w:tcW w:w="1461" w:type="dxa"/>
            <w:tcBorders>
              <w:top w:val="single" w:sz="4" w:space="0" w:color="auto"/>
              <w:left w:val="single" w:sz="4" w:space="0" w:color="auto"/>
              <w:bottom w:val="single" w:sz="4" w:space="0" w:color="auto"/>
              <w:right w:val="single" w:sz="4" w:space="0" w:color="auto"/>
            </w:tcBorders>
            <w:vAlign w:val="center"/>
          </w:tcPr>
          <w:p w14:paraId="20AE5BDB" w14:textId="77777777" w:rsidR="0087135F" w:rsidRPr="000A7DB1" w:rsidRDefault="0087135F" w:rsidP="00AC215D">
            <w:pPr>
              <w:jc w:val="center"/>
              <w:rPr>
                <w:sz w:val="20"/>
                <w:szCs w:val="20"/>
              </w:rPr>
            </w:pPr>
            <w:r w:rsidRPr="000A7DB1">
              <w:rPr>
                <w:sz w:val="20"/>
                <w:szCs w:val="20"/>
              </w:rPr>
              <w:t>9815,0</w:t>
            </w:r>
          </w:p>
        </w:tc>
      </w:tr>
      <w:tr w:rsidR="0087135F" w:rsidRPr="000A7DB1" w14:paraId="243C4D46"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084976D1" w14:textId="77777777" w:rsidR="0087135F" w:rsidRPr="000A7DB1" w:rsidRDefault="0087135F" w:rsidP="00AC215D">
            <w:pPr>
              <w:jc w:val="center"/>
              <w:rPr>
                <w:sz w:val="20"/>
                <w:szCs w:val="20"/>
              </w:rPr>
            </w:pPr>
            <w:r w:rsidRPr="000A7DB1">
              <w:rPr>
                <w:sz w:val="20"/>
                <w:szCs w:val="20"/>
              </w:rPr>
              <w:t>1.</w:t>
            </w:r>
          </w:p>
        </w:tc>
        <w:tc>
          <w:tcPr>
            <w:tcW w:w="4217" w:type="dxa"/>
            <w:tcBorders>
              <w:top w:val="single" w:sz="4" w:space="0" w:color="auto"/>
              <w:left w:val="single" w:sz="4" w:space="0" w:color="auto"/>
              <w:bottom w:val="single" w:sz="4" w:space="0" w:color="auto"/>
              <w:right w:val="single" w:sz="4" w:space="0" w:color="auto"/>
            </w:tcBorders>
            <w:vAlign w:val="center"/>
            <w:hideMark/>
          </w:tcPr>
          <w:p w14:paraId="055FF17E" w14:textId="77777777" w:rsidR="0087135F" w:rsidRPr="000A7DB1" w:rsidRDefault="0087135F" w:rsidP="00AC215D">
            <w:pPr>
              <w:autoSpaceDE w:val="0"/>
              <w:autoSpaceDN w:val="0"/>
              <w:adjustRightInd w:val="0"/>
              <w:rPr>
                <w:rFonts w:eastAsia="Calibri"/>
                <w:sz w:val="20"/>
                <w:szCs w:val="20"/>
              </w:rPr>
            </w:pPr>
            <w:r w:rsidRPr="000A7DB1">
              <w:rPr>
                <w:rFonts w:eastAsia="Calibri"/>
                <w:sz w:val="20"/>
                <w:szCs w:val="20"/>
              </w:rPr>
              <w:t>Цемент</w:t>
            </w:r>
          </w:p>
        </w:tc>
        <w:tc>
          <w:tcPr>
            <w:tcW w:w="1540" w:type="dxa"/>
            <w:tcBorders>
              <w:top w:val="single" w:sz="4" w:space="0" w:color="auto"/>
              <w:left w:val="single" w:sz="4" w:space="0" w:color="auto"/>
              <w:bottom w:val="single" w:sz="4" w:space="0" w:color="auto"/>
              <w:right w:val="single" w:sz="4" w:space="0" w:color="auto"/>
            </w:tcBorders>
            <w:vAlign w:val="center"/>
            <w:hideMark/>
          </w:tcPr>
          <w:p w14:paraId="4CC01FC7" w14:textId="77777777" w:rsidR="0087135F" w:rsidRPr="000A7DB1" w:rsidRDefault="0087135F" w:rsidP="00AC215D">
            <w:pPr>
              <w:jc w:val="center"/>
              <w:rPr>
                <w:sz w:val="20"/>
                <w:szCs w:val="20"/>
              </w:rPr>
            </w:pPr>
            <w:r w:rsidRPr="000A7DB1">
              <w:rPr>
                <w:sz w:val="20"/>
                <w:szCs w:val="20"/>
              </w:rPr>
              <w:t>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018FE732" w14:textId="77777777" w:rsidR="0087135F" w:rsidRPr="000A7DB1" w:rsidRDefault="0087135F" w:rsidP="00AC215D">
            <w:pPr>
              <w:jc w:val="center"/>
              <w:rPr>
                <w:sz w:val="20"/>
                <w:szCs w:val="20"/>
              </w:rPr>
            </w:pPr>
            <w:r w:rsidRPr="000A7DB1">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8A50ABC" w14:textId="77777777" w:rsidR="0087135F" w:rsidRPr="000A7DB1" w:rsidRDefault="0087135F" w:rsidP="00AC215D">
            <w:pPr>
              <w:jc w:val="center"/>
              <w:rPr>
                <w:color w:val="000000"/>
                <w:sz w:val="20"/>
                <w:szCs w:val="20"/>
              </w:rPr>
            </w:pPr>
            <w:r w:rsidRPr="000A7DB1">
              <w:rPr>
                <w:color w:val="000000"/>
                <w:sz w:val="20"/>
                <w:szCs w:val="20"/>
              </w:rPr>
              <w:t>5</w:t>
            </w:r>
          </w:p>
        </w:tc>
        <w:tc>
          <w:tcPr>
            <w:tcW w:w="1461" w:type="dxa"/>
            <w:tcBorders>
              <w:top w:val="single" w:sz="4" w:space="0" w:color="auto"/>
              <w:left w:val="single" w:sz="4" w:space="0" w:color="auto"/>
              <w:bottom w:val="single" w:sz="4" w:space="0" w:color="auto"/>
              <w:right w:val="single" w:sz="4" w:space="0" w:color="auto"/>
            </w:tcBorders>
            <w:vAlign w:val="center"/>
          </w:tcPr>
          <w:p w14:paraId="3E999029" w14:textId="77777777" w:rsidR="0087135F" w:rsidRPr="000A7DB1" w:rsidRDefault="0087135F" w:rsidP="00AC215D">
            <w:pPr>
              <w:jc w:val="center"/>
              <w:rPr>
                <w:color w:val="000000"/>
                <w:sz w:val="20"/>
                <w:szCs w:val="20"/>
              </w:rPr>
            </w:pPr>
            <w:r w:rsidRPr="000A7DB1">
              <w:rPr>
                <w:color w:val="000000"/>
                <w:sz w:val="20"/>
                <w:szCs w:val="20"/>
              </w:rPr>
              <w:t>3,3</w:t>
            </w:r>
          </w:p>
        </w:tc>
      </w:tr>
      <w:tr w:rsidR="0087135F" w:rsidRPr="000A7DB1" w14:paraId="33F29AD3"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386D4674" w14:textId="77777777" w:rsidR="0087135F" w:rsidRPr="000A7DB1" w:rsidRDefault="0087135F" w:rsidP="00AC215D">
            <w:pPr>
              <w:jc w:val="center"/>
              <w:rPr>
                <w:sz w:val="20"/>
                <w:szCs w:val="20"/>
              </w:rPr>
            </w:pPr>
            <w:r w:rsidRPr="000A7DB1">
              <w:rPr>
                <w:sz w:val="20"/>
                <w:szCs w:val="20"/>
              </w:rPr>
              <w:t>2.</w:t>
            </w:r>
          </w:p>
        </w:tc>
        <w:tc>
          <w:tcPr>
            <w:tcW w:w="4217" w:type="dxa"/>
            <w:tcBorders>
              <w:top w:val="single" w:sz="4" w:space="0" w:color="auto"/>
              <w:left w:val="single" w:sz="4" w:space="0" w:color="auto"/>
              <w:bottom w:val="single" w:sz="4" w:space="0" w:color="auto"/>
              <w:right w:val="single" w:sz="4" w:space="0" w:color="auto"/>
            </w:tcBorders>
            <w:vAlign w:val="center"/>
            <w:hideMark/>
          </w:tcPr>
          <w:p w14:paraId="5334A9AE" w14:textId="77777777" w:rsidR="0087135F" w:rsidRPr="000A7DB1" w:rsidRDefault="0087135F" w:rsidP="00AC215D">
            <w:pPr>
              <w:autoSpaceDE w:val="0"/>
              <w:autoSpaceDN w:val="0"/>
              <w:adjustRightInd w:val="0"/>
              <w:rPr>
                <w:rFonts w:eastAsia="Calibri"/>
                <w:sz w:val="20"/>
                <w:szCs w:val="20"/>
              </w:rPr>
            </w:pPr>
            <w:r w:rsidRPr="000A7DB1">
              <w:rPr>
                <w:rFonts w:eastAsia="Calibri"/>
                <w:sz w:val="20"/>
                <w:szCs w:val="20"/>
              </w:rPr>
              <w:t>Шифер</w:t>
            </w:r>
          </w:p>
        </w:tc>
        <w:tc>
          <w:tcPr>
            <w:tcW w:w="1540" w:type="dxa"/>
            <w:tcBorders>
              <w:top w:val="single" w:sz="4" w:space="0" w:color="auto"/>
              <w:left w:val="single" w:sz="4" w:space="0" w:color="auto"/>
              <w:bottom w:val="single" w:sz="4" w:space="0" w:color="auto"/>
              <w:right w:val="single" w:sz="4" w:space="0" w:color="auto"/>
            </w:tcBorders>
            <w:vAlign w:val="center"/>
            <w:hideMark/>
          </w:tcPr>
          <w:p w14:paraId="265E5460" w14:textId="77777777" w:rsidR="0087135F" w:rsidRPr="000A7DB1" w:rsidRDefault="0087135F" w:rsidP="00AC215D">
            <w:pPr>
              <w:jc w:val="center"/>
              <w:rPr>
                <w:sz w:val="20"/>
                <w:szCs w:val="20"/>
              </w:rPr>
            </w:pPr>
            <w:r w:rsidRPr="000A7DB1">
              <w:rPr>
                <w:sz w:val="20"/>
                <w:szCs w:val="20"/>
              </w:rPr>
              <w:t>м²</w:t>
            </w:r>
          </w:p>
        </w:tc>
        <w:tc>
          <w:tcPr>
            <w:tcW w:w="942" w:type="dxa"/>
            <w:tcBorders>
              <w:top w:val="single" w:sz="4" w:space="0" w:color="auto"/>
              <w:left w:val="single" w:sz="4" w:space="0" w:color="auto"/>
              <w:bottom w:val="single" w:sz="4" w:space="0" w:color="auto"/>
              <w:right w:val="single" w:sz="4" w:space="0" w:color="auto"/>
            </w:tcBorders>
            <w:vAlign w:val="center"/>
            <w:hideMark/>
          </w:tcPr>
          <w:p w14:paraId="0BD7AA64" w14:textId="77777777" w:rsidR="0087135F" w:rsidRPr="000A7DB1" w:rsidRDefault="0087135F" w:rsidP="00AC215D">
            <w:pPr>
              <w:jc w:val="center"/>
              <w:rPr>
                <w:sz w:val="20"/>
                <w:szCs w:val="20"/>
              </w:rPr>
            </w:pPr>
            <w:r w:rsidRPr="000A7DB1">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BB064B0" w14:textId="77777777" w:rsidR="0087135F" w:rsidRPr="000A7DB1" w:rsidRDefault="0087135F" w:rsidP="00AC215D">
            <w:pPr>
              <w:jc w:val="center"/>
              <w:rPr>
                <w:color w:val="000000"/>
                <w:sz w:val="20"/>
                <w:szCs w:val="20"/>
              </w:rPr>
            </w:pPr>
            <w:r w:rsidRPr="000A7DB1">
              <w:rPr>
                <w:color w:val="000000"/>
                <w:sz w:val="20"/>
                <w:szCs w:val="20"/>
              </w:rPr>
              <w:t>300</w:t>
            </w:r>
          </w:p>
        </w:tc>
        <w:tc>
          <w:tcPr>
            <w:tcW w:w="1461" w:type="dxa"/>
            <w:tcBorders>
              <w:top w:val="single" w:sz="4" w:space="0" w:color="auto"/>
              <w:left w:val="single" w:sz="4" w:space="0" w:color="auto"/>
              <w:bottom w:val="single" w:sz="4" w:space="0" w:color="auto"/>
              <w:right w:val="single" w:sz="4" w:space="0" w:color="auto"/>
            </w:tcBorders>
            <w:vAlign w:val="center"/>
          </w:tcPr>
          <w:p w14:paraId="6913B423" w14:textId="77777777" w:rsidR="0087135F" w:rsidRPr="000A7DB1" w:rsidRDefault="0087135F" w:rsidP="00AC215D">
            <w:pPr>
              <w:jc w:val="center"/>
              <w:rPr>
                <w:color w:val="000000"/>
                <w:sz w:val="20"/>
                <w:szCs w:val="20"/>
              </w:rPr>
            </w:pPr>
            <w:r w:rsidRPr="000A7DB1">
              <w:rPr>
                <w:color w:val="000000"/>
                <w:sz w:val="20"/>
                <w:szCs w:val="20"/>
              </w:rPr>
              <w:t>1473,9</w:t>
            </w:r>
          </w:p>
        </w:tc>
      </w:tr>
      <w:tr w:rsidR="0087135F" w:rsidRPr="000A7DB1" w14:paraId="71A1F381"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7D2A7102" w14:textId="77777777" w:rsidR="0087135F" w:rsidRPr="000A7DB1" w:rsidRDefault="0087135F" w:rsidP="00AC215D">
            <w:pPr>
              <w:jc w:val="center"/>
              <w:rPr>
                <w:sz w:val="20"/>
                <w:szCs w:val="20"/>
              </w:rPr>
            </w:pPr>
            <w:r w:rsidRPr="000A7DB1">
              <w:rPr>
                <w:sz w:val="20"/>
                <w:szCs w:val="20"/>
              </w:rPr>
              <w:t>3.</w:t>
            </w:r>
          </w:p>
        </w:tc>
        <w:tc>
          <w:tcPr>
            <w:tcW w:w="4217" w:type="dxa"/>
            <w:tcBorders>
              <w:top w:val="single" w:sz="4" w:space="0" w:color="auto"/>
              <w:left w:val="single" w:sz="4" w:space="0" w:color="auto"/>
              <w:bottom w:val="single" w:sz="4" w:space="0" w:color="auto"/>
              <w:right w:val="single" w:sz="4" w:space="0" w:color="auto"/>
            </w:tcBorders>
            <w:vAlign w:val="center"/>
            <w:hideMark/>
          </w:tcPr>
          <w:p w14:paraId="603E4A31" w14:textId="77777777" w:rsidR="0087135F" w:rsidRPr="000A7DB1" w:rsidRDefault="0087135F" w:rsidP="00AC215D">
            <w:pPr>
              <w:autoSpaceDE w:val="0"/>
              <w:autoSpaceDN w:val="0"/>
              <w:adjustRightInd w:val="0"/>
              <w:rPr>
                <w:rFonts w:eastAsia="Calibri"/>
                <w:sz w:val="20"/>
                <w:szCs w:val="20"/>
              </w:rPr>
            </w:pPr>
            <w:r w:rsidRPr="000A7DB1">
              <w:rPr>
                <w:rFonts w:eastAsia="Calibri"/>
                <w:sz w:val="20"/>
                <w:szCs w:val="20"/>
              </w:rPr>
              <w:t>Стекло</w:t>
            </w:r>
          </w:p>
        </w:tc>
        <w:tc>
          <w:tcPr>
            <w:tcW w:w="1540" w:type="dxa"/>
            <w:tcBorders>
              <w:top w:val="single" w:sz="4" w:space="0" w:color="auto"/>
              <w:left w:val="single" w:sz="4" w:space="0" w:color="auto"/>
              <w:bottom w:val="single" w:sz="4" w:space="0" w:color="auto"/>
              <w:right w:val="single" w:sz="4" w:space="0" w:color="auto"/>
            </w:tcBorders>
            <w:vAlign w:val="center"/>
            <w:hideMark/>
          </w:tcPr>
          <w:p w14:paraId="50B12C5E" w14:textId="77777777" w:rsidR="0087135F" w:rsidRPr="000A7DB1" w:rsidRDefault="0087135F" w:rsidP="00AC215D">
            <w:pPr>
              <w:jc w:val="center"/>
              <w:rPr>
                <w:sz w:val="20"/>
                <w:szCs w:val="20"/>
              </w:rPr>
            </w:pPr>
            <w:r w:rsidRPr="000A7DB1">
              <w:rPr>
                <w:sz w:val="20"/>
                <w:szCs w:val="20"/>
              </w:rPr>
              <w:t>м²</w:t>
            </w:r>
          </w:p>
        </w:tc>
        <w:tc>
          <w:tcPr>
            <w:tcW w:w="942" w:type="dxa"/>
            <w:tcBorders>
              <w:top w:val="single" w:sz="4" w:space="0" w:color="auto"/>
              <w:left w:val="single" w:sz="4" w:space="0" w:color="auto"/>
              <w:bottom w:val="single" w:sz="4" w:space="0" w:color="auto"/>
              <w:right w:val="single" w:sz="4" w:space="0" w:color="auto"/>
            </w:tcBorders>
            <w:vAlign w:val="center"/>
            <w:hideMark/>
          </w:tcPr>
          <w:p w14:paraId="37FFE193" w14:textId="77777777" w:rsidR="0087135F" w:rsidRPr="000A7DB1" w:rsidRDefault="0087135F" w:rsidP="00AC215D">
            <w:pPr>
              <w:jc w:val="center"/>
              <w:rPr>
                <w:sz w:val="20"/>
                <w:szCs w:val="20"/>
              </w:rPr>
            </w:pPr>
            <w:r w:rsidRPr="000A7DB1">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E7D8C8E" w14:textId="77777777" w:rsidR="0087135F" w:rsidRPr="000A7DB1" w:rsidRDefault="0087135F" w:rsidP="00AC215D">
            <w:pPr>
              <w:jc w:val="center"/>
              <w:rPr>
                <w:color w:val="000000"/>
                <w:sz w:val="20"/>
                <w:szCs w:val="20"/>
              </w:rPr>
            </w:pPr>
            <w:r w:rsidRPr="000A7DB1">
              <w:rPr>
                <w:color w:val="000000"/>
                <w:sz w:val="20"/>
                <w:szCs w:val="20"/>
              </w:rPr>
              <w:t>200</w:t>
            </w:r>
          </w:p>
        </w:tc>
        <w:tc>
          <w:tcPr>
            <w:tcW w:w="1461" w:type="dxa"/>
            <w:tcBorders>
              <w:top w:val="single" w:sz="4" w:space="0" w:color="auto"/>
              <w:left w:val="single" w:sz="4" w:space="0" w:color="auto"/>
              <w:bottom w:val="single" w:sz="4" w:space="0" w:color="auto"/>
              <w:right w:val="single" w:sz="4" w:space="0" w:color="auto"/>
            </w:tcBorders>
            <w:vAlign w:val="center"/>
          </w:tcPr>
          <w:p w14:paraId="618620B7" w14:textId="77777777" w:rsidR="0087135F" w:rsidRPr="000A7DB1" w:rsidRDefault="0087135F" w:rsidP="00AC215D">
            <w:pPr>
              <w:jc w:val="center"/>
              <w:rPr>
                <w:color w:val="000000"/>
                <w:sz w:val="20"/>
                <w:szCs w:val="20"/>
              </w:rPr>
            </w:pPr>
            <w:r w:rsidRPr="000A7DB1">
              <w:rPr>
                <w:color w:val="000000"/>
                <w:sz w:val="20"/>
                <w:szCs w:val="20"/>
              </w:rPr>
              <w:t>200,0</w:t>
            </w:r>
          </w:p>
        </w:tc>
      </w:tr>
      <w:tr w:rsidR="0087135F" w:rsidRPr="000A7DB1" w14:paraId="7C0C738F"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6D0792B2" w14:textId="77777777" w:rsidR="0087135F" w:rsidRPr="000A7DB1" w:rsidRDefault="0087135F" w:rsidP="00AC215D">
            <w:pPr>
              <w:jc w:val="center"/>
              <w:rPr>
                <w:sz w:val="20"/>
                <w:szCs w:val="20"/>
              </w:rPr>
            </w:pPr>
            <w:r w:rsidRPr="000A7DB1">
              <w:rPr>
                <w:sz w:val="20"/>
                <w:szCs w:val="20"/>
              </w:rPr>
              <w:t>4.</w:t>
            </w:r>
          </w:p>
        </w:tc>
        <w:tc>
          <w:tcPr>
            <w:tcW w:w="4217" w:type="dxa"/>
            <w:tcBorders>
              <w:top w:val="single" w:sz="4" w:space="0" w:color="auto"/>
              <w:left w:val="single" w:sz="4" w:space="0" w:color="auto"/>
              <w:bottom w:val="single" w:sz="4" w:space="0" w:color="auto"/>
              <w:right w:val="single" w:sz="4" w:space="0" w:color="auto"/>
            </w:tcBorders>
            <w:vAlign w:val="center"/>
            <w:hideMark/>
          </w:tcPr>
          <w:p w14:paraId="5693BA2A" w14:textId="77777777" w:rsidR="0087135F" w:rsidRPr="000A7DB1" w:rsidRDefault="0087135F" w:rsidP="00AC215D">
            <w:pPr>
              <w:autoSpaceDE w:val="0"/>
              <w:autoSpaceDN w:val="0"/>
              <w:adjustRightInd w:val="0"/>
              <w:rPr>
                <w:rFonts w:eastAsia="Calibri"/>
                <w:sz w:val="20"/>
                <w:szCs w:val="20"/>
              </w:rPr>
            </w:pPr>
            <w:r w:rsidRPr="000A7DB1">
              <w:rPr>
                <w:rFonts w:eastAsia="Calibri"/>
                <w:sz w:val="20"/>
                <w:szCs w:val="20"/>
              </w:rPr>
              <w:t>Кирпич</w:t>
            </w:r>
          </w:p>
        </w:tc>
        <w:tc>
          <w:tcPr>
            <w:tcW w:w="1540" w:type="dxa"/>
            <w:tcBorders>
              <w:top w:val="single" w:sz="4" w:space="0" w:color="auto"/>
              <w:left w:val="single" w:sz="4" w:space="0" w:color="auto"/>
              <w:bottom w:val="single" w:sz="4" w:space="0" w:color="auto"/>
              <w:right w:val="single" w:sz="4" w:space="0" w:color="auto"/>
            </w:tcBorders>
            <w:vAlign w:val="center"/>
            <w:hideMark/>
          </w:tcPr>
          <w:p w14:paraId="7C59AEB4" w14:textId="77777777" w:rsidR="0087135F" w:rsidRPr="000A7DB1" w:rsidRDefault="0087135F" w:rsidP="00AC215D">
            <w:pPr>
              <w:jc w:val="center"/>
              <w:rPr>
                <w:sz w:val="20"/>
                <w:szCs w:val="20"/>
              </w:rPr>
            </w:pPr>
            <w:r w:rsidRPr="000A7DB1">
              <w:rPr>
                <w:sz w:val="20"/>
                <w:szCs w:val="20"/>
              </w:rPr>
              <w:t>тыс.шт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17901A3E" w14:textId="77777777" w:rsidR="0087135F" w:rsidRPr="000A7DB1" w:rsidRDefault="0087135F" w:rsidP="00AC215D">
            <w:pPr>
              <w:jc w:val="center"/>
              <w:rPr>
                <w:sz w:val="20"/>
                <w:szCs w:val="20"/>
              </w:rPr>
            </w:pPr>
            <w:r w:rsidRPr="000A7DB1">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E4B70E7" w14:textId="77777777" w:rsidR="0087135F" w:rsidRPr="000A7DB1" w:rsidRDefault="0087135F" w:rsidP="00AC215D">
            <w:pPr>
              <w:jc w:val="center"/>
              <w:rPr>
                <w:color w:val="000000"/>
                <w:sz w:val="20"/>
                <w:szCs w:val="20"/>
              </w:rPr>
            </w:pPr>
            <w:r w:rsidRPr="000A7DB1">
              <w:rPr>
                <w:color w:val="000000"/>
                <w:sz w:val="20"/>
                <w:szCs w:val="20"/>
              </w:rPr>
              <w:t>250</w:t>
            </w:r>
          </w:p>
        </w:tc>
        <w:tc>
          <w:tcPr>
            <w:tcW w:w="1461" w:type="dxa"/>
            <w:tcBorders>
              <w:top w:val="single" w:sz="4" w:space="0" w:color="auto"/>
              <w:left w:val="single" w:sz="4" w:space="0" w:color="auto"/>
              <w:bottom w:val="single" w:sz="4" w:space="0" w:color="auto"/>
              <w:right w:val="single" w:sz="4" w:space="0" w:color="auto"/>
            </w:tcBorders>
            <w:vAlign w:val="center"/>
          </w:tcPr>
          <w:p w14:paraId="7F37001E" w14:textId="77777777" w:rsidR="0087135F" w:rsidRPr="000A7DB1" w:rsidRDefault="0087135F" w:rsidP="00AC215D">
            <w:pPr>
              <w:jc w:val="center"/>
              <w:rPr>
                <w:color w:val="000000"/>
                <w:sz w:val="20"/>
                <w:szCs w:val="20"/>
              </w:rPr>
            </w:pPr>
            <w:r w:rsidRPr="000A7DB1">
              <w:rPr>
                <w:color w:val="000000"/>
                <w:sz w:val="20"/>
                <w:szCs w:val="20"/>
              </w:rPr>
              <w:t>7390,4</w:t>
            </w:r>
          </w:p>
        </w:tc>
      </w:tr>
      <w:tr w:rsidR="0087135F" w:rsidRPr="000A7DB1" w14:paraId="23830756"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04BA2E1D" w14:textId="77777777" w:rsidR="0087135F" w:rsidRPr="000A7DB1" w:rsidRDefault="0087135F" w:rsidP="00AC215D">
            <w:pPr>
              <w:jc w:val="center"/>
              <w:rPr>
                <w:sz w:val="20"/>
                <w:szCs w:val="20"/>
              </w:rPr>
            </w:pPr>
            <w:r w:rsidRPr="000A7DB1">
              <w:rPr>
                <w:sz w:val="20"/>
                <w:szCs w:val="20"/>
              </w:rPr>
              <w:t>5.</w:t>
            </w:r>
          </w:p>
        </w:tc>
        <w:tc>
          <w:tcPr>
            <w:tcW w:w="4217" w:type="dxa"/>
            <w:tcBorders>
              <w:top w:val="single" w:sz="4" w:space="0" w:color="auto"/>
              <w:left w:val="single" w:sz="4" w:space="0" w:color="auto"/>
              <w:bottom w:val="single" w:sz="4" w:space="0" w:color="auto"/>
              <w:right w:val="single" w:sz="4" w:space="0" w:color="auto"/>
            </w:tcBorders>
            <w:vAlign w:val="center"/>
            <w:hideMark/>
          </w:tcPr>
          <w:p w14:paraId="7587B712" w14:textId="77777777" w:rsidR="0087135F" w:rsidRPr="000A7DB1" w:rsidRDefault="0087135F" w:rsidP="00AC215D">
            <w:pPr>
              <w:autoSpaceDE w:val="0"/>
              <w:autoSpaceDN w:val="0"/>
              <w:adjustRightInd w:val="0"/>
              <w:rPr>
                <w:rFonts w:eastAsia="Calibri"/>
                <w:sz w:val="20"/>
                <w:szCs w:val="20"/>
              </w:rPr>
            </w:pPr>
            <w:r w:rsidRPr="000A7DB1">
              <w:rPr>
                <w:rFonts w:eastAsia="Calibri"/>
                <w:sz w:val="20"/>
                <w:szCs w:val="20"/>
              </w:rPr>
              <w:t>Лес строительный</w:t>
            </w:r>
          </w:p>
        </w:tc>
        <w:tc>
          <w:tcPr>
            <w:tcW w:w="1540" w:type="dxa"/>
            <w:tcBorders>
              <w:top w:val="single" w:sz="4" w:space="0" w:color="auto"/>
              <w:left w:val="single" w:sz="4" w:space="0" w:color="auto"/>
              <w:bottom w:val="single" w:sz="4" w:space="0" w:color="auto"/>
              <w:right w:val="single" w:sz="4" w:space="0" w:color="auto"/>
            </w:tcBorders>
            <w:vAlign w:val="center"/>
            <w:hideMark/>
          </w:tcPr>
          <w:p w14:paraId="728711A4" w14:textId="77777777" w:rsidR="0087135F" w:rsidRPr="000A7DB1" w:rsidRDefault="0087135F" w:rsidP="00AC215D">
            <w:pPr>
              <w:jc w:val="center"/>
              <w:rPr>
                <w:sz w:val="20"/>
                <w:szCs w:val="20"/>
              </w:rPr>
            </w:pPr>
            <w:r w:rsidRPr="000A7DB1">
              <w:rPr>
                <w:sz w:val="20"/>
                <w:szCs w:val="20"/>
              </w:rPr>
              <w:t>м²</w:t>
            </w:r>
          </w:p>
        </w:tc>
        <w:tc>
          <w:tcPr>
            <w:tcW w:w="942" w:type="dxa"/>
            <w:tcBorders>
              <w:top w:val="single" w:sz="4" w:space="0" w:color="auto"/>
              <w:left w:val="single" w:sz="4" w:space="0" w:color="auto"/>
              <w:bottom w:val="single" w:sz="4" w:space="0" w:color="auto"/>
              <w:right w:val="single" w:sz="4" w:space="0" w:color="auto"/>
            </w:tcBorders>
            <w:vAlign w:val="center"/>
            <w:hideMark/>
          </w:tcPr>
          <w:p w14:paraId="42BCB431" w14:textId="77777777" w:rsidR="0087135F" w:rsidRPr="000A7DB1" w:rsidRDefault="0087135F" w:rsidP="00AC215D">
            <w:pPr>
              <w:jc w:val="center"/>
              <w:rPr>
                <w:sz w:val="20"/>
                <w:szCs w:val="20"/>
              </w:rPr>
            </w:pPr>
            <w:r w:rsidRPr="000A7DB1">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C59A021" w14:textId="77777777" w:rsidR="0087135F" w:rsidRPr="000A7DB1" w:rsidRDefault="0087135F" w:rsidP="00AC215D">
            <w:pPr>
              <w:jc w:val="center"/>
              <w:rPr>
                <w:color w:val="000000"/>
                <w:sz w:val="20"/>
                <w:szCs w:val="20"/>
              </w:rPr>
            </w:pPr>
            <w:r w:rsidRPr="000A7DB1">
              <w:rPr>
                <w:color w:val="000000"/>
                <w:sz w:val="20"/>
                <w:szCs w:val="20"/>
              </w:rPr>
              <w:t>5</w:t>
            </w:r>
          </w:p>
        </w:tc>
        <w:tc>
          <w:tcPr>
            <w:tcW w:w="1461" w:type="dxa"/>
            <w:tcBorders>
              <w:top w:val="single" w:sz="4" w:space="0" w:color="auto"/>
              <w:left w:val="single" w:sz="4" w:space="0" w:color="auto"/>
              <w:bottom w:val="single" w:sz="4" w:space="0" w:color="auto"/>
              <w:right w:val="single" w:sz="4" w:space="0" w:color="auto"/>
            </w:tcBorders>
            <w:vAlign w:val="center"/>
          </w:tcPr>
          <w:p w14:paraId="7560F424" w14:textId="77777777" w:rsidR="0087135F" w:rsidRPr="000A7DB1" w:rsidRDefault="0087135F" w:rsidP="00AC215D">
            <w:pPr>
              <w:jc w:val="center"/>
              <w:rPr>
                <w:color w:val="000000"/>
                <w:sz w:val="20"/>
                <w:szCs w:val="20"/>
              </w:rPr>
            </w:pPr>
            <w:r w:rsidRPr="000A7DB1">
              <w:rPr>
                <w:color w:val="000000"/>
                <w:sz w:val="20"/>
                <w:szCs w:val="20"/>
              </w:rPr>
              <w:t>95</w:t>
            </w:r>
          </w:p>
        </w:tc>
      </w:tr>
      <w:tr w:rsidR="0087135F" w:rsidRPr="000A7DB1" w14:paraId="3B0A5877"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74BD2443" w14:textId="77777777" w:rsidR="0087135F" w:rsidRPr="000A7DB1" w:rsidRDefault="0087135F" w:rsidP="00AC215D">
            <w:pPr>
              <w:jc w:val="center"/>
              <w:rPr>
                <w:sz w:val="20"/>
                <w:szCs w:val="20"/>
              </w:rPr>
            </w:pPr>
            <w:r w:rsidRPr="000A7DB1">
              <w:rPr>
                <w:sz w:val="20"/>
                <w:szCs w:val="20"/>
              </w:rPr>
              <w:t>6.</w:t>
            </w:r>
          </w:p>
        </w:tc>
        <w:tc>
          <w:tcPr>
            <w:tcW w:w="4217" w:type="dxa"/>
            <w:tcBorders>
              <w:top w:val="single" w:sz="4" w:space="0" w:color="auto"/>
              <w:left w:val="single" w:sz="4" w:space="0" w:color="auto"/>
              <w:bottom w:val="single" w:sz="4" w:space="0" w:color="auto"/>
              <w:right w:val="single" w:sz="4" w:space="0" w:color="auto"/>
            </w:tcBorders>
            <w:vAlign w:val="center"/>
            <w:hideMark/>
          </w:tcPr>
          <w:p w14:paraId="17251D1F" w14:textId="77777777" w:rsidR="0087135F" w:rsidRPr="000A7DB1" w:rsidRDefault="0087135F" w:rsidP="00AC215D">
            <w:pPr>
              <w:autoSpaceDE w:val="0"/>
              <w:autoSpaceDN w:val="0"/>
              <w:adjustRightInd w:val="0"/>
              <w:rPr>
                <w:rFonts w:eastAsia="Calibri"/>
                <w:sz w:val="20"/>
                <w:szCs w:val="20"/>
              </w:rPr>
            </w:pPr>
            <w:r w:rsidRPr="000A7DB1">
              <w:rPr>
                <w:rFonts w:eastAsia="Calibri"/>
                <w:sz w:val="20"/>
                <w:szCs w:val="20"/>
              </w:rPr>
              <w:t>Доска необрезная</w:t>
            </w:r>
          </w:p>
        </w:tc>
        <w:tc>
          <w:tcPr>
            <w:tcW w:w="1540" w:type="dxa"/>
            <w:tcBorders>
              <w:top w:val="single" w:sz="4" w:space="0" w:color="auto"/>
              <w:left w:val="single" w:sz="4" w:space="0" w:color="auto"/>
              <w:bottom w:val="single" w:sz="4" w:space="0" w:color="auto"/>
              <w:right w:val="single" w:sz="4" w:space="0" w:color="auto"/>
            </w:tcBorders>
            <w:vAlign w:val="center"/>
            <w:hideMark/>
          </w:tcPr>
          <w:p w14:paraId="05DAEEA1" w14:textId="77777777" w:rsidR="0087135F" w:rsidRPr="000A7DB1" w:rsidRDefault="0087135F" w:rsidP="00AC215D">
            <w:pPr>
              <w:jc w:val="center"/>
              <w:rPr>
                <w:sz w:val="20"/>
                <w:szCs w:val="20"/>
              </w:rPr>
            </w:pPr>
            <w:r w:rsidRPr="000A7DB1">
              <w:rPr>
                <w:sz w:val="20"/>
                <w:szCs w:val="20"/>
              </w:rPr>
              <w:t>м²</w:t>
            </w:r>
          </w:p>
        </w:tc>
        <w:tc>
          <w:tcPr>
            <w:tcW w:w="942" w:type="dxa"/>
            <w:tcBorders>
              <w:top w:val="single" w:sz="4" w:space="0" w:color="auto"/>
              <w:left w:val="single" w:sz="4" w:space="0" w:color="auto"/>
              <w:bottom w:val="single" w:sz="4" w:space="0" w:color="auto"/>
              <w:right w:val="single" w:sz="4" w:space="0" w:color="auto"/>
            </w:tcBorders>
            <w:vAlign w:val="center"/>
            <w:hideMark/>
          </w:tcPr>
          <w:p w14:paraId="3B014B17" w14:textId="77777777" w:rsidR="0087135F" w:rsidRPr="000A7DB1" w:rsidRDefault="0087135F" w:rsidP="00AC215D">
            <w:pPr>
              <w:jc w:val="center"/>
              <w:rPr>
                <w:sz w:val="20"/>
                <w:szCs w:val="20"/>
              </w:rPr>
            </w:pPr>
            <w:r w:rsidRPr="000A7DB1">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BAA7877" w14:textId="77777777" w:rsidR="0087135F" w:rsidRPr="000A7DB1" w:rsidRDefault="0087135F" w:rsidP="00AC215D">
            <w:pPr>
              <w:jc w:val="center"/>
              <w:rPr>
                <w:color w:val="000000"/>
                <w:sz w:val="20"/>
                <w:szCs w:val="20"/>
              </w:rPr>
            </w:pPr>
            <w:r w:rsidRPr="000A7DB1">
              <w:rPr>
                <w:color w:val="000000"/>
                <w:sz w:val="20"/>
                <w:szCs w:val="20"/>
              </w:rPr>
              <w:t>5</w:t>
            </w:r>
          </w:p>
        </w:tc>
        <w:tc>
          <w:tcPr>
            <w:tcW w:w="1461" w:type="dxa"/>
            <w:tcBorders>
              <w:top w:val="single" w:sz="4" w:space="0" w:color="auto"/>
              <w:left w:val="single" w:sz="4" w:space="0" w:color="auto"/>
              <w:bottom w:val="single" w:sz="4" w:space="0" w:color="auto"/>
              <w:right w:val="single" w:sz="4" w:space="0" w:color="auto"/>
            </w:tcBorders>
            <w:vAlign w:val="center"/>
          </w:tcPr>
          <w:p w14:paraId="15DC2F2C" w14:textId="77777777" w:rsidR="0087135F" w:rsidRPr="000A7DB1" w:rsidRDefault="0087135F" w:rsidP="00AC215D">
            <w:pPr>
              <w:jc w:val="center"/>
              <w:rPr>
                <w:color w:val="000000"/>
                <w:sz w:val="20"/>
                <w:szCs w:val="20"/>
              </w:rPr>
            </w:pPr>
            <w:r w:rsidRPr="000A7DB1">
              <w:rPr>
                <w:color w:val="000000"/>
                <w:sz w:val="20"/>
                <w:szCs w:val="20"/>
              </w:rPr>
              <w:t>58,9</w:t>
            </w:r>
          </w:p>
        </w:tc>
      </w:tr>
      <w:tr w:rsidR="0087135F" w:rsidRPr="000A7DB1" w14:paraId="7F50B720"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16F0B0E3" w14:textId="77777777" w:rsidR="0087135F" w:rsidRPr="000A7DB1" w:rsidRDefault="0087135F" w:rsidP="00AC215D">
            <w:pPr>
              <w:jc w:val="center"/>
              <w:rPr>
                <w:sz w:val="20"/>
                <w:szCs w:val="20"/>
              </w:rPr>
            </w:pPr>
            <w:r w:rsidRPr="000A7DB1">
              <w:rPr>
                <w:sz w:val="20"/>
                <w:szCs w:val="20"/>
              </w:rPr>
              <w:t>7.</w:t>
            </w:r>
          </w:p>
        </w:tc>
        <w:tc>
          <w:tcPr>
            <w:tcW w:w="4217" w:type="dxa"/>
            <w:tcBorders>
              <w:top w:val="single" w:sz="4" w:space="0" w:color="auto"/>
              <w:left w:val="single" w:sz="4" w:space="0" w:color="auto"/>
              <w:bottom w:val="single" w:sz="4" w:space="0" w:color="auto"/>
              <w:right w:val="single" w:sz="4" w:space="0" w:color="auto"/>
            </w:tcBorders>
            <w:vAlign w:val="center"/>
            <w:hideMark/>
          </w:tcPr>
          <w:p w14:paraId="2ABEBE45" w14:textId="77777777" w:rsidR="0087135F" w:rsidRPr="000A7DB1" w:rsidRDefault="0087135F" w:rsidP="00AC215D">
            <w:pPr>
              <w:autoSpaceDE w:val="0"/>
              <w:autoSpaceDN w:val="0"/>
              <w:adjustRightInd w:val="0"/>
              <w:rPr>
                <w:rFonts w:eastAsia="Calibri"/>
                <w:sz w:val="20"/>
                <w:szCs w:val="20"/>
              </w:rPr>
            </w:pPr>
            <w:r w:rsidRPr="000A7DB1">
              <w:rPr>
                <w:rFonts w:eastAsia="Calibri"/>
                <w:sz w:val="20"/>
                <w:szCs w:val="20"/>
              </w:rPr>
              <w:t>Трубы</w:t>
            </w:r>
          </w:p>
        </w:tc>
        <w:tc>
          <w:tcPr>
            <w:tcW w:w="1540" w:type="dxa"/>
            <w:tcBorders>
              <w:top w:val="single" w:sz="4" w:space="0" w:color="auto"/>
              <w:left w:val="single" w:sz="4" w:space="0" w:color="auto"/>
              <w:bottom w:val="single" w:sz="4" w:space="0" w:color="auto"/>
              <w:right w:val="single" w:sz="4" w:space="0" w:color="auto"/>
            </w:tcBorders>
            <w:vAlign w:val="center"/>
            <w:hideMark/>
          </w:tcPr>
          <w:p w14:paraId="729633AE" w14:textId="77777777" w:rsidR="0087135F" w:rsidRPr="000A7DB1" w:rsidRDefault="0087135F" w:rsidP="00AC215D">
            <w:pPr>
              <w:jc w:val="center"/>
              <w:rPr>
                <w:sz w:val="20"/>
                <w:szCs w:val="20"/>
              </w:rPr>
            </w:pPr>
            <w:r w:rsidRPr="000A7DB1">
              <w:rPr>
                <w:sz w:val="20"/>
                <w:szCs w:val="20"/>
              </w:rPr>
              <w:t>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07499985" w14:textId="77777777" w:rsidR="0087135F" w:rsidRPr="000A7DB1" w:rsidRDefault="0087135F" w:rsidP="00AC215D">
            <w:pPr>
              <w:jc w:val="center"/>
              <w:rPr>
                <w:sz w:val="20"/>
                <w:szCs w:val="20"/>
              </w:rPr>
            </w:pPr>
            <w:r w:rsidRPr="000A7DB1">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D9327CF" w14:textId="77777777" w:rsidR="0087135F" w:rsidRPr="000A7DB1" w:rsidRDefault="0087135F" w:rsidP="00AC215D">
            <w:pPr>
              <w:jc w:val="center"/>
              <w:rPr>
                <w:color w:val="000000"/>
                <w:sz w:val="20"/>
                <w:szCs w:val="20"/>
              </w:rPr>
            </w:pPr>
            <w:r w:rsidRPr="000A7DB1">
              <w:rPr>
                <w:color w:val="000000"/>
                <w:sz w:val="20"/>
                <w:szCs w:val="20"/>
              </w:rPr>
              <w:t>10</w:t>
            </w:r>
          </w:p>
        </w:tc>
        <w:tc>
          <w:tcPr>
            <w:tcW w:w="1461" w:type="dxa"/>
            <w:tcBorders>
              <w:top w:val="single" w:sz="4" w:space="0" w:color="auto"/>
              <w:left w:val="single" w:sz="4" w:space="0" w:color="auto"/>
              <w:bottom w:val="single" w:sz="4" w:space="0" w:color="auto"/>
              <w:right w:val="single" w:sz="4" w:space="0" w:color="auto"/>
            </w:tcBorders>
            <w:vAlign w:val="center"/>
          </w:tcPr>
          <w:p w14:paraId="016AF54A" w14:textId="77777777" w:rsidR="0087135F" w:rsidRPr="000A7DB1" w:rsidRDefault="0087135F" w:rsidP="00AC215D">
            <w:pPr>
              <w:jc w:val="center"/>
              <w:rPr>
                <w:color w:val="000000"/>
                <w:sz w:val="20"/>
                <w:szCs w:val="20"/>
              </w:rPr>
            </w:pPr>
            <w:r w:rsidRPr="000A7DB1">
              <w:rPr>
                <w:color w:val="000000"/>
                <w:sz w:val="20"/>
                <w:szCs w:val="20"/>
              </w:rPr>
              <w:t>47,5</w:t>
            </w:r>
          </w:p>
        </w:tc>
      </w:tr>
      <w:tr w:rsidR="0087135F" w:rsidRPr="000A7DB1" w14:paraId="074E1E4F"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568E3D03" w14:textId="77777777" w:rsidR="0087135F" w:rsidRPr="000A7DB1" w:rsidRDefault="0087135F" w:rsidP="00AC215D">
            <w:pPr>
              <w:jc w:val="center"/>
              <w:rPr>
                <w:sz w:val="20"/>
                <w:szCs w:val="20"/>
              </w:rPr>
            </w:pPr>
            <w:r w:rsidRPr="000A7DB1">
              <w:rPr>
                <w:sz w:val="20"/>
                <w:szCs w:val="20"/>
              </w:rPr>
              <w:t>8.</w:t>
            </w:r>
          </w:p>
        </w:tc>
        <w:tc>
          <w:tcPr>
            <w:tcW w:w="4217" w:type="dxa"/>
            <w:tcBorders>
              <w:top w:val="single" w:sz="4" w:space="0" w:color="auto"/>
              <w:left w:val="single" w:sz="4" w:space="0" w:color="auto"/>
              <w:bottom w:val="single" w:sz="4" w:space="0" w:color="auto"/>
              <w:right w:val="single" w:sz="4" w:space="0" w:color="auto"/>
            </w:tcBorders>
            <w:vAlign w:val="center"/>
            <w:hideMark/>
          </w:tcPr>
          <w:p w14:paraId="29C7812B" w14:textId="77777777" w:rsidR="0087135F" w:rsidRPr="000A7DB1" w:rsidRDefault="0087135F" w:rsidP="00AC215D">
            <w:pPr>
              <w:autoSpaceDE w:val="0"/>
              <w:autoSpaceDN w:val="0"/>
              <w:adjustRightInd w:val="0"/>
              <w:rPr>
                <w:rFonts w:eastAsia="Calibri"/>
                <w:sz w:val="20"/>
                <w:szCs w:val="20"/>
              </w:rPr>
            </w:pPr>
            <w:r w:rsidRPr="000A7DB1">
              <w:rPr>
                <w:rFonts w:eastAsia="Calibri"/>
                <w:sz w:val="20"/>
                <w:szCs w:val="20"/>
              </w:rPr>
              <w:t>Гвозди</w:t>
            </w:r>
          </w:p>
        </w:tc>
        <w:tc>
          <w:tcPr>
            <w:tcW w:w="1540" w:type="dxa"/>
            <w:tcBorders>
              <w:top w:val="single" w:sz="4" w:space="0" w:color="auto"/>
              <w:left w:val="single" w:sz="4" w:space="0" w:color="auto"/>
              <w:bottom w:val="single" w:sz="4" w:space="0" w:color="auto"/>
              <w:right w:val="single" w:sz="4" w:space="0" w:color="auto"/>
            </w:tcBorders>
            <w:vAlign w:val="center"/>
            <w:hideMark/>
          </w:tcPr>
          <w:p w14:paraId="65B329BB" w14:textId="77777777" w:rsidR="0087135F" w:rsidRPr="000A7DB1" w:rsidRDefault="0087135F" w:rsidP="00AC215D">
            <w:pPr>
              <w:jc w:val="center"/>
              <w:rPr>
                <w:sz w:val="20"/>
                <w:szCs w:val="20"/>
              </w:rPr>
            </w:pPr>
            <w:r w:rsidRPr="000A7DB1">
              <w:rPr>
                <w:sz w:val="20"/>
                <w:szCs w:val="20"/>
              </w:rPr>
              <w:t>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2554E658" w14:textId="77777777" w:rsidR="0087135F" w:rsidRPr="000A7DB1" w:rsidRDefault="0087135F" w:rsidP="00AC215D">
            <w:pPr>
              <w:jc w:val="center"/>
              <w:rPr>
                <w:sz w:val="20"/>
                <w:szCs w:val="20"/>
              </w:rPr>
            </w:pPr>
            <w:r w:rsidRPr="000A7DB1">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51577AA" w14:textId="77777777" w:rsidR="0087135F" w:rsidRPr="000A7DB1" w:rsidRDefault="0087135F" w:rsidP="00AC215D">
            <w:pPr>
              <w:jc w:val="center"/>
              <w:rPr>
                <w:color w:val="000000"/>
                <w:sz w:val="20"/>
                <w:szCs w:val="20"/>
              </w:rPr>
            </w:pPr>
            <w:r w:rsidRPr="000A7DB1">
              <w:rPr>
                <w:color w:val="000000"/>
                <w:sz w:val="20"/>
                <w:szCs w:val="20"/>
              </w:rPr>
              <w:t>2</w:t>
            </w:r>
          </w:p>
        </w:tc>
        <w:tc>
          <w:tcPr>
            <w:tcW w:w="1461" w:type="dxa"/>
            <w:tcBorders>
              <w:top w:val="single" w:sz="4" w:space="0" w:color="auto"/>
              <w:left w:val="single" w:sz="4" w:space="0" w:color="auto"/>
              <w:bottom w:val="single" w:sz="4" w:space="0" w:color="auto"/>
              <w:right w:val="single" w:sz="4" w:space="0" w:color="auto"/>
            </w:tcBorders>
            <w:vAlign w:val="center"/>
          </w:tcPr>
          <w:p w14:paraId="639C895A" w14:textId="77777777" w:rsidR="0087135F" w:rsidRPr="000A7DB1" w:rsidRDefault="0087135F" w:rsidP="00AC215D">
            <w:pPr>
              <w:jc w:val="center"/>
              <w:rPr>
                <w:color w:val="000000"/>
                <w:sz w:val="20"/>
                <w:szCs w:val="20"/>
              </w:rPr>
            </w:pPr>
            <w:r w:rsidRPr="000A7DB1">
              <w:rPr>
                <w:color w:val="000000"/>
                <w:sz w:val="20"/>
                <w:szCs w:val="20"/>
              </w:rPr>
              <w:t>95</w:t>
            </w:r>
          </w:p>
        </w:tc>
      </w:tr>
      <w:tr w:rsidR="0087135F" w:rsidRPr="000A7DB1" w14:paraId="1C9BB4F4"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5AED83A8" w14:textId="77777777" w:rsidR="0087135F" w:rsidRPr="000A7DB1" w:rsidRDefault="0087135F" w:rsidP="00AC215D">
            <w:pPr>
              <w:jc w:val="center"/>
              <w:rPr>
                <w:sz w:val="20"/>
                <w:szCs w:val="20"/>
              </w:rPr>
            </w:pPr>
            <w:r w:rsidRPr="000A7DB1">
              <w:rPr>
                <w:sz w:val="20"/>
                <w:szCs w:val="20"/>
              </w:rPr>
              <w:t>9.</w:t>
            </w:r>
          </w:p>
        </w:tc>
        <w:tc>
          <w:tcPr>
            <w:tcW w:w="4217" w:type="dxa"/>
            <w:tcBorders>
              <w:top w:val="single" w:sz="4" w:space="0" w:color="auto"/>
              <w:left w:val="single" w:sz="4" w:space="0" w:color="auto"/>
              <w:bottom w:val="single" w:sz="4" w:space="0" w:color="auto"/>
              <w:right w:val="single" w:sz="4" w:space="0" w:color="auto"/>
            </w:tcBorders>
            <w:vAlign w:val="center"/>
            <w:hideMark/>
          </w:tcPr>
          <w:p w14:paraId="64E09E65" w14:textId="77777777" w:rsidR="0087135F" w:rsidRPr="000A7DB1" w:rsidRDefault="0087135F" w:rsidP="00AC215D">
            <w:pPr>
              <w:autoSpaceDE w:val="0"/>
              <w:autoSpaceDN w:val="0"/>
              <w:adjustRightInd w:val="0"/>
              <w:rPr>
                <w:rFonts w:eastAsia="Calibri"/>
                <w:sz w:val="20"/>
                <w:szCs w:val="20"/>
              </w:rPr>
            </w:pPr>
            <w:r w:rsidRPr="000A7DB1">
              <w:rPr>
                <w:rFonts w:eastAsia="Calibri"/>
                <w:sz w:val="20"/>
                <w:szCs w:val="20"/>
              </w:rPr>
              <w:t>Проволока крепёжная</w:t>
            </w:r>
          </w:p>
        </w:tc>
        <w:tc>
          <w:tcPr>
            <w:tcW w:w="1540" w:type="dxa"/>
            <w:tcBorders>
              <w:top w:val="single" w:sz="4" w:space="0" w:color="auto"/>
              <w:left w:val="single" w:sz="4" w:space="0" w:color="auto"/>
              <w:bottom w:val="single" w:sz="4" w:space="0" w:color="auto"/>
              <w:right w:val="single" w:sz="4" w:space="0" w:color="auto"/>
            </w:tcBorders>
            <w:vAlign w:val="center"/>
            <w:hideMark/>
          </w:tcPr>
          <w:p w14:paraId="182964C8" w14:textId="77777777" w:rsidR="0087135F" w:rsidRPr="000A7DB1" w:rsidRDefault="0087135F" w:rsidP="00AC215D">
            <w:pPr>
              <w:jc w:val="center"/>
              <w:rPr>
                <w:sz w:val="20"/>
                <w:szCs w:val="20"/>
              </w:rPr>
            </w:pPr>
            <w:r w:rsidRPr="000A7DB1">
              <w:rPr>
                <w:sz w:val="20"/>
                <w:szCs w:val="20"/>
              </w:rPr>
              <w:t>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070C0934" w14:textId="77777777" w:rsidR="0087135F" w:rsidRPr="000A7DB1" w:rsidRDefault="0087135F" w:rsidP="00AC215D">
            <w:pPr>
              <w:jc w:val="center"/>
              <w:rPr>
                <w:sz w:val="20"/>
                <w:szCs w:val="20"/>
              </w:rPr>
            </w:pPr>
            <w:r w:rsidRPr="000A7DB1">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3C9BA5F" w14:textId="77777777" w:rsidR="0087135F" w:rsidRPr="000A7DB1" w:rsidRDefault="0087135F" w:rsidP="00AC215D">
            <w:pPr>
              <w:jc w:val="center"/>
              <w:rPr>
                <w:color w:val="000000"/>
                <w:sz w:val="20"/>
                <w:szCs w:val="20"/>
              </w:rPr>
            </w:pPr>
            <w:r w:rsidRPr="000A7DB1">
              <w:rPr>
                <w:color w:val="000000"/>
                <w:sz w:val="20"/>
                <w:szCs w:val="20"/>
              </w:rPr>
              <w:t>0,5</w:t>
            </w:r>
          </w:p>
        </w:tc>
        <w:tc>
          <w:tcPr>
            <w:tcW w:w="1461" w:type="dxa"/>
            <w:tcBorders>
              <w:top w:val="single" w:sz="4" w:space="0" w:color="auto"/>
              <w:left w:val="single" w:sz="4" w:space="0" w:color="auto"/>
              <w:bottom w:val="single" w:sz="4" w:space="0" w:color="auto"/>
              <w:right w:val="single" w:sz="4" w:space="0" w:color="auto"/>
            </w:tcBorders>
            <w:vAlign w:val="center"/>
          </w:tcPr>
          <w:p w14:paraId="1CFFCE58" w14:textId="77777777" w:rsidR="0087135F" w:rsidRPr="000A7DB1" w:rsidRDefault="0087135F" w:rsidP="00AC215D">
            <w:pPr>
              <w:jc w:val="center"/>
              <w:rPr>
                <w:color w:val="000000"/>
                <w:sz w:val="20"/>
                <w:szCs w:val="20"/>
              </w:rPr>
            </w:pPr>
            <w:r w:rsidRPr="000A7DB1">
              <w:rPr>
                <w:color w:val="000000"/>
                <w:sz w:val="20"/>
                <w:szCs w:val="20"/>
              </w:rPr>
              <w:t>112</w:t>
            </w:r>
          </w:p>
        </w:tc>
      </w:tr>
      <w:tr w:rsidR="0087135F" w:rsidRPr="000A7DB1" w14:paraId="68E6276C"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1C79A3D9" w14:textId="77777777" w:rsidR="0087135F" w:rsidRPr="000A7DB1" w:rsidRDefault="0087135F" w:rsidP="00AC215D">
            <w:pPr>
              <w:jc w:val="center"/>
              <w:rPr>
                <w:sz w:val="20"/>
                <w:szCs w:val="20"/>
              </w:rPr>
            </w:pPr>
            <w:r w:rsidRPr="000A7DB1">
              <w:rPr>
                <w:sz w:val="20"/>
                <w:szCs w:val="20"/>
              </w:rPr>
              <w:t>10.</w:t>
            </w:r>
          </w:p>
        </w:tc>
        <w:tc>
          <w:tcPr>
            <w:tcW w:w="4217" w:type="dxa"/>
            <w:tcBorders>
              <w:top w:val="single" w:sz="4" w:space="0" w:color="auto"/>
              <w:left w:val="single" w:sz="4" w:space="0" w:color="auto"/>
              <w:bottom w:val="single" w:sz="4" w:space="0" w:color="auto"/>
              <w:right w:val="single" w:sz="4" w:space="0" w:color="auto"/>
            </w:tcBorders>
            <w:vAlign w:val="center"/>
            <w:hideMark/>
          </w:tcPr>
          <w:p w14:paraId="018F7FF2" w14:textId="77777777" w:rsidR="0087135F" w:rsidRPr="000A7DB1" w:rsidRDefault="0087135F" w:rsidP="00AC215D">
            <w:pPr>
              <w:autoSpaceDE w:val="0"/>
              <w:autoSpaceDN w:val="0"/>
              <w:adjustRightInd w:val="0"/>
              <w:rPr>
                <w:rFonts w:eastAsia="Calibri"/>
                <w:sz w:val="20"/>
                <w:szCs w:val="20"/>
              </w:rPr>
            </w:pPr>
            <w:r w:rsidRPr="000A7DB1">
              <w:rPr>
                <w:rFonts w:eastAsia="Calibri"/>
                <w:sz w:val="20"/>
                <w:szCs w:val="20"/>
              </w:rPr>
              <w:t>Арматура</w:t>
            </w:r>
          </w:p>
        </w:tc>
        <w:tc>
          <w:tcPr>
            <w:tcW w:w="1540" w:type="dxa"/>
            <w:tcBorders>
              <w:top w:val="single" w:sz="4" w:space="0" w:color="auto"/>
              <w:left w:val="single" w:sz="4" w:space="0" w:color="auto"/>
              <w:bottom w:val="single" w:sz="4" w:space="0" w:color="auto"/>
              <w:right w:val="single" w:sz="4" w:space="0" w:color="auto"/>
            </w:tcBorders>
            <w:vAlign w:val="center"/>
            <w:hideMark/>
          </w:tcPr>
          <w:p w14:paraId="792C1EA8" w14:textId="77777777" w:rsidR="0087135F" w:rsidRPr="000A7DB1" w:rsidRDefault="0087135F" w:rsidP="00AC215D">
            <w:pPr>
              <w:jc w:val="center"/>
              <w:rPr>
                <w:sz w:val="20"/>
                <w:szCs w:val="20"/>
              </w:rPr>
            </w:pPr>
            <w:r w:rsidRPr="000A7DB1">
              <w:rPr>
                <w:sz w:val="20"/>
                <w:szCs w:val="20"/>
              </w:rPr>
              <w:t>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2CA118A2" w14:textId="77777777" w:rsidR="0087135F" w:rsidRPr="000A7DB1" w:rsidRDefault="0087135F" w:rsidP="00AC215D">
            <w:pPr>
              <w:jc w:val="center"/>
              <w:rPr>
                <w:sz w:val="20"/>
                <w:szCs w:val="20"/>
              </w:rPr>
            </w:pPr>
            <w:r w:rsidRPr="000A7DB1">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B3AB8C6" w14:textId="77777777" w:rsidR="0087135F" w:rsidRPr="000A7DB1" w:rsidRDefault="0087135F" w:rsidP="00AC215D">
            <w:pPr>
              <w:jc w:val="center"/>
              <w:rPr>
                <w:color w:val="000000"/>
                <w:sz w:val="20"/>
                <w:szCs w:val="20"/>
              </w:rPr>
            </w:pPr>
            <w:r w:rsidRPr="000A7DB1">
              <w:rPr>
                <w:color w:val="000000"/>
                <w:sz w:val="20"/>
                <w:szCs w:val="20"/>
              </w:rPr>
              <w:t>0,5</w:t>
            </w:r>
          </w:p>
        </w:tc>
        <w:tc>
          <w:tcPr>
            <w:tcW w:w="1461" w:type="dxa"/>
            <w:tcBorders>
              <w:top w:val="single" w:sz="4" w:space="0" w:color="auto"/>
              <w:left w:val="single" w:sz="4" w:space="0" w:color="auto"/>
              <w:bottom w:val="single" w:sz="4" w:space="0" w:color="auto"/>
              <w:right w:val="single" w:sz="4" w:space="0" w:color="auto"/>
            </w:tcBorders>
            <w:vAlign w:val="center"/>
          </w:tcPr>
          <w:p w14:paraId="56CF4710" w14:textId="77777777" w:rsidR="0087135F" w:rsidRPr="000A7DB1" w:rsidRDefault="0087135F" w:rsidP="00AC215D">
            <w:pPr>
              <w:jc w:val="center"/>
              <w:rPr>
                <w:color w:val="000000"/>
                <w:sz w:val="20"/>
                <w:szCs w:val="20"/>
              </w:rPr>
            </w:pPr>
            <w:r w:rsidRPr="000A7DB1">
              <w:rPr>
                <w:color w:val="000000"/>
                <w:sz w:val="20"/>
                <w:szCs w:val="20"/>
              </w:rPr>
              <w:t>39</w:t>
            </w:r>
          </w:p>
        </w:tc>
      </w:tr>
      <w:tr w:rsidR="0087135F" w:rsidRPr="000A7DB1" w14:paraId="1C1BF894"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608348AD" w14:textId="77777777" w:rsidR="0087135F" w:rsidRPr="000A7DB1" w:rsidRDefault="0087135F" w:rsidP="00AC215D">
            <w:pPr>
              <w:jc w:val="center"/>
              <w:rPr>
                <w:sz w:val="20"/>
                <w:szCs w:val="20"/>
              </w:rPr>
            </w:pPr>
            <w:r w:rsidRPr="000A7DB1">
              <w:rPr>
                <w:sz w:val="20"/>
                <w:szCs w:val="20"/>
              </w:rPr>
              <w:t>11.</w:t>
            </w:r>
          </w:p>
        </w:tc>
        <w:tc>
          <w:tcPr>
            <w:tcW w:w="4217" w:type="dxa"/>
            <w:tcBorders>
              <w:top w:val="single" w:sz="4" w:space="0" w:color="auto"/>
              <w:left w:val="single" w:sz="4" w:space="0" w:color="auto"/>
              <w:bottom w:val="single" w:sz="4" w:space="0" w:color="auto"/>
              <w:right w:val="single" w:sz="4" w:space="0" w:color="auto"/>
            </w:tcBorders>
            <w:vAlign w:val="center"/>
            <w:hideMark/>
          </w:tcPr>
          <w:p w14:paraId="27880B03" w14:textId="77777777" w:rsidR="0087135F" w:rsidRPr="000A7DB1" w:rsidRDefault="0087135F" w:rsidP="00AC215D">
            <w:pPr>
              <w:autoSpaceDE w:val="0"/>
              <w:autoSpaceDN w:val="0"/>
              <w:adjustRightInd w:val="0"/>
              <w:rPr>
                <w:rFonts w:eastAsia="Calibri"/>
                <w:sz w:val="20"/>
                <w:szCs w:val="20"/>
              </w:rPr>
            </w:pPr>
            <w:r w:rsidRPr="000A7DB1">
              <w:rPr>
                <w:rFonts w:eastAsia="Calibri"/>
                <w:sz w:val="20"/>
                <w:szCs w:val="20"/>
              </w:rPr>
              <w:t>Электроды</w:t>
            </w:r>
          </w:p>
        </w:tc>
        <w:tc>
          <w:tcPr>
            <w:tcW w:w="1540" w:type="dxa"/>
            <w:tcBorders>
              <w:top w:val="single" w:sz="4" w:space="0" w:color="auto"/>
              <w:left w:val="single" w:sz="4" w:space="0" w:color="auto"/>
              <w:bottom w:val="single" w:sz="4" w:space="0" w:color="auto"/>
              <w:right w:val="single" w:sz="4" w:space="0" w:color="auto"/>
            </w:tcBorders>
            <w:vAlign w:val="center"/>
            <w:hideMark/>
          </w:tcPr>
          <w:p w14:paraId="291B36BA" w14:textId="77777777" w:rsidR="0087135F" w:rsidRPr="000A7DB1" w:rsidRDefault="0087135F" w:rsidP="00AC215D">
            <w:pPr>
              <w:jc w:val="center"/>
              <w:rPr>
                <w:sz w:val="20"/>
                <w:szCs w:val="20"/>
              </w:rPr>
            </w:pPr>
            <w:r w:rsidRPr="000A7DB1">
              <w:rPr>
                <w:sz w:val="20"/>
                <w:szCs w:val="20"/>
              </w:rPr>
              <w:t>кг</w:t>
            </w:r>
          </w:p>
        </w:tc>
        <w:tc>
          <w:tcPr>
            <w:tcW w:w="942" w:type="dxa"/>
            <w:tcBorders>
              <w:top w:val="single" w:sz="4" w:space="0" w:color="auto"/>
              <w:left w:val="single" w:sz="4" w:space="0" w:color="auto"/>
              <w:bottom w:val="single" w:sz="4" w:space="0" w:color="auto"/>
              <w:right w:val="single" w:sz="4" w:space="0" w:color="auto"/>
            </w:tcBorders>
            <w:vAlign w:val="center"/>
            <w:hideMark/>
          </w:tcPr>
          <w:p w14:paraId="140F3FBC" w14:textId="77777777" w:rsidR="0087135F" w:rsidRPr="000A7DB1" w:rsidRDefault="0087135F" w:rsidP="00AC215D">
            <w:pPr>
              <w:jc w:val="center"/>
              <w:rPr>
                <w:sz w:val="20"/>
                <w:szCs w:val="20"/>
              </w:rPr>
            </w:pPr>
            <w:r w:rsidRPr="000A7DB1">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80CD1AF" w14:textId="77777777" w:rsidR="0087135F" w:rsidRPr="000A7DB1" w:rsidRDefault="0087135F" w:rsidP="00AC215D">
            <w:pPr>
              <w:jc w:val="center"/>
              <w:rPr>
                <w:color w:val="000000"/>
                <w:sz w:val="20"/>
                <w:szCs w:val="20"/>
              </w:rPr>
            </w:pPr>
            <w:r w:rsidRPr="000A7DB1">
              <w:rPr>
                <w:color w:val="000000"/>
                <w:sz w:val="20"/>
                <w:szCs w:val="20"/>
              </w:rPr>
              <w:t>1</w:t>
            </w:r>
          </w:p>
        </w:tc>
        <w:tc>
          <w:tcPr>
            <w:tcW w:w="1461" w:type="dxa"/>
            <w:tcBorders>
              <w:top w:val="single" w:sz="4" w:space="0" w:color="auto"/>
              <w:left w:val="single" w:sz="4" w:space="0" w:color="auto"/>
              <w:bottom w:val="single" w:sz="4" w:space="0" w:color="auto"/>
              <w:right w:val="single" w:sz="4" w:space="0" w:color="auto"/>
            </w:tcBorders>
            <w:vAlign w:val="center"/>
          </w:tcPr>
          <w:p w14:paraId="0ED4FDDE" w14:textId="77777777" w:rsidR="0087135F" w:rsidRPr="000A7DB1" w:rsidRDefault="0087135F" w:rsidP="00AC215D">
            <w:pPr>
              <w:jc w:val="center"/>
              <w:rPr>
                <w:color w:val="000000"/>
                <w:sz w:val="20"/>
                <w:szCs w:val="20"/>
              </w:rPr>
            </w:pPr>
            <w:r w:rsidRPr="000A7DB1">
              <w:rPr>
                <w:color w:val="000000"/>
                <w:sz w:val="20"/>
                <w:szCs w:val="20"/>
              </w:rPr>
              <w:t>50</w:t>
            </w:r>
          </w:p>
        </w:tc>
      </w:tr>
      <w:tr w:rsidR="0087135F" w:rsidRPr="000A7DB1" w14:paraId="461EA0B3"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781C11D1" w14:textId="77777777" w:rsidR="0087135F" w:rsidRPr="000A7DB1" w:rsidRDefault="0087135F" w:rsidP="00AC215D">
            <w:pPr>
              <w:jc w:val="center"/>
              <w:rPr>
                <w:sz w:val="20"/>
                <w:szCs w:val="20"/>
              </w:rPr>
            </w:pPr>
            <w:r w:rsidRPr="000A7DB1">
              <w:rPr>
                <w:sz w:val="20"/>
                <w:szCs w:val="20"/>
              </w:rPr>
              <w:t>12.</w:t>
            </w:r>
          </w:p>
        </w:tc>
        <w:tc>
          <w:tcPr>
            <w:tcW w:w="4217" w:type="dxa"/>
            <w:tcBorders>
              <w:top w:val="single" w:sz="4" w:space="0" w:color="auto"/>
              <w:left w:val="single" w:sz="4" w:space="0" w:color="auto"/>
              <w:bottom w:val="single" w:sz="4" w:space="0" w:color="auto"/>
              <w:right w:val="single" w:sz="4" w:space="0" w:color="auto"/>
            </w:tcBorders>
            <w:vAlign w:val="center"/>
            <w:hideMark/>
          </w:tcPr>
          <w:p w14:paraId="67E466C6" w14:textId="77777777" w:rsidR="0087135F" w:rsidRPr="000A7DB1" w:rsidRDefault="0087135F" w:rsidP="00AC215D">
            <w:pPr>
              <w:autoSpaceDE w:val="0"/>
              <w:autoSpaceDN w:val="0"/>
              <w:adjustRightInd w:val="0"/>
              <w:rPr>
                <w:rFonts w:eastAsia="Calibri"/>
                <w:sz w:val="20"/>
                <w:szCs w:val="20"/>
              </w:rPr>
            </w:pPr>
            <w:r w:rsidRPr="000A7DB1">
              <w:rPr>
                <w:rFonts w:eastAsia="Calibri"/>
                <w:sz w:val="20"/>
                <w:szCs w:val="20"/>
              </w:rPr>
              <w:t>Кабельная продукция</w:t>
            </w:r>
          </w:p>
        </w:tc>
        <w:tc>
          <w:tcPr>
            <w:tcW w:w="1540" w:type="dxa"/>
            <w:tcBorders>
              <w:top w:val="single" w:sz="4" w:space="0" w:color="auto"/>
              <w:left w:val="single" w:sz="4" w:space="0" w:color="auto"/>
              <w:bottom w:val="single" w:sz="4" w:space="0" w:color="auto"/>
              <w:right w:val="single" w:sz="4" w:space="0" w:color="auto"/>
            </w:tcBorders>
            <w:vAlign w:val="center"/>
            <w:hideMark/>
          </w:tcPr>
          <w:p w14:paraId="4047B0D7" w14:textId="77777777" w:rsidR="0087135F" w:rsidRPr="000A7DB1" w:rsidRDefault="0087135F" w:rsidP="00AC215D">
            <w:pPr>
              <w:jc w:val="center"/>
              <w:rPr>
                <w:sz w:val="20"/>
                <w:szCs w:val="20"/>
              </w:rPr>
            </w:pPr>
            <w:r w:rsidRPr="000A7DB1">
              <w:rPr>
                <w:sz w:val="20"/>
                <w:szCs w:val="20"/>
              </w:rPr>
              <w:t>км</w:t>
            </w:r>
          </w:p>
        </w:tc>
        <w:tc>
          <w:tcPr>
            <w:tcW w:w="942" w:type="dxa"/>
            <w:tcBorders>
              <w:top w:val="single" w:sz="4" w:space="0" w:color="auto"/>
              <w:left w:val="single" w:sz="4" w:space="0" w:color="auto"/>
              <w:bottom w:val="single" w:sz="4" w:space="0" w:color="auto"/>
              <w:right w:val="single" w:sz="4" w:space="0" w:color="auto"/>
            </w:tcBorders>
            <w:vAlign w:val="center"/>
            <w:hideMark/>
          </w:tcPr>
          <w:p w14:paraId="19580C10" w14:textId="77777777" w:rsidR="0087135F" w:rsidRPr="000A7DB1" w:rsidRDefault="0087135F" w:rsidP="00AC215D">
            <w:pPr>
              <w:jc w:val="center"/>
              <w:rPr>
                <w:sz w:val="20"/>
                <w:szCs w:val="20"/>
              </w:rPr>
            </w:pPr>
            <w:r w:rsidRPr="000A7DB1">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1D38120" w14:textId="77777777" w:rsidR="0087135F" w:rsidRPr="000A7DB1" w:rsidRDefault="0087135F" w:rsidP="00AC215D">
            <w:pPr>
              <w:jc w:val="center"/>
              <w:rPr>
                <w:color w:val="000000"/>
                <w:sz w:val="20"/>
                <w:szCs w:val="20"/>
              </w:rPr>
            </w:pPr>
            <w:r w:rsidRPr="000A7DB1">
              <w:rPr>
                <w:color w:val="000000"/>
                <w:sz w:val="20"/>
                <w:szCs w:val="20"/>
              </w:rPr>
              <w:t>200</w:t>
            </w:r>
          </w:p>
        </w:tc>
        <w:tc>
          <w:tcPr>
            <w:tcW w:w="1461" w:type="dxa"/>
            <w:tcBorders>
              <w:top w:val="single" w:sz="4" w:space="0" w:color="auto"/>
              <w:left w:val="single" w:sz="4" w:space="0" w:color="auto"/>
              <w:bottom w:val="single" w:sz="4" w:space="0" w:color="auto"/>
              <w:right w:val="single" w:sz="4" w:space="0" w:color="auto"/>
            </w:tcBorders>
            <w:vAlign w:val="center"/>
          </w:tcPr>
          <w:p w14:paraId="0A0D9520" w14:textId="77777777" w:rsidR="0087135F" w:rsidRPr="000A7DB1" w:rsidRDefault="0087135F" w:rsidP="00AC215D">
            <w:pPr>
              <w:jc w:val="center"/>
              <w:rPr>
                <w:color w:val="000000"/>
                <w:sz w:val="20"/>
                <w:szCs w:val="20"/>
              </w:rPr>
            </w:pPr>
            <w:r w:rsidRPr="000A7DB1">
              <w:rPr>
                <w:color w:val="000000"/>
                <w:sz w:val="20"/>
                <w:szCs w:val="20"/>
              </w:rPr>
              <w:t>50</w:t>
            </w:r>
          </w:p>
        </w:tc>
      </w:tr>
      <w:tr w:rsidR="0087135F" w:rsidRPr="000A7DB1" w14:paraId="1D58BD00"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2007D616" w14:textId="77777777" w:rsidR="0087135F" w:rsidRPr="000A7DB1" w:rsidRDefault="0087135F" w:rsidP="00AC215D">
            <w:pPr>
              <w:jc w:val="center"/>
              <w:rPr>
                <w:sz w:val="20"/>
                <w:szCs w:val="20"/>
              </w:rPr>
            </w:pPr>
            <w:r w:rsidRPr="000A7DB1">
              <w:rPr>
                <w:sz w:val="20"/>
                <w:szCs w:val="20"/>
              </w:rPr>
              <w:t>13.</w:t>
            </w:r>
          </w:p>
        </w:tc>
        <w:tc>
          <w:tcPr>
            <w:tcW w:w="4217" w:type="dxa"/>
            <w:tcBorders>
              <w:top w:val="single" w:sz="4" w:space="0" w:color="auto"/>
              <w:left w:val="single" w:sz="4" w:space="0" w:color="auto"/>
              <w:bottom w:val="single" w:sz="4" w:space="0" w:color="auto"/>
              <w:right w:val="single" w:sz="4" w:space="0" w:color="auto"/>
            </w:tcBorders>
            <w:vAlign w:val="center"/>
            <w:hideMark/>
          </w:tcPr>
          <w:p w14:paraId="67ACC269" w14:textId="77777777" w:rsidR="0087135F" w:rsidRPr="000A7DB1" w:rsidRDefault="0087135F" w:rsidP="00AC215D">
            <w:pPr>
              <w:autoSpaceDE w:val="0"/>
              <w:autoSpaceDN w:val="0"/>
              <w:adjustRightInd w:val="0"/>
              <w:ind w:firstLine="120"/>
              <w:rPr>
                <w:sz w:val="20"/>
                <w:szCs w:val="20"/>
              </w:rPr>
            </w:pPr>
            <w:r w:rsidRPr="000A7DB1">
              <w:rPr>
                <w:sz w:val="20"/>
                <w:szCs w:val="20"/>
              </w:rPr>
              <w:t>Песок</w:t>
            </w:r>
          </w:p>
        </w:tc>
        <w:tc>
          <w:tcPr>
            <w:tcW w:w="1540" w:type="dxa"/>
            <w:tcBorders>
              <w:top w:val="single" w:sz="4" w:space="0" w:color="auto"/>
              <w:left w:val="single" w:sz="4" w:space="0" w:color="auto"/>
              <w:bottom w:val="single" w:sz="4" w:space="0" w:color="auto"/>
              <w:right w:val="single" w:sz="4" w:space="0" w:color="auto"/>
            </w:tcBorders>
            <w:vAlign w:val="center"/>
            <w:hideMark/>
          </w:tcPr>
          <w:p w14:paraId="69AB2DBA" w14:textId="77777777" w:rsidR="0087135F" w:rsidRPr="000A7DB1" w:rsidRDefault="0087135F" w:rsidP="00AC215D">
            <w:pPr>
              <w:jc w:val="center"/>
              <w:rPr>
                <w:sz w:val="20"/>
                <w:szCs w:val="20"/>
              </w:rPr>
            </w:pPr>
            <w:r w:rsidRPr="000A7DB1">
              <w:rPr>
                <w:sz w:val="20"/>
                <w:szCs w:val="20"/>
              </w:rPr>
              <w:t>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670634E0" w14:textId="77777777" w:rsidR="0087135F" w:rsidRPr="000A7DB1" w:rsidRDefault="0087135F" w:rsidP="00AC215D">
            <w:pPr>
              <w:jc w:val="center"/>
              <w:rPr>
                <w:sz w:val="20"/>
                <w:szCs w:val="20"/>
              </w:rPr>
            </w:pPr>
            <w:r w:rsidRPr="000A7DB1">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4275C53" w14:textId="77777777" w:rsidR="0087135F" w:rsidRPr="000A7DB1" w:rsidRDefault="0087135F" w:rsidP="00AC215D">
            <w:pPr>
              <w:jc w:val="center"/>
              <w:rPr>
                <w:color w:val="000000"/>
                <w:sz w:val="20"/>
                <w:szCs w:val="20"/>
              </w:rPr>
            </w:pPr>
            <w:r w:rsidRPr="000A7DB1">
              <w:rPr>
                <w:color w:val="000000"/>
                <w:sz w:val="20"/>
                <w:szCs w:val="20"/>
              </w:rPr>
              <w:t>40</w:t>
            </w:r>
          </w:p>
        </w:tc>
        <w:tc>
          <w:tcPr>
            <w:tcW w:w="1461" w:type="dxa"/>
            <w:tcBorders>
              <w:top w:val="single" w:sz="4" w:space="0" w:color="auto"/>
              <w:left w:val="single" w:sz="4" w:space="0" w:color="auto"/>
              <w:bottom w:val="single" w:sz="4" w:space="0" w:color="auto"/>
              <w:right w:val="single" w:sz="4" w:space="0" w:color="auto"/>
            </w:tcBorders>
            <w:vAlign w:val="center"/>
          </w:tcPr>
          <w:p w14:paraId="250DCC06" w14:textId="77777777" w:rsidR="0087135F" w:rsidRPr="000A7DB1" w:rsidRDefault="0087135F" w:rsidP="00AC215D">
            <w:pPr>
              <w:jc w:val="center"/>
              <w:rPr>
                <w:color w:val="000000"/>
                <w:sz w:val="20"/>
                <w:szCs w:val="20"/>
              </w:rPr>
            </w:pPr>
            <w:r w:rsidRPr="000A7DB1">
              <w:rPr>
                <w:color w:val="000000"/>
                <w:sz w:val="20"/>
                <w:szCs w:val="20"/>
              </w:rPr>
              <w:t>84,0</w:t>
            </w:r>
          </w:p>
        </w:tc>
      </w:tr>
      <w:tr w:rsidR="0087135F" w:rsidRPr="000A7DB1" w14:paraId="20E6F606"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70577307" w14:textId="77777777" w:rsidR="0087135F" w:rsidRPr="000A7DB1" w:rsidRDefault="0087135F" w:rsidP="00AC215D">
            <w:pPr>
              <w:jc w:val="center"/>
              <w:rPr>
                <w:sz w:val="20"/>
                <w:szCs w:val="20"/>
              </w:rPr>
            </w:pPr>
            <w:r w:rsidRPr="000A7DB1">
              <w:rPr>
                <w:sz w:val="20"/>
                <w:szCs w:val="20"/>
              </w:rPr>
              <w:t>14.</w:t>
            </w:r>
          </w:p>
        </w:tc>
        <w:tc>
          <w:tcPr>
            <w:tcW w:w="4217" w:type="dxa"/>
            <w:tcBorders>
              <w:top w:val="single" w:sz="4" w:space="0" w:color="auto"/>
              <w:left w:val="single" w:sz="4" w:space="0" w:color="auto"/>
              <w:bottom w:val="single" w:sz="4" w:space="0" w:color="auto"/>
              <w:right w:val="single" w:sz="4" w:space="0" w:color="auto"/>
            </w:tcBorders>
            <w:vAlign w:val="center"/>
            <w:hideMark/>
          </w:tcPr>
          <w:p w14:paraId="65E4BF10" w14:textId="77777777" w:rsidR="0087135F" w:rsidRPr="000A7DB1" w:rsidRDefault="0087135F" w:rsidP="00AC215D">
            <w:pPr>
              <w:autoSpaceDE w:val="0"/>
              <w:autoSpaceDN w:val="0"/>
              <w:adjustRightInd w:val="0"/>
              <w:ind w:firstLine="120"/>
              <w:rPr>
                <w:sz w:val="20"/>
                <w:szCs w:val="20"/>
              </w:rPr>
            </w:pPr>
            <w:r w:rsidRPr="000A7DB1">
              <w:rPr>
                <w:sz w:val="20"/>
                <w:szCs w:val="20"/>
              </w:rPr>
              <w:t>Щебень</w:t>
            </w:r>
          </w:p>
        </w:tc>
        <w:tc>
          <w:tcPr>
            <w:tcW w:w="1540" w:type="dxa"/>
            <w:tcBorders>
              <w:top w:val="single" w:sz="4" w:space="0" w:color="auto"/>
              <w:left w:val="single" w:sz="4" w:space="0" w:color="auto"/>
              <w:bottom w:val="single" w:sz="4" w:space="0" w:color="auto"/>
              <w:right w:val="single" w:sz="4" w:space="0" w:color="auto"/>
            </w:tcBorders>
            <w:vAlign w:val="center"/>
            <w:hideMark/>
          </w:tcPr>
          <w:p w14:paraId="1382BBD5" w14:textId="77777777" w:rsidR="0087135F" w:rsidRPr="000A7DB1" w:rsidRDefault="0087135F" w:rsidP="00AC215D">
            <w:pPr>
              <w:jc w:val="center"/>
              <w:rPr>
                <w:sz w:val="20"/>
                <w:szCs w:val="20"/>
              </w:rPr>
            </w:pPr>
            <w:r w:rsidRPr="000A7DB1">
              <w:rPr>
                <w:sz w:val="20"/>
                <w:szCs w:val="20"/>
              </w:rPr>
              <w:t>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196C86E4" w14:textId="77777777" w:rsidR="0087135F" w:rsidRPr="000A7DB1" w:rsidRDefault="0087135F" w:rsidP="00AC215D">
            <w:pPr>
              <w:jc w:val="center"/>
              <w:rPr>
                <w:sz w:val="20"/>
                <w:szCs w:val="20"/>
              </w:rPr>
            </w:pPr>
            <w:r w:rsidRPr="000A7DB1">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37F8841" w14:textId="77777777" w:rsidR="0087135F" w:rsidRPr="000A7DB1" w:rsidRDefault="0087135F" w:rsidP="00AC215D">
            <w:pPr>
              <w:jc w:val="center"/>
              <w:rPr>
                <w:color w:val="000000"/>
                <w:sz w:val="20"/>
                <w:szCs w:val="20"/>
              </w:rPr>
            </w:pPr>
            <w:r w:rsidRPr="000A7DB1">
              <w:rPr>
                <w:color w:val="000000"/>
                <w:sz w:val="20"/>
                <w:szCs w:val="20"/>
              </w:rPr>
              <w:t>40</w:t>
            </w:r>
          </w:p>
        </w:tc>
        <w:tc>
          <w:tcPr>
            <w:tcW w:w="1461" w:type="dxa"/>
            <w:tcBorders>
              <w:top w:val="single" w:sz="4" w:space="0" w:color="auto"/>
              <w:left w:val="single" w:sz="4" w:space="0" w:color="auto"/>
              <w:bottom w:val="single" w:sz="4" w:space="0" w:color="auto"/>
              <w:right w:val="single" w:sz="4" w:space="0" w:color="auto"/>
            </w:tcBorders>
            <w:vAlign w:val="center"/>
          </w:tcPr>
          <w:p w14:paraId="7E9B24FD" w14:textId="77777777" w:rsidR="0087135F" w:rsidRPr="000A7DB1" w:rsidRDefault="0087135F" w:rsidP="00AC215D">
            <w:pPr>
              <w:jc w:val="center"/>
              <w:rPr>
                <w:color w:val="000000"/>
                <w:sz w:val="20"/>
                <w:szCs w:val="20"/>
              </w:rPr>
            </w:pPr>
            <w:r w:rsidRPr="000A7DB1">
              <w:rPr>
                <w:color w:val="000000"/>
                <w:sz w:val="20"/>
                <w:szCs w:val="20"/>
              </w:rPr>
              <w:t>116,0</w:t>
            </w:r>
          </w:p>
        </w:tc>
      </w:tr>
      <w:tr w:rsidR="0087135F" w:rsidRPr="000A7DB1" w14:paraId="49326E28" w14:textId="77777777" w:rsidTr="00AC215D">
        <w:trPr>
          <w:trHeight w:val="567"/>
        </w:trPr>
        <w:tc>
          <w:tcPr>
            <w:tcW w:w="8783" w:type="dxa"/>
            <w:gridSpan w:val="5"/>
            <w:tcBorders>
              <w:top w:val="single" w:sz="4" w:space="0" w:color="auto"/>
              <w:left w:val="single" w:sz="4" w:space="0" w:color="auto"/>
              <w:bottom w:val="single" w:sz="4" w:space="0" w:color="auto"/>
              <w:right w:val="single" w:sz="4" w:space="0" w:color="auto"/>
            </w:tcBorders>
            <w:vAlign w:val="center"/>
            <w:hideMark/>
          </w:tcPr>
          <w:p w14:paraId="5778FE3F" w14:textId="77777777" w:rsidR="0087135F" w:rsidRPr="000A7DB1" w:rsidRDefault="0087135F" w:rsidP="00AC215D">
            <w:pPr>
              <w:jc w:val="center"/>
              <w:rPr>
                <w:sz w:val="20"/>
                <w:szCs w:val="20"/>
              </w:rPr>
            </w:pPr>
            <w:r w:rsidRPr="000A7DB1">
              <w:rPr>
                <w:sz w:val="20"/>
                <w:szCs w:val="20"/>
              </w:rPr>
              <w:t>7. Номенклатура запасов средств защиты населения в районах затопления</w:t>
            </w:r>
          </w:p>
        </w:tc>
        <w:tc>
          <w:tcPr>
            <w:tcW w:w="1461" w:type="dxa"/>
            <w:tcBorders>
              <w:top w:val="single" w:sz="4" w:space="0" w:color="auto"/>
              <w:left w:val="single" w:sz="4" w:space="0" w:color="auto"/>
              <w:bottom w:val="single" w:sz="4" w:space="0" w:color="auto"/>
              <w:right w:val="single" w:sz="4" w:space="0" w:color="auto"/>
            </w:tcBorders>
            <w:vAlign w:val="center"/>
          </w:tcPr>
          <w:p w14:paraId="57BEAE52" w14:textId="77777777" w:rsidR="0087135F" w:rsidRPr="000A7DB1" w:rsidRDefault="0087135F" w:rsidP="00AC215D">
            <w:pPr>
              <w:jc w:val="center"/>
              <w:rPr>
                <w:sz w:val="20"/>
                <w:szCs w:val="20"/>
              </w:rPr>
            </w:pPr>
            <w:r w:rsidRPr="000A7DB1">
              <w:rPr>
                <w:sz w:val="20"/>
                <w:szCs w:val="20"/>
              </w:rPr>
              <w:t>87,0</w:t>
            </w:r>
          </w:p>
        </w:tc>
      </w:tr>
      <w:tr w:rsidR="0087135F" w:rsidRPr="000A7DB1" w14:paraId="55014B8B"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2EB8E3BA" w14:textId="77777777" w:rsidR="0087135F" w:rsidRPr="000A7DB1" w:rsidRDefault="0087135F" w:rsidP="00AC215D">
            <w:pPr>
              <w:jc w:val="center"/>
              <w:rPr>
                <w:color w:val="000000"/>
                <w:sz w:val="20"/>
                <w:szCs w:val="20"/>
              </w:rPr>
            </w:pPr>
            <w:r w:rsidRPr="000A7DB1">
              <w:rPr>
                <w:color w:val="000000"/>
                <w:sz w:val="20"/>
                <w:szCs w:val="20"/>
              </w:rPr>
              <w:t>1.</w:t>
            </w:r>
          </w:p>
        </w:tc>
        <w:tc>
          <w:tcPr>
            <w:tcW w:w="4217" w:type="dxa"/>
            <w:tcBorders>
              <w:top w:val="single" w:sz="4" w:space="0" w:color="auto"/>
              <w:left w:val="single" w:sz="4" w:space="0" w:color="auto"/>
              <w:bottom w:val="single" w:sz="4" w:space="0" w:color="auto"/>
              <w:right w:val="single" w:sz="4" w:space="0" w:color="auto"/>
            </w:tcBorders>
            <w:vAlign w:val="center"/>
            <w:hideMark/>
          </w:tcPr>
          <w:p w14:paraId="06051F54" w14:textId="77777777" w:rsidR="0087135F" w:rsidRPr="000A7DB1" w:rsidRDefault="0087135F" w:rsidP="00AC215D">
            <w:pPr>
              <w:rPr>
                <w:color w:val="000000"/>
                <w:sz w:val="20"/>
                <w:szCs w:val="20"/>
              </w:rPr>
            </w:pPr>
            <w:r w:rsidRPr="000A7DB1">
              <w:rPr>
                <w:color w:val="000000"/>
                <w:sz w:val="20"/>
                <w:szCs w:val="20"/>
              </w:rPr>
              <w:t>Надувные лодки</w:t>
            </w:r>
          </w:p>
        </w:tc>
        <w:tc>
          <w:tcPr>
            <w:tcW w:w="1540" w:type="dxa"/>
            <w:tcBorders>
              <w:top w:val="single" w:sz="4" w:space="0" w:color="auto"/>
              <w:left w:val="single" w:sz="4" w:space="0" w:color="auto"/>
              <w:bottom w:val="single" w:sz="4" w:space="0" w:color="auto"/>
              <w:right w:val="single" w:sz="4" w:space="0" w:color="auto"/>
            </w:tcBorders>
            <w:vAlign w:val="center"/>
            <w:hideMark/>
          </w:tcPr>
          <w:p w14:paraId="0D8F9B4E" w14:textId="77777777" w:rsidR="0087135F" w:rsidRPr="000A7DB1" w:rsidRDefault="0087135F" w:rsidP="00AC215D">
            <w:pPr>
              <w:jc w:val="center"/>
              <w:rPr>
                <w:sz w:val="20"/>
                <w:szCs w:val="20"/>
              </w:rPr>
            </w:pPr>
            <w:r w:rsidRPr="000A7DB1">
              <w:rPr>
                <w:sz w:val="20"/>
                <w:szCs w:val="20"/>
              </w:rPr>
              <w:t>шт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5945C53E" w14:textId="77777777" w:rsidR="0087135F" w:rsidRPr="000A7DB1" w:rsidRDefault="0087135F" w:rsidP="00AC215D">
            <w:pPr>
              <w:jc w:val="center"/>
              <w:rPr>
                <w:sz w:val="20"/>
                <w:szCs w:val="20"/>
              </w:rPr>
            </w:pPr>
            <w:r w:rsidRPr="000A7DB1">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4ACC76B" w14:textId="77777777" w:rsidR="0087135F" w:rsidRPr="000A7DB1" w:rsidRDefault="0087135F" w:rsidP="00AC215D">
            <w:pPr>
              <w:jc w:val="center"/>
              <w:rPr>
                <w:sz w:val="20"/>
                <w:szCs w:val="20"/>
              </w:rPr>
            </w:pPr>
            <w:r w:rsidRPr="000A7DB1">
              <w:rPr>
                <w:sz w:val="20"/>
                <w:szCs w:val="20"/>
              </w:rPr>
              <w:t>1</w:t>
            </w:r>
          </w:p>
        </w:tc>
        <w:tc>
          <w:tcPr>
            <w:tcW w:w="1461" w:type="dxa"/>
            <w:tcBorders>
              <w:top w:val="single" w:sz="4" w:space="0" w:color="auto"/>
              <w:left w:val="single" w:sz="4" w:space="0" w:color="auto"/>
              <w:bottom w:val="single" w:sz="4" w:space="0" w:color="auto"/>
              <w:right w:val="single" w:sz="4" w:space="0" w:color="auto"/>
            </w:tcBorders>
            <w:vAlign w:val="center"/>
          </w:tcPr>
          <w:p w14:paraId="536B434A" w14:textId="77777777" w:rsidR="0087135F" w:rsidRPr="000A7DB1" w:rsidRDefault="0087135F" w:rsidP="00AC215D">
            <w:pPr>
              <w:jc w:val="center"/>
              <w:rPr>
                <w:sz w:val="20"/>
                <w:szCs w:val="20"/>
              </w:rPr>
            </w:pPr>
            <w:r w:rsidRPr="000A7DB1">
              <w:rPr>
                <w:sz w:val="20"/>
                <w:szCs w:val="20"/>
              </w:rPr>
              <w:t>40</w:t>
            </w:r>
          </w:p>
        </w:tc>
      </w:tr>
      <w:tr w:rsidR="0087135F" w:rsidRPr="000A7DB1" w14:paraId="06596D72"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2DBBEF49" w14:textId="77777777" w:rsidR="0087135F" w:rsidRPr="000A7DB1" w:rsidRDefault="0087135F" w:rsidP="00AC215D">
            <w:pPr>
              <w:jc w:val="center"/>
              <w:rPr>
                <w:color w:val="000000"/>
                <w:sz w:val="20"/>
                <w:szCs w:val="20"/>
              </w:rPr>
            </w:pPr>
            <w:r w:rsidRPr="000A7DB1">
              <w:rPr>
                <w:color w:val="000000"/>
                <w:sz w:val="20"/>
                <w:szCs w:val="20"/>
              </w:rPr>
              <w:t>2.</w:t>
            </w:r>
          </w:p>
        </w:tc>
        <w:tc>
          <w:tcPr>
            <w:tcW w:w="4217" w:type="dxa"/>
            <w:tcBorders>
              <w:top w:val="single" w:sz="4" w:space="0" w:color="auto"/>
              <w:left w:val="single" w:sz="4" w:space="0" w:color="auto"/>
              <w:bottom w:val="single" w:sz="4" w:space="0" w:color="auto"/>
              <w:right w:val="single" w:sz="4" w:space="0" w:color="auto"/>
            </w:tcBorders>
            <w:vAlign w:val="center"/>
            <w:hideMark/>
          </w:tcPr>
          <w:p w14:paraId="1DD78A8E" w14:textId="77777777" w:rsidR="0087135F" w:rsidRPr="000A7DB1" w:rsidRDefault="0087135F" w:rsidP="00AC215D">
            <w:pPr>
              <w:rPr>
                <w:color w:val="000000"/>
                <w:sz w:val="20"/>
                <w:szCs w:val="20"/>
              </w:rPr>
            </w:pPr>
            <w:r w:rsidRPr="000A7DB1">
              <w:rPr>
                <w:color w:val="000000"/>
                <w:sz w:val="20"/>
                <w:szCs w:val="20"/>
              </w:rPr>
              <w:t>Моторы лодочные подвесные</w:t>
            </w:r>
          </w:p>
        </w:tc>
        <w:tc>
          <w:tcPr>
            <w:tcW w:w="1540" w:type="dxa"/>
            <w:tcBorders>
              <w:top w:val="single" w:sz="4" w:space="0" w:color="auto"/>
              <w:left w:val="single" w:sz="4" w:space="0" w:color="auto"/>
              <w:bottom w:val="single" w:sz="4" w:space="0" w:color="auto"/>
              <w:right w:val="single" w:sz="4" w:space="0" w:color="auto"/>
            </w:tcBorders>
            <w:vAlign w:val="center"/>
            <w:hideMark/>
          </w:tcPr>
          <w:p w14:paraId="70EB248D" w14:textId="77777777" w:rsidR="0087135F" w:rsidRPr="000A7DB1" w:rsidRDefault="0087135F" w:rsidP="00AC215D">
            <w:pPr>
              <w:jc w:val="center"/>
              <w:rPr>
                <w:sz w:val="20"/>
                <w:szCs w:val="20"/>
              </w:rPr>
            </w:pPr>
            <w:r w:rsidRPr="000A7DB1">
              <w:rPr>
                <w:sz w:val="20"/>
                <w:szCs w:val="20"/>
              </w:rPr>
              <w:t>шт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07E6338E" w14:textId="77777777" w:rsidR="0087135F" w:rsidRPr="000A7DB1" w:rsidRDefault="0087135F" w:rsidP="00AC215D">
            <w:pPr>
              <w:jc w:val="center"/>
              <w:rPr>
                <w:sz w:val="20"/>
                <w:szCs w:val="20"/>
              </w:rPr>
            </w:pPr>
            <w:r w:rsidRPr="000A7DB1">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5548BA8" w14:textId="77777777" w:rsidR="0087135F" w:rsidRPr="000A7DB1" w:rsidRDefault="0087135F" w:rsidP="00AC215D">
            <w:pPr>
              <w:jc w:val="center"/>
              <w:rPr>
                <w:sz w:val="20"/>
                <w:szCs w:val="20"/>
              </w:rPr>
            </w:pPr>
            <w:r w:rsidRPr="000A7DB1">
              <w:rPr>
                <w:sz w:val="20"/>
                <w:szCs w:val="20"/>
              </w:rPr>
              <w:t>1</w:t>
            </w:r>
          </w:p>
        </w:tc>
        <w:tc>
          <w:tcPr>
            <w:tcW w:w="1461" w:type="dxa"/>
            <w:tcBorders>
              <w:top w:val="single" w:sz="4" w:space="0" w:color="auto"/>
              <w:left w:val="single" w:sz="4" w:space="0" w:color="auto"/>
              <w:bottom w:val="single" w:sz="4" w:space="0" w:color="auto"/>
              <w:right w:val="single" w:sz="4" w:space="0" w:color="auto"/>
            </w:tcBorders>
            <w:vAlign w:val="center"/>
          </w:tcPr>
          <w:p w14:paraId="377E60EE" w14:textId="77777777" w:rsidR="0087135F" w:rsidRPr="000A7DB1" w:rsidRDefault="0087135F" w:rsidP="00AC215D">
            <w:pPr>
              <w:jc w:val="center"/>
              <w:rPr>
                <w:sz w:val="20"/>
                <w:szCs w:val="20"/>
              </w:rPr>
            </w:pPr>
            <w:r w:rsidRPr="000A7DB1">
              <w:rPr>
                <w:sz w:val="20"/>
                <w:szCs w:val="20"/>
              </w:rPr>
              <w:t>20</w:t>
            </w:r>
          </w:p>
        </w:tc>
      </w:tr>
      <w:tr w:rsidR="0087135F" w:rsidRPr="000A7DB1" w14:paraId="36319357"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2FC85FDE" w14:textId="77777777" w:rsidR="0087135F" w:rsidRPr="000A7DB1" w:rsidRDefault="0087135F" w:rsidP="00AC215D">
            <w:pPr>
              <w:jc w:val="center"/>
              <w:rPr>
                <w:color w:val="000000"/>
                <w:sz w:val="20"/>
                <w:szCs w:val="20"/>
              </w:rPr>
            </w:pPr>
            <w:r w:rsidRPr="000A7DB1">
              <w:rPr>
                <w:color w:val="000000"/>
                <w:sz w:val="20"/>
                <w:szCs w:val="20"/>
              </w:rPr>
              <w:t>3.</w:t>
            </w:r>
          </w:p>
        </w:tc>
        <w:tc>
          <w:tcPr>
            <w:tcW w:w="4217" w:type="dxa"/>
            <w:tcBorders>
              <w:top w:val="single" w:sz="4" w:space="0" w:color="auto"/>
              <w:left w:val="single" w:sz="4" w:space="0" w:color="auto"/>
              <w:bottom w:val="single" w:sz="4" w:space="0" w:color="auto"/>
              <w:right w:val="single" w:sz="4" w:space="0" w:color="auto"/>
            </w:tcBorders>
            <w:vAlign w:val="center"/>
            <w:hideMark/>
          </w:tcPr>
          <w:p w14:paraId="35129CFE" w14:textId="77777777" w:rsidR="0087135F" w:rsidRPr="000A7DB1" w:rsidRDefault="0087135F" w:rsidP="00AC215D">
            <w:pPr>
              <w:rPr>
                <w:color w:val="000000"/>
                <w:sz w:val="20"/>
                <w:szCs w:val="20"/>
              </w:rPr>
            </w:pPr>
            <w:r w:rsidRPr="000A7DB1">
              <w:rPr>
                <w:color w:val="000000"/>
                <w:sz w:val="20"/>
                <w:szCs w:val="20"/>
              </w:rPr>
              <w:t>Спасательные жилеты</w:t>
            </w:r>
          </w:p>
        </w:tc>
        <w:tc>
          <w:tcPr>
            <w:tcW w:w="1540" w:type="dxa"/>
            <w:tcBorders>
              <w:top w:val="single" w:sz="4" w:space="0" w:color="auto"/>
              <w:left w:val="single" w:sz="4" w:space="0" w:color="auto"/>
              <w:bottom w:val="single" w:sz="4" w:space="0" w:color="auto"/>
              <w:right w:val="single" w:sz="4" w:space="0" w:color="auto"/>
            </w:tcBorders>
            <w:vAlign w:val="center"/>
            <w:hideMark/>
          </w:tcPr>
          <w:p w14:paraId="261D91D8" w14:textId="77777777" w:rsidR="0087135F" w:rsidRPr="000A7DB1" w:rsidRDefault="0087135F" w:rsidP="00AC215D">
            <w:pPr>
              <w:jc w:val="center"/>
              <w:rPr>
                <w:sz w:val="20"/>
                <w:szCs w:val="20"/>
              </w:rPr>
            </w:pPr>
            <w:r w:rsidRPr="000A7DB1">
              <w:rPr>
                <w:sz w:val="20"/>
                <w:szCs w:val="20"/>
              </w:rPr>
              <w:t>шт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5770CF94" w14:textId="77777777" w:rsidR="0087135F" w:rsidRPr="000A7DB1" w:rsidRDefault="0087135F" w:rsidP="00AC215D">
            <w:pPr>
              <w:jc w:val="center"/>
              <w:rPr>
                <w:sz w:val="20"/>
                <w:szCs w:val="20"/>
              </w:rPr>
            </w:pPr>
            <w:r w:rsidRPr="000A7DB1">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DD83EE1" w14:textId="77777777" w:rsidR="0087135F" w:rsidRPr="000A7DB1" w:rsidRDefault="0087135F" w:rsidP="00AC215D">
            <w:pPr>
              <w:jc w:val="center"/>
              <w:rPr>
                <w:sz w:val="20"/>
                <w:szCs w:val="20"/>
              </w:rPr>
            </w:pPr>
            <w:r w:rsidRPr="000A7DB1">
              <w:rPr>
                <w:sz w:val="20"/>
                <w:szCs w:val="20"/>
              </w:rPr>
              <w:t>6</w:t>
            </w:r>
          </w:p>
        </w:tc>
        <w:tc>
          <w:tcPr>
            <w:tcW w:w="1461" w:type="dxa"/>
            <w:tcBorders>
              <w:top w:val="single" w:sz="4" w:space="0" w:color="auto"/>
              <w:left w:val="single" w:sz="4" w:space="0" w:color="auto"/>
              <w:bottom w:val="single" w:sz="4" w:space="0" w:color="auto"/>
              <w:right w:val="single" w:sz="4" w:space="0" w:color="auto"/>
            </w:tcBorders>
            <w:vAlign w:val="center"/>
          </w:tcPr>
          <w:p w14:paraId="0BF0F69D" w14:textId="77777777" w:rsidR="0087135F" w:rsidRPr="000A7DB1" w:rsidRDefault="0087135F" w:rsidP="00AC215D">
            <w:pPr>
              <w:jc w:val="center"/>
              <w:rPr>
                <w:sz w:val="20"/>
                <w:szCs w:val="20"/>
              </w:rPr>
            </w:pPr>
            <w:r w:rsidRPr="000A7DB1">
              <w:rPr>
                <w:sz w:val="20"/>
                <w:szCs w:val="20"/>
              </w:rPr>
              <w:t>5,4</w:t>
            </w:r>
          </w:p>
        </w:tc>
      </w:tr>
      <w:tr w:rsidR="0087135F" w:rsidRPr="000A7DB1" w14:paraId="1B588176"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26EE5430" w14:textId="77777777" w:rsidR="0087135F" w:rsidRPr="000A7DB1" w:rsidRDefault="0087135F" w:rsidP="00AC215D">
            <w:pPr>
              <w:jc w:val="center"/>
              <w:rPr>
                <w:color w:val="000000"/>
                <w:sz w:val="20"/>
                <w:szCs w:val="20"/>
              </w:rPr>
            </w:pPr>
            <w:r w:rsidRPr="000A7DB1">
              <w:rPr>
                <w:color w:val="000000"/>
                <w:sz w:val="20"/>
                <w:szCs w:val="20"/>
              </w:rPr>
              <w:t>4.</w:t>
            </w:r>
          </w:p>
        </w:tc>
        <w:tc>
          <w:tcPr>
            <w:tcW w:w="4217" w:type="dxa"/>
            <w:tcBorders>
              <w:top w:val="single" w:sz="4" w:space="0" w:color="auto"/>
              <w:left w:val="single" w:sz="4" w:space="0" w:color="auto"/>
              <w:bottom w:val="single" w:sz="4" w:space="0" w:color="auto"/>
              <w:right w:val="single" w:sz="4" w:space="0" w:color="auto"/>
            </w:tcBorders>
            <w:vAlign w:val="center"/>
            <w:hideMark/>
          </w:tcPr>
          <w:p w14:paraId="20207847" w14:textId="77777777" w:rsidR="0087135F" w:rsidRPr="000A7DB1" w:rsidRDefault="0087135F" w:rsidP="00AC215D">
            <w:pPr>
              <w:rPr>
                <w:color w:val="000000"/>
                <w:sz w:val="20"/>
                <w:szCs w:val="20"/>
              </w:rPr>
            </w:pPr>
            <w:r w:rsidRPr="000A7DB1">
              <w:rPr>
                <w:color w:val="000000"/>
                <w:sz w:val="20"/>
                <w:szCs w:val="20"/>
              </w:rPr>
              <w:t>Спасательные круги</w:t>
            </w:r>
          </w:p>
        </w:tc>
        <w:tc>
          <w:tcPr>
            <w:tcW w:w="1540" w:type="dxa"/>
            <w:tcBorders>
              <w:top w:val="single" w:sz="4" w:space="0" w:color="auto"/>
              <w:left w:val="single" w:sz="4" w:space="0" w:color="auto"/>
              <w:bottom w:val="single" w:sz="4" w:space="0" w:color="auto"/>
              <w:right w:val="single" w:sz="4" w:space="0" w:color="auto"/>
            </w:tcBorders>
            <w:vAlign w:val="center"/>
            <w:hideMark/>
          </w:tcPr>
          <w:p w14:paraId="18B2F02C" w14:textId="77777777" w:rsidR="0087135F" w:rsidRPr="000A7DB1" w:rsidRDefault="0087135F" w:rsidP="00AC215D">
            <w:pPr>
              <w:jc w:val="center"/>
              <w:rPr>
                <w:sz w:val="20"/>
                <w:szCs w:val="20"/>
              </w:rPr>
            </w:pPr>
            <w:r w:rsidRPr="000A7DB1">
              <w:rPr>
                <w:sz w:val="20"/>
                <w:szCs w:val="20"/>
              </w:rPr>
              <w:t>шт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23B47A30" w14:textId="77777777" w:rsidR="0087135F" w:rsidRPr="000A7DB1" w:rsidRDefault="0087135F" w:rsidP="00AC215D">
            <w:pPr>
              <w:jc w:val="center"/>
              <w:rPr>
                <w:sz w:val="20"/>
                <w:szCs w:val="20"/>
              </w:rPr>
            </w:pPr>
            <w:r w:rsidRPr="000A7DB1">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DC051BC" w14:textId="77777777" w:rsidR="0087135F" w:rsidRPr="000A7DB1" w:rsidRDefault="0087135F" w:rsidP="00AC215D">
            <w:pPr>
              <w:jc w:val="center"/>
              <w:rPr>
                <w:sz w:val="20"/>
                <w:szCs w:val="20"/>
              </w:rPr>
            </w:pPr>
            <w:r w:rsidRPr="000A7DB1">
              <w:rPr>
                <w:sz w:val="20"/>
                <w:szCs w:val="20"/>
              </w:rPr>
              <w:t>6</w:t>
            </w:r>
          </w:p>
        </w:tc>
        <w:tc>
          <w:tcPr>
            <w:tcW w:w="1461" w:type="dxa"/>
            <w:tcBorders>
              <w:top w:val="single" w:sz="4" w:space="0" w:color="auto"/>
              <w:left w:val="single" w:sz="4" w:space="0" w:color="auto"/>
              <w:bottom w:val="single" w:sz="4" w:space="0" w:color="auto"/>
              <w:right w:val="single" w:sz="4" w:space="0" w:color="auto"/>
            </w:tcBorders>
            <w:vAlign w:val="center"/>
          </w:tcPr>
          <w:p w14:paraId="360C9262" w14:textId="77777777" w:rsidR="0087135F" w:rsidRPr="000A7DB1" w:rsidRDefault="0087135F" w:rsidP="00AC215D">
            <w:pPr>
              <w:jc w:val="center"/>
              <w:rPr>
                <w:sz w:val="20"/>
                <w:szCs w:val="20"/>
              </w:rPr>
            </w:pPr>
            <w:r w:rsidRPr="000A7DB1">
              <w:rPr>
                <w:sz w:val="20"/>
                <w:szCs w:val="20"/>
              </w:rPr>
              <w:t>18</w:t>
            </w:r>
          </w:p>
        </w:tc>
      </w:tr>
      <w:tr w:rsidR="0087135F" w:rsidRPr="000A7DB1" w14:paraId="60820721"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2D6B46C3" w14:textId="77777777" w:rsidR="0087135F" w:rsidRPr="000A7DB1" w:rsidRDefault="0087135F" w:rsidP="00AC215D">
            <w:pPr>
              <w:jc w:val="center"/>
              <w:rPr>
                <w:color w:val="000000"/>
                <w:sz w:val="20"/>
                <w:szCs w:val="20"/>
              </w:rPr>
            </w:pPr>
            <w:r w:rsidRPr="000A7DB1">
              <w:rPr>
                <w:color w:val="000000"/>
                <w:sz w:val="20"/>
                <w:szCs w:val="20"/>
              </w:rPr>
              <w:t>5.</w:t>
            </w:r>
          </w:p>
        </w:tc>
        <w:tc>
          <w:tcPr>
            <w:tcW w:w="4217" w:type="dxa"/>
            <w:tcBorders>
              <w:top w:val="single" w:sz="4" w:space="0" w:color="auto"/>
              <w:left w:val="single" w:sz="4" w:space="0" w:color="auto"/>
              <w:bottom w:val="single" w:sz="4" w:space="0" w:color="auto"/>
              <w:right w:val="single" w:sz="4" w:space="0" w:color="auto"/>
            </w:tcBorders>
            <w:vAlign w:val="center"/>
            <w:hideMark/>
          </w:tcPr>
          <w:p w14:paraId="078677D7" w14:textId="77777777" w:rsidR="0087135F" w:rsidRPr="000A7DB1" w:rsidRDefault="0087135F" w:rsidP="00AC215D">
            <w:pPr>
              <w:rPr>
                <w:color w:val="000000"/>
                <w:sz w:val="20"/>
                <w:szCs w:val="20"/>
              </w:rPr>
            </w:pPr>
            <w:r w:rsidRPr="000A7DB1">
              <w:rPr>
                <w:color w:val="000000"/>
                <w:sz w:val="20"/>
                <w:szCs w:val="20"/>
              </w:rPr>
              <w:t>Спасательные веревки</w:t>
            </w:r>
          </w:p>
        </w:tc>
        <w:tc>
          <w:tcPr>
            <w:tcW w:w="1540" w:type="dxa"/>
            <w:tcBorders>
              <w:top w:val="single" w:sz="4" w:space="0" w:color="auto"/>
              <w:left w:val="single" w:sz="4" w:space="0" w:color="auto"/>
              <w:bottom w:val="single" w:sz="4" w:space="0" w:color="auto"/>
              <w:right w:val="single" w:sz="4" w:space="0" w:color="auto"/>
            </w:tcBorders>
            <w:vAlign w:val="center"/>
            <w:hideMark/>
          </w:tcPr>
          <w:p w14:paraId="4CB03425" w14:textId="77777777" w:rsidR="0087135F" w:rsidRPr="000A7DB1" w:rsidRDefault="0087135F" w:rsidP="00AC215D">
            <w:pPr>
              <w:jc w:val="center"/>
              <w:rPr>
                <w:sz w:val="20"/>
                <w:szCs w:val="20"/>
              </w:rPr>
            </w:pPr>
            <w:r w:rsidRPr="000A7DB1">
              <w:rPr>
                <w:sz w:val="20"/>
                <w:szCs w:val="20"/>
              </w:rPr>
              <w:t>шт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1ECD3C65" w14:textId="77777777" w:rsidR="0087135F" w:rsidRPr="000A7DB1" w:rsidRDefault="0087135F" w:rsidP="00AC215D">
            <w:pPr>
              <w:jc w:val="center"/>
              <w:rPr>
                <w:sz w:val="20"/>
                <w:szCs w:val="20"/>
              </w:rPr>
            </w:pPr>
            <w:r w:rsidRPr="000A7DB1">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292B713" w14:textId="77777777" w:rsidR="0087135F" w:rsidRPr="000A7DB1" w:rsidRDefault="0087135F" w:rsidP="00AC215D">
            <w:pPr>
              <w:jc w:val="center"/>
              <w:rPr>
                <w:sz w:val="20"/>
                <w:szCs w:val="20"/>
              </w:rPr>
            </w:pPr>
            <w:r w:rsidRPr="000A7DB1">
              <w:rPr>
                <w:sz w:val="20"/>
                <w:szCs w:val="20"/>
              </w:rPr>
              <w:t>6</w:t>
            </w:r>
          </w:p>
        </w:tc>
        <w:tc>
          <w:tcPr>
            <w:tcW w:w="1461" w:type="dxa"/>
            <w:tcBorders>
              <w:top w:val="single" w:sz="4" w:space="0" w:color="auto"/>
              <w:left w:val="single" w:sz="4" w:space="0" w:color="auto"/>
              <w:bottom w:val="single" w:sz="4" w:space="0" w:color="auto"/>
              <w:right w:val="single" w:sz="4" w:space="0" w:color="auto"/>
            </w:tcBorders>
            <w:vAlign w:val="center"/>
          </w:tcPr>
          <w:p w14:paraId="11861937" w14:textId="77777777" w:rsidR="0087135F" w:rsidRPr="000A7DB1" w:rsidRDefault="0087135F" w:rsidP="00AC215D">
            <w:pPr>
              <w:jc w:val="center"/>
              <w:rPr>
                <w:sz w:val="20"/>
                <w:szCs w:val="20"/>
              </w:rPr>
            </w:pPr>
            <w:r w:rsidRPr="000A7DB1">
              <w:rPr>
                <w:sz w:val="20"/>
                <w:szCs w:val="20"/>
              </w:rPr>
              <w:t>3,6</w:t>
            </w:r>
          </w:p>
        </w:tc>
      </w:tr>
      <w:tr w:rsidR="0087135F" w:rsidRPr="000A7DB1" w14:paraId="39E095DC" w14:textId="77777777" w:rsidTr="00AC215D">
        <w:trPr>
          <w:trHeight w:val="567"/>
        </w:trPr>
        <w:tc>
          <w:tcPr>
            <w:tcW w:w="8783" w:type="dxa"/>
            <w:gridSpan w:val="5"/>
            <w:tcBorders>
              <w:top w:val="single" w:sz="4" w:space="0" w:color="auto"/>
              <w:left w:val="single" w:sz="4" w:space="0" w:color="auto"/>
              <w:bottom w:val="single" w:sz="4" w:space="0" w:color="auto"/>
              <w:right w:val="single" w:sz="4" w:space="0" w:color="auto"/>
            </w:tcBorders>
            <w:vAlign w:val="center"/>
            <w:hideMark/>
          </w:tcPr>
          <w:p w14:paraId="77586702" w14:textId="77777777" w:rsidR="0087135F" w:rsidRPr="000A7DB1" w:rsidRDefault="0087135F" w:rsidP="00AC215D">
            <w:pPr>
              <w:jc w:val="center"/>
              <w:rPr>
                <w:sz w:val="20"/>
                <w:szCs w:val="20"/>
              </w:rPr>
            </w:pPr>
            <w:r w:rsidRPr="000A7DB1">
              <w:rPr>
                <w:sz w:val="20"/>
                <w:szCs w:val="20"/>
              </w:rPr>
              <w:t>8. Номенклатура средств защиты населения в районах ожидаемых пожаров</w:t>
            </w:r>
          </w:p>
        </w:tc>
        <w:tc>
          <w:tcPr>
            <w:tcW w:w="1461" w:type="dxa"/>
            <w:tcBorders>
              <w:top w:val="single" w:sz="4" w:space="0" w:color="auto"/>
              <w:left w:val="single" w:sz="4" w:space="0" w:color="auto"/>
              <w:bottom w:val="single" w:sz="4" w:space="0" w:color="auto"/>
              <w:right w:val="single" w:sz="4" w:space="0" w:color="auto"/>
            </w:tcBorders>
            <w:vAlign w:val="center"/>
          </w:tcPr>
          <w:p w14:paraId="1574B8C2" w14:textId="77777777" w:rsidR="0087135F" w:rsidRPr="000A7DB1" w:rsidRDefault="0087135F" w:rsidP="00AC215D">
            <w:pPr>
              <w:jc w:val="center"/>
              <w:rPr>
                <w:sz w:val="20"/>
                <w:szCs w:val="20"/>
              </w:rPr>
            </w:pPr>
            <w:r w:rsidRPr="000A7DB1">
              <w:rPr>
                <w:sz w:val="20"/>
                <w:szCs w:val="20"/>
              </w:rPr>
              <w:t>315,0</w:t>
            </w:r>
          </w:p>
        </w:tc>
      </w:tr>
      <w:tr w:rsidR="0087135F" w:rsidRPr="000A7DB1" w14:paraId="541F5218"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77E1F947" w14:textId="77777777" w:rsidR="0087135F" w:rsidRPr="000A7DB1" w:rsidRDefault="0087135F" w:rsidP="00AC215D">
            <w:pPr>
              <w:spacing w:line="252" w:lineRule="atLeast"/>
              <w:jc w:val="center"/>
              <w:textAlignment w:val="baseline"/>
              <w:rPr>
                <w:sz w:val="20"/>
                <w:szCs w:val="20"/>
              </w:rPr>
            </w:pPr>
            <w:r w:rsidRPr="000A7DB1">
              <w:rPr>
                <w:sz w:val="20"/>
                <w:szCs w:val="20"/>
              </w:rPr>
              <w:t>1.</w:t>
            </w:r>
          </w:p>
        </w:tc>
        <w:tc>
          <w:tcPr>
            <w:tcW w:w="4217" w:type="dxa"/>
            <w:tcBorders>
              <w:top w:val="single" w:sz="4" w:space="0" w:color="auto"/>
              <w:left w:val="single" w:sz="4" w:space="0" w:color="auto"/>
              <w:bottom w:val="single" w:sz="4" w:space="0" w:color="auto"/>
              <w:right w:val="single" w:sz="4" w:space="0" w:color="auto"/>
            </w:tcBorders>
            <w:vAlign w:val="center"/>
            <w:hideMark/>
          </w:tcPr>
          <w:p w14:paraId="33250943" w14:textId="77777777" w:rsidR="0087135F" w:rsidRPr="000A7DB1" w:rsidRDefault="0087135F" w:rsidP="00AC215D">
            <w:pPr>
              <w:rPr>
                <w:sz w:val="20"/>
                <w:szCs w:val="20"/>
              </w:rPr>
            </w:pPr>
            <w:r w:rsidRPr="000A7DB1">
              <w:rPr>
                <w:sz w:val="20"/>
                <w:szCs w:val="20"/>
              </w:rPr>
              <w:t>Мотопомпы бензиновые</w:t>
            </w:r>
          </w:p>
        </w:tc>
        <w:tc>
          <w:tcPr>
            <w:tcW w:w="1540" w:type="dxa"/>
            <w:tcBorders>
              <w:top w:val="single" w:sz="4" w:space="0" w:color="auto"/>
              <w:left w:val="single" w:sz="4" w:space="0" w:color="auto"/>
              <w:bottom w:val="single" w:sz="4" w:space="0" w:color="auto"/>
              <w:right w:val="single" w:sz="4" w:space="0" w:color="auto"/>
            </w:tcBorders>
            <w:vAlign w:val="center"/>
            <w:hideMark/>
          </w:tcPr>
          <w:p w14:paraId="2EE11B8B" w14:textId="77777777" w:rsidR="0087135F" w:rsidRPr="000A7DB1" w:rsidRDefault="0087135F" w:rsidP="00AC215D">
            <w:pPr>
              <w:jc w:val="center"/>
              <w:rPr>
                <w:sz w:val="20"/>
                <w:szCs w:val="20"/>
              </w:rPr>
            </w:pPr>
            <w:r w:rsidRPr="000A7DB1">
              <w:rPr>
                <w:sz w:val="20"/>
                <w:szCs w:val="20"/>
              </w:rPr>
              <w:t>шт.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0CEA72EC" w14:textId="77777777" w:rsidR="0087135F" w:rsidRPr="000A7DB1" w:rsidRDefault="0087135F" w:rsidP="00AC215D">
            <w:pPr>
              <w:jc w:val="center"/>
              <w:rPr>
                <w:sz w:val="20"/>
                <w:szCs w:val="20"/>
              </w:rPr>
            </w:pPr>
            <w:r w:rsidRPr="000A7DB1">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9478FE5" w14:textId="77777777" w:rsidR="0087135F" w:rsidRPr="000A7DB1" w:rsidRDefault="0087135F" w:rsidP="00AC215D">
            <w:pPr>
              <w:jc w:val="center"/>
              <w:rPr>
                <w:sz w:val="20"/>
                <w:szCs w:val="20"/>
              </w:rPr>
            </w:pPr>
            <w:r w:rsidRPr="000A7DB1">
              <w:rPr>
                <w:sz w:val="20"/>
                <w:szCs w:val="20"/>
              </w:rPr>
              <w:t>1</w:t>
            </w:r>
          </w:p>
        </w:tc>
        <w:tc>
          <w:tcPr>
            <w:tcW w:w="1461" w:type="dxa"/>
            <w:tcBorders>
              <w:top w:val="single" w:sz="4" w:space="0" w:color="auto"/>
              <w:left w:val="single" w:sz="4" w:space="0" w:color="auto"/>
              <w:bottom w:val="single" w:sz="4" w:space="0" w:color="auto"/>
              <w:right w:val="single" w:sz="4" w:space="0" w:color="auto"/>
            </w:tcBorders>
            <w:vAlign w:val="center"/>
          </w:tcPr>
          <w:p w14:paraId="6967F498" w14:textId="77777777" w:rsidR="0087135F" w:rsidRPr="000A7DB1" w:rsidRDefault="0087135F" w:rsidP="00AC215D">
            <w:pPr>
              <w:jc w:val="center"/>
              <w:rPr>
                <w:sz w:val="20"/>
                <w:szCs w:val="20"/>
              </w:rPr>
            </w:pPr>
            <w:r w:rsidRPr="000A7DB1">
              <w:rPr>
                <w:sz w:val="20"/>
                <w:szCs w:val="20"/>
              </w:rPr>
              <w:t>14,5</w:t>
            </w:r>
          </w:p>
        </w:tc>
      </w:tr>
      <w:tr w:rsidR="0087135F" w:rsidRPr="000A7DB1" w14:paraId="59F80141"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509D4B9E" w14:textId="77777777" w:rsidR="0087135F" w:rsidRPr="000A7DB1" w:rsidRDefault="0087135F" w:rsidP="00AC215D">
            <w:pPr>
              <w:spacing w:line="252" w:lineRule="atLeast"/>
              <w:jc w:val="center"/>
              <w:textAlignment w:val="baseline"/>
              <w:rPr>
                <w:sz w:val="20"/>
                <w:szCs w:val="20"/>
              </w:rPr>
            </w:pPr>
            <w:r w:rsidRPr="000A7DB1">
              <w:rPr>
                <w:sz w:val="20"/>
                <w:szCs w:val="20"/>
              </w:rPr>
              <w:t>2.</w:t>
            </w:r>
          </w:p>
        </w:tc>
        <w:tc>
          <w:tcPr>
            <w:tcW w:w="4217" w:type="dxa"/>
            <w:tcBorders>
              <w:top w:val="single" w:sz="4" w:space="0" w:color="auto"/>
              <w:left w:val="single" w:sz="4" w:space="0" w:color="auto"/>
              <w:bottom w:val="single" w:sz="4" w:space="0" w:color="auto"/>
              <w:right w:val="single" w:sz="4" w:space="0" w:color="auto"/>
            </w:tcBorders>
            <w:vAlign w:val="center"/>
            <w:hideMark/>
          </w:tcPr>
          <w:p w14:paraId="3D6AD1A1" w14:textId="77777777" w:rsidR="0087135F" w:rsidRPr="000A7DB1" w:rsidRDefault="0087135F" w:rsidP="00AC215D">
            <w:pPr>
              <w:rPr>
                <w:sz w:val="20"/>
                <w:szCs w:val="20"/>
              </w:rPr>
            </w:pPr>
            <w:r w:rsidRPr="000A7DB1">
              <w:rPr>
                <w:sz w:val="20"/>
                <w:szCs w:val="20"/>
              </w:rPr>
              <w:t>Напорные пожарные рукава</w:t>
            </w:r>
          </w:p>
        </w:tc>
        <w:tc>
          <w:tcPr>
            <w:tcW w:w="1540" w:type="dxa"/>
            <w:tcBorders>
              <w:top w:val="single" w:sz="4" w:space="0" w:color="auto"/>
              <w:left w:val="single" w:sz="4" w:space="0" w:color="auto"/>
              <w:bottom w:val="single" w:sz="4" w:space="0" w:color="auto"/>
              <w:right w:val="single" w:sz="4" w:space="0" w:color="auto"/>
            </w:tcBorders>
            <w:vAlign w:val="center"/>
            <w:hideMark/>
          </w:tcPr>
          <w:p w14:paraId="45F8D02D" w14:textId="77777777" w:rsidR="0087135F" w:rsidRPr="000A7DB1" w:rsidRDefault="0087135F" w:rsidP="00AC215D">
            <w:pPr>
              <w:jc w:val="center"/>
              <w:rPr>
                <w:sz w:val="20"/>
                <w:szCs w:val="20"/>
              </w:rPr>
            </w:pPr>
            <w:r w:rsidRPr="000A7DB1">
              <w:rPr>
                <w:sz w:val="20"/>
                <w:szCs w:val="20"/>
              </w:rPr>
              <w:t>шт.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75571B25" w14:textId="77777777" w:rsidR="0087135F" w:rsidRPr="000A7DB1" w:rsidRDefault="0087135F" w:rsidP="00AC215D">
            <w:pPr>
              <w:jc w:val="center"/>
              <w:rPr>
                <w:sz w:val="20"/>
                <w:szCs w:val="20"/>
              </w:rPr>
            </w:pPr>
            <w:r w:rsidRPr="000A7DB1">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9B9619D" w14:textId="77777777" w:rsidR="0087135F" w:rsidRPr="000A7DB1" w:rsidRDefault="0087135F" w:rsidP="00AC215D">
            <w:pPr>
              <w:jc w:val="center"/>
              <w:rPr>
                <w:sz w:val="20"/>
                <w:szCs w:val="20"/>
              </w:rPr>
            </w:pPr>
            <w:r w:rsidRPr="000A7DB1">
              <w:rPr>
                <w:sz w:val="20"/>
                <w:szCs w:val="20"/>
              </w:rPr>
              <w:t>2</w:t>
            </w:r>
          </w:p>
        </w:tc>
        <w:tc>
          <w:tcPr>
            <w:tcW w:w="1461" w:type="dxa"/>
            <w:tcBorders>
              <w:top w:val="single" w:sz="4" w:space="0" w:color="auto"/>
              <w:left w:val="single" w:sz="4" w:space="0" w:color="auto"/>
              <w:bottom w:val="single" w:sz="4" w:space="0" w:color="auto"/>
              <w:right w:val="single" w:sz="4" w:space="0" w:color="auto"/>
            </w:tcBorders>
            <w:vAlign w:val="center"/>
          </w:tcPr>
          <w:p w14:paraId="47E29196" w14:textId="77777777" w:rsidR="0087135F" w:rsidRPr="000A7DB1" w:rsidRDefault="0087135F" w:rsidP="00AC215D">
            <w:pPr>
              <w:jc w:val="center"/>
              <w:rPr>
                <w:sz w:val="20"/>
                <w:szCs w:val="20"/>
              </w:rPr>
            </w:pPr>
            <w:r w:rsidRPr="000A7DB1">
              <w:rPr>
                <w:sz w:val="20"/>
                <w:szCs w:val="20"/>
              </w:rPr>
              <w:t>3,5</w:t>
            </w:r>
          </w:p>
        </w:tc>
      </w:tr>
      <w:tr w:rsidR="0087135F" w:rsidRPr="000A7DB1" w14:paraId="1CAEAB64"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1A550BAF" w14:textId="77777777" w:rsidR="0087135F" w:rsidRPr="000A7DB1" w:rsidRDefault="0087135F" w:rsidP="00AC215D">
            <w:pPr>
              <w:spacing w:line="252" w:lineRule="atLeast"/>
              <w:jc w:val="center"/>
              <w:textAlignment w:val="baseline"/>
              <w:rPr>
                <w:sz w:val="20"/>
                <w:szCs w:val="20"/>
              </w:rPr>
            </w:pPr>
            <w:r w:rsidRPr="000A7DB1">
              <w:rPr>
                <w:sz w:val="20"/>
                <w:szCs w:val="20"/>
              </w:rPr>
              <w:t>3.</w:t>
            </w:r>
          </w:p>
        </w:tc>
        <w:tc>
          <w:tcPr>
            <w:tcW w:w="4217" w:type="dxa"/>
            <w:tcBorders>
              <w:top w:val="single" w:sz="4" w:space="0" w:color="auto"/>
              <w:left w:val="single" w:sz="4" w:space="0" w:color="auto"/>
              <w:bottom w:val="single" w:sz="4" w:space="0" w:color="auto"/>
              <w:right w:val="single" w:sz="4" w:space="0" w:color="auto"/>
            </w:tcBorders>
            <w:vAlign w:val="center"/>
            <w:hideMark/>
          </w:tcPr>
          <w:p w14:paraId="4BADEFB9" w14:textId="77777777" w:rsidR="0087135F" w:rsidRPr="000A7DB1" w:rsidRDefault="0087135F" w:rsidP="00AC215D">
            <w:pPr>
              <w:rPr>
                <w:sz w:val="20"/>
                <w:szCs w:val="20"/>
              </w:rPr>
            </w:pPr>
            <w:r w:rsidRPr="000A7DB1">
              <w:rPr>
                <w:sz w:val="20"/>
                <w:szCs w:val="20"/>
              </w:rPr>
              <w:t>Комплекты боевой одежды пожарного</w:t>
            </w:r>
          </w:p>
        </w:tc>
        <w:tc>
          <w:tcPr>
            <w:tcW w:w="1540" w:type="dxa"/>
            <w:tcBorders>
              <w:top w:val="single" w:sz="4" w:space="0" w:color="auto"/>
              <w:left w:val="single" w:sz="4" w:space="0" w:color="auto"/>
              <w:bottom w:val="single" w:sz="4" w:space="0" w:color="auto"/>
              <w:right w:val="single" w:sz="4" w:space="0" w:color="auto"/>
            </w:tcBorders>
            <w:vAlign w:val="center"/>
            <w:hideMark/>
          </w:tcPr>
          <w:p w14:paraId="6AD25A0E" w14:textId="77777777" w:rsidR="0087135F" w:rsidRPr="000A7DB1" w:rsidRDefault="0087135F" w:rsidP="00AC215D">
            <w:pPr>
              <w:jc w:val="center"/>
              <w:rPr>
                <w:sz w:val="20"/>
                <w:szCs w:val="20"/>
              </w:rPr>
            </w:pPr>
            <w:r w:rsidRPr="000A7DB1">
              <w:rPr>
                <w:sz w:val="20"/>
                <w:szCs w:val="20"/>
              </w:rPr>
              <w:t>комплект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22D5C0BA" w14:textId="77777777" w:rsidR="0087135F" w:rsidRPr="000A7DB1" w:rsidRDefault="0087135F" w:rsidP="00AC215D">
            <w:pPr>
              <w:jc w:val="center"/>
              <w:rPr>
                <w:sz w:val="20"/>
                <w:szCs w:val="20"/>
              </w:rPr>
            </w:pPr>
            <w:r w:rsidRPr="000A7DB1">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D4F59F0" w14:textId="77777777" w:rsidR="0087135F" w:rsidRPr="000A7DB1" w:rsidRDefault="0087135F" w:rsidP="00AC215D">
            <w:pPr>
              <w:jc w:val="center"/>
              <w:rPr>
                <w:sz w:val="20"/>
                <w:szCs w:val="20"/>
              </w:rPr>
            </w:pPr>
            <w:r w:rsidRPr="000A7DB1">
              <w:rPr>
                <w:sz w:val="20"/>
                <w:szCs w:val="20"/>
              </w:rPr>
              <w:t>6</w:t>
            </w:r>
          </w:p>
        </w:tc>
        <w:tc>
          <w:tcPr>
            <w:tcW w:w="1461" w:type="dxa"/>
            <w:tcBorders>
              <w:top w:val="single" w:sz="4" w:space="0" w:color="auto"/>
              <w:left w:val="single" w:sz="4" w:space="0" w:color="auto"/>
              <w:bottom w:val="single" w:sz="4" w:space="0" w:color="auto"/>
              <w:right w:val="single" w:sz="4" w:space="0" w:color="auto"/>
            </w:tcBorders>
            <w:vAlign w:val="center"/>
          </w:tcPr>
          <w:p w14:paraId="683A3922" w14:textId="77777777" w:rsidR="0087135F" w:rsidRPr="000A7DB1" w:rsidRDefault="0087135F" w:rsidP="00AC215D">
            <w:pPr>
              <w:jc w:val="center"/>
              <w:rPr>
                <w:sz w:val="20"/>
                <w:szCs w:val="20"/>
              </w:rPr>
            </w:pPr>
            <w:r w:rsidRPr="000A7DB1">
              <w:rPr>
                <w:sz w:val="20"/>
                <w:szCs w:val="20"/>
              </w:rPr>
              <w:t>45</w:t>
            </w:r>
          </w:p>
        </w:tc>
      </w:tr>
      <w:tr w:rsidR="0087135F" w:rsidRPr="000A7DB1" w14:paraId="7D6AAE7C"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73F1CD3A" w14:textId="77777777" w:rsidR="0087135F" w:rsidRPr="000A7DB1" w:rsidRDefault="0087135F" w:rsidP="00AC215D">
            <w:pPr>
              <w:spacing w:line="252" w:lineRule="atLeast"/>
              <w:jc w:val="center"/>
              <w:textAlignment w:val="baseline"/>
              <w:rPr>
                <w:sz w:val="20"/>
                <w:szCs w:val="20"/>
              </w:rPr>
            </w:pPr>
            <w:r w:rsidRPr="000A7DB1">
              <w:rPr>
                <w:sz w:val="20"/>
                <w:szCs w:val="20"/>
              </w:rPr>
              <w:t>4.</w:t>
            </w:r>
          </w:p>
        </w:tc>
        <w:tc>
          <w:tcPr>
            <w:tcW w:w="4217" w:type="dxa"/>
            <w:tcBorders>
              <w:top w:val="single" w:sz="4" w:space="0" w:color="auto"/>
              <w:left w:val="single" w:sz="4" w:space="0" w:color="auto"/>
              <w:bottom w:val="single" w:sz="4" w:space="0" w:color="auto"/>
              <w:right w:val="single" w:sz="4" w:space="0" w:color="auto"/>
            </w:tcBorders>
            <w:vAlign w:val="center"/>
            <w:hideMark/>
          </w:tcPr>
          <w:p w14:paraId="1E5B293A" w14:textId="77777777" w:rsidR="0087135F" w:rsidRPr="000A7DB1" w:rsidRDefault="0087135F" w:rsidP="00AC215D">
            <w:pPr>
              <w:rPr>
                <w:sz w:val="20"/>
                <w:szCs w:val="20"/>
              </w:rPr>
            </w:pPr>
            <w:r w:rsidRPr="000A7DB1">
              <w:rPr>
                <w:sz w:val="20"/>
                <w:szCs w:val="20"/>
              </w:rPr>
              <w:t>Воздуходувки лесопожарные</w:t>
            </w:r>
          </w:p>
        </w:tc>
        <w:tc>
          <w:tcPr>
            <w:tcW w:w="1540" w:type="dxa"/>
            <w:tcBorders>
              <w:top w:val="single" w:sz="4" w:space="0" w:color="auto"/>
              <w:left w:val="single" w:sz="4" w:space="0" w:color="auto"/>
              <w:bottom w:val="single" w:sz="4" w:space="0" w:color="auto"/>
              <w:right w:val="single" w:sz="4" w:space="0" w:color="auto"/>
            </w:tcBorders>
            <w:vAlign w:val="center"/>
            <w:hideMark/>
          </w:tcPr>
          <w:p w14:paraId="2A4952FD" w14:textId="77777777" w:rsidR="0087135F" w:rsidRPr="000A7DB1" w:rsidRDefault="0087135F" w:rsidP="00AC215D">
            <w:pPr>
              <w:jc w:val="center"/>
              <w:rPr>
                <w:sz w:val="20"/>
                <w:szCs w:val="20"/>
              </w:rPr>
            </w:pPr>
            <w:r w:rsidRPr="000A7DB1">
              <w:rPr>
                <w:sz w:val="20"/>
                <w:szCs w:val="20"/>
              </w:rPr>
              <w:t>шт.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5A01813C" w14:textId="77777777" w:rsidR="0087135F" w:rsidRPr="000A7DB1" w:rsidRDefault="0087135F" w:rsidP="00AC215D">
            <w:pPr>
              <w:jc w:val="center"/>
              <w:rPr>
                <w:sz w:val="20"/>
                <w:szCs w:val="20"/>
              </w:rPr>
            </w:pPr>
            <w:r w:rsidRPr="000A7DB1">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6C7C606" w14:textId="77777777" w:rsidR="0087135F" w:rsidRPr="000A7DB1" w:rsidRDefault="0087135F" w:rsidP="00AC215D">
            <w:pPr>
              <w:jc w:val="center"/>
              <w:rPr>
                <w:sz w:val="20"/>
                <w:szCs w:val="20"/>
              </w:rPr>
            </w:pPr>
            <w:r w:rsidRPr="000A7DB1">
              <w:rPr>
                <w:sz w:val="20"/>
                <w:szCs w:val="20"/>
              </w:rPr>
              <w:t>6</w:t>
            </w:r>
          </w:p>
        </w:tc>
        <w:tc>
          <w:tcPr>
            <w:tcW w:w="1461" w:type="dxa"/>
            <w:tcBorders>
              <w:top w:val="single" w:sz="4" w:space="0" w:color="auto"/>
              <w:left w:val="single" w:sz="4" w:space="0" w:color="auto"/>
              <w:bottom w:val="single" w:sz="4" w:space="0" w:color="auto"/>
              <w:right w:val="single" w:sz="4" w:space="0" w:color="auto"/>
            </w:tcBorders>
            <w:vAlign w:val="center"/>
          </w:tcPr>
          <w:p w14:paraId="390484E2" w14:textId="77777777" w:rsidR="0087135F" w:rsidRPr="000A7DB1" w:rsidRDefault="0087135F" w:rsidP="00AC215D">
            <w:pPr>
              <w:jc w:val="center"/>
              <w:rPr>
                <w:sz w:val="20"/>
                <w:szCs w:val="20"/>
              </w:rPr>
            </w:pPr>
            <w:r w:rsidRPr="000A7DB1">
              <w:rPr>
                <w:sz w:val="20"/>
                <w:szCs w:val="20"/>
              </w:rPr>
              <w:t>210</w:t>
            </w:r>
          </w:p>
        </w:tc>
      </w:tr>
      <w:tr w:rsidR="0087135F" w:rsidRPr="000A7DB1" w14:paraId="529545C0" w14:textId="77777777" w:rsidTr="00AC215D">
        <w:trPr>
          <w:trHeight w:hRule="exact" w:val="567"/>
        </w:trPr>
        <w:tc>
          <w:tcPr>
            <w:tcW w:w="560" w:type="dxa"/>
            <w:tcBorders>
              <w:top w:val="single" w:sz="4" w:space="0" w:color="auto"/>
              <w:left w:val="single" w:sz="4" w:space="0" w:color="auto"/>
              <w:bottom w:val="single" w:sz="4" w:space="0" w:color="auto"/>
              <w:right w:val="single" w:sz="4" w:space="0" w:color="auto"/>
            </w:tcBorders>
            <w:vAlign w:val="center"/>
            <w:hideMark/>
          </w:tcPr>
          <w:p w14:paraId="00B4C9D4" w14:textId="77777777" w:rsidR="0087135F" w:rsidRPr="000A7DB1" w:rsidRDefault="0087135F" w:rsidP="00AC215D">
            <w:pPr>
              <w:spacing w:line="252" w:lineRule="atLeast"/>
              <w:jc w:val="center"/>
              <w:textAlignment w:val="baseline"/>
              <w:rPr>
                <w:sz w:val="20"/>
                <w:szCs w:val="20"/>
              </w:rPr>
            </w:pPr>
            <w:r w:rsidRPr="000A7DB1">
              <w:rPr>
                <w:sz w:val="20"/>
                <w:szCs w:val="20"/>
              </w:rPr>
              <w:t>5.</w:t>
            </w:r>
          </w:p>
        </w:tc>
        <w:tc>
          <w:tcPr>
            <w:tcW w:w="4217" w:type="dxa"/>
            <w:tcBorders>
              <w:top w:val="single" w:sz="4" w:space="0" w:color="auto"/>
              <w:left w:val="single" w:sz="4" w:space="0" w:color="auto"/>
              <w:bottom w:val="single" w:sz="4" w:space="0" w:color="auto"/>
              <w:right w:val="single" w:sz="4" w:space="0" w:color="auto"/>
            </w:tcBorders>
            <w:vAlign w:val="center"/>
            <w:hideMark/>
          </w:tcPr>
          <w:p w14:paraId="32AF8A61" w14:textId="77777777" w:rsidR="0087135F" w:rsidRPr="000A7DB1" w:rsidRDefault="0087135F" w:rsidP="00AC215D">
            <w:pPr>
              <w:rPr>
                <w:sz w:val="20"/>
                <w:szCs w:val="20"/>
              </w:rPr>
            </w:pPr>
            <w:r w:rsidRPr="000A7DB1">
              <w:rPr>
                <w:sz w:val="20"/>
                <w:szCs w:val="20"/>
              </w:rPr>
              <w:t>Ранцевый огнетушитель</w:t>
            </w:r>
          </w:p>
        </w:tc>
        <w:tc>
          <w:tcPr>
            <w:tcW w:w="1540" w:type="dxa"/>
            <w:tcBorders>
              <w:top w:val="single" w:sz="4" w:space="0" w:color="auto"/>
              <w:left w:val="single" w:sz="4" w:space="0" w:color="auto"/>
              <w:bottom w:val="single" w:sz="4" w:space="0" w:color="auto"/>
              <w:right w:val="single" w:sz="4" w:space="0" w:color="auto"/>
            </w:tcBorders>
            <w:vAlign w:val="center"/>
            <w:hideMark/>
          </w:tcPr>
          <w:p w14:paraId="135C8635" w14:textId="77777777" w:rsidR="0087135F" w:rsidRPr="000A7DB1" w:rsidRDefault="0087135F" w:rsidP="00AC215D">
            <w:pPr>
              <w:jc w:val="center"/>
              <w:rPr>
                <w:sz w:val="20"/>
                <w:szCs w:val="20"/>
              </w:rPr>
            </w:pPr>
            <w:r w:rsidRPr="000A7DB1">
              <w:rPr>
                <w:sz w:val="20"/>
                <w:szCs w:val="20"/>
              </w:rPr>
              <w:t>шт.</w:t>
            </w:r>
          </w:p>
        </w:tc>
        <w:tc>
          <w:tcPr>
            <w:tcW w:w="942" w:type="dxa"/>
            <w:tcBorders>
              <w:top w:val="single" w:sz="4" w:space="0" w:color="auto"/>
              <w:left w:val="single" w:sz="4" w:space="0" w:color="auto"/>
              <w:bottom w:val="single" w:sz="4" w:space="0" w:color="auto"/>
              <w:right w:val="single" w:sz="4" w:space="0" w:color="auto"/>
            </w:tcBorders>
            <w:vAlign w:val="center"/>
            <w:hideMark/>
          </w:tcPr>
          <w:p w14:paraId="5F954B7F" w14:textId="77777777" w:rsidR="0087135F" w:rsidRPr="000A7DB1" w:rsidRDefault="0087135F" w:rsidP="00AC215D">
            <w:pPr>
              <w:jc w:val="center"/>
              <w:rPr>
                <w:sz w:val="20"/>
                <w:szCs w:val="20"/>
              </w:rPr>
            </w:pPr>
            <w:r w:rsidRPr="000A7DB1">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D7E3E15" w14:textId="77777777" w:rsidR="0087135F" w:rsidRPr="000A7DB1" w:rsidRDefault="0087135F" w:rsidP="00AC215D">
            <w:pPr>
              <w:jc w:val="center"/>
              <w:rPr>
                <w:sz w:val="20"/>
                <w:szCs w:val="20"/>
              </w:rPr>
            </w:pPr>
            <w:r w:rsidRPr="000A7DB1">
              <w:rPr>
                <w:sz w:val="20"/>
                <w:szCs w:val="20"/>
              </w:rPr>
              <w:t>6</w:t>
            </w:r>
          </w:p>
        </w:tc>
        <w:tc>
          <w:tcPr>
            <w:tcW w:w="1461" w:type="dxa"/>
            <w:tcBorders>
              <w:top w:val="single" w:sz="4" w:space="0" w:color="auto"/>
              <w:left w:val="single" w:sz="4" w:space="0" w:color="auto"/>
              <w:bottom w:val="single" w:sz="4" w:space="0" w:color="auto"/>
              <w:right w:val="single" w:sz="4" w:space="0" w:color="auto"/>
            </w:tcBorders>
            <w:vAlign w:val="center"/>
          </w:tcPr>
          <w:p w14:paraId="6F20A636" w14:textId="77777777" w:rsidR="0087135F" w:rsidRPr="000A7DB1" w:rsidRDefault="0087135F" w:rsidP="00AC215D">
            <w:pPr>
              <w:jc w:val="center"/>
              <w:rPr>
                <w:sz w:val="20"/>
                <w:szCs w:val="20"/>
              </w:rPr>
            </w:pPr>
            <w:r w:rsidRPr="000A7DB1">
              <w:rPr>
                <w:sz w:val="20"/>
                <w:szCs w:val="20"/>
              </w:rPr>
              <w:t>42</w:t>
            </w:r>
          </w:p>
        </w:tc>
      </w:tr>
      <w:tr w:rsidR="0087135F" w:rsidRPr="000A7DB1" w14:paraId="596A9BCF" w14:textId="77777777" w:rsidTr="00AC215D">
        <w:trPr>
          <w:trHeight w:hRule="exact" w:val="567"/>
        </w:trPr>
        <w:tc>
          <w:tcPr>
            <w:tcW w:w="8783" w:type="dxa"/>
            <w:gridSpan w:val="5"/>
            <w:tcBorders>
              <w:top w:val="single" w:sz="4" w:space="0" w:color="auto"/>
              <w:left w:val="single" w:sz="4" w:space="0" w:color="auto"/>
              <w:bottom w:val="single" w:sz="4" w:space="0" w:color="auto"/>
              <w:right w:val="single" w:sz="4" w:space="0" w:color="auto"/>
            </w:tcBorders>
            <w:vAlign w:val="center"/>
            <w:hideMark/>
          </w:tcPr>
          <w:p w14:paraId="43A1B263" w14:textId="77777777" w:rsidR="0087135F" w:rsidRPr="000A7DB1" w:rsidRDefault="0087135F" w:rsidP="00AC215D">
            <w:pPr>
              <w:jc w:val="right"/>
              <w:rPr>
                <w:sz w:val="20"/>
                <w:szCs w:val="20"/>
              </w:rPr>
            </w:pPr>
            <w:r w:rsidRPr="000A7DB1">
              <w:rPr>
                <w:sz w:val="20"/>
                <w:szCs w:val="20"/>
              </w:rPr>
              <w:t>ИТОГО за Куйбышевский район:</w:t>
            </w:r>
          </w:p>
        </w:tc>
        <w:tc>
          <w:tcPr>
            <w:tcW w:w="1461" w:type="dxa"/>
            <w:tcBorders>
              <w:top w:val="single" w:sz="4" w:space="0" w:color="auto"/>
              <w:left w:val="single" w:sz="4" w:space="0" w:color="auto"/>
              <w:bottom w:val="single" w:sz="4" w:space="0" w:color="auto"/>
              <w:right w:val="single" w:sz="4" w:space="0" w:color="auto"/>
            </w:tcBorders>
            <w:vAlign w:val="center"/>
          </w:tcPr>
          <w:p w14:paraId="2D455F6D" w14:textId="77777777" w:rsidR="0087135F" w:rsidRPr="000A7DB1" w:rsidRDefault="0087135F" w:rsidP="00AC215D">
            <w:pPr>
              <w:jc w:val="center"/>
              <w:rPr>
                <w:sz w:val="20"/>
                <w:szCs w:val="20"/>
              </w:rPr>
            </w:pPr>
            <w:r w:rsidRPr="000A7DB1">
              <w:rPr>
                <w:sz w:val="20"/>
                <w:szCs w:val="20"/>
              </w:rPr>
              <w:t>15462,0</w:t>
            </w:r>
          </w:p>
        </w:tc>
      </w:tr>
    </w:tbl>
    <w:p w14:paraId="69E82B6A" w14:textId="77777777" w:rsidR="0087135F" w:rsidRPr="000A7DB1" w:rsidRDefault="0087135F" w:rsidP="0087135F">
      <w:pPr>
        <w:ind w:firstLine="737"/>
        <w:jc w:val="center"/>
        <w:rPr>
          <w:sz w:val="20"/>
          <w:szCs w:val="20"/>
        </w:rPr>
      </w:pPr>
    </w:p>
    <w:p w14:paraId="0AD66BD6" w14:textId="77777777" w:rsidR="0087135F" w:rsidRPr="000A7DB1" w:rsidRDefault="0087135F" w:rsidP="0087135F">
      <w:pPr>
        <w:ind w:firstLine="737"/>
        <w:jc w:val="center"/>
        <w:rPr>
          <w:sz w:val="20"/>
          <w:szCs w:val="20"/>
        </w:rPr>
      </w:pPr>
    </w:p>
    <w:p w14:paraId="5EF39A8D" w14:textId="77777777" w:rsidR="0087135F" w:rsidRPr="000A7DB1" w:rsidRDefault="0087135F" w:rsidP="0087135F">
      <w:pPr>
        <w:pStyle w:val="affd"/>
        <w:spacing w:beforeAutospacing="0" w:after="0" w:afterAutospacing="0"/>
        <w:jc w:val="center"/>
        <w:rPr>
          <w:sz w:val="20"/>
          <w:szCs w:val="20"/>
          <w:shd w:val="clear" w:color="auto" w:fill="FFFFFF"/>
        </w:rPr>
      </w:pPr>
      <w:r w:rsidRPr="000A7DB1">
        <w:rPr>
          <w:sz w:val="20"/>
          <w:szCs w:val="20"/>
          <w:shd w:val="clear" w:color="auto" w:fill="FFFFFF"/>
        </w:rPr>
        <w:t>_________</w:t>
      </w:r>
    </w:p>
    <w:p w14:paraId="2D2D1B3B" w14:textId="77777777" w:rsidR="0087135F" w:rsidRPr="000A7DB1" w:rsidRDefault="0087135F" w:rsidP="0087135F">
      <w:pPr>
        <w:jc w:val="center"/>
        <w:rPr>
          <w:sz w:val="20"/>
          <w:szCs w:val="20"/>
          <w:vertAlign w:val="superscript"/>
        </w:rPr>
      </w:pPr>
    </w:p>
    <w:p w14:paraId="10BA10F6" w14:textId="44356EAE" w:rsidR="0003671E" w:rsidRDefault="0003671E" w:rsidP="0087135F">
      <w:pPr>
        <w:keepNext/>
        <w:jc w:val="center"/>
        <w:outlineLvl w:val="0"/>
        <w:rPr>
          <w:sz w:val="20"/>
          <w:szCs w:val="20"/>
        </w:rPr>
      </w:pPr>
    </w:p>
    <w:p w14:paraId="50E3EA3E" w14:textId="529E2EFA" w:rsidR="00CC77B6" w:rsidRDefault="00CC77B6" w:rsidP="0087135F">
      <w:pPr>
        <w:keepNext/>
        <w:jc w:val="center"/>
        <w:outlineLvl w:val="0"/>
        <w:rPr>
          <w:sz w:val="20"/>
          <w:szCs w:val="20"/>
        </w:rPr>
      </w:pPr>
    </w:p>
    <w:p w14:paraId="197D2096" w14:textId="77777777" w:rsidR="00CC77B6" w:rsidRPr="000A7DB1" w:rsidRDefault="00CC77B6" w:rsidP="0087135F">
      <w:pPr>
        <w:keepNext/>
        <w:jc w:val="center"/>
        <w:outlineLvl w:val="0"/>
        <w:rPr>
          <w:sz w:val="20"/>
          <w:szCs w:val="20"/>
        </w:rPr>
      </w:pPr>
    </w:p>
    <w:p w14:paraId="77D66010" w14:textId="77777777" w:rsidR="00064163" w:rsidRPr="000A7DB1" w:rsidRDefault="00064163" w:rsidP="0087135F">
      <w:pPr>
        <w:keepNext/>
        <w:jc w:val="center"/>
        <w:outlineLvl w:val="0"/>
        <w:rPr>
          <w:sz w:val="20"/>
          <w:szCs w:val="20"/>
        </w:rPr>
      </w:pPr>
    </w:p>
    <w:p w14:paraId="5829B681" w14:textId="7C161FFE" w:rsidR="0087135F" w:rsidRPr="000A7DB1" w:rsidRDefault="0087135F" w:rsidP="0087135F">
      <w:pPr>
        <w:keepNext/>
        <w:jc w:val="center"/>
        <w:outlineLvl w:val="0"/>
        <w:rPr>
          <w:sz w:val="20"/>
          <w:szCs w:val="20"/>
        </w:rPr>
      </w:pPr>
      <w:r w:rsidRPr="000A7DB1">
        <w:rPr>
          <w:sz w:val="20"/>
          <w:szCs w:val="20"/>
        </w:rPr>
        <w:t>АДМИНИСТРАЦИЯ</w:t>
      </w:r>
    </w:p>
    <w:p w14:paraId="534B5099" w14:textId="77777777" w:rsidR="0087135F" w:rsidRPr="000A7DB1" w:rsidRDefault="0087135F" w:rsidP="0087135F">
      <w:pPr>
        <w:keepNext/>
        <w:jc w:val="center"/>
        <w:outlineLvl w:val="0"/>
        <w:rPr>
          <w:sz w:val="20"/>
          <w:szCs w:val="20"/>
        </w:rPr>
      </w:pPr>
      <w:r w:rsidRPr="000A7DB1">
        <w:rPr>
          <w:sz w:val="20"/>
          <w:szCs w:val="20"/>
        </w:rPr>
        <w:t>КУЙБЫШЕВСКОГО МУНИЦИПАЛЬНОГО РАЙОНА</w:t>
      </w:r>
    </w:p>
    <w:p w14:paraId="0B5FE057" w14:textId="77777777" w:rsidR="0087135F" w:rsidRPr="000A7DB1" w:rsidRDefault="0087135F" w:rsidP="0087135F">
      <w:pPr>
        <w:keepNext/>
        <w:jc w:val="center"/>
        <w:outlineLvl w:val="0"/>
        <w:rPr>
          <w:sz w:val="20"/>
          <w:szCs w:val="20"/>
        </w:rPr>
      </w:pPr>
      <w:r w:rsidRPr="000A7DB1">
        <w:rPr>
          <w:sz w:val="20"/>
          <w:szCs w:val="20"/>
        </w:rPr>
        <w:t>НОВОСИБИРСКОЙ ОБЛАСТИ</w:t>
      </w:r>
    </w:p>
    <w:p w14:paraId="782E2C83" w14:textId="77777777" w:rsidR="0087135F" w:rsidRPr="000A7DB1" w:rsidRDefault="0087135F" w:rsidP="0087135F">
      <w:pPr>
        <w:keepNext/>
        <w:jc w:val="center"/>
        <w:outlineLvl w:val="1"/>
        <w:rPr>
          <w:sz w:val="20"/>
          <w:szCs w:val="20"/>
        </w:rPr>
      </w:pPr>
    </w:p>
    <w:p w14:paraId="1E6EA5A9" w14:textId="77777777" w:rsidR="0087135F" w:rsidRPr="000A7DB1" w:rsidRDefault="0087135F" w:rsidP="0087135F">
      <w:pPr>
        <w:keepNext/>
        <w:jc w:val="center"/>
        <w:outlineLvl w:val="1"/>
        <w:rPr>
          <w:sz w:val="20"/>
          <w:szCs w:val="20"/>
        </w:rPr>
      </w:pPr>
      <w:r w:rsidRPr="000A7DB1">
        <w:rPr>
          <w:sz w:val="20"/>
          <w:szCs w:val="20"/>
        </w:rPr>
        <w:t>ПОСТАНОВЛЕНИЕ</w:t>
      </w:r>
    </w:p>
    <w:p w14:paraId="15D618D7" w14:textId="77777777" w:rsidR="0087135F" w:rsidRPr="000A7DB1" w:rsidRDefault="0087135F" w:rsidP="0087135F">
      <w:pPr>
        <w:jc w:val="center"/>
        <w:rPr>
          <w:sz w:val="20"/>
          <w:szCs w:val="20"/>
        </w:rPr>
      </w:pPr>
    </w:p>
    <w:p w14:paraId="5183BEC8" w14:textId="77777777" w:rsidR="0087135F" w:rsidRPr="000A7DB1" w:rsidRDefault="0087135F" w:rsidP="0087135F">
      <w:pPr>
        <w:jc w:val="center"/>
        <w:rPr>
          <w:sz w:val="20"/>
          <w:szCs w:val="20"/>
        </w:rPr>
      </w:pPr>
      <w:r w:rsidRPr="000A7DB1">
        <w:rPr>
          <w:sz w:val="20"/>
          <w:szCs w:val="20"/>
        </w:rPr>
        <w:t xml:space="preserve">г. Куйбышев </w:t>
      </w:r>
    </w:p>
    <w:p w14:paraId="463ACDDB" w14:textId="77777777" w:rsidR="0087135F" w:rsidRPr="000A7DB1" w:rsidRDefault="0087135F" w:rsidP="0087135F">
      <w:pPr>
        <w:jc w:val="center"/>
        <w:rPr>
          <w:sz w:val="20"/>
          <w:szCs w:val="20"/>
        </w:rPr>
      </w:pPr>
      <w:r w:rsidRPr="000A7DB1">
        <w:rPr>
          <w:sz w:val="20"/>
          <w:szCs w:val="20"/>
        </w:rPr>
        <w:t>Новосибирская область</w:t>
      </w:r>
    </w:p>
    <w:p w14:paraId="58F8242C" w14:textId="77777777" w:rsidR="0087135F" w:rsidRPr="000A7DB1" w:rsidRDefault="0087135F" w:rsidP="0087135F">
      <w:pPr>
        <w:jc w:val="center"/>
        <w:rPr>
          <w:sz w:val="20"/>
          <w:szCs w:val="20"/>
        </w:rPr>
      </w:pPr>
    </w:p>
    <w:p w14:paraId="42908F1D" w14:textId="77777777" w:rsidR="0087135F" w:rsidRPr="000A7DB1" w:rsidRDefault="0087135F" w:rsidP="0087135F">
      <w:pPr>
        <w:jc w:val="center"/>
        <w:rPr>
          <w:sz w:val="20"/>
          <w:szCs w:val="20"/>
        </w:rPr>
      </w:pPr>
      <w:r w:rsidRPr="000A7DB1">
        <w:rPr>
          <w:sz w:val="20"/>
          <w:szCs w:val="20"/>
        </w:rPr>
        <w:t>10.03.2025 № 164</w:t>
      </w:r>
    </w:p>
    <w:p w14:paraId="3ECF314A" w14:textId="77777777" w:rsidR="0087135F" w:rsidRPr="000A7DB1" w:rsidRDefault="0087135F" w:rsidP="0087135F">
      <w:pPr>
        <w:jc w:val="center"/>
        <w:rPr>
          <w:sz w:val="20"/>
          <w:szCs w:val="20"/>
        </w:rPr>
      </w:pPr>
    </w:p>
    <w:p w14:paraId="2DA2B0FC" w14:textId="77777777" w:rsidR="0087135F" w:rsidRPr="000A7DB1" w:rsidRDefault="0087135F" w:rsidP="0087135F">
      <w:pPr>
        <w:jc w:val="center"/>
        <w:rPr>
          <w:sz w:val="20"/>
          <w:szCs w:val="20"/>
        </w:rPr>
      </w:pPr>
      <w:r w:rsidRPr="000A7DB1">
        <w:rPr>
          <w:sz w:val="20"/>
          <w:szCs w:val="20"/>
        </w:rPr>
        <w:t>Об утверждении Положения об организации и ведении гражданской обороны в Куйбышевском муниципальном районе Новосибирской области</w:t>
      </w:r>
    </w:p>
    <w:p w14:paraId="556C89DD" w14:textId="77777777" w:rsidR="0087135F" w:rsidRPr="000A7DB1" w:rsidRDefault="0087135F" w:rsidP="0087135F">
      <w:pPr>
        <w:spacing w:line="192" w:lineRule="auto"/>
        <w:rPr>
          <w:sz w:val="20"/>
          <w:szCs w:val="20"/>
          <w:vertAlign w:val="superscript"/>
        </w:rPr>
      </w:pPr>
      <w:r w:rsidRPr="000A7DB1">
        <w:rPr>
          <w:sz w:val="20"/>
          <w:szCs w:val="20"/>
          <w:vertAlign w:val="superscript"/>
        </w:rPr>
        <w:t xml:space="preserve">                                                  </w:t>
      </w:r>
    </w:p>
    <w:p w14:paraId="3FF1C6B7" w14:textId="77777777" w:rsidR="0087135F" w:rsidRPr="000A7DB1" w:rsidRDefault="0087135F" w:rsidP="0087135F">
      <w:pPr>
        <w:ind w:firstLine="709"/>
        <w:jc w:val="both"/>
        <w:rPr>
          <w:rFonts w:eastAsia="Calibri"/>
          <w:sz w:val="20"/>
          <w:szCs w:val="20"/>
          <w:shd w:val="clear" w:color="auto" w:fill="FFFFFF"/>
        </w:rPr>
      </w:pPr>
      <w:r w:rsidRPr="000A7DB1">
        <w:rPr>
          <w:sz w:val="20"/>
          <w:szCs w:val="20"/>
        </w:rPr>
        <w:t xml:space="preserve">В соответствии с </w:t>
      </w:r>
      <w:r w:rsidRPr="000A7DB1">
        <w:rPr>
          <w:rFonts w:eastAsia="Calibri"/>
          <w:sz w:val="20"/>
          <w:szCs w:val="20"/>
          <w:shd w:val="clear" w:color="auto" w:fill="FFFFFF"/>
        </w:rPr>
        <w:t xml:space="preserve">Федеральным законом от 12.02.1998 № 28-ФЗ «О гражданской обороне», постановлением Правительства Российской Федерации от 26.11.2007 № 804 «Об утверждении Положения о гражданской обороне в Российской Федерации», приказом Министерства Российской Федерации по делам гражданской обороны, чрезвычайным ситуациям и ликвидации последствий стихийных бедствий от 14.11.2008 № 687 «Об утверждении Положения об организации и ведении гражданской обороны в муниципальных образованиях и организациях» администрация </w:t>
      </w:r>
      <w:r w:rsidRPr="000A7DB1">
        <w:rPr>
          <w:sz w:val="20"/>
          <w:szCs w:val="20"/>
        </w:rPr>
        <w:t>Куйбышевского муниципального района</w:t>
      </w:r>
      <w:r w:rsidRPr="000A7DB1">
        <w:rPr>
          <w:rFonts w:eastAsia="Calibri"/>
          <w:sz w:val="20"/>
          <w:szCs w:val="20"/>
          <w:shd w:val="clear" w:color="auto" w:fill="FFFFFF"/>
        </w:rPr>
        <w:t xml:space="preserve"> Новосибирской области постановляет:</w:t>
      </w:r>
    </w:p>
    <w:p w14:paraId="396135BE" w14:textId="77777777" w:rsidR="0087135F" w:rsidRPr="000A7DB1" w:rsidRDefault="0087135F" w:rsidP="0087135F">
      <w:pPr>
        <w:ind w:firstLine="709"/>
        <w:jc w:val="both"/>
        <w:rPr>
          <w:sz w:val="20"/>
          <w:szCs w:val="20"/>
        </w:rPr>
      </w:pPr>
      <w:r w:rsidRPr="000A7DB1">
        <w:rPr>
          <w:rFonts w:eastAsia="Calibri"/>
          <w:sz w:val="20"/>
          <w:szCs w:val="20"/>
          <w:shd w:val="clear" w:color="auto" w:fill="FFFFFF"/>
        </w:rPr>
        <w:t xml:space="preserve">1. Утвердить прилагаемое Положение об организации и ведении гражданской обороны в </w:t>
      </w:r>
      <w:r w:rsidRPr="000A7DB1">
        <w:rPr>
          <w:sz w:val="20"/>
          <w:szCs w:val="20"/>
        </w:rPr>
        <w:t>Куйбышевском муниципальном районе</w:t>
      </w:r>
      <w:r w:rsidRPr="000A7DB1">
        <w:rPr>
          <w:rFonts w:eastAsia="Calibri"/>
          <w:sz w:val="20"/>
          <w:szCs w:val="20"/>
          <w:shd w:val="clear" w:color="auto" w:fill="FFFFFF"/>
        </w:rPr>
        <w:t xml:space="preserve"> Новосибирской области.</w:t>
      </w:r>
    </w:p>
    <w:p w14:paraId="61579D01" w14:textId="77777777" w:rsidR="0087135F" w:rsidRPr="000A7DB1" w:rsidRDefault="0087135F" w:rsidP="0087135F">
      <w:pPr>
        <w:ind w:firstLine="709"/>
        <w:jc w:val="both"/>
        <w:rPr>
          <w:rFonts w:eastAsia="Calibri"/>
          <w:sz w:val="20"/>
          <w:szCs w:val="20"/>
          <w:shd w:val="clear" w:color="auto" w:fill="FFFFFF"/>
        </w:rPr>
      </w:pPr>
      <w:r w:rsidRPr="000A7DB1">
        <w:rPr>
          <w:rFonts w:eastAsia="Calibri"/>
          <w:sz w:val="20"/>
          <w:szCs w:val="20"/>
          <w:shd w:val="clear" w:color="auto" w:fill="FFFFFF"/>
        </w:rPr>
        <w:t xml:space="preserve">2. Признать утратившим силу постановление администрации </w:t>
      </w:r>
      <w:r w:rsidRPr="000A7DB1">
        <w:rPr>
          <w:sz w:val="20"/>
          <w:szCs w:val="20"/>
        </w:rPr>
        <w:t xml:space="preserve">Куйбышевского муниципального района Новосибирской области от </w:t>
      </w:r>
      <w:r w:rsidRPr="000A7DB1">
        <w:rPr>
          <w:rFonts w:eastAsia="Calibri"/>
          <w:sz w:val="20"/>
          <w:szCs w:val="20"/>
          <w:shd w:val="clear" w:color="auto" w:fill="FFFFFF"/>
        </w:rPr>
        <w:t>28.12.2021 № 1309 «Об утверждении порядка подготовки к ведению гражданской обороны в Куйбышевском муниципальном районе Новосибирской области».</w:t>
      </w:r>
    </w:p>
    <w:p w14:paraId="792F072D" w14:textId="77777777" w:rsidR="0087135F" w:rsidRPr="000A7DB1" w:rsidRDefault="0087135F" w:rsidP="0087135F">
      <w:pPr>
        <w:ind w:firstLine="709"/>
        <w:jc w:val="both"/>
        <w:rPr>
          <w:rFonts w:eastAsiaTheme="minorEastAsia"/>
          <w:sz w:val="20"/>
          <w:szCs w:val="20"/>
        </w:rPr>
      </w:pPr>
      <w:r w:rsidRPr="000A7DB1">
        <w:rPr>
          <w:rFonts w:eastAsia="Calibri"/>
          <w:sz w:val="20"/>
          <w:szCs w:val="20"/>
          <w:shd w:val="clear" w:color="auto" w:fill="FFFFFF"/>
        </w:rPr>
        <w:t>3. </w:t>
      </w:r>
      <w:r w:rsidRPr="000A7DB1">
        <w:rPr>
          <w:rFonts w:eastAsiaTheme="minorEastAsia"/>
          <w:sz w:val="20"/>
          <w:szCs w:val="20"/>
        </w:rPr>
        <w:t xml:space="preserve">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w:t>
      </w:r>
    </w:p>
    <w:p w14:paraId="1C33450F" w14:textId="77777777" w:rsidR="0087135F" w:rsidRPr="000A7DB1" w:rsidRDefault="0087135F" w:rsidP="0087135F">
      <w:pPr>
        <w:ind w:firstLine="709"/>
        <w:jc w:val="both"/>
        <w:rPr>
          <w:rFonts w:eastAsia="Calibri"/>
          <w:sz w:val="20"/>
          <w:szCs w:val="20"/>
          <w:shd w:val="clear" w:color="auto" w:fill="FFFFFF"/>
        </w:rPr>
      </w:pPr>
      <w:r w:rsidRPr="000A7DB1">
        <w:rPr>
          <w:rFonts w:eastAsia="Calibri"/>
          <w:sz w:val="20"/>
          <w:szCs w:val="20"/>
          <w:shd w:val="clear" w:color="auto" w:fill="FFFFFF"/>
        </w:rPr>
        <w:t>4. Контроль за исполнением настоящего постановления оставляю за собой.</w:t>
      </w:r>
    </w:p>
    <w:p w14:paraId="75ECFFBA" w14:textId="77777777" w:rsidR="0087135F" w:rsidRPr="000A7DB1" w:rsidRDefault="0087135F" w:rsidP="0087135F">
      <w:pPr>
        <w:ind w:firstLine="709"/>
        <w:jc w:val="both"/>
        <w:rPr>
          <w:rFonts w:eastAsia="Calibri"/>
          <w:sz w:val="20"/>
          <w:szCs w:val="20"/>
          <w:shd w:val="clear" w:color="auto" w:fill="FFFFFF"/>
        </w:rPr>
      </w:pPr>
      <w:r w:rsidRPr="000A7DB1">
        <w:rPr>
          <w:rFonts w:eastAsia="Calibri"/>
          <w:sz w:val="20"/>
          <w:szCs w:val="20"/>
          <w:shd w:val="clear" w:color="auto" w:fill="FFFFFF"/>
        </w:rPr>
        <w:t>5. </w:t>
      </w:r>
      <w:r w:rsidRPr="000A7DB1">
        <w:rPr>
          <w:rFonts w:eastAsiaTheme="minorEastAsia"/>
          <w:sz w:val="20"/>
          <w:szCs w:val="20"/>
        </w:rPr>
        <w:t>Постановление вступает в силу после его официального опубликования.</w:t>
      </w:r>
    </w:p>
    <w:p w14:paraId="201B7404" w14:textId="77777777" w:rsidR="0087135F" w:rsidRPr="000A7DB1" w:rsidRDefault="0087135F" w:rsidP="0087135F">
      <w:pPr>
        <w:autoSpaceDE w:val="0"/>
        <w:autoSpaceDN w:val="0"/>
        <w:adjustRightInd w:val="0"/>
        <w:ind w:firstLine="709"/>
        <w:jc w:val="both"/>
        <w:rPr>
          <w:sz w:val="20"/>
          <w:szCs w:val="20"/>
        </w:rPr>
      </w:pPr>
    </w:p>
    <w:p w14:paraId="583E713A" w14:textId="77777777" w:rsidR="0087135F" w:rsidRPr="000A7DB1" w:rsidRDefault="0087135F" w:rsidP="0087135F">
      <w:pPr>
        <w:rPr>
          <w:sz w:val="20"/>
          <w:szCs w:val="20"/>
        </w:rPr>
      </w:pPr>
      <w:r w:rsidRPr="000A7DB1">
        <w:rPr>
          <w:sz w:val="20"/>
          <w:szCs w:val="20"/>
        </w:rPr>
        <w:t xml:space="preserve">Глава Куйбышевского муниципального </w:t>
      </w:r>
    </w:p>
    <w:p w14:paraId="6E8AAB9D" w14:textId="0A4F14E6" w:rsidR="0087135F" w:rsidRPr="000A7DB1" w:rsidRDefault="0087135F" w:rsidP="0087135F">
      <w:pPr>
        <w:rPr>
          <w:sz w:val="20"/>
          <w:szCs w:val="20"/>
        </w:rPr>
      </w:pPr>
      <w:r w:rsidRPr="000A7DB1">
        <w:rPr>
          <w:sz w:val="20"/>
          <w:szCs w:val="20"/>
        </w:rPr>
        <w:t>района Новосибирской области</w:t>
      </w:r>
      <w:r w:rsidRPr="000A7DB1">
        <w:rPr>
          <w:sz w:val="20"/>
          <w:szCs w:val="20"/>
        </w:rPr>
        <w:tab/>
      </w:r>
      <w:r w:rsidRPr="000A7DB1">
        <w:rPr>
          <w:sz w:val="20"/>
          <w:szCs w:val="20"/>
        </w:rPr>
        <w:tab/>
      </w:r>
      <w:r w:rsidRPr="000A7DB1">
        <w:rPr>
          <w:sz w:val="20"/>
          <w:szCs w:val="20"/>
        </w:rPr>
        <w:tab/>
      </w:r>
      <w:r w:rsidRPr="000A7DB1">
        <w:rPr>
          <w:sz w:val="20"/>
          <w:szCs w:val="20"/>
        </w:rPr>
        <w:tab/>
      </w:r>
      <w:r w:rsidRPr="000A7DB1">
        <w:rPr>
          <w:sz w:val="20"/>
          <w:szCs w:val="20"/>
        </w:rPr>
        <w:tab/>
      </w:r>
      <w:r w:rsidRPr="000A7DB1">
        <w:rPr>
          <w:sz w:val="20"/>
          <w:szCs w:val="20"/>
        </w:rPr>
        <w:tab/>
        <w:t xml:space="preserve">     О.В. Караваев</w:t>
      </w:r>
    </w:p>
    <w:p w14:paraId="58E6954D" w14:textId="77777777" w:rsidR="0087135F" w:rsidRPr="000A7DB1" w:rsidRDefault="0087135F" w:rsidP="0087135F">
      <w:pPr>
        <w:rPr>
          <w:sz w:val="20"/>
          <w:szCs w:val="20"/>
        </w:rPr>
      </w:pPr>
    </w:p>
    <w:p w14:paraId="20FAA123" w14:textId="77777777" w:rsidR="0087135F" w:rsidRPr="000A7DB1" w:rsidRDefault="0087135F" w:rsidP="0087135F">
      <w:pPr>
        <w:ind w:left="5670"/>
        <w:jc w:val="center"/>
        <w:rPr>
          <w:rFonts w:eastAsia="Calibri"/>
          <w:sz w:val="20"/>
          <w:szCs w:val="20"/>
          <w:shd w:val="clear" w:color="auto" w:fill="FFFFFF"/>
          <w:vertAlign w:val="superscript"/>
        </w:rPr>
      </w:pPr>
      <w:r w:rsidRPr="000A7DB1">
        <w:rPr>
          <w:sz w:val="20"/>
          <w:szCs w:val="20"/>
        </w:rPr>
        <w:t>УТВЕРЖДЕНО</w:t>
      </w:r>
    </w:p>
    <w:p w14:paraId="4A048059" w14:textId="77777777" w:rsidR="0087135F" w:rsidRPr="000A7DB1" w:rsidRDefault="0087135F" w:rsidP="0087135F">
      <w:pPr>
        <w:ind w:left="5670"/>
        <w:jc w:val="center"/>
        <w:rPr>
          <w:sz w:val="20"/>
          <w:szCs w:val="20"/>
        </w:rPr>
      </w:pPr>
      <w:r w:rsidRPr="000A7DB1">
        <w:rPr>
          <w:sz w:val="20"/>
          <w:szCs w:val="20"/>
        </w:rPr>
        <w:t xml:space="preserve">постановлением администрации </w:t>
      </w:r>
      <w:r w:rsidRPr="000A7DB1">
        <w:rPr>
          <w:rFonts w:eastAsia="Calibri"/>
          <w:sz w:val="20"/>
          <w:szCs w:val="20"/>
          <w:shd w:val="clear" w:color="auto" w:fill="FFFFFF"/>
        </w:rPr>
        <w:t xml:space="preserve">Куйбышевского муниципального района Новосибирской области </w:t>
      </w:r>
    </w:p>
    <w:p w14:paraId="29BCBEDC" w14:textId="77777777" w:rsidR="0087135F" w:rsidRPr="000A7DB1" w:rsidRDefault="0087135F" w:rsidP="0087135F">
      <w:pPr>
        <w:ind w:left="5670"/>
        <w:jc w:val="center"/>
        <w:rPr>
          <w:sz w:val="20"/>
          <w:szCs w:val="20"/>
        </w:rPr>
      </w:pPr>
      <w:r w:rsidRPr="000A7DB1">
        <w:rPr>
          <w:rFonts w:eastAsia="Calibri"/>
          <w:sz w:val="20"/>
          <w:szCs w:val="20"/>
          <w:shd w:val="clear" w:color="auto" w:fill="FFFFFF"/>
        </w:rPr>
        <w:t>от 10.03.2025 № 164</w:t>
      </w:r>
    </w:p>
    <w:p w14:paraId="48F2C04F" w14:textId="77777777" w:rsidR="0087135F" w:rsidRPr="000A7DB1" w:rsidRDefault="0087135F" w:rsidP="0087135F">
      <w:pPr>
        <w:ind w:left="5102"/>
        <w:jc w:val="center"/>
        <w:rPr>
          <w:rFonts w:eastAsia="Calibri"/>
          <w:sz w:val="20"/>
          <w:szCs w:val="20"/>
          <w:shd w:val="clear" w:color="auto" w:fill="FFFFFF"/>
        </w:rPr>
      </w:pPr>
    </w:p>
    <w:p w14:paraId="6CE6BAF1" w14:textId="77777777" w:rsidR="0087135F" w:rsidRPr="000A7DB1" w:rsidRDefault="0087135F" w:rsidP="0087135F">
      <w:pPr>
        <w:ind w:firstLine="737"/>
        <w:jc w:val="center"/>
        <w:rPr>
          <w:sz w:val="20"/>
          <w:szCs w:val="20"/>
        </w:rPr>
      </w:pPr>
      <w:r w:rsidRPr="000A7DB1">
        <w:rPr>
          <w:rFonts w:eastAsia="Calibri"/>
          <w:sz w:val="20"/>
          <w:szCs w:val="20"/>
          <w:shd w:val="clear" w:color="auto" w:fill="FFFFFF"/>
        </w:rPr>
        <w:t>ПОЛОЖЕНИЕ ОБ ОРГАНИЗАЦИИ И ВЕДЕНИИ ГРАЖДАНСКОЙ ОБОРОНЫ В КУЙБЫШЕВСКОМ МУНИЦИПАЛЬНОМ РАЙОНЕ НОВОСИБИРСКОЙ ОБЛАСТИ</w:t>
      </w:r>
    </w:p>
    <w:p w14:paraId="6A9E9766" w14:textId="77777777" w:rsidR="0087135F" w:rsidRPr="000A7DB1" w:rsidRDefault="0087135F" w:rsidP="0087135F">
      <w:pPr>
        <w:pStyle w:val="af5"/>
        <w:spacing w:line="259" w:lineRule="auto"/>
        <w:ind w:firstLine="737"/>
        <w:rPr>
          <w:b w:val="0"/>
          <w:bCs w:val="0"/>
          <w:sz w:val="20"/>
          <w:szCs w:val="20"/>
        </w:rPr>
      </w:pPr>
    </w:p>
    <w:p w14:paraId="61231AF7" w14:textId="77777777" w:rsidR="0087135F" w:rsidRPr="000A7DB1" w:rsidRDefault="0087135F" w:rsidP="0087135F">
      <w:pPr>
        <w:pStyle w:val="af5"/>
        <w:spacing w:line="259" w:lineRule="auto"/>
        <w:ind w:firstLine="737"/>
        <w:jc w:val="both"/>
        <w:rPr>
          <w:b w:val="0"/>
          <w:bCs w:val="0"/>
          <w:sz w:val="20"/>
          <w:szCs w:val="20"/>
        </w:rPr>
      </w:pPr>
      <w:r w:rsidRPr="000A7DB1">
        <w:rPr>
          <w:rFonts w:eastAsia="Calibri"/>
          <w:b w:val="0"/>
          <w:bCs w:val="0"/>
          <w:sz w:val="20"/>
          <w:szCs w:val="20"/>
          <w:shd w:val="clear" w:color="auto" w:fill="FFFFFF"/>
        </w:rPr>
        <w:t>1. Настоящее Положение разработано в соответствии с Федеральным законом от 12.02.1998 № 28-ФЗ «О гражданской обороне», постановлением Правительства Российской Федерации от 26.11.2007 № 804 «Об утверждении Положения о гражданской обороне в Российской Федерации», приказом Министерства Российской Федерации по делам гражданской обороны, чрезвычайным ситуациям и ликвидации последствий стихийных бедствий           от 14.11.2008 № 687 «Об утверждении Положения об организации и ведении гражданской обороны в муниципальных образованиях и организациях», Уставом Куйбышевского муниципального района Новосибирской области и определяет организационные основы гражданской обороны, содержание основных мероприятий по гражданской обороне.</w:t>
      </w:r>
    </w:p>
    <w:p w14:paraId="1ACE59B0"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2. Руководство гражданской обороной на территории Куйбышевского муниципального района Новосибирской области осуществляет Глава Куйбышевского муниципального района Новосибирской области, который несет персональную ответственность за организацию и проведение мероприятий по гражданской обороне и защите населения.</w:t>
      </w:r>
    </w:p>
    <w:p w14:paraId="79537440" w14:textId="77777777" w:rsidR="0087135F" w:rsidRPr="000A7DB1" w:rsidRDefault="0087135F" w:rsidP="0087135F">
      <w:pPr>
        <w:pStyle w:val="af5"/>
        <w:spacing w:line="259" w:lineRule="auto"/>
        <w:ind w:firstLine="737"/>
        <w:jc w:val="both"/>
        <w:rPr>
          <w:b w:val="0"/>
          <w:bCs w:val="0"/>
          <w:sz w:val="20"/>
          <w:szCs w:val="20"/>
        </w:rPr>
      </w:pPr>
      <w:r w:rsidRPr="000A7DB1">
        <w:rPr>
          <w:b w:val="0"/>
          <w:bCs w:val="0"/>
          <w:sz w:val="20"/>
          <w:szCs w:val="20"/>
        </w:rPr>
        <w:t>3. Органом, осуществляющим управление гражданской обороной в Куйбышевском муниципальном районе Новосибирской области, является структурное подразделение, уполномоченное на решение задач в области гражданской обороны – отдел мобилизационной работы, гражданской обороны и чрезвычайных ситуаций администрации Куйбышевского муниципального района Новосибирской области.</w:t>
      </w:r>
    </w:p>
    <w:p w14:paraId="119FA7C0" w14:textId="77777777" w:rsidR="0087135F" w:rsidRPr="000A7DB1" w:rsidRDefault="0087135F" w:rsidP="0087135F">
      <w:pPr>
        <w:pStyle w:val="af5"/>
        <w:spacing w:line="259" w:lineRule="auto"/>
        <w:ind w:firstLine="737"/>
        <w:jc w:val="both"/>
        <w:rPr>
          <w:b w:val="0"/>
          <w:bCs w:val="0"/>
          <w:sz w:val="20"/>
          <w:szCs w:val="20"/>
        </w:rPr>
      </w:pPr>
      <w:r w:rsidRPr="000A7DB1">
        <w:rPr>
          <w:b w:val="0"/>
          <w:bCs w:val="0"/>
          <w:sz w:val="20"/>
          <w:szCs w:val="20"/>
        </w:rPr>
        <w:t xml:space="preserve">Администрация Куйбышевского муниципального района Новосибирской области осуществляет комплектование отдел мобилизационной работы, гражданской обороны и чрезвычайных ситуаций администрации Куйбышевского муниципального района Новосибирской области разрабатывает и утверждает их должностные обязанности и штатное расписание. </w:t>
      </w:r>
    </w:p>
    <w:p w14:paraId="34F324D3" w14:textId="77777777" w:rsidR="0087135F" w:rsidRPr="000A7DB1" w:rsidRDefault="0087135F" w:rsidP="0087135F">
      <w:pPr>
        <w:pStyle w:val="af5"/>
        <w:spacing w:line="259" w:lineRule="auto"/>
        <w:ind w:firstLine="737"/>
        <w:jc w:val="both"/>
        <w:rPr>
          <w:b w:val="0"/>
          <w:bCs w:val="0"/>
          <w:sz w:val="20"/>
          <w:szCs w:val="20"/>
        </w:rPr>
      </w:pPr>
      <w:r w:rsidRPr="000A7DB1">
        <w:rPr>
          <w:b w:val="0"/>
          <w:bCs w:val="0"/>
          <w:sz w:val="20"/>
          <w:szCs w:val="20"/>
        </w:rPr>
        <w:t>Начальник отдела мобилизационной работы, гражданской обороны и чрезвычайных ситуаций администрации Куйбышевского муниципального района Новосибирской области подчиняется непосредственно Главе Куйбышевского муниципального района Новосибирской области</w:t>
      </w:r>
      <w:r w:rsidRPr="000A7DB1">
        <w:rPr>
          <w:rFonts w:eastAsia="Calibri"/>
          <w:b w:val="0"/>
          <w:bCs w:val="0"/>
          <w:sz w:val="20"/>
          <w:szCs w:val="20"/>
          <w:shd w:val="clear" w:color="auto" w:fill="FFFFFF"/>
        </w:rPr>
        <w:t>.</w:t>
      </w:r>
    </w:p>
    <w:p w14:paraId="6ED895B4" w14:textId="77777777" w:rsidR="0087135F" w:rsidRPr="000A7DB1" w:rsidRDefault="0087135F" w:rsidP="0087135F">
      <w:pPr>
        <w:pStyle w:val="af5"/>
        <w:spacing w:line="259" w:lineRule="auto"/>
        <w:ind w:firstLine="737"/>
        <w:jc w:val="both"/>
        <w:rPr>
          <w:b w:val="0"/>
          <w:bCs w:val="0"/>
          <w:sz w:val="20"/>
          <w:szCs w:val="20"/>
        </w:rPr>
      </w:pPr>
      <w:r w:rsidRPr="000A7DB1">
        <w:rPr>
          <w:rFonts w:eastAsia="Calibri"/>
          <w:b w:val="0"/>
          <w:bCs w:val="0"/>
          <w:sz w:val="20"/>
          <w:szCs w:val="20"/>
          <w:shd w:val="clear" w:color="auto" w:fill="FFFFFF"/>
        </w:rPr>
        <w:t>4. </w:t>
      </w:r>
      <w:r w:rsidRPr="000A7DB1">
        <w:rPr>
          <w:b w:val="0"/>
          <w:bCs w:val="0"/>
          <w:sz w:val="20"/>
          <w:szCs w:val="20"/>
        </w:rPr>
        <w:t>Подготовка к ведению гражданской обороны заключается в заблаговременном выполнении мероприятий по подготовке к защите населения, материальных и культурных ценностей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 и осуществляется на основании годового плана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Куйбышевского муниципального района Новосибирской области.</w:t>
      </w:r>
    </w:p>
    <w:p w14:paraId="05F41F8B" w14:textId="77777777" w:rsidR="0087135F" w:rsidRPr="000A7DB1" w:rsidRDefault="0087135F" w:rsidP="0087135F">
      <w:pPr>
        <w:pStyle w:val="af5"/>
        <w:spacing w:line="259" w:lineRule="auto"/>
        <w:ind w:firstLine="737"/>
        <w:jc w:val="both"/>
        <w:rPr>
          <w:b w:val="0"/>
          <w:bCs w:val="0"/>
          <w:sz w:val="20"/>
          <w:szCs w:val="20"/>
        </w:rPr>
      </w:pPr>
      <w:r w:rsidRPr="000A7DB1">
        <w:rPr>
          <w:b w:val="0"/>
          <w:bCs w:val="0"/>
          <w:sz w:val="20"/>
          <w:szCs w:val="20"/>
        </w:rPr>
        <w:t>5. Проект плана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Куйбышевского муниципального района Новосибирской области на год разрабатывается отделом мобилизационной работы, гражданской обороны и чрезвычайных ситуаций администрации Куйбышевского муниципального района Новосибирской области, рассматривается на заседании комиссии по предупреждению и ликвидации чрезвычайных ситуаций и обеспечению пожарной безопасности администрации Куйбышевского муниципального района Новосибирской области и согласовывается с Главным управлением МЧС России по Новосибирской области. Согласованный проект плана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Куйбышевского муниципального района Новосибирской области на год утверждается муниципальным правовым актом.</w:t>
      </w:r>
    </w:p>
    <w:p w14:paraId="016AC26F" w14:textId="77777777" w:rsidR="0087135F" w:rsidRPr="000A7DB1" w:rsidRDefault="0087135F" w:rsidP="0087135F">
      <w:pPr>
        <w:pStyle w:val="af5"/>
        <w:spacing w:line="259" w:lineRule="auto"/>
        <w:ind w:firstLine="737"/>
        <w:jc w:val="both"/>
        <w:rPr>
          <w:b w:val="0"/>
          <w:bCs w:val="0"/>
          <w:sz w:val="20"/>
          <w:szCs w:val="20"/>
        </w:rPr>
      </w:pPr>
      <w:r w:rsidRPr="000A7DB1">
        <w:rPr>
          <w:rFonts w:eastAsia="Calibri"/>
          <w:b w:val="0"/>
          <w:bCs w:val="0"/>
          <w:sz w:val="20"/>
          <w:szCs w:val="20"/>
          <w:shd w:val="clear" w:color="auto" w:fill="FFFFFF"/>
        </w:rPr>
        <w:t xml:space="preserve">6. Приведение в готовность гражданской обороны на территории </w:t>
      </w:r>
      <w:r w:rsidRPr="000A7DB1">
        <w:rPr>
          <w:b w:val="0"/>
          <w:bCs w:val="0"/>
          <w:sz w:val="20"/>
          <w:szCs w:val="20"/>
        </w:rPr>
        <w:t>Куйбышевского муниципального района</w:t>
      </w:r>
      <w:r w:rsidRPr="000A7DB1">
        <w:rPr>
          <w:rFonts w:eastAsia="Calibri"/>
          <w:b w:val="0"/>
          <w:bCs w:val="0"/>
          <w:sz w:val="20"/>
          <w:szCs w:val="20"/>
          <w:shd w:val="clear" w:color="auto" w:fill="FFFFFF"/>
        </w:rPr>
        <w:t xml:space="preserve"> Новосибирской области осуществляется на основе плана приведения в готовность </w:t>
      </w:r>
      <w:r w:rsidRPr="000A7DB1">
        <w:rPr>
          <w:b w:val="0"/>
          <w:bCs w:val="0"/>
          <w:sz w:val="20"/>
          <w:szCs w:val="20"/>
        </w:rPr>
        <w:t>Куйбышевского муниципального района</w:t>
      </w:r>
      <w:r w:rsidRPr="000A7DB1">
        <w:rPr>
          <w:rFonts w:eastAsia="Calibri"/>
          <w:b w:val="0"/>
          <w:bCs w:val="0"/>
          <w:sz w:val="20"/>
          <w:szCs w:val="20"/>
          <w:shd w:val="clear" w:color="auto" w:fill="FFFFFF"/>
        </w:rPr>
        <w:t xml:space="preserve"> Новосибирской области.</w:t>
      </w:r>
    </w:p>
    <w:p w14:paraId="77B1D2DE" w14:textId="77777777" w:rsidR="0087135F" w:rsidRPr="000A7DB1" w:rsidRDefault="0087135F" w:rsidP="0087135F">
      <w:pPr>
        <w:ind w:firstLine="720"/>
        <w:jc w:val="both"/>
        <w:rPr>
          <w:sz w:val="20"/>
          <w:szCs w:val="20"/>
        </w:rPr>
      </w:pPr>
      <w:r w:rsidRPr="000A7DB1">
        <w:rPr>
          <w:color w:val="000000"/>
          <w:sz w:val="20"/>
          <w:szCs w:val="20"/>
          <w:shd w:val="clear" w:color="auto" w:fill="FFFFFF"/>
        </w:rPr>
        <w:t xml:space="preserve">План приведения в готовность гражданской обороны </w:t>
      </w:r>
      <w:r w:rsidRPr="000A7DB1">
        <w:rPr>
          <w:sz w:val="20"/>
          <w:szCs w:val="20"/>
        </w:rPr>
        <w:t>Куйбышевского муниципального района</w:t>
      </w:r>
      <w:r w:rsidRPr="000A7DB1">
        <w:rPr>
          <w:rFonts w:eastAsia="Calibri"/>
          <w:color w:val="000000"/>
          <w:sz w:val="20"/>
          <w:szCs w:val="20"/>
          <w:shd w:val="clear" w:color="auto" w:fill="FFFFFF"/>
        </w:rPr>
        <w:t xml:space="preserve"> Новосибирской области </w:t>
      </w:r>
      <w:r w:rsidRPr="000A7DB1">
        <w:rPr>
          <w:color w:val="000000"/>
          <w:sz w:val="20"/>
          <w:szCs w:val="20"/>
          <w:shd w:val="clear" w:color="auto" w:fill="FFFFFF"/>
        </w:rPr>
        <w:t>определяет объем, организацию и сроки выполнения мероприятий по приведению в готовность гражданской обороны и ведению гражданской обороны и ликвидации чрезвычайных ситуаций.</w:t>
      </w:r>
    </w:p>
    <w:p w14:paraId="7BF397D7" w14:textId="77777777" w:rsidR="0087135F" w:rsidRPr="000A7DB1" w:rsidRDefault="0087135F" w:rsidP="0087135F">
      <w:pPr>
        <w:ind w:firstLine="720"/>
        <w:jc w:val="both"/>
        <w:rPr>
          <w:sz w:val="20"/>
          <w:szCs w:val="20"/>
        </w:rPr>
      </w:pPr>
      <w:r w:rsidRPr="000A7DB1">
        <w:rPr>
          <w:color w:val="000000"/>
          <w:sz w:val="20"/>
          <w:szCs w:val="20"/>
          <w:shd w:val="clear" w:color="auto" w:fill="FFFFFF"/>
        </w:rPr>
        <w:t xml:space="preserve">Проект плана приведения в готовность гражданской обороны </w:t>
      </w:r>
      <w:r w:rsidRPr="000A7DB1">
        <w:rPr>
          <w:sz w:val="20"/>
          <w:szCs w:val="20"/>
        </w:rPr>
        <w:t>Куйбышевского муниципального района</w:t>
      </w:r>
      <w:r w:rsidRPr="000A7DB1">
        <w:rPr>
          <w:rFonts w:eastAsia="Calibri"/>
          <w:color w:val="000000"/>
          <w:sz w:val="20"/>
          <w:szCs w:val="20"/>
          <w:shd w:val="clear" w:color="auto" w:fill="FFFFFF"/>
        </w:rPr>
        <w:t xml:space="preserve"> Новосибирской области разрабатывается </w:t>
      </w:r>
      <w:r w:rsidRPr="000A7DB1">
        <w:rPr>
          <w:sz w:val="20"/>
          <w:szCs w:val="20"/>
        </w:rPr>
        <w:t xml:space="preserve">отделом мобилизационной работы, гражданской обороны и чрезвычайных ситуаций администрации Куйбышевского муниципального района Новосибирской области, с привлечением представителей </w:t>
      </w:r>
      <w:r w:rsidRPr="000A7DB1">
        <w:rPr>
          <w:rFonts w:eastAsia="Calibri"/>
          <w:sz w:val="20"/>
          <w:szCs w:val="20"/>
        </w:rPr>
        <w:t xml:space="preserve">отраслевых (функциональных) и территориальных органов местной администрации </w:t>
      </w:r>
      <w:r w:rsidRPr="000A7DB1">
        <w:rPr>
          <w:sz w:val="20"/>
          <w:szCs w:val="20"/>
        </w:rPr>
        <w:t xml:space="preserve">Куйбышевского муниципального района </w:t>
      </w:r>
      <w:r w:rsidRPr="000A7DB1">
        <w:rPr>
          <w:rFonts w:eastAsia="Calibri"/>
          <w:sz w:val="20"/>
          <w:szCs w:val="20"/>
        </w:rPr>
        <w:t>Новосибирской области, организаций обеспечивающих</w:t>
      </w:r>
      <w:r w:rsidRPr="000A7DB1">
        <w:rPr>
          <w:rFonts w:eastAsia="Calibri"/>
          <w:sz w:val="20"/>
          <w:szCs w:val="20"/>
          <w:vertAlign w:val="superscript"/>
        </w:rPr>
        <w:t xml:space="preserve"> </w:t>
      </w:r>
      <w:r w:rsidRPr="000A7DB1">
        <w:rPr>
          <w:rFonts w:eastAsia="Calibri"/>
          <w:sz w:val="20"/>
          <w:szCs w:val="20"/>
        </w:rPr>
        <w:t xml:space="preserve">выполнение мероприятий по гражданской обороне, согласовывается с Главным управлением МЧС России по Новосибирской области. Согласованный </w:t>
      </w:r>
      <w:r w:rsidRPr="000A7DB1">
        <w:rPr>
          <w:color w:val="000000"/>
          <w:sz w:val="20"/>
          <w:szCs w:val="20"/>
          <w:shd w:val="clear" w:color="auto" w:fill="FFFFFF"/>
        </w:rPr>
        <w:t xml:space="preserve">Проект плана приведения в готовность гражданской обороны </w:t>
      </w:r>
      <w:r w:rsidRPr="000A7DB1">
        <w:rPr>
          <w:sz w:val="20"/>
          <w:szCs w:val="20"/>
        </w:rPr>
        <w:t xml:space="preserve">Куйбышевского муниципального района </w:t>
      </w:r>
      <w:r w:rsidRPr="000A7DB1">
        <w:rPr>
          <w:rFonts w:eastAsia="Calibri"/>
          <w:color w:val="000000"/>
          <w:sz w:val="20"/>
          <w:szCs w:val="20"/>
          <w:shd w:val="clear" w:color="auto" w:fill="FFFFFF"/>
        </w:rPr>
        <w:t xml:space="preserve">Новосибирской области </w:t>
      </w:r>
      <w:r w:rsidRPr="000A7DB1">
        <w:rPr>
          <w:rFonts w:eastAsia="Calibri"/>
          <w:sz w:val="20"/>
          <w:szCs w:val="20"/>
          <w:shd w:val="clear" w:color="auto" w:fill="FFFFFF"/>
        </w:rPr>
        <w:t xml:space="preserve">утверждается Главой </w:t>
      </w:r>
      <w:r w:rsidRPr="000A7DB1">
        <w:rPr>
          <w:sz w:val="20"/>
          <w:szCs w:val="20"/>
        </w:rPr>
        <w:t>Куйбышевского муниципального района</w:t>
      </w:r>
      <w:r w:rsidRPr="000A7DB1">
        <w:rPr>
          <w:rFonts w:eastAsia="Calibri"/>
          <w:sz w:val="20"/>
          <w:szCs w:val="20"/>
          <w:shd w:val="clear" w:color="auto" w:fill="FFFFFF"/>
        </w:rPr>
        <w:t xml:space="preserve"> </w:t>
      </w:r>
      <w:r w:rsidRPr="000A7DB1">
        <w:rPr>
          <w:rFonts w:eastAsia="Calibri"/>
          <w:color w:val="000000"/>
          <w:sz w:val="20"/>
          <w:szCs w:val="20"/>
          <w:shd w:val="clear" w:color="auto" w:fill="FFFFFF"/>
        </w:rPr>
        <w:t>Новосибирской области.</w:t>
      </w:r>
      <w:r w:rsidRPr="000A7DB1">
        <w:rPr>
          <w:sz w:val="20"/>
          <w:szCs w:val="20"/>
          <w:vertAlign w:val="superscript"/>
        </w:rPr>
        <w:t xml:space="preserve"> </w:t>
      </w:r>
    </w:p>
    <w:p w14:paraId="4B150EF6" w14:textId="77777777" w:rsidR="0087135F" w:rsidRPr="000A7DB1" w:rsidRDefault="0087135F" w:rsidP="0087135F">
      <w:pPr>
        <w:pStyle w:val="af5"/>
        <w:spacing w:line="259" w:lineRule="auto"/>
        <w:ind w:firstLine="737"/>
        <w:jc w:val="both"/>
        <w:rPr>
          <w:b w:val="0"/>
          <w:bCs w:val="0"/>
          <w:sz w:val="20"/>
          <w:szCs w:val="20"/>
        </w:rPr>
      </w:pPr>
      <w:r w:rsidRPr="000A7DB1">
        <w:rPr>
          <w:rFonts w:eastAsia="Calibri"/>
          <w:b w:val="0"/>
          <w:bCs w:val="0"/>
          <w:sz w:val="20"/>
          <w:szCs w:val="20"/>
          <w:shd w:val="clear" w:color="auto" w:fill="FFFFFF"/>
        </w:rPr>
        <w:t xml:space="preserve">7. Ведение гражданской обороны на территории </w:t>
      </w:r>
      <w:r w:rsidRPr="000A7DB1">
        <w:rPr>
          <w:b w:val="0"/>
          <w:bCs w:val="0"/>
          <w:sz w:val="20"/>
          <w:szCs w:val="20"/>
        </w:rPr>
        <w:t xml:space="preserve">Куйбышевского муниципального района </w:t>
      </w:r>
      <w:r w:rsidRPr="000A7DB1">
        <w:rPr>
          <w:rFonts w:eastAsia="Calibri"/>
          <w:b w:val="0"/>
          <w:bCs w:val="0"/>
          <w:sz w:val="20"/>
          <w:szCs w:val="20"/>
          <w:shd w:val="clear" w:color="auto" w:fill="FFFFFF"/>
        </w:rPr>
        <w:t>Новосибирской области осуществляется на основе</w:t>
      </w:r>
      <w:r w:rsidRPr="000A7DB1">
        <w:rPr>
          <w:b w:val="0"/>
          <w:bCs w:val="0"/>
          <w:sz w:val="20"/>
          <w:szCs w:val="20"/>
        </w:rPr>
        <w:t xml:space="preserve"> </w:t>
      </w:r>
      <w:r w:rsidRPr="000A7DB1">
        <w:rPr>
          <w:rFonts w:eastAsia="Calibri"/>
          <w:b w:val="0"/>
          <w:bCs w:val="0"/>
          <w:sz w:val="20"/>
          <w:szCs w:val="20"/>
          <w:shd w:val="clear" w:color="auto" w:fill="FFFFFF"/>
        </w:rPr>
        <w:t xml:space="preserve">плана гражданской обороны и защиты населения </w:t>
      </w:r>
      <w:r w:rsidRPr="000A7DB1">
        <w:rPr>
          <w:b w:val="0"/>
          <w:bCs w:val="0"/>
          <w:sz w:val="20"/>
          <w:szCs w:val="20"/>
        </w:rPr>
        <w:t xml:space="preserve">Куйбышевского муниципального района </w:t>
      </w:r>
      <w:r w:rsidRPr="000A7DB1">
        <w:rPr>
          <w:rFonts w:eastAsia="Calibri"/>
          <w:b w:val="0"/>
          <w:bCs w:val="0"/>
          <w:sz w:val="20"/>
          <w:szCs w:val="20"/>
          <w:shd w:val="clear" w:color="auto" w:fill="FFFFFF"/>
        </w:rPr>
        <w:t xml:space="preserve">Новосибирской области и заключается в выполнении мероприятий по защите населения, материальных и культурных ценностей на территории </w:t>
      </w:r>
      <w:r w:rsidRPr="000A7DB1">
        <w:rPr>
          <w:b w:val="0"/>
          <w:bCs w:val="0"/>
          <w:sz w:val="20"/>
          <w:szCs w:val="20"/>
        </w:rPr>
        <w:t xml:space="preserve">Куйбышевского муниципального района </w:t>
      </w:r>
      <w:r w:rsidRPr="000A7DB1">
        <w:rPr>
          <w:rFonts w:eastAsia="Calibri"/>
          <w:b w:val="0"/>
          <w:bCs w:val="0"/>
          <w:sz w:val="20"/>
          <w:szCs w:val="20"/>
          <w:shd w:val="clear" w:color="auto" w:fill="FFFFFF"/>
        </w:rPr>
        <w:t>Новосибирской области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14:paraId="01EBD6F3" w14:textId="77777777" w:rsidR="0087135F" w:rsidRPr="000A7DB1" w:rsidRDefault="0087135F" w:rsidP="0087135F">
      <w:pPr>
        <w:pStyle w:val="af5"/>
        <w:spacing w:line="259" w:lineRule="auto"/>
        <w:ind w:firstLine="737"/>
        <w:jc w:val="both"/>
        <w:rPr>
          <w:b w:val="0"/>
          <w:bCs w:val="0"/>
          <w:sz w:val="20"/>
          <w:szCs w:val="20"/>
        </w:rPr>
      </w:pPr>
      <w:r w:rsidRPr="000A7DB1">
        <w:rPr>
          <w:b w:val="0"/>
          <w:bCs w:val="0"/>
          <w:sz w:val="20"/>
          <w:szCs w:val="20"/>
        </w:rPr>
        <w:t xml:space="preserve">План гражданской обороны и защиты населения Куйбышевского муниципального района Новосибирской области определяет объем, организацию, порядок обеспечения, способы и сроки выполнения мероприятий по гражданской обороне и ликвидации чрезвычайных ситуаций природного и техногенного характера в военное время. </w:t>
      </w:r>
    </w:p>
    <w:p w14:paraId="4FA1EB1D"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Проект плана гражданской обороны и защиты населения Куйбышевского муниципального района Новосибирской отделом мобилизационной работы, гражданской обороны и чрезвычайных ситуаций администрации Куйбышевского муниципального района Новосибирской области, с привлечением представителей </w:t>
      </w:r>
      <w:r w:rsidRPr="000A7DB1">
        <w:rPr>
          <w:rFonts w:eastAsia="Calibri"/>
          <w:b w:val="0"/>
          <w:bCs w:val="0"/>
          <w:sz w:val="20"/>
          <w:szCs w:val="20"/>
        </w:rPr>
        <w:t xml:space="preserve">отраслевых (функциональных) и территориальных органов местной администрации </w:t>
      </w:r>
      <w:r w:rsidRPr="000A7DB1">
        <w:rPr>
          <w:b w:val="0"/>
          <w:bCs w:val="0"/>
          <w:sz w:val="20"/>
          <w:szCs w:val="20"/>
        </w:rPr>
        <w:t>Куйбышевского муниципального района Новосибирской области</w:t>
      </w:r>
      <w:r w:rsidRPr="000A7DB1">
        <w:rPr>
          <w:rFonts w:eastAsia="Calibri"/>
          <w:b w:val="0"/>
          <w:bCs w:val="0"/>
          <w:sz w:val="20"/>
          <w:szCs w:val="20"/>
        </w:rPr>
        <w:t xml:space="preserve"> Новосибирской области, организаций обеспечивающих выполнение мероприятий по гражданской обороне, согласовывается с Главным управлением МЧС России по Новосибирской области. Согласованный </w:t>
      </w:r>
      <w:r w:rsidRPr="000A7DB1">
        <w:rPr>
          <w:b w:val="0"/>
          <w:bCs w:val="0"/>
          <w:color w:val="000000"/>
          <w:sz w:val="20"/>
          <w:szCs w:val="20"/>
          <w:shd w:val="clear" w:color="auto" w:fill="FFFFFF"/>
        </w:rPr>
        <w:t xml:space="preserve">Проект плана гражданской обороны и защиты населения </w:t>
      </w:r>
      <w:r w:rsidRPr="000A7DB1">
        <w:rPr>
          <w:b w:val="0"/>
          <w:bCs w:val="0"/>
          <w:sz w:val="20"/>
          <w:szCs w:val="20"/>
        </w:rPr>
        <w:t>Куйбышевского муниципального района Новосибирской области</w:t>
      </w:r>
      <w:r w:rsidRPr="000A7DB1">
        <w:rPr>
          <w:rFonts w:eastAsia="Calibri"/>
          <w:b w:val="0"/>
          <w:bCs w:val="0"/>
          <w:color w:val="000000"/>
          <w:sz w:val="20"/>
          <w:szCs w:val="20"/>
          <w:shd w:val="clear" w:color="auto" w:fill="FFFFFF"/>
        </w:rPr>
        <w:t xml:space="preserve"> утверждается </w:t>
      </w:r>
      <w:r w:rsidRPr="000A7DB1">
        <w:rPr>
          <w:b w:val="0"/>
          <w:bCs w:val="0"/>
          <w:sz w:val="20"/>
          <w:szCs w:val="20"/>
        </w:rPr>
        <w:t>Главой Куйбышевского муниципального района Новосибирской области</w:t>
      </w:r>
      <w:r w:rsidRPr="000A7DB1">
        <w:rPr>
          <w:rFonts w:eastAsia="Calibri"/>
          <w:b w:val="0"/>
          <w:bCs w:val="0"/>
          <w:color w:val="000000"/>
          <w:sz w:val="20"/>
          <w:szCs w:val="20"/>
          <w:shd w:val="clear" w:color="auto" w:fill="FFFFFF"/>
        </w:rPr>
        <w:t>.</w:t>
      </w:r>
      <w:r w:rsidRPr="000A7DB1">
        <w:rPr>
          <w:b w:val="0"/>
          <w:bCs w:val="0"/>
          <w:sz w:val="20"/>
          <w:szCs w:val="20"/>
          <w:vertAlign w:val="superscript"/>
        </w:rPr>
        <w:t xml:space="preserve"> </w:t>
      </w:r>
    </w:p>
    <w:p w14:paraId="11C59247" w14:textId="77777777" w:rsidR="0087135F" w:rsidRPr="000A7DB1" w:rsidRDefault="0087135F" w:rsidP="0087135F">
      <w:pPr>
        <w:pStyle w:val="af5"/>
        <w:spacing w:line="259" w:lineRule="auto"/>
        <w:ind w:firstLine="737"/>
        <w:jc w:val="both"/>
        <w:rPr>
          <w:b w:val="0"/>
          <w:bCs w:val="0"/>
          <w:sz w:val="20"/>
          <w:szCs w:val="20"/>
        </w:rPr>
      </w:pPr>
      <w:r w:rsidRPr="000A7DB1">
        <w:rPr>
          <w:b w:val="0"/>
          <w:bCs w:val="0"/>
          <w:sz w:val="20"/>
          <w:szCs w:val="20"/>
        </w:rPr>
        <w:t>8. 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планом действий по предупреждению и ликвидации чрезвычайных ситуаций Куйбышевского муниципального района Новосибирской области.</w:t>
      </w:r>
    </w:p>
    <w:p w14:paraId="638976FF" w14:textId="77777777" w:rsidR="0087135F" w:rsidRPr="000A7DB1" w:rsidRDefault="0087135F" w:rsidP="0087135F">
      <w:pPr>
        <w:pStyle w:val="af5"/>
        <w:spacing w:line="259" w:lineRule="auto"/>
        <w:ind w:firstLine="737"/>
        <w:jc w:val="both"/>
        <w:rPr>
          <w:b w:val="0"/>
          <w:bCs w:val="0"/>
          <w:sz w:val="20"/>
          <w:szCs w:val="20"/>
        </w:rPr>
      </w:pPr>
      <w:r w:rsidRPr="000A7DB1">
        <w:rPr>
          <w:b w:val="0"/>
          <w:bCs w:val="0"/>
          <w:sz w:val="20"/>
          <w:szCs w:val="20"/>
        </w:rPr>
        <w:t>9. Обеспечение выполнения мероприятий по гражданской обороне в Куйбышевском муниципальном районе Новосибирской области осуществляется отделом мобилизационной работы, гражданской обороны и чрезвычайных ситуаций администрации Куйбышевского муниципального района Новосибирской области, силами и средствами гражданской обороны и единой государственной системы предупреждения и ликвидации чрезвычайных ситуаций.</w:t>
      </w:r>
    </w:p>
    <w:p w14:paraId="2BA7003C" w14:textId="77777777" w:rsidR="0087135F" w:rsidRPr="000A7DB1" w:rsidRDefault="0087135F" w:rsidP="0087135F">
      <w:pPr>
        <w:pStyle w:val="af5"/>
        <w:spacing w:line="259" w:lineRule="auto"/>
        <w:ind w:firstLine="737"/>
        <w:jc w:val="both"/>
        <w:rPr>
          <w:b w:val="0"/>
          <w:bCs w:val="0"/>
          <w:sz w:val="20"/>
          <w:szCs w:val="20"/>
        </w:rPr>
      </w:pPr>
      <w:r w:rsidRPr="000A7DB1">
        <w:rPr>
          <w:b w:val="0"/>
          <w:bCs w:val="0"/>
          <w:sz w:val="20"/>
          <w:szCs w:val="20"/>
        </w:rPr>
        <w:t>10. Предложения по включению организации в перечень организаций, обеспечивающих выполнение мероприятий местного уровня по гражданской обороне подает отделом мобилизационной работы, гражданской обороны и чрезвычайных ситуаций администрации Куйбышевского муниципального района Новосибирской области. Перечень организаций, обеспечивающих выполнение мероприятий местного уровня по гражданской обороне утверждается муниципальным правовым актом администрации Куйбышевского муниципального района Новосибирской области.</w:t>
      </w:r>
    </w:p>
    <w:p w14:paraId="40C0D158"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11. Администрация Куйбышевского муниципального района Новосибирской области в целях решения задач в области гражданской обороны в соответствии с полномочиями в области гражданской обороны планируют и осуществляют мероприятия по гражданской обороне, а также создают и содержат:</w:t>
      </w:r>
    </w:p>
    <w:p w14:paraId="402BE4C0" w14:textId="77777777" w:rsidR="0087135F" w:rsidRPr="000A7DB1" w:rsidRDefault="0087135F" w:rsidP="0087135F">
      <w:pPr>
        <w:pStyle w:val="af5"/>
        <w:spacing w:line="259" w:lineRule="auto"/>
        <w:ind w:firstLine="737"/>
        <w:jc w:val="both"/>
        <w:rPr>
          <w:b w:val="0"/>
          <w:bCs w:val="0"/>
          <w:sz w:val="20"/>
          <w:szCs w:val="20"/>
        </w:rPr>
      </w:pPr>
      <w:r w:rsidRPr="000A7DB1">
        <w:rPr>
          <w:b w:val="0"/>
          <w:bCs w:val="0"/>
          <w:sz w:val="20"/>
          <w:szCs w:val="20"/>
        </w:rPr>
        <w:t>силы и средства гражданской обороны, определяемые муниципальным правовым актом «О создании нештатных формирований по обеспечению выполнения мероприятий по гражданской обороне и поддержании их в состоянии готовности»;</w:t>
      </w:r>
    </w:p>
    <w:p w14:paraId="6EF37409" w14:textId="77777777" w:rsidR="0087135F" w:rsidRPr="000A7DB1" w:rsidRDefault="0087135F" w:rsidP="0087135F">
      <w:pPr>
        <w:pStyle w:val="af5"/>
        <w:spacing w:line="259" w:lineRule="auto"/>
        <w:ind w:firstLine="737"/>
        <w:jc w:val="both"/>
        <w:rPr>
          <w:b w:val="0"/>
          <w:bCs w:val="0"/>
          <w:sz w:val="20"/>
          <w:szCs w:val="20"/>
        </w:rPr>
      </w:pPr>
      <w:r w:rsidRPr="000A7DB1">
        <w:rPr>
          <w:b w:val="0"/>
          <w:bCs w:val="0"/>
          <w:sz w:val="20"/>
          <w:szCs w:val="20"/>
        </w:rPr>
        <w:t xml:space="preserve">объекты гражданской обороны, определяемые муниципальным правовым актом «О создании, реконструкции и поддержании в состоянии постоянной готовности к использованию защитных сооружений и других объектов гражданской обороны»; </w:t>
      </w:r>
    </w:p>
    <w:p w14:paraId="0CB778C1" w14:textId="77777777" w:rsidR="0087135F" w:rsidRPr="000A7DB1" w:rsidRDefault="0087135F" w:rsidP="0087135F">
      <w:pPr>
        <w:pStyle w:val="af5"/>
        <w:spacing w:line="259" w:lineRule="auto"/>
        <w:ind w:firstLine="737"/>
        <w:jc w:val="both"/>
        <w:rPr>
          <w:b w:val="0"/>
          <w:bCs w:val="0"/>
          <w:sz w:val="20"/>
          <w:szCs w:val="20"/>
        </w:rPr>
      </w:pPr>
      <w:r w:rsidRPr="000A7DB1">
        <w:rPr>
          <w:b w:val="0"/>
          <w:bCs w:val="0"/>
          <w:sz w:val="20"/>
          <w:szCs w:val="20"/>
        </w:rPr>
        <w:t>запасы материально-технических, продовольственных, медицинских и иных средств, определяемые муниципальным правовым актом «О создании и содержании в целях гражданской обороны запасов материально-технических, продовольственных, медицинских и иных средств».</w:t>
      </w:r>
    </w:p>
    <w:p w14:paraId="75A044C6" w14:textId="77777777" w:rsidR="0087135F" w:rsidRPr="000A7DB1" w:rsidRDefault="0087135F" w:rsidP="0087135F">
      <w:pPr>
        <w:pStyle w:val="af5"/>
        <w:spacing w:line="259" w:lineRule="auto"/>
        <w:ind w:firstLine="737"/>
        <w:jc w:val="both"/>
        <w:rPr>
          <w:b w:val="0"/>
          <w:bCs w:val="0"/>
          <w:sz w:val="20"/>
          <w:szCs w:val="20"/>
        </w:rPr>
      </w:pPr>
      <w:r w:rsidRPr="000A7DB1">
        <w:rPr>
          <w:b w:val="0"/>
          <w:bCs w:val="0"/>
          <w:sz w:val="20"/>
          <w:szCs w:val="20"/>
        </w:rPr>
        <w:t>12. Для планирования, подготовки и проведения эвакуационных (эвакоприемных)</w:t>
      </w:r>
      <w:r w:rsidRPr="000A7DB1">
        <w:rPr>
          <w:rStyle w:val="affff0"/>
          <w:b w:val="0"/>
          <w:bCs w:val="0"/>
          <w:sz w:val="20"/>
          <w:szCs w:val="20"/>
        </w:rPr>
        <w:footnoteReference w:id="1"/>
      </w:r>
      <w:r w:rsidRPr="000A7DB1">
        <w:rPr>
          <w:b w:val="0"/>
          <w:bCs w:val="0"/>
          <w:sz w:val="20"/>
          <w:szCs w:val="20"/>
        </w:rPr>
        <w:t xml:space="preserve"> мероприятий администрацией Куйбышевского муниципального района Новосибирской области заблаговременно в мирное время создается эвакуационная (эвакоприемная) комиссия Куйбышевского муниципального района Новосибирской области, возглавляемая Первым заместителем Главы администрации Куйбышевского муниципального района Новосибирской области.</w:t>
      </w:r>
    </w:p>
    <w:p w14:paraId="207B56C5" w14:textId="77777777" w:rsidR="0087135F" w:rsidRPr="000A7DB1" w:rsidRDefault="0087135F" w:rsidP="0087135F">
      <w:pPr>
        <w:pStyle w:val="af5"/>
        <w:spacing w:line="259" w:lineRule="auto"/>
        <w:ind w:firstLine="737"/>
        <w:jc w:val="both"/>
        <w:rPr>
          <w:b w:val="0"/>
          <w:bCs w:val="0"/>
          <w:sz w:val="20"/>
          <w:szCs w:val="20"/>
        </w:rPr>
      </w:pPr>
      <w:r w:rsidRPr="000A7DB1">
        <w:rPr>
          <w:b w:val="0"/>
          <w:bCs w:val="0"/>
          <w:sz w:val="20"/>
          <w:szCs w:val="20"/>
        </w:rPr>
        <w:t>Деятельность эвакуационной(эвакоприемной) комиссии регламентируется муниципальным правовым актом «Об эвакуационной (эвакоприемной) комиссии Куйбышевского муниципального района Новосибирской области».</w:t>
      </w:r>
    </w:p>
    <w:p w14:paraId="36BC7A57" w14:textId="77777777" w:rsidR="0087135F" w:rsidRPr="000A7DB1" w:rsidRDefault="0087135F" w:rsidP="0087135F">
      <w:pPr>
        <w:pStyle w:val="af5"/>
        <w:spacing w:line="259" w:lineRule="auto"/>
        <w:ind w:firstLine="737"/>
        <w:jc w:val="both"/>
        <w:rPr>
          <w:b w:val="0"/>
          <w:bCs w:val="0"/>
          <w:sz w:val="20"/>
          <w:szCs w:val="20"/>
        </w:rPr>
      </w:pPr>
      <w:r w:rsidRPr="000A7DB1">
        <w:rPr>
          <w:b w:val="0"/>
          <w:bCs w:val="0"/>
          <w:sz w:val="20"/>
          <w:szCs w:val="20"/>
        </w:rPr>
        <w:t>13. Для повышения устойчивости функционирования организаций независимо от их организационно-правовых форм,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 администрацией  Куйбышевского муниципального района Новосибирской области создается комиссия по вопросам повышения устойчивости функционирования объектов экономики в военное время и в чрезвычайных ситуациях на территории Куйбышевского муниципального района Новосибирской области, возглавляемая заместителем главы администрации – начальником управления экономического развития и труда администрации Куйбышевского муниципального района Новосибирской области.</w:t>
      </w:r>
    </w:p>
    <w:p w14:paraId="77AE2CF9" w14:textId="77777777" w:rsidR="0087135F" w:rsidRPr="000A7DB1" w:rsidRDefault="0087135F" w:rsidP="0087135F">
      <w:pPr>
        <w:pStyle w:val="af5"/>
        <w:spacing w:line="259" w:lineRule="auto"/>
        <w:ind w:firstLine="737"/>
        <w:jc w:val="both"/>
        <w:rPr>
          <w:b w:val="0"/>
          <w:bCs w:val="0"/>
          <w:sz w:val="20"/>
          <w:szCs w:val="20"/>
        </w:rPr>
      </w:pPr>
      <w:r w:rsidRPr="000A7DB1">
        <w:rPr>
          <w:b w:val="0"/>
          <w:bCs w:val="0"/>
          <w:sz w:val="20"/>
          <w:szCs w:val="20"/>
        </w:rPr>
        <w:t>Деятельность комиссии регламентируется муниципальным правовым актом «О комиссии по повышению устойчивости функционирования объектов экономики Куйбышевского муниципального района Новосибирской области».</w:t>
      </w:r>
    </w:p>
    <w:p w14:paraId="700056B2" w14:textId="77777777" w:rsidR="0087135F" w:rsidRPr="000A7DB1" w:rsidRDefault="0087135F" w:rsidP="0087135F">
      <w:pPr>
        <w:pStyle w:val="af5"/>
        <w:spacing w:line="259" w:lineRule="auto"/>
        <w:ind w:firstLine="737"/>
        <w:jc w:val="both"/>
        <w:rPr>
          <w:b w:val="0"/>
          <w:bCs w:val="0"/>
          <w:sz w:val="20"/>
          <w:szCs w:val="20"/>
        </w:rPr>
      </w:pPr>
      <w:r w:rsidRPr="000A7DB1">
        <w:rPr>
          <w:b w:val="0"/>
          <w:bCs w:val="0"/>
          <w:sz w:val="20"/>
          <w:szCs w:val="20"/>
        </w:rPr>
        <w:t xml:space="preserve">14. 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мирное и военное время, на территории Российской Федерации организуется сбор информации в области гражданской обороны (далее - информация) и обмен ею. </w:t>
      </w:r>
    </w:p>
    <w:p w14:paraId="580AEFCF" w14:textId="77777777" w:rsidR="0087135F" w:rsidRPr="000A7DB1" w:rsidRDefault="0087135F" w:rsidP="0087135F">
      <w:pPr>
        <w:pStyle w:val="af5"/>
        <w:spacing w:line="259" w:lineRule="auto"/>
        <w:ind w:firstLine="737"/>
        <w:jc w:val="both"/>
        <w:rPr>
          <w:b w:val="0"/>
          <w:bCs w:val="0"/>
          <w:sz w:val="20"/>
          <w:szCs w:val="20"/>
        </w:rPr>
      </w:pPr>
      <w:r w:rsidRPr="000A7DB1">
        <w:rPr>
          <w:b w:val="0"/>
          <w:bCs w:val="0"/>
          <w:sz w:val="20"/>
          <w:szCs w:val="20"/>
        </w:rPr>
        <w:t>Сбор и обмен информацией осуществляется администрацией Куйбышевского муниципального района Новосибирской области, организациями, эксплуатирующими опасные производственные объекты I и II классов опасности, особо радиационно опасные и ядерно опасные производства и объекты, гидротехнические сооружения чрезвычайно высокой опасности и гидротехнические сооружения высокой опасности, расположенными на территории Куйбышевского муниципального района Новосибирской области, а также организациями, отнесенными в установленном порядке к категориям по гражданской обороне, расположенными на территории Куйбышевского муниципального района Новосибирской области.</w:t>
      </w:r>
    </w:p>
    <w:p w14:paraId="369ECFDC" w14:textId="77777777" w:rsidR="0087135F" w:rsidRPr="000A7DB1" w:rsidRDefault="0087135F" w:rsidP="0087135F">
      <w:pPr>
        <w:pStyle w:val="af5"/>
        <w:spacing w:line="259" w:lineRule="auto"/>
        <w:ind w:firstLine="737"/>
        <w:jc w:val="both"/>
        <w:rPr>
          <w:b w:val="0"/>
          <w:bCs w:val="0"/>
          <w:sz w:val="20"/>
          <w:szCs w:val="20"/>
        </w:rPr>
      </w:pPr>
      <w:r w:rsidRPr="000A7DB1">
        <w:rPr>
          <w:b w:val="0"/>
          <w:bCs w:val="0"/>
          <w:sz w:val="20"/>
          <w:szCs w:val="20"/>
        </w:rPr>
        <w:t xml:space="preserve"> Отдел мобилизационной работы, гражданской обороны и чрезвычайных ситуаций администрации Куйбышевского муниципального района Новосибирской области, представляет информацию в министерство жилищно-коммунального хозяйства и энергетики Новосибирской области, организации, расположенные на территории Куйбышевского муниципального района Новосибирской области - в администрацию Куйбышевского муниципального района Новосибирской области и федеральный орган исполнительной власти, к сфере деятельности которого они относятся или в ведении которых находятся.</w:t>
      </w:r>
    </w:p>
    <w:p w14:paraId="059907D6" w14:textId="77777777" w:rsidR="0087135F" w:rsidRPr="000A7DB1" w:rsidRDefault="0087135F" w:rsidP="0087135F">
      <w:pPr>
        <w:pStyle w:val="af5"/>
        <w:spacing w:line="259" w:lineRule="auto"/>
        <w:ind w:firstLine="737"/>
        <w:jc w:val="both"/>
        <w:rPr>
          <w:b w:val="0"/>
          <w:bCs w:val="0"/>
          <w:sz w:val="20"/>
          <w:szCs w:val="20"/>
        </w:rPr>
      </w:pPr>
      <w:r w:rsidRPr="000A7DB1">
        <w:rPr>
          <w:b w:val="0"/>
          <w:bCs w:val="0"/>
          <w:sz w:val="20"/>
          <w:szCs w:val="20"/>
        </w:rPr>
        <w:t>15. О</w:t>
      </w:r>
      <w:r w:rsidRPr="000A7DB1">
        <w:rPr>
          <w:rFonts w:eastAsia="Calibri"/>
          <w:b w:val="0"/>
          <w:bCs w:val="0"/>
          <w:sz w:val="20"/>
          <w:szCs w:val="20"/>
        </w:rPr>
        <w:t xml:space="preserve">траслевые (функциональные) и территориальные органы местной администрации </w:t>
      </w:r>
      <w:r w:rsidRPr="000A7DB1">
        <w:rPr>
          <w:b w:val="0"/>
          <w:bCs w:val="0"/>
          <w:sz w:val="20"/>
          <w:szCs w:val="20"/>
        </w:rPr>
        <w:t xml:space="preserve">Куйбышевского муниципального района </w:t>
      </w:r>
      <w:r w:rsidRPr="000A7DB1">
        <w:rPr>
          <w:rFonts w:eastAsia="Calibri"/>
          <w:b w:val="0"/>
          <w:bCs w:val="0"/>
          <w:sz w:val="20"/>
          <w:szCs w:val="20"/>
        </w:rPr>
        <w:t xml:space="preserve">Новосибирской области в целях решения </w:t>
      </w:r>
      <w:r w:rsidRPr="000A7DB1">
        <w:rPr>
          <w:b w:val="0"/>
          <w:bCs w:val="0"/>
          <w:sz w:val="20"/>
          <w:szCs w:val="20"/>
        </w:rPr>
        <w:t xml:space="preserve">задач в области гражданской обороны в соответствии с установленными полномочиями планируют и осуществляют мероприятия: </w:t>
      </w:r>
    </w:p>
    <w:p w14:paraId="5ACE5935"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1) по подготовке населения в области гражданской обороны: </w:t>
      </w:r>
    </w:p>
    <w:p w14:paraId="3941367F"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организация и подготовка населения муниципального образования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 </w:t>
      </w:r>
    </w:p>
    <w:p w14:paraId="15D483BA"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подготовка личного состава формирований и служб муниципальных образований; </w:t>
      </w:r>
    </w:p>
    <w:p w14:paraId="14CE2507"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проведение учений и тренировок по гражданской обороне; </w:t>
      </w:r>
    </w:p>
    <w:p w14:paraId="436F48B2"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организационно-методическое руководство и контроль за подготовкой работников, личного состава формирований и служб организаций, находящихся на территориях муниципальных образований; </w:t>
      </w:r>
    </w:p>
    <w:p w14:paraId="1F44B5A0"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создание, оснащение курсов гражданской обороны и учебно-консультационных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 </w:t>
      </w:r>
    </w:p>
    <w:p w14:paraId="29F87040"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пропаганда знаний в области гражданской обороны;</w:t>
      </w:r>
    </w:p>
    <w:p w14:paraId="3AF718C6"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2) по оповещению населения об опасностях,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 </w:t>
      </w:r>
    </w:p>
    <w:p w14:paraId="347E2F62"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поддержание в состоянии постоянной готовности системы централизованного оповещения населения, осуществление ее реконструкции и модернизации; </w:t>
      </w:r>
    </w:p>
    <w:p w14:paraId="67EC9911"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установка специализированных технических средств оповещения и информирования населения в местах массового пребывания людей; </w:t>
      </w:r>
    </w:p>
    <w:p w14:paraId="7AB9128A"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 </w:t>
      </w:r>
    </w:p>
    <w:p w14:paraId="29093185"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сбор информации в области гражданской обороны и обмен ею;</w:t>
      </w:r>
    </w:p>
    <w:p w14:paraId="60BD78AE"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3) по эвакуации населения, материальных и культурных ценностей в безопасные районы: </w:t>
      </w:r>
    </w:p>
    <w:p w14:paraId="5FCBA258"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организация планирования, подготовки и проведения мероприятий по эвакуации населения, материальных и культурных ценностей в безопасные районы из зон возможных опасностей, а также рассредоточение работников организаций, продолжающих свою деятельность в военное время, и работников организаций, обеспечивающих выполнение мероприятий по гражданской обороне в зонах возможных опасностей; </w:t>
      </w:r>
    </w:p>
    <w:p w14:paraId="222002D5"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подготовка безопасных районов для размещения населения, материальных и культурных ценностей, подлежащих эвакуации; </w:t>
      </w:r>
    </w:p>
    <w:p w14:paraId="41195855"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создание и организация деятельности эвакуационных органов, а также подготовка их личного состава. </w:t>
      </w:r>
    </w:p>
    <w:p w14:paraId="045E7C24"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4) по предоставлению населению средств индивидуальной и коллективной защиты: </w:t>
      </w:r>
    </w:p>
    <w:p w14:paraId="37CD1A97"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сохранение,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 </w:t>
      </w:r>
    </w:p>
    <w:p w14:paraId="5281DE75"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разработка планов наращивания инженерной защиты территорий, отнесенных в установленном порядке к группам по гражданской обороне; </w:t>
      </w:r>
    </w:p>
    <w:p w14:paraId="5B4012E8"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приспособление в мирное время и при переводе гражданской обороны с мирного на военное время заглубленных помещений, метрополитенов и других сооружений подземного пространства для укрытия населения; </w:t>
      </w:r>
    </w:p>
    <w:p w14:paraId="44223768"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планирование и организация строительства недостающих защитных сооружений гражданской обороны в военное время; </w:t>
      </w:r>
    </w:p>
    <w:p w14:paraId="6FB4648C"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обеспечение укрытия населения в защитных сооружениях гражданской обороны, заглубленных помещениях и других сооружениях подземного пространства; </w:t>
      </w:r>
    </w:p>
    <w:p w14:paraId="768251E8"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накопление, хранение, освежение и использование по предназначению средств индивидуальной защиты населения; </w:t>
      </w:r>
    </w:p>
    <w:p w14:paraId="008D25A6"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обеспечение выдачи населению средств индивидуальной защиты и предоставления средств коллективной защиты в установленные сроки;</w:t>
      </w:r>
    </w:p>
    <w:p w14:paraId="41EA083A"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5) по световой и другим видам маскировки: </w:t>
      </w:r>
    </w:p>
    <w:p w14:paraId="4A4A7861"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определение перечня объектов, подлежащих маскировке; </w:t>
      </w:r>
    </w:p>
    <w:p w14:paraId="25F90857"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разработка планов осуществления комплексной маскировки территорий, отнесенных в установленном порядке к группам по гражданской обороне; </w:t>
      </w:r>
    </w:p>
    <w:p w14:paraId="5DC1C90C"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и другим видам маскировки; </w:t>
      </w:r>
    </w:p>
    <w:p w14:paraId="6E4AAA39"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проведение инженерно-технических мероприятий по уменьшению демаскирующих признаков территорий, отнесенных в установленном порядке к группам по гражданской обороне;</w:t>
      </w:r>
    </w:p>
    <w:p w14:paraId="417136E1"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6) по проведению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 </w:t>
      </w:r>
    </w:p>
    <w:p w14:paraId="2F533E6A"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создание,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аварийно-спасательных и других неотложных работ, а также планирование их действий; </w:t>
      </w:r>
    </w:p>
    <w:p w14:paraId="278E38D5"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аварийно-спасательных и других неотложных работ;</w:t>
      </w:r>
    </w:p>
    <w:p w14:paraId="1627126E"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7) по первоочередному жизнеобеспечению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w:t>
      </w:r>
    </w:p>
    <w:p w14:paraId="73FAD1A3"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планирование и организация основных видов первоочередного жизнеобеспечения населения; </w:t>
      </w:r>
    </w:p>
    <w:p w14:paraId="78494595"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w:t>
      </w:r>
    </w:p>
    <w:p w14:paraId="2DFF7092"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нормированное снабжение населения продовольственными и непродовольственными товарами; </w:t>
      </w:r>
    </w:p>
    <w:p w14:paraId="3B8E6C3A"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предоставление населению коммунально-бытовых услуг; </w:t>
      </w:r>
    </w:p>
    <w:p w14:paraId="61DAC915"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проведение санитарно-гигиенических и противоэпидемических мероприятий среди пострадавшего населения; </w:t>
      </w:r>
    </w:p>
    <w:p w14:paraId="21610691"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проведение лечебно-эвакуационных мероприятий; </w:t>
      </w:r>
    </w:p>
    <w:p w14:paraId="2245BDA6"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развертывание необходимой лечебной базы в безопасном районе, организация ее энерго- и водоснабжения; </w:t>
      </w:r>
    </w:p>
    <w:p w14:paraId="68893C07"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оказание населению первой помощи; </w:t>
      </w:r>
    </w:p>
    <w:p w14:paraId="73D0D79E"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определение численности населения, оставшегося без жилья; </w:t>
      </w:r>
    </w:p>
    <w:p w14:paraId="2DECCB00"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 </w:t>
      </w:r>
    </w:p>
    <w:p w14:paraId="7034898D"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размещение пострадавшего населения в домах отдыха, пансионатах и других оздоровительных учреждениях, временных жилищах (сборных домах, палатках, землянках и т.п.), а также подселение его на площади сохранившегося жилого фонда; </w:t>
      </w:r>
    </w:p>
    <w:p w14:paraId="2A8DDC29"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предоставление населению информационно-психологической поддержки;</w:t>
      </w:r>
    </w:p>
    <w:p w14:paraId="1F43E724"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8) по борьбе с пожарами, возникшими при военных конфликтах или вследствие этих конфликтов: </w:t>
      </w:r>
    </w:p>
    <w:p w14:paraId="0B07062E"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создание и организация деятельности муниципальной пожарной охраны, организация ее подготовки в области гражданской обороны и взаимодействия с другими видами пожарной охраны; </w:t>
      </w:r>
    </w:p>
    <w:p w14:paraId="2784CBBC"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организация тушения пожаров в районах проведения аварийно-спасательных и других неотложных работ и в организациях, отнесенных в установленном порядке к категориям по гражданской обороне, в военное время; </w:t>
      </w:r>
    </w:p>
    <w:p w14:paraId="2C88A78A"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заблаговременное создание запасов химических реагентов для тушения пожаров;</w:t>
      </w:r>
    </w:p>
    <w:p w14:paraId="11903479"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9) по обнаружению и обозначению районов, подвергшихся радиоактивному, химическому, биологическому и иному заражению (загрязнению): </w:t>
      </w:r>
    </w:p>
    <w:p w14:paraId="6439C98A"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введение режимов радиационной защиты на территориях, подвергшихся радиоактивному загрязнению; </w:t>
      </w:r>
    </w:p>
    <w:p w14:paraId="17F5AD32"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w:t>
      </w:r>
    </w:p>
    <w:p w14:paraId="47020685"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10) по санитарной обработке населения, обеззараживанию зданий и сооружений, специальной обработке техники и территорий: </w:t>
      </w:r>
    </w:p>
    <w:p w14:paraId="33C0EE5D"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заблаговременное создание запасов дезактивирующих, дегазирующих и дезинфицирующих веществ и растворов; </w:t>
      </w:r>
    </w:p>
    <w:p w14:paraId="0B853BA8"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 </w:t>
      </w:r>
    </w:p>
    <w:p w14:paraId="114E55A7"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14:paraId="0538B54C"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11) по восстановлению и поддержанию порядка в районах, пострадавших при военных конфликтах или вследствие этих конфликтов, а также вследствие чрезвычайных ситуаций природного и техногенного характера и террористических акций: </w:t>
      </w:r>
    </w:p>
    <w:p w14:paraId="6B8FDEFA"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создание и оснащение сил охраны общественного порядка, подготовка их в области гражданской обороны; </w:t>
      </w:r>
    </w:p>
    <w:p w14:paraId="096A09C5"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восстановление и охрана общественного порядка, обеспечение безопасности дорожного движения на маршрутах выдвижения сил гражданской обороны и эвакуации населения; </w:t>
      </w:r>
    </w:p>
    <w:p w14:paraId="4405823D"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обеспечение беспрепятственного передвижения сил гражданской обороны для проведения аварийно-спасательных и других неотложных работ; </w:t>
      </w:r>
    </w:p>
    <w:p w14:paraId="2262366E"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осуществление пропускного режима и поддержание общественного порядка в очагах поражения; </w:t>
      </w:r>
    </w:p>
    <w:p w14:paraId="2CCECC64"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14:paraId="1483D52C"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12) по вопросам срочного восстановления функционирования необходимых коммунальных служб в военное время: </w:t>
      </w:r>
    </w:p>
    <w:p w14:paraId="2095BF58"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обеспечение готовности коммунальных служб к работе в условиях военного времени, планирование их действий; </w:t>
      </w:r>
    </w:p>
    <w:p w14:paraId="2BDA5BF3"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создание запасов оборудования и запасных частей для ремонта поврежденных систем газо-, энерго-, водоснабжения, водоотведения и канализации; </w:t>
      </w:r>
    </w:p>
    <w:p w14:paraId="73064FF7"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создание и подготовка резерва мобильных средств для очистки, опреснения и транспортировки воды; </w:t>
      </w:r>
    </w:p>
    <w:p w14:paraId="5436BD00"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создание на водопроводных станциях необходимых запасов реагентов, реактивов, консервантов и дезинфицирующих средств; </w:t>
      </w:r>
    </w:p>
    <w:p w14:paraId="52FD9605"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средств для организации коммунального снабжения населения;</w:t>
      </w:r>
    </w:p>
    <w:p w14:paraId="657122AB"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13) по срочному захоронению трупов в военное время: </w:t>
      </w:r>
    </w:p>
    <w:p w14:paraId="404BE6B1"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заблаговременное, в мирное время, определение мест возможных захоронений; </w:t>
      </w:r>
    </w:p>
    <w:p w14:paraId="3ADDF5B5"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создание, подготовка и обеспечение готовности сил и средств гражданской обороны для обеспечения мероприятий по захоронению трупов, в том числе на базе специализированных ритуальных организаций; </w:t>
      </w:r>
    </w:p>
    <w:p w14:paraId="7027FFAF"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оборудование мест погребения (захоронения) тел (останков) погибших; </w:t>
      </w:r>
    </w:p>
    <w:p w14:paraId="4988E219"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 </w:t>
      </w:r>
    </w:p>
    <w:p w14:paraId="2356A6EF"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организация санитарно-эпидемиологического надзора;</w:t>
      </w:r>
    </w:p>
    <w:p w14:paraId="4E4EEE19"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14) 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 </w:t>
      </w:r>
    </w:p>
    <w:p w14:paraId="451115AA"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создание и организация работы в мирное и военное время комиссий по вопросам повышения устойчивости функционирования объектов экономики; </w:t>
      </w:r>
    </w:p>
    <w:p w14:paraId="3B78F9C4"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рациональное размещение объектов экономики и инфраструктуры, а также средств производства в соответствии с требованиями строительных норм и правил осуществления инженерно-технических мероприятий гражданской обороны; </w:t>
      </w:r>
    </w:p>
    <w:p w14:paraId="2B12BA55"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разработка и реализация в мирное и военное время инженерно-технических мероприятий гражданской обороны, в том числе в проектах строительства; </w:t>
      </w:r>
    </w:p>
    <w:p w14:paraId="08831876"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планирование, подготовка и проведение аварийно-спасательных и других неотложных работ на объектах экономики, продолжающих работу в военное время; </w:t>
      </w:r>
    </w:p>
    <w:p w14:paraId="284E2895"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 </w:t>
      </w:r>
    </w:p>
    <w:p w14:paraId="59779B11"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создание страхового фонда документации; </w:t>
      </w:r>
    </w:p>
    <w:p w14:paraId="5C84CB31"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повышение эффективности защиты производственных фондов при воздействии на них современных средств поражения;</w:t>
      </w:r>
    </w:p>
    <w:p w14:paraId="6D7405D8"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15) по вопросам обеспечения постоянной готовности сил и средств гражданской обороны: </w:t>
      </w:r>
    </w:p>
    <w:p w14:paraId="171110A7"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создание и оснащение сил гражданской обороны современными техникой и оборудованием; </w:t>
      </w:r>
    </w:p>
    <w:p w14:paraId="04B8A0C7"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подготовка сил гражданской обороны к действиям, проведение учений и тренировок по гражданской обороне; </w:t>
      </w:r>
    </w:p>
    <w:p w14:paraId="39FC980F"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планирование действий сил гражданской обороны; </w:t>
      </w:r>
    </w:p>
    <w:p w14:paraId="2A623FE8" w14:textId="77777777" w:rsidR="0087135F" w:rsidRPr="000A7DB1" w:rsidRDefault="0087135F" w:rsidP="0087135F">
      <w:pPr>
        <w:pStyle w:val="af5"/>
        <w:spacing w:line="259" w:lineRule="auto"/>
        <w:ind w:firstLine="680"/>
        <w:jc w:val="both"/>
        <w:rPr>
          <w:b w:val="0"/>
          <w:bCs w:val="0"/>
          <w:sz w:val="20"/>
          <w:szCs w:val="20"/>
        </w:rPr>
      </w:pPr>
      <w:r w:rsidRPr="000A7DB1">
        <w:rPr>
          <w:b w:val="0"/>
          <w:bCs w:val="0"/>
          <w:sz w:val="20"/>
          <w:szCs w:val="20"/>
        </w:rPr>
        <w:t xml:space="preserve">определение порядка взаимодействия и привлечения сил и средств гражданской обороны, а также всестороннее обеспечение их действий. </w:t>
      </w:r>
    </w:p>
    <w:p w14:paraId="19E314AC" w14:textId="77777777" w:rsidR="00064163" w:rsidRPr="000A7DB1" w:rsidRDefault="00064163" w:rsidP="0087135F">
      <w:pPr>
        <w:keepNext/>
        <w:jc w:val="center"/>
        <w:outlineLvl w:val="0"/>
        <w:rPr>
          <w:sz w:val="20"/>
          <w:szCs w:val="20"/>
        </w:rPr>
      </w:pPr>
    </w:p>
    <w:p w14:paraId="1358963B" w14:textId="77777777" w:rsidR="00064163" w:rsidRPr="000A7DB1" w:rsidRDefault="00064163" w:rsidP="0087135F">
      <w:pPr>
        <w:keepNext/>
        <w:jc w:val="center"/>
        <w:outlineLvl w:val="0"/>
        <w:rPr>
          <w:sz w:val="20"/>
          <w:szCs w:val="20"/>
        </w:rPr>
      </w:pPr>
    </w:p>
    <w:p w14:paraId="2893843F" w14:textId="77777777" w:rsidR="00064163" w:rsidRPr="000A7DB1" w:rsidRDefault="00064163" w:rsidP="0087135F">
      <w:pPr>
        <w:keepNext/>
        <w:jc w:val="center"/>
        <w:outlineLvl w:val="0"/>
        <w:rPr>
          <w:sz w:val="20"/>
          <w:szCs w:val="20"/>
        </w:rPr>
      </w:pPr>
    </w:p>
    <w:p w14:paraId="2A45CAE7" w14:textId="48881B7E" w:rsidR="0087135F" w:rsidRPr="000A7DB1" w:rsidRDefault="0087135F" w:rsidP="0087135F">
      <w:pPr>
        <w:keepNext/>
        <w:jc w:val="center"/>
        <w:outlineLvl w:val="0"/>
        <w:rPr>
          <w:sz w:val="20"/>
          <w:szCs w:val="20"/>
        </w:rPr>
      </w:pPr>
      <w:r w:rsidRPr="000A7DB1">
        <w:rPr>
          <w:sz w:val="20"/>
          <w:szCs w:val="20"/>
        </w:rPr>
        <w:t>АДМИНИСТРАЦИЯ</w:t>
      </w:r>
    </w:p>
    <w:p w14:paraId="5285D496" w14:textId="77777777" w:rsidR="0087135F" w:rsidRPr="000A7DB1" w:rsidRDefault="0087135F" w:rsidP="0087135F">
      <w:pPr>
        <w:keepNext/>
        <w:jc w:val="center"/>
        <w:outlineLvl w:val="0"/>
        <w:rPr>
          <w:sz w:val="20"/>
          <w:szCs w:val="20"/>
        </w:rPr>
      </w:pPr>
      <w:r w:rsidRPr="000A7DB1">
        <w:rPr>
          <w:sz w:val="20"/>
          <w:szCs w:val="20"/>
        </w:rPr>
        <w:t>КУЙБЫШЕВСКОГО МУНИЦИПАЛЬНОГО РАЙОНА</w:t>
      </w:r>
    </w:p>
    <w:p w14:paraId="73396212" w14:textId="77777777" w:rsidR="0087135F" w:rsidRPr="000A7DB1" w:rsidRDefault="0087135F" w:rsidP="0087135F">
      <w:pPr>
        <w:keepNext/>
        <w:jc w:val="center"/>
        <w:outlineLvl w:val="0"/>
        <w:rPr>
          <w:sz w:val="20"/>
          <w:szCs w:val="20"/>
        </w:rPr>
      </w:pPr>
      <w:r w:rsidRPr="000A7DB1">
        <w:rPr>
          <w:sz w:val="20"/>
          <w:szCs w:val="20"/>
        </w:rPr>
        <w:t>НОВОСИБИРСКОЙ ОБЛАСТИ</w:t>
      </w:r>
    </w:p>
    <w:p w14:paraId="7B7435BC" w14:textId="77777777" w:rsidR="0087135F" w:rsidRPr="000A7DB1" w:rsidRDefault="0087135F" w:rsidP="0087135F">
      <w:pPr>
        <w:keepNext/>
        <w:jc w:val="center"/>
        <w:outlineLvl w:val="1"/>
        <w:rPr>
          <w:sz w:val="20"/>
          <w:szCs w:val="20"/>
        </w:rPr>
      </w:pPr>
    </w:p>
    <w:p w14:paraId="343E6E66" w14:textId="77777777" w:rsidR="0087135F" w:rsidRPr="000A7DB1" w:rsidRDefault="0087135F" w:rsidP="0087135F">
      <w:pPr>
        <w:keepNext/>
        <w:jc w:val="center"/>
        <w:outlineLvl w:val="1"/>
        <w:rPr>
          <w:sz w:val="20"/>
          <w:szCs w:val="20"/>
        </w:rPr>
      </w:pPr>
      <w:r w:rsidRPr="000A7DB1">
        <w:rPr>
          <w:sz w:val="20"/>
          <w:szCs w:val="20"/>
        </w:rPr>
        <w:t>ПОСТАНОВЛЕНИЕ</w:t>
      </w:r>
    </w:p>
    <w:p w14:paraId="5A1E17B2" w14:textId="77777777" w:rsidR="0087135F" w:rsidRPr="000A7DB1" w:rsidRDefault="0087135F" w:rsidP="0087135F">
      <w:pPr>
        <w:jc w:val="center"/>
        <w:rPr>
          <w:sz w:val="20"/>
          <w:szCs w:val="20"/>
        </w:rPr>
      </w:pPr>
    </w:p>
    <w:p w14:paraId="4F7FDCEF" w14:textId="77777777" w:rsidR="0087135F" w:rsidRPr="000A7DB1" w:rsidRDefault="0087135F" w:rsidP="0087135F">
      <w:pPr>
        <w:jc w:val="center"/>
        <w:rPr>
          <w:sz w:val="20"/>
          <w:szCs w:val="20"/>
        </w:rPr>
      </w:pPr>
      <w:r w:rsidRPr="000A7DB1">
        <w:rPr>
          <w:sz w:val="20"/>
          <w:szCs w:val="20"/>
        </w:rPr>
        <w:t xml:space="preserve">г. Куйбышев </w:t>
      </w:r>
    </w:p>
    <w:p w14:paraId="774B8B6C" w14:textId="77777777" w:rsidR="0087135F" w:rsidRPr="000A7DB1" w:rsidRDefault="0087135F" w:rsidP="0087135F">
      <w:pPr>
        <w:jc w:val="center"/>
        <w:rPr>
          <w:sz w:val="20"/>
          <w:szCs w:val="20"/>
        </w:rPr>
      </w:pPr>
      <w:r w:rsidRPr="000A7DB1">
        <w:rPr>
          <w:sz w:val="20"/>
          <w:szCs w:val="20"/>
        </w:rPr>
        <w:t>Новосибирская область</w:t>
      </w:r>
    </w:p>
    <w:p w14:paraId="28309CD5" w14:textId="77777777" w:rsidR="0087135F" w:rsidRPr="000A7DB1" w:rsidRDefault="0087135F" w:rsidP="0087135F">
      <w:pPr>
        <w:jc w:val="center"/>
        <w:rPr>
          <w:sz w:val="20"/>
          <w:szCs w:val="20"/>
        </w:rPr>
      </w:pPr>
    </w:p>
    <w:p w14:paraId="6BFD4EC0" w14:textId="77777777" w:rsidR="0087135F" w:rsidRPr="000A7DB1" w:rsidRDefault="0087135F" w:rsidP="0087135F">
      <w:pPr>
        <w:jc w:val="center"/>
        <w:rPr>
          <w:sz w:val="20"/>
          <w:szCs w:val="20"/>
        </w:rPr>
      </w:pPr>
      <w:r w:rsidRPr="000A7DB1">
        <w:rPr>
          <w:sz w:val="20"/>
          <w:szCs w:val="20"/>
        </w:rPr>
        <w:t>10.03.2025 № 165</w:t>
      </w:r>
    </w:p>
    <w:p w14:paraId="6FC2FE81" w14:textId="77777777" w:rsidR="0087135F" w:rsidRPr="000A7DB1" w:rsidRDefault="0087135F" w:rsidP="0087135F">
      <w:pPr>
        <w:jc w:val="center"/>
        <w:rPr>
          <w:sz w:val="20"/>
          <w:szCs w:val="20"/>
        </w:rPr>
      </w:pPr>
    </w:p>
    <w:p w14:paraId="26AA844A" w14:textId="77777777" w:rsidR="0087135F" w:rsidRPr="000A7DB1" w:rsidRDefault="0087135F" w:rsidP="0087135F">
      <w:pPr>
        <w:jc w:val="center"/>
        <w:rPr>
          <w:sz w:val="20"/>
          <w:szCs w:val="20"/>
        </w:rPr>
      </w:pPr>
      <w:r w:rsidRPr="000A7DB1">
        <w:rPr>
          <w:sz w:val="20"/>
          <w:szCs w:val="20"/>
        </w:rPr>
        <w:t>О комиссии по повышению устойчивости функционирования объектов экономики Куйбышевского муниципального района Новосибирской области</w:t>
      </w:r>
    </w:p>
    <w:p w14:paraId="76A1D43C" w14:textId="77777777" w:rsidR="0087135F" w:rsidRPr="000A7DB1" w:rsidRDefault="0087135F" w:rsidP="0087135F">
      <w:pPr>
        <w:jc w:val="center"/>
        <w:rPr>
          <w:sz w:val="20"/>
          <w:szCs w:val="20"/>
        </w:rPr>
      </w:pPr>
    </w:p>
    <w:p w14:paraId="3957FB55" w14:textId="77777777" w:rsidR="0087135F" w:rsidRPr="000A7DB1" w:rsidRDefault="0087135F" w:rsidP="0087135F">
      <w:pPr>
        <w:ind w:firstLine="709"/>
        <w:jc w:val="both"/>
        <w:rPr>
          <w:sz w:val="20"/>
          <w:szCs w:val="20"/>
          <w:vertAlign w:val="superscript"/>
        </w:rPr>
      </w:pPr>
      <w:r w:rsidRPr="000A7DB1">
        <w:rPr>
          <w:sz w:val="20"/>
          <w:szCs w:val="20"/>
        </w:rPr>
        <w:t xml:space="preserve">В соответствии с </w:t>
      </w:r>
      <w:r w:rsidRPr="000A7DB1">
        <w:rPr>
          <w:rFonts w:eastAsia="Calibri"/>
          <w:sz w:val="20"/>
          <w:szCs w:val="20"/>
          <w:shd w:val="clear" w:color="auto" w:fill="FFFFFF"/>
        </w:rPr>
        <w:t xml:space="preserve">Федеральным законом от 12.02.1998 № 28-ФЗ                  «О гражданской обороне», приказом Министерства Российской Федерации по делам гражданской обороны, чрезвычайным ситуациям и ликвидации последствий стихийных бедствий от 14.11.2008 № 687 «Об утверждении Положения об организации и ведении гражданской обороны в муниципальных образованиях и организациях», в целях обеспечения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 на территории </w:t>
      </w:r>
      <w:r w:rsidRPr="000A7DB1">
        <w:rPr>
          <w:sz w:val="20"/>
          <w:szCs w:val="20"/>
        </w:rPr>
        <w:t>Куйбышевского муниципального района</w:t>
      </w:r>
      <w:r w:rsidRPr="000A7DB1">
        <w:rPr>
          <w:rFonts w:eastAsia="Calibri"/>
          <w:sz w:val="20"/>
          <w:szCs w:val="20"/>
          <w:shd w:val="clear" w:color="auto" w:fill="FFFFFF"/>
        </w:rPr>
        <w:t xml:space="preserve"> Новосибирской области администрация</w:t>
      </w:r>
      <w:r w:rsidRPr="000A7DB1">
        <w:rPr>
          <w:sz w:val="20"/>
          <w:szCs w:val="20"/>
        </w:rPr>
        <w:t xml:space="preserve"> Куйбышевского муниципального района </w:t>
      </w:r>
      <w:r w:rsidRPr="000A7DB1">
        <w:rPr>
          <w:rFonts w:eastAsia="Calibri"/>
          <w:sz w:val="20"/>
          <w:szCs w:val="20"/>
          <w:shd w:val="clear" w:color="auto" w:fill="FFFFFF"/>
        </w:rPr>
        <w:t>Новосибирской области постановляет:</w:t>
      </w:r>
    </w:p>
    <w:p w14:paraId="7F51B754" w14:textId="77777777" w:rsidR="0087135F" w:rsidRPr="000A7DB1" w:rsidRDefault="0087135F" w:rsidP="0087135F">
      <w:pPr>
        <w:ind w:firstLine="709"/>
        <w:jc w:val="both"/>
        <w:rPr>
          <w:sz w:val="20"/>
          <w:szCs w:val="20"/>
        </w:rPr>
      </w:pPr>
      <w:r w:rsidRPr="000A7DB1">
        <w:rPr>
          <w:rFonts w:eastAsia="Calibri"/>
          <w:sz w:val="20"/>
          <w:szCs w:val="20"/>
          <w:shd w:val="clear" w:color="auto" w:fill="FFFFFF"/>
        </w:rPr>
        <w:t xml:space="preserve">1. Создать комиссию по вопросам повышения устойчивости функционирования объектов экономики в военное время и в чрезвычайных ситуациях на территории </w:t>
      </w:r>
      <w:r w:rsidRPr="000A7DB1">
        <w:rPr>
          <w:sz w:val="20"/>
          <w:szCs w:val="20"/>
        </w:rPr>
        <w:t xml:space="preserve">Куйбышевского муниципального района </w:t>
      </w:r>
      <w:r w:rsidRPr="000A7DB1">
        <w:rPr>
          <w:rFonts w:eastAsia="Calibri"/>
          <w:sz w:val="20"/>
          <w:szCs w:val="20"/>
          <w:shd w:val="clear" w:color="auto" w:fill="FFFFFF"/>
        </w:rPr>
        <w:t>Новосибирской области.</w:t>
      </w:r>
    </w:p>
    <w:p w14:paraId="7CF30E58" w14:textId="77777777" w:rsidR="0087135F" w:rsidRPr="000A7DB1" w:rsidRDefault="0087135F" w:rsidP="0087135F">
      <w:pPr>
        <w:ind w:firstLine="709"/>
        <w:jc w:val="both"/>
        <w:rPr>
          <w:sz w:val="20"/>
          <w:szCs w:val="20"/>
        </w:rPr>
      </w:pPr>
      <w:r w:rsidRPr="000A7DB1">
        <w:rPr>
          <w:rFonts w:eastAsia="Calibri"/>
          <w:sz w:val="20"/>
          <w:szCs w:val="20"/>
          <w:shd w:val="clear" w:color="auto" w:fill="FFFFFF"/>
        </w:rPr>
        <w:t xml:space="preserve">2. Утвердить прилагаемое Положение о комиссии по вопросам повышения устойчивости функционирования объектов экономики в военное время и в чрезвычайных ситуациях на территории </w:t>
      </w:r>
      <w:r w:rsidRPr="000A7DB1">
        <w:rPr>
          <w:sz w:val="20"/>
          <w:szCs w:val="20"/>
        </w:rPr>
        <w:t xml:space="preserve">Куйбышевского муниципального района </w:t>
      </w:r>
      <w:r w:rsidRPr="000A7DB1">
        <w:rPr>
          <w:rFonts w:eastAsia="Calibri"/>
          <w:sz w:val="20"/>
          <w:szCs w:val="20"/>
          <w:shd w:val="clear" w:color="auto" w:fill="FFFFFF"/>
        </w:rPr>
        <w:t>Новосибирской области.</w:t>
      </w:r>
    </w:p>
    <w:p w14:paraId="137A377D" w14:textId="77777777" w:rsidR="0087135F" w:rsidRPr="000A7DB1" w:rsidRDefault="0087135F" w:rsidP="0087135F">
      <w:pPr>
        <w:ind w:firstLine="709"/>
        <w:jc w:val="both"/>
        <w:rPr>
          <w:sz w:val="20"/>
          <w:szCs w:val="20"/>
        </w:rPr>
      </w:pPr>
      <w:r w:rsidRPr="000A7DB1">
        <w:rPr>
          <w:rFonts w:eastAsia="Calibri"/>
          <w:sz w:val="20"/>
          <w:szCs w:val="20"/>
          <w:shd w:val="clear" w:color="auto" w:fill="FFFFFF"/>
        </w:rPr>
        <w:t xml:space="preserve">3. Утвердить прилагаемый Состав комиссии по вопросам повышения устойчивости функционирования объектов экономики в военное время и в чрезвычайных ситуациях на территории </w:t>
      </w:r>
      <w:r w:rsidRPr="000A7DB1">
        <w:rPr>
          <w:sz w:val="20"/>
          <w:szCs w:val="20"/>
        </w:rPr>
        <w:t xml:space="preserve">Куйбышевского муниципального района </w:t>
      </w:r>
      <w:r w:rsidRPr="000A7DB1">
        <w:rPr>
          <w:rFonts w:eastAsia="Calibri"/>
          <w:sz w:val="20"/>
          <w:szCs w:val="20"/>
          <w:shd w:val="clear" w:color="auto" w:fill="FFFFFF"/>
        </w:rPr>
        <w:t>Новосибирской области.</w:t>
      </w:r>
    </w:p>
    <w:p w14:paraId="52AF7114" w14:textId="77777777" w:rsidR="0087135F" w:rsidRPr="000A7DB1" w:rsidRDefault="0087135F" w:rsidP="0087135F">
      <w:pPr>
        <w:ind w:firstLine="709"/>
        <w:jc w:val="both"/>
        <w:rPr>
          <w:sz w:val="20"/>
          <w:szCs w:val="20"/>
        </w:rPr>
      </w:pPr>
      <w:r w:rsidRPr="000A7DB1">
        <w:rPr>
          <w:rFonts w:eastAsia="Calibri"/>
          <w:sz w:val="20"/>
          <w:szCs w:val="20"/>
          <w:shd w:val="clear" w:color="auto" w:fill="FFFFFF"/>
        </w:rPr>
        <w:t xml:space="preserve">4. Рекомендовать руководителям организаций независимо от их организационно-правовых форм и форм собственности, расположенных на территории </w:t>
      </w:r>
      <w:r w:rsidRPr="000A7DB1">
        <w:rPr>
          <w:sz w:val="20"/>
          <w:szCs w:val="20"/>
        </w:rPr>
        <w:t xml:space="preserve">Куйбышевского муниципального района </w:t>
      </w:r>
      <w:r w:rsidRPr="000A7DB1">
        <w:rPr>
          <w:rFonts w:eastAsia="Calibri"/>
          <w:sz w:val="20"/>
          <w:szCs w:val="20"/>
          <w:shd w:val="clear" w:color="auto" w:fill="FFFFFF"/>
        </w:rPr>
        <w:t>Новосибирской области, в соответствии с приказом Министерства Российской Федерации по делам гражданской обороны, чрезвычайным ситуациям и ликвидации последствий стихийных бедствий от 14.11.2008 № 687 «Об утверждении Положения об организации и ведении гражданской обороны в муниципальных образованиях и организациях» разработать и утвердить правовые акты по вопросам повышения устойчивости функционирования объектов экономики при возникновении чрезвычайных ситуаций природного и техногенного характера в мирное и военное время.</w:t>
      </w:r>
    </w:p>
    <w:p w14:paraId="2F91EEB9" w14:textId="77777777" w:rsidR="0087135F" w:rsidRPr="000A7DB1" w:rsidRDefault="0087135F" w:rsidP="0087135F">
      <w:pPr>
        <w:ind w:firstLine="709"/>
        <w:jc w:val="both"/>
        <w:rPr>
          <w:rFonts w:eastAsia="Calibri"/>
          <w:sz w:val="20"/>
          <w:szCs w:val="20"/>
          <w:shd w:val="clear" w:color="auto" w:fill="FFFFFF"/>
          <w:vertAlign w:val="superscript"/>
        </w:rPr>
      </w:pPr>
      <w:r w:rsidRPr="000A7DB1">
        <w:rPr>
          <w:rFonts w:eastAsia="Calibri"/>
          <w:sz w:val="20"/>
          <w:szCs w:val="20"/>
          <w:shd w:val="clear" w:color="auto" w:fill="FFFFFF"/>
        </w:rPr>
        <w:t xml:space="preserve">5. Признать утратившим силу постановление администрации </w:t>
      </w:r>
      <w:r w:rsidRPr="000A7DB1">
        <w:rPr>
          <w:sz w:val="20"/>
          <w:szCs w:val="20"/>
        </w:rPr>
        <w:t>Куйбышевского муниципального района от 28.05.2019 № 380 «</w:t>
      </w:r>
      <w:r w:rsidRPr="000A7DB1">
        <w:rPr>
          <w:rFonts w:eastAsia="Calibri"/>
          <w:sz w:val="20"/>
          <w:szCs w:val="20"/>
          <w:shd w:val="clear" w:color="auto" w:fill="FFFFFF"/>
        </w:rPr>
        <w:t>О создании комиссии по повышению устойчивости функционирования объектов экономики и выживания населения в военное время и в чрезвычайных ситуациях на территории Куйбышевского района».</w:t>
      </w:r>
    </w:p>
    <w:p w14:paraId="0C7FFC9D" w14:textId="77777777" w:rsidR="0087135F" w:rsidRPr="000A7DB1" w:rsidRDefault="0087135F" w:rsidP="0087135F">
      <w:pPr>
        <w:ind w:firstLine="709"/>
        <w:jc w:val="both"/>
        <w:rPr>
          <w:rFonts w:eastAsiaTheme="minorEastAsia"/>
          <w:sz w:val="20"/>
          <w:szCs w:val="20"/>
        </w:rPr>
      </w:pPr>
      <w:r w:rsidRPr="000A7DB1">
        <w:rPr>
          <w:rFonts w:eastAsia="Calibri"/>
          <w:sz w:val="20"/>
          <w:szCs w:val="20"/>
          <w:shd w:val="clear" w:color="auto" w:fill="FFFFFF"/>
        </w:rPr>
        <w:t>6. </w:t>
      </w:r>
      <w:r w:rsidRPr="000A7DB1">
        <w:rPr>
          <w:rFonts w:eastAsiaTheme="minorEastAsia"/>
          <w:sz w:val="20"/>
          <w:szCs w:val="20"/>
        </w:rPr>
        <w:t>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250AB880" w14:textId="77777777" w:rsidR="0087135F" w:rsidRPr="000A7DB1" w:rsidRDefault="0087135F" w:rsidP="0087135F">
      <w:pPr>
        <w:ind w:firstLine="709"/>
        <w:jc w:val="both"/>
        <w:rPr>
          <w:rFonts w:eastAsia="Calibri"/>
          <w:sz w:val="20"/>
          <w:szCs w:val="20"/>
          <w:shd w:val="clear" w:color="auto" w:fill="FFFFFF"/>
        </w:rPr>
      </w:pPr>
      <w:r w:rsidRPr="000A7DB1">
        <w:rPr>
          <w:rFonts w:eastAsia="Calibri"/>
          <w:sz w:val="20"/>
          <w:szCs w:val="20"/>
          <w:shd w:val="clear" w:color="auto" w:fill="FFFFFF"/>
        </w:rPr>
        <w:t>7. Контроль за исполнением настоящего постановления оставляю за собой.</w:t>
      </w:r>
    </w:p>
    <w:p w14:paraId="2754D973" w14:textId="77777777" w:rsidR="0087135F" w:rsidRPr="000A7DB1" w:rsidRDefault="0087135F" w:rsidP="0087135F">
      <w:pPr>
        <w:ind w:firstLine="709"/>
        <w:jc w:val="both"/>
        <w:rPr>
          <w:rFonts w:eastAsia="Calibri"/>
          <w:sz w:val="20"/>
          <w:szCs w:val="20"/>
          <w:shd w:val="clear" w:color="auto" w:fill="FFFFFF"/>
        </w:rPr>
      </w:pPr>
      <w:r w:rsidRPr="000A7DB1">
        <w:rPr>
          <w:rFonts w:eastAsia="Calibri"/>
          <w:sz w:val="20"/>
          <w:szCs w:val="20"/>
          <w:shd w:val="clear" w:color="auto" w:fill="FFFFFF"/>
        </w:rPr>
        <w:t>8. </w:t>
      </w:r>
      <w:r w:rsidRPr="000A7DB1">
        <w:rPr>
          <w:rFonts w:eastAsiaTheme="minorEastAsia"/>
          <w:sz w:val="20"/>
          <w:szCs w:val="20"/>
        </w:rPr>
        <w:t>Постановление вступает в силу после его официального опубликования.</w:t>
      </w:r>
    </w:p>
    <w:p w14:paraId="7D26C72C" w14:textId="77777777" w:rsidR="0087135F" w:rsidRPr="000A7DB1" w:rsidRDefault="0087135F" w:rsidP="0087135F">
      <w:pPr>
        <w:ind w:firstLine="709"/>
        <w:jc w:val="both"/>
        <w:rPr>
          <w:rFonts w:eastAsia="Calibri"/>
          <w:sz w:val="20"/>
          <w:szCs w:val="20"/>
          <w:shd w:val="clear" w:color="auto" w:fill="FFFFFF"/>
        </w:rPr>
      </w:pPr>
    </w:p>
    <w:p w14:paraId="5F77F0A6" w14:textId="77777777" w:rsidR="0087135F" w:rsidRPr="000A7DB1" w:rsidRDefault="0087135F" w:rsidP="0087135F">
      <w:pPr>
        <w:rPr>
          <w:sz w:val="20"/>
          <w:szCs w:val="20"/>
        </w:rPr>
      </w:pPr>
      <w:r w:rsidRPr="000A7DB1">
        <w:rPr>
          <w:sz w:val="20"/>
          <w:szCs w:val="20"/>
        </w:rPr>
        <w:t xml:space="preserve">Глава Куйбышевского муниципального </w:t>
      </w:r>
    </w:p>
    <w:p w14:paraId="1757E80C" w14:textId="77777777" w:rsidR="0087135F" w:rsidRPr="000A7DB1" w:rsidRDefault="0087135F" w:rsidP="0087135F">
      <w:pPr>
        <w:jc w:val="both"/>
        <w:rPr>
          <w:rFonts w:eastAsia="Calibri"/>
          <w:sz w:val="20"/>
          <w:szCs w:val="20"/>
          <w:shd w:val="clear" w:color="auto" w:fill="FFFFFF"/>
        </w:rPr>
      </w:pPr>
      <w:r w:rsidRPr="000A7DB1">
        <w:rPr>
          <w:sz w:val="20"/>
          <w:szCs w:val="20"/>
        </w:rPr>
        <w:t>района Новосибирской области</w:t>
      </w:r>
      <w:r w:rsidRPr="000A7DB1">
        <w:rPr>
          <w:sz w:val="20"/>
          <w:szCs w:val="20"/>
        </w:rPr>
        <w:tab/>
      </w:r>
      <w:r w:rsidRPr="000A7DB1">
        <w:rPr>
          <w:sz w:val="20"/>
          <w:szCs w:val="20"/>
        </w:rPr>
        <w:tab/>
      </w:r>
      <w:r w:rsidRPr="000A7DB1">
        <w:rPr>
          <w:sz w:val="20"/>
          <w:szCs w:val="20"/>
        </w:rPr>
        <w:tab/>
      </w:r>
      <w:r w:rsidRPr="000A7DB1">
        <w:rPr>
          <w:sz w:val="20"/>
          <w:szCs w:val="20"/>
        </w:rPr>
        <w:tab/>
      </w:r>
      <w:r w:rsidRPr="000A7DB1">
        <w:rPr>
          <w:sz w:val="20"/>
          <w:szCs w:val="20"/>
        </w:rPr>
        <w:tab/>
      </w:r>
      <w:r w:rsidRPr="000A7DB1">
        <w:rPr>
          <w:sz w:val="20"/>
          <w:szCs w:val="20"/>
        </w:rPr>
        <w:tab/>
        <w:t xml:space="preserve">     О.В. Караваев</w:t>
      </w:r>
    </w:p>
    <w:p w14:paraId="226DE2BD" w14:textId="07A18039" w:rsidR="0087135F" w:rsidRPr="000A7DB1" w:rsidRDefault="0087135F" w:rsidP="0087135F">
      <w:pPr>
        <w:pStyle w:val="af5"/>
        <w:rPr>
          <w:b w:val="0"/>
          <w:bCs w:val="0"/>
          <w:sz w:val="20"/>
          <w:szCs w:val="20"/>
        </w:rPr>
      </w:pPr>
    </w:p>
    <w:p w14:paraId="6CA01FFC" w14:textId="77777777" w:rsidR="0087135F" w:rsidRPr="000A7DB1" w:rsidRDefault="0087135F" w:rsidP="0087135F">
      <w:pPr>
        <w:jc w:val="center"/>
        <w:rPr>
          <w:rFonts w:eastAsia="Calibri"/>
          <w:sz w:val="20"/>
          <w:szCs w:val="20"/>
          <w:shd w:val="clear" w:color="auto" w:fill="FFFFFF"/>
          <w:vertAlign w:val="superscript"/>
        </w:rPr>
      </w:pPr>
      <w:r w:rsidRPr="000A7DB1">
        <w:rPr>
          <w:sz w:val="20"/>
          <w:szCs w:val="20"/>
        </w:rPr>
        <w:t xml:space="preserve">                                                                            УТВЕРЖДЕНО</w:t>
      </w:r>
    </w:p>
    <w:p w14:paraId="55F7F0A5" w14:textId="77777777" w:rsidR="0087135F" w:rsidRPr="000A7DB1" w:rsidRDefault="0087135F" w:rsidP="0087135F">
      <w:pPr>
        <w:ind w:left="5102"/>
        <w:jc w:val="center"/>
        <w:rPr>
          <w:rFonts w:eastAsia="Calibri"/>
          <w:sz w:val="20"/>
          <w:szCs w:val="20"/>
          <w:shd w:val="clear" w:color="auto" w:fill="FFFFFF"/>
        </w:rPr>
      </w:pPr>
      <w:r w:rsidRPr="000A7DB1">
        <w:rPr>
          <w:sz w:val="20"/>
          <w:szCs w:val="20"/>
        </w:rPr>
        <w:t xml:space="preserve">постановлением администрации </w:t>
      </w:r>
      <w:r w:rsidRPr="000A7DB1">
        <w:rPr>
          <w:rFonts w:eastAsiaTheme="minorEastAsia"/>
          <w:sz w:val="20"/>
          <w:szCs w:val="20"/>
        </w:rPr>
        <w:t>Куйбышевского муниципального района Новосибирской области</w:t>
      </w:r>
      <w:r w:rsidRPr="000A7DB1">
        <w:rPr>
          <w:rFonts w:eastAsia="Calibri"/>
          <w:sz w:val="20"/>
          <w:szCs w:val="20"/>
          <w:shd w:val="clear" w:color="auto" w:fill="FFFFFF"/>
        </w:rPr>
        <w:t xml:space="preserve"> </w:t>
      </w:r>
    </w:p>
    <w:p w14:paraId="23D7CB93" w14:textId="77777777" w:rsidR="0087135F" w:rsidRPr="000A7DB1" w:rsidRDefault="0087135F" w:rsidP="0087135F">
      <w:pPr>
        <w:ind w:left="5102"/>
        <w:jc w:val="center"/>
        <w:rPr>
          <w:sz w:val="20"/>
          <w:szCs w:val="20"/>
        </w:rPr>
      </w:pPr>
      <w:r w:rsidRPr="000A7DB1">
        <w:rPr>
          <w:rFonts w:eastAsia="Calibri"/>
          <w:sz w:val="20"/>
          <w:szCs w:val="20"/>
          <w:shd w:val="clear" w:color="auto" w:fill="FFFFFF"/>
        </w:rPr>
        <w:t>от 10.03.2025 № 165</w:t>
      </w:r>
    </w:p>
    <w:p w14:paraId="28A993E1" w14:textId="77777777" w:rsidR="0087135F" w:rsidRPr="000A7DB1" w:rsidRDefault="0087135F" w:rsidP="0087135F">
      <w:pPr>
        <w:ind w:left="5102"/>
        <w:jc w:val="center"/>
        <w:rPr>
          <w:rFonts w:eastAsia="Calibri"/>
          <w:sz w:val="20"/>
          <w:szCs w:val="20"/>
          <w:shd w:val="clear" w:color="auto" w:fill="FFFFFF"/>
        </w:rPr>
      </w:pPr>
    </w:p>
    <w:p w14:paraId="01981B5C" w14:textId="77777777" w:rsidR="0087135F" w:rsidRPr="000A7DB1" w:rsidRDefault="0087135F" w:rsidP="0087135F">
      <w:pPr>
        <w:ind w:firstLine="737"/>
        <w:jc w:val="center"/>
        <w:rPr>
          <w:sz w:val="20"/>
          <w:szCs w:val="20"/>
        </w:rPr>
      </w:pPr>
      <w:r w:rsidRPr="000A7DB1">
        <w:rPr>
          <w:rFonts w:eastAsia="Calibri"/>
          <w:sz w:val="20"/>
          <w:szCs w:val="20"/>
          <w:shd w:val="clear" w:color="auto" w:fill="FFFFFF"/>
        </w:rPr>
        <w:t xml:space="preserve">ПОЛОЖЕНИЕ О КОМИССИИ ПО ВОПРОСАМ ПОВЫШЕНИЯ УСТОЙЧИВОСТИ ФУНКЦИОНИРОВАНИЯ ОБЪЕКТОВ ЭКОНОМИКИ В ВОЕННОЕ ВРЕМЯ И В ЧРЕЗВЫЧАЙНЫХ СИТУАЦИЯХ НА ТЕРРИТОРИИ АДМИНИСТРАЦИИ КУЙБЫШЕВСКОГО МУНИЦИПАЛЬНОГО РАЙОНА НОВОСИБИРСКОЙ ОБЛАСТИ </w:t>
      </w:r>
    </w:p>
    <w:p w14:paraId="435E436E" w14:textId="77777777" w:rsidR="0087135F" w:rsidRPr="000A7DB1" w:rsidRDefault="0087135F" w:rsidP="0087135F">
      <w:pPr>
        <w:pStyle w:val="af5"/>
        <w:spacing w:line="259" w:lineRule="auto"/>
        <w:ind w:firstLine="737"/>
        <w:rPr>
          <w:b w:val="0"/>
          <w:bCs w:val="0"/>
          <w:sz w:val="20"/>
          <w:szCs w:val="20"/>
        </w:rPr>
      </w:pPr>
    </w:p>
    <w:p w14:paraId="124DB6D8" w14:textId="77777777" w:rsidR="0087135F" w:rsidRPr="000A7DB1" w:rsidRDefault="0087135F" w:rsidP="0087135F">
      <w:pPr>
        <w:pStyle w:val="af5"/>
        <w:spacing w:line="259" w:lineRule="auto"/>
        <w:ind w:firstLine="737"/>
        <w:rPr>
          <w:b w:val="0"/>
          <w:bCs w:val="0"/>
          <w:sz w:val="20"/>
          <w:szCs w:val="20"/>
        </w:rPr>
      </w:pPr>
      <w:r w:rsidRPr="000A7DB1">
        <w:rPr>
          <w:b w:val="0"/>
          <w:bCs w:val="0"/>
          <w:sz w:val="20"/>
          <w:szCs w:val="20"/>
        </w:rPr>
        <w:t>I. Общие положения</w:t>
      </w:r>
    </w:p>
    <w:p w14:paraId="4A6C4047"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1. Настоящее Положение о комиссии по повышению устойчивости функционирования объектов экономики в военное время и в чрезвычайных ситуациях на территории </w:t>
      </w:r>
      <w:r w:rsidRPr="000A7DB1">
        <w:rPr>
          <w:rFonts w:eastAsiaTheme="minorEastAsia"/>
          <w:b w:val="0"/>
          <w:bCs w:val="0"/>
          <w:sz w:val="20"/>
          <w:szCs w:val="20"/>
        </w:rPr>
        <w:t>Куйбышевского муниципального района Новосибирской области</w:t>
      </w:r>
      <w:r w:rsidRPr="000A7DB1">
        <w:rPr>
          <w:rFonts w:eastAsia="Calibri"/>
          <w:b w:val="0"/>
          <w:bCs w:val="0"/>
          <w:sz w:val="20"/>
          <w:szCs w:val="20"/>
          <w:shd w:val="clear" w:color="auto" w:fill="FFFFFF"/>
        </w:rPr>
        <w:t xml:space="preserve"> </w:t>
      </w:r>
      <w:r w:rsidRPr="000A7DB1">
        <w:rPr>
          <w:b w:val="0"/>
          <w:bCs w:val="0"/>
          <w:sz w:val="20"/>
          <w:szCs w:val="20"/>
        </w:rPr>
        <w:t xml:space="preserve">(далее - Положение) определяет статус и порядок деятельности комиссии по повышению устойчивости функционирования объектов экономики в военное время и в чрезвычайных ситуациях на территории </w:t>
      </w:r>
      <w:r w:rsidRPr="000A7DB1">
        <w:rPr>
          <w:rFonts w:eastAsiaTheme="minorEastAsia"/>
          <w:b w:val="0"/>
          <w:bCs w:val="0"/>
          <w:sz w:val="20"/>
          <w:szCs w:val="20"/>
        </w:rPr>
        <w:t>Куйбышевского муниципального района Новосибирской области</w:t>
      </w:r>
      <w:r w:rsidRPr="000A7DB1">
        <w:rPr>
          <w:rFonts w:eastAsia="Calibri"/>
          <w:b w:val="0"/>
          <w:bCs w:val="0"/>
          <w:sz w:val="20"/>
          <w:szCs w:val="20"/>
          <w:shd w:val="clear" w:color="auto" w:fill="FFFFFF"/>
        </w:rPr>
        <w:t xml:space="preserve"> (далее — комиссия).</w:t>
      </w:r>
    </w:p>
    <w:p w14:paraId="35EACC65"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2. Комиссия создается в целях решения задач, связанных с повышением устойчивости функционирования организаций независимо от их организационно-правовых форм и форм собственности, расположенных на территории </w:t>
      </w:r>
      <w:r w:rsidRPr="000A7DB1">
        <w:rPr>
          <w:rFonts w:eastAsiaTheme="minorEastAsia"/>
          <w:b w:val="0"/>
          <w:bCs w:val="0"/>
          <w:sz w:val="20"/>
          <w:szCs w:val="20"/>
        </w:rPr>
        <w:t xml:space="preserve">Куйбышевского муниципального района </w:t>
      </w:r>
      <w:r w:rsidRPr="000A7DB1">
        <w:rPr>
          <w:rFonts w:eastAsia="Calibri"/>
          <w:b w:val="0"/>
          <w:bCs w:val="0"/>
          <w:sz w:val="20"/>
          <w:szCs w:val="20"/>
          <w:shd w:val="clear" w:color="auto" w:fill="FFFFFF"/>
        </w:rPr>
        <w:t xml:space="preserve">Новосибирской области (далее - организаций), </w:t>
      </w:r>
      <w:r w:rsidRPr="000A7DB1">
        <w:rPr>
          <w:b w:val="0"/>
          <w:bCs w:val="0"/>
          <w:sz w:val="20"/>
          <w:szCs w:val="20"/>
        </w:rPr>
        <w:t>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14:paraId="0BB0080D"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3. Комиссия является постоянно действующим координационным органом при администрации </w:t>
      </w:r>
      <w:r w:rsidRPr="000A7DB1">
        <w:rPr>
          <w:rFonts w:eastAsiaTheme="minorEastAsia"/>
          <w:b w:val="0"/>
          <w:bCs w:val="0"/>
          <w:sz w:val="20"/>
          <w:szCs w:val="20"/>
        </w:rPr>
        <w:t xml:space="preserve">Куйбышевского муниципального района </w:t>
      </w:r>
      <w:r w:rsidRPr="000A7DB1">
        <w:rPr>
          <w:rFonts w:eastAsia="Calibri"/>
          <w:b w:val="0"/>
          <w:bCs w:val="0"/>
          <w:sz w:val="20"/>
          <w:szCs w:val="20"/>
          <w:shd w:val="clear" w:color="auto" w:fill="FFFFFF"/>
        </w:rPr>
        <w:t xml:space="preserve">Новосибирской области, </w:t>
      </w:r>
      <w:r w:rsidRPr="000A7DB1">
        <w:rPr>
          <w:b w:val="0"/>
          <w:bCs w:val="0"/>
          <w:sz w:val="20"/>
          <w:szCs w:val="20"/>
        </w:rPr>
        <w:t>обеспечивающим планирование и координацию выполнения мероприятий по повышению устойчивости функционирования объектов экономики в военное время и при чрезвычайных ситуациях.</w:t>
      </w:r>
    </w:p>
    <w:p w14:paraId="7B318787"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4. В своей деятельности комиссия руководствуется </w:t>
      </w:r>
      <w:r w:rsidRPr="000A7DB1">
        <w:rPr>
          <w:b w:val="0"/>
          <w:bCs w:val="0"/>
          <w:color w:val="000000"/>
          <w:sz w:val="20"/>
          <w:szCs w:val="20"/>
        </w:rPr>
        <w:t>Конституцией</w:t>
      </w:r>
      <w:r w:rsidRPr="000A7DB1">
        <w:rPr>
          <w:b w:val="0"/>
          <w:bCs w:val="0"/>
          <w:sz w:val="20"/>
          <w:szCs w:val="20"/>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Новосибирской области, постановлениями и распоряжениями Губернатора Новосибирской области, постановлениями и распоряжениями Правительства Новосибирской области, </w:t>
      </w:r>
      <w:r w:rsidRPr="000A7DB1">
        <w:rPr>
          <w:b w:val="0"/>
          <w:bCs w:val="0"/>
          <w:color w:val="000000"/>
          <w:sz w:val="20"/>
          <w:szCs w:val="20"/>
        </w:rPr>
        <w:t>Уставом</w:t>
      </w:r>
      <w:r w:rsidRPr="000A7DB1">
        <w:rPr>
          <w:b w:val="0"/>
          <w:bCs w:val="0"/>
          <w:sz w:val="20"/>
          <w:szCs w:val="20"/>
        </w:rPr>
        <w:t xml:space="preserve"> </w:t>
      </w:r>
      <w:r w:rsidRPr="000A7DB1">
        <w:rPr>
          <w:rFonts w:eastAsiaTheme="minorEastAsia"/>
          <w:b w:val="0"/>
          <w:bCs w:val="0"/>
          <w:sz w:val="20"/>
          <w:szCs w:val="20"/>
        </w:rPr>
        <w:t xml:space="preserve">Куйбышевского муниципального района </w:t>
      </w:r>
      <w:r w:rsidRPr="000A7DB1">
        <w:rPr>
          <w:rFonts w:eastAsia="Calibri"/>
          <w:b w:val="0"/>
          <w:bCs w:val="0"/>
          <w:sz w:val="20"/>
          <w:szCs w:val="20"/>
          <w:shd w:val="clear" w:color="auto" w:fill="FFFFFF"/>
        </w:rPr>
        <w:t>Новосибирской области а также настоящим Положением.</w:t>
      </w:r>
    </w:p>
    <w:p w14:paraId="362937B6" w14:textId="77777777" w:rsidR="0087135F" w:rsidRPr="000A7DB1" w:rsidRDefault="0087135F" w:rsidP="0087135F">
      <w:pPr>
        <w:pStyle w:val="af5"/>
        <w:spacing w:line="285" w:lineRule="atLeast"/>
        <w:ind w:firstLine="850"/>
        <w:jc w:val="both"/>
        <w:rPr>
          <w:b w:val="0"/>
          <w:bCs w:val="0"/>
          <w:sz w:val="20"/>
          <w:szCs w:val="20"/>
        </w:rPr>
      </w:pPr>
      <w:r w:rsidRPr="000A7DB1">
        <w:rPr>
          <w:b w:val="0"/>
          <w:bCs w:val="0"/>
          <w:sz w:val="20"/>
          <w:szCs w:val="20"/>
        </w:rPr>
        <w:t xml:space="preserve">5. Комиссия формируется из представителей структурных подразделений администрации </w:t>
      </w:r>
      <w:r w:rsidRPr="000A7DB1">
        <w:rPr>
          <w:rFonts w:eastAsiaTheme="minorEastAsia"/>
          <w:b w:val="0"/>
          <w:bCs w:val="0"/>
          <w:sz w:val="20"/>
          <w:szCs w:val="20"/>
        </w:rPr>
        <w:t xml:space="preserve">Куйбышевского муниципального района </w:t>
      </w:r>
      <w:r w:rsidRPr="000A7DB1">
        <w:rPr>
          <w:rFonts w:eastAsia="Calibri"/>
          <w:b w:val="0"/>
          <w:bCs w:val="0"/>
          <w:sz w:val="20"/>
          <w:szCs w:val="20"/>
          <w:shd w:val="clear" w:color="auto" w:fill="FFFFFF"/>
        </w:rPr>
        <w:t xml:space="preserve">Новосибирской области, </w:t>
      </w:r>
      <w:r w:rsidRPr="000A7DB1">
        <w:rPr>
          <w:b w:val="0"/>
          <w:bCs w:val="0"/>
          <w:sz w:val="20"/>
          <w:szCs w:val="20"/>
        </w:rPr>
        <w:t xml:space="preserve">территориальных органов федеральных органов исполнительной власти (по согласованию) и организаций. </w:t>
      </w:r>
    </w:p>
    <w:p w14:paraId="664B09B8" w14:textId="77777777" w:rsidR="0087135F" w:rsidRPr="000A7DB1" w:rsidRDefault="0087135F" w:rsidP="0087135F">
      <w:pPr>
        <w:pStyle w:val="af5"/>
        <w:spacing w:line="285" w:lineRule="atLeast"/>
        <w:ind w:firstLine="850"/>
        <w:jc w:val="both"/>
        <w:rPr>
          <w:b w:val="0"/>
          <w:bCs w:val="0"/>
          <w:sz w:val="20"/>
          <w:szCs w:val="20"/>
        </w:rPr>
      </w:pPr>
      <w:r w:rsidRPr="000A7DB1">
        <w:rPr>
          <w:b w:val="0"/>
          <w:bCs w:val="0"/>
          <w:sz w:val="20"/>
          <w:szCs w:val="20"/>
        </w:rPr>
        <w:t xml:space="preserve">6. В составе комиссии образовываются рабочие группы по повышению устойчивости функционирования (далее - рабочие группы комиссии): </w:t>
      </w:r>
    </w:p>
    <w:p w14:paraId="67C0D86B"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1) топливно-энергетического комплекса и жилищно-коммунального хозяйства; </w:t>
      </w:r>
    </w:p>
    <w:p w14:paraId="6C3B7562"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2) системы материального обеспечения мероприятий гражданской обороны; </w:t>
      </w:r>
    </w:p>
    <w:p w14:paraId="40131BC0"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3) транспортной системы; </w:t>
      </w:r>
    </w:p>
    <w:p w14:paraId="381C6500"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4) агропромышленного комплекса; </w:t>
      </w:r>
    </w:p>
    <w:p w14:paraId="345B7915"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5) системы здравоохранения; </w:t>
      </w:r>
    </w:p>
    <w:p w14:paraId="3440EA6E"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6) социальной сферы; </w:t>
      </w:r>
    </w:p>
    <w:p w14:paraId="396E4299"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7) системы управления, связи и оповещения; </w:t>
      </w:r>
    </w:p>
    <w:p w14:paraId="55FDA9BE"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8) по разработке и реализации в мирное и военное время инженерно-технических мероприятий гражданской обороны (далее - ИТМ ГО).</w:t>
      </w:r>
    </w:p>
    <w:p w14:paraId="7F65C6C5" w14:textId="77777777" w:rsidR="0087135F" w:rsidRPr="000A7DB1" w:rsidRDefault="0087135F" w:rsidP="0087135F">
      <w:pPr>
        <w:pStyle w:val="af5"/>
        <w:spacing w:line="285" w:lineRule="atLeast"/>
        <w:ind w:firstLine="737"/>
        <w:jc w:val="both"/>
        <w:rPr>
          <w:b w:val="0"/>
          <w:bCs w:val="0"/>
          <w:sz w:val="20"/>
          <w:szCs w:val="20"/>
        </w:rPr>
      </w:pPr>
    </w:p>
    <w:p w14:paraId="7E877138" w14:textId="77777777" w:rsidR="0087135F" w:rsidRPr="000A7DB1" w:rsidRDefault="0087135F" w:rsidP="0087135F">
      <w:pPr>
        <w:pStyle w:val="af5"/>
        <w:rPr>
          <w:b w:val="0"/>
          <w:bCs w:val="0"/>
          <w:sz w:val="20"/>
          <w:szCs w:val="20"/>
        </w:rPr>
      </w:pPr>
      <w:r w:rsidRPr="000A7DB1">
        <w:rPr>
          <w:b w:val="0"/>
          <w:bCs w:val="0"/>
          <w:sz w:val="20"/>
          <w:szCs w:val="20"/>
        </w:rPr>
        <w:t xml:space="preserve">II. Задачи комиссии </w:t>
      </w:r>
    </w:p>
    <w:p w14:paraId="2D0F62B6" w14:textId="77777777" w:rsidR="0087135F" w:rsidRPr="000A7DB1" w:rsidRDefault="0087135F" w:rsidP="0087135F">
      <w:pPr>
        <w:pStyle w:val="af5"/>
        <w:spacing w:line="285" w:lineRule="atLeast"/>
        <w:ind w:firstLine="680"/>
        <w:jc w:val="both"/>
        <w:rPr>
          <w:b w:val="0"/>
          <w:bCs w:val="0"/>
          <w:sz w:val="20"/>
          <w:szCs w:val="20"/>
        </w:rPr>
      </w:pPr>
      <w:r w:rsidRPr="000A7DB1">
        <w:rPr>
          <w:b w:val="0"/>
          <w:bCs w:val="0"/>
          <w:sz w:val="20"/>
          <w:szCs w:val="20"/>
        </w:rPr>
        <w:t>7. Основной задачей комиссии является организация планирования и координация выполнения мероприятий по повышению устойчивости функционирования объектов экономики в мирное и военное время, направленных на:</w:t>
      </w:r>
    </w:p>
    <w:p w14:paraId="424AB336" w14:textId="77777777" w:rsidR="0087135F" w:rsidRPr="000A7DB1" w:rsidRDefault="0087135F" w:rsidP="0087135F">
      <w:pPr>
        <w:pStyle w:val="af5"/>
        <w:spacing w:line="285" w:lineRule="atLeast"/>
        <w:ind w:firstLine="680"/>
        <w:jc w:val="both"/>
        <w:rPr>
          <w:b w:val="0"/>
          <w:bCs w:val="0"/>
          <w:sz w:val="20"/>
          <w:szCs w:val="20"/>
        </w:rPr>
      </w:pPr>
      <w:r w:rsidRPr="000A7DB1">
        <w:rPr>
          <w:b w:val="0"/>
          <w:bCs w:val="0"/>
          <w:sz w:val="20"/>
          <w:szCs w:val="20"/>
        </w:rPr>
        <w:t>1) рациональное размещение объектов экономики и инфраструктуры, а также средств производства в соответствии с требованиями строительных норм и правил осуществления ИТМ ГО;</w:t>
      </w:r>
    </w:p>
    <w:p w14:paraId="46CA0951" w14:textId="77777777" w:rsidR="0087135F" w:rsidRPr="000A7DB1" w:rsidRDefault="0087135F" w:rsidP="0087135F">
      <w:pPr>
        <w:pStyle w:val="af5"/>
        <w:spacing w:line="285" w:lineRule="atLeast"/>
        <w:ind w:firstLine="680"/>
        <w:jc w:val="both"/>
        <w:rPr>
          <w:b w:val="0"/>
          <w:bCs w:val="0"/>
          <w:sz w:val="20"/>
          <w:szCs w:val="20"/>
        </w:rPr>
      </w:pPr>
      <w:r w:rsidRPr="000A7DB1">
        <w:rPr>
          <w:b w:val="0"/>
          <w:bCs w:val="0"/>
          <w:sz w:val="20"/>
          <w:szCs w:val="20"/>
        </w:rPr>
        <w:t>2) разработку и проведение мероприятий, направленных на повышение надежности функционирования систем и источников тепло-, газо-, энерго- и водоснабжения;</w:t>
      </w:r>
    </w:p>
    <w:p w14:paraId="4FD43514" w14:textId="77777777" w:rsidR="0087135F" w:rsidRPr="000A7DB1" w:rsidRDefault="0087135F" w:rsidP="0087135F">
      <w:pPr>
        <w:pStyle w:val="af5"/>
        <w:spacing w:line="285" w:lineRule="atLeast"/>
        <w:ind w:firstLine="680"/>
        <w:jc w:val="both"/>
        <w:rPr>
          <w:b w:val="0"/>
          <w:bCs w:val="0"/>
          <w:sz w:val="20"/>
          <w:szCs w:val="20"/>
        </w:rPr>
      </w:pPr>
      <w:r w:rsidRPr="000A7DB1">
        <w:rPr>
          <w:b w:val="0"/>
          <w:bCs w:val="0"/>
          <w:sz w:val="20"/>
          <w:szCs w:val="20"/>
        </w:rPr>
        <w:t>3) разработку и реализацию в мирное и военное время ИТМ ГО;</w:t>
      </w:r>
    </w:p>
    <w:p w14:paraId="1B051324" w14:textId="77777777" w:rsidR="0087135F" w:rsidRPr="000A7DB1" w:rsidRDefault="0087135F" w:rsidP="0087135F">
      <w:pPr>
        <w:pStyle w:val="af5"/>
        <w:spacing w:line="285" w:lineRule="atLeast"/>
        <w:ind w:firstLine="680"/>
        <w:jc w:val="both"/>
        <w:rPr>
          <w:b w:val="0"/>
          <w:bCs w:val="0"/>
          <w:sz w:val="20"/>
          <w:szCs w:val="20"/>
        </w:rPr>
      </w:pPr>
      <w:r w:rsidRPr="000A7DB1">
        <w:rPr>
          <w:b w:val="0"/>
          <w:bCs w:val="0"/>
          <w:sz w:val="20"/>
          <w:szCs w:val="20"/>
        </w:rPr>
        <w:t>4) планирование, подготовку и проведение аварийно-спасательных и других неотложных работ на объектах экономики, продолжающих работу в военное время;</w:t>
      </w:r>
    </w:p>
    <w:p w14:paraId="2CBBFB82" w14:textId="77777777" w:rsidR="0087135F" w:rsidRPr="000A7DB1" w:rsidRDefault="0087135F" w:rsidP="0087135F">
      <w:pPr>
        <w:pStyle w:val="af5"/>
        <w:spacing w:line="285" w:lineRule="atLeast"/>
        <w:ind w:firstLine="680"/>
        <w:jc w:val="both"/>
        <w:rPr>
          <w:b w:val="0"/>
          <w:bCs w:val="0"/>
          <w:sz w:val="20"/>
          <w:szCs w:val="20"/>
        </w:rPr>
      </w:pPr>
      <w:r w:rsidRPr="000A7DB1">
        <w:rPr>
          <w:b w:val="0"/>
          <w:bCs w:val="0"/>
          <w:sz w:val="20"/>
          <w:szCs w:val="20"/>
        </w:rPr>
        <w:t>5) заблаговременное создание запасов материально-технических, продовольственных, медицинских и иных средств, необходимых для сохранения и (или) восстановления производственного процесса;</w:t>
      </w:r>
    </w:p>
    <w:p w14:paraId="42AC833E" w14:textId="77777777" w:rsidR="0087135F" w:rsidRPr="000A7DB1" w:rsidRDefault="0087135F" w:rsidP="0087135F">
      <w:pPr>
        <w:pStyle w:val="af5"/>
        <w:spacing w:line="285" w:lineRule="atLeast"/>
        <w:ind w:firstLine="680"/>
        <w:jc w:val="both"/>
        <w:rPr>
          <w:b w:val="0"/>
          <w:bCs w:val="0"/>
          <w:sz w:val="20"/>
          <w:szCs w:val="20"/>
        </w:rPr>
      </w:pPr>
      <w:r w:rsidRPr="000A7DB1">
        <w:rPr>
          <w:b w:val="0"/>
          <w:bCs w:val="0"/>
          <w:sz w:val="20"/>
          <w:szCs w:val="20"/>
        </w:rPr>
        <w:t xml:space="preserve">6) создание страхового фонда документации; </w:t>
      </w:r>
    </w:p>
    <w:p w14:paraId="6F33B345" w14:textId="77777777" w:rsidR="0087135F" w:rsidRPr="000A7DB1" w:rsidRDefault="0087135F" w:rsidP="0087135F">
      <w:pPr>
        <w:pStyle w:val="af5"/>
        <w:spacing w:line="285" w:lineRule="atLeast"/>
        <w:ind w:firstLine="680"/>
        <w:jc w:val="both"/>
        <w:rPr>
          <w:b w:val="0"/>
          <w:bCs w:val="0"/>
          <w:sz w:val="20"/>
          <w:szCs w:val="20"/>
        </w:rPr>
      </w:pPr>
      <w:r w:rsidRPr="000A7DB1">
        <w:rPr>
          <w:b w:val="0"/>
          <w:bCs w:val="0"/>
          <w:sz w:val="20"/>
          <w:szCs w:val="20"/>
        </w:rPr>
        <w:t xml:space="preserve">7) планирование и организацию основных видов жизнеобеспечения населения; </w:t>
      </w:r>
    </w:p>
    <w:p w14:paraId="2D713E6D" w14:textId="77777777" w:rsidR="0087135F" w:rsidRPr="000A7DB1" w:rsidRDefault="0087135F" w:rsidP="0087135F">
      <w:pPr>
        <w:pStyle w:val="af5"/>
        <w:spacing w:line="285" w:lineRule="atLeast"/>
        <w:ind w:firstLine="680"/>
        <w:jc w:val="both"/>
        <w:rPr>
          <w:b w:val="0"/>
          <w:bCs w:val="0"/>
          <w:sz w:val="20"/>
          <w:szCs w:val="20"/>
        </w:rPr>
      </w:pPr>
      <w:r w:rsidRPr="000A7DB1">
        <w:rPr>
          <w:b w:val="0"/>
          <w:bCs w:val="0"/>
          <w:sz w:val="20"/>
          <w:szCs w:val="20"/>
        </w:rPr>
        <w:t xml:space="preserve">8) повышение эффективности защиты производственных фондов при воздействии на них современных средств поражения при чрезвычайных ситуациях; </w:t>
      </w:r>
    </w:p>
    <w:p w14:paraId="6C74A5D9" w14:textId="77777777" w:rsidR="0087135F" w:rsidRPr="000A7DB1" w:rsidRDefault="0087135F" w:rsidP="0087135F">
      <w:pPr>
        <w:pStyle w:val="af5"/>
        <w:spacing w:line="285" w:lineRule="atLeast"/>
        <w:ind w:firstLine="680"/>
        <w:jc w:val="both"/>
        <w:rPr>
          <w:b w:val="0"/>
          <w:bCs w:val="0"/>
          <w:sz w:val="20"/>
          <w:szCs w:val="20"/>
        </w:rPr>
      </w:pPr>
      <w:r w:rsidRPr="000A7DB1">
        <w:rPr>
          <w:b w:val="0"/>
          <w:bCs w:val="0"/>
          <w:sz w:val="20"/>
          <w:szCs w:val="20"/>
        </w:rPr>
        <w:t>9) создание условий для быстрого восстановления производства и обеспечения жизнедеятельности населения Новосибирской области, нарушенных при военных конфликтах или вследствие этих конфликтов, а также при чрезвычайных ситуациях природного и техногенного характера.</w:t>
      </w:r>
    </w:p>
    <w:p w14:paraId="520B7642" w14:textId="77777777" w:rsidR="0087135F" w:rsidRPr="000A7DB1" w:rsidRDefault="0087135F" w:rsidP="0087135F">
      <w:pPr>
        <w:pStyle w:val="af5"/>
        <w:spacing w:line="285" w:lineRule="atLeast"/>
        <w:ind w:firstLine="680"/>
        <w:jc w:val="both"/>
        <w:rPr>
          <w:b w:val="0"/>
          <w:bCs w:val="0"/>
          <w:sz w:val="20"/>
          <w:szCs w:val="20"/>
        </w:rPr>
      </w:pPr>
    </w:p>
    <w:p w14:paraId="1CC4A8B5" w14:textId="77777777" w:rsidR="0087135F" w:rsidRPr="000A7DB1" w:rsidRDefault="0087135F" w:rsidP="0087135F">
      <w:pPr>
        <w:pStyle w:val="af5"/>
        <w:rPr>
          <w:b w:val="0"/>
          <w:bCs w:val="0"/>
          <w:sz w:val="20"/>
          <w:szCs w:val="20"/>
        </w:rPr>
      </w:pPr>
      <w:r w:rsidRPr="000A7DB1">
        <w:rPr>
          <w:b w:val="0"/>
          <w:bCs w:val="0"/>
          <w:sz w:val="20"/>
          <w:szCs w:val="20"/>
        </w:rPr>
        <w:t xml:space="preserve">III. Функции комиссии </w:t>
      </w:r>
    </w:p>
    <w:p w14:paraId="3F88DC5B"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8. Комиссия в соответствии с возложенными на нее задачами осуществляет:</w:t>
      </w:r>
    </w:p>
    <w:p w14:paraId="007A562B"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1) планирование и координацию разработки и проведения мероприятий по повышению устойчивости функционирования объектов экономики в условиях военного времени и при чрезвычайных ситуациях;</w:t>
      </w:r>
    </w:p>
    <w:p w14:paraId="7048718E"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2) рассмотрение разработанных структурными подразделениями администрации </w:t>
      </w:r>
      <w:r w:rsidRPr="000A7DB1">
        <w:rPr>
          <w:rFonts w:eastAsiaTheme="minorEastAsia"/>
          <w:b w:val="0"/>
          <w:bCs w:val="0"/>
          <w:sz w:val="20"/>
          <w:szCs w:val="20"/>
        </w:rPr>
        <w:t xml:space="preserve">Куйбышевского муниципального района </w:t>
      </w:r>
      <w:r w:rsidRPr="000A7DB1">
        <w:rPr>
          <w:rFonts w:eastAsia="Calibri"/>
          <w:b w:val="0"/>
          <w:bCs w:val="0"/>
          <w:sz w:val="20"/>
          <w:szCs w:val="20"/>
          <w:shd w:val="clear" w:color="auto" w:fill="FFFFFF"/>
        </w:rPr>
        <w:t xml:space="preserve">Новосибирской области мероприятий по  повышению устойчивости функционирования </w:t>
      </w:r>
      <w:r w:rsidRPr="000A7DB1">
        <w:rPr>
          <w:b w:val="0"/>
          <w:bCs w:val="0"/>
          <w:sz w:val="20"/>
          <w:szCs w:val="20"/>
        </w:rPr>
        <w:t xml:space="preserve">организаций; </w:t>
      </w:r>
    </w:p>
    <w:p w14:paraId="26394ECC"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3) рассмотрение исследовательских работ по вопросам повышения устойчивости функционирования объектов экономики;</w:t>
      </w:r>
    </w:p>
    <w:p w14:paraId="7F90B103"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4) оценку реализации организациями мероприятий по повышению устойчивости их функционирования в военное время и при чрезвычайных ситуациях; </w:t>
      </w:r>
    </w:p>
    <w:p w14:paraId="6CE3B62D"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5) разработку предложений, направленных на повышение устойчивости функционирования объектов экономики, защиту персонала объектов экономики и населения в условиях военного времени и при чрезвычайных ситуациях, и представление их в администрацию </w:t>
      </w:r>
      <w:r w:rsidRPr="000A7DB1">
        <w:rPr>
          <w:rFonts w:eastAsiaTheme="minorEastAsia"/>
          <w:b w:val="0"/>
          <w:bCs w:val="0"/>
          <w:sz w:val="20"/>
          <w:szCs w:val="20"/>
        </w:rPr>
        <w:t xml:space="preserve">Куйбышевского муниципального района </w:t>
      </w:r>
      <w:r w:rsidRPr="000A7DB1">
        <w:rPr>
          <w:rFonts w:eastAsia="Calibri"/>
          <w:b w:val="0"/>
          <w:bCs w:val="0"/>
          <w:sz w:val="20"/>
          <w:szCs w:val="20"/>
          <w:shd w:val="clear" w:color="auto" w:fill="FFFFFF"/>
        </w:rPr>
        <w:t>Новосибирской области;</w:t>
      </w:r>
    </w:p>
    <w:p w14:paraId="76D0C060"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6) взаимодействие с комиссиями по повышению устойчивости функционирования объектов экономики в военное время и в чрезвычайных ситуациях, создаваемыми организациями;</w:t>
      </w:r>
    </w:p>
    <w:p w14:paraId="41710F99"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7) анализ выполнения в организациях мероприятий по повышению устойчивости функционирования объектов экономики, в том числе путем приглашения для участия в заседаниях комиссии должностных лиц и руководителей, представителей соответствующих комиссий по повышению устойчивости функционирования;</w:t>
      </w:r>
    </w:p>
    <w:p w14:paraId="297029A4"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8) планирование и участие в сборах, учениях, тренировках и других мероприятиях. </w:t>
      </w:r>
    </w:p>
    <w:p w14:paraId="4EFA2FE0"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9. По вопросам повышения устойчивости функционирования топливно-энергетического комплекса и жилищно-коммунального хозяйства комиссия осуществляет: </w:t>
      </w:r>
    </w:p>
    <w:p w14:paraId="6F0B8029"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1) обеспечение готовности коммунальных служб к работе в условиях военного времени;</w:t>
      </w:r>
    </w:p>
    <w:p w14:paraId="2740924B"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2) организацию создания необходимых запасов и резервов для срочного восстановления функционирования необходимых коммунальных служб в военное время;</w:t>
      </w:r>
    </w:p>
    <w:p w14:paraId="73390236"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3) разработку и организацию проведения мероприятий, направленных на повышение надежности функционирования систем и источников тепло-, газо-, энерго- и водоснабжения, обеспечение их готовности к работе по удовлетворению потребностей населения и неотключаемых потребителей (объектов) по нормам военного времени; </w:t>
      </w:r>
    </w:p>
    <w:p w14:paraId="6D16CFF2"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4) подготовку предложений по дальнейшему повышению устойчивости функционирования топливно-энергетического комплекса на территории муниципального образования;</w:t>
      </w:r>
    </w:p>
    <w:p w14:paraId="1F345A59"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5) планирование мероприятий по организации жизнеобеспечения населения и предоставлению ему коммунально-бытовых услуг;</w:t>
      </w:r>
    </w:p>
    <w:p w14:paraId="367ABD4F"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6) организацию выполнения мероприятий по предоставлению населению средств индивидуальной защиты;</w:t>
      </w:r>
    </w:p>
    <w:p w14:paraId="1DBD4349"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7) планирование мероприятий по гражданской обороне, осуществляемых в целях решения задачи, связанной с санитарной обработкой населения, обеззараживанием зданий и сооружений, со специальной обработкой техники и территорий; </w:t>
      </w:r>
    </w:p>
    <w:p w14:paraId="00CB1B38"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8) организацию выполнения мероприятий по световой и другим видам маскировки;</w:t>
      </w:r>
    </w:p>
    <w:p w14:paraId="0ADFE2B4"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9) планирование мероприятий по определению численности населения, оставшегося без жилья; </w:t>
      </w:r>
    </w:p>
    <w:p w14:paraId="4A08BF13"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10) планирование инвентаризации сохранившегося и оценку состояния поврежденного жилого фонда, определение возможности его использования для размещения пострадавшего населения, размещение людей, оставшихся без жилья, в домах отдыха, пансионатах и других оздоровительных учреждениях, временных жилищах (сборных домах, палатках, землянках и т.п.), а также подселение населения на площадь сохранившегося жилого фонда; </w:t>
      </w:r>
    </w:p>
    <w:p w14:paraId="4C971D45"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11) планирование мероприятий в целях решения задач, связанных со срочным захоронением трупов в военное время.</w:t>
      </w:r>
    </w:p>
    <w:p w14:paraId="5C4ACEA9"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10. По вопросам повышения устойчивости функционирования системы материального обеспечения комиссия осуществляет: </w:t>
      </w:r>
    </w:p>
    <w:p w14:paraId="3CE70721"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1) планирование мероприятий по материальному обеспечению мероприятий гражданской обороны; </w:t>
      </w:r>
    </w:p>
    <w:p w14:paraId="06095FBF"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2) планирование мероприятий по созданию и поддержанию в постоянной готовности к использованию запасов продовольственных средств и предметов первой необходимости; </w:t>
      </w:r>
    </w:p>
    <w:p w14:paraId="30AAE54D"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3) контроль за организацией нормированного снабжения населения продовольственными и непродовольственными товарами; </w:t>
      </w:r>
    </w:p>
    <w:p w14:paraId="272B7651"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4) анализ возможного разрушения основных производственных фондов и потерь мощностей предприятий по производству продовольственных и непродовольственных товаров; </w:t>
      </w:r>
    </w:p>
    <w:p w14:paraId="4966D5DF"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5) оценку эффективности мероприятий по повышению устойчивости функционирования предприятий; </w:t>
      </w:r>
    </w:p>
    <w:p w14:paraId="09279AB1"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6) подготовку предложений по дальнейшему повышению устойчивости промышленного производства; </w:t>
      </w:r>
    </w:p>
    <w:p w14:paraId="4F662123"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7) планирование мероприятий по заблаговременному созданию запасов материально-технических, продовольственных, медицинских и иных средств, необходимых для сохранения и (или) восстановления производственного процесса.</w:t>
      </w:r>
    </w:p>
    <w:p w14:paraId="1C121555"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11. По вопросам повышения устойчивости функционирования транспортной системы комиссия осуществляет: </w:t>
      </w:r>
    </w:p>
    <w:p w14:paraId="7CC91AA4"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1) контроль за планированием и реализацией ИТМ ГО на объектах транспортной системы; </w:t>
      </w:r>
    </w:p>
    <w:p w14:paraId="4A1011B2"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2) планирование мероприятий по транспортному и дорожно-мостовому обеспечению мероприятий гражданской обороны; </w:t>
      </w:r>
    </w:p>
    <w:p w14:paraId="6583A6EA"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3) анализ эффективности мероприятий по повышению устойчивости функционирования транспортной системы; </w:t>
      </w:r>
    </w:p>
    <w:p w14:paraId="06A74344"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4) определение возможных потерь транспортных средств и разрушений транспортных коммуникаций и сооружений на них; </w:t>
      </w:r>
    </w:p>
    <w:p w14:paraId="59CC3C87"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5) подготовку предложений по дальнейшему повышению устойчивости транспортной системы. </w:t>
      </w:r>
    </w:p>
    <w:p w14:paraId="0B3AE30F"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12. По вопросам повышения устойчивости функционирования агропромышленного комплекса комиссия осуществляет: </w:t>
      </w:r>
    </w:p>
    <w:p w14:paraId="6D256C05"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1) планирование мероприятий по повышению устойчивости функционирования организаций агропромышленного комплекса; </w:t>
      </w:r>
    </w:p>
    <w:p w14:paraId="4FADF726"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2) анализ эффективности мероприятий по снижению ущерба в животноводстве, растениеводстве и производстве продуктов питания и пищевого сырья; </w:t>
      </w:r>
    </w:p>
    <w:p w14:paraId="5FEF460B"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3) определение потерь мощностей агропромышленного комплекса, снижения объема производства продукции и предоставления услуг населению; </w:t>
      </w:r>
    </w:p>
    <w:p w14:paraId="795EFAA5"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4) анализ эффективности мероприятий по повышению функционирования агропромышленного комплекса; </w:t>
      </w:r>
    </w:p>
    <w:p w14:paraId="4BC2864D"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5) подготовку предложений по дальнейшему повышению устойчивости функционирования организаций агропромышленного комплекса на территории </w:t>
      </w:r>
      <w:r w:rsidRPr="000A7DB1">
        <w:rPr>
          <w:rFonts w:eastAsiaTheme="minorEastAsia"/>
          <w:b w:val="0"/>
          <w:bCs w:val="0"/>
          <w:sz w:val="20"/>
          <w:szCs w:val="20"/>
        </w:rPr>
        <w:t xml:space="preserve">Куйбышевского муниципального района </w:t>
      </w:r>
      <w:r w:rsidRPr="000A7DB1">
        <w:rPr>
          <w:rFonts w:eastAsia="Calibri"/>
          <w:b w:val="0"/>
          <w:bCs w:val="0"/>
          <w:sz w:val="20"/>
          <w:szCs w:val="20"/>
          <w:shd w:val="clear" w:color="auto" w:fill="FFFFFF"/>
        </w:rPr>
        <w:t xml:space="preserve">Новосибирской области. </w:t>
      </w:r>
    </w:p>
    <w:p w14:paraId="00A70348"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13. По вопросам повышения устойчивости функционирования системы здравоохранения комиссия осуществляет: </w:t>
      </w:r>
    </w:p>
    <w:p w14:paraId="22358353"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1) планирование мероприятий по медицинскому обеспечению мероприятий гражданской обороны; </w:t>
      </w:r>
    </w:p>
    <w:p w14:paraId="79FBDA65"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2) планирование и организацию выполнения мероприятий по созданию и поддержанию в постоянной готовности к использованию запасов медицинских средств; </w:t>
      </w:r>
    </w:p>
    <w:p w14:paraId="4DF658D4"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3) планирование и организацию выполнения мероприятий по созданию и поддержанию в постоянной готовности к использованию защитных сооружений гражданской обороны для нетранспортабельных больных, находящихся в учреждениях здравоохранения, расположенных в зонах возможных разрушений, а также для обслуживающего их медицинского персонала; </w:t>
      </w:r>
    </w:p>
    <w:p w14:paraId="7EBA901C"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4) планирование и организацию проведения санитарно-гигиенических и противоэпидемических мероприятий среди населения, пострадавшего при военных конфликтах или вследствие этих конфликтов; </w:t>
      </w:r>
    </w:p>
    <w:p w14:paraId="56376CDE"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5) организацию эвакуации пострадавших в лечебные учреждения. </w:t>
      </w:r>
    </w:p>
    <w:p w14:paraId="275873AA"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14. По вопросам повышения устойчивости функционирования системы социальной сферы комиссия осуществляет: </w:t>
      </w:r>
    </w:p>
    <w:p w14:paraId="075A13A2"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1) планирование мероприятий по повышению устойчивости функционирования организаций социальной сферы; </w:t>
      </w:r>
    </w:p>
    <w:p w14:paraId="25AFDD48"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2) анализ эффективности мероприятий по повышению функционирования социальной сферы, контроль планирования и выполнения мероприятий по гражданской обороне в организациях; </w:t>
      </w:r>
    </w:p>
    <w:p w14:paraId="66C8EC2B"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3) подготовку предложений по дальнейшему повышению устойчивости функционирования организаций социальной сферы на территории </w:t>
      </w:r>
      <w:r w:rsidRPr="000A7DB1">
        <w:rPr>
          <w:rFonts w:eastAsiaTheme="minorEastAsia"/>
          <w:b w:val="0"/>
          <w:bCs w:val="0"/>
          <w:sz w:val="20"/>
          <w:szCs w:val="20"/>
        </w:rPr>
        <w:t xml:space="preserve">Куйбышевского муниципального района </w:t>
      </w:r>
      <w:r w:rsidRPr="000A7DB1">
        <w:rPr>
          <w:rFonts w:eastAsia="Calibri"/>
          <w:b w:val="0"/>
          <w:bCs w:val="0"/>
          <w:sz w:val="20"/>
          <w:szCs w:val="20"/>
          <w:shd w:val="clear" w:color="auto" w:fill="FFFFFF"/>
        </w:rPr>
        <w:t>Новосибирской области.</w:t>
      </w:r>
      <w:r w:rsidRPr="000A7DB1">
        <w:rPr>
          <w:b w:val="0"/>
          <w:bCs w:val="0"/>
          <w:sz w:val="20"/>
          <w:szCs w:val="20"/>
        </w:rPr>
        <w:t xml:space="preserve"> </w:t>
      </w:r>
    </w:p>
    <w:p w14:paraId="451925BB"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15. По вопросам повышения устойчивости функционирования системы управления, связи и оповещения комиссия осуществляет: </w:t>
      </w:r>
    </w:p>
    <w:p w14:paraId="70C9574A"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1) планирование мероприятий по созданию и поддержанию в состоянии постоянной готовности системы централизованного оповещения населения, а также по ее модернизации на базе технических средств нового поколения; </w:t>
      </w:r>
    </w:p>
    <w:p w14:paraId="7726A259"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2) анализ эффективности мероприятия по повышению устойчивости функционирования системы управления и связи, в том числе способности дублеров обеспечить управление организациями при нарушении связи с основными органами управления; </w:t>
      </w:r>
    </w:p>
    <w:p w14:paraId="202F22E6"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3) подготовку предложений по дальнейшему повышению устойчивости функционирования систем управления и связи с подчиненными и вышестоящими органами управления. </w:t>
      </w:r>
    </w:p>
    <w:p w14:paraId="4B5AA10E"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16. По вопросам разработки и реализации в мирное и военное время ИТМ ГО комиссия осуществляет:</w:t>
      </w:r>
    </w:p>
    <w:p w14:paraId="6EE16535"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1) контроль за организацией рационального размещения населенных пунктов, объектов экономики и инфраструктуры, а также средств производства в соответствии с требованиями строительных норм и правил осуществления ИТМ ГО;</w:t>
      </w:r>
    </w:p>
    <w:p w14:paraId="57F49B43"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2) разработку и реализацию в мирное и военное время ИТМ ГО; </w:t>
      </w:r>
    </w:p>
    <w:p w14:paraId="5DF540AA"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3) организацию выполнения мероприятий по предоставлению населению средств коллективной защиты; </w:t>
      </w:r>
    </w:p>
    <w:p w14:paraId="24BEA61B"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4) организацию разработки плана создания объектов гражданской обороны </w:t>
      </w:r>
      <w:r w:rsidRPr="000A7DB1">
        <w:rPr>
          <w:rFonts w:eastAsiaTheme="minorEastAsia"/>
          <w:b w:val="0"/>
          <w:bCs w:val="0"/>
          <w:sz w:val="20"/>
          <w:szCs w:val="20"/>
        </w:rPr>
        <w:t xml:space="preserve">Куйбышевского муниципального района </w:t>
      </w:r>
      <w:r w:rsidRPr="000A7DB1">
        <w:rPr>
          <w:rFonts w:eastAsia="Calibri"/>
          <w:b w:val="0"/>
          <w:bCs w:val="0"/>
          <w:sz w:val="20"/>
          <w:szCs w:val="20"/>
          <w:shd w:val="clear" w:color="auto" w:fill="FFFFFF"/>
        </w:rPr>
        <w:t>Новосибирской области в мирное время и контроль за его выполнением;</w:t>
      </w:r>
    </w:p>
    <w:p w14:paraId="40F72650" w14:textId="77777777" w:rsidR="0087135F" w:rsidRPr="000A7DB1" w:rsidRDefault="0087135F" w:rsidP="0087135F">
      <w:pPr>
        <w:pStyle w:val="af5"/>
        <w:spacing w:line="285" w:lineRule="atLeast"/>
        <w:ind w:firstLine="680"/>
        <w:jc w:val="both"/>
        <w:rPr>
          <w:b w:val="0"/>
          <w:bCs w:val="0"/>
          <w:sz w:val="20"/>
          <w:szCs w:val="20"/>
        </w:rPr>
      </w:pPr>
      <w:r w:rsidRPr="000A7DB1">
        <w:rPr>
          <w:b w:val="0"/>
          <w:bCs w:val="0"/>
          <w:sz w:val="20"/>
          <w:szCs w:val="20"/>
        </w:rPr>
        <w:t xml:space="preserve">5) планирование мероприятий по созданию быстровозводимых защитных сооружений гражданской обороны с упрощенным внутренним оборудованием и укрытий простейшего типа в период мобилизации и в военное время; </w:t>
      </w:r>
    </w:p>
    <w:p w14:paraId="64858FFF" w14:textId="77777777" w:rsidR="0087135F" w:rsidRPr="000A7DB1" w:rsidRDefault="0087135F" w:rsidP="0087135F">
      <w:pPr>
        <w:pStyle w:val="af5"/>
        <w:spacing w:line="285" w:lineRule="atLeast"/>
        <w:ind w:firstLine="680"/>
        <w:jc w:val="both"/>
        <w:rPr>
          <w:b w:val="0"/>
          <w:bCs w:val="0"/>
          <w:sz w:val="20"/>
          <w:szCs w:val="20"/>
        </w:rPr>
      </w:pPr>
      <w:r w:rsidRPr="000A7DB1">
        <w:rPr>
          <w:b w:val="0"/>
          <w:bCs w:val="0"/>
          <w:sz w:val="20"/>
          <w:szCs w:val="20"/>
        </w:rPr>
        <w:t xml:space="preserve">6) организацию выполнения мероприятий по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находящихся в </w:t>
      </w:r>
      <w:r w:rsidRPr="000A7DB1">
        <w:rPr>
          <w:rFonts w:eastAsiaTheme="minorEastAsia"/>
          <w:b w:val="0"/>
          <w:bCs w:val="0"/>
          <w:sz w:val="20"/>
          <w:szCs w:val="20"/>
        </w:rPr>
        <w:t xml:space="preserve">Куйбышевском муниципальном районе </w:t>
      </w:r>
      <w:r w:rsidRPr="000A7DB1">
        <w:rPr>
          <w:rFonts w:eastAsia="Calibri"/>
          <w:b w:val="0"/>
          <w:bCs w:val="0"/>
          <w:sz w:val="20"/>
          <w:szCs w:val="20"/>
          <w:shd w:val="clear" w:color="auto" w:fill="FFFFFF"/>
        </w:rPr>
        <w:t>Новосибирской области;</w:t>
      </w:r>
      <w:r w:rsidRPr="000A7DB1">
        <w:rPr>
          <w:b w:val="0"/>
          <w:bCs w:val="0"/>
          <w:sz w:val="20"/>
          <w:szCs w:val="20"/>
        </w:rPr>
        <w:t xml:space="preserve"> </w:t>
      </w:r>
    </w:p>
    <w:p w14:paraId="72F207AB" w14:textId="77777777" w:rsidR="0087135F" w:rsidRPr="000A7DB1" w:rsidRDefault="0087135F" w:rsidP="0087135F">
      <w:pPr>
        <w:pStyle w:val="af5"/>
        <w:spacing w:line="285" w:lineRule="atLeast"/>
        <w:ind w:firstLine="680"/>
        <w:jc w:val="both"/>
        <w:rPr>
          <w:b w:val="0"/>
          <w:bCs w:val="0"/>
          <w:sz w:val="20"/>
          <w:szCs w:val="20"/>
        </w:rPr>
      </w:pPr>
      <w:r w:rsidRPr="000A7DB1">
        <w:rPr>
          <w:b w:val="0"/>
          <w:bCs w:val="0"/>
          <w:sz w:val="20"/>
          <w:szCs w:val="20"/>
        </w:rPr>
        <w:t xml:space="preserve">7) создание страхового фонда документации; </w:t>
      </w:r>
    </w:p>
    <w:p w14:paraId="4A1D29C0" w14:textId="77777777" w:rsidR="0087135F" w:rsidRPr="000A7DB1" w:rsidRDefault="0087135F" w:rsidP="0087135F">
      <w:pPr>
        <w:pStyle w:val="af5"/>
        <w:spacing w:line="285" w:lineRule="atLeast"/>
        <w:ind w:firstLine="680"/>
        <w:jc w:val="both"/>
        <w:rPr>
          <w:b w:val="0"/>
          <w:bCs w:val="0"/>
          <w:sz w:val="20"/>
          <w:szCs w:val="20"/>
        </w:rPr>
      </w:pPr>
      <w:r w:rsidRPr="000A7DB1">
        <w:rPr>
          <w:b w:val="0"/>
          <w:bCs w:val="0"/>
          <w:sz w:val="20"/>
          <w:szCs w:val="20"/>
        </w:rPr>
        <w:t xml:space="preserve">8) повышение эффективности защиты производственных фондов при воздействии на них современных средств поражения. </w:t>
      </w:r>
    </w:p>
    <w:p w14:paraId="5BD783B0" w14:textId="77777777" w:rsidR="0087135F" w:rsidRPr="000A7DB1" w:rsidRDefault="0087135F" w:rsidP="0087135F">
      <w:pPr>
        <w:pStyle w:val="af5"/>
        <w:spacing w:line="285" w:lineRule="atLeast"/>
        <w:ind w:firstLine="680"/>
        <w:jc w:val="both"/>
        <w:rPr>
          <w:b w:val="0"/>
          <w:bCs w:val="0"/>
          <w:sz w:val="20"/>
          <w:szCs w:val="20"/>
        </w:rPr>
      </w:pPr>
      <w:r w:rsidRPr="000A7DB1">
        <w:rPr>
          <w:b w:val="0"/>
          <w:bCs w:val="0"/>
          <w:sz w:val="20"/>
          <w:szCs w:val="20"/>
        </w:rPr>
        <w:t xml:space="preserve">17. Комиссия в пределах своей компетенции вправе: </w:t>
      </w:r>
    </w:p>
    <w:p w14:paraId="75E3E814" w14:textId="77777777" w:rsidR="0087135F" w:rsidRPr="000A7DB1" w:rsidRDefault="0087135F" w:rsidP="0087135F">
      <w:pPr>
        <w:pStyle w:val="af5"/>
        <w:spacing w:line="285" w:lineRule="atLeast"/>
        <w:ind w:firstLine="680"/>
        <w:jc w:val="both"/>
        <w:rPr>
          <w:b w:val="0"/>
          <w:bCs w:val="0"/>
          <w:sz w:val="20"/>
          <w:szCs w:val="20"/>
        </w:rPr>
      </w:pPr>
      <w:r w:rsidRPr="000A7DB1">
        <w:rPr>
          <w:b w:val="0"/>
          <w:bCs w:val="0"/>
          <w:sz w:val="20"/>
          <w:szCs w:val="20"/>
        </w:rPr>
        <w:t xml:space="preserve">1) формировать для представления на утверждение Главе </w:t>
      </w:r>
      <w:r w:rsidRPr="000A7DB1">
        <w:rPr>
          <w:rFonts w:eastAsiaTheme="minorEastAsia"/>
          <w:b w:val="0"/>
          <w:bCs w:val="0"/>
          <w:sz w:val="20"/>
          <w:szCs w:val="20"/>
        </w:rPr>
        <w:t>Куйбышевского муниципального района</w:t>
      </w:r>
      <w:r w:rsidRPr="000A7DB1">
        <w:rPr>
          <w:b w:val="0"/>
          <w:bCs w:val="0"/>
          <w:sz w:val="20"/>
          <w:szCs w:val="20"/>
        </w:rPr>
        <w:t xml:space="preserve"> </w:t>
      </w:r>
      <w:r w:rsidRPr="000A7DB1">
        <w:rPr>
          <w:rFonts w:eastAsia="Calibri"/>
          <w:b w:val="0"/>
          <w:bCs w:val="0"/>
          <w:sz w:val="20"/>
          <w:szCs w:val="20"/>
          <w:shd w:val="clear" w:color="auto" w:fill="FFFFFF"/>
        </w:rPr>
        <w:t xml:space="preserve">Новосибирской области перечень организаций, </w:t>
      </w:r>
      <w:r w:rsidRPr="000A7DB1">
        <w:rPr>
          <w:b w:val="0"/>
          <w:bCs w:val="0"/>
          <w:sz w:val="20"/>
          <w:szCs w:val="20"/>
        </w:rPr>
        <w:t xml:space="preserve">необходимых для выживания населения </w:t>
      </w:r>
      <w:r w:rsidRPr="000A7DB1">
        <w:rPr>
          <w:rFonts w:eastAsiaTheme="minorEastAsia"/>
          <w:b w:val="0"/>
          <w:bCs w:val="0"/>
          <w:sz w:val="20"/>
          <w:szCs w:val="20"/>
        </w:rPr>
        <w:t xml:space="preserve">Куйбышевского муниципального района </w:t>
      </w:r>
      <w:r w:rsidRPr="000A7DB1">
        <w:rPr>
          <w:rFonts w:eastAsia="Calibri"/>
          <w:b w:val="0"/>
          <w:bCs w:val="0"/>
          <w:sz w:val="20"/>
          <w:szCs w:val="20"/>
          <w:shd w:val="clear" w:color="auto" w:fill="FFFFFF"/>
        </w:rPr>
        <w:t xml:space="preserve">Новосибирской </w:t>
      </w:r>
      <w:r w:rsidRPr="000A7DB1">
        <w:rPr>
          <w:b w:val="0"/>
          <w:bCs w:val="0"/>
          <w:sz w:val="20"/>
          <w:szCs w:val="20"/>
        </w:rPr>
        <w:t>области при военных конфликтах или вследствие этих конфликтов, а также при чрезвычайных ситуациях природного и техногенного характера. Перечень формируется на основании предложений руководителей рабочих групп комиссии;</w:t>
      </w:r>
    </w:p>
    <w:p w14:paraId="434B2BBF"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2) запрашивать у организаций и общественных объединений необходимые материалы и информацию;</w:t>
      </w:r>
    </w:p>
    <w:p w14:paraId="35DA0831"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3) приглашать для участия в заседаниях представителей организаций и общественных объединений по вопросам планирования и выполнения требований по гражданской обороне;</w:t>
      </w:r>
    </w:p>
    <w:p w14:paraId="0879166C"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4) привлекать для участия в работе комиссии представителей территориальных органов федеральных органов исполнительной власти, организаций и общественных объединений (по согласованию с руководителями указанных органов, организаций и общественных объединений); </w:t>
      </w:r>
    </w:p>
    <w:p w14:paraId="285DDFD0"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5) создавать рабочие группы по направлениям деятельности комиссии, определять полномочия и порядок работы этих групп; </w:t>
      </w:r>
    </w:p>
    <w:p w14:paraId="345FF958" w14:textId="77777777" w:rsidR="0087135F" w:rsidRPr="000A7DB1" w:rsidRDefault="0087135F" w:rsidP="0087135F">
      <w:pPr>
        <w:pStyle w:val="af5"/>
        <w:spacing w:line="285" w:lineRule="atLeast"/>
        <w:ind w:firstLine="737"/>
        <w:jc w:val="both"/>
        <w:rPr>
          <w:b w:val="0"/>
          <w:bCs w:val="0"/>
          <w:sz w:val="20"/>
          <w:szCs w:val="20"/>
        </w:rPr>
      </w:pPr>
      <w:r w:rsidRPr="000A7DB1">
        <w:rPr>
          <w:b w:val="0"/>
          <w:bCs w:val="0"/>
          <w:sz w:val="20"/>
          <w:szCs w:val="20"/>
        </w:rPr>
        <w:t xml:space="preserve">6) вносить на рассмотрение Главы </w:t>
      </w:r>
      <w:r w:rsidRPr="000A7DB1">
        <w:rPr>
          <w:rFonts w:eastAsiaTheme="minorEastAsia"/>
          <w:b w:val="0"/>
          <w:bCs w:val="0"/>
          <w:sz w:val="20"/>
          <w:szCs w:val="20"/>
        </w:rPr>
        <w:t xml:space="preserve">Куйбышевского муниципального района </w:t>
      </w:r>
      <w:r w:rsidRPr="000A7DB1">
        <w:rPr>
          <w:rFonts w:eastAsia="Calibri"/>
          <w:b w:val="0"/>
          <w:bCs w:val="0"/>
          <w:sz w:val="20"/>
          <w:szCs w:val="20"/>
          <w:shd w:val="clear" w:color="auto" w:fill="FFFFFF"/>
        </w:rPr>
        <w:t xml:space="preserve">Новосибирской области, в администрацию </w:t>
      </w:r>
      <w:r w:rsidRPr="000A7DB1">
        <w:rPr>
          <w:rFonts w:eastAsiaTheme="minorEastAsia"/>
          <w:b w:val="0"/>
          <w:bCs w:val="0"/>
          <w:sz w:val="20"/>
          <w:szCs w:val="20"/>
        </w:rPr>
        <w:t xml:space="preserve">Куйбышевского муниципального района </w:t>
      </w:r>
      <w:r w:rsidRPr="000A7DB1">
        <w:rPr>
          <w:rFonts w:eastAsia="Calibri"/>
          <w:b w:val="0"/>
          <w:bCs w:val="0"/>
          <w:sz w:val="20"/>
          <w:szCs w:val="20"/>
          <w:shd w:val="clear" w:color="auto" w:fill="FFFFFF"/>
        </w:rPr>
        <w:t xml:space="preserve">Новосибирской области предложения по вопросам, относящимся к компетенции комиссии. </w:t>
      </w:r>
    </w:p>
    <w:p w14:paraId="60ED6315" w14:textId="77777777" w:rsidR="0087135F" w:rsidRPr="000A7DB1" w:rsidRDefault="0087135F" w:rsidP="0087135F">
      <w:pPr>
        <w:pStyle w:val="af5"/>
        <w:spacing w:line="285" w:lineRule="atLeast"/>
        <w:jc w:val="both"/>
        <w:rPr>
          <w:rFonts w:eastAsia="Calibri"/>
          <w:b w:val="0"/>
          <w:bCs w:val="0"/>
          <w:sz w:val="20"/>
          <w:szCs w:val="20"/>
          <w:shd w:val="clear" w:color="auto" w:fill="FFFFFF"/>
        </w:rPr>
      </w:pPr>
    </w:p>
    <w:p w14:paraId="0DFF0CBA" w14:textId="77777777" w:rsidR="0087135F" w:rsidRPr="000A7DB1" w:rsidRDefault="0087135F" w:rsidP="0087135F">
      <w:pPr>
        <w:pStyle w:val="af5"/>
        <w:rPr>
          <w:b w:val="0"/>
          <w:bCs w:val="0"/>
          <w:sz w:val="20"/>
          <w:szCs w:val="20"/>
        </w:rPr>
      </w:pPr>
      <w:r w:rsidRPr="000A7DB1">
        <w:rPr>
          <w:b w:val="0"/>
          <w:bCs w:val="0"/>
          <w:sz w:val="20"/>
          <w:szCs w:val="20"/>
        </w:rPr>
        <w:t>IV. Организация работы комиссии</w:t>
      </w:r>
    </w:p>
    <w:p w14:paraId="0C97E4DC" w14:textId="77777777" w:rsidR="0087135F" w:rsidRPr="000A7DB1" w:rsidRDefault="0087135F" w:rsidP="0087135F">
      <w:pPr>
        <w:pStyle w:val="af5"/>
        <w:ind w:firstLine="680"/>
        <w:jc w:val="both"/>
        <w:rPr>
          <w:b w:val="0"/>
          <w:bCs w:val="0"/>
          <w:sz w:val="20"/>
          <w:szCs w:val="20"/>
        </w:rPr>
      </w:pPr>
      <w:r w:rsidRPr="000A7DB1">
        <w:rPr>
          <w:b w:val="0"/>
          <w:bCs w:val="0"/>
          <w:sz w:val="20"/>
          <w:szCs w:val="20"/>
        </w:rPr>
        <w:t xml:space="preserve">18. Состав комиссии утверждается постановлением администрации </w:t>
      </w:r>
      <w:r w:rsidRPr="000A7DB1">
        <w:rPr>
          <w:rFonts w:eastAsiaTheme="minorEastAsia"/>
          <w:b w:val="0"/>
          <w:bCs w:val="0"/>
          <w:sz w:val="20"/>
          <w:szCs w:val="20"/>
        </w:rPr>
        <w:t xml:space="preserve">Куйбышевского муниципального района </w:t>
      </w:r>
      <w:r w:rsidRPr="000A7DB1">
        <w:rPr>
          <w:rFonts w:eastAsia="Calibri"/>
          <w:b w:val="0"/>
          <w:bCs w:val="0"/>
          <w:sz w:val="20"/>
          <w:szCs w:val="20"/>
          <w:shd w:val="clear" w:color="auto" w:fill="FFFFFF"/>
        </w:rPr>
        <w:t xml:space="preserve">Новосибирской области. </w:t>
      </w:r>
    </w:p>
    <w:p w14:paraId="3A33829F" w14:textId="77777777" w:rsidR="0087135F" w:rsidRPr="000A7DB1" w:rsidRDefault="0087135F" w:rsidP="0087135F">
      <w:pPr>
        <w:pStyle w:val="af5"/>
        <w:ind w:firstLine="680"/>
        <w:jc w:val="both"/>
        <w:rPr>
          <w:b w:val="0"/>
          <w:bCs w:val="0"/>
          <w:sz w:val="20"/>
          <w:szCs w:val="20"/>
        </w:rPr>
      </w:pPr>
      <w:r w:rsidRPr="000A7DB1">
        <w:rPr>
          <w:b w:val="0"/>
          <w:bCs w:val="0"/>
          <w:sz w:val="20"/>
          <w:szCs w:val="20"/>
        </w:rPr>
        <w:t xml:space="preserve">19. Председателем комиссии является заместитель главы администрации – начальник управления экономического развития и труда администрации </w:t>
      </w:r>
      <w:r w:rsidRPr="000A7DB1">
        <w:rPr>
          <w:rFonts w:eastAsiaTheme="minorEastAsia"/>
          <w:b w:val="0"/>
          <w:bCs w:val="0"/>
          <w:sz w:val="20"/>
          <w:szCs w:val="20"/>
        </w:rPr>
        <w:t>Куйбышевского муниципального района</w:t>
      </w:r>
      <w:r w:rsidRPr="000A7DB1">
        <w:rPr>
          <w:b w:val="0"/>
          <w:bCs w:val="0"/>
          <w:sz w:val="20"/>
          <w:szCs w:val="20"/>
        </w:rPr>
        <w:t xml:space="preserve"> </w:t>
      </w:r>
      <w:r w:rsidRPr="000A7DB1">
        <w:rPr>
          <w:rFonts w:eastAsia="Calibri"/>
          <w:b w:val="0"/>
          <w:bCs w:val="0"/>
          <w:sz w:val="20"/>
          <w:szCs w:val="20"/>
          <w:shd w:val="clear" w:color="auto" w:fill="FFFFFF"/>
        </w:rPr>
        <w:t xml:space="preserve">Новосибирской области, который руководит </w:t>
      </w:r>
      <w:r w:rsidRPr="000A7DB1">
        <w:rPr>
          <w:b w:val="0"/>
          <w:bCs w:val="0"/>
          <w:sz w:val="20"/>
          <w:szCs w:val="20"/>
        </w:rPr>
        <w:t xml:space="preserve">деятельностью комиссии и несет ответственность за выполнение возложенных на нее задач. </w:t>
      </w:r>
    </w:p>
    <w:p w14:paraId="6526D82A" w14:textId="77777777" w:rsidR="0087135F" w:rsidRPr="000A7DB1" w:rsidRDefault="0087135F" w:rsidP="0087135F">
      <w:pPr>
        <w:pStyle w:val="af5"/>
        <w:ind w:firstLine="680"/>
        <w:jc w:val="both"/>
        <w:rPr>
          <w:b w:val="0"/>
          <w:bCs w:val="0"/>
          <w:sz w:val="20"/>
          <w:szCs w:val="20"/>
        </w:rPr>
      </w:pPr>
      <w:r w:rsidRPr="000A7DB1">
        <w:rPr>
          <w:b w:val="0"/>
          <w:bCs w:val="0"/>
          <w:sz w:val="20"/>
          <w:szCs w:val="20"/>
        </w:rPr>
        <w:t>20. Комиссия осуществляет свою деятельность в соответствии с годовым планом, принимаемым на заседании комиссии и утверждаемым председателем комиссии.</w:t>
      </w:r>
    </w:p>
    <w:p w14:paraId="1E3FAB43" w14:textId="77777777" w:rsidR="0087135F" w:rsidRPr="000A7DB1" w:rsidRDefault="0087135F" w:rsidP="0087135F">
      <w:pPr>
        <w:pStyle w:val="af5"/>
        <w:ind w:firstLine="680"/>
        <w:jc w:val="both"/>
        <w:rPr>
          <w:b w:val="0"/>
          <w:bCs w:val="0"/>
          <w:sz w:val="20"/>
          <w:szCs w:val="20"/>
        </w:rPr>
      </w:pPr>
      <w:r w:rsidRPr="000A7DB1">
        <w:rPr>
          <w:b w:val="0"/>
          <w:bCs w:val="0"/>
          <w:sz w:val="20"/>
          <w:szCs w:val="20"/>
        </w:rPr>
        <w:t>21. При возникновении необходимости безотлагательного рассмотрения вопросов, относящихся к компетенции комиссии, председатель комиссии принимает решение о проведении и сроке проведения внеплановых заседаний комиссии.</w:t>
      </w:r>
    </w:p>
    <w:p w14:paraId="0B99E151" w14:textId="77777777" w:rsidR="0087135F" w:rsidRPr="000A7DB1" w:rsidRDefault="0087135F" w:rsidP="0087135F">
      <w:pPr>
        <w:pStyle w:val="af5"/>
        <w:ind w:firstLine="680"/>
        <w:jc w:val="both"/>
        <w:rPr>
          <w:b w:val="0"/>
          <w:bCs w:val="0"/>
          <w:sz w:val="20"/>
          <w:szCs w:val="20"/>
        </w:rPr>
      </w:pPr>
      <w:r w:rsidRPr="000A7DB1">
        <w:rPr>
          <w:b w:val="0"/>
          <w:bCs w:val="0"/>
          <w:sz w:val="20"/>
          <w:szCs w:val="20"/>
        </w:rPr>
        <w:t xml:space="preserve">22. Заседания комиссии проводит ее председатель или по его поручению заместитель председателя. </w:t>
      </w:r>
    </w:p>
    <w:p w14:paraId="296587D7" w14:textId="77777777" w:rsidR="0087135F" w:rsidRPr="000A7DB1" w:rsidRDefault="0087135F" w:rsidP="0087135F">
      <w:pPr>
        <w:pStyle w:val="af5"/>
        <w:ind w:firstLine="680"/>
        <w:jc w:val="both"/>
        <w:rPr>
          <w:b w:val="0"/>
          <w:bCs w:val="0"/>
          <w:sz w:val="20"/>
          <w:szCs w:val="20"/>
        </w:rPr>
      </w:pPr>
      <w:r w:rsidRPr="000A7DB1">
        <w:rPr>
          <w:b w:val="0"/>
          <w:bCs w:val="0"/>
          <w:sz w:val="20"/>
          <w:szCs w:val="20"/>
        </w:rPr>
        <w:t xml:space="preserve">23. Заседание комиссии считается правомочным, если на нем присутствуют не менее половины ее членов. </w:t>
      </w:r>
    </w:p>
    <w:p w14:paraId="37190B6A" w14:textId="77777777" w:rsidR="0087135F" w:rsidRPr="000A7DB1" w:rsidRDefault="0087135F" w:rsidP="0087135F">
      <w:pPr>
        <w:pStyle w:val="af5"/>
        <w:ind w:firstLine="680"/>
        <w:jc w:val="both"/>
        <w:rPr>
          <w:b w:val="0"/>
          <w:bCs w:val="0"/>
          <w:sz w:val="20"/>
          <w:szCs w:val="20"/>
        </w:rPr>
      </w:pPr>
      <w:r w:rsidRPr="000A7DB1">
        <w:rPr>
          <w:b w:val="0"/>
          <w:bCs w:val="0"/>
          <w:sz w:val="20"/>
          <w:szCs w:val="20"/>
        </w:rPr>
        <w:t xml:space="preserve">24.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 или его заместителя, председательствующего на заседании. </w:t>
      </w:r>
    </w:p>
    <w:p w14:paraId="56D79FD9" w14:textId="77777777" w:rsidR="0087135F" w:rsidRPr="000A7DB1" w:rsidRDefault="0087135F" w:rsidP="0087135F">
      <w:pPr>
        <w:pStyle w:val="af5"/>
        <w:ind w:firstLine="680"/>
        <w:jc w:val="both"/>
        <w:rPr>
          <w:b w:val="0"/>
          <w:bCs w:val="0"/>
          <w:sz w:val="20"/>
          <w:szCs w:val="20"/>
        </w:rPr>
      </w:pPr>
      <w:r w:rsidRPr="000A7DB1">
        <w:rPr>
          <w:b w:val="0"/>
          <w:bCs w:val="0"/>
          <w:sz w:val="20"/>
          <w:szCs w:val="20"/>
        </w:rPr>
        <w:t>25. Заседания комиссии оформляются протоколом, который подписывается председателем комиссии, а в его отсутствие - заместителем председателя комиссии, председательствующим на заседании комиссии. Копии протокола заседания комиссии рассылаются ее членам и другим заинтересованным лицам в течение 5 рабочих дней со дня его подписания.</w:t>
      </w:r>
    </w:p>
    <w:p w14:paraId="291C2678" w14:textId="77777777" w:rsidR="0087135F" w:rsidRPr="000A7DB1" w:rsidRDefault="0087135F" w:rsidP="0087135F">
      <w:pPr>
        <w:pStyle w:val="af5"/>
        <w:ind w:firstLine="680"/>
        <w:jc w:val="both"/>
        <w:rPr>
          <w:b w:val="0"/>
          <w:bCs w:val="0"/>
          <w:sz w:val="20"/>
          <w:szCs w:val="20"/>
        </w:rPr>
      </w:pPr>
      <w:r w:rsidRPr="000A7DB1">
        <w:rPr>
          <w:b w:val="0"/>
          <w:bCs w:val="0"/>
          <w:sz w:val="20"/>
          <w:szCs w:val="20"/>
        </w:rPr>
        <w:t>26. Секретарь комиссии:</w:t>
      </w:r>
    </w:p>
    <w:p w14:paraId="37FC8CE1" w14:textId="77777777" w:rsidR="0087135F" w:rsidRPr="000A7DB1" w:rsidRDefault="0087135F" w:rsidP="0087135F">
      <w:pPr>
        <w:pStyle w:val="af5"/>
        <w:ind w:firstLine="680"/>
        <w:jc w:val="both"/>
        <w:rPr>
          <w:b w:val="0"/>
          <w:bCs w:val="0"/>
          <w:sz w:val="20"/>
          <w:szCs w:val="20"/>
        </w:rPr>
      </w:pPr>
      <w:r w:rsidRPr="000A7DB1">
        <w:rPr>
          <w:b w:val="0"/>
          <w:bCs w:val="0"/>
          <w:sz w:val="20"/>
          <w:szCs w:val="20"/>
        </w:rPr>
        <w:t xml:space="preserve">1) разрабатывает и организовывает согласование плана работы комиссии на очередной год; </w:t>
      </w:r>
    </w:p>
    <w:p w14:paraId="6EB571EC" w14:textId="77777777" w:rsidR="0087135F" w:rsidRPr="000A7DB1" w:rsidRDefault="0087135F" w:rsidP="0087135F">
      <w:pPr>
        <w:pStyle w:val="af5"/>
        <w:ind w:firstLine="680"/>
        <w:jc w:val="both"/>
        <w:rPr>
          <w:b w:val="0"/>
          <w:bCs w:val="0"/>
          <w:sz w:val="20"/>
          <w:szCs w:val="20"/>
        </w:rPr>
      </w:pPr>
      <w:r w:rsidRPr="000A7DB1">
        <w:rPr>
          <w:b w:val="0"/>
          <w:bCs w:val="0"/>
          <w:sz w:val="20"/>
          <w:szCs w:val="20"/>
        </w:rPr>
        <w:t>2) организовывает проведение заседания комиссии, не позднее чем за 10 дней до планового заседания комиссии представляет повестку заседания (далее - повестка) на утверждение председателю комиссии;</w:t>
      </w:r>
    </w:p>
    <w:p w14:paraId="41E050F0" w14:textId="77777777" w:rsidR="0087135F" w:rsidRPr="000A7DB1" w:rsidRDefault="0087135F" w:rsidP="0087135F">
      <w:pPr>
        <w:pStyle w:val="af5"/>
        <w:ind w:firstLine="680"/>
        <w:jc w:val="both"/>
        <w:rPr>
          <w:b w:val="0"/>
          <w:bCs w:val="0"/>
          <w:sz w:val="20"/>
          <w:szCs w:val="20"/>
        </w:rPr>
      </w:pPr>
      <w:r w:rsidRPr="000A7DB1">
        <w:rPr>
          <w:b w:val="0"/>
          <w:bCs w:val="0"/>
          <w:sz w:val="20"/>
          <w:szCs w:val="20"/>
        </w:rPr>
        <w:t xml:space="preserve">3) оповещает членов комиссии и лиц, приглашенных на ее заседание, о дате, времени и месте проведения заседания комиссии с указанием повестки дня заседания; </w:t>
      </w:r>
    </w:p>
    <w:p w14:paraId="558DD7BC" w14:textId="77777777" w:rsidR="0087135F" w:rsidRPr="000A7DB1" w:rsidRDefault="0087135F" w:rsidP="0087135F">
      <w:pPr>
        <w:pStyle w:val="af5"/>
        <w:ind w:firstLine="680"/>
        <w:jc w:val="both"/>
        <w:rPr>
          <w:b w:val="0"/>
          <w:bCs w:val="0"/>
          <w:sz w:val="20"/>
          <w:szCs w:val="20"/>
        </w:rPr>
      </w:pPr>
      <w:r w:rsidRPr="000A7DB1">
        <w:rPr>
          <w:b w:val="0"/>
          <w:bCs w:val="0"/>
          <w:sz w:val="20"/>
          <w:szCs w:val="20"/>
        </w:rPr>
        <w:t xml:space="preserve">4) по отдельному указанию председателя комиссии организует проведение тренировок по оповещению и сбору членов комиссии; </w:t>
      </w:r>
    </w:p>
    <w:p w14:paraId="3D9A2B40" w14:textId="77777777" w:rsidR="0087135F" w:rsidRPr="000A7DB1" w:rsidRDefault="0087135F" w:rsidP="0087135F">
      <w:pPr>
        <w:pStyle w:val="af5"/>
        <w:ind w:firstLine="680"/>
        <w:jc w:val="both"/>
        <w:rPr>
          <w:b w:val="0"/>
          <w:bCs w:val="0"/>
          <w:sz w:val="20"/>
          <w:szCs w:val="20"/>
        </w:rPr>
      </w:pPr>
      <w:r w:rsidRPr="000A7DB1">
        <w:rPr>
          <w:b w:val="0"/>
          <w:bCs w:val="0"/>
          <w:sz w:val="20"/>
          <w:szCs w:val="20"/>
        </w:rPr>
        <w:t xml:space="preserve">5) ведет протоколы заседаний и оформляет решения по их итогам; </w:t>
      </w:r>
    </w:p>
    <w:p w14:paraId="5E7A1BED" w14:textId="77777777" w:rsidR="0087135F" w:rsidRPr="000A7DB1" w:rsidRDefault="0087135F" w:rsidP="0087135F">
      <w:pPr>
        <w:pStyle w:val="af5"/>
        <w:ind w:firstLine="680"/>
        <w:jc w:val="both"/>
        <w:rPr>
          <w:b w:val="0"/>
          <w:bCs w:val="0"/>
          <w:sz w:val="20"/>
          <w:szCs w:val="20"/>
        </w:rPr>
      </w:pPr>
      <w:r w:rsidRPr="000A7DB1">
        <w:rPr>
          <w:b w:val="0"/>
          <w:bCs w:val="0"/>
          <w:sz w:val="20"/>
          <w:szCs w:val="20"/>
        </w:rPr>
        <w:t xml:space="preserve">6) организовывает доведение решений комиссии до исполнителей; </w:t>
      </w:r>
    </w:p>
    <w:p w14:paraId="0D8E3F99" w14:textId="77777777" w:rsidR="0087135F" w:rsidRPr="000A7DB1" w:rsidRDefault="0087135F" w:rsidP="0087135F">
      <w:pPr>
        <w:pStyle w:val="af5"/>
        <w:ind w:firstLine="680"/>
        <w:jc w:val="both"/>
        <w:rPr>
          <w:b w:val="0"/>
          <w:bCs w:val="0"/>
          <w:sz w:val="20"/>
          <w:szCs w:val="20"/>
        </w:rPr>
      </w:pPr>
      <w:r w:rsidRPr="000A7DB1">
        <w:rPr>
          <w:b w:val="0"/>
          <w:bCs w:val="0"/>
          <w:sz w:val="20"/>
          <w:szCs w:val="20"/>
        </w:rPr>
        <w:t xml:space="preserve">7) выполняет поручения председателя комиссии и его заместителя; </w:t>
      </w:r>
    </w:p>
    <w:p w14:paraId="252A84A9" w14:textId="77777777" w:rsidR="0087135F" w:rsidRPr="000A7DB1" w:rsidRDefault="0087135F" w:rsidP="0087135F">
      <w:pPr>
        <w:pStyle w:val="af5"/>
        <w:ind w:firstLine="680"/>
        <w:jc w:val="both"/>
        <w:rPr>
          <w:b w:val="0"/>
          <w:bCs w:val="0"/>
          <w:sz w:val="20"/>
          <w:szCs w:val="20"/>
        </w:rPr>
      </w:pPr>
      <w:r w:rsidRPr="000A7DB1">
        <w:rPr>
          <w:b w:val="0"/>
          <w:bCs w:val="0"/>
          <w:sz w:val="20"/>
          <w:szCs w:val="20"/>
        </w:rPr>
        <w:t xml:space="preserve">8) осуществляет взаимодействие со средствами массовой информации по вопросам деятельности комиссии; </w:t>
      </w:r>
    </w:p>
    <w:p w14:paraId="6B300416" w14:textId="77777777" w:rsidR="0087135F" w:rsidRPr="000A7DB1" w:rsidRDefault="0087135F" w:rsidP="0087135F">
      <w:pPr>
        <w:pStyle w:val="af5"/>
        <w:ind w:firstLine="680"/>
        <w:jc w:val="both"/>
        <w:rPr>
          <w:b w:val="0"/>
          <w:bCs w:val="0"/>
          <w:sz w:val="20"/>
          <w:szCs w:val="20"/>
        </w:rPr>
      </w:pPr>
      <w:r w:rsidRPr="000A7DB1">
        <w:rPr>
          <w:b w:val="0"/>
          <w:bCs w:val="0"/>
          <w:sz w:val="20"/>
          <w:szCs w:val="20"/>
        </w:rPr>
        <w:t>9) осуществляет взаимодействие с комиссиями по повышению устойчивости функционирования объектов экономики в военное время и в чрезвычайных ситуациях организаций;</w:t>
      </w:r>
    </w:p>
    <w:p w14:paraId="2C199EC7" w14:textId="77777777" w:rsidR="0087135F" w:rsidRPr="000A7DB1" w:rsidRDefault="0087135F" w:rsidP="0087135F">
      <w:pPr>
        <w:pStyle w:val="af5"/>
        <w:ind w:firstLine="680"/>
        <w:jc w:val="both"/>
        <w:rPr>
          <w:b w:val="0"/>
          <w:bCs w:val="0"/>
          <w:sz w:val="20"/>
          <w:szCs w:val="20"/>
        </w:rPr>
      </w:pPr>
      <w:r w:rsidRPr="000A7DB1">
        <w:rPr>
          <w:b w:val="0"/>
          <w:bCs w:val="0"/>
          <w:sz w:val="20"/>
          <w:szCs w:val="20"/>
        </w:rPr>
        <w:t>10) контролирует актуальность состава комиссии, при необходимости подает предложения о внесении изменений в состав комиссии.</w:t>
      </w:r>
    </w:p>
    <w:p w14:paraId="6DED0996" w14:textId="77777777" w:rsidR="0087135F" w:rsidRPr="000A7DB1" w:rsidRDefault="0087135F" w:rsidP="0087135F">
      <w:pPr>
        <w:pStyle w:val="af5"/>
        <w:ind w:firstLine="680"/>
        <w:jc w:val="both"/>
        <w:rPr>
          <w:b w:val="0"/>
          <w:bCs w:val="0"/>
          <w:sz w:val="20"/>
          <w:szCs w:val="20"/>
        </w:rPr>
      </w:pPr>
      <w:r w:rsidRPr="000A7DB1">
        <w:rPr>
          <w:b w:val="0"/>
          <w:bCs w:val="0"/>
          <w:sz w:val="20"/>
          <w:szCs w:val="20"/>
        </w:rPr>
        <w:t xml:space="preserve">27. Руководителями рабочих групп являются: </w:t>
      </w:r>
    </w:p>
    <w:p w14:paraId="3995C2C4" w14:textId="77777777" w:rsidR="0087135F" w:rsidRPr="000A7DB1" w:rsidRDefault="0087135F" w:rsidP="0087135F">
      <w:pPr>
        <w:pStyle w:val="af5"/>
        <w:ind w:firstLine="680"/>
        <w:jc w:val="both"/>
        <w:rPr>
          <w:b w:val="0"/>
          <w:bCs w:val="0"/>
          <w:sz w:val="20"/>
          <w:szCs w:val="20"/>
        </w:rPr>
      </w:pPr>
      <w:r w:rsidRPr="000A7DB1">
        <w:rPr>
          <w:b w:val="0"/>
          <w:bCs w:val="0"/>
          <w:sz w:val="20"/>
          <w:szCs w:val="20"/>
        </w:rPr>
        <w:t xml:space="preserve">1) по повышению устойчивости функционирования топливно-энергетического комплекса и жилищно-коммунального хозяйства - </w:t>
      </w:r>
      <w:r w:rsidRPr="000A7DB1">
        <w:rPr>
          <w:rFonts w:eastAsia="Calibri"/>
          <w:b w:val="0"/>
          <w:bCs w:val="0"/>
          <w:sz w:val="20"/>
          <w:szCs w:val="20"/>
          <w:shd w:val="clear" w:color="auto" w:fill="FFFFFF"/>
        </w:rPr>
        <w:t xml:space="preserve">начальник управления строительства, коммунального, дорожного хозяйства и транспорта администрации Куйбышевского муниципального района Новосибирской области; </w:t>
      </w:r>
    </w:p>
    <w:p w14:paraId="415DBC09" w14:textId="77777777" w:rsidR="0087135F" w:rsidRPr="000A7DB1" w:rsidRDefault="0087135F" w:rsidP="0087135F">
      <w:pPr>
        <w:pStyle w:val="af5"/>
        <w:ind w:firstLine="680"/>
        <w:jc w:val="both"/>
        <w:rPr>
          <w:b w:val="0"/>
          <w:bCs w:val="0"/>
          <w:sz w:val="20"/>
          <w:szCs w:val="20"/>
        </w:rPr>
      </w:pPr>
      <w:r w:rsidRPr="000A7DB1">
        <w:rPr>
          <w:b w:val="0"/>
          <w:bCs w:val="0"/>
          <w:sz w:val="20"/>
          <w:szCs w:val="20"/>
        </w:rPr>
        <w:t xml:space="preserve">2) по повышению устойчивости функционирования системы материального обеспечения мероприятий гражданской обороны - Заместитель начальника </w:t>
      </w:r>
      <w:r w:rsidRPr="000A7DB1">
        <w:rPr>
          <w:rFonts w:eastAsia="Calibri"/>
          <w:b w:val="0"/>
          <w:bCs w:val="0"/>
          <w:sz w:val="20"/>
          <w:szCs w:val="20"/>
          <w:shd w:val="clear" w:color="auto" w:fill="FFFFFF"/>
        </w:rPr>
        <w:t xml:space="preserve">управления экономического развития и труда администрации Куйбышевского муниципального района Новосибирской области; </w:t>
      </w:r>
    </w:p>
    <w:p w14:paraId="44036F26" w14:textId="77777777" w:rsidR="0087135F" w:rsidRPr="000A7DB1" w:rsidRDefault="0087135F" w:rsidP="0087135F">
      <w:pPr>
        <w:pStyle w:val="af5"/>
        <w:ind w:firstLine="680"/>
        <w:jc w:val="both"/>
        <w:rPr>
          <w:b w:val="0"/>
          <w:bCs w:val="0"/>
          <w:sz w:val="20"/>
          <w:szCs w:val="20"/>
        </w:rPr>
      </w:pPr>
      <w:r w:rsidRPr="000A7DB1">
        <w:rPr>
          <w:b w:val="0"/>
          <w:bCs w:val="0"/>
          <w:sz w:val="20"/>
          <w:szCs w:val="20"/>
        </w:rPr>
        <w:t xml:space="preserve">3) по повышению устойчивости функционирования транспортной системы - </w:t>
      </w:r>
      <w:r w:rsidRPr="000A7DB1">
        <w:rPr>
          <w:rFonts w:eastAsia="Calibri"/>
          <w:b w:val="0"/>
          <w:bCs w:val="0"/>
          <w:sz w:val="20"/>
          <w:szCs w:val="20"/>
          <w:shd w:val="clear" w:color="auto" w:fill="FFFFFF"/>
        </w:rPr>
        <w:t xml:space="preserve">Заместитель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w:t>
      </w:r>
    </w:p>
    <w:p w14:paraId="52CBE264" w14:textId="77777777" w:rsidR="0087135F" w:rsidRPr="000A7DB1" w:rsidRDefault="0087135F" w:rsidP="0087135F">
      <w:pPr>
        <w:pStyle w:val="af5"/>
        <w:ind w:firstLine="680"/>
        <w:jc w:val="both"/>
        <w:rPr>
          <w:b w:val="0"/>
          <w:bCs w:val="0"/>
          <w:sz w:val="20"/>
          <w:szCs w:val="20"/>
        </w:rPr>
      </w:pPr>
      <w:r w:rsidRPr="000A7DB1">
        <w:rPr>
          <w:b w:val="0"/>
          <w:bCs w:val="0"/>
          <w:sz w:val="20"/>
          <w:szCs w:val="20"/>
        </w:rPr>
        <w:t xml:space="preserve">4) по повышению устойчивости функционирования агропромышленного комплекса - </w:t>
      </w:r>
      <w:r w:rsidRPr="000A7DB1">
        <w:rPr>
          <w:rFonts w:eastAsia="Calibri"/>
          <w:b w:val="0"/>
          <w:bCs w:val="0"/>
          <w:sz w:val="20"/>
          <w:szCs w:val="20"/>
          <w:shd w:val="clear" w:color="auto" w:fill="FFFFFF"/>
        </w:rPr>
        <w:t>Заместитель главы администрации - Начальник управления сельского хозяйства администрации Куйбышевского муниципального района Новосибирской области;</w:t>
      </w:r>
    </w:p>
    <w:p w14:paraId="72B8EB25" w14:textId="77777777" w:rsidR="0087135F" w:rsidRPr="000A7DB1" w:rsidRDefault="0087135F" w:rsidP="0087135F">
      <w:pPr>
        <w:pStyle w:val="af5"/>
        <w:ind w:firstLine="680"/>
        <w:jc w:val="both"/>
        <w:rPr>
          <w:b w:val="0"/>
          <w:bCs w:val="0"/>
          <w:sz w:val="20"/>
          <w:szCs w:val="20"/>
        </w:rPr>
      </w:pPr>
      <w:r w:rsidRPr="000A7DB1">
        <w:rPr>
          <w:b w:val="0"/>
          <w:bCs w:val="0"/>
          <w:sz w:val="20"/>
          <w:szCs w:val="20"/>
        </w:rPr>
        <w:t xml:space="preserve">5) по повышению устойчивости функционирования системы здравоохранения - </w:t>
      </w:r>
      <w:r w:rsidRPr="000A7DB1">
        <w:rPr>
          <w:rFonts w:eastAsia="Calibri"/>
          <w:b w:val="0"/>
          <w:bCs w:val="0"/>
          <w:sz w:val="20"/>
          <w:szCs w:val="20"/>
          <w:shd w:val="clear" w:color="auto" w:fill="FFFFFF"/>
        </w:rPr>
        <w:t>Первый заместитель главы администрации Куйбышевского муниципального района Новосибирской области;</w:t>
      </w:r>
    </w:p>
    <w:p w14:paraId="3B21DBF5" w14:textId="77777777" w:rsidR="0087135F" w:rsidRPr="000A7DB1" w:rsidRDefault="0087135F" w:rsidP="0087135F">
      <w:pPr>
        <w:pStyle w:val="af5"/>
        <w:ind w:firstLine="680"/>
        <w:jc w:val="both"/>
        <w:rPr>
          <w:b w:val="0"/>
          <w:bCs w:val="0"/>
          <w:sz w:val="20"/>
          <w:szCs w:val="20"/>
        </w:rPr>
      </w:pPr>
      <w:r w:rsidRPr="000A7DB1">
        <w:rPr>
          <w:b w:val="0"/>
          <w:bCs w:val="0"/>
          <w:sz w:val="20"/>
          <w:szCs w:val="20"/>
        </w:rPr>
        <w:t xml:space="preserve">6) по повышению устойчивости функционирования социальной сферы - </w:t>
      </w:r>
      <w:r w:rsidRPr="000A7DB1">
        <w:rPr>
          <w:rFonts w:eastAsia="Calibri"/>
          <w:b w:val="0"/>
          <w:bCs w:val="0"/>
          <w:sz w:val="20"/>
          <w:szCs w:val="20"/>
          <w:shd w:val="clear" w:color="auto" w:fill="FFFFFF"/>
        </w:rPr>
        <w:t>Первый заместитель главы администрации Куйбышевского муниципального района Новосибирской области;</w:t>
      </w:r>
    </w:p>
    <w:p w14:paraId="1D00270A" w14:textId="77777777" w:rsidR="0087135F" w:rsidRPr="000A7DB1" w:rsidRDefault="0087135F" w:rsidP="0087135F">
      <w:pPr>
        <w:pStyle w:val="af5"/>
        <w:ind w:firstLine="680"/>
        <w:jc w:val="both"/>
        <w:rPr>
          <w:b w:val="0"/>
          <w:bCs w:val="0"/>
          <w:sz w:val="20"/>
          <w:szCs w:val="20"/>
        </w:rPr>
      </w:pPr>
      <w:r w:rsidRPr="000A7DB1">
        <w:rPr>
          <w:b w:val="0"/>
          <w:bCs w:val="0"/>
          <w:sz w:val="20"/>
          <w:szCs w:val="20"/>
        </w:rPr>
        <w:t xml:space="preserve">7) по повышению устойчивости функционирования системы управления, связи и оповещения - </w:t>
      </w:r>
      <w:r w:rsidRPr="000A7DB1">
        <w:rPr>
          <w:rFonts w:eastAsia="Calibri"/>
          <w:b w:val="0"/>
          <w:bCs w:val="0"/>
          <w:sz w:val="20"/>
          <w:szCs w:val="20"/>
          <w:shd w:val="clear" w:color="auto" w:fill="FFFFFF"/>
        </w:rPr>
        <w:t xml:space="preserve">Директор Муниципального казенного учреждения Куйбышевского района «Центр гражданской защиты населения»; </w:t>
      </w:r>
    </w:p>
    <w:p w14:paraId="29E666BA" w14:textId="77777777" w:rsidR="0087135F" w:rsidRPr="000A7DB1" w:rsidRDefault="0087135F" w:rsidP="0087135F">
      <w:pPr>
        <w:pStyle w:val="af5"/>
        <w:ind w:firstLine="680"/>
        <w:jc w:val="both"/>
        <w:rPr>
          <w:b w:val="0"/>
          <w:bCs w:val="0"/>
          <w:color w:val="FF0000"/>
          <w:sz w:val="20"/>
          <w:szCs w:val="20"/>
        </w:rPr>
      </w:pPr>
      <w:r w:rsidRPr="000A7DB1">
        <w:rPr>
          <w:b w:val="0"/>
          <w:bCs w:val="0"/>
          <w:sz w:val="20"/>
          <w:szCs w:val="20"/>
        </w:rPr>
        <w:t>8) по разработке и реализации в мирное и военное время ИТМ ГО -</w:t>
      </w:r>
      <w:r w:rsidRPr="000A7DB1">
        <w:rPr>
          <w:b w:val="0"/>
          <w:bCs w:val="0"/>
          <w:color w:val="FF0000"/>
          <w:sz w:val="20"/>
          <w:szCs w:val="20"/>
        </w:rPr>
        <w:t xml:space="preserve"> </w:t>
      </w:r>
      <w:r w:rsidRPr="000A7DB1">
        <w:rPr>
          <w:rFonts w:eastAsia="Calibri"/>
          <w:b w:val="0"/>
          <w:bCs w:val="0"/>
          <w:sz w:val="20"/>
          <w:szCs w:val="20"/>
          <w:shd w:val="clear" w:color="auto" w:fill="FFFFFF"/>
        </w:rPr>
        <w:t>Заместитель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w:t>
      </w:r>
    </w:p>
    <w:p w14:paraId="06FFBAFA" w14:textId="77777777" w:rsidR="0087135F" w:rsidRPr="000A7DB1" w:rsidRDefault="0087135F" w:rsidP="0087135F">
      <w:pPr>
        <w:pStyle w:val="af5"/>
        <w:ind w:firstLine="680"/>
        <w:jc w:val="both"/>
        <w:rPr>
          <w:b w:val="0"/>
          <w:bCs w:val="0"/>
          <w:sz w:val="20"/>
          <w:szCs w:val="20"/>
        </w:rPr>
      </w:pPr>
      <w:r w:rsidRPr="000A7DB1">
        <w:rPr>
          <w:b w:val="0"/>
          <w:bCs w:val="0"/>
          <w:sz w:val="20"/>
          <w:szCs w:val="20"/>
        </w:rPr>
        <w:t>28. Руководители рабочих групп:</w:t>
      </w:r>
    </w:p>
    <w:p w14:paraId="1BB4AE49" w14:textId="77777777" w:rsidR="0087135F" w:rsidRPr="000A7DB1" w:rsidRDefault="0087135F" w:rsidP="0087135F">
      <w:pPr>
        <w:pStyle w:val="af5"/>
        <w:ind w:firstLine="680"/>
        <w:jc w:val="both"/>
        <w:rPr>
          <w:b w:val="0"/>
          <w:bCs w:val="0"/>
          <w:sz w:val="20"/>
          <w:szCs w:val="20"/>
        </w:rPr>
      </w:pPr>
      <w:r w:rsidRPr="000A7DB1">
        <w:rPr>
          <w:b w:val="0"/>
          <w:bCs w:val="0"/>
          <w:sz w:val="20"/>
          <w:szCs w:val="20"/>
        </w:rPr>
        <w:t xml:space="preserve">1) организовывают и координируют работу рабочих групп в соответствии с возложенными на нее задачами и функциями; </w:t>
      </w:r>
    </w:p>
    <w:p w14:paraId="7D8EF976" w14:textId="77777777" w:rsidR="0087135F" w:rsidRPr="000A7DB1" w:rsidRDefault="0087135F" w:rsidP="0087135F">
      <w:pPr>
        <w:pStyle w:val="af5"/>
        <w:ind w:firstLine="680"/>
        <w:jc w:val="both"/>
        <w:rPr>
          <w:b w:val="0"/>
          <w:bCs w:val="0"/>
          <w:sz w:val="20"/>
          <w:szCs w:val="20"/>
        </w:rPr>
      </w:pPr>
      <w:r w:rsidRPr="000A7DB1">
        <w:rPr>
          <w:b w:val="0"/>
          <w:bCs w:val="0"/>
          <w:sz w:val="20"/>
          <w:szCs w:val="20"/>
        </w:rPr>
        <w:t xml:space="preserve">2) принимают участие в разработке плана комиссии на год; </w:t>
      </w:r>
    </w:p>
    <w:p w14:paraId="710526FD" w14:textId="77777777" w:rsidR="0087135F" w:rsidRPr="000A7DB1" w:rsidRDefault="0087135F" w:rsidP="0087135F">
      <w:pPr>
        <w:pStyle w:val="af5"/>
        <w:ind w:firstLine="680"/>
        <w:jc w:val="both"/>
        <w:rPr>
          <w:b w:val="0"/>
          <w:bCs w:val="0"/>
          <w:sz w:val="20"/>
          <w:szCs w:val="20"/>
        </w:rPr>
      </w:pPr>
      <w:r w:rsidRPr="000A7DB1">
        <w:rPr>
          <w:b w:val="0"/>
          <w:bCs w:val="0"/>
          <w:sz w:val="20"/>
          <w:szCs w:val="20"/>
        </w:rPr>
        <w:t xml:space="preserve">3) выполняют поручения председателя комиссии и его заместителя; </w:t>
      </w:r>
    </w:p>
    <w:p w14:paraId="6DB5B351" w14:textId="77777777" w:rsidR="0087135F" w:rsidRPr="000A7DB1" w:rsidRDefault="0087135F" w:rsidP="0087135F">
      <w:pPr>
        <w:pStyle w:val="af5"/>
        <w:ind w:firstLine="680"/>
        <w:jc w:val="both"/>
        <w:rPr>
          <w:b w:val="0"/>
          <w:bCs w:val="0"/>
          <w:sz w:val="20"/>
          <w:szCs w:val="20"/>
        </w:rPr>
      </w:pPr>
      <w:r w:rsidRPr="000A7DB1">
        <w:rPr>
          <w:b w:val="0"/>
          <w:bCs w:val="0"/>
          <w:sz w:val="20"/>
          <w:szCs w:val="20"/>
        </w:rPr>
        <w:t>4) организовывают проведение анализа эффективности выполнения мероприятий по повышению функционирования объектов экономики в пределах возложенных на рабочую группу задач и функций;</w:t>
      </w:r>
    </w:p>
    <w:p w14:paraId="6EAD0A8E" w14:textId="77777777" w:rsidR="0087135F" w:rsidRPr="000A7DB1" w:rsidRDefault="0087135F" w:rsidP="0087135F">
      <w:pPr>
        <w:pStyle w:val="af5"/>
        <w:ind w:firstLine="680"/>
        <w:jc w:val="both"/>
        <w:rPr>
          <w:b w:val="0"/>
          <w:bCs w:val="0"/>
          <w:sz w:val="20"/>
          <w:szCs w:val="20"/>
        </w:rPr>
      </w:pPr>
      <w:r w:rsidRPr="000A7DB1">
        <w:rPr>
          <w:b w:val="0"/>
          <w:bCs w:val="0"/>
          <w:sz w:val="20"/>
          <w:szCs w:val="20"/>
        </w:rPr>
        <w:t>5) организовывают подготовку предложений по дальнейшему повышению устойчивости функционирования объектов экономики в пределах возложенных на рабочую группу задач и функций.</w:t>
      </w:r>
    </w:p>
    <w:p w14:paraId="7F7AEB95" w14:textId="77777777" w:rsidR="0087135F" w:rsidRPr="000A7DB1" w:rsidRDefault="0087135F" w:rsidP="0087135F">
      <w:pPr>
        <w:pStyle w:val="af5"/>
        <w:ind w:firstLine="680"/>
        <w:jc w:val="both"/>
        <w:rPr>
          <w:b w:val="0"/>
          <w:bCs w:val="0"/>
          <w:sz w:val="20"/>
          <w:szCs w:val="20"/>
        </w:rPr>
      </w:pPr>
      <w:r w:rsidRPr="000A7DB1">
        <w:rPr>
          <w:b w:val="0"/>
          <w:bCs w:val="0"/>
          <w:sz w:val="20"/>
          <w:szCs w:val="20"/>
        </w:rPr>
        <w:t>29. Руководители рабочих групп комиссии разрабатывают и после согласования с отделом мобилизационной работы, гражданской обороны и чрезвычайных ситуаций администрации Куйбышевского муниципального района Новосибирской области, определяют порядок работы группы исходя из задач комиссии, предлагают для утверждения структуру и кандидатуры в состав рабочих групп для утверждения комиссией.</w:t>
      </w:r>
    </w:p>
    <w:p w14:paraId="29ACB907" w14:textId="77777777" w:rsidR="0087135F" w:rsidRPr="000A7DB1" w:rsidRDefault="0087135F" w:rsidP="0087135F">
      <w:pPr>
        <w:pStyle w:val="af5"/>
        <w:rPr>
          <w:b w:val="0"/>
          <w:bCs w:val="0"/>
          <w:sz w:val="20"/>
          <w:szCs w:val="20"/>
        </w:rPr>
      </w:pPr>
      <w:r w:rsidRPr="000A7DB1">
        <w:rPr>
          <w:b w:val="0"/>
          <w:bCs w:val="0"/>
          <w:sz w:val="20"/>
          <w:szCs w:val="20"/>
        </w:rPr>
        <w:t xml:space="preserve">V. Организация работы рабочих групп комиссии </w:t>
      </w:r>
    </w:p>
    <w:p w14:paraId="62430BCC" w14:textId="77777777" w:rsidR="0087135F" w:rsidRPr="000A7DB1" w:rsidRDefault="0087135F" w:rsidP="0087135F">
      <w:pPr>
        <w:pStyle w:val="af5"/>
        <w:ind w:firstLine="737"/>
        <w:jc w:val="both"/>
        <w:rPr>
          <w:b w:val="0"/>
          <w:bCs w:val="0"/>
          <w:sz w:val="20"/>
          <w:szCs w:val="20"/>
        </w:rPr>
      </w:pPr>
      <w:r w:rsidRPr="000A7DB1">
        <w:rPr>
          <w:b w:val="0"/>
          <w:bCs w:val="0"/>
          <w:sz w:val="20"/>
          <w:szCs w:val="20"/>
        </w:rPr>
        <w:t>30. Рабочая группа комиссии образовывается на представительной основе в составе руководителя рабочей группы и членов рабочей группы.</w:t>
      </w:r>
    </w:p>
    <w:p w14:paraId="41286B2C" w14:textId="77777777" w:rsidR="0087135F" w:rsidRPr="000A7DB1" w:rsidRDefault="0087135F" w:rsidP="0087135F">
      <w:pPr>
        <w:pStyle w:val="af5"/>
        <w:ind w:firstLine="737"/>
        <w:jc w:val="both"/>
        <w:rPr>
          <w:b w:val="0"/>
          <w:bCs w:val="0"/>
          <w:sz w:val="20"/>
          <w:szCs w:val="20"/>
        </w:rPr>
      </w:pPr>
      <w:r w:rsidRPr="000A7DB1">
        <w:rPr>
          <w:b w:val="0"/>
          <w:bCs w:val="0"/>
          <w:sz w:val="20"/>
          <w:szCs w:val="20"/>
        </w:rPr>
        <w:t>31. Секретарь рабочей группы назначается руководителем рабочей группы из числа членов рабочей группы.</w:t>
      </w:r>
    </w:p>
    <w:p w14:paraId="46A45D90" w14:textId="77777777" w:rsidR="0087135F" w:rsidRPr="000A7DB1" w:rsidRDefault="0087135F" w:rsidP="0087135F">
      <w:pPr>
        <w:pStyle w:val="af5"/>
        <w:ind w:firstLine="737"/>
        <w:jc w:val="both"/>
        <w:rPr>
          <w:b w:val="0"/>
          <w:bCs w:val="0"/>
          <w:sz w:val="20"/>
          <w:szCs w:val="20"/>
        </w:rPr>
      </w:pPr>
      <w:r w:rsidRPr="000A7DB1">
        <w:rPr>
          <w:b w:val="0"/>
          <w:bCs w:val="0"/>
          <w:sz w:val="20"/>
          <w:szCs w:val="20"/>
        </w:rPr>
        <w:t xml:space="preserve">32. Членами рабочей группы могут быть представители структурных подразделений администрации Куйбышевского муниципального района </w:t>
      </w:r>
      <w:r w:rsidRPr="000A7DB1">
        <w:rPr>
          <w:rFonts w:eastAsia="Calibri"/>
          <w:b w:val="0"/>
          <w:bCs w:val="0"/>
          <w:sz w:val="20"/>
          <w:szCs w:val="20"/>
          <w:shd w:val="clear" w:color="auto" w:fill="FFFFFF"/>
        </w:rPr>
        <w:t xml:space="preserve">Новосибирской области, </w:t>
      </w:r>
      <w:r w:rsidRPr="000A7DB1">
        <w:rPr>
          <w:b w:val="0"/>
          <w:bCs w:val="0"/>
          <w:sz w:val="20"/>
          <w:szCs w:val="20"/>
        </w:rPr>
        <w:t xml:space="preserve">территориальных органов федеральных органов исполнительной власти (по согласованию), представители организаций, общественных объединений (по согласованию). </w:t>
      </w:r>
    </w:p>
    <w:p w14:paraId="2AA62A57" w14:textId="77777777" w:rsidR="0087135F" w:rsidRPr="000A7DB1" w:rsidRDefault="0087135F" w:rsidP="0087135F">
      <w:pPr>
        <w:pStyle w:val="af5"/>
        <w:ind w:firstLine="737"/>
        <w:jc w:val="both"/>
        <w:rPr>
          <w:b w:val="0"/>
          <w:bCs w:val="0"/>
          <w:sz w:val="20"/>
          <w:szCs w:val="20"/>
          <w:shd w:val="clear" w:color="auto" w:fill="FFFFFF"/>
        </w:rPr>
      </w:pPr>
      <w:r w:rsidRPr="000A7DB1">
        <w:rPr>
          <w:b w:val="0"/>
          <w:bCs w:val="0"/>
          <w:sz w:val="20"/>
          <w:szCs w:val="20"/>
        </w:rPr>
        <w:t>33. Порядок и планы работы рабочих групп утверждаются их руководителями в соответствии с планом работы комиссии.</w:t>
      </w:r>
    </w:p>
    <w:p w14:paraId="43B31AF4" w14:textId="091A4EAC" w:rsidR="0087135F" w:rsidRPr="000A7DB1" w:rsidRDefault="0087135F" w:rsidP="0087135F">
      <w:pPr>
        <w:pStyle w:val="af5"/>
        <w:ind w:firstLine="737"/>
        <w:rPr>
          <w:b w:val="0"/>
          <w:bCs w:val="0"/>
          <w:sz w:val="20"/>
          <w:szCs w:val="20"/>
        </w:rPr>
      </w:pPr>
      <w:r w:rsidRPr="000A7DB1">
        <w:rPr>
          <w:b w:val="0"/>
          <w:bCs w:val="0"/>
          <w:sz w:val="20"/>
          <w:szCs w:val="20"/>
          <w:shd w:val="clear" w:color="auto" w:fill="FFFFFF"/>
        </w:rPr>
        <w:t>_________</w:t>
      </w:r>
    </w:p>
    <w:p w14:paraId="491DEA31" w14:textId="77777777" w:rsidR="0087135F" w:rsidRPr="000A7DB1" w:rsidRDefault="0087135F" w:rsidP="0087135F">
      <w:pPr>
        <w:pStyle w:val="af5"/>
        <w:ind w:firstLine="737"/>
        <w:rPr>
          <w:b w:val="0"/>
          <w:bCs w:val="0"/>
          <w:sz w:val="20"/>
          <w:szCs w:val="20"/>
        </w:rPr>
      </w:pPr>
      <w:r w:rsidRPr="000A7DB1">
        <w:rPr>
          <w:rFonts w:eastAsia="Calibri"/>
          <w:b w:val="0"/>
          <w:bCs w:val="0"/>
          <w:sz w:val="20"/>
          <w:szCs w:val="20"/>
          <w:shd w:val="clear" w:color="auto" w:fill="FFFFFF"/>
        </w:rPr>
        <w:t xml:space="preserve">                                                              УТВЕРЖДЕН</w:t>
      </w:r>
    </w:p>
    <w:p w14:paraId="1BAE34B1" w14:textId="77777777" w:rsidR="0087135F" w:rsidRPr="000A7DB1" w:rsidRDefault="0087135F" w:rsidP="0087135F">
      <w:pPr>
        <w:ind w:left="5102"/>
        <w:jc w:val="center"/>
        <w:rPr>
          <w:sz w:val="20"/>
          <w:szCs w:val="20"/>
        </w:rPr>
      </w:pPr>
      <w:r w:rsidRPr="000A7DB1">
        <w:rPr>
          <w:rFonts w:eastAsia="Calibri"/>
          <w:sz w:val="20"/>
          <w:szCs w:val="20"/>
          <w:shd w:val="clear" w:color="auto" w:fill="FFFFFF"/>
        </w:rPr>
        <w:t xml:space="preserve">постановлением администрации </w:t>
      </w:r>
      <w:r w:rsidRPr="000A7DB1">
        <w:rPr>
          <w:sz w:val="20"/>
          <w:szCs w:val="20"/>
        </w:rPr>
        <w:t xml:space="preserve">Куйбышевского муниципального района </w:t>
      </w:r>
      <w:r w:rsidRPr="000A7DB1">
        <w:rPr>
          <w:rFonts w:eastAsia="Calibri"/>
          <w:sz w:val="20"/>
          <w:szCs w:val="20"/>
          <w:shd w:val="clear" w:color="auto" w:fill="FFFFFF"/>
        </w:rPr>
        <w:t xml:space="preserve">Новосибирской области </w:t>
      </w:r>
    </w:p>
    <w:p w14:paraId="05282A71" w14:textId="77777777" w:rsidR="0087135F" w:rsidRPr="000A7DB1" w:rsidRDefault="0087135F" w:rsidP="0087135F">
      <w:pPr>
        <w:ind w:left="5102"/>
        <w:jc w:val="center"/>
        <w:rPr>
          <w:rFonts w:eastAsia="Calibri"/>
          <w:sz w:val="20"/>
          <w:szCs w:val="20"/>
          <w:shd w:val="clear" w:color="auto" w:fill="FFFFFF"/>
        </w:rPr>
      </w:pPr>
      <w:r w:rsidRPr="000A7DB1">
        <w:rPr>
          <w:rFonts w:eastAsia="Calibri"/>
          <w:sz w:val="20"/>
          <w:szCs w:val="20"/>
          <w:shd w:val="clear" w:color="auto" w:fill="FFFFFF"/>
        </w:rPr>
        <w:t>от 10.03.2025 № 165</w:t>
      </w:r>
    </w:p>
    <w:p w14:paraId="70F0F71B" w14:textId="77777777" w:rsidR="0087135F" w:rsidRPr="000A7DB1" w:rsidRDefault="0087135F" w:rsidP="0087135F">
      <w:pPr>
        <w:ind w:left="5102"/>
        <w:jc w:val="center"/>
        <w:rPr>
          <w:rFonts w:eastAsia="Calibri"/>
          <w:sz w:val="20"/>
          <w:szCs w:val="20"/>
          <w:shd w:val="clear" w:color="auto" w:fill="FFFFFF"/>
        </w:rPr>
      </w:pPr>
    </w:p>
    <w:p w14:paraId="1EA39C44" w14:textId="77777777" w:rsidR="0087135F" w:rsidRPr="000A7DB1" w:rsidRDefault="0087135F" w:rsidP="0087135F">
      <w:pPr>
        <w:ind w:firstLine="737"/>
        <w:jc w:val="center"/>
        <w:rPr>
          <w:sz w:val="20"/>
          <w:szCs w:val="20"/>
        </w:rPr>
      </w:pPr>
      <w:r w:rsidRPr="000A7DB1">
        <w:rPr>
          <w:rFonts w:eastAsia="Calibri"/>
          <w:sz w:val="20"/>
          <w:szCs w:val="20"/>
          <w:shd w:val="clear" w:color="auto" w:fill="FFFFFF"/>
        </w:rPr>
        <w:t xml:space="preserve">СОСТАВ КОМИССИИ ПО ВОПРОСАМ ПОВЫШЕНИЯ УСТОЙЧИВОСТИ ФУНКЦИОНИРОВАНИЯ ОБЪЕКТОВ ЭКОНОМИКИ В ВОЕННОЕ ВРЕМЯ И В ЧРЕЗВЫЧАЙНЫХ СИТУАЦИЯМ НА ТЕРРИТОРИИ </w:t>
      </w:r>
      <w:r w:rsidRPr="000A7DB1">
        <w:rPr>
          <w:sz w:val="20"/>
          <w:szCs w:val="20"/>
        </w:rPr>
        <w:t xml:space="preserve">КУЙБЫШЕВСКОГО МУНИЦИПАЛЬНОГО РАЙОНА </w:t>
      </w:r>
      <w:r w:rsidRPr="000A7DB1">
        <w:rPr>
          <w:rFonts w:eastAsia="Calibri"/>
          <w:sz w:val="20"/>
          <w:szCs w:val="20"/>
          <w:shd w:val="clear" w:color="auto" w:fill="FFFFFF"/>
        </w:rPr>
        <w:t>НОВОСИБИРСКОЙ ОБЛАСТИ</w:t>
      </w:r>
    </w:p>
    <w:p w14:paraId="05AEA935" w14:textId="77777777" w:rsidR="0087135F" w:rsidRPr="000A7DB1" w:rsidRDefault="0087135F" w:rsidP="0087135F">
      <w:pPr>
        <w:ind w:firstLine="737"/>
        <w:rPr>
          <w:rFonts w:eastAsia="Calibri"/>
          <w:sz w:val="20"/>
          <w:szCs w:val="20"/>
          <w:shd w:val="clear" w:color="auto" w:fill="FFFFFF"/>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2392"/>
        <w:gridCol w:w="382"/>
        <w:gridCol w:w="6722"/>
      </w:tblGrid>
      <w:tr w:rsidR="0087135F" w:rsidRPr="000A7DB1" w14:paraId="74888257" w14:textId="77777777" w:rsidTr="00AC215D">
        <w:trPr>
          <w:trHeight w:val="690"/>
        </w:trPr>
        <w:tc>
          <w:tcPr>
            <w:tcW w:w="2497" w:type="dxa"/>
          </w:tcPr>
          <w:p w14:paraId="189E1B31" w14:textId="77777777" w:rsidR="0087135F" w:rsidRPr="000A7DB1" w:rsidRDefault="0087135F" w:rsidP="00AC215D">
            <w:pPr>
              <w:rPr>
                <w:rFonts w:eastAsia="Calibri"/>
                <w:sz w:val="20"/>
                <w:szCs w:val="20"/>
                <w:shd w:val="clear" w:color="auto" w:fill="FFFFFF"/>
              </w:rPr>
            </w:pPr>
            <w:r w:rsidRPr="000A7DB1">
              <w:rPr>
                <w:rFonts w:eastAsia="Calibri"/>
                <w:sz w:val="20"/>
                <w:szCs w:val="20"/>
                <w:shd w:val="clear" w:color="auto" w:fill="FFFFFF"/>
              </w:rPr>
              <w:t>Мусатов</w:t>
            </w:r>
          </w:p>
          <w:p w14:paraId="0485DE7A" w14:textId="77777777" w:rsidR="0087135F" w:rsidRPr="000A7DB1" w:rsidRDefault="0087135F" w:rsidP="00AC215D">
            <w:pPr>
              <w:rPr>
                <w:sz w:val="20"/>
                <w:szCs w:val="20"/>
              </w:rPr>
            </w:pPr>
            <w:r w:rsidRPr="000A7DB1">
              <w:rPr>
                <w:rFonts w:eastAsia="Calibri"/>
                <w:sz w:val="20"/>
                <w:szCs w:val="20"/>
                <w:shd w:val="clear" w:color="auto" w:fill="FFFFFF"/>
              </w:rPr>
              <w:t>Анатолий Михайлович</w:t>
            </w:r>
          </w:p>
        </w:tc>
        <w:tc>
          <w:tcPr>
            <w:tcW w:w="394" w:type="dxa"/>
          </w:tcPr>
          <w:p w14:paraId="1EB4A03A" w14:textId="77777777" w:rsidR="0087135F" w:rsidRPr="000A7DB1" w:rsidRDefault="0087135F" w:rsidP="00AC215D">
            <w:pPr>
              <w:jc w:val="center"/>
              <w:rPr>
                <w:sz w:val="20"/>
                <w:szCs w:val="20"/>
              </w:rPr>
            </w:pPr>
            <w:r w:rsidRPr="000A7DB1">
              <w:rPr>
                <w:sz w:val="20"/>
                <w:szCs w:val="20"/>
              </w:rPr>
              <w:t>-</w:t>
            </w:r>
          </w:p>
        </w:tc>
        <w:tc>
          <w:tcPr>
            <w:tcW w:w="7030" w:type="dxa"/>
          </w:tcPr>
          <w:p w14:paraId="12738380" w14:textId="77777777" w:rsidR="0087135F" w:rsidRPr="000A7DB1" w:rsidRDefault="0087135F" w:rsidP="00AC215D">
            <w:pPr>
              <w:jc w:val="both"/>
              <w:rPr>
                <w:sz w:val="20"/>
                <w:szCs w:val="20"/>
              </w:rPr>
            </w:pPr>
            <w:r w:rsidRPr="000A7DB1">
              <w:rPr>
                <w:rFonts w:eastAsia="Calibri"/>
                <w:sz w:val="20"/>
                <w:szCs w:val="20"/>
                <w:shd w:val="clear" w:color="auto" w:fill="FFFFFF"/>
              </w:rPr>
              <w:t>Заместитель главы администрации – начальник управления экономического развития и труда администрации Куйбышевского муниципального района Новосибирской области, председатель комиссии;</w:t>
            </w:r>
          </w:p>
        </w:tc>
      </w:tr>
      <w:tr w:rsidR="0087135F" w:rsidRPr="000A7DB1" w14:paraId="637B3BD0" w14:textId="77777777" w:rsidTr="00AC215D">
        <w:tc>
          <w:tcPr>
            <w:tcW w:w="2497" w:type="dxa"/>
          </w:tcPr>
          <w:p w14:paraId="33FD3054" w14:textId="77777777" w:rsidR="0087135F" w:rsidRPr="000A7DB1" w:rsidRDefault="0087135F" w:rsidP="00AC215D">
            <w:pPr>
              <w:rPr>
                <w:sz w:val="20"/>
                <w:szCs w:val="20"/>
              </w:rPr>
            </w:pPr>
            <w:r w:rsidRPr="000A7DB1">
              <w:rPr>
                <w:rFonts w:eastAsia="Calibri"/>
                <w:sz w:val="20"/>
                <w:szCs w:val="20"/>
                <w:shd w:val="clear" w:color="auto" w:fill="FFFFFF"/>
              </w:rPr>
              <w:t xml:space="preserve">Остапенко Юрий Александрович </w:t>
            </w:r>
          </w:p>
        </w:tc>
        <w:tc>
          <w:tcPr>
            <w:tcW w:w="394" w:type="dxa"/>
          </w:tcPr>
          <w:p w14:paraId="1333CF93" w14:textId="77777777" w:rsidR="0087135F" w:rsidRPr="000A7DB1" w:rsidRDefault="0087135F" w:rsidP="00AC215D">
            <w:pPr>
              <w:jc w:val="center"/>
              <w:rPr>
                <w:sz w:val="20"/>
                <w:szCs w:val="20"/>
              </w:rPr>
            </w:pPr>
            <w:r w:rsidRPr="000A7DB1">
              <w:rPr>
                <w:sz w:val="20"/>
                <w:szCs w:val="20"/>
              </w:rPr>
              <w:t>-</w:t>
            </w:r>
          </w:p>
        </w:tc>
        <w:tc>
          <w:tcPr>
            <w:tcW w:w="7030" w:type="dxa"/>
          </w:tcPr>
          <w:p w14:paraId="45AEF1B3" w14:textId="77777777" w:rsidR="0087135F" w:rsidRPr="000A7DB1" w:rsidRDefault="0087135F" w:rsidP="00AC215D">
            <w:pPr>
              <w:jc w:val="both"/>
              <w:rPr>
                <w:sz w:val="20"/>
                <w:szCs w:val="20"/>
              </w:rPr>
            </w:pPr>
            <w:r w:rsidRPr="000A7DB1">
              <w:rPr>
                <w:sz w:val="20"/>
                <w:szCs w:val="20"/>
              </w:rPr>
              <w:t xml:space="preserve">Заместитель главы администрации - начальник управления сельского хозяйства </w:t>
            </w:r>
            <w:r w:rsidRPr="000A7DB1">
              <w:rPr>
                <w:rFonts w:eastAsia="Calibri"/>
                <w:sz w:val="20"/>
                <w:szCs w:val="20"/>
                <w:shd w:val="clear" w:color="auto" w:fill="FFFFFF"/>
              </w:rPr>
              <w:t xml:space="preserve">Куйбышевского муниципального района Новосибирской области, заместитель председателя комиссии, руководитель рабочей группы </w:t>
            </w:r>
            <w:r w:rsidRPr="000A7DB1">
              <w:rPr>
                <w:sz w:val="20"/>
                <w:szCs w:val="20"/>
              </w:rPr>
              <w:t>по повышению устойчивости функционирования агропромышленного комплекса</w:t>
            </w:r>
            <w:r w:rsidRPr="000A7DB1">
              <w:rPr>
                <w:rFonts w:eastAsia="Calibri"/>
                <w:sz w:val="20"/>
                <w:szCs w:val="20"/>
                <w:shd w:val="clear" w:color="auto" w:fill="FFFFFF"/>
              </w:rPr>
              <w:t>;</w:t>
            </w:r>
          </w:p>
        </w:tc>
      </w:tr>
      <w:tr w:rsidR="0087135F" w:rsidRPr="000A7DB1" w14:paraId="134CBE89" w14:textId="77777777" w:rsidTr="00AC215D">
        <w:tc>
          <w:tcPr>
            <w:tcW w:w="2497" w:type="dxa"/>
          </w:tcPr>
          <w:p w14:paraId="09B287F6" w14:textId="77777777" w:rsidR="0087135F" w:rsidRPr="000A7DB1" w:rsidRDefault="0087135F" w:rsidP="00AC215D">
            <w:pPr>
              <w:rPr>
                <w:sz w:val="20"/>
                <w:szCs w:val="20"/>
              </w:rPr>
            </w:pPr>
            <w:r w:rsidRPr="000A7DB1">
              <w:rPr>
                <w:rFonts w:eastAsia="Calibri"/>
                <w:sz w:val="20"/>
                <w:szCs w:val="20"/>
                <w:shd w:val="clear" w:color="auto" w:fill="FFFFFF"/>
              </w:rPr>
              <w:t>Остапенко Никита Александрович</w:t>
            </w:r>
          </w:p>
        </w:tc>
        <w:tc>
          <w:tcPr>
            <w:tcW w:w="394" w:type="dxa"/>
          </w:tcPr>
          <w:p w14:paraId="2116A357" w14:textId="77777777" w:rsidR="0087135F" w:rsidRPr="000A7DB1" w:rsidRDefault="0087135F" w:rsidP="00AC215D">
            <w:pPr>
              <w:jc w:val="center"/>
              <w:rPr>
                <w:sz w:val="20"/>
                <w:szCs w:val="20"/>
              </w:rPr>
            </w:pPr>
            <w:r w:rsidRPr="000A7DB1">
              <w:rPr>
                <w:sz w:val="20"/>
                <w:szCs w:val="20"/>
              </w:rPr>
              <w:t>-</w:t>
            </w:r>
          </w:p>
        </w:tc>
        <w:tc>
          <w:tcPr>
            <w:tcW w:w="7030" w:type="dxa"/>
          </w:tcPr>
          <w:p w14:paraId="7C84F234" w14:textId="77777777" w:rsidR="0087135F" w:rsidRPr="000A7DB1" w:rsidRDefault="0087135F" w:rsidP="00AC215D">
            <w:pPr>
              <w:jc w:val="both"/>
              <w:rPr>
                <w:sz w:val="20"/>
                <w:szCs w:val="20"/>
              </w:rPr>
            </w:pPr>
            <w:r w:rsidRPr="000A7DB1">
              <w:rPr>
                <w:rFonts w:eastAsia="Calibri"/>
                <w:sz w:val="20"/>
                <w:szCs w:val="20"/>
                <w:shd w:val="clear" w:color="auto" w:fill="FFFFFF"/>
              </w:rPr>
              <w:t>Начальник отдела по мобилизационной работе, гражданской обороне и чрезвычайным ситуациям администрации Куйбышевского муниципального района Новосибирской области</w:t>
            </w:r>
            <w:r w:rsidRPr="000A7DB1">
              <w:rPr>
                <w:sz w:val="20"/>
                <w:szCs w:val="20"/>
              </w:rPr>
              <w:t>, секретарь комиссии;</w:t>
            </w:r>
          </w:p>
        </w:tc>
      </w:tr>
      <w:tr w:rsidR="0087135F" w:rsidRPr="000A7DB1" w14:paraId="744736FD" w14:textId="77777777" w:rsidTr="00AC215D">
        <w:tc>
          <w:tcPr>
            <w:tcW w:w="2497" w:type="dxa"/>
          </w:tcPr>
          <w:p w14:paraId="02365B2D" w14:textId="77777777" w:rsidR="0087135F" w:rsidRPr="000A7DB1" w:rsidRDefault="0087135F" w:rsidP="00AC215D">
            <w:pPr>
              <w:rPr>
                <w:rFonts w:eastAsia="Calibri"/>
                <w:sz w:val="20"/>
                <w:szCs w:val="20"/>
                <w:shd w:val="clear" w:color="auto" w:fill="FFFFFF"/>
              </w:rPr>
            </w:pPr>
            <w:r w:rsidRPr="000A7DB1">
              <w:rPr>
                <w:rFonts w:eastAsia="Calibri"/>
                <w:sz w:val="20"/>
                <w:szCs w:val="20"/>
                <w:shd w:val="clear" w:color="auto" w:fill="FFFFFF"/>
              </w:rPr>
              <w:t>Ильюхин Сергей Фролович</w:t>
            </w:r>
          </w:p>
        </w:tc>
        <w:tc>
          <w:tcPr>
            <w:tcW w:w="394" w:type="dxa"/>
          </w:tcPr>
          <w:p w14:paraId="7A5472CF" w14:textId="77777777" w:rsidR="0087135F" w:rsidRPr="000A7DB1" w:rsidRDefault="0087135F" w:rsidP="00AC215D">
            <w:pPr>
              <w:jc w:val="center"/>
              <w:rPr>
                <w:sz w:val="20"/>
                <w:szCs w:val="20"/>
              </w:rPr>
            </w:pPr>
          </w:p>
        </w:tc>
        <w:tc>
          <w:tcPr>
            <w:tcW w:w="7030" w:type="dxa"/>
          </w:tcPr>
          <w:p w14:paraId="14C56883" w14:textId="77777777" w:rsidR="0087135F" w:rsidRPr="000A7DB1" w:rsidRDefault="0087135F" w:rsidP="00AC215D">
            <w:pPr>
              <w:jc w:val="both"/>
              <w:rPr>
                <w:sz w:val="20"/>
                <w:szCs w:val="20"/>
              </w:rPr>
            </w:pPr>
            <w:r w:rsidRPr="000A7DB1">
              <w:rPr>
                <w:sz w:val="20"/>
                <w:szCs w:val="20"/>
              </w:rPr>
              <w:t xml:space="preserve">Начальник </w:t>
            </w:r>
            <w:r w:rsidRPr="000A7DB1">
              <w:rPr>
                <w:rFonts w:eastAsia="Calibri"/>
                <w:sz w:val="20"/>
                <w:szCs w:val="20"/>
                <w:shd w:val="clear" w:color="auto" w:fill="FFFFFF"/>
              </w:rPr>
              <w:t xml:space="preserve">управления строительства, коммунального, дорожного хозяйства и транспорта администрации Куйбышевского муниципального района Новосибирской области, руководитель рабочей группы </w:t>
            </w:r>
            <w:r w:rsidRPr="000A7DB1">
              <w:rPr>
                <w:sz w:val="20"/>
                <w:szCs w:val="20"/>
              </w:rPr>
              <w:t>по повышению устойчивости функционирования топливно-энергетического комплекса и жилищно-коммунального хозяйства;</w:t>
            </w:r>
          </w:p>
        </w:tc>
      </w:tr>
      <w:tr w:rsidR="0087135F" w:rsidRPr="000A7DB1" w14:paraId="631AD61E" w14:textId="77777777" w:rsidTr="00AC215D">
        <w:tc>
          <w:tcPr>
            <w:tcW w:w="2497" w:type="dxa"/>
          </w:tcPr>
          <w:p w14:paraId="6B157A19" w14:textId="77777777" w:rsidR="0087135F" w:rsidRPr="000A7DB1" w:rsidRDefault="0087135F" w:rsidP="00AC215D">
            <w:pPr>
              <w:rPr>
                <w:sz w:val="20"/>
                <w:szCs w:val="20"/>
              </w:rPr>
            </w:pPr>
            <w:r w:rsidRPr="000A7DB1">
              <w:rPr>
                <w:rFonts w:eastAsia="Calibri"/>
                <w:sz w:val="20"/>
                <w:szCs w:val="20"/>
                <w:shd w:val="clear" w:color="auto" w:fill="FFFFFF"/>
              </w:rPr>
              <w:t>Колганова Наталья Владимировна</w:t>
            </w:r>
          </w:p>
        </w:tc>
        <w:tc>
          <w:tcPr>
            <w:tcW w:w="394" w:type="dxa"/>
          </w:tcPr>
          <w:p w14:paraId="31FA0A64" w14:textId="77777777" w:rsidR="0087135F" w:rsidRPr="000A7DB1" w:rsidRDefault="0087135F" w:rsidP="00AC215D">
            <w:pPr>
              <w:jc w:val="center"/>
              <w:rPr>
                <w:sz w:val="20"/>
                <w:szCs w:val="20"/>
              </w:rPr>
            </w:pPr>
            <w:r w:rsidRPr="000A7DB1">
              <w:rPr>
                <w:sz w:val="20"/>
                <w:szCs w:val="20"/>
              </w:rPr>
              <w:t>-</w:t>
            </w:r>
          </w:p>
        </w:tc>
        <w:tc>
          <w:tcPr>
            <w:tcW w:w="7030" w:type="dxa"/>
          </w:tcPr>
          <w:p w14:paraId="606D7B2A" w14:textId="77777777" w:rsidR="0087135F" w:rsidRPr="000A7DB1" w:rsidRDefault="0087135F" w:rsidP="00AC215D">
            <w:pPr>
              <w:jc w:val="both"/>
              <w:rPr>
                <w:sz w:val="20"/>
                <w:szCs w:val="20"/>
              </w:rPr>
            </w:pPr>
            <w:r w:rsidRPr="000A7DB1">
              <w:rPr>
                <w:sz w:val="20"/>
                <w:szCs w:val="20"/>
              </w:rPr>
              <w:t>Первый заместитель главы администрации</w:t>
            </w:r>
            <w:r w:rsidRPr="000A7DB1">
              <w:rPr>
                <w:rFonts w:eastAsia="Calibri"/>
                <w:sz w:val="20"/>
                <w:szCs w:val="20"/>
                <w:shd w:val="clear" w:color="auto" w:fill="FFFFFF"/>
              </w:rPr>
              <w:t xml:space="preserve"> Куйбышевского муниципального района Новосибирской области, руководитель рабочей группы </w:t>
            </w:r>
            <w:r w:rsidRPr="000A7DB1">
              <w:rPr>
                <w:sz w:val="20"/>
                <w:szCs w:val="20"/>
              </w:rPr>
              <w:t>по</w:t>
            </w:r>
            <w:r w:rsidRPr="000A7DB1">
              <w:rPr>
                <w:rFonts w:eastAsia="Calibri"/>
                <w:sz w:val="20"/>
                <w:szCs w:val="20"/>
                <w:shd w:val="clear" w:color="auto" w:fill="FFFFFF"/>
              </w:rPr>
              <w:t xml:space="preserve"> </w:t>
            </w:r>
            <w:r w:rsidRPr="000A7DB1">
              <w:rPr>
                <w:sz w:val="20"/>
                <w:szCs w:val="20"/>
              </w:rPr>
              <w:t>повышению устойчивости функционирования системы здравоохранения</w:t>
            </w:r>
            <w:r w:rsidRPr="000A7DB1">
              <w:rPr>
                <w:rFonts w:eastAsia="Calibri"/>
                <w:sz w:val="20"/>
                <w:szCs w:val="20"/>
                <w:shd w:val="clear" w:color="auto" w:fill="FFFFFF"/>
              </w:rPr>
              <w:t xml:space="preserve">, руководитель рабочей группы </w:t>
            </w:r>
            <w:r w:rsidRPr="000A7DB1">
              <w:rPr>
                <w:sz w:val="20"/>
                <w:szCs w:val="20"/>
              </w:rPr>
              <w:t>по повышению устойчивости функционирования социальной сферы;</w:t>
            </w:r>
          </w:p>
        </w:tc>
      </w:tr>
      <w:tr w:rsidR="0087135F" w:rsidRPr="000A7DB1" w14:paraId="6F283D11" w14:textId="77777777" w:rsidTr="00AC215D">
        <w:tc>
          <w:tcPr>
            <w:tcW w:w="2497" w:type="dxa"/>
          </w:tcPr>
          <w:p w14:paraId="17953144" w14:textId="77777777" w:rsidR="0087135F" w:rsidRPr="000A7DB1" w:rsidRDefault="0087135F" w:rsidP="00AC215D">
            <w:pPr>
              <w:rPr>
                <w:sz w:val="20"/>
                <w:szCs w:val="20"/>
              </w:rPr>
            </w:pPr>
            <w:r w:rsidRPr="000A7DB1">
              <w:rPr>
                <w:rFonts w:eastAsia="Calibri"/>
                <w:sz w:val="20"/>
                <w:szCs w:val="20"/>
                <w:shd w:val="clear" w:color="auto" w:fill="FFFFFF"/>
              </w:rPr>
              <w:t>Осипенко Антонина Сергеевна</w:t>
            </w:r>
          </w:p>
        </w:tc>
        <w:tc>
          <w:tcPr>
            <w:tcW w:w="394" w:type="dxa"/>
          </w:tcPr>
          <w:p w14:paraId="518FB48D" w14:textId="77777777" w:rsidR="0087135F" w:rsidRPr="000A7DB1" w:rsidRDefault="0087135F" w:rsidP="00AC215D">
            <w:pPr>
              <w:jc w:val="center"/>
              <w:rPr>
                <w:sz w:val="20"/>
                <w:szCs w:val="20"/>
              </w:rPr>
            </w:pPr>
            <w:r w:rsidRPr="000A7DB1">
              <w:rPr>
                <w:sz w:val="20"/>
                <w:szCs w:val="20"/>
              </w:rPr>
              <w:t>-</w:t>
            </w:r>
          </w:p>
        </w:tc>
        <w:tc>
          <w:tcPr>
            <w:tcW w:w="7030" w:type="dxa"/>
          </w:tcPr>
          <w:p w14:paraId="110E5D91" w14:textId="77777777" w:rsidR="0087135F" w:rsidRPr="000A7DB1" w:rsidRDefault="0087135F" w:rsidP="00AC215D">
            <w:pPr>
              <w:jc w:val="both"/>
              <w:rPr>
                <w:sz w:val="20"/>
                <w:szCs w:val="20"/>
              </w:rPr>
            </w:pPr>
            <w:r w:rsidRPr="000A7DB1">
              <w:rPr>
                <w:sz w:val="20"/>
                <w:szCs w:val="20"/>
              </w:rPr>
              <w:t xml:space="preserve"> Заместитель начальника </w:t>
            </w:r>
            <w:r w:rsidRPr="000A7DB1">
              <w:rPr>
                <w:rFonts w:eastAsia="Calibri"/>
                <w:sz w:val="20"/>
                <w:szCs w:val="20"/>
                <w:shd w:val="clear" w:color="auto" w:fill="FFFFFF"/>
              </w:rPr>
              <w:t>управления экономического развития и труда администрации Куйбышевского муниципального района Новосибирской области, руководитель рабочей группы</w:t>
            </w:r>
            <w:r w:rsidRPr="000A7DB1">
              <w:rPr>
                <w:sz w:val="20"/>
                <w:szCs w:val="20"/>
              </w:rPr>
              <w:t xml:space="preserve"> по повышению устойчивости функционирования системы материального обеспечения мероприятий гражданской обороны</w:t>
            </w:r>
            <w:r w:rsidRPr="000A7DB1">
              <w:rPr>
                <w:rFonts w:eastAsia="Calibri"/>
                <w:sz w:val="20"/>
                <w:szCs w:val="20"/>
                <w:shd w:val="clear" w:color="auto" w:fill="FFFFFF"/>
              </w:rPr>
              <w:t>;</w:t>
            </w:r>
          </w:p>
        </w:tc>
      </w:tr>
      <w:tr w:rsidR="0087135F" w:rsidRPr="000A7DB1" w14:paraId="28A5C674" w14:textId="77777777" w:rsidTr="00AC215D">
        <w:tc>
          <w:tcPr>
            <w:tcW w:w="2497" w:type="dxa"/>
          </w:tcPr>
          <w:p w14:paraId="75BBBA9F" w14:textId="77777777" w:rsidR="0087135F" w:rsidRPr="000A7DB1" w:rsidRDefault="0087135F" w:rsidP="00AC215D">
            <w:pPr>
              <w:rPr>
                <w:rFonts w:eastAsia="Calibri"/>
                <w:sz w:val="20"/>
                <w:szCs w:val="20"/>
                <w:shd w:val="clear" w:color="auto" w:fill="FFFFFF"/>
              </w:rPr>
            </w:pPr>
            <w:r w:rsidRPr="000A7DB1">
              <w:rPr>
                <w:rFonts w:eastAsia="Calibri"/>
                <w:sz w:val="20"/>
                <w:szCs w:val="20"/>
                <w:shd w:val="clear" w:color="auto" w:fill="FFFFFF"/>
              </w:rPr>
              <w:t>Просветова Юлия Валериевна</w:t>
            </w:r>
          </w:p>
        </w:tc>
        <w:tc>
          <w:tcPr>
            <w:tcW w:w="394" w:type="dxa"/>
          </w:tcPr>
          <w:p w14:paraId="3DF352EF" w14:textId="77777777" w:rsidR="0087135F" w:rsidRPr="000A7DB1" w:rsidRDefault="0087135F" w:rsidP="00AC215D">
            <w:pPr>
              <w:jc w:val="center"/>
              <w:rPr>
                <w:sz w:val="20"/>
                <w:szCs w:val="20"/>
              </w:rPr>
            </w:pPr>
            <w:r w:rsidRPr="000A7DB1">
              <w:rPr>
                <w:sz w:val="20"/>
                <w:szCs w:val="20"/>
              </w:rPr>
              <w:t>-</w:t>
            </w:r>
          </w:p>
        </w:tc>
        <w:tc>
          <w:tcPr>
            <w:tcW w:w="7030" w:type="dxa"/>
          </w:tcPr>
          <w:p w14:paraId="3AC16754" w14:textId="77777777" w:rsidR="0087135F" w:rsidRPr="000A7DB1" w:rsidRDefault="0087135F" w:rsidP="00AC215D">
            <w:pPr>
              <w:jc w:val="both"/>
              <w:rPr>
                <w:sz w:val="20"/>
                <w:szCs w:val="20"/>
              </w:rPr>
            </w:pPr>
            <w:r w:rsidRPr="000A7DB1">
              <w:rPr>
                <w:sz w:val="20"/>
                <w:szCs w:val="20"/>
              </w:rPr>
              <w:t xml:space="preserve">Заместитель начальника </w:t>
            </w:r>
            <w:r w:rsidRPr="000A7DB1">
              <w:rPr>
                <w:rFonts w:eastAsia="Calibri"/>
                <w:sz w:val="20"/>
                <w:szCs w:val="20"/>
                <w:shd w:val="clear" w:color="auto" w:fill="FFFFFF"/>
              </w:rPr>
              <w:t xml:space="preserve">управления строительства, коммунального, дорожного хозяйства и транспорта администрации Куйбышевского муниципального района Новосибирской области, руководитель рабочей группы </w:t>
            </w:r>
            <w:r w:rsidRPr="000A7DB1">
              <w:rPr>
                <w:sz w:val="20"/>
                <w:szCs w:val="20"/>
              </w:rPr>
              <w:t>по разработке и реализации в мирное и военное время ИТМ ГО;</w:t>
            </w:r>
          </w:p>
        </w:tc>
      </w:tr>
      <w:tr w:rsidR="0087135F" w:rsidRPr="000A7DB1" w14:paraId="729908DB" w14:textId="77777777" w:rsidTr="00AC215D">
        <w:tc>
          <w:tcPr>
            <w:tcW w:w="2497" w:type="dxa"/>
          </w:tcPr>
          <w:p w14:paraId="7ABB07CF" w14:textId="77777777" w:rsidR="0087135F" w:rsidRPr="000A7DB1" w:rsidRDefault="0087135F" w:rsidP="00AC215D">
            <w:pPr>
              <w:rPr>
                <w:sz w:val="20"/>
                <w:szCs w:val="20"/>
              </w:rPr>
            </w:pPr>
            <w:r w:rsidRPr="000A7DB1">
              <w:rPr>
                <w:rFonts w:eastAsia="Calibri"/>
                <w:sz w:val="20"/>
                <w:szCs w:val="20"/>
                <w:shd w:val="clear" w:color="auto" w:fill="FFFFFF"/>
              </w:rPr>
              <w:t>Смолянченко Григорий Николаевич</w:t>
            </w:r>
          </w:p>
        </w:tc>
        <w:tc>
          <w:tcPr>
            <w:tcW w:w="394" w:type="dxa"/>
          </w:tcPr>
          <w:p w14:paraId="74278ED3" w14:textId="77777777" w:rsidR="0087135F" w:rsidRPr="000A7DB1" w:rsidRDefault="0087135F" w:rsidP="00AC215D">
            <w:pPr>
              <w:jc w:val="center"/>
              <w:rPr>
                <w:sz w:val="20"/>
                <w:szCs w:val="20"/>
              </w:rPr>
            </w:pPr>
            <w:r w:rsidRPr="000A7DB1">
              <w:rPr>
                <w:sz w:val="20"/>
                <w:szCs w:val="20"/>
              </w:rPr>
              <w:t>-</w:t>
            </w:r>
          </w:p>
        </w:tc>
        <w:tc>
          <w:tcPr>
            <w:tcW w:w="7030" w:type="dxa"/>
          </w:tcPr>
          <w:p w14:paraId="2C9F33F5" w14:textId="77777777" w:rsidR="0087135F" w:rsidRPr="000A7DB1" w:rsidRDefault="0087135F" w:rsidP="00AC215D">
            <w:pPr>
              <w:jc w:val="both"/>
              <w:rPr>
                <w:sz w:val="20"/>
                <w:szCs w:val="20"/>
              </w:rPr>
            </w:pPr>
            <w:r w:rsidRPr="000A7DB1">
              <w:rPr>
                <w:sz w:val="20"/>
                <w:szCs w:val="20"/>
              </w:rPr>
              <w:t xml:space="preserve">Заместитель начальника </w:t>
            </w:r>
            <w:r w:rsidRPr="000A7DB1">
              <w:rPr>
                <w:rFonts w:eastAsia="Calibri"/>
                <w:sz w:val="20"/>
                <w:szCs w:val="20"/>
                <w:shd w:val="clear" w:color="auto" w:fill="FFFFFF"/>
              </w:rPr>
              <w:t xml:space="preserve">управления строительства, коммунального, дорожного хозяйства и транспорта администрации Куйбышевского муниципального района Новосибирской области, руководитель рабочей группы </w:t>
            </w:r>
            <w:r w:rsidRPr="000A7DB1">
              <w:rPr>
                <w:sz w:val="20"/>
                <w:szCs w:val="20"/>
              </w:rPr>
              <w:t>по повышению устойчивости функционирования транспортной системы;</w:t>
            </w:r>
          </w:p>
        </w:tc>
      </w:tr>
      <w:tr w:rsidR="0087135F" w:rsidRPr="000A7DB1" w14:paraId="1DD01FE6" w14:textId="77777777" w:rsidTr="00AC215D">
        <w:tc>
          <w:tcPr>
            <w:tcW w:w="2497" w:type="dxa"/>
          </w:tcPr>
          <w:p w14:paraId="73F5A501" w14:textId="77777777" w:rsidR="0087135F" w:rsidRPr="000A7DB1" w:rsidRDefault="0087135F" w:rsidP="00AC215D">
            <w:pPr>
              <w:rPr>
                <w:sz w:val="20"/>
                <w:szCs w:val="20"/>
              </w:rPr>
            </w:pPr>
            <w:r w:rsidRPr="000A7DB1">
              <w:rPr>
                <w:rFonts w:eastAsia="Calibri"/>
                <w:sz w:val="20"/>
                <w:szCs w:val="20"/>
                <w:shd w:val="clear" w:color="auto" w:fill="FFFFFF"/>
              </w:rPr>
              <w:t>Тырышкин Александр Игоревич</w:t>
            </w:r>
          </w:p>
        </w:tc>
        <w:tc>
          <w:tcPr>
            <w:tcW w:w="394" w:type="dxa"/>
          </w:tcPr>
          <w:p w14:paraId="31C8037C" w14:textId="77777777" w:rsidR="0087135F" w:rsidRPr="000A7DB1" w:rsidRDefault="0087135F" w:rsidP="00AC215D">
            <w:pPr>
              <w:jc w:val="center"/>
              <w:rPr>
                <w:sz w:val="20"/>
                <w:szCs w:val="20"/>
              </w:rPr>
            </w:pPr>
            <w:r w:rsidRPr="000A7DB1">
              <w:rPr>
                <w:sz w:val="20"/>
                <w:szCs w:val="20"/>
              </w:rPr>
              <w:t>-</w:t>
            </w:r>
          </w:p>
        </w:tc>
        <w:tc>
          <w:tcPr>
            <w:tcW w:w="7030" w:type="dxa"/>
          </w:tcPr>
          <w:p w14:paraId="613A8A15" w14:textId="77777777" w:rsidR="0087135F" w:rsidRPr="000A7DB1" w:rsidRDefault="0087135F" w:rsidP="00AC215D">
            <w:pPr>
              <w:jc w:val="both"/>
              <w:rPr>
                <w:sz w:val="20"/>
                <w:szCs w:val="20"/>
              </w:rPr>
            </w:pPr>
            <w:r w:rsidRPr="000A7DB1">
              <w:rPr>
                <w:rFonts w:eastAsia="Calibri"/>
                <w:sz w:val="20"/>
                <w:szCs w:val="20"/>
                <w:shd w:val="clear" w:color="auto" w:fill="FFFFFF"/>
              </w:rPr>
              <w:t>Директор Муниципального казенного учреждения Куйбышевского района «Центр гражданской защиты населения»</w:t>
            </w:r>
            <w:r w:rsidRPr="000A7DB1">
              <w:rPr>
                <w:sz w:val="20"/>
                <w:szCs w:val="20"/>
              </w:rPr>
              <w:t xml:space="preserve"> </w:t>
            </w:r>
            <w:r w:rsidRPr="000A7DB1">
              <w:rPr>
                <w:rFonts w:eastAsia="Calibri"/>
                <w:sz w:val="20"/>
                <w:szCs w:val="20"/>
                <w:shd w:val="clear" w:color="auto" w:fill="FFFFFF"/>
              </w:rPr>
              <w:t xml:space="preserve">руководитель рабочей группы </w:t>
            </w:r>
            <w:r w:rsidRPr="000A7DB1">
              <w:rPr>
                <w:sz w:val="20"/>
                <w:szCs w:val="20"/>
              </w:rPr>
              <w:t>по повышению устойчивости функционирования системы управления, связи и оповещения.</w:t>
            </w:r>
          </w:p>
        </w:tc>
      </w:tr>
    </w:tbl>
    <w:p w14:paraId="54646CFB" w14:textId="77777777" w:rsidR="0087135F" w:rsidRPr="000A7DB1" w:rsidRDefault="0087135F" w:rsidP="0087135F">
      <w:pPr>
        <w:pStyle w:val="affd"/>
        <w:spacing w:beforeAutospacing="0" w:after="0" w:afterAutospacing="0"/>
        <w:jc w:val="center"/>
        <w:rPr>
          <w:sz w:val="20"/>
          <w:szCs w:val="20"/>
          <w:shd w:val="clear" w:color="auto" w:fill="FFFFFF"/>
        </w:rPr>
      </w:pPr>
    </w:p>
    <w:p w14:paraId="2BB5BC64" w14:textId="77777777" w:rsidR="0087135F" w:rsidRPr="000A7DB1" w:rsidRDefault="0087135F" w:rsidP="0087135F">
      <w:pPr>
        <w:pStyle w:val="affd"/>
        <w:spacing w:beforeAutospacing="0" w:after="0" w:afterAutospacing="0"/>
        <w:jc w:val="center"/>
        <w:rPr>
          <w:sz w:val="20"/>
          <w:szCs w:val="20"/>
          <w:shd w:val="clear" w:color="auto" w:fill="FFFFFF"/>
        </w:rPr>
      </w:pPr>
    </w:p>
    <w:p w14:paraId="76090EAF" w14:textId="77777777" w:rsidR="0087135F" w:rsidRPr="000A7DB1" w:rsidRDefault="0087135F" w:rsidP="0087135F">
      <w:pPr>
        <w:pStyle w:val="affd"/>
        <w:spacing w:beforeAutospacing="0" w:after="0" w:afterAutospacing="0"/>
        <w:jc w:val="center"/>
        <w:rPr>
          <w:sz w:val="20"/>
          <w:szCs w:val="20"/>
          <w:shd w:val="clear" w:color="auto" w:fill="FFFFFF"/>
        </w:rPr>
      </w:pPr>
    </w:p>
    <w:p w14:paraId="54853EEB" w14:textId="77777777" w:rsidR="0087135F" w:rsidRPr="000A7DB1" w:rsidRDefault="0087135F" w:rsidP="0087135F">
      <w:pPr>
        <w:pStyle w:val="affd"/>
        <w:spacing w:beforeAutospacing="0" w:after="0" w:afterAutospacing="0"/>
        <w:jc w:val="center"/>
        <w:rPr>
          <w:sz w:val="20"/>
          <w:szCs w:val="20"/>
        </w:rPr>
      </w:pPr>
      <w:r w:rsidRPr="000A7DB1">
        <w:rPr>
          <w:sz w:val="20"/>
          <w:szCs w:val="20"/>
        </w:rPr>
        <w:t>_________</w:t>
      </w:r>
    </w:p>
    <w:p w14:paraId="16CB9437" w14:textId="77777777" w:rsidR="0087135F" w:rsidRPr="000A7DB1" w:rsidRDefault="0087135F" w:rsidP="0087135F">
      <w:pPr>
        <w:rPr>
          <w:sz w:val="20"/>
          <w:szCs w:val="20"/>
        </w:rPr>
      </w:pPr>
    </w:p>
    <w:p w14:paraId="10324D49" w14:textId="77777777" w:rsidR="0041745A" w:rsidRPr="000A7DB1" w:rsidRDefault="0041745A" w:rsidP="0041745A">
      <w:pPr>
        <w:pStyle w:val="13"/>
        <w:jc w:val="center"/>
        <w:rPr>
          <w:sz w:val="20"/>
        </w:rPr>
      </w:pPr>
      <w:r w:rsidRPr="000A7DB1">
        <w:rPr>
          <w:sz w:val="20"/>
        </w:rPr>
        <w:t>АДМИНИСТРАЦИЯ</w:t>
      </w:r>
    </w:p>
    <w:p w14:paraId="74CBA7C8" w14:textId="77777777" w:rsidR="0041745A" w:rsidRPr="000A7DB1" w:rsidRDefault="0041745A" w:rsidP="0041745A">
      <w:pPr>
        <w:pStyle w:val="13"/>
        <w:jc w:val="center"/>
        <w:rPr>
          <w:sz w:val="20"/>
        </w:rPr>
      </w:pPr>
      <w:r w:rsidRPr="000A7DB1">
        <w:rPr>
          <w:sz w:val="20"/>
        </w:rPr>
        <w:t>КУЙБЫШЕВСКОГО МУНИЦИПАЛЬНОГО РАЙОНА</w:t>
      </w:r>
    </w:p>
    <w:p w14:paraId="43F0A1B0" w14:textId="77777777" w:rsidR="0041745A" w:rsidRPr="000A7DB1" w:rsidRDefault="0041745A" w:rsidP="0041745A">
      <w:pPr>
        <w:pStyle w:val="13"/>
        <w:jc w:val="center"/>
        <w:rPr>
          <w:sz w:val="20"/>
        </w:rPr>
      </w:pPr>
      <w:r w:rsidRPr="000A7DB1">
        <w:rPr>
          <w:sz w:val="20"/>
        </w:rPr>
        <w:t>НОВОСИБИРСКОЙ ОБЛАСТИ</w:t>
      </w:r>
    </w:p>
    <w:p w14:paraId="0177A480" w14:textId="77777777" w:rsidR="0041745A" w:rsidRPr="000A7DB1" w:rsidRDefault="0041745A" w:rsidP="0041745A">
      <w:pPr>
        <w:pStyle w:val="21"/>
        <w:rPr>
          <w:sz w:val="20"/>
        </w:rPr>
      </w:pPr>
    </w:p>
    <w:p w14:paraId="65EE6185" w14:textId="77777777" w:rsidR="0041745A" w:rsidRPr="000A7DB1" w:rsidRDefault="0041745A" w:rsidP="0041745A">
      <w:pPr>
        <w:pStyle w:val="21"/>
        <w:ind w:firstLine="0"/>
        <w:jc w:val="center"/>
        <w:rPr>
          <w:sz w:val="20"/>
        </w:rPr>
      </w:pPr>
      <w:r w:rsidRPr="000A7DB1">
        <w:rPr>
          <w:sz w:val="20"/>
        </w:rPr>
        <w:t>ПОСТАНОВЛЕНИЕ</w:t>
      </w:r>
    </w:p>
    <w:p w14:paraId="05200CCE" w14:textId="77777777" w:rsidR="0041745A" w:rsidRPr="000A7DB1" w:rsidRDefault="0041745A" w:rsidP="0041745A">
      <w:pPr>
        <w:jc w:val="center"/>
        <w:rPr>
          <w:sz w:val="20"/>
          <w:szCs w:val="20"/>
        </w:rPr>
      </w:pPr>
    </w:p>
    <w:p w14:paraId="3997DF7A" w14:textId="77777777" w:rsidR="0041745A" w:rsidRPr="000A7DB1" w:rsidRDefault="0041745A" w:rsidP="0041745A">
      <w:pPr>
        <w:jc w:val="center"/>
        <w:rPr>
          <w:sz w:val="20"/>
          <w:szCs w:val="20"/>
        </w:rPr>
      </w:pPr>
      <w:r w:rsidRPr="000A7DB1">
        <w:rPr>
          <w:sz w:val="20"/>
          <w:szCs w:val="20"/>
        </w:rPr>
        <w:t xml:space="preserve">г. Куйбышев </w:t>
      </w:r>
    </w:p>
    <w:p w14:paraId="12651E58" w14:textId="77777777" w:rsidR="0041745A" w:rsidRPr="000A7DB1" w:rsidRDefault="0041745A" w:rsidP="0041745A">
      <w:pPr>
        <w:jc w:val="center"/>
        <w:rPr>
          <w:sz w:val="20"/>
          <w:szCs w:val="20"/>
        </w:rPr>
      </w:pPr>
      <w:r w:rsidRPr="000A7DB1">
        <w:rPr>
          <w:sz w:val="20"/>
          <w:szCs w:val="20"/>
        </w:rPr>
        <w:t>Новосибирская область</w:t>
      </w:r>
    </w:p>
    <w:p w14:paraId="4C49D356" w14:textId="77777777" w:rsidR="0041745A" w:rsidRPr="000A7DB1" w:rsidRDefault="0041745A" w:rsidP="0041745A">
      <w:pPr>
        <w:pStyle w:val="30"/>
        <w:rPr>
          <w:b w:val="0"/>
          <w:sz w:val="20"/>
        </w:rPr>
      </w:pPr>
    </w:p>
    <w:p w14:paraId="473D5B04" w14:textId="77777777" w:rsidR="0041745A" w:rsidRPr="000A7DB1" w:rsidRDefault="0041745A" w:rsidP="0041745A">
      <w:pPr>
        <w:jc w:val="center"/>
        <w:rPr>
          <w:sz w:val="20"/>
          <w:szCs w:val="20"/>
        </w:rPr>
      </w:pPr>
      <w:r w:rsidRPr="000A7DB1">
        <w:rPr>
          <w:sz w:val="20"/>
          <w:szCs w:val="20"/>
        </w:rPr>
        <w:t>10.03.2025 № 166</w:t>
      </w:r>
    </w:p>
    <w:p w14:paraId="17D97AF4" w14:textId="77777777" w:rsidR="0041745A" w:rsidRPr="000A7DB1" w:rsidRDefault="0041745A" w:rsidP="0041745A">
      <w:pPr>
        <w:rPr>
          <w:sz w:val="20"/>
          <w:szCs w:val="20"/>
        </w:rPr>
      </w:pPr>
    </w:p>
    <w:p w14:paraId="0D4E9598" w14:textId="77777777" w:rsidR="0041745A" w:rsidRPr="000A7DB1" w:rsidRDefault="0041745A" w:rsidP="0041745A">
      <w:pPr>
        <w:jc w:val="center"/>
        <w:rPr>
          <w:sz w:val="20"/>
          <w:szCs w:val="20"/>
        </w:rPr>
      </w:pPr>
      <w:r w:rsidRPr="000A7DB1">
        <w:rPr>
          <w:sz w:val="20"/>
          <w:szCs w:val="20"/>
        </w:rPr>
        <w:t>О внесении изменений в постановление администрации Куйбышевского муниципального района Новосибирской области от 04.06.2024 № 448</w:t>
      </w:r>
    </w:p>
    <w:p w14:paraId="1ACDAF7A" w14:textId="77777777" w:rsidR="0041745A" w:rsidRPr="000A7DB1" w:rsidRDefault="0041745A" w:rsidP="0041745A">
      <w:pPr>
        <w:jc w:val="center"/>
        <w:rPr>
          <w:sz w:val="20"/>
          <w:szCs w:val="20"/>
        </w:rPr>
      </w:pPr>
    </w:p>
    <w:p w14:paraId="5FD1AB31" w14:textId="77777777" w:rsidR="0041745A" w:rsidRPr="000A7DB1" w:rsidRDefault="0041745A" w:rsidP="0041745A">
      <w:pPr>
        <w:widowControl w:val="0"/>
        <w:tabs>
          <w:tab w:val="left" w:pos="709"/>
        </w:tabs>
        <w:autoSpaceDE w:val="0"/>
        <w:autoSpaceDN w:val="0"/>
        <w:adjustRightInd w:val="0"/>
        <w:jc w:val="both"/>
        <w:rPr>
          <w:sz w:val="20"/>
          <w:szCs w:val="20"/>
        </w:rPr>
      </w:pPr>
      <w:r w:rsidRPr="000A7DB1">
        <w:rPr>
          <w:color w:val="000000"/>
          <w:sz w:val="20"/>
          <w:szCs w:val="20"/>
        </w:rPr>
        <w:t>А</w:t>
      </w:r>
      <w:r w:rsidRPr="000A7DB1">
        <w:rPr>
          <w:sz w:val="20"/>
          <w:szCs w:val="20"/>
        </w:rPr>
        <w:t xml:space="preserve">дминистрация Куйбышевского муниципального района Новосибирской области </w:t>
      </w:r>
    </w:p>
    <w:p w14:paraId="09A168C5" w14:textId="77777777" w:rsidR="0041745A" w:rsidRPr="000A7DB1" w:rsidRDefault="0041745A" w:rsidP="0041745A">
      <w:pPr>
        <w:pStyle w:val="ConsPlusNormal"/>
        <w:jc w:val="both"/>
        <w:rPr>
          <w:rFonts w:ascii="Times New Roman" w:hAnsi="Times New Roman" w:cs="Times New Roman"/>
        </w:rPr>
      </w:pPr>
      <w:r w:rsidRPr="000A7DB1">
        <w:rPr>
          <w:rFonts w:ascii="Times New Roman" w:hAnsi="Times New Roman" w:cs="Times New Roman"/>
        </w:rPr>
        <w:t>ПОСТАНОВЛЯЕТ:</w:t>
      </w:r>
    </w:p>
    <w:p w14:paraId="103D0B9C" w14:textId="77777777" w:rsidR="0041745A" w:rsidRPr="000A7DB1" w:rsidRDefault="0041745A" w:rsidP="0041745A">
      <w:pPr>
        <w:autoSpaceDE w:val="0"/>
        <w:autoSpaceDN w:val="0"/>
        <w:jc w:val="both"/>
        <w:rPr>
          <w:sz w:val="20"/>
          <w:szCs w:val="20"/>
        </w:rPr>
      </w:pPr>
      <w:r w:rsidRPr="000A7DB1">
        <w:rPr>
          <w:sz w:val="20"/>
          <w:szCs w:val="20"/>
        </w:rPr>
        <w:t>1. Внести в постановление администрации Куйбышевского муниципального района Новосибирской области от 04.06.2024 № 448 «О территориальном координационном центре Куйбышевского муниципального района Новосибирской области по вопросам реализации на территории района системы долговременного ухода за гражданами пожилого возраста и инвалидами, нуждающимися в уходе» следующие изменения:</w:t>
      </w:r>
    </w:p>
    <w:p w14:paraId="10F32270" w14:textId="77777777" w:rsidR="0041745A" w:rsidRPr="000A7DB1" w:rsidRDefault="0041745A" w:rsidP="0041745A">
      <w:pPr>
        <w:jc w:val="both"/>
        <w:rPr>
          <w:sz w:val="20"/>
          <w:szCs w:val="20"/>
        </w:rPr>
      </w:pPr>
      <w:r w:rsidRPr="000A7DB1">
        <w:rPr>
          <w:sz w:val="20"/>
          <w:szCs w:val="20"/>
        </w:rPr>
        <w:t>1)</w:t>
      </w:r>
      <w:r w:rsidRPr="000A7DB1">
        <w:rPr>
          <w:sz w:val="20"/>
          <w:szCs w:val="20"/>
          <w:lang w:val="en-US"/>
        </w:rPr>
        <w:t> </w:t>
      </w:r>
      <w:r w:rsidRPr="000A7DB1">
        <w:rPr>
          <w:sz w:val="20"/>
          <w:szCs w:val="20"/>
        </w:rPr>
        <w:t>приложение № 2 изложить в редакции согласно приложению к настоящему постановлению.</w:t>
      </w:r>
    </w:p>
    <w:p w14:paraId="5A7CD018" w14:textId="77777777" w:rsidR="0041745A" w:rsidRPr="000A7DB1" w:rsidRDefault="0041745A" w:rsidP="0041745A">
      <w:pPr>
        <w:jc w:val="both"/>
        <w:rPr>
          <w:sz w:val="20"/>
          <w:szCs w:val="20"/>
        </w:rPr>
      </w:pPr>
      <w:r w:rsidRPr="000A7DB1">
        <w:rPr>
          <w:sz w:val="20"/>
          <w:szCs w:val="20"/>
        </w:rPr>
        <w:t xml:space="preserve">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w:t>
      </w:r>
    </w:p>
    <w:p w14:paraId="01480569" w14:textId="77777777" w:rsidR="0041745A" w:rsidRPr="000A7DB1" w:rsidRDefault="0041745A" w:rsidP="0041745A">
      <w:pPr>
        <w:pStyle w:val="aff6"/>
        <w:tabs>
          <w:tab w:val="left" w:pos="709"/>
        </w:tabs>
        <w:jc w:val="both"/>
        <w:rPr>
          <w:rFonts w:ascii="Times New Roman" w:hAnsi="Times New Roman"/>
          <w:sz w:val="20"/>
          <w:szCs w:val="20"/>
        </w:rPr>
      </w:pPr>
      <w:r w:rsidRPr="000A7DB1">
        <w:rPr>
          <w:rFonts w:ascii="Times New Roman" w:hAnsi="Times New Roman"/>
          <w:sz w:val="20"/>
          <w:szCs w:val="20"/>
        </w:rPr>
        <w:t xml:space="preserve">          3. Контроль за исполнением настоящего постановления возложить на    </w:t>
      </w:r>
      <w:r w:rsidRPr="000A7DB1">
        <w:rPr>
          <w:rFonts w:ascii="Times New Roman" w:hAnsi="Times New Roman"/>
          <w:spacing w:val="-2"/>
          <w:sz w:val="20"/>
          <w:szCs w:val="20"/>
        </w:rPr>
        <w:br/>
      </w:r>
      <w:r w:rsidRPr="000A7DB1">
        <w:rPr>
          <w:rFonts w:ascii="Times New Roman" w:hAnsi="Times New Roman"/>
          <w:spacing w:val="-4"/>
          <w:sz w:val="20"/>
          <w:szCs w:val="20"/>
        </w:rPr>
        <w:t xml:space="preserve">Первого заместителя   главы администрации </w:t>
      </w:r>
      <w:r w:rsidRPr="000A7DB1">
        <w:rPr>
          <w:rFonts w:ascii="Times New Roman" w:hAnsi="Times New Roman"/>
          <w:spacing w:val="-6"/>
          <w:sz w:val="20"/>
          <w:szCs w:val="20"/>
        </w:rPr>
        <w:t>Куйбышевского муниципального района Новосибирской области Колганову Н.В.</w:t>
      </w:r>
    </w:p>
    <w:p w14:paraId="430434B5" w14:textId="77777777" w:rsidR="0041745A" w:rsidRPr="000A7DB1" w:rsidRDefault="0041745A" w:rsidP="0041745A">
      <w:pPr>
        <w:tabs>
          <w:tab w:val="left" w:pos="709"/>
        </w:tabs>
        <w:jc w:val="both"/>
        <w:rPr>
          <w:sz w:val="20"/>
          <w:szCs w:val="20"/>
        </w:rPr>
      </w:pPr>
    </w:p>
    <w:p w14:paraId="6BC5F38F" w14:textId="77777777" w:rsidR="0041745A" w:rsidRPr="000A7DB1" w:rsidRDefault="0041745A" w:rsidP="0041745A">
      <w:pPr>
        <w:jc w:val="both"/>
        <w:rPr>
          <w:sz w:val="20"/>
          <w:szCs w:val="20"/>
        </w:rPr>
      </w:pPr>
      <w:r w:rsidRPr="000A7DB1">
        <w:rPr>
          <w:sz w:val="20"/>
          <w:szCs w:val="20"/>
        </w:rPr>
        <w:t xml:space="preserve">Глава Куйбышевского муниципального </w:t>
      </w:r>
    </w:p>
    <w:p w14:paraId="241DB2AE" w14:textId="442107FA" w:rsidR="0041745A" w:rsidRPr="000A7DB1" w:rsidRDefault="0041745A" w:rsidP="0041745A">
      <w:pPr>
        <w:jc w:val="both"/>
        <w:rPr>
          <w:sz w:val="20"/>
          <w:szCs w:val="20"/>
        </w:rPr>
      </w:pPr>
      <w:r w:rsidRPr="000A7DB1">
        <w:rPr>
          <w:sz w:val="20"/>
          <w:szCs w:val="20"/>
        </w:rPr>
        <w:t>района Новосибирской области                                                                                                         О.В.Караваев</w:t>
      </w:r>
    </w:p>
    <w:p w14:paraId="225C8F42" w14:textId="77777777" w:rsidR="0041745A" w:rsidRPr="000A7DB1" w:rsidRDefault="0041745A" w:rsidP="0041745A">
      <w:pPr>
        <w:jc w:val="both"/>
        <w:rPr>
          <w:sz w:val="20"/>
          <w:szCs w:val="20"/>
        </w:rPr>
      </w:pPr>
    </w:p>
    <w:p w14:paraId="5323BA73" w14:textId="77777777" w:rsidR="0041745A" w:rsidRPr="000A7DB1" w:rsidRDefault="0041745A" w:rsidP="0041745A">
      <w:pPr>
        <w:jc w:val="right"/>
        <w:rPr>
          <w:sz w:val="20"/>
          <w:szCs w:val="20"/>
        </w:rPr>
      </w:pPr>
      <w:r w:rsidRPr="000A7DB1">
        <w:rPr>
          <w:sz w:val="20"/>
          <w:szCs w:val="20"/>
        </w:rPr>
        <w:t xml:space="preserve">                                                                   Приложение </w:t>
      </w:r>
    </w:p>
    <w:p w14:paraId="1CB4C1C5" w14:textId="77777777" w:rsidR="0041745A" w:rsidRPr="000A7DB1" w:rsidRDefault="0041745A" w:rsidP="0041745A">
      <w:pPr>
        <w:jc w:val="right"/>
        <w:rPr>
          <w:sz w:val="20"/>
          <w:szCs w:val="20"/>
        </w:rPr>
      </w:pPr>
      <w:r w:rsidRPr="000A7DB1">
        <w:rPr>
          <w:sz w:val="20"/>
          <w:szCs w:val="20"/>
        </w:rPr>
        <w:t>к постановлению администрации</w:t>
      </w:r>
    </w:p>
    <w:p w14:paraId="5D7A5CEF" w14:textId="77777777" w:rsidR="0041745A" w:rsidRPr="000A7DB1" w:rsidRDefault="0041745A" w:rsidP="0041745A">
      <w:pPr>
        <w:jc w:val="right"/>
        <w:rPr>
          <w:sz w:val="20"/>
          <w:szCs w:val="20"/>
        </w:rPr>
      </w:pPr>
      <w:r w:rsidRPr="000A7DB1">
        <w:rPr>
          <w:sz w:val="20"/>
          <w:szCs w:val="20"/>
        </w:rPr>
        <w:t xml:space="preserve">Куйбышевского муниципального </w:t>
      </w:r>
    </w:p>
    <w:p w14:paraId="3A4C29C5" w14:textId="77777777" w:rsidR="0041745A" w:rsidRPr="000A7DB1" w:rsidRDefault="0041745A" w:rsidP="0041745A">
      <w:pPr>
        <w:jc w:val="right"/>
        <w:rPr>
          <w:sz w:val="20"/>
          <w:szCs w:val="20"/>
        </w:rPr>
      </w:pPr>
      <w:r w:rsidRPr="000A7DB1">
        <w:rPr>
          <w:sz w:val="20"/>
          <w:szCs w:val="20"/>
        </w:rPr>
        <w:t xml:space="preserve">                                                                        района Новосибирской области</w:t>
      </w:r>
    </w:p>
    <w:p w14:paraId="16EB4874" w14:textId="77777777" w:rsidR="0041745A" w:rsidRPr="000A7DB1" w:rsidRDefault="0041745A" w:rsidP="0041745A">
      <w:pPr>
        <w:jc w:val="right"/>
        <w:rPr>
          <w:sz w:val="20"/>
          <w:szCs w:val="20"/>
        </w:rPr>
      </w:pPr>
      <w:r w:rsidRPr="000A7DB1">
        <w:rPr>
          <w:sz w:val="20"/>
          <w:szCs w:val="20"/>
        </w:rPr>
        <w:t xml:space="preserve">                                                      от 10.03.2025 № 166</w:t>
      </w:r>
    </w:p>
    <w:p w14:paraId="5B475478" w14:textId="77777777" w:rsidR="0041745A" w:rsidRPr="000A7DB1" w:rsidRDefault="0041745A" w:rsidP="0041745A">
      <w:pPr>
        <w:jc w:val="right"/>
        <w:rPr>
          <w:sz w:val="20"/>
          <w:szCs w:val="20"/>
        </w:rPr>
      </w:pPr>
    </w:p>
    <w:p w14:paraId="07A8C63D" w14:textId="77777777" w:rsidR="0041745A" w:rsidRPr="000A7DB1" w:rsidRDefault="0041745A" w:rsidP="0041745A">
      <w:pPr>
        <w:jc w:val="center"/>
        <w:rPr>
          <w:sz w:val="20"/>
          <w:szCs w:val="20"/>
        </w:rPr>
      </w:pPr>
      <w:r w:rsidRPr="000A7DB1">
        <w:rPr>
          <w:sz w:val="20"/>
          <w:szCs w:val="20"/>
        </w:rPr>
        <w:t>Состав</w:t>
      </w:r>
    </w:p>
    <w:p w14:paraId="70C9BEBD" w14:textId="77777777" w:rsidR="0041745A" w:rsidRPr="000A7DB1" w:rsidRDefault="0041745A" w:rsidP="0041745A">
      <w:pPr>
        <w:jc w:val="center"/>
        <w:rPr>
          <w:sz w:val="20"/>
          <w:szCs w:val="20"/>
        </w:rPr>
      </w:pPr>
      <w:r w:rsidRPr="000A7DB1">
        <w:rPr>
          <w:sz w:val="20"/>
          <w:szCs w:val="20"/>
        </w:rPr>
        <w:t>территориального координационного центра Куйбышевского муниципального района Новосибирской области по вопросам реализации на территории района системы долговременного ухода за гражданами пожилого возраста и инвалидами, нуждающимися в уходе</w:t>
      </w:r>
    </w:p>
    <w:p w14:paraId="06A75BCA" w14:textId="77777777" w:rsidR="0041745A" w:rsidRPr="000A7DB1" w:rsidRDefault="0041745A" w:rsidP="0041745A">
      <w:pPr>
        <w:jc w:val="center"/>
        <w:rPr>
          <w:sz w:val="20"/>
          <w:szCs w:val="20"/>
        </w:rPr>
      </w:pPr>
    </w:p>
    <w:p w14:paraId="5D790310" w14:textId="77777777" w:rsidR="0041745A" w:rsidRPr="000A7DB1" w:rsidRDefault="0041745A" w:rsidP="0041745A">
      <w:pPr>
        <w:suppressAutoHyphens/>
        <w:autoSpaceDN w:val="0"/>
        <w:jc w:val="both"/>
        <w:rPr>
          <w:rFonts w:eastAsia="SimSun"/>
          <w:sz w:val="20"/>
          <w:szCs w:val="20"/>
          <w:lang w:eastAsia="zh-CN"/>
        </w:rPr>
      </w:pPr>
    </w:p>
    <w:tbl>
      <w:tblPr>
        <w:tblW w:w="9889" w:type="dxa"/>
        <w:tblLayout w:type="fixed"/>
        <w:tblLook w:val="01E0" w:firstRow="1" w:lastRow="1" w:firstColumn="1" w:lastColumn="1" w:noHBand="0" w:noVBand="0"/>
      </w:tblPr>
      <w:tblGrid>
        <w:gridCol w:w="3794"/>
        <w:gridCol w:w="425"/>
        <w:gridCol w:w="5670"/>
      </w:tblGrid>
      <w:tr w:rsidR="0041745A" w:rsidRPr="000A7DB1" w14:paraId="039765B2" w14:textId="77777777" w:rsidTr="00AC215D">
        <w:tc>
          <w:tcPr>
            <w:tcW w:w="3794" w:type="dxa"/>
            <w:hideMark/>
          </w:tcPr>
          <w:p w14:paraId="06775CE0" w14:textId="77777777" w:rsidR="0041745A" w:rsidRPr="000A7DB1" w:rsidRDefault="0041745A" w:rsidP="00AC215D">
            <w:pPr>
              <w:tabs>
                <w:tab w:val="left" w:pos="1484"/>
              </w:tabs>
              <w:jc w:val="both"/>
              <w:rPr>
                <w:sz w:val="20"/>
                <w:szCs w:val="20"/>
                <w:lang w:eastAsia="en-US"/>
              </w:rPr>
            </w:pPr>
            <w:r w:rsidRPr="000A7DB1">
              <w:rPr>
                <w:sz w:val="20"/>
                <w:szCs w:val="20"/>
                <w:lang w:eastAsia="en-US"/>
              </w:rPr>
              <w:t xml:space="preserve">Лордугина Ирина Сергеевна    </w:t>
            </w:r>
          </w:p>
        </w:tc>
        <w:tc>
          <w:tcPr>
            <w:tcW w:w="425" w:type="dxa"/>
          </w:tcPr>
          <w:p w14:paraId="2C32AB9B" w14:textId="77777777" w:rsidR="0041745A" w:rsidRPr="000A7DB1" w:rsidRDefault="0041745A" w:rsidP="00AC215D">
            <w:pPr>
              <w:tabs>
                <w:tab w:val="left" w:pos="1484"/>
              </w:tabs>
              <w:jc w:val="both"/>
              <w:rPr>
                <w:sz w:val="20"/>
                <w:szCs w:val="20"/>
                <w:lang w:eastAsia="en-US"/>
              </w:rPr>
            </w:pPr>
            <w:r w:rsidRPr="000A7DB1">
              <w:rPr>
                <w:sz w:val="20"/>
                <w:szCs w:val="20"/>
                <w:lang w:eastAsia="en-US"/>
              </w:rPr>
              <w:t>-</w:t>
            </w:r>
          </w:p>
        </w:tc>
        <w:tc>
          <w:tcPr>
            <w:tcW w:w="5670" w:type="dxa"/>
            <w:hideMark/>
          </w:tcPr>
          <w:p w14:paraId="2EEE35EC" w14:textId="77777777" w:rsidR="0041745A" w:rsidRPr="000A7DB1" w:rsidRDefault="0041745A" w:rsidP="00AC215D">
            <w:pPr>
              <w:tabs>
                <w:tab w:val="left" w:pos="1484"/>
              </w:tabs>
              <w:jc w:val="both"/>
              <w:rPr>
                <w:sz w:val="20"/>
                <w:szCs w:val="20"/>
                <w:lang w:eastAsia="en-US"/>
              </w:rPr>
            </w:pPr>
            <w:r w:rsidRPr="000A7DB1">
              <w:rPr>
                <w:sz w:val="20"/>
                <w:szCs w:val="20"/>
                <w:lang w:eastAsia="en-US"/>
              </w:rPr>
              <w:t>начальник отдела организации социального обслуживания населения администрации Куйбышевского муниципального района Новосибирской области, председатель ТКЦ;</w:t>
            </w:r>
          </w:p>
        </w:tc>
      </w:tr>
      <w:tr w:rsidR="0041745A" w:rsidRPr="000A7DB1" w14:paraId="363FFAC9" w14:textId="77777777" w:rsidTr="00AC215D">
        <w:tc>
          <w:tcPr>
            <w:tcW w:w="3794" w:type="dxa"/>
            <w:hideMark/>
          </w:tcPr>
          <w:p w14:paraId="622511AA" w14:textId="77777777" w:rsidR="0041745A" w:rsidRPr="000A7DB1" w:rsidRDefault="0041745A" w:rsidP="00AC215D">
            <w:pPr>
              <w:tabs>
                <w:tab w:val="left" w:pos="1484"/>
              </w:tabs>
              <w:jc w:val="both"/>
              <w:rPr>
                <w:sz w:val="20"/>
                <w:szCs w:val="20"/>
                <w:lang w:eastAsia="en-US"/>
              </w:rPr>
            </w:pPr>
          </w:p>
          <w:p w14:paraId="432382D8" w14:textId="77777777" w:rsidR="0041745A" w:rsidRPr="000A7DB1" w:rsidRDefault="0041745A" w:rsidP="00AC215D">
            <w:pPr>
              <w:tabs>
                <w:tab w:val="left" w:pos="1484"/>
              </w:tabs>
              <w:jc w:val="both"/>
              <w:rPr>
                <w:sz w:val="20"/>
                <w:szCs w:val="20"/>
                <w:lang w:eastAsia="en-US"/>
              </w:rPr>
            </w:pPr>
            <w:r w:rsidRPr="000A7DB1">
              <w:rPr>
                <w:sz w:val="20"/>
                <w:szCs w:val="20"/>
                <w:lang w:eastAsia="en-US"/>
              </w:rPr>
              <w:t>Барбышева Кристина Владимировна</w:t>
            </w:r>
          </w:p>
          <w:p w14:paraId="445F7B60" w14:textId="77777777" w:rsidR="0041745A" w:rsidRPr="000A7DB1" w:rsidRDefault="0041745A" w:rsidP="00AC215D">
            <w:pPr>
              <w:tabs>
                <w:tab w:val="left" w:pos="1484"/>
              </w:tabs>
              <w:jc w:val="both"/>
              <w:rPr>
                <w:sz w:val="20"/>
                <w:szCs w:val="20"/>
                <w:lang w:eastAsia="en-US"/>
              </w:rPr>
            </w:pPr>
          </w:p>
          <w:p w14:paraId="1E0CE2BA" w14:textId="77777777" w:rsidR="0041745A" w:rsidRPr="000A7DB1" w:rsidRDefault="0041745A" w:rsidP="00AC215D">
            <w:pPr>
              <w:tabs>
                <w:tab w:val="left" w:pos="1484"/>
              </w:tabs>
              <w:jc w:val="both"/>
              <w:rPr>
                <w:sz w:val="20"/>
                <w:szCs w:val="20"/>
                <w:lang w:eastAsia="en-US"/>
              </w:rPr>
            </w:pPr>
          </w:p>
          <w:p w14:paraId="6F62ACAB" w14:textId="77777777" w:rsidR="0041745A" w:rsidRPr="000A7DB1" w:rsidRDefault="0041745A" w:rsidP="00AC215D">
            <w:pPr>
              <w:tabs>
                <w:tab w:val="left" w:pos="1484"/>
              </w:tabs>
              <w:jc w:val="both"/>
              <w:rPr>
                <w:sz w:val="20"/>
                <w:szCs w:val="20"/>
                <w:lang w:eastAsia="en-US"/>
              </w:rPr>
            </w:pPr>
          </w:p>
        </w:tc>
        <w:tc>
          <w:tcPr>
            <w:tcW w:w="425" w:type="dxa"/>
          </w:tcPr>
          <w:p w14:paraId="378717AE" w14:textId="77777777" w:rsidR="0041745A" w:rsidRPr="000A7DB1" w:rsidRDefault="0041745A" w:rsidP="00AC215D">
            <w:pPr>
              <w:tabs>
                <w:tab w:val="left" w:pos="1484"/>
              </w:tabs>
              <w:jc w:val="both"/>
              <w:rPr>
                <w:sz w:val="20"/>
                <w:szCs w:val="20"/>
                <w:lang w:eastAsia="en-US"/>
              </w:rPr>
            </w:pPr>
          </w:p>
          <w:p w14:paraId="54A435EB" w14:textId="77777777" w:rsidR="0041745A" w:rsidRPr="000A7DB1" w:rsidRDefault="0041745A" w:rsidP="00AC215D">
            <w:pPr>
              <w:tabs>
                <w:tab w:val="left" w:pos="1484"/>
              </w:tabs>
              <w:jc w:val="both"/>
              <w:rPr>
                <w:sz w:val="20"/>
                <w:szCs w:val="20"/>
                <w:lang w:eastAsia="en-US"/>
              </w:rPr>
            </w:pPr>
            <w:r w:rsidRPr="000A7DB1">
              <w:rPr>
                <w:sz w:val="20"/>
                <w:szCs w:val="20"/>
                <w:lang w:eastAsia="en-US"/>
              </w:rPr>
              <w:t>-</w:t>
            </w:r>
          </w:p>
        </w:tc>
        <w:tc>
          <w:tcPr>
            <w:tcW w:w="5670" w:type="dxa"/>
            <w:hideMark/>
          </w:tcPr>
          <w:p w14:paraId="3AB54BB1" w14:textId="77777777" w:rsidR="0041745A" w:rsidRPr="000A7DB1" w:rsidRDefault="0041745A" w:rsidP="00AC215D">
            <w:pPr>
              <w:tabs>
                <w:tab w:val="left" w:pos="1484"/>
              </w:tabs>
              <w:jc w:val="both"/>
              <w:rPr>
                <w:sz w:val="20"/>
                <w:szCs w:val="20"/>
                <w:lang w:eastAsia="en-US"/>
              </w:rPr>
            </w:pPr>
          </w:p>
          <w:p w14:paraId="58259E8A" w14:textId="77777777" w:rsidR="0041745A" w:rsidRPr="000A7DB1" w:rsidRDefault="0041745A" w:rsidP="00AC215D">
            <w:pPr>
              <w:tabs>
                <w:tab w:val="left" w:pos="1484"/>
              </w:tabs>
              <w:jc w:val="both"/>
              <w:rPr>
                <w:sz w:val="20"/>
                <w:szCs w:val="20"/>
                <w:lang w:eastAsia="en-US"/>
              </w:rPr>
            </w:pPr>
            <w:r w:rsidRPr="000A7DB1">
              <w:rPr>
                <w:sz w:val="20"/>
                <w:szCs w:val="20"/>
                <w:lang w:eastAsia="en-US"/>
              </w:rPr>
              <w:t xml:space="preserve">главный специалист отдела организации социального обслуживания населения администрации Куйбышевского муниципального района Новосибирской области, эксперт по оценке </w:t>
            </w:r>
            <w:r w:rsidRPr="000A7DB1">
              <w:rPr>
                <w:sz w:val="20"/>
                <w:szCs w:val="20"/>
              </w:rPr>
              <w:t>нуждаемости;</w:t>
            </w:r>
          </w:p>
        </w:tc>
      </w:tr>
      <w:tr w:rsidR="0041745A" w:rsidRPr="000A7DB1" w14:paraId="08970BB0" w14:textId="77777777" w:rsidTr="00AC215D">
        <w:tc>
          <w:tcPr>
            <w:tcW w:w="3794" w:type="dxa"/>
            <w:hideMark/>
          </w:tcPr>
          <w:p w14:paraId="4F84C503" w14:textId="77777777" w:rsidR="0041745A" w:rsidRPr="000A7DB1" w:rsidRDefault="0041745A" w:rsidP="00AC215D">
            <w:pPr>
              <w:tabs>
                <w:tab w:val="left" w:pos="1484"/>
              </w:tabs>
              <w:jc w:val="both"/>
              <w:rPr>
                <w:sz w:val="20"/>
                <w:szCs w:val="20"/>
                <w:lang w:eastAsia="en-US"/>
              </w:rPr>
            </w:pPr>
          </w:p>
          <w:p w14:paraId="3386F5AF" w14:textId="77777777" w:rsidR="0041745A" w:rsidRPr="000A7DB1" w:rsidRDefault="0041745A" w:rsidP="00AC215D">
            <w:pPr>
              <w:tabs>
                <w:tab w:val="left" w:pos="1484"/>
              </w:tabs>
              <w:jc w:val="both"/>
              <w:rPr>
                <w:sz w:val="20"/>
                <w:szCs w:val="20"/>
                <w:lang w:eastAsia="en-US"/>
              </w:rPr>
            </w:pPr>
            <w:r w:rsidRPr="000A7DB1">
              <w:rPr>
                <w:sz w:val="20"/>
                <w:szCs w:val="20"/>
                <w:lang w:eastAsia="en-US"/>
              </w:rPr>
              <w:t>Кичигина Светлана Сергеевна</w:t>
            </w:r>
          </w:p>
        </w:tc>
        <w:tc>
          <w:tcPr>
            <w:tcW w:w="425" w:type="dxa"/>
          </w:tcPr>
          <w:p w14:paraId="5B8BFC23" w14:textId="77777777" w:rsidR="0041745A" w:rsidRPr="000A7DB1" w:rsidRDefault="0041745A" w:rsidP="00AC215D">
            <w:pPr>
              <w:tabs>
                <w:tab w:val="left" w:pos="1484"/>
              </w:tabs>
              <w:jc w:val="both"/>
              <w:rPr>
                <w:sz w:val="20"/>
                <w:szCs w:val="20"/>
                <w:lang w:eastAsia="en-US"/>
              </w:rPr>
            </w:pPr>
          </w:p>
          <w:p w14:paraId="2454A215" w14:textId="77777777" w:rsidR="0041745A" w:rsidRPr="000A7DB1" w:rsidRDefault="0041745A" w:rsidP="00AC215D">
            <w:pPr>
              <w:tabs>
                <w:tab w:val="left" w:pos="1484"/>
              </w:tabs>
              <w:jc w:val="both"/>
              <w:rPr>
                <w:sz w:val="20"/>
                <w:szCs w:val="20"/>
                <w:lang w:eastAsia="en-US"/>
              </w:rPr>
            </w:pPr>
            <w:r w:rsidRPr="000A7DB1">
              <w:rPr>
                <w:sz w:val="20"/>
                <w:szCs w:val="20"/>
                <w:lang w:eastAsia="en-US"/>
              </w:rPr>
              <w:t>-</w:t>
            </w:r>
          </w:p>
        </w:tc>
        <w:tc>
          <w:tcPr>
            <w:tcW w:w="5670" w:type="dxa"/>
            <w:hideMark/>
          </w:tcPr>
          <w:p w14:paraId="5DDAD186" w14:textId="77777777" w:rsidR="0041745A" w:rsidRPr="000A7DB1" w:rsidRDefault="0041745A" w:rsidP="00AC215D">
            <w:pPr>
              <w:tabs>
                <w:tab w:val="left" w:pos="1484"/>
              </w:tabs>
              <w:jc w:val="both"/>
              <w:rPr>
                <w:sz w:val="20"/>
                <w:szCs w:val="20"/>
                <w:lang w:eastAsia="en-US"/>
              </w:rPr>
            </w:pPr>
          </w:p>
          <w:p w14:paraId="2EA4EFFA" w14:textId="77777777" w:rsidR="0041745A" w:rsidRPr="000A7DB1" w:rsidRDefault="0041745A" w:rsidP="00AC215D">
            <w:pPr>
              <w:tabs>
                <w:tab w:val="left" w:pos="1484"/>
              </w:tabs>
              <w:jc w:val="both"/>
              <w:rPr>
                <w:sz w:val="20"/>
                <w:szCs w:val="20"/>
                <w:lang w:eastAsia="en-US"/>
              </w:rPr>
            </w:pPr>
            <w:r w:rsidRPr="000A7DB1">
              <w:rPr>
                <w:sz w:val="20"/>
                <w:szCs w:val="20"/>
                <w:lang w:eastAsia="en-US"/>
              </w:rPr>
              <w:t xml:space="preserve">заместитель начальника отдела организации социального обслуживания населения администрации Куйбышевского муниципального района Новосибирской области, эксперт по оценке </w:t>
            </w:r>
            <w:r w:rsidRPr="000A7DB1">
              <w:rPr>
                <w:sz w:val="20"/>
                <w:szCs w:val="20"/>
              </w:rPr>
              <w:t>нуждаемости.</w:t>
            </w:r>
          </w:p>
        </w:tc>
      </w:tr>
      <w:tr w:rsidR="0041745A" w:rsidRPr="000A7DB1" w14:paraId="4BA43497" w14:textId="77777777" w:rsidTr="00AC215D">
        <w:tc>
          <w:tcPr>
            <w:tcW w:w="3794" w:type="dxa"/>
          </w:tcPr>
          <w:p w14:paraId="25A80574" w14:textId="77777777" w:rsidR="0041745A" w:rsidRPr="000A7DB1" w:rsidRDefault="0041745A" w:rsidP="00AC215D">
            <w:pPr>
              <w:tabs>
                <w:tab w:val="left" w:pos="1484"/>
              </w:tabs>
              <w:jc w:val="both"/>
              <w:rPr>
                <w:sz w:val="20"/>
                <w:szCs w:val="20"/>
                <w:lang w:eastAsia="en-US"/>
              </w:rPr>
            </w:pPr>
          </w:p>
        </w:tc>
        <w:tc>
          <w:tcPr>
            <w:tcW w:w="425" w:type="dxa"/>
          </w:tcPr>
          <w:p w14:paraId="39E5F48E" w14:textId="77777777" w:rsidR="0041745A" w:rsidRPr="000A7DB1" w:rsidRDefault="0041745A" w:rsidP="00AC215D">
            <w:pPr>
              <w:tabs>
                <w:tab w:val="left" w:pos="1484"/>
              </w:tabs>
              <w:jc w:val="both"/>
              <w:rPr>
                <w:sz w:val="20"/>
                <w:szCs w:val="20"/>
                <w:lang w:eastAsia="en-US"/>
              </w:rPr>
            </w:pPr>
          </w:p>
        </w:tc>
        <w:tc>
          <w:tcPr>
            <w:tcW w:w="5670" w:type="dxa"/>
          </w:tcPr>
          <w:p w14:paraId="45E3B504" w14:textId="77777777" w:rsidR="0041745A" w:rsidRPr="000A7DB1" w:rsidRDefault="0041745A" w:rsidP="00AC215D">
            <w:pPr>
              <w:tabs>
                <w:tab w:val="left" w:pos="1484"/>
              </w:tabs>
              <w:jc w:val="both"/>
              <w:rPr>
                <w:sz w:val="20"/>
                <w:szCs w:val="20"/>
                <w:lang w:eastAsia="en-US"/>
              </w:rPr>
            </w:pPr>
          </w:p>
        </w:tc>
      </w:tr>
    </w:tbl>
    <w:p w14:paraId="75827266" w14:textId="77777777" w:rsidR="0041745A" w:rsidRPr="000A7DB1" w:rsidRDefault="0041745A" w:rsidP="0041745A">
      <w:pPr>
        <w:jc w:val="both"/>
        <w:rPr>
          <w:sz w:val="20"/>
          <w:szCs w:val="20"/>
        </w:rPr>
      </w:pPr>
    </w:p>
    <w:p w14:paraId="286BA253" w14:textId="77777777" w:rsidR="0041745A" w:rsidRPr="000A7DB1" w:rsidRDefault="0041745A" w:rsidP="0041745A">
      <w:pPr>
        <w:jc w:val="both"/>
        <w:rPr>
          <w:sz w:val="20"/>
          <w:szCs w:val="20"/>
        </w:rPr>
      </w:pPr>
    </w:p>
    <w:p w14:paraId="443F19F3" w14:textId="77777777" w:rsidR="0041745A" w:rsidRPr="000A7DB1" w:rsidRDefault="0041745A" w:rsidP="0041745A">
      <w:pPr>
        <w:jc w:val="both"/>
        <w:rPr>
          <w:sz w:val="20"/>
          <w:szCs w:val="20"/>
        </w:rPr>
      </w:pPr>
    </w:p>
    <w:p w14:paraId="43D36A46" w14:textId="77777777" w:rsidR="0041745A" w:rsidRPr="000A7DB1" w:rsidRDefault="0041745A" w:rsidP="0041745A">
      <w:pPr>
        <w:jc w:val="both"/>
        <w:rPr>
          <w:sz w:val="20"/>
          <w:szCs w:val="20"/>
        </w:rPr>
      </w:pPr>
    </w:p>
    <w:p w14:paraId="20A0E7F5" w14:textId="77777777" w:rsidR="0041745A" w:rsidRPr="000A7DB1" w:rsidRDefault="0041745A" w:rsidP="0041745A">
      <w:pPr>
        <w:jc w:val="both"/>
        <w:rPr>
          <w:sz w:val="20"/>
          <w:szCs w:val="20"/>
        </w:rPr>
      </w:pPr>
    </w:p>
    <w:p w14:paraId="57EF6464" w14:textId="77777777" w:rsidR="0041745A" w:rsidRPr="000A7DB1" w:rsidRDefault="0041745A" w:rsidP="0041745A">
      <w:pPr>
        <w:jc w:val="both"/>
        <w:rPr>
          <w:sz w:val="20"/>
          <w:szCs w:val="20"/>
        </w:rPr>
      </w:pPr>
    </w:p>
    <w:p w14:paraId="15EB279F" w14:textId="77777777" w:rsidR="0041745A" w:rsidRPr="000A7DB1" w:rsidRDefault="0041745A" w:rsidP="0041745A">
      <w:pPr>
        <w:jc w:val="both"/>
        <w:rPr>
          <w:sz w:val="20"/>
          <w:szCs w:val="20"/>
        </w:rPr>
      </w:pPr>
    </w:p>
    <w:p w14:paraId="795BC9B0" w14:textId="77777777" w:rsidR="0041745A" w:rsidRPr="000A7DB1" w:rsidRDefault="0041745A" w:rsidP="0041745A">
      <w:pPr>
        <w:jc w:val="both"/>
        <w:rPr>
          <w:sz w:val="20"/>
          <w:szCs w:val="20"/>
        </w:rPr>
      </w:pPr>
    </w:p>
    <w:p w14:paraId="5155575A" w14:textId="77777777" w:rsidR="0041745A" w:rsidRPr="000A7DB1" w:rsidRDefault="0041745A" w:rsidP="0041745A">
      <w:pPr>
        <w:jc w:val="both"/>
        <w:rPr>
          <w:sz w:val="20"/>
          <w:szCs w:val="20"/>
        </w:rPr>
      </w:pPr>
    </w:p>
    <w:p w14:paraId="163A7390" w14:textId="77777777" w:rsidR="0087135F" w:rsidRPr="000A7DB1" w:rsidRDefault="0087135F" w:rsidP="0087135F">
      <w:pPr>
        <w:pStyle w:val="affd"/>
        <w:spacing w:beforeAutospacing="0" w:after="0" w:afterAutospacing="0"/>
        <w:jc w:val="center"/>
        <w:rPr>
          <w:sz w:val="20"/>
          <w:szCs w:val="20"/>
          <w:shd w:val="clear" w:color="auto" w:fill="FFFFFF"/>
        </w:rPr>
      </w:pPr>
    </w:p>
    <w:p w14:paraId="5B700B57" w14:textId="77777777" w:rsidR="0087135F" w:rsidRPr="000A7DB1" w:rsidRDefault="0087135F" w:rsidP="0087135F">
      <w:pPr>
        <w:pStyle w:val="affd"/>
        <w:spacing w:beforeAutospacing="0" w:after="0" w:afterAutospacing="0"/>
        <w:jc w:val="center"/>
        <w:rPr>
          <w:sz w:val="20"/>
          <w:szCs w:val="20"/>
          <w:shd w:val="clear" w:color="auto" w:fill="FFFFFF"/>
        </w:rPr>
      </w:pPr>
    </w:p>
    <w:p w14:paraId="33E59F09" w14:textId="77777777" w:rsidR="006977A4" w:rsidRPr="000A7DB1" w:rsidRDefault="006977A4" w:rsidP="006977A4">
      <w:pPr>
        <w:snapToGrid w:val="0"/>
        <w:rPr>
          <w:sz w:val="20"/>
          <w:szCs w:val="20"/>
        </w:rPr>
      </w:pPr>
    </w:p>
    <w:p w14:paraId="0B12FAE8" w14:textId="77777777" w:rsidR="006977A4" w:rsidRPr="000A7DB1" w:rsidRDefault="006977A4" w:rsidP="006977A4">
      <w:pPr>
        <w:snapToGrid w:val="0"/>
        <w:rPr>
          <w:sz w:val="20"/>
          <w:szCs w:val="20"/>
        </w:rPr>
      </w:pPr>
    </w:p>
    <w:p w14:paraId="72305990" w14:textId="77777777" w:rsidR="006977A4" w:rsidRPr="000A7DB1" w:rsidRDefault="006977A4" w:rsidP="006977A4">
      <w:pPr>
        <w:snapToGrid w:val="0"/>
        <w:rPr>
          <w:sz w:val="20"/>
          <w:szCs w:val="20"/>
        </w:rPr>
      </w:pPr>
    </w:p>
    <w:p w14:paraId="43E8EDDC" w14:textId="77777777" w:rsidR="006977A4" w:rsidRPr="000A7DB1" w:rsidRDefault="006977A4" w:rsidP="006977A4">
      <w:pPr>
        <w:snapToGrid w:val="0"/>
        <w:rPr>
          <w:sz w:val="20"/>
          <w:szCs w:val="20"/>
        </w:rPr>
      </w:pPr>
    </w:p>
    <w:p w14:paraId="59F9F733" w14:textId="77777777" w:rsidR="006977A4" w:rsidRPr="000A7DB1" w:rsidRDefault="006977A4" w:rsidP="006977A4">
      <w:pPr>
        <w:snapToGrid w:val="0"/>
        <w:rPr>
          <w:sz w:val="20"/>
          <w:szCs w:val="20"/>
        </w:rPr>
      </w:pPr>
    </w:p>
    <w:p w14:paraId="658D370B" w14:textId="77777777" w:rsidR="006977A4" w:rsidRPr="000A7DB1" w:rsidRDefault="006977A4" w:rsidP="006977A4">
      <w:pPr>
        <w:snapToGrid w:val="0"/>
        <w:rPr>
          <w:sz w:val="20"/>
          <w:szCs w:val="20"/>
        </w:rPr>
      </w:pPr>
    </w:p>
    <w:p w14:paraId="758580D4" w14:textId="77777777" w:rsidR="006977A4" w:rsidRPr="000A7DB1" w:rsidRDefault="006977A4" w:rsidP="006977A4">
      <w:pPr>
        <w:snapToGrid w:val="0"/>
        <w:rPr>
          <w:sz w:val="20"/>
          <w:szCs w:val="20"/>
        </w:rPr>
      </w:pPr>
    </w:p>
    <w:p w14:paraId="1DAC2B12" w14:textId="77777777" w:rsidR="006977A4" w:rsidRPr="000A7DB1" w:rsidRDefault="006977A4" w:rsidP="006977A4">
      <w:pPr>
        <w:snapToGrid w:val="0"/>
        <w:rPr>
          <w:sz w:val="20"/>
          <w:szCs w:val="20"/>
        </w:rPr>
      </w:pPr>
    </w:p>
    <w:p w14:paraId="70FD144C" w14:textId="77777777" w:rsidR="006977A4" w:rsidRPr="000A7DB1" w:rsidRDefault="006977A4" w:rsidP="006977A4">
      <w:pPr>
        <w:snapToGrid w:val="0"/>
        <w:rPr>
          <w:sz w:val="20"/>
          <w:szCs w:val="20"/>
        </w:rPr>
      </w:pPr>
    </w:p>
    <w:p w14:paraId="3800A1BE" w14:textId="77777777" w:rsidR="006977A4" w:rsidRPr="000A7DB1" w:rsidRDefault="006977A4" w:rsidP="006977A4">
      <w:pPr>
        <w:snapToGrid w:val="0"/>
        <w:rPr>
          <w:sz w:val="20"/>
          <w:szCs w:val="20"/>
        </w:rPr>
      </w:pPr>
    </w:p>
    <w:p w14:paraId="0B49D2DD" w14:textId="77777777" w:rsidR="006977A4" w:rsidRPr="000A7DB1" w:rsidRDefault="006977A4" w:rsidP="006977A4">
      <w:pPr>
        <w:snapToGrid w:val="0"/>
        <w:rPr>
          <w:sz w:val="20"/>
          <w:szCs w:val="20"/>
        </w:rPr>
      </w:pPr>
    </w:p>
    <w:p w14:paraId="0184EFBF" w14:textId="63EE2543" w:rsidR="00EE2A70" w:rsidRPr="000A7DB1" w:rsidRDefault="00EE2A70" w:rsidP="00046646">
      <w:pPr>
        <w:jc w:val="center"/>
        <w:rPr>
          <w:sz w:val="20"/>
          <w:szCs w:val="20"/>
        </w:rPr>
      </w:pPr>
    </w:p>
    <w:p w14:paraId="421861FE" w14:textId="3C742CBC" w:rsidR="00EE2A70" w:rsidRPr="000A7DB1" w:rsidRDefault="00EE2A70" w:rsidP="00046646">
      <w:pPr>
        <w:jc w:val="center"/>
        <w:rPr>
          <w:sz w:val="20"/>
          <w:szCs w:val="20"/>
        </w:rPr>
      </w:pPr>
    </w:p>
    <w:p w14:paraId="4FE4EB82" w14:textId="1C2BB172" w:rsidR="00EE2A70" w:rsidRPr="000A7DB1" w:rsidRDefault="00EE2A70" w:rsidP="00046646">
      <w:pPr>
        <w:jc w:val="center"/>
        <w:rPr>
          <w:sz w:val="20"/>
          <w:szCs w:val="20"/>
        </w:rPr>
      </w:pPr>
    </w:p>
    <w:p w14:paraId="53432660" w14:textId="295CBBC2" w:rsidR="00EE2A70" w:rsidRPr="000A7DB1" w:rsidRDefault="00EE2A70" w:rsidP="00046646">
      <w:pPr>
        <w:jc w:val="center"/>
        <w:rPr>
          <w:sz w:val="20"/>
          <w:szCs w:val="20"/>
        </w:rPr>
      </w:pPr>
    </w:p>
    <w:p w14:paraId="659BDBC3" w14:textId="274AC353" w:rsidR="00F16D2B" w:rsidRPr="000A7DB1" w:rsidRDefault="00F16D2B" w:rsidP="00046646">
      <w:pPr>
        <w:jc w:val="center"/>
        <w:rPr>
          <w:sz w:val="20"/>
          <w:szCs w:val="20"/>
        </w:rPr>
      </w:pPr>
    </w:p>
    <w:p w14:paraId="7A3407D0" w14:textId="391CAD66" w:rsidR="00F16D2B" w:rsidRPr="000A7DB1" w:rsidRDefault="00F16D2B" w:rsidP="00046646">
      <w:pPr>
        <w:jc w:val="center"/>
        <w:rPr>
          <w:sz w:val="20"/>
          <w:szCs w:val="20"/>
        </w:rPr>
      </w:pPr>
    </w:p>
    <w:p w14:paraId="1C34FF31" w14:textId="382ECC2C" w:rsidR="00F16D2B" w:rsidRPr="000A7DB1" w:rsidRDefault="00F16D2B" w:rsidP="00046646">
      <w:pPr>
        <w:jc w:val="center"/>
        <w:rPr>
          <w:sz w:val="20"/>
          <w:szCs w:val="20"/>
        </w:rPr>
      </w:pPr>
    </w:p>
    <w:p w14:paraId="765B97DC" w14:textId="32DDD7FF" w:rsidR="00F16D2B" w:rsidRPr="000A7DB1" w:rsidRDefault="00F16D2B" w:rsidP="00046646">
      <w:pPr>
        <w:jc w:val="center"/>
        <w:rPr>
          <w:sz w:val="20"/>
          <w:szCs w:val="20"/>
        </w:rPr>
      </w:pPr>
    </w:p>
    <w:p w14:paraId="03B41BE5" w14:textId="2F9ED3E5" w:rsidR="00F16D2B" w:rsidRPr="000A7DB1" w:rsidRDefault="00F16D2B" w:rsidP="00046646">
      <w:pPr>
        <w:jc w:val="center"/>
        <w:rPr>
          <w:sz w:val="20"/>
          <w:szCs w:val="20"/>
        </w:rPr>
      </w:pPr>
    </w:p>
    <w:p w14:paraId="7B33B867" w14:textId="0A363AD0" w:rsidR="00F16D2B" w:rsidRPr="000A7DB1" w:rsidRDefault="00F16D2B" w:rsidP="00046646">
      <w:pPr>
        <w:jc w:val="center"/>
        <w:rPr>
          <w:sz w:val="20"/>
          <w:szCs w:val="20"/>
        </w:rPr>
      </w:pPr>
    </w:p>
    <w:p w14:paraId="5D7AE68C" w14:textId="4EEB7069" w:rsidR="00F16D2B" w:rsidRPr="000A7DB1" w:rsidRDefault="00F16D2B" w:rsidP="00046646">
      <w:pPr>
        <w:jc w:val="center"/>
        <w:rPr>
          <w:sz w:val="20"/>
          <w:szCs w:val="20"/>
        </w:rPr>
      </w:pPr>
    </w:p>
    <w:p w14:paraId="39444709" w14:textId="0B65E469" w:rsidR="00F16D2B" w:rsidRPr="000A7DB1" w:rsidRDefault="00F16D2B" w:rsidP="00046646">
      <w:pPr>
        <w:jc w:val="center"/>
        <w:rPr>
          <w:sz w:val="20"/>
          <w:szCs w:val="20"/>
        </w:rPr>
      </w:pPr>
    </w:p>
    <w:p w14:paraId="5EF85633" w14:textId="77777777" w:rsidR="00F16D2B" w:rsidRPr="000A7DB1" w:rsidRDefault="00F16D2B" w:rsidP="00046646">
      <w:pPr>
        <w:jc w:val="center"/>
        <w:rPr>
          <w:sz w:val="20"/>
          <w:szCs w:val="20"/>
        </w:rPr>
      </w:pPr>
    </w:p>
    <w:p w14:paraId="4A4910D6" w14:textId="7017B5A9" w:rsidR="00EE2A70" w:rsidRPr="000A7DB1" w:rsidRDefault="00EE2A70" w:rsidP="00046646">
      <w:pPr>
        <w:jc w:val="center"/>
        <w:rPr>
          <w:sz w:val="20"/>
          <w:szCs w:val="20"/>
        </w:rPr>
      </w:pPr>
    </w:p>
    <w:p w14:paraId="58A0FF04" w14:textId="33642893" w:rsidR="00EE2A70" w:rsidRPr="000A7DB1" w:rsidRDefault="00EE2A70" w:rsidP="00046646">
      <w:pPr>
        <w:jc w:val="center"/>
        <w:rPr>
          <w:sz w:val="20"/>
          <w:szCs w:val="20"/>
        </w:rPr>
      </w:pPr>
    </w:p>
    <w:p w14:paraId="2AAC9EE0" w14:textId="77777777" w:rsidR="00046646" w:rsidRPr="000A7DB1" w:rsidRDefault="00046646" w:rsidP="00046646">
      <w:pPr>
        <w:jc w:val="center"/>
        <w:rPr>
          <w:sz w:val="20"/>
          <w:szCs w:val="20"/>
        </w:rPr>
      </w:pPr>
    </w:p>
    <w:p w14:paraId="3C26056B" w14:textId="4C13B251" w:rsidR="00046646" w:rsidRPr="000A7DB1" w:rsidRDefault="00046646" w:rsidP="00046646">
      <w:pPr>
        <w:jc w:val="center"/>
        <w:rPr>
          <w:sz w:val="20"/>
          <w:szCs w:val="20"/>
        </w:rPr>
      </w:pPr>
      <w:r w:rsidRPr="000A7DB1">
        <w:rPr>
          <w:sz w:val="20"/>
          <w:szCs w:val="20"/>
        </w:rPr>
        <w:t>Редакционный совет:</w:t>
      </w:r>
    </w:p>
    <w:p w14:paraId="19AA9F7B" w14:textId="77777777" w:rsidR="00046646" w:rsidRPr="000A7DB1" w:rsidRDefault="00046646" w:rsidP="00046646">
      <w:pPr>
        <w:jc w:val="center"/>
        <w:rPr>
          <w:sz w:val="20"/>
          <w:szCs w:val="20"/>
        </w:rPr>
      </w:pPr>
    </w:p>
    <w:p w14:paraId="41B501B5" w14:textId="77777777" w:rsidR="00046646" w:rsidRPr="000A7DB1" w:rsidRDefault="00046646" w:rsidP="00046646">
      <w:pPr>
        <w:jc w:val="center"/>
        <w:rPr>
          <w:sz w:val="20"/>
          <w:szCs w:val="20"/>
        </w:rPr>
      </w:pPr>
      <w:r w:rsidRPr="000A7DB1">
        <w:rPr>
          <w:sz w:val="20"/>
          <w:szCs w:val="20"/>
        </w:rPr>
        <w:t>Орлова Л.В.</w:t>
      </w:r>
    </w:p>
    <w:p w14:paraId="580F564B" w14:textId="77777777" w:rsidR="00046646" w:rsidRPr="000A7DB1" w:rsidRDefault="00046646" w:rsidP="00046646">
      <w:pPr>
        <w:jc w:val="center"/>
        <w:rPr>
          <w:sz w:val="20"/>
          <w:szCs w:val="20"/>
        </w:rPr>
      </w:pPr>
      <w:r w:rsidRPr="000A7DB1">
        <w:rPr>
          <w:sz w:val="20"/>
          <w:szCs w:val="20"/>
        </w:rPr>
        <w:t>(председатель редакционного совета)</w:t>
      </w:r>
    </w:p>
    <w:p w14:paraId="5F6E5768" w14:textId="77777777" w:rsidR="00046646" w:rsidRPr="000A7DB1" w:rsidRDefault="00046646" w:rsidP="00046646">
      <w:pPr>
        <w:jc w:val="center"/>
        <w:rPr>
          <w:sz w:val="20"/>
          <w:szCs w:val="20"/>
        </w:rPr>
      </w:pPr>
    </w:p>
    <w:p w14:paraId="271C1AA8" w14:textId="77777777" w:rsidR="00046646" w:rsidRPr="000A7DB1" w:rsidRDefault="00046646" w:rsidP="00046646">
      <w:pPr>
        <w:jc w:val="center"/>
        <w:rPr>
          <w:sz w:val="20"/>
          <w:szCs w:val="20"/>
        </w:rPr>
      </w:pPr>
      <w:r w:rsidRPr="000A7DB1">
        <w:rPr>
          <w:sz w:val="20"/>
          <w:szCs w:val="20"/>
        </w:rPr>
        <w:t>Булюктов Р.В.</w:t>
      </w:r>
    </w:p>
    <w:p w14:paraId="7C376BC1" w14:textId="77777777" w:rsidR="00046646" w:rsidRPr="000A7DB1" w:rsidRDefault="00046646" w:rsidP="00046646">
      <w:pPr>
        <w:jc w:val="center"/>
        <w:rPr>
          <w:sz w:val="20"/>
          <w:szCs w:val="20"/>
        </w:rPr>
      </w:pPr>
      <w:r w:rsidRPr="000A7DB1">
        <w:rPr>
          <w:sz w:val="20"/>
          <w:szCs w:val="20"/>
        </w:rPr>
        <w:t>(заместитель председателя редакционного совета)</w:t>
      </w:r>
    </w:p>
    <w:p w14:paraId="752DCB50" w14:textId="77777777" w:rsidR="00046646" w:rsidRPr="000A7DB1" w:rsidRDefault="00046646" w:rsidP="00046646">
      <w:pPr>
        <w:jc w:val="center"/>
        <w:rPr>
          <w:sz w:val="20"/>
          <w:szCs w:val="20"/>
        </w:rPr>
      </w:pPr>
    </w:p>
    <w:p w14:paraId="78DDB42B" w14:textId="77777777" w:rsidR="00046646" w:rsidRPr="000A7DB1" w:rsidRDefault="00046646" w:rsidP="00046646">
      <w:pPr>
        <w:jc w:val="center"/>
        <w:rPr>
          <w:sz w:val="20"/>
          <w:szCs w:val="20"/>
        </w:rPr>
      </w:pPr>
      <w:r w:rsidRPr="000A7DB1">
        <w:rPr>
          <w:sz w:val="20"/>
          <w:szCs w:val="20"/>
        </w:rPr>
        <w:t>Гребенщикова М.М.</w:t>
      </w:r>
    </w:p>
    <w:p w14:paraId="6C55DC6A" w14:textId="77777777" w:rsidR="00046646" w:rsidRPr="000A7DB1" w:rsidRDefault="00046646" w:rsidP="00046646">
      <w:pPr>
        <w:jc w:val="center"/>
        <w:rPr>
          <w:sz w:val="20"/>
          <w:szCs w:val="20"/>
        </w:rPr>
      </w:pPr>
      <w:r w:rsidRPr="000A7DB1">
        <w:rPr>
          <w:sz w:val="20"/>
          <w:szCs w:val="20"/>
        </w:rPr>
        <w:t>(секретарь редакционного совета)</w:t>
      </w:r>
    </w:p>
    <w:p w14:paraId="34F5C605" w14:textId="77777777" w:rsidR="00046646" w:rsidRPr="000A7DB1" w:rsidRDefault="00046646" w:rsidP="00046646">
      <w:pPr>
        <w:jc w:val="center"/>
        <w:rPr>
          <w:sz w:val="20"/>
          <w:szCs w:val="20"/>
        </w:rPr>
      </w:pPr>
    </w:p>
    <w:p w14:paraId="53BA7CDD" w14:textId="77777777" w:rsidR="00046646" w:rsidRPr="000A7DB1" w:rsidRDefault="00046646" w:rsidP="00046646">
      <w:pPr>
        <w:jc w:val="center"/>
        <w:rPr>
          <w:sz w:val="20"/>
          <w:szCs w:val="20"/>
        </w:rPr>
      </w:pPr>
      <w:r w:rsidRPr="000A7DB1">
        <w:rPr>
          <w:sz w:val="20"/>
          <w:szCs w:val="20"/>
        </w:rPr>
        <w:t>Абдрахманова И.Н.</w:t>
      </w:r>
    </w:p>
    <w:p w14:paraId="34551C54" w14:textId="77777777" w:rsidR="00046646" w:rsidRPr="000A7DB1" w:rsidRDefault="00046646" w:rsidP="00046646">
      <w:pPr>
        <w:jc w:val="center"/>
        <w:rPr>
          <w:sz w:val="20"/>
          <w:szCs w:val="20"/>
        </w:rPr>
      </w:pPr>
      <w:r w:rsidRPr="000A7DB1">
        <w:rPr>
          <w:sz w:val="20"/>
          <w:szCs w:val="20"/>
        </w:rPr>
        <w:t>Карташева Е.М.</w:t>
      </w:r>
    </w:p>
    <w:p w14:paraId="402C8786" w14:textId="77777777" w:rsidR="00046646" w:rsidRPr="000A7DB1" w:rsidRDefault="00046646" w:rsidP="00046646">
      <w:pPr>
        <w:jc w:val="center"/>
        <w:rPr>
          <w:sz w:val="20"/>
          <w:szCs w:val="20"/>
        </w:rPr>
      </w:pPr>
      <w:r w:rsidRPr="000A7DB1">
        <w:rPr>
          <w:sz w:val="20"/>
          <w:szCs w:val="20"/>
        </w:rPr>
        <w:t>Мусатов А.М.</w:t>
      </w:r>
    </w:p>
    <w:p w14:paraId="075804B0" w14:textId="77777777" w:rsidR="00046646" w:rsidRPr="000A7DB1" w:rsidRDefault="00046646" w:rsidP="00046646">
      <w:pPr>
        <w:jc w:val="center"/>
        <w:rPr>
          <w:sz w:val="20"/>
          <w:szCs w:val="20"/>
        </w:rPr>
      </w:pPr>
      <w:r w:rsidRPr="000A7DB1">
        <w:rPr>
          <w:sz w:val="20"/>
          <w:szCs w:val="20"/>
        </w:rPr>
        <w:t>Максиманова Т.В.</w:t>
      </w:r>
    </w:p>
    <w:p w14:paraId="56B881B8" w14:textId="77777777" w:rsidR="00046646" w:rsidRPr="000A7DB1" w:rsidRDefault="00046646" w:rsidP="00046646">
      <w:pPr>
        <w:jc w:val="center"/>
        <w:rPr>
          <w:sz w:val="20"/>
          <w:szCs w:val="20"/>
        </w:rPr>
      </w:pPr>
      <w:r w:rsidRPr="000A7DB1">
        <w:rPr>
          <w:sz w:val="20"/>
          <w:szCs w:val="20"/>
        </w:rPr>
        <w:t>Остапенко Ю.А.</w:t>
      </w:r>
    </w:p>
    <w:p w14:paraId="7F554901" w14:textId="77777777" w:rsidR="00046646" w:rsidRPr="000A7DB1" w:rsidRDefault="00046646" w:rsidP="00046646">
      <w:pPr>
        <w:jc w:val="center"/>
        <w:rPr>
          <w:sz w:val="20"/>
          <w:szCs w:val="20"/>
        </w:rPr>
      </w:pPr>
      <w:r w:rsidRPr="000A7DB1">
        <w:rPr>
          <w:sz w:val="20"/>
          <w:szCs w:val="20"/>
        </w:rPr>
        <w:t>Попова М.А.</w:t>
      </w:r>
    </w:p>
    <w:p w14:paraId="05DEB16A" w14:textId="77777777" w:rsidR="00046646" w:rsidRPr="000A7DB1" w:rsidRDefault="00046646" w:rsidP="00046646">
      <w:pPr>
        <w:jc w:val="center"/>
        <w:rPr>
          <w:sz w:val="20"/>
          <w:szCs w:val="20"/>
        </w:rPr>
      </w:pPr>
    </w:p>
    <w:p w14:paraId="4B48E156" w14:textId="77777777" w:rsidR="00046646" w:rsidRPr="000A7DB1" w:rsidRDefault="00046646" w:rsidP="00046646">
      <w:pPr>
        <w:jc w:val="center"/>
        <w:rPr>
          <w:sz w:val="20"/>
          <w:szCs w:val="20"/>
        </w:rPr>
      </w:pPr>
    </w:p>
    <w:p w14:paraId="45F97210" w14:textId="77777777" w:rsidR="00046646" w:rsidRPr="000A7DB1" w:rsidRDefault="00046646" w:rsidP="00046646">
      <w:pPr>
        <w:jc w:val="center"/>
        <w:rPr>
          <w:sz w:val="20"/>
          <w:szCs w:val="20"/>
        </w:rPr>
      </w:pPr>
    </w:p>
    <w:p w14:paraId="0D99B724" w14:textId="77777777" w:rsidR="00046646" w:rsidRPr="000A7DB1" w:rsidRDefault="00046646" w:rsidP="00046646">
      <w:pPr>
        <w:jc w:val="center"/>
        <w:rPr>
          <w:sz w:val="20"/>
          <w:szCs w:val="20"/>
        </w:rPr>
      </w:pPr>
      <w:r w:rsidRPr="000A7DB1">
        <w:rPr>
          <w:sz w:val="20"/>
          <w:szCs w:val="20"/>
        </w:rPr>
        <w:t>Адрес издателя:</w:t>
      </w:r>
    </w:p>
    <w:p w14:paraId="5D13A60F" w14:textId="77777777" w:rsidR="00046646" w:rsidRPr="000A7DB1" w:rsidRDefault="00046646" w:rsidP="00046646">
      <w:pPr>
        <w:jc w:val="center"/>
        <w:rPr>
          <w:sz w:val="20"/>
          <w:szCs w:val="20"/>
        </w:rPr>
      </w:pPr>
    </w:p>
    <w:p w14:paraId="55D68050" w14:textId="77777777" w:rsidR="00046646" w:rsidRPr="000A7DB1" w:rsidRDefault="00046646" w:rsidP="00046646">
      <w:pPr>
        <w:jc w:val="center"/>
        <w:rPr>
          <w:sz w:val="20"/>
          <w:szCs w:val="20"/>
        </w:rPr>
      </w:pPr>
      <w:r w:rsidRPr="000A7DB1">
        <w:rPr>
          <w:sz w:val="20"/>
          <w:szCs w:val="20"/>
        </w:rPr>
        <w:t>632387 город Куйбышев, ул. Краскома, 37</w:t>
      </w:r>
    </w:p>
    <w:p w14:paraId="2105685D" w14:textId="77777777" w:rsidR="00046646" w:rsidRPr="000A7DB1" w:rsidRDefault="00046646" w:rsidP="00046646">
      <w:pPr>
        <w:jc w:val="center"/>
        <w:rPr>
          <w:sz w:val="20"/>
          <w:szCs w:val="20"/>
        </w:rPr>
      </w:pPr>
      <w:r w:rsidRPr="000A7DB1">
        <w:rPr>
          <w:sz w:val="20"/>
          <w:szCs w:val="20"/>
        </w:rPr>
        <w:t>Тел. 50-789, факс 50-798</w:t>
      </w:r>
    </w:p>
    <w:p w14:paraId="67816F74" w14:textId="3B57BBDC" w:rsidR="00046646" w:rsidRPr="000A7DB1" w:rsidRDefault="00046646" w:rsidP="00046646">
      <w:pPr>
        <w:jc w:val="center"/>
        <w:rPr>
          <w:sz w:val="20"/>
          <w:szCs w:val="20"/>
        </w:rPr>
      </w:pPr>
      <w:r w:rsidRPr="000A7DB1">
        <w:rPr>
          <w:sz w:val="20"/>
          <w:szCs w:val="20"/>
          <w:lang w:val="en-US"/>
        </w:rPr>
        <w:t>e</w:t>
      </w:r>
      <w:r w:rsidRPr="000A7DB1">
        <w:rPr>
          <w:sz w:val="20"/>
          <w:szCs w:val="20"/>
        </w:rPr>
        <w:t>-</w:t>
      </w:r>
      <w:r w:rsidRPr="000A7DB1">
        <w:rPr>
          <w:sz w:val="20"/>
          <w:szCs w:val="20"/>
          <w:lang w:val="en-US"/>
        </w:rPr>
        <w:t>mail</w:t>
      </w:r>
      <w:r w:rsidRPr="000A7DB1">
        <w:rPr>
          <w:sz w:val="20"/>
          <w:szCs w:val="20"/>
        </w:rPr>
        <w:t xml:space="preserve">: </w:t>
      </w:r>
      <w:hyperlink r:id="rId38" w:history="1">
        <w:r w:rsidRPr="000A7DB1">
          <w:rPr>
            <w:rStyle w:val="afa"/>
            <w:color w:val="auto"/>
            <w:sz w:val="20"/>
            <w:szCs w:val="20"/>
            <w:u w:val="none"/>
            <w:lang w:val="en-US"/>
          </w:rPr>
          <w:t>kainsk</w:t>
        </w:r>
        <w:r w:rsidRPr="000A7DB1">
          <w:rPr>
            <w:rStyle w:val="afa"/>
            <w:color w:val="auto"/>
            <w:sz w:val="20"/>
            <w:szCs w:val="20"/>
            <w:u w:val="none"/>
          </w:rPr>
          <w:t>@</w:t>
        </w:r>
        <w:r w:rsidRPr="000A7DB1">
          <w:rPr>
            <w:rStyle w:val="afa"/>
            <w:color w:val="auto"/>
            <w:sz w:val="20"/>
            <w:szCs w:val="20"/>
            <w:u w:val="none"/>
            <w:lang w:val="en-US"/>
          </w:rPr>
          <w:t>nso</w:t>
        </w:r>
        <w:r w:rsidRPr="000A7DB1">
          <w:rPr>
            <w:rStyle w:val="afa"/>
            <w:color w:val="auto"/>
            <w:sz w:val="20"/>
            <w:szCs w:val="20"/>
            <w:u w:val="none"/>
          </w:rPr>
          <w:t>.</w:t>
        </w:r>
        <w:r w:rsidRPr="000A7DB1">
          <w:rPr>
            <w:rStyle w:val="afa"/>
            <w:color w:val="auto"/>
            <w:sz w:val="20"/>
            <w:szCs w:val="20"/>
            <w:u w:val="none"/>
            <w:lang w:val="en-US"/>
          </w:rPr>
          <w:t>ru</w:t>
        </w:r>
      </w:hyperlink>
      <w:r w:rsidRPr="000A7DB1">
        <w:rPr>
          <w:rStyle w:val="afa"/>
          <w:color w:val="auto"/>
          <w:sz w:val="20"/>
          <w:szCs w:val="20"/>
          <w:u w:val="none"/>
        </w:rPr>
        <w:t xml:space="preserve"> </w:t>
      </w:r>
    </w:p>
    <w:p w14:paraId="6B9DB3C4" w14:textId="77777777" w:rsidR="00046646" w:rsidRPr="000A7DB1" w:rsidRDefault="00046646" w:rsidP="00046646">
      <w:pPr>
        <w:jc w:val="center"/>
        <w:rPr>
          <w:sz w:val="20"/>
          <w:szCs w:val="20"/>
        </w:rPr>
      </w:pPr>
    </w:p>
    <w:p w14:paraId="4C6466DE" w14:textId="42CB28BE" w:rsidR="00046646" w:rsidRPr="000A7DB1" w:rsidRDefault="00046646" w:rsidP="00046646">
      <w:pPr>
        <w:jc w:val="center"/>
        <w:rPr>
          <w:sz w:val="20"/>
          <w:szCs w:val="20"/>
        </w:rPr>
      </w:pPr>
    </w:p>
    <w:p w14:paraId="06E6CF8D" w14:textId="5FB5157C" w:rsidR="00046646" w:rsidRPr="000A7DB1" w:rsidRDefault="00046646" w:rsidP="00046646">
      <w:pPr>
        <w:jc w:val="center"/>
        <w:rPr>
          <w:sz w:val="20"/>
          <w:szCs w:val="20"/>
        </w:rPr>
      </w:pPr>
    </w:p>
    <w:p w14:paraId="410617E7" w14:textId="21CFDB4D" w:rsidR="00046646" w:rsidRPr="000A7DB1" w:rsidRDefault="00046646" w:rsidP="00046646">
      <w:pPr>
        <w:jc w:val="center"/>
        <w:rPr>
          <w:sz w:val="20"/>
          <w:szCs w:val="20"/>
        </w:rPr>
      </w:pPr>
    </w:p>
    <w:p w14:paraId="3E1CDF68" w14:textId="74B368BA" w:rsidR="00046646" w:rsidRPr="000A7DB1" w:rsidRDefault="00046646" w:rsidP="00046646">
      <w:pPr>
        <w:jc w:val="center"/>
        <w:rPr>
          <w:sz w:val="20"/>
          <w:szCs w:val="20"/>
        </w:rPr>
      </w:pPr>
    </w:p>
    <w:p w14:paraId="21C5A082" w14:textId="35AB554C" w:rsidR="00046646" w:rsidRPr="000A7DB1" w:rsidRDefault="00046646" w:rsidP="00046646">
      <w:pPr>
        <w:jc w:val="center"/>
        <w:rPr>
          <w:sz w:val="20"/>
          <w:szCs w:val="20"/>
        </w:rPr>
      </w:pPr>
    </w:p>
    <w:p w14:paraId="08F415AF" w14:textId="16F0A295" w:rsidR="00046646" w:rsidRPr="000A7DB1" w:rsidRDefault="00046646" w:rsidP="00046646">
      <w:pPr>
        <w:jc w:val="center"/>
        <w:rPr>
          <w:sz w:val="20"/>
          <w:szCs w:val="20"/>
        </w:rPr>
      </w:pPr>
    </w:p>
    <w:p w14:paraId="2899F6F6" w14:textId="35A40420" w:rsidR="00046646" w:rsidRPr="000A7DB1" w:rsidRDefault="00046646" w:rsidP="00046646">
      <w:pPr>
        <w:jc w:val="center"/>
        <w:rPr>
          <w:sz w:val="20"/>
          <w:szCs w:val="20"/>
        </w:rPr>
      </w:pPr>
    </w:p>
    <w:p w14:paraId="703F0169" w14:textId="77777777" w:rsidR="00046646" w:rsidRPr="000A7DB1" w:rsidRDefault="00046646" w:rsidP="00046646">
      <w:pPr>
        <w:jc w:val="center"/>
        <w:rPr>
          <w:sz w:val="20"/>
          <w:szCs w:val="20"/>
        </w:rPr>
      </w:pPr>
    </w:p>
    <w:p w14:paraId="12288F1A" w14:textId="77777777" w:rsidR="007A2D8A" w:rsidRPr="000A7DB1" w:rsidRDefault="007A2D8A" w:rsidP="00046646">
      <w:pPr>
        <w:rPr>
          <w:sz w:val="20"/>
          <w:szCs w:val="20"/>
        </w:rPr>
      </w:pPr>
    </w:p>
    <w:sectPr w:rsidR="007A2D8A" w:rsidRPr="000A7DB1" w:rsidSect="009730FC">
      <w:footerReference w:type="even" r:id="rId39"/>
      <w:footerReference w:type="default" r:id="rId40"/>
      <w:pgSz w:w="11906" w:h="16838"/>
      <w:pgMar w:top="567"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52C55" w14:textId="77777777" w:rsidR="00340191" w:rsidRDefault="00340191" w:rsidP="00225EB9">
      <w:r>
        <w:separator/>
      </w:r>
    </w:p>
  </w:endnote>
  <w:endnote w:type="continuationSeparator" w:id="0">
    <w:p w14:paraId="60919E1B" w14:textId="77777777" w:rsidR="00340191" w:rsidRDefault="00340191"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Times New Roman"/>
    <w:charset w:val="CC"/>
    <w:family w:val="swiss"/>
    <w:pitch w:val="variable"/>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1"/>
    <w:family w:val="roman"/>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HeliosCond">
    <w:altName w:val="Calibri"/>
    <w:panose1 w:val="00000000000000000000"/>
    <w:charset w:val="CC"/>
    <w:family w:val="swiss"/>
    <w:notTrueType/>
    <w:pitch w:val="default"/>
    <w:sig w:usb0="00000201" w:usb1="00000000" w:usb2="00000000" w:usb3="00000000" w:csb0="00000004" w:csb1="00000000"/>
  </w:font>
  <w:font w:name="Lohit Hindi">
    <w:altName w:val="MS Gothic"/>
    <w:charset w:val="80"/>
    <w:family w:val="auto"/>
    <w:pitch w:val="variable"/>
  </w:font>
  <w:font w:name="Book Antiqua">
    <w:panose1 w:val="02040602050305030304"/>
    <w:charset w:val="CC"/>
    <w:family w:val="roman"/>
    <w:pitch w:val="variable"/>
    <w:sig w:usb0="00000287" w:usb1="00000000" w:usb2="00000000" w:usb3="00000000" w:csb0="0000009F" w:csb1="00000000"/>
  </w:font>
  <w:font w:name="Gaze">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Droid Sans Fallback">
    <w:altName w:val="MS Gothic"/>
    <w:charset w:val="80"/>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338770"/>
      <w:docPartObj>
        <w:docPartGallery w:val="Page Numbers (Bottom of Page)"/>
        <w:docPartUnique/>
      </w:docPartObj>
    </w:sdtPr>
    <w:sdtEndPr/>
    <w:sdtContent>
      <w:p w14:paraId="6592C5B8" w14:textId="14A219AA" w:rsidR="00B567A8" w:rsidRDefault="00B567A8">
        <w:pPr>
          <w:pStyle w:val="aff3"/>
          <w:jc w:val="center"/>
        </w:pPr>
        <w:r>
          <w:fldChar w:fldCharType="begin"/>
        </w:r>
        <w:r>
          <w:instrText>PAGE   \* MERGEFORMAT</w:instrText>
        </w:r>
        <w:r>
          <w:fldChar w:fldCharType="separate"/>
        </w:r>
        <w:r>
          <w:t>2</w:t>
        </w:r>
        <w:r>
          <w:fldChar w:fldCharType="end"/>
        </w:r>
      </w:p>
    </w:sdtContent>
  </w:sdt>
  <w:p w14:paraId="3B196BB0" w14:textId="77777777" w:rsidR="00B567A8" w:rsidRDefault="00B567A8">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568369"/>
      <w:docPartObj>
        <w:docPartGallery w:val="Page Numbers (Bottom of Page)"/>
        <w:docPartUnique/>
      </w:docPartObj>
    </w:sdtPr>
    <w:sdtEndPr/>
    <w:sdtContent>
      <w:p w14:paraId="1F5E1E40" w14:textId="4020E30E" w:rsidR="00B567A8" w:rsidRDefault="00B567A8">
        <w:pPr>
          <w:pStyle w:val="aff3"/>
          <w:jc w:val="center"/>
        </w:pPr>
        <w:r>
          <w:fldChar w:fldCharType="begin"/>
        </w:r>
        <w:r>
          <w:instrText>PAGE   \* MERGEFORMAT</w:instrText>
        </w:r>
        <w:r>
          <w:fldChar w:fldCharType="separate"/>
        </w:r>
        <w:r>
          <w:t>2</w:t>
        </w:r>
        <w:r>
          <w:fldChar w:fldCharType="end"/>
        </w:r>
      </w:p>
    </w:sdtContent>
  </w:sdt>
  <w:p w14:paraId="2DCCA837" w14:textId="77777777" w:rsidR="00B567A8" w:rsidRDefault="00B567A8">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6F5F" w14:textId="77777777" w:rsidR="004F6400" w:rsidRDefault="004F6400">
    <w:pPr>
      <w:pStyle w:val="aff3"/>
      <w:framePr w:wrap="around" w:vAnchor="text" w:hAnchor="margin" w:xAlign="center" w:y="1"/>
      <w:rPr>
        <w:rStyle w:val="affb"/>
        <w:rFonts w:cs="Arial"/>
      </w:rPr>
    </w:pPr>
    <w:r>
      <w:rPr>
        <w:rStyle w:val="affb"/>
        <w:rFonts w:cs="Arial"/>
      </w:rPr>
      <w:fldChar w:fldCharType="begin"/>
    </w:r>
    <w:r>
      <w:rPr>
        <w:rStyle w:val="affb"/>
        <w:rFonts w:cs="Arial"/>
      </w:rPr>
      <w:instrText xml:space="preserve">PAGE  </w:instrText>
    </w:r>
    <w:r>
      <w:rPr>
        <w:rStyle w:val="affb"/>
        <w:rFonts w:cs="Arial"/>
      </w:rPr>
      <w:fldChar w:fldCharType="end"/>
    </w:r>
  </w:p>
  <w:p w14:paraId="2DBF5DD0" w14:textId="77777777" w:rsidR="004F6400" w:rsidRDefault="004F6400">
    <w:pPr>
      <w:pStyle w:val="aff3"/>
      <w:ind w:right="360"/>
    </w:pPr>
  </w:p>
  <w:p w14:paraId="1385ECD4" w14:textId="77777777" w:rsidR="00F82935" w:rsidRDefault="00F82935"/>
  <w:p w14:paraId="77D92C39" w14:textId="77777777" w:rsidR="00F82935" w:rsidRDefault="00F8293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128005"/>
      <w:docPartObj>
        <w:docPartGallery w:val="Page Numbers (Bottom of Page)"/>
        <w:docPartUnique/>
      </w:docPartObj>
    </w:sdtPr>
    <w:sdtEndPr/>
    <w:sdtContent>
      <w:p w14:paraId="55101BA3" w14:textId="53EE5ACA" w:rsidR="003B5612" w:rsidRDefault="003B5612">
        <w:pPr>
          <w:pStyle w:val="aff3"/>
          <w:jc w:val="center"/>
        </w:pPr>
        <w:r>
          <w:fldChar w:fldCharType="begin"/>
        </w:r>
        <w:r>
          <w:instrText>PAGE   \* MERGEFORMAT</w:instrText>
        </w:r>
        <w:r>
          <w:fldChar w:fldCharType="separate"/>
        </w:r>
        <w:r>
          <w:t>2</w:t>
        </w:r>
        <w:r>
          <w:fldChar w:fldCharType="end"/>
        </w:r>
      </w:p>
    </w:sdtContent>
  </w:sdt>
  <w:p w14:paraId="0EC70A85" w14:textId="77777777" w:rsidR="00F82935" w:rsidRDefault="00F829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0A640" w14:textId="77777777" w:rsidR="00340191" w:rsidRDefault="00340191" w:rsidP="00225EB9">
      <w:r>
        <w:separator/>
      </w:r>
    </w:p>
  </w:footnote>
  <w:footnote w:type="continuationSeparator" w:id="0">
    <w:p w14:paraId="2E7886ED" w14:textId="77777777" w:rsidR="00340191" w:rsidRDefault="00340191" w:rsidP="00225EB9">
      <w:r>
        <w:continuationSeparator/>
      </w:r>
    </w:p>
  </w:footnote>
  <w:footnote w:id="1">
    <w:p w14:paraId="12286236" w14:textId="77777777" w:rsidR="0087135F" w:rsidRDefault="0087135F" w:rsidP="0087135F">
      <w:pPr>
        <w:pStyle w:val="afffe"/>
        <w:jc w:val="both"/>
      </w:pPr>
      <w:r>
        <w:rPr>
          <w:rStyle w:val="afffff4"/>
        </w:rPr>
        <w:footnoteRef/>
      </w:r>
      <w:r>
        <w:tab/>
        <w:t>-Необходимо указывать либо эвакуационные, либо эвакоприемные мероприятия. Далее создается либо эвакуационная, либо эвакоприемная комиссия.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61E9" w14:textId="77777777" w:rsidR="00B567A8" w:rsidRPr="004B73C0" w:rsidRDefault="00B567A8">
    <w:pPr>
      <w:pStyle w:val="aff1"/>
      <w:jc w:val="center"/>
      <w:rPr>
        <w:sz w:val="20"/>
        <w:szCs w:val="20"/>
      </w:rPr>
    </w:pPr>
  </w:p>
  <w:p w14:paraId="6F43E874" w14:textId="77777777" w:rsidR="00B567A8" w:rsidRDefault="00B567A8">
    <w:pPr>
      <w:pStyle w:val="a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39C4" w14:textId="77777777" w:rsidR="00B567A8" w:rsidRPr="00D951E6" w:rsidRDefault="00B567A8">
    <w:pPr>
      <w:pStyle w:val="aff1"/>
      <w:jc w:val="center"/>
      <w:rPr>
        <w:sz w:val="20"/>
        <w:szCs w:val="20"/>
      </w:rPr>
    </w:pPr>
  </w:p>
  <w:p w14:paraId="2285F443" w14:textId="77777777" w:rsidR="00B567A8" w:rsidRDefault="00B567A8">
    <w:pPr>
      <w:pStyle w:val="af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A60B" w14:textId="77777777" w:rsidR="006977A4" w:rsidRDefault="006977A4" w:rsidP="00665AF8">
    <w:pPr>
      <w:pStyle w:val="aff1"/>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14:paraId="5241C871" w14:textId="77777777" w:rsidR="006977A4" w:rsidRDefault="006977A4" w:rsidP="00CC6D22">
    <w:pPr>
      <w:pStyle w:val="aff1"/>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5FC5" w14:textId="77777777" w:rsidR="006977A4" w:rsidRDefault="006977A4" w:rsidP="00473CD5">
    <w:pPr>
      <w:pStyle w:val="aff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1418"/>
        </w:tabs>
        <w:ind w:left="3102"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pStyle w:val="3"/>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6"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7" w15:restartNumberingAfterBreak="0">
    <w:nsid w:val="0701616A"/>
    <w:multiLevelType w:val="hybridMultilevel"/>
    <w:tmpl w:val="2FA4FD74"/>
    <w:lvl w:ilvl="0" w:tplc="C3A88B16">
      <w:start w:val="4"/>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EEF08EA"/>
    <w:multiLevelType w:val="hybridMultilevel"/>
    <w:tmpl w:val="44C840B0"/>
    <w:lvl w:ilvl="0" w:tplc="1EC4A830">
      <w:start w:val="1"/>
      <w:numFmt w:val="bullet"/>
      <w:pStyle w:val="a0"/>
      <w:lvlText w:val=""/>
      <w:lvlJc w:val="left"/>
      <w:pPr>
        <w:ind w:left="1287" w:hanging="360"/>
      </w:pPr>
      <w:rPr>
        <w:rFonts w:ascii="Symbol" w:hAnsi="Symbol" w:hint="default"/>
      </w:rPr>
    </w:lvl>
    <w:lvl w:ilvl="1" w:tplc="CAA6FC5C">
      <w:start w:val="1"/>
      <w:numFmt w:val="bullet"/>
      <w:lvlText w:val="o"/>
      <w:lvlJc w:val="left"/>
      <w:pPr>
        <w:ind w:left="2007" w:hanging="360"/>
      </w:pPr>
      <w:rPr>
        <w:rFonts w:ascii="Courier New" w:hAnsi="Courier New" w:cs="Courier New" w:hint="default"/>
      </w:rPr>
    </w:lvl>
    <w:lvl w:ilvl="2" w:tplc="0EDEAB64">
      <w:start w:val="1"/>
      <w:numFmt w:val="bullet"/>
      <w:lvlText w:val=""/>
      <w:lvlJc w:val="left"/>
      <w:pPr>
        <w:ind w:left="2727" w:hanging="360"/>
      </w:pPr>
      <w:rPr>
        <w:rFonts w:ascii="Wingdings" w:hAnsi="Wingdings" w:hint="default"/>
      </w:rPr>
    </w:lvl>
    <w:lvl w:ilvl="3" w:tplc="9AB6AD24">
      <w:start w:val="1"/>
      <w:numFmt w:val="bullet"/>
      <w:lvlText w:val=""/>
      <w:lvlJc w:val="left"/>
      <w:pPr>
        <w:ind w:left="3447" w:hanging="360"/>
      </w:pPr>
      <w:rPr>
        <w:rFonts w:ascii="Symbol" w:hAnsi="Symbol" w:hint="default"/>
      </w:rPr>
    </w:lvl>
    <w:lvl w:ilvl="4" w:tplc="E6329914">
      <w:start w:val="1"/>
      <w:numFmt w:val="bullet"/>
      <w:lvlText w:val="o"/>
      <w:lvlJc w:val="left"/>
      <w:pPr>
        <w:ind w:left="4167" w:hanging="360"/>
      </w:pPr>
      <w:rPr>
        <w:rFonts w:ascii="Courier New" w:hAnsi="Courier New" w:cs="Courier New" w:hint="default"/>
      </w:rPr>
    </w:lvl>
    <w:lvl w:ilvl="5" w:tplc="32A440F8">
      <w:start w:val="1"/>
      <w:numFmt w:val="bullet"/>
      <w:lvlText w:val=""/>
      <w:lvlJc w:val="left"/>
      <w:pPr>
        <w:ind w:left="4887" w:hanging="360"/>
      </w:pPr>
      <w:rPr>
        <w:rFonts w:ascii="Wingdings" w:hAnsi="Wingdings" w:hint="default"/>
      </w:rPr>
    </w:lvl>
    <w:lvl w:ilvl="6" w:tplc="C7ACC0A4">
      <w:start w:val="1"/>
      <w:numFmt w:val="bullet"/>
      <w:lvlText w:val=""/>
      <w:lvlJc w:val="left"/>
      <w:pPr>
        <w:ind w:left="5607" w:hanging="360"/>
      </w:pPr>
      <w:rPr>
        <w:rFonts w:ascii="Symbol" w:hAnsi="Symbol" w:hint="default"/>
      </w:rPr>
    </w:lvl>
    <w:lvl w:ilvl="7" w:tplc="0AF817D4">
      <w:start w:val="1"/>
      <w:numFmt w:val="bullet"/>
      <w:lvlText w:val="o"/>
      <w:lvlJc w:val="left"/>
      <w:pPr>
        <w:ind w:left="6327" w:hanging="360"/>
      </w:pPr>
      <w:rPr>
        <w:rFonts w:ascii="Courier New" w:hAnsi="Courier New" w:cs="Courier New" w:hint="default"/>
      </w:rPr>
    </w:lvl>
    <w:lvl w:ilvl="8" w:tplc="866C5616">
      <w:start w:val="1"/>
      <w:numFmt w:val="bullet"/>
      <w:lvlText w:val=""/>
      <w:lvlJc w:val="left"/>
      <w:pPr>
        <w:ind w:left="7047" w:hanging="360"/>
      </w:pPr>
      <w:rPr>
        <w:rFonts w:ascii="Wingdings" w:hAnsi="Wingdings" w:hint="default"/>
      </w:rPr>
    </w:lvl>
  </w:abstractNum>
  <w:abstractNum w:abstractNumId="9" w15:restartNumberingAfterBreak="0">
    <w:nsid w:val="0FC11144"/>
    <w:multiLevelType w:val="multilevel"/>
    <w:tmpl w:val="9BC696CC"/>
    <w:styleLink w:val="31"/>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9005BF"/>
    <w:multiLevelType w:val="hybridMultilevel"/>
    <w:tmpl w:val="08A85A6A"/>
    <w:lvl w:ilvl="0" w:tplc="0419000F">
      <w:start w:val="1"/>
      <w:numFmt w:val="bullet"/>
      <w:pStyle w:val="a1"/>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1" w15:restartNumberingAfterBreak="0">
    <w:nsid w:val="1416567B"/>
    <w:multiLevelType w:val="multilevel"/>
    <w:tmpl w:val="745C6EC8"/>
    <w:lvl w:ilvl="0">
      <w:start w:val="1"/>
      <w:numFmt w:val="decimal"/>
      <w:lvlText w:val="%1."/>
      <w:lvlJc w:val="left"/>
      <w:rPr>
        <w:color w:val="aut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20576A8E"/>
    <w:multiLevelType w:val="hybridMultilevel"/>
    <w:tmpl w:val="F85EF5AC"/>
    <w:lvl w:ilvl="0" w:tplc="43E035CA">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23A3724"/>
    <w:multiLevelType w:val="hybridMultilevel"/>
    <w:tmpl w:val="378EC158"/>
    <w:lvl w:ilvl="0" w:tplc="0822657C">
      <w:start w:val="1"/>
      <w:numFmt w:val="bullet"/>
      <w:pStyle w:val="1"/>
      <w:lvlText w:val=""/>
      <w:lvlJc w:val="left"/>
      <w:pPr>
        <w:ind w:left="6031" w:hanging="360"/>
      </w:pPr>
      <w:rPr>
        <w:rFonts w:ascii="Symbol" w:hAnsi="Symbol" w:hint="default"/>
      </w:rPr>
    </w:lvl>
    <w:lvl w:ilvl="1" w:tplc="B7CCA556">
      <w:start w:val="1"/>
      <w:numFmt w:val="bullet"/>
      <w:lvlText w:val="o"/>
      <w:lvlJc w:val="left"/>
      <w:pPr>
        <w:ind w:left="1428" w:hanging="360"/>
      </w:pPr>
      <w:rPr>
        <w:rFonts w:ascii="Courier New" w:hAnsi="Courier New" w:cs="Courier New" w:hint="default"/>
      </w:rPr>
    </w:lvl>
    <w:lvl w:ilvl="2" w:tplc="81BA268A">
      <w:start w:val="1"/>
      <w:numFmt w:val="bullet"/>
      <w:lvlText w:val=""/>
      <w:lvlJc w:val="left"/>
      <w:pPr>
        <w:ind w:left="2148" w:hanging="360"/>
      </w:pPr>
      <w:rPr>
        <w:rFonts w:ascii="Wingdings" w:hAnsi="Wingdings" w:hint="default"/>
      </w:rPr>
    </w:lvl>
    <w:lvl w:ilvl="3" w:tplc="CFE4E574">
      <w:start w:val="1"/>
      <w:numFmt w:val="bullet"/>
      <w:lvlText w:val=""/>
      <w:lvlJc w:val="left"/>
      <w:pPr>
        <w:ind w:left="2868" w:hanging="360"/>
      </w:pPr>
      <w:rPr>
        <w:rFonts w:ascii="Symbol" w:hAnsi="Symbol" w:hint="default"/>
      </w:rPr>
    </w:lvl>
    <w:lvl w:ilvl="4" w:tplc="3E48D094">
      <w:start w:val="1"/>
      <w:numFmt w:val="bullet"/>
      <w:lvlText w:val="o"/>
      <w:lvlJc w:val="left"/>
      <w:pPr>
        <w:ind w:left="3588" w:hanging="360"/>
      </w:pPr>
      <w:rPr>
        <w:rFonts w:ascii="Courier New" w:hAnsi="Courier New" w:cs="Courier New" w:hint="default"/>
      </w:rPr>
    </w:lvl>
    <w:lvl w:ilvl="5" w:tplc="4E66098A">
      <w:start w:val="1"/>
      <w:numFmt w:val="bullet"/>
      <w:lvlText w:val=""/>
      <w:lvlJc w:val="left"/>
      <w:pPr>
        <w:ind w:left="4308" w:hanging="360"/>
      </w:pPr>
      <w:rPr>
        <w:rFonts w:ascii="Wingdings" w:hAnsi="Wingdings" w:hint="default"/>
      </w:rPr>
    </w:lvl>
    <w:lvl w:ilvl="6" w:tplc="60E818AA">
      <w:start w:val="1"/>
      <w:numFmt w:val="bullet"/>
      <w:lvlText w:val=""/>
      <w:lvlJc w:val="left"/>
      <w:pPr>
        <w:ind w:left="5028" w:hanging="360"/>
      </w:pPr>
      <w:rPr>
        <w:rFonts w:ascii="Symbol" w:hAnsi="Symbol" w:hint="default"/>
      </w:rPr>
    </w:lvl>
    <w:lvl w:ilvl="7" w:tplc="99468B02">
      <w:start w:val="1"/>
      <w:numFmt w:val="bullet"/>
      <w:lvlText w:val="o"/>
      <w:lvlJc w:val="left"/>
      <w:pPr>
        <w:ind w:left="5748" w:hanging="360"/>
      </w:pPr>
      <w:rPr>
        <w:rFonts w:ascii="Courier New" w:hAnsi="Courier New" w:cs="Courier New" w:hint="default"/>
      </w:rPr>
    </w:lvl>
    <w:lvl w:ilvl="8" w:tplc="40E4C374">
      <w:start w:val="1"/>
      <w:numFmt w:val="bullet"/>
      <w:lvlText w:val=""/>
      <w:lvlJc w:val="left"/>
      <w:pPr>
        <w:ind w:left="6468" w:hanging="360"/>
      </w:pPr>
      <w:rPr>
        <w:rFonts w:ascii="Wingdings" w:hAnsi="Wingdings" w:hint="default"/>
      </w:rPr>
    </w:lvl>
  </w:abstractNum>
  <w:abstractNum w:abstractNumId="14" w15:restartNumberingAfterBreak="0">
    <w:nsid w:val="230A70E5"/>
    <w:multiLevelType w:val="hybridMultilevel"/>
    <w:tmpl w:val="8A5A26C6"/>
    <w:lvl w:ilvl="0" w:tplc="E88010AE">
      <w:start w:val="1"/>
      <w:numFmt w:val="decimal"/>
      <w:pStyle w:val="a2"/>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5" w15:restartNumberingAfterBreak="0">
    <w:nsid w:val="28533C9B"/>
    <w:multiLevelType w:val="multilevel"/>
    <w:tmpl w:val="0D84D736"/>
    <w:styleLink w:val="10"/>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6"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7" w15:restartNumberingAfterBreak="0">
    <w:nsid w:val="2CD9440B"/>
    <w:multiLevelType w:val="hybridMultilevel"/>
    <w:tmpl w:val="49A8054E"/>
    <w:styleLink w:val="111111117311"/>
    <w:lvl w:ilvl="0" w:tplc="DD3E36AA">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B75485"/>
    <w:multiLevelType w:val="hybridMultilevel"/>
    <w:tmpl w:val="2B6E671E"/>
    <w:lvl w:ilvl="0" w:tplc="54F6F3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AC14646"/>
    <w:multiLevelType w:val="multilevel"/>
    <w:tmpl w:val="086A2604"/>
    <w:lvl w:ilvl="0">
      <w:start w:val="1"/>
      <w:numFmt w:val="decimal"/>
      <w:pStyle w:val="11"/>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1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1"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vanish w:val="0"/>
        <w:color w:val="000000"/>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2"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3"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324068"/>
    <w:multiLevelType w:val="hybridMultilevel"/>
    <w:tmpl w:val="EA1E06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7" w15:restartNumberingAfterBreak="0">
    <w:nsid w:val="538E42CB"/>
    <w:multiLevelType w:val="hybridMultilevel"/>
    <w:tmpl w:val="49CC87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E321BE"/>
    <w:multiLevelType w:val="multilevel"/>
    <w:tmpl w:val="91B2D8C8"/>
    <w:lvl w:ilvl="0">
      <w:start w:val="1"/>
      <w:numFmt w:val="upperRoman"/>
      <w:pStyle w:val="12"/>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0" w15:restartNumberingAfterBreak="0">
    <w:nsid w:val="564E3070"/>
    <w:multiLevelType w:val="hybridMultilevel"/>
    <w:tmpl w:val="D58622D4"/>
    <w:lvl w:ilvl="0" w:tplc="0419000F">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74709EB"/>
    <w:multiLevelType w:val="hybridMultilevel"/>
    <w:tmpl w:val="3F7E4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3" w15:restartNumberingAfterBreak="0">
    <w:nsid w:val="59014C07"/>
    <w:multiLevelType w:val="hybridMultilevel"/>
    <w:tmpl w:val="DF2EAB8C"/>
    <w:lvl w:ilvl="0" w:tplc="0419000F">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D9D1D41"/>
    <w:multiLevelType w:val="hybridMultilevel"/>
    <w:tmpl w:val="2818912C"/>
    <w:lvl w:ilvl="0" w:tplc="A844DA16">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50A7DA7"/>
    <w:multiLevelType w:val="hybridMultilevel"/>
    <w:tmpl w:val="4AE0FB6E"/>
    <w:lvl w:ilvl="0" w:tplc="2B581D88">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39" w15:restartNumberingAfterBreak="0">
    <w:nsid w:val="7C021CAB"/>
    <w:multiLevelType w:val="hybridMultilevel"/>
    <w:tmpl w:val="854AEBC4"/>
    <w:lvl w:ilvl="0" w:tplc="3D0A2C08">
      <w:start w:val="1"/>
      <w:numFmt w:val="decimal"/>
      <w:lvlText w:val="%1."/>
      <w:lvlJc w:val="left"/>
      <w:pPr>
        <w:ind w:left="1070" w:hanging="360"/>
      </w:pPr>
      <w:rPr>
        <w:rFonts w:eastAsia="Times New Roman" w:hint="default"/>
        <w:color w:val="7030A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EAA112F"/>
    <w:multiLevelType w:val="multilevel"/>
    <w:tmpl w:val="C4A219AE"/>
    <w:lvl w:ilvl="0">
      <w:start w:val="1"/>
      <w:numFmt w:val="decimal"/>
      <w:lvlText w:val="%1."/>
      <w:lvlJc w:val="left"/>
      <w:pPr>
        <w:tabs>
          <w:tab w:val="num" w:pos="1260"/>
        </w:tabs>
        <w:ind w:left="1260" w:hanging="360"/>
      </w:pPr>
      <w:rPr>
        <w:rFonts w:ascii="Times New Roman" w:eastAsia="Times New Roman" w:hAnsi="Times New Roman" w:cs="Times New Roman"/>
        <w:b w:val="0"/>
        <w:sz w:val="24"/>
        <w:szCs w:val="24"/>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num w:numId="1">
    <w:abstractNumId w:val="10"/>
  </w:num>
  <w:num w:numId="2">
    <w:abstractNumId w:val="1"/>
  </w:num>
  <w:num w:numId="3">
    <w:abstractNumId w:val="0"/>
  </w:num>
  <w:num w:numId="4">
    <w:abstractNumId w:val="26"/>
  </w:num>
  <w:num w:numId="5">
    <w:abstractNumId w:val="18"/>
  </w:num>
  <w:num w:numId="6">
    <w:abstractNumId w:val="25"/>
  </w:num>
  <w:num w:numId="7">
    <w:abstractNumId w:val="38"/>
  </w:num>
  <w:num w:numId="8">
    <w:abstractNumId w:val="28"/>
  </w:num>
  <w:num w:numId="9">
    <w:abstractNumId w:val="14"/>
  </w:num>
  <w:num w:numId="10">
    <w:abstractNumId w:val="29"/>
  </w:num>
  <w:num w:numId="11">
    <w:abstractNumId w:val="6"/>
  </w:num>
  <w:num w:numId="12">
    <w:abstractNumId w:val="21"/>
  </w:num>
  <w:num w:numId="13">
    <w:abstractNumId w:val="22"/>
  </w:num>
  <w:num w:numId="14">
    <w:abstractNumId w:val="16"/>
  </w:num>
  <w:num w:numId="15">
    <w:abstractNumId w:val="32"/>
  </w:num>
  <w:num w:numId="16">
    <w:abstractNumId w:val="36"/>
  </w:num>
  <w:num w:numId="17">
    <w:abstractNumId w:val="15"/>
  </w:num>
  <w:num w:numId="18">
    <w:abstractNumId w:val="23"/>
  </w:num>
  <w:num w:numId="19">
    <w:abstractNumId w:val="9"/>
  </w:num>
  <w:num w:numId="20">
    <w:abstractNumId w:val="5"/>
  </w:num>
  <w:num w:numId="21">
    <w:abstractNumId w:val="20"/>
  </w:num>
  <w:num w:numId="22">
    <w:abstractNumId w:val="13"/>
  </w:num>
  <w:num w:numId="23">
    <w:abstractNumId w:val="17"/>
  </w:num>
  <w:num w:numId="24">
    <w:abstractNumId w:val="8"/>
  </w:num>
  <w:num w:numId="25">
    <w:abstractNumId w:val="19"/>
  </w:num>
  <w:num w:numId="26">
    <w:abstractNumId w:val="40"/>
  </w:num>
  <w:num w:numId="27">
    <w:abstractNumId w:val="24"/>
  </w:num>
  <w:num w:numId="28">
    <w:abstractNumId w:val="34"/>
  </w:num>
  <w:num w:numId="29">
    <w:abstractNumId w:val="39"/>
  </w:num>
  <w:num w:numId="30">
    <w:abstractNumId w:val="31"/>
  </w:num>
  <w:num w:numId="31">
    <w:abstractNumId w:val="12"/>
  </w:num>
  <w:num w:numId="32">
    <w:abstractNumId w:val="7"/>
  </w:num>
  <w:num w:numId="33">
    <w:abstractNumId w:val="35"/>
  </w:num>
  <w:num w:numId="34">
    <w:abstractNumId w:val="30"/>
  </w:num>
  <w:num w:numId="35">
    <w:abstractNumId w:val="33"/>
  </w:num>
  <w:num w:numId="36">
    <w:abstractNumId w:val="27"/>
  </w:num>
  <w:num w:numId="37">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6" w:nlCheck="1" w:checkStyle="1"/>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F3"/>
    <w:rsid w:val="00000A7D"/>
    <w:rsid w:val="0000382F"/>
    <w:rsid w:val="0000457B"/>
    <w:rsid w:val="00004617"/>
    <w:rsid w:val="000046E5"/>
    <w:rsid w:val="0000495D"/>
    <w:rsid w:val="000049BD"/>
    <w:rsid w:val="00004B57"/>
    <w:rsid w:val="0000554B"/>
    <w:rsid w:val="00005848"/>
    <w:rsid w:val="000065B6"/>
    <w:rsid w:val="000072CE"/>
    <w:rsid w:val="000076F9"/>
    <w:rsid w:val="00010557"/>
    <w:rsid w:val="00011316"/>
    <w:rsid w:val="000113C5"/>
    <w:rsid w:val="00011E9B"/>
    <w:rsid w:val="00011F2A"/>
    <w:rsid w:val="00012C37"/>
    <w:rsid w:val="00013BBA"/>
    <w:rsid w:val="0001426E"/>
    <w:rsid w:val="00014CDA"/>
    <w:rsid w:val="00014E00"/>
    <w:rsid w:val="000151A0"/>
    <w:rsid w:val="00015746"/>
    <w:rsid w:val="00015CC2"/>
    <w:rsid w:val="0001607A"/>
    <w:rsid w:val="00016AC6"/>
    <w:rsid w:val="000172B7"/>
    <w:rsid w:val="00017634"/>
    <w:rsid w:val="00020025"/>
    <w:rsid w:val="00020FB2"/>
    <w:rsid w:val="0002221C"/>
    <w:rsid w:val="00022D4B"/>
    <w:rsid w:val="00022E00"/>
    <w:rsid w:val="000246BB"/>
    <w:rsid w:val="000249F7"/>
    <w:rsid w:val="000250D8"/>
    <w:rsid w:val="000251EF"/>
    <w:rsid w:val="000260F3"/>
    <w:rsid w:val="0002613D"/>
    <w:rsid w:val="00026521"/>
    <w:rsid w:val="0002676B"/>
    <w:rsid w:val="00026DF4"/>
    <w:rsid w:val="0002793A"/>
    <w:rsid w:val="00030960"/>
    <w:rsid w:val="00030D5A"/>
    <w:rsid w:val="0003169A"/>
    <w:rsid w:val="00031DDB"/>
    <w:rsid w:val="00031FA0"/>
    <w:rsid w:val="00032514"/>
    <w:rsid w:val="00032A05"/>
    <w:rsid w:val="00032B6C"/>
    <w:rsid w:val="00032FD4"/>
    <w:rsid w:val="000332E7"/>
    <w:rsid w:val="0003390B"/>
    <w:rsid w:val="000342B8"/>
    <w:rsid w:val="00034799"/>
    <w:rsid w:val="00034BC0"/>
    <w:rsid w:val="0003670F"/>
    <w:rsid w:val="0003671E"/>
    <w:rsid w:val="00036AD8"/>
    <w:rsid w:val="0003729F"/>
    <w:rsid w:val="00037370"/>
    <w:rsid w:val="00037580"/>
    <w:rsid w:val="00037C9D"/>
    <w:rsid w:val="000401EF"/>
    <w:rsid w:val="00040A06"/>
    <w:rsid w:val="00042587"/>
    <w:rsid w:val="000431E8"/>
    <w:rsid w:val="00043347"/>
    <w:rsid w:val="000435D9"/>
    <w:rsid w:val="0004376D"/>
    <w:rsid w:val="0004440F"/>
    <w:rsid w:val="00044AA1"/>
    <w:rsid w:val="000454A5"/>
    <w:rsid w:val="000459F4"/>
    <w:rsid w:val="00045CB3"/>
    <w:rsid w:val="00046038"/>
    <w:rsid w:val="00046646"/>
    <w:rsid w:val="000466C9"/>
    <w:rsid w:val="00046F04"/>
    <w:rsid w:val="00047DA7"/>
    <w:rsid w:val="00047F2E"/>
    <w:rsid w:val="00047FF3"/>
    <w:rsid w:val="00050333"/>
    <w:rsid w:val="00050611"/>
    <w:rsid w:val="000506F1"/>
    <w:rsid w:val="00050BD8"/>
    <w:rsid w:val="0005187E"/>
    <w:rsid w:val="00052711"/>
    <w:rsid w:val="0005288C"/>
    <w:rsid w:val="000539BD"/>
    <w:rsid w:val="00053A0F"/>
    <w:rsid w:val="000540CF"/>
    <w:rsid w:val="000545DC"/>
    <w:rsid w:val="00055A57"/>
    <w:rsid w:val="00055F7D"/>
    <w:rsid w:val="00056943"/>
    <w:rsid w:val="00056C8B"/>
    <w:rsid w:val="00057301"/>
    <w:rsid w:val="0005794A"/>
    <w:rsid w:val="00057C4E"/>
    <w:rsid w:val="000600BC"/>
    <w:rsid w:val="00060140"/>
    <w:rsid w:val="00060379"/>
    <w:rsid w:val="0006037E"/>
    <w:rsid w:val="00060902"/>
    <w:rsid w:val="000611E8"/>
    <w:rsid w:val="00061B2D"/>
    <w:rsid w:val="00061C6F"/>
    <w:rsid w:val="000623F5"/>
    <w:rsid w:val="0006271B"/>
    <w:rsid w:val="00062B2D"/>
    <w:rsid w:val="00062E55"/>
    <w:rsid w:val="00062F70"/>
    <w:rsid w:val="000630DE"/>
    <w:rsid w:val="000630EE"/>
    <w:rsid w:val="00063A60"/>
    <w:rsid w:val="00063A84"/>
    <w:rsid w:val="00064163"/>
    <w:rsid w:val="000641C4"/>
    <w:rsid w:val="00064908"/>
    <w:rsid w:val="0006493C"/>
    <w:rsid w:val="000649A3"/>
    <w:rsid w:val="00064A4F"/>
    <w:rsid w:val="00064D11"/>
    <w:rsid w:val="00065415"/>
    <w:rsid w:val="00065FF4"/>
    <w:rsid w:val="00066013"/>
    <w:rsid w:val="000669C9"/>
    <w:rsid w:val="00066C58"/>
    <w:rsid w:val="00067130"/>
    <w:rsid w:val="00067164"/>
    <w:rsid w:val="000671C6"/>
    <w:rsid w:val="0006770A"/>
    <w:rsid w:val="000677B4"/>
    <w:rsid w:val="000677D9"/>
    <w:rsid w:val="00067AA7"/>
    <w:rsid w:val="00067AA8"/>
    <w:rsid w:val="000702A1"/>
    <w:rsid w:val="00070570"/>
    <w:rsid w:val="0007067F"/>
    <w:rsid w:val="0007097E"/>
    <w:rsid w:val="00070B2D"/>
    <w:rsid w:val="00071109"/>
    <w:rsid w:val="00071AD9"/>
    <w:rsid w:val="00071BBE"/>
    <w:rsid w:val="0007226B"/>
    <w:rsid w:val="00072B2A"/>
    <w:rsid w:val="00073826"/>
    <w:rsid w:val="00073A7A"/>
    <w:rsid w:val="00073DA6"/>
    <w:rsid w:val="00074ACA"/>
    <w:rsid w:val="00074EC7"/>
    <w:rsid w:val="00075009"/>
    <w:rsid w:val="00075305"/>
    <w:rsid w:val="00075851"/>
    <w:rsid w:val="00075A07"/>
    <w:rsid w:val="00076ACC"/>
    <w:rsid w:val="00077A7C"/>
    <w:rsid w:val="00077AAD"/>
    <w:rsid w:val="00077C7D"/>
    <w:rsid w:val="00080DDA"/>
    <w:rsid w:val="00081660"/>
    <w:rsid w:val="0008220F"/>
    <w:rsid w:val="0008237D"/>
    <w:rsid w:val="00082AED"/>
    <w:rsid w:val="00082C38"/>
    <w:rsid w:val="0008311A"/>
    <w:rsid w:val="00083897"/>
    <w:rsid w:val="00083AAB"/>
    <w:rsid w:val="000843F7"/>
    <w:rsid w:val="00085A5B"/>
    <w:rsid w:val="00085C50"/>
    <w:rsid w:val="000867A4"/>
    <w:rsid w:val="00086AD7"/>
    <w:rsid w:val="0008758B"/>
    <w:rsid w:val="0009048C"/>
    <w:rsid w:val="000914A2"/>
    <w:rsid w:val="000917F8"/>
    <w:rsid w:val="00093391"/>
    <w:rsid w:val="00093582"/>
    <w:rsid w:val="00093E25"/>
    <w:rsid w:val="00093F99"/>
    <w:rsid w:val="00094355"/>
    <w:rsid w:val="0009442A"/>
    <w:rsid w:val="000947E0"/>
    <w:rsid w:val="000954D9"/>
    <w:rsid w:val="00095BD2"/>
    <w:rsid w:val="00095D1C"/>
    <w:rsid w:val="000960AD"/>
    <w:rsid w:val="00096ADF"/>
    <w:rsid w:val="00096E39"/>
    <w:rsid w:val="00096E53"/>
    <w:rsid w:val="0009743D"/>
    <w:rsid w:val="00097D87"/>
    <w:rsid w:val="000A0B22"/>
    <w:rsid w:val="000A0BC1"/>
    <w:rsid w:val="000A147F"/>
    <w:rsid w:val="000A1765"/>
    <w:rsid w:val="000A1A38"/>
    <w:rsid w:val="000A2193"/>
    <w:rsid w:val="000A2238"/>
    <w:rsid w:val="000A24C4"/>
    <w:rsid w:val="000A2ABF"/>
    <w:rsid w:val="000A31FA"/>
    <w:rsid w:val="000A3A00"/>
    <w:rsid w:val="000A3BFF"/>
    <w:rsid w:val="000A4069"/>
    <w:rsid w:val="000A40FC"/>
    <w:rsid w:val="000A45B8"/>
    <w:rsid w:val="000A4D29"/>
    <w:rsid w:val="000A5286"/>
    <w:rsid w:val="000A5DCF"/>
    <w:rsid w:val="000A6220"/>
    <w:rsid w:val="000A77D3"/>
    <w:rsid w:val="000A77D4"/>
    <w:rsid w:val="000A7827"/>
    <w:rsid w:val="000A7DB1"/>
    <w:rsid w:val="000A7E8C"/>
    <w:rsid w:val="000B041B"/>
    <w:rsid w:val="000B0A09"/>
    <w:rsid w:val="000B130A"/>
    <w:rsid w:val="000B1B53"/>
    <w:rsid w:val="000B2040"/>
    <w:rsid w:val="000B20C8"/>
    <w:rsid w:val="000B24B7"/>
    <w:rsid w:val="000B27FB"/>
    <w:rsid w:val="000B2BDB"/>
    <w:rsid w:val="000B2F5F"/>
    <w:rsid w:val="000B381C"/>
    <w:rsid w:val="000B3845"/>
    <w:rsid w:val="000B3D7D"/>
    <w:rsid w:val="000B4207"/>
    <w:rsid w:val="000B4526"/>
    <w:rsid w:val="000B49F4"/>
    <w:rsid w:val="000B4AE5"/>
    <w:rsid w:val="000B5589"/>
    <w:rsid w:val="000B6040"/>
    <w:rsid w:val="000B614D"/>
    <w:rsid w:val="000B6334"/>
    <w:rsid w:val="000B63EE"/>
    <w:rsid w:val="000B6EC1"/>
    <w:rsid w:val="000B7060"/>
    <w:rsid w:val="000B7207"/>
    <w:rsid w:val="000B757B"/>
    <w:rsid w:val="000C07DB"/>
    <w:rsid w:val="000C11F5"/>
    <w:rsid w:val="000C140E"/>
    <w:rsid w:val="000C1CB1"/>
    <w:rsid w:val="000C1D62"/>
    <w:rsid w:val="000C1D68"/>
    <w:rsid w:val="000C36B8"/>
    <w:rsid w:val="000C3D1C"/>
    <w:rsid w:val="000C3FF8"/>
    <w:rsid w:val="000C403D"/>
    <w:rsid w:val="000C420C"/>
    <w:rsid w:val="000C4308"/>
    <w:rsid w:val="000C4317"/>
    <w:rsid w:val="000C4468"/>
    <w:rsid w:val="000C4898"/>
    <w:rsid w:val="000C4E05"/>
    <w:rsid w:val="000C4FCE"/>
    <w:rsid w:val="000C5982"/>
    <w:rsid w:val="000C645E"/>
    <w:rsid w:val="000C65AA"/>
    <w:rsid w:val="000C682B"/>
    <w:rsid w:val="000C6A3C"/>
    <w:rsid w:val="000C6FD3"/>
    <w:rsid w:val="000C7613"/>
    <w:rsid w:val="000C7931"/>
    <w:rsid w:val="000C7F92"/>
    <w:rsid w:val="000C7FC7"/>
    <w:rsid w:val="000D00BB"/>
    <w:rsid w:val="000D0C92"/>
    <w:rsid w:val="000D1778"/>
    <w:rsid w:val="000D1923"/>
    <w:rsid w:val="000D2142"/>
    <w:rsid w:val="000D26B7"/>
    <w:rsid w:val="000D3955"/>
    <w:rsid w:val="000D395B"/>
    <w:rsid w:val="000D3BBE"/>
    <w:rsid w:val="000D448D"/>
    <w:rsid w:val="000D49F2"/>
    <w:rsid w:val="000D4B0E"/>
    <w:rsid w:val="000D4EEF"/>
    <w:rsid w:val="000D4F26"/>
    <w:rsid w:val="000D5065"/>
    <w:rsid w:val="000D518D"/>
    <w:rsid w:val="000D5505"/>
    <w:rsid w:val="000D5DF4"/>
    <w:rsid w:val="000D60B7"/>
    <w:rsid w:val="000D7699"/>
    <w:rsid w:val="000D76D0"/>
    <w:rsid w:val="000D775F"/>
    <w:rsid w:val="000E0779"/>
    <w:rsid w:val="000E0A3D"/>
    <w:rsid w:val="000E0CFE"/>
    <w:rsid w:val="000E10CD"/>
    <w:rsid w:val="000E2F83"/>
    <w:rsid w:val="000E3CFD"/>
    <w:rsid w:val="000E41BA"/>
    <w:rsid w:val="000E5026"/>
    <w:rsid w:val="000E5A12"/>
    <w:rsid w:val="000E61C7"/>
    <w:rsid w:val="000E61F6"/>
    <w:rsid w:val="000E7955"/>
    <w:rsid w:val="000F0B8A"/>
    <w:rsid w:val="000F0C22"/>
    <w:rsid w:val="000F0F18"/>
    <w:rsid w:val="000F1474"/>
    <w:rsid w:val="000F207A"/>
    <w:rsid w:val="000F2085"/>
    <w:rsid w:val="000F3E25"/>
    <w:rsid w:val="000F3F63"/>
    <w:rsid w:val="000F4228"/>
    <w:rsid w:val="000F4D59"/>
    <w:rsid w:val="000F522D"/>
    <w:rsid w:val="000F558D"/>
    <w:rsid w:val="000F57A1"/>
    <w:rsid w:val="000F607B"/>
    <w:rsid w:val="000F647E"/>
    <w:rsid w:val="000F6718"/>
    <w:rsid w:val="000F709B"/>
    <w:rsid w:val="000F7194"/>
    <w:rsid w:val="000F7542"/>
    <w:rsid w:val="000F7618"/>
    <w:rsid w:val="000F7C07"/>
    <w:rsid w:val="00100551"/>
    <w:rsid w:val="00101F97"/>
    <w:rsid w:val="00102B2A"/>
    <w:rsid w:val="00102C25"/>
    <w:rsid w:val="00102D3D"/>
    <w:rsid w:val="00103232"/>
    <w:rsid w:val="0010392C"/>
    <w:rsid w:val="001040BB"/>
    <w:rsid w:val="00104973"/>
    <w:rsid w:val="00104FC4"/>
    <w:rsid w:val="00105DBA"/>
    <w:rsid w:val="00105EAA"/>
    <w:rsid w:val="0010604F"/>
    <w:rsid w:val="001062FA"/>
    <w:rsid w:val="001064F0"/>
    <w:rsid w:val="00107DED"/>
    <w:rsid w:val="00110836"/>
    <w:rsid w:val="00110C06"/>
    <w:rsid w:val="0011125B"/>
    <w:rsid w:val="00111C56"/>
    <w:rsid w:val="00112B6B"/>
    <w:rsid w:val="00112FA4"/>
    <w:rsid w:val="001133AF"/>
    <w:rsid w:val="00113F5E"/>
    <w:rsid w:val="001141B5"/>
    <w:rsid w:val="001144B7"/>
    <w:rsid w:val="001147D8"/>
    <w:rsid w:val="00114B79"/>
    <w:rsid w:val="00115329"/>
    <w:rsid w:val="001156F4"/>
    <w:rsid w:val="00115FD6"/>
    <w:rsid w:val="00116368"/>
    <w:rsid w:val="001174A4"/>
    <w:rsid w:val="00117712"/>
    <w:rsid w:val="00120062"/>
    <w:rsid w:val="00120236"/>
    <w:rsid w:val="00120363"/>
    <w:rsid w:val="001203AF"/>
    <w:rsid w:val="00120E32"/>
    <w:rsid w:val="001220F3"/>
    <w:rsid w:val="0012297F"/>
    <w:rsid w:val="00122D62"/>
    <w:rsid w:val="00122DCD"/>
    <w:rsid w:val="001232EE"/>
    <w:rsid w:val="00123B88"/>
    <w:rsid w:val="00123C0C"/>
    <w:rsid w:val="00123CED"/>
    <w:rsid w:val="00123ED1"/>
    <w:rsid w:val="00124970"/>
    <w:rsid w:val="001249F3"/>
    <w:rsid w:val="00124C0D"/>
    <w:rsid w:val="001253F3"/>
    <w:rsid w:val="00126786"/>
    <w:rsid w:val="001268FC"/>
    <w:rsid w:val="00126B56"/>
    <w:rsid w:val="00126BAC"/>
    <w:rsid w:val="00126C2B"/>
    <w:rsid w:val="0012731F"/>
    <w:rsid w:val="0012762E"/>
    <w:rsid w:val="00127CE2"/>
    <w:rsid w:val="001306C8"/>
    <w:rsid w:val="001306F4"/>
    <w:rsid w:val="00130A23"/>
    <w:rsid w:val="00130F94"/>
    <w:rsid w:val="001310BE"/>
    <w:rsid w:val="00131427"/>
    <w:rsid w:val="00132013"/>
    <w:rsid w:val="00132544"/>
    <w:rsid w:val="001328A9"/>
    <w:rsid w:val="00132F01"/>
    <w:rsid w:val="00132FEF"/>
    <w:rsid w:val="00133B11"/>
    <w:rsid w:val="00133F3F"/>
    <w:rsid w:val="00134EF5"/>
    <w:rsid w:val="00134F16"/>
    <w:rsid w:val="001350CA"/>
    <w:rsid w:val="001351D0"/>
    <w:rsid w:val="0013621E"/>
    <w:rsid w:val="001374AB"/>
    <w:rsid w:val="00137E0B"/>
    <w:rsid w:val="0014011A"/>
    <w:rsid w:val="0014106F"/>
    <w:rsid w:val="00141A57"/>
    <w:rsid w:val="00141B53"/>
    <w:rsid w:val="00141E53"/>
    <w:rsid w:val="00142685"/>
    <w:rsid w:val="001426B7"/>
    <w:rsid w:val="00142C57"/>
    <w:rsid w:val="00142D2C"/>
    <w:rsid w:val="00143FDC"/>
    <w:rsid w:val="00144490"/>
    <w:rsid w:val="001452B4"/>
    <w:rsid w:val="001452B9"/>
    <w:rsid w:val="001455A2"/>
    <w:rsid w:val="00145693"/>
    <w:rsid w:val="001461D8"/>
    <w:rsid w:val="001465C7"/>
    <w:rsid w:val="0014667B"/>
    <w:rsid w:val="00146ACD"/>
    <w:rsid w:val="00147B2F"/>
    <w:rsid w:val="00147E19"/>
    <w:rsid w:val="00150342"/>
    <w:rsid w:val="00150484"/>
    <w:rsid w:val="001504EA"/>
    <w:rsid w:val="0015088D"/>
    <w:rsid w:val="00151151"/>
    <w:rsid w:val="001513A9"/>
    <w:rsid w:val="00151742"/>
    <w:rsid w:val="00151A51"/>
    <w:rsid w:val="00151E8C"/>
    <w:rsid w:val="00152332"/>
    <w:rsid w:val="00153705"/>
    <w:rsid w:val="0015388A"/>
    <w:rsid w:val="00153E9C"/>
    <w:rsid w:val="0015476F"/>
    <w:rsid w:val="00156494"/>
    <w:rsid w:val="00156713"/>
    <w:rsid w:val="00156FDE"/>
    <w:rsid w:val="001576BD"/>
    <w:rsid w:val="00157739"/>
    <w:rsid w:val="00157852"/>
    <w:rsid w:val="00157D0E"/>
    <w:rsid w:val="00157D42"/>
    <w:rsid w:val="001603D2"/>
    <w:rsid w:val="001630FA"/>
    <w:rsid w:val="0016384C"/>
    <w:rsid w:val="001647B1"/>
    <w:rsid w:val="00164EF4"/>
    <w:rsid w:val="00164F1B"/>
    <w:rsid w:val="00165D7F"/>
    <w:rsid w:val="00165E1D"/>
    <w:rsid w:val="0016606D"/>
    <w:rsid w:val="00166195"/>
    <w:rsid w:val="001667A4"/>
    <w:rsid w:val="00166A42"/>
    <w:rsid w:val="00167299"/>
    <w:rsid w:val="00170C32"/>
    <w:rsid w:val="00171C27"/>
    <w:rsid w:val="00171FDD"/>
    <w:rsid w:val="00172574"/>
    <w:rsid w:val="0017267D"/>
    <w:rsid w:val="00172FC6"/>
    <w:rsid w:val="001737C2"/>
    <w:rsid w:val="00174217"/>
    <w:rsid w:val="00174391"/>
    <w:rsid w:val="001744AD"/>
    <w:rsid w:val="001746F7"/>
    <w:rsid w:val="00176E1D"/>
    <w:rsid w:val="00177459"/>
    <w:rsid w:val="0017786E"/>
    <w:rsid w:val="00177C6B"/>
    <w:rsid w:val="00177E17"/>
    <w:rsid w:val="00180658"/>
    <w:rsid w:val="00180C99"/>
    <w:rsid w:val="00180FD1"/>
    <w:rsid w:val="00181A10"/>
    <w:rsid w:val="00181B6F"/>
    <w:rsid w:val="00181C95"/>
    <w:rsid w:val="00182F36"/>
    <w:rsid w:val="001832CC"/>
    <w:rsid w:val="00183732"/>
    <w:rsid w:val="00183F88"/>
    <w:rsid w:val="00184FA7"/>
    <w:rsid w:val="0018535A"/>
    <w:rsid w:val="001853CA"/>
    <w:rsid w:val="00185E96"/>
    <w:rsid w:val="00186A90"/>
    <w:rsid w:val="00186D21"/>
    <w:rsid w:val="00187615"/>
    <w:rsid w:val="00187DBD"/>
    <w:rsid w:val="001900BF"/>
    <w:rsid w:val="00190289"/>
    <w:rsid w:val="0019043B"/>
    <w:rsid w:val="00190E43"/>
    <w:rsid w:val="00191124"/>
    <w:rsid w:val="001913CA"/>
    <w:rsid w:val="001914A5"/>
    <w:rsid w:val="00191743"/>
    <w:rsid w:val="001921E8"/>
    <w:rsid w:val="00192415"/>
    <w:rsid w:val="001924C8"/>
    <w:rsid w:val="00192990"/>
    <w:rsid w:val="00192C7A"/>
    <w:rsid w:val="00192E45"/>
    <w:rsid w:val="00192ED4"/>
    <w:rsid w:val="00193BF1"/>
    <w:rsid w:val="00193E39"/>
    <w:rsid w:val="0019455A"/>
    <w:rsid w:val="001948BA"/>
    <w:rsid w:val="00194AFF"/>
    <w:rsid w:val="001955EE"/>
    <w:rsid w:val="0019581D"/>
    <w:rsid w:val="00195F47"/>
    <w:rsid w:val="00196155"/>
    <w:rsid w:val="00197B26"/>
    <w:rsid w:val="001A0B58"/>
    <w:rsid w:val="001A213D"/>
    <w:rsid w:val="001A2327"/>
    <w:rsid w:val="001A24A3"/>
    <w:rsid w:val="001A2A6B"/>
    <w:rsid w:val="001A2ADD"/>
    <w:rsid w:val="001A39C1"/>
    <w:rsid w:val="001A463F"/>
    <w:rsid w:val="001A4AF9"/>
    <w:rsid w:val="001A50F3"/>
    <w:rsid w:val="001A5224"/>
    <w:rsid w:val="001A6092"/>
    <w:rsid w:val="001A647E"/>
    <w:rsid w:val="001A649E"/>
    <w:rsid w:val="001A6742"/>
    <w:rsid w:val="001A69C7"/>
    <w:rsid w:val="001A6A3F"/>
    <w:rsid w:val="001A6EF2"/>
    <w:rsid w:val="001A6F80"/>
    <w:rsid w:val="001A742D"/>
    <w:rsid w:val="001A75F8"/>
    <w:rsid w:val="001A77BA"/>
    <w:rsid w:val="001A7A06"/>
    <w:rsid w:val="001B0587"/>
    <w:rsid w:val="001B0781"/>
    <w:rsid w:val="001B16D6"/>
    <w:rsid w:val="001B1DAA"/>
    <w:rsid w:val="001B1DC8"/>
    <w:rsid w:val="001B38A4"/>
    <w:rsid w:val="001B3D5E"/>
    <w:rsid w:val="001B4454"/>
    <w:rsid w:val="001B4A24"/>
    <w:rsid w:val="001B4D6F"/>
    <w:rsid w:val="001B56FB"/>
    <w:rsid w:val="001B5759"/>
    <w:rsid w:val="001B62C0"/>
    <w:rsid w:val="001B65E4"/>
    <w:rsid w:val="001B6DFD"/>
    <w:rsid w:val="001B7173"/>
    <w:rsid w:val="001B71AA"/>
    <w:rsid w:val="001B723C"/>
    <w:rsid w:val="001B7D77"/>
    <w:rsid w:val="001B7F4D"/>
    <w:rsid w:val="001C0351"/>
    <w:rsid w:val="001C04FF"/>
    <w:rsid w:val="001C055C"/>
    <w:rsid w:val="001C0AC2"/>
    <w:rsid w:val="001C0F41"/>
    <w:rsid w:val="001C1055"/>
    <w:rsid w:val="001C1276"/>
    <w:rsid w:val="001C129F"/>
    <w:rsid w:val="001C1703"/>
    <w:rsid w:val="001C1D42"/>
    <w:rsid w:val="001C2E03"/>
    <w:rsid w:val="001C326E"/>
    <w:rsid w:val="001C3A0F"/>
    <w:rsid w:val="001C3AC6"/>
    <w:rsid w:val="001C3F6C"/>
    <w:rsid w:val="001C4E60"/>
    <w:rsid w:val="001C5591"/>
    <w:rsid w:val="001C679D"/>
    <w:rsid w:val="001C7181"/>
    <w:rsid w:val="001C7A79"/>
    <w:rsid w:val="001D06AE"/>
    <w:rsid w:val="001D0781"/>
    <w:rsid w:val="001D09FF"/>
    <w:rsid w:val="001D0B1E"/>
    <w:rsid w:val="001D0C0D"/>
    <w:rsid w:val="001D0F66"/>
    <w:rsid w:val="001D1109"/>
    <w:rsid w:val="001D13C0"/>
    <w:rsid w:val="001D1763"/>
    <w:rsid w:val="001D18C1"/>
    <w:rsid w:val="001D29FC"/>
    <w:rsid w:val="001D32BF"/>
    <w:rsid w:val="001D36CE"/>
    <w:rsid w:val="001D3C2B"/>
    <w:rsid w:val="001D3D6D"/>
    <w:rsid w:val="001D41EB"/>
    <w:rsid w:val="001D5366"/>
    <w:rsid w:val="001D563A"/>
    <w:rsid w:val="001D6024"/>
    <w:rsid w:val="001D605E"/>
    <w:rsid w:val="001D6391"/>
    <w:rsid w:val="001D6733"/>
    <w:rsid w:val="001D6D93"/>
    <w:rsid w:val="001D6DF7"/>
    <w:rsid w:val="001D769D"/>
    <w:rsid w:val="001D7926"/>
    <w:rsid w:val="001D798E"/>
    <w:rsid w:val="001D7DE7"/>
    <w:rsid w:val="001D7FE5"/>
    <w:rsid w:val="001E0021"/>
    <w:rsid w:val="001E2871"/>
    <w:rsid w:val="001E352C"/>
    <w:rsid w:val="001E35E4"/>
    <w:rsid w:val="001E3702"/>
    <w:rsid w:val="001E3979"/>
    <w:rsid w:val="001E3E26"/>
    <w:rsid w:val="001E581F"/>
    <w:rsid w:val="001E5C08"/>
    <w:rsid w:val="001E6287"/>
    <w:rsid w:val="001E777B"/>
    <w:rsid w:val="001E7BEB"/>
    <w:rsid w:val="001F05E2"/>
    <w:rsid w:val="001F0FF5"/>
    <w:rsid w:val="001F14EF"/>
    <w:rsid w:val="001F1571"/>
    <w:rsid w:val="001F1F8B"/>
    <w:rsid w:val="001F2B12"/>
    <w:rsid w:val="001F2B6E"/>
    <w:rsid w:val="001F2F96"/>
    <w:rsid w:val="001F36E7"/>
    <w:rsid w:val="001F36F5"/>
    <w:rsid w:val="001F3A5B"/>
    <w:rsid w:val="001F508A"/>
    <w:rsid w:val="001F5218"/>
    <w:rsid w:val="001F575F"/>
    <w:rsid w:val="001F5B89"/>
    <w:rsid w:val="001F5EE5"/>
    <w:rsid w:val="001F64D7"/>
    <w:rsid w:val="001F6965"/>
    <w:rsid w:val="001F696D"/>
    <w:rsid w:val="001F7467"/>
    <w:rsid w:val="001F75D5"/>
    <w:rsid w:val="002001B1"/>
    <w:rsid w:val="00200615"/>
    <w:rsid w:val="002017FA"/>
    <w:rsid w:val="00201B0A"/>
    <w:rsid w:val="00201DD7"/>
    <w:rsid w:val="002027B4"/>
    <w:rsid w:val="00202FB1"/>
    <w:rsid w:val="002033EB"/>
    <w:rsid w:val="0020340B"/>
    <w:rsid w:val="00203B90"/>
    <w:rsid w:val="00204439"/>
    <w:rsid w:val="00204B1A"/>
    <w:rsid w:val="002054A4"/>
    <w:rsid w:val="002054AB"/>
    <w:rsid w:val="00205FDE"/>
    <w:rsid w:val="00206150"/>
    <w:rsid w:val="00206B43"/>
    <w:rsid w:val="002078E2"/>
    <w:rsid w:val="00210B16"/>
    <w:rsid w:val="00210EA0"/>
    <w:rsid w:val="002116F6"/>
    <w:rsid w:val="0021189D"/>
    <w:rsid w:val="00211B30"/>
    <w:rsid w:val="002121B5"/>
    <w:rsid w:val="002124D3"/>
    <w:rsid w:val="002125FE"/>
    <w:rsid w:val="00212AFF"/>
    <w:rsid w:val="00212CEE"/>
    <w:rsid w:val="00212F1B"/>
    <w:rsid w:val="002130E0"/>
    <w:rsid w:val="00214BA4"/>
    <w:rsid w:val="00214CAF"/>
    <w:rsid w:val="002154D8"/>
    <w:rsid w:val="00215A4A"/>
    <w:rsid w:val="00216D7F"/>
    <w:rsid w:val="00216EB2"/>
    <w:rsid w:val="00216F21"/>
    <w:rsid w:val="00217752"/>
    <w:rsid w:val="0022058F"/>
    <w:rsid w:val="00220D01"/>
    <w:rsid w:val="00221055"/>
    <w:rsid w:val="00221110"/>
    <w:rsid w:val="00221D0D"/>
    <w:rsid w:val="00221E88"/>
    <w:rsid w:val="00221F52"/>
    <w:rsid w:val="00222648"/>
    <w:rsid w:val="00222D23"/>
    <w:rsid w:val="002233C3"/>
    <w:rsid w:val="00223642"/>
    <w:rsid w:val="002240B1"/>
    <w:rsid w:val="002245D1"/>
    <w:rsid w:val="00225891"/>
    <w:rsid w:val="00225EB9"/>
    <w:rsid w:val="00226FF0"/>
    <w:rsid w:val="00227758"/>
    <w:rsid w:val="002277A3"/>
    <w:rsid w:val="002314A3"/>
    <w:rsid w:val="00231A64"/>
    <w:rsid w:val="0023224A"/>
    <w:rsid w:val="002327E9"/>
    <w:rsid w:val="00232835"/>
    <w:rsid w:val="00232D22"/>
    <w:rsid w:val="00232D50"/>
    <w:rsid w:val="00233291"/>
    <w:rsid w:val="002335E5"/>
    <w:rsid w:val="00234134"/>
    <w:rsid w:val="00234F38"/>
    <w:rsid w:val="00234FF5"/>
    <w:rsid w:val="00236198"/>
    <w:rsid w:val="0023795F"/>
    <w:rsid w:val="00240A46"/>
    <w:rsid w:val="00240B34"/>
    <w:rsid w:val="00240E26"/>
    <w:rsid w:val="002413FB"/>
    <w:rsid w:val="00242C13"/>
    <w:rsid w:val="00242D2F"/>
    <w:rsid w:val="002445A1"/>
    <w:rsid w:val="002458DA"/>
    <w:rsid w:val="0024689F"/>
    <w:rsid w:val="0024718B"/>
    <w:rsid w:val="00247315"/>
    <w:rsid w:val="00247496"/>
    <w:rsid w:val="00251058"/>
    <w:rsid w:val="002512EF"/>
    <w:rsid w:val="00251867"/>
    <w:rsid w:val="00251C37"/>
    <w:rsid w:val="002524FF"/>
    <w:rsid w:val="00252605"/>
    <w:rsid w:val="00252910"/>
    <w:rsid w:val="0025293C"/>
    <w:rsid w:val="00252B06"/>
    <w:rsid w:val="002537F5"/>
    <w:rsid w:val="002540F0"/>
    <w:rsid w:val="00254299"/>
    <w:rsid w:val="0025558F"/>
    <w:rsid w:val="002555F3"/>
    <w:rsid w:val="00255BA7"/>
    <w:rsid w:val="00256689"/>
    <w:rsid w:val="002567A9"/>
    <w:rsid w:val="0025762B"/>
    <w:rsid w:val="00257FFA"/>
    <w:rsid w:val="00260406"/>
    <w:rsid w:val="00261700"/>
    <w:rsid w:val="00261B23"/>
    <w:rsid w:val="00261F43"/>
    <w:rsid w:val="00262422"/>
    <w:rsid w:val="002624D2"/>
    <w:rsid w:val="00262A9E"/>
    <w:rsid w:val="00263292"/>
    <w:rsid w:val="0026354A"/>
    <w:rsid w:val="00263AD2"/>
    <w:rsid w:val="00264129"/>
    <w:rsid w:val="002641FE"/>
    <w:rsid w:val="00264DA0"/>
    <w:rsid w:val="00265078"/>
    <w:rsid w:val="002658D5"/>
    <w:rsid w:val="0026592A"/>
    <w:rsid w:val="00265B74"/>
    <w:rsid w:val="0026624F"/>
    <w:rsid w:val="00267385"/>
    <w:rsid w:val="00267789"/>
    <w:rsid w:val="00267FB0"/>
    <w:rsid w:val="0027049F"/>
    <w:rsid w:val="002706ED"/>
    <w:rsid w:val="00270706"/>
    <w:rsid w:val="00270DF3"/>
    <w:rsid w:val="00271297"/>
    <w:rsid w:val="0027265C"/>
    <w:rsid w:val="00272692"/>
    <w:rsid w:val="0027451D"/>
    <w:rsid w:val="00274613"/>
    <w:rsid w:val="00274C03"/>
    <w:rsid w:val="00274C19"/>
    <w:rsid w:val="002750FF"/>
    <w:rsid w:val="002756D3"/>
    <w:rsid w:val="002763A9"/>
    <w:rsid w:val="002765FE"/>
    <w:rsid w:val="00276D33"/>
    <w:rsid w:val="002770B5"/>
    <w:rsid w:val="00277C88"/>
    <w:rsid w:val="00277D45"/>
    <w:rsid w:val="002803CF"/>
    <w:rsid w:val="00280816"/>
    <w:rsid w:val="00280C7F"/>
    <w:rsid w:val="0028111B"/>
    <w:rsid w:val="00281B2D"/>
    <w:rsid w:val="00281D0A"/>
    <w:rsid w:val="00282AF1"/>
    <w:rsid w:val="00282E62"/>
    <w:rsid w:val="00282E72"/>
    <w:rsid w:val="002831E5"/>
    <w:rsid w:val="00283324"/>
    <w:rsid w:val="002846B1"/>
    <w:rsid w:val="002846CF"/>
    <w:rsid w:val="00284BC6"/>
    <w:rsid w:val="002859E2"/>
    <w:rsid w:val="00285DB5"/>
    <w:rsid w:val="00285E27"/>
    <w:rsid w:val="00286464"/>
    <w:rsid w:val="00286547"/>
    <w:rsid w:val="00286802"/>
    <w:rsid w:val="0028758E"/>
    <w:rsid w:val="00287912"/>
    <w:rsid w:val="00287C69"/>
    <w:rsid w:val="00287E30"/>
    <w:rsid w:val="00290A3D"/>
    <w:rsid w:val="002913CC"/>
    <w:rsid w:val="002916D5"/>
    <w:rsid w:val="00291D57"/>
    <w:rsid w:val="00292368"/>
    <w:rsid w:val="00292E0B"/>
    <w:rsid w:val="00293272"/>
    <w:rsid w:val="00293B78"/>
    <w:rsid w:val="00294EF6"/>
    <w:rsid w:val="002954E4"/>
    <w:rsid w:val="002955FD"/>
    <w:rsid w:val="00295C2F"/>
    <w:rsid w:val="00296A83"/>
    <w:rsid w:val="00297178"/>
    <w:rsid w:val="00297378"/>
    <w:rsid w:val="00297CF2"/>
    <w:rsid w:val="002A02D3"/>
    <w:rsid w:val="002A05D4"/>
    <w:rsid w:val="002A0974"/>
    <w:rsid w:val="002A0D9B"/>
    <w:rsid w:val="002A1190"/>
    <w:rsid w:val="002A2067"/>
    <w:rsid w:val="002A33F8"/>
    <w:rsid w:val="002A38A1"/>
    <w:rsid w:val="002A41F3"/>
    <w:rsid w:val="002A46F3"/>
    <w:rsid w:val="002A4768"/>
    <w:rsid w:val="002A4EB4"/>
    <w:rsid w:val="002A50D0"/>
    <w:rsid w:val="002A5295"/>
    <w:rsid w:val="002A5695"/>
    <w:rsid w:val="002A5742"/>
    <w:rsid w:val="002A5AEA"/>
    <w:rsid w:val="002A5C03"/>
    <w:rsid w:val="002A6142"/>
    <w:rsid w:val="002A615A"/>
    <w:rsid w:val="002A6288"/>
    <w:rsid w:val="002A62F4"/>
    <w:rsid w:val="002A6C08"/>
    <w:rsid w:val="002A77E5"/>
    <w:rsid w:val="002A7FE9"/>
    <w:rsid w:val="002B019F"/>
    <w:rsid w:val="002B05BD"/>
    <w:rsid w:val="002B0678"/>
    <w:rsid w:val="002B0C49"/>
    <w:rsid w:val="002B0DE0"/>
    <w:rsid w:val="002B1181"/>
    <w:rsid w:val="002B180C"/>
    <w:rsid w:val="002B187F"/>
    <w:rsid w:val="002B1BEC"/>
    <w:rsid w:val="002B1C69"/>
    <w:rsid w:val="002B2CE1"/>
    <w:rsid w:val="002B3769"/>
    <w:rsid w:val="002B48AE"/>
    <w:rsid w:val="002B51BC"/>
    <w:rsid w:val="002B5C07"/>
    <w:rsid w:val="002B6959"/>
    <w:rsid w:val="002B6CB7"/>
    <w:rsid w:val="002B70BF"/>
    <w:rsid w:val="002B73DE"/>
    <w:rsid w:val="002B7555"/>
    <w:rsid w:val="002B7C7A"/>
    <w:rsid w:val="002C00AC"/>
    <w:rsid w:val="002C105A"/>
    <w:rsid w:val="002C1077"/>
    <w:rsid w:val="002C150F"/>
    <w:rsid w:val="002C1F63"/>
    <w:rsid w:val="002C20EC"/>
    <w:rsid w:val="002C2266"/>
    <w:rsid w:val="002C236B"/>
    <w:rsid w:val="002C2BE0"/>
    <w:rsid w:val="002C2C05"/>
    <w:rsid w:val="002C2DD6"/>
    <w:rsid w:val="002C3E75"/>
    <w:rsid w:val="002C3F09"/>
    <w:rsid w:val="002C4305"/>
    <w:rsid w:val="002C513D"/>
    <w:rsid w:val="002C5389"/>
    <w:rsid w:val="002C562F"/>
    <w:rsid w:val="002C58A9"/>
    <w:rsid w:val="002C641E"/>
    <w:rsid w:val="002C66CE"/>
    <w:rsid w:val="002C6AD6"/>
    <w:rsid w:val="002C6B34"/>
    <w:rsid w:val="002C6CC1"/>
    <w:rsid w:val="002C6F40"/>
    <w:rsid w:val="002C7624"/>
    <w:rsid w:val="002C7911"/>
    <w:rsid w:val="002D0259"/>
    <w:rsid w:val="002D0A40"/>
    <w:rsid w:val="002D0BCA"/>
    <w:rsid w:val="002D1823"/>
    <w:rsid w:val="002D1975"/>
    <w:rsid w:val="002D19A3"/>
    <w:rsid w:val="002D1DD2"/>
    <w:rsid w:val="002D1EE0"/>
    <w:rsid w:val="002D26DC"/>
    <w:rsid w:val="002D2D5B"/>
    <w:rsid w:val="002D2EF4"/>
    <w:rsid w:val="002D33F2"/>
    <w:rsid w:val="002D393C"/>
    <w:rsid w:val="002D3CBB"/>
    <w:rsid w:val="002D3FAC"/>
    <w:rsid w:val="002D4A47"/>
    <w:rsid w:val="002D4C8C"/>
    <w:rsid w:val="002D5063"/>
    <w:rsid w:val="002D52E8"/>
    <w:rsid w:val="002D543F"/>
    <w:rsid w:val="002D5505"/>
    <w:rsid w:val="002D616B"/>
    <w:rsid w:val="002D6245"/>
    <w:rsid w:val="002D7EEE"/>
    <w:rsid w:val="002E0BE6"/>
    <w:rsid w:val="002E0FB3"/>
    <w:rsid w:val="002E0FDB"/>
    <w:rsid w:val="002E12CB"/>
    <w:rsid w:val="002E142F"/>
    <w:rsid w:val="002E19B3"/>
    <w:rsid w:val="002E1D0C"/>
    <w:rsid w:val="002E1EFB"/>
    <w:rsid w:val="002E217F"/>
    <w:rsid w:val="002E2D42"/>
    <w:rsid w:val="002E363A"/>
    <w:rsid w:val="002E3E47"/>
    <w:rsid w:val="002E45F5"/>
    <w:rsid w:val="002E4DF5"/>
    <w:rsid w:val="002E590B"/>
    <w:rsid w:val="002E59EB"/>
    <w:rsid w:val="002E5D23"/>
    <w:rsid w:val="002E61F3"/>
    <w:rsid w:val="002E6B38"/>
    <w:rsid w:val="002E6BEA"/>
    <w:rsid w:val="002E7A13"/>
    <w:rsid w:val="002E7C04"/>
    <w:rsid w:val="002E7CA0"/>
    <w:rsid w:val="002F0588"/>
    <w:rsid w:val="002F0D11"/>
    <w:rsid w:val="002F1091"/>
    <w:rsid w:val="002F10C4"/>
    <w:rsid w:val="002F116D"/>
    <w:rsid w:val="002F11B7"/>
    <w:rsid w:val="002F18D3"/>
    <w:rsid w:val="002F29A7"/>
    <w:rsid w:val="002F29E4"/>
    <w:rsid w:val="002F3A7D"/>
    <w:rsid w:val="002F49F8"/>
    <w:rsid w:val="002F4A3D"/>
    <w:rsid w:val="002F4CA3"/>
    <w:rsid w:val="002F4F30"/>
    <w:rsid w:val="002F63A5"/>
    <w:rsid w:val="002F6808"/>
    <w:rsid w:val="002F6AA5"/>
    <w:rsid w:val="002F6ED8"/>
    <w:rsid w:val="002F78E4"/>
    <w:rsid w:val="002F7F0D"/>
    <w:rsid w:val="0030001D"/>
    <w:rsid w:val="003008C8"/>
    <w:rsid w:val="00300BEF"/>
    <w:rsid w:val="00300D7E"/>
    <w:rsid w:val="0030169C"/>
    <w:rsid w:val="00301FA3"/>
    <w:rsid w:val="00302206"/>
    <w:rsid w:val="00302465"/>
    <w:rsid w:val="0030277B"/>
    <w:rsid w:val="00302B54"/>
    <w:rsid w:val="00302C78"/>
    <w:rsid w:val="00302D77"/>
    <w:rsid w:val="00302FA1"/>
    <w:rsid w:val="003030D2"/>
    <w:rsid w:val="00303449"/>
    <w:rsid w:val="00303A03"/>
    <w:rsid w:val="00303F84"/>
    <w:rsid w:val="0030465B"/>
    <w:rsid w:val="0030483D"/>
    <w:rsid w:val="00304CC5"/>
    <w:rsid w:val="00304CE7"/>
    <w:rsid w:val="003062CF"/>
    <w:rsid w:val="00306BA3"/>
    <w:rsid w:val="003079A6"/>
    <w:rsid w:val="00307C51"/>
    <w:rsid w:val="00310B8D"/>
    <w:rsid w:val="00311139"/>
    <w:rsid w:val="003118BA"/>
    <w:rsid w:val="003133C0"/>
    <w:rsid w:val="00313F57"/>
    <w:rsid w:val="003142FC"/>
    <w:rsid w:val="00314EE4"/>
    <w:rsid w:val="0031500E"/>
    <w:rsid w:val="00315A1B"/>
    <w:rsid w:val="0031661D"/>
    <w:rsid w:val="003166CF"/>
    <w:rsid w:val="003170E8"/>
    <w:rsid w:val="00317D94"/>
    <w:rsid w:val="003204D1"/>
    <w:rsid w:val="00320933"/>
    <w:rsid w:val="00320A43"/>
    <w:rsid w:val="00321588"/>
    <w:rsid w:val="003216BD"/>
    <w:rsid w:val="00321BFC"/>
    <w:rsid w:val="00321DA1"/>
    <w:rsid w:val="00321F18"/>
    <w:rsid w:val="003224B6"/>
    <w:rsid w:val="00322DB8"/>
    <w:rsid w:val="003232AA"/>
    <w:rsid w:val="00323640"/>
    <w:rsid w:val="00323981"/>
    <w:rsid w:val="00323A7B"/>
    <w:rsid w:val="003247D4"/>
    <w:rsid w:val="00324F8D"/>
    <w:rsid w:val="003254AB"/>
    <w:rsid w:val="00326AC3"/>
    <w:rsid w:val="00326BB0"/>
    <w:rsid w:val="003271B0"/>
    <w:rsid w:val="00327355"/>
    <w:rsid w:val="003279D8"/>
    <w:rsid w:val="00327B59"/>
    <w:rsid w:val="00327FF3"/>
    <w:rsid w:val="00330D31"/>
    <w:rsid w:val="00330D58"/>
    <w:rsid w:val="00330ED7"/>
    <w:rsid w:val="00331A66"/>
    <w:rsid w:val="00331C28"/>
    <w:rsid w:val="00331EB6"/>
    <w:rsid w:val="003331F2"/>
    <w:rsid w:val="00334573"/>
    <w:rsid w:val="00334978"/>
    <w:rsid w:val="00334EFA"/>
    <w:rsid w:val="003352BD"/>
    <w:rsid w:val="003355C2"/>
    <w:rsid w:val="00335D15"/>
    <w:rsid w:val="00335F5A"/>
    <w:rsid w:val="00335F6E"/>
    <w:rsid w:val="00336221"/>
    <w:rsid w:val="00336C6E"/>
    <w:rsid w:val="0033779C"/>
    <w:rsid w:val="00340191"/>
    <w:rsid w:val="00340F73"/>
    <w:rsid w:val="00341DB4"/>
    <w:rsid w:val="00341EE3"/>
    <w:rsid w:val="003423D1"/>
    <w:rsid w:val="00342AD8"/>
    <w:rsid w:val="003437C1"/>
    <w:rsid w:val="003438C6"/>
    <w:rsid w:val="00343D69"/>
    <w:rsid w:val="00343DEA"/>
    <w:rsid w:val="003448A2"/>
    <w:rsid w:val="00344C32"/>
    <w:rsid w:val="00345517"/>
    <w:rsid w:val="00345771"/>
    <w:rsid w:val="00345917"/>
    <w:rsid w:val="00345A6C"/>
    <w:rsid w:val="003461A7"/>
    <w:rsid w:val="00346582"/>
    <w:rsid w:val="00346F36"/>
    <w:rsid w:val="0034714A"/>
    <w:rsid w:val="003471A6"/>
    <w:rsid w:val="00347254"/>
    <w:rsid w:val="00347355"/>
    <w:rsid w:val="0034766C"/>
    <w:rsid w:val="00350C57"/>
    <w:rsid w:val="003513B9"/>
    <w:rsid w:val="00351D08"/>
    <w:rsid w:val="0035268B"/>
    <w:rsid w:val="003528B7"/>
    <w:rsid w:val="00352B36"/>
    <w:rsid w:val="00352C72"/>
    <w:rsid w:val="00352CE0"/>
    <w:rsid w:val="00353C49"/>
    <w:rsid w:val="003543F3"/>
    <w:rsid w:val="003553FE"/>
    <w:rsid w:val="00355C92"/>
    <w:rsid w:val="00355D78"/>
    <w:rsid w:val="0035664D"/>
    <w:rsid w:val="00356987"/>
    <w:rsid w:val="0035738A"/>
    <w:rsid w:val="00357987"/>
    <w:rsid w:val="00357A33"/>
    <w:rsid w:val="00357FF6"/>
    <w:rsid w:val="00357FFA"/>
    <w:rsid w:val="00360416"/>
    <w:rsid w:val="003605E5"/>
    <w:rsid w:val="0036089F"/>
    <w:rsid w:val="00360D29"/>
    <w:rsid w:val="00360E0A"/>
    <w:rsid w:val="00360FC5"/>
    <w:rsid w:val="0036166E"/>
    <w:rsid w:val="003617B0"/>
    <w:rsid w:val="003618AF"/>
    <w:rsid w:val="00362E26"/>
    <w:rsid w:val="003632F3"/>
    <w:rsid w:val="00363D99"/>
    <w:rsid w:val="00364242"/>
    <w:rsid w:val="00364D59"/>
    <w:rsid w:val="0036505B"/>
    <w:rsid w:val="00365764"/>
    <w:rsid w:val="00365AB2"/>
    <w:rsid w:val="00365DBE"/>
    <w:rsid w:val="003662F8"/>
    <w:rsid w:val="003667E5"/>
    <w:rsid w:val="003702AA"/>
    <w:rsid w:val="00370609"/>
    <w:rsid w:val="00370A4E"/>
    <w:rsid w:val="00370DAD"/>
    <w:rsid w:val="0037161B"/>
    <w:rsid w:val="00372B96"/>
    <w:rsid w:val="00373B60"/>
    <w:rsid w:val="00374351"/>
    <w:rsid w:val="003746D2"/>
    <w:rsid w:val="003755D1"/>
    <w:rsid w:val="00375B9F"/>
    <w:rsid w:val="00376018"/>
    <w:rsid w:val="00376259"/>
    <w:rsid w:val="0037671B"/>
    <w:rsid w:val="0037698E"/>
    <w:rsid w:val="003769F1"/>
    <w:rsid w:val="00376B24"/>
    <w:rsid w:val="00380FA0"/>
    <w:rsid w:val="0038177E"/>
    <w:rsid w:val="00381FC1"/>
    <w:rsid w:val="00382119"/>
    <w:rsid w:val="00382784"/>
    <w:rsid w:val="00383CD8"/>
    <w:rsid w:val="00383DDD"/>
    <w:rsid w:val="003842B0"/>
    <w:rsid w:val="00384D3B"/>
    <w:rsid w:val="00384FE6"/>
    <w:rsid w:val="00385B19"/>
    <w:rsid w:val="00385BB7"/>
    <w:rsid w:val="00385DC3"/>
    <w:rsid w:val="003869D0"/>
    <w:rsid w:val="00386A0F"/>
    <w:rsid w:val="00386C4D"/>
    <w:rsid w:val="00386FB0"/>
    <w:rsid w:val="00387142"/>
    <w:rsid w:val="00387EFB"/>
    <w:rsid w:val="00390849"/>
    <w:rsid w:val="00390E0E"/>
    <w:rsid w:val="00391C4C"/>
    <w:rsid w:val="00391E1F"/>
    <w:rsid w:val="00392443"/>
    <w:rsid w:val="0039274D"/>
    <w:rsid w:val="0039359D"/>
    <w:rsid w:val="00394188"/>
    <w:rsid w:val="00394487"/>
    <w:rsid w:val="00394C75"/>
    <w:rsid w:val="00395912"/>
    <w:rsid w:val="00395BC9"/>
    <w:rsid w:val="00396920"/>
    <w:rsid w:val="00396972"/>
    <w:rsid w:val="00396E0F"/>
    <w:rsid w:val="00397070"/>
    <w:rsid w:val="00397320"/>
    <w:rsid w:val="00397330"/>
    <w:rsid w:val="003A0389"/>
    <w:rsid w:val="003A1560"/>
    <w:rsid w:val="003A2005"/>
    <w:rsid w:val="003A284C"/>
    <w:rsid w:val="003A36A4"/>
    <w:rsid w:val="003A376C"/>
    <w:rsid w:val="003A471C"/>
    <w:rsid w:val="003A4FBA"/>
    <w:rsid w:val="003A59D1"/>
    <w:rsid w:val="003A5B97"/>
    <w:rsid w:val="003A610D"/>
    <w:rsid w:val="003A6DEF"/>
    <w:rsid w:val="003A7472"/>
    <w:rsid w:val="003A7581"/>
    <w:rsid w:val="003A7701"/>
    <w:rsid w:val="003A7DBB"/>
    <w:rsid w:val="003A7F69"/>
    <w:rsid w:val="003A7F6D"/>
    <w:rsid w:val="003B0D49"/>
    <w:rsid w:val="003B106B"/>
    <w:rsid w:val="003B17AC"/>
    <w:rsid w:val="003B197A"/>
    <w:rsid w:val="003B24BE"/>
    <w:rsid w:val="003B24E1"/>
    <w:rsid w:val="003B2FDB"/>
    <w:rsid w:val="003B39B5"/>
    <w:rsid w:val="003B3D2D"/>
    <w:rsid w:val="003B3F0A"/>
    <w:rsid w:val="003B402D"/>
    <w:rsid w:val="003B4395"/>
    <w:rsid w:val="003B45FB"/>
    <w:rsid w:val="003B522A"/>
    <w:rsid w:val="003B55EC"/>
    <w:rsid w:val="003B5612"/>
    <w:rsid w:val="003B6381"/>
    <w:rsid w:val="003B6AEF"/>
    <w:rsid w:val="003B6E43"/>
    <w:rsid w:val="003C1456"/>
    <w:rsid w:val="003C23D1"/>
    <w:rsid w:val="003C2514"/>
    <w:rsid w:val="003C2A17"/>
    <w:rsid w:val="003C2BA7"/>
    <w:rsid w:val="003C2D28"/>
    <w:rsid w:val="003C2F3E"/>
    <w:rsid w:val="003C3230"/>
    <w:rsid w:val="003C3E7E"/>
    <w:rsid w:val="003C4FF0"/>
    <w:rsid w:val="003C502E"/>
    <w:rsid w:val="003C51ED"/>
    <w:rsid w:val="003C5933"/>
    <w:rsid w:val="003C5EF7"/>
    <w:rsid w:val="003C6324"/>
    <w:rsid w:val="003C698E"/>
    <w:rsid w:val="003C72DA"/>
    <w:rsid w:val="003C73EC"/>
    <w:rsid w:val="003C77ED"/>
    <w:rsid w:val="003D0299"/>
    <w:rsid w:val="003D0662"/>
    <w:rsid w:val="003D073B"/>
    <w:rsid w:val="003D07F7"/>
    <w:rsid w:val="003D144B"/>
    <w:rsid w:val="003D1EC2"/>
    <w:rsid w:val="003D2114"/>
    <w:rsid w:val="003D293B"/>
    <w:rsid w:val="003D2C38"/>
    <w:rsid w:val="003D33EA"/>
    <w:rsid w:val="003D3AA1"/>
    <w:rsid w:val="003D3F4A"/>
    <w:rsid w:val="003D451F"/>
    <w:rsid w:val="003D4797"/>
    <w:rsid w:val="003D4BC4"/>
    <w:rsid w:val="003D577C"/>
    <w:rsid w:val="003D5C5B"/>
    <w:rsid w:val="003D79E4"/>
    <w:rsid w:val="003D7B59"/>
    <w:rsid w:val="003E0173"/>
    <w:rsid w:val="003E099A"/>
    <w:rsid w:val="003E0BD2"/>
    <w:rsid w:val="003E12AE"/>
    <w:rsid w:val="003E1542"/>
    <w:rsid w:val="003E198F"/>
    <w:rsid w:val="003E208F"/>
    <w:rsid w:val="003E21EF"/>
    <w:rsid w:val="003E22B6"/>
    <w:rsid w:val="003E2B4C"/>
    <w:rsid w:val="003E2F96"/>
    <w:rsid w:val="003E3459"/>
    <w:rsid w:val="003E36C0"/>
    <w:rsid w:val="003E385C"/>
    <w:rsid w:val="003E392F"/>
    <w:rsid w:val="003E39F2"/>
    <w:rsid w:val="003E3DB7"/>
    <w:rsid w:val="003E3F23"/>
    <w:rsid w:val="003E408C"/>
    <w:rsid w:val="003E5083"/>
    <w:rsid w:val="003E5B40"/>
    <w:rsid w:val="003E5CA0"/>
    <w:rsid w:val="003E5ED4"/>
    <w:rsid w:val="003E69E7"/>
    <w:rsid w:val="003E6BEE"/>
    <w:rsid w:val="003E7219"/>
    <w:rsid w:val="003E72D0"/>
    <w:rsid w:val="003E7746"/>
    <w:rsid w:val="003E7D41"/>
    <w:rsid w:val="003E7F03"/>
    <w:rsid w:val="003F0853"/>
    <w:rsid w:val="003F1A56"/>
    <w:rsid w:val="003F1BDB"/>
    <w:rsid w:val="003F253E"/>
    <w:rsid w:val="003F32AE"/>
    <w:rsid w:val="003F36F3"/>
    <w:rsid w:val="003F38D4"/>
    <w:rsid w:val="003F3A13"/>
    <w:rsid w:val="003F4B0B"/>
    <w:rsid w:val="003F5FA1"/>
    <w:rsid w:val="003F68D9"/>
    <w:rsid w:val="003F6B11"/>
    <w:rsid w:val="003F6E84"/>
    <w:rsid w:val="003F736F"/>
    <w:rsid w:val="003F7EB0"/>
    <w:rsid w:val="00400350"/>
    <w:rsid w:val="004007A7"/>
    <w:rsid w:val="00400931"/>
    <w:rsid w:val="0040139D"/>
    <w:rsid w:val="0040174E"/>
    <w:rsid w:val="0040265A"/>
    <w:rsid w:val="00402DFF"/>
    <w:rsid w:val="00402FCA"/>
    <w:rsid w:val="00403215"/>
    <w:rsid w:val="00403410"/>
    <w:rsid w:val="00403DF1"/>
    <w:rsid w:val="00404988"/>
    <w:rsid w:val="00404B14"/>
    <w:rsid w:val="004051ED"/>
    <w:rsid w:val="004055DB"/>
    <w:rsid w:val="004055F0"/>
    <w:rsid w:val="0040567F"/>
    <w:rsid w:val="004056A2"/>
    <w:rsid w:val="00406DEF"/>
    <w:rsid w:val="00406ECF"/>
    <w:rsid w:val="004070C2"/>
    <w:rsid w:val="0040732C"/>
    <w:rsid w:val="00407FA7"/>
    <w:rsid w:val="00407FB1"/>
    <w:rsid w:val="0041184F"/>
    <w:rsid w:val="00411A73"/>
    <w:rsid w:val="00411BFB"/>
    <w:rsid w:val="00411DA7"/>
    <w:rsid w:val="00412189"/>
    <w:rsid w:val="0041251D"/>
    <w:rsid w:val="00412741"/>
    <w:rsid w:val="004127A6"/>
    <w:rsid w:val="0041373E"/>
    <w:rsid w:val="00414892"/>
    <w:rsid w:val="004149FB"/>
    <w:rsid w:val="00414D0A"/>
    <w:rsid w:val="00415AF9"/>
    <w:rsid w:val="004170F2"/>
    <w:rsid w:val="0041745A"/>
    <w:rsid w:val="0042058C"/>
    <w:rsid w:val="00420777"/>
    <w:rsid w:val="0042078A"/>
    <w:rsid w:val="00421C83"/>
    <w:rsid w:val="00421D84"/>
    <w:rsid w:val="00421EEF"/>
    <w:rsid w:val="00422446"/>
    <w:rsid w:val="00422A8F"/>
    <w:rsid w:val="00422DE1"/>
    <w:rsid w:val="004236D4"/>
    <w:rsid w:val="00423978"/>
    <w:rsid w:val="004250CD"/>
    <w:rsid w:val="00425C5C"/>
    <w:rsid w:val="0042615D"/>
    <w:rsid w:val="00426467"/>
    <w:rsid w:val="00426744"/>
    <w:rsid w:val="00426FEA"/>
    <w:rsid w:val="004270DA"/>
    <w:rsid w:val="00427192"/>
    <w:rsid w:val="0042730F"/>
    <w:rsid w:val="004277A8"/>
    <w:rsid w:val="00427E6B"/>
    <w:rsid w:val="0043002D"/>
    <w:rsid w:val="00430208"/>
    <w:rsid w:val="0043020B"/>
    <w:rsid w:val="004306CC"/>
    <w:rsid w:val="00430CFA"/>
    <w:rsid w:val="00430E17"/>
    <w:rsid w:val="00430FEF"/>
    <w:rsid w:val="00431D31"/>
    <w:rsid w:val="00432087"/>
    <w:rsid w:val="0043230C"/>
    <w:rsid w:val="00432AA1"/>
    <w:rsid w:val="00432CDC"/>
    <w:rsid w:val="00433BD0"/>
    <w:rsid w:val="00433ED7"/>
    <w:rsid w:val="004349CC"/>
    <w:rsid w:val="00434AEB"/>
    <w:rsid w:val="00434C3A"/>
    <w:rsid w:val="00434D6F"/>
    <w:rsid w:val="004359C9"/>
    <w:rsid w:val="004366EC"/>
    <w:rsid w:val="00436CA3"/>
    <w:rsid w:val="0043781C"/>
    <w:rsid w:val="00437982"/>
    <w:rsid w:val="00437C16"/>
    <w:rsid w:val="00437D54"/>
    <w:rsid w:val="00437D6F"/>
    <w:rsid w:val="00437FD3"/>
    <w:rsid w:val="004406A4"/>
    <w:rsid w:val="004406AA"/>
    <w:rsid w:val="00440BBB"/>
    <w:rsid w:val="00440C69"/>
    <w:rsid w:val="00440DA9"/>
    <w:rsid w:val="0044254D"/>
    <w:rsid w:val="00442551"/>
    <w:rsid w:val="00442944"/>
    <w:rsid w:val="00442AC7"/>
    <w:rsid w:val="00443F97"/>
    <w:rsid w:val="00444278"/>
    <w:rsid w:val="00444668"/>
    <w:rsid w:val="004446D2"/>
    <w:rsid w:val="004454C1"/>
    <w:rsid w:val="00445658"/>
    <w:rsid w:val="004457F2"/>
    <w:rsid w:val="00445926"/>
    <w:rsid w:val="0044592E"/>
    <w:rsid w:val="00445CBD"/>
    <w:rsid w:val="0044616F"/>
    <w:rsid w:val="0044617F"/>
    <w:rsid w:val="00446252"/>
    <w:rsid w:val="00446A5E"/>
    <w:rsid w:val="004503EB"/>
    <w:rsid w:val="004503FB"/>
    <w:rsid w:val="00450A18"/>
    <w:rsid w:val="00452418"/>
    <w:rsid w:val="004525F3"/>
    <w:rsid w:val="004534A9"/>
    <w:rsid w:val="00453B11"/>
    <w:rsid w:val="00453B92"/>
    <w:rsid w:val="00454565"/>
    <w:rsid w:val="00454DC8"/>
    <w:rsid w:val="00455535"/>
    <w:rsid w:val="00455608"/>
    <w:rsid w:val="00455721"/>
    <w:rsid w:val="00455B0F"/>
    <w:rsid w:val="00456624"/>
    <w:rsid w:val="00456673"/>
    <w:rsid w:val="004567EC"/>
    <w:rsid w:val="00456DF7"/>
    <w:rsid w:val="00457070"/>
    <w:rsid w:val="004570AD"/>
    <w:rsid w:val="00457245"/>
    <w:rsid w:val="00457E98"/>
    <w:rsid w:val="00460544"/>
    <w:rsid w:val="0046139F"/>
    <w:rsid w:val="00461408"/>
    <w:rsid w:val="004616BF"/>
    <w:rsid w:val="00461787"/>
    <w:rsid w:val="00461A1F"/>
    <w:rsid w:val="00461A63"/>
    <w:rsid w:val="00462348"/>
    <w:rsid w:val="00463547"/>
    <w:rsid w:val="00463716"/>
    <w:rsid w:val="00463725"/>
    <w:rsid w:val="004637C0"/>
    <w:rsid w:val="00463C36"/>
    <w:rsid w:val="00463D49"/>
    <w:rsid w:val="00464B78"/>
    <w:rsid w:val="00465B55"/>
    <w:rsid w:val="00465FCD"/>
    <w:rsid w:val="00466223"/>
    <w:rsid w:val="00466422"/>
    <w:rsid w:val="0046689C"/>
    <w:rsid w:val="00466B48"/>
    <w:rsid w:val="00467D80"/>
    <w:rsid w:val="004710D8"/>
    <w:rsid w:val="00471311"/>
    <w:rsid w:val="004715BB"/>
    <w:rsid w:val="004717C0"/>
    <w:rsid w:val="00472092"/>
    <w:rsid w:val="004720C6"/>
    <w:rsid w:val="00473323"/>
    <w:rsid w:val="00473CAE"/>
    <w:rsid w:val="00473E8D"/>
    <w:rsid w:val="004740BB"/>
    <w:rsid w:val="00474EEE"/>
    <w:rsid w:val="00475239"/>
    <w:rsid w:val="00475430"/>
    <w:rsid w:val="004758C0"/>
    <w:rsid w:val="00475BB7"/>
    <w:rsid w:val="00476873"/>
    <w:rsid w:val="004770DA"/>
    <w:rsid w:val="0047795C"/>
    <w:rsid w:val="004803F9"/>
    <w:rsid w:val="00480469"/>
    <w:rsid w:val="00480728"/>
    <w:rsid w:val="004809CD"/>
    <w:rsid w:val="00481258"/>
    <w:rsid w:val="004812D0"/>
    <w:rsid w:val="004817AA"/>
    <w:rsid w:val="00481AC7"/>
    <w:rsid w:val="00481FF8"/>
    <w:rsid w:val="0048272F"/>
    <w:rsid w:val="00484152"/>
    <w:rsid w:val="00484565"/>
    <w:rsid w:val="00484D7A"/>
    <w:rsid w:val="004850AE"/>
    <w:rsid w:val="004850DD"/>
    <w:rsid w:val="00485343"/>
    <w:rsid w:val="00485B28"/>
    <w:rsid w:val="00486429"/>
    <w:rsid w:val="00486862"/>
    <w:rsid w:val="0048694E"/>
    <w:rsid w:val="00486A98"/>
    <w:rsid w:val="00486C65"/>
    <w:rsid w:val="00486D9B"/>
    <w:rsid w:val="0048707E"/>
    <w:rsid w:val="004877F2"/>
    <w:rsid w:val="00487C84"/>
    <w:rsid w:val="00487DC6"/>
    <w:rsid w:val="00487ED0"/>
    <w:rsid w:val="00490690"/>
    <w:rsid w:val="004913AE"/>
    <w:rsid w:val="00491BE7"/>
    <w:rsid w:val="0049251F"/>
    <w:rsid w:val="0049259E"/>
    <w:rsid w:val="0049352D"/>
    <w:rsid w:val="00493D6A"/>
    <w:rsid w:val="0049418F"/>
    <w:rsid w:val="004941CA"/>
    <w:rsid w:val="00494DDE"/>
    <w:rsid w:val="00494E76"/>
    <w:rsid w:val="00494F89"/>
    <w:rsid w:val="004956C4"/>
    <w:rsid w:val="00495A1C"/>
    <w:rsid w:val="00495D85"/>
    <w:rsid w:val="0049606C"/>
    <w:rsid w:val="0049616C"/>
    <w:rsid w:val="004969C7"/>
    <w:rsid w:val="004974EE"/>
    <w:rsid w:val="004A0282"/>
    <w:rsid w:val="004A0478"/>
    <w:rsid w:val="004A06F6"/>
    <w:rsid w:val="004A08AA"/>
    <w:rsid w:val="004A0B49"/>
    <w:rsid w:val="004A1069"/>
    <w:rsid w:val="004A1C5C"/>
    <w:rsid w:val="004A25D2"/>
    <w:rsid w:val="004A28AC"/>
    <w:rsid w:val="004A2D6A"/>
    <w:rsid w:val="004A2E18"/>
    <w:rsid w:val="004A3850"/>
    <w:rsid w:val="004A3C68"/>
    <w:rsid w:val="004A4119"/>
    <w:rsid w:val="004A4399"/>
    <w:rsid w:val="004A4D20"/>
    <w:rsid w:val="004A5A41"/>
    <w:rsid w:val="004A5C71"/>
    <w:rsid w:val="004A67F9"/>
    <w:rsid w:val="004A79BC"/>
    <w:rsid w:val="004A7F8B"/>
    <w:rsid w:val="004B0DA9"/>
    <w:rsid w:val="004B11E1"/>
    <w:rsid w:val="004B18DF"/>
    <w:rsid w:val="004B1B13"/>
    <w:rsid w:val="004B2F64"/>
    <w:rsid w:val="004B3177"/>
    <w:rsid w:val="004B35CE"/>
    <w:rsid w:val="004B3687"/>
    <w:rsid w:val="004B3920"/>
    <w:rsid w:val="004B3B1F"/>
    <w:rsid w:val="004B3DF4"/>
    <w:rsid w:val="004B42CE"/>
    <w:rsid w:val="004B4CA4"/>
    <w:rsid w:val="004B551F"/>
    <w:rsid w:val="004B5B94"/>
    <w:rsid w:val="004B5CBC"/>
    <w:rsid w:val="004B654D"/>
    <w:rsid w:val="004B70F5"/>
    <w:rsid w:val="004B737A"/>
    <w:rsid w:val="004B7722"/>
    <w:rsid w:val="004B787A"/>
    <w:rsid w:val="004B7EE0"/>
    <w:rsid w:val="004C00A7"/>
    <w:rsid w:val="004C04C9"/>
    <w:rsid w:val="004C0D1E"/>
    <w:rsid w:val="004C101D"/>
    <w:rsid w:val="004C1605"/>
    <w:rsid w:val="004C2CE8"/>
    <w:rsid w:val="004C405A"/>
    <w:rsid w:val="004C4253"/>
    <w:rsid w:val="004C4F90"/>
    <w:rsid w:val="004C5080"/>
    <w:rsid w:val="004C53C3"/>
    <w:rsid w:val="004C54B2"/>
    <w:rsid w:val="004C5CE1"/>
    <w:rsid w:val="004C65CA"/>
    <w:rsid w:val="004C772C"/>
    <w:rsid w:val="004C7AE5"/>
    <w:rsid w:val="004D08B0"/>
    <w:rsid w:val="004D0C87"/>
    <w:rsid w:val="004D113E"/>
    <w:rsid w:val="004D12FE"/>
    <w:rsid w:val="004D1458"/>
    <w:rsid w:val="004D15DE"/>
    <w:rsid w:val="004D18A9"/>
    <w:rsid w:val="004D1E78"/>
    <w:rsid w:val="004D32B9"/>
    <w:rsid w:val="004D3D12"/>
    <w:rsid w:val="004D41AD"/>
    <w:rsid w:val="004D4248"/>
    <w:rsid w:val="004D4DF8"/>
    <w:rsid w:val="004D4E96"/>
    <w:rsid w:val="004D5962"/>
    <w:rsid w:val="004D5F2C"/>
    <w:rsid w:val="004D68CA"/>
    <w:rsid w:val="004D6F5B"/>
    <w:rsid w:val="004D725B"/>
    <w:rsid w:val="004D7317"/>
    <w:rsid w:val="004D7348"/>
    <w:rsid w:val="004D7A8D"/>
    <w:rsid w:val="004D7BFA"/>
    <w:rsid w:val="004D7EC1"/>
    <w:rsid w:val="004E0403"/>
    <w:rsid w:val="004E046B"/>
    <w:rsid w:val="004E0975"/>
    <w:rsid w:val="004E0996"/>
    <w:rsid w:val="004E11DA"/>
    <w:rsid w:val="004E1693"/>
    <w:rsid w:val="004E1701"/>
    <w:rsid w:val="004E192A"/>
    <w:rsid w:val="004E1BB9"/>
    <w:rsid w:val="004E1C1F"/>
    <w:rsid w:val="004E1D3F"/>
    <w:rsid w:val="004E1D9D"/>
    <w:rsid w:val="004E210C"/>
    <w:rsid w:val="004E33B4"/>
    <w:rsid w:val="004E3462"/>
    <w:rsid w:val="004E37C4"/>
    <w:rsid w:val="004E3C98"/>
    <w:rsid w:val="004E4043"/>
    <w:rsid w:val="004E4527"/>
    <w:rsid w:val="004E4EC4"/>
    <w:rsid w:val="004E50F0"/>
    <w:rsid w:val="004E57B7"/>
    <w:rsid w:val="004E59F4"/>
    <w:rsid w:val="004E5BCF"/>
    <w:rsid w:val="004E5E87"/>
    <w:rsid w:val="004E6745"/>
    <w:rsid w:val="004E73C9"/>
    <w:rsid w:val="004E74AC"/>
    <w:rsid w:val="004F0424"/>
    <w:rsid w:val="004F04F3"/>
    <w:rsid w:val="004F0A38"/>
    <w:rsid w:val="004F1A83"/>
    <w:rsid w:val="004F23E6"/>
    <w:rsid w:val="004F2DCF"/>
    <w:rsid w:val="004F2FDC"/>
    <w:rsid w:val="004F320A"/>
    <w:rsid w:val="004F3E0F"/>
    <w:rsid w:val="004F4BD2"/>
    <w:rsid w:val="004F4F16"/>
    <w:rsid w:val="004F5558"/>
    <w:rsid w:val="004F607D"/>
    <w:rsid w:val="004F6400"/>
    <w:rsid w:val="004F6793"/>
    <w:rsid w:val="004F6B47"/>
    <w:rsid w:val="004F6D97"/>
    <w:rsid w:val="004F72E1"/>
    <w:rsid w:val="004F7846"/>
    <w:rsid w:val="005001C6"/>
    <w:rsid w:val="00500947"/>
    <w:rsid w:val="00500D16"/>
    <w:rsid w:val="00501174"/>
    <w:rsid w:val="00501B2F"/>
    <w:rsid w:val="00502220"/>
    <w:rsid w:val="00502557"/>
    <w:rsid w:val="005029C0"/>
    <w:rsid w:val="0050467D"/>
    <w:rsid w:val="00505632"/>
    <w:rsid w:val="00505EA7"/>
    <w:rsid w:val="005069A3"/>
    <w:rsid w:val="00507323"/>
    <w:rsid w:val="00510204"/>
    <w:rsid w:val="0051036F"/>
    <w:rsid w:val="0051055F"/>
    <w:rsid w:val="00511B1F"/>
    <w:rsid w:val="0051210E"/>
    <w:rsid w:val="005124A7"/>
    <w:rsid w:val="00512756"/>
    <w:rsid w:val="005136E2"/>
    <w:rsid w:val="00513773"/>
    <w:rsid w:val="005138F6"/>
    <w:rsid w:val="00513D44"/>
    <w:rsid w:val="0051405E"/>
    <w:rsid w:val="0051430E"/>
    <w:rsid w:val="00514503"/>
    <w:rsid w:val="005155E8"/>
    <w:rsid w:val="00515899"/>
    <w:rsid w:val="00515F62"/>
    <w:rsid w:val="00516027"/>
    <w:rsid w:val="00516390"/>
    <w:rsid w:val="005168B6"/>
    <w:rsid w:val="005178BC"/>
    <w:rsid w:val="005178C8"/>
    <w:rsid w:val="00517CB7"/>
    <w:rsid w:val="00517EA4"/>
    <w:rsid w:val="0052139F"/>
    <w:rsid w:val="00521F4B"/>
    <w:rsid w:val="00522BE0"/>
    <w:rsid w:val="00523007"/>
    <w:rsid w:val="0052425F"/>
    <w:rsid w:val="005245EE"/>
    <w:rsid w:val="005247B4"/>
    <w:rsid w:val="00526BC8"/>
    <w:rsid w:val="00527100"/>
    <w:rsid w:val="00527158"/>
    <w:rsid w:val="005277DC"/>
    <w:rsid w:val="00527917"/>
    <w:rsid w:val="0052793E"/>
    <w:rsid w:val="00527BE7"/>
    <w:rsid w:val="0053007C"/>
    <w:rsid w:val="005302CF"/>
    <w:rsid w:val="00530C28"/>
    <w:rsid w:val="00531BC8"/>
    <w:rsid w:val="00531EC4"/>
    <w:rsid w:val="005323A9"/>
    <w:rsid w:val="0053263D"/>
    <w:rsid w:val="00532664"/>
    <w:rsid w:val="00532BDE"/>
    <w:rsid w:val="00532ED3"/>
    <w:rsid w:val="0053338F"/>
    <w:rsid w:val="005333DA"/>
    <w:rsid w:val="005338FF"/>
    <w:rsid w:val="00534061"/>
    <w:rsid w:val="005343EF"/>
    <w:rsid w:val="00535387"/>
    <w:rsid w:val="00535462"/>
    <w:rsid w:val="0053618D"/>
    <w:rsid w:val="00536219"/>
    <w:rsid w:val="00536D05"/>
    <w:rsid w:val="0053779F"/>
    <w:rsid w:val="00537DA6"/>
    <w:rsid w:val="005408F6"/>
    <w:rsid w:val="0054228C"/>
    <w:rsid w:val="0054288A"/>
    <w:rsid w:val="005428D0"/>
    <w:rsid w:val="0054356D"/>
    <w:rsid w:val="00544172"/>
    <w:rsid w:val="00544826"/>
    <w:rsid w:val="0054497F"/>
    <w:rsid w:val="00544B29"/>
    <w:rsid w:val="00545CAD"/>
    <w:rsid w:val="005463A3"/>
    <w:rsid w:val="00546B5E"/>
    <w:rsid w:val="00546FFF"/>
    <w:rsid w:val="00547B63"/>
    <w:rsid w:val="00547DDE"/>
    <w:rsid w:val="005506F0"/>
    <w:rsid w:val="0055090C"/>
    <w:rsid w:val="00551425"/>
    <w:rsid w:val="00551475"/>
    <w:rsid w:val="005516F3"/>
    <w:rsid w:val="00551D55"/>
    <w:rsid w:val="00551FBF"/>
    <w:rsid w:val="00552703"/>
    <w:rsid w:val="005529B6"/>
    <w:rsid w:val="00552E75"/>
    <w:rsid w:val="00553FAF"/>
    <w:rsid w:val="005540C8"/>
    <w:rsid w:val="00554BE7"/>
    <w:rsid w:val="00554C35"/>
    <w:rsid w:val="00555165"/>
    <w:rsid w:val="005553BA"/>
    <w:rsid w:val="00556426"/>
    <w:rsid w:val="005564AB"/>
    <w:rsid w:val="00556CE1"/>
    <w:rsid w:val="00556F5D"/>
    <w:rsid w:val="00557317"/>
    <w:rsid w:val="00557935"/>
    <w:rsid w:val="00560A6E"/>
    <w:rsid w:val="00560C97"/>
    <w:rsid w:val="00560F81"/>
    <w:rsid w:val="00561017"/>
    <w:rsid w:val="0056169D"/>
    <w:rsid w:val="00561C0F"/>
    <w:rsid w:val="0056312D"/>
    <w:rsid w:val="00563855"/>
    <w:rsid w:val="0056394D"/>
    <w:rsid w:val="005639F0"/>
    <w:rsid w:val="00564565"/>
    <w:rsid w:val="00564F67"/>
    <w:rsid w:val="0056507E"/>
    <w:rsid w:val="005656A8"/>
    <w:rsid w:val="00565EE6"/>
    <w:rsid w:val="00566C4B"/>
    <w:rsid w:val="0057114A"/>
    <w:rsid w:val="00571A98"/>
    <w:rsid w:val="0057242A"/>
    <w:rsid w:val="00574771"/>
    <w:rsid w:val="005759B9"/>
    <w:rsid w:val="00575F6C"/>
    <w:rsid w:val="0057719B"/>
    <w:rsid w:val="0057722D"/>
    <w:rsid w:val="00577281"/>
    <w:rsid w:val="005774B9"/>
    <w:rsid w:val="00577B24"/>
    <w:rsid w:val="0058039B"/>
    <w:rsid w:val="0058064E"/>
    <w:rsid w:val="00580B26"/>
    <w:rsid w:val="00580D44"/>
    <w:rsid w:val="00580DA3"/>
    <w:rsid w:val="005814D9"/>
    <w:rsid w:val="005814EC"/>
    <w:rsid w:val="005817DF"/>
    <w:rsid w:val="005818E6"/>
    <w:rsid w:val="005820AC"/>
    <w:rsid w:val="0058244A"/>
    <w:rsid w:val="00582A8A"/>
    <w:rsid w:val="0058341C"/>
    <w:rsid w:val="00583517"/>
    <w:rsid w:val="00583BF6"/>
    <w:rsid w:val="00583E51"/>
    <w:rsid w:val="0058487C"/>
    <w:rsid w:val="005850C8"/>
    <w:rsid w:val="00585E17"/>
    <w:rsid w:val="0058611A"/>
    <w:rsid w:val="005861EE"/>
    <w:rsid w:val="00586667"/>
    <w:rsid w:val="005869FD"/>
    <w:rsid w:val="00587656"/>
    <w:rsid w:val="0058768D"/>
    <w:rsid w:val="00590336"/>
    <w:rsid w:val="00590E8E"/>
    <w:rsid w:val="005917DC"/>
    <w:rsid w:val="00591B41"/>
    <w:rsid w:val="00592C6E"/>
    <w:rsid w:val="00592ED9"/>
    <w:rsid w:val="005930F8"/>
    <w:rsid w:val="005939D2"/>
    <w:rsid w:val="00594007"/>
    <w:rsid w:val="00595871"/>
    <w:rsid w:val="00595984"/>
    <w:rsid w:val="00595C3A"/>
    <w:rsid w:val="00595C81"/>
    <w:rsid w:val="00595DD8"/>
    <w:rsid w:val="005965F3"/>
    <w:rsid w:val="005974B1"/>
    <w:rsid w:val="0059767E"/>
    <w:rsid w:val="00597806"/>
    <w:rsid w:val="005978A3"/>
    <w:rsid w:val="005A0033"/>
    <w:rsid w:val="005A0097"/>
    <w:rsid w:val="005A0409"/>
    <w:rsid w:val="005A11E6"/>
    <w:rsid w:val="005A12D0"/>
    <w:rsid w:val="005A14B9"/>
    <w:rsid w:val="005A2189"/>
    <w:rsid w:val="005A234F"/>
    <w:rsid w:val="005A2925"/>
    <w:rsid w:val="005A2997"/>
    <w:rsid w:val="005A2B48"/>
    <w:rsid w:val="005A2F16"/>
    <w:rsid w:val="005A33A5"/>
    <w:rsid w:val="005A35D8"/>
    <w:rsid w:val="005A3E53"/>
    <w:rsid w:val="005A4469"/>
    <w:rsid w:val="005A499D"/>
    <w:rsid w:val="005A4DFE"/>
    <w:rsid w:val="005A553E"/>
    <w:rsid w:val="005A64B1"/>
    <w:rsid w:val="005A65E9"/>
    <w:rsid w:val="005A69C4"/>
    <w:rsid w:val="005A6B77"/>
    <w:rsid w:val="005A737B"/>
    <w:rsid w:val="005A771B"/>
    <w:rsid w:val="005A7B02"/>
    <w:rsid w:val="005A7D33"/>
    <w:rsid w:val="005A7F92"/>
    <w:rsid w:val="005B02F6"/>
    <w:rsid w:val="005B1397"/>
    <w:rsid w:val="005B1D36"/>
    <w:rsid w:val="005B1D92"/>
    <w:rsid w:val="005B208D"/>
    <w:rsid w:val="005B2658"/>
    <w:rsid w:val="005B27A0"/>
    <w:rsid w:val="005B2B13"/>
    <w:rsid w:val="005B2EDF"/>
    <w:rsid w:val="005B3100"/>
    <w:rsid w:val="005B3266"/>
    <w:rsid w:val="005B35C7"/>
    <w:rsid w:val="005B3C14"/>
    <w:rsid w:val="005B3DB7"/>
    <w:rsid w:val="005B4193"/>
    <w:rsid w:val="005B4882"/>
    <w:rsid w:val="005B4B56"/>
    <w:rsid w:val="005B55FA"/>
    <w:rsid w:val="005B5712"/>
    <w:rsid w:val="005B58BE"/>
    <w:rsid w:val="005B5E7A"/>
    <w:rsid w:val="005B61B0"/>
    <w:rsid w:val="005B6A25"/>
    <w:rsid w:val="005B71AB"/>
    <w:rsid w:val="005B7750"/>
    <w:rsid w:val="005B793B"/>
    <w:rsid w:val="005B796B"/>
    <w:rsid w:val="005B7AE1"/>
    <w:rsid w:val="005C035B"/>
    <w:rsid w:val="005C0CC7"/>
    <w:rsid w:val="005C0F29"/>
    <w:rsid w:val="005C145D"/>
    <w:rsid w:val="005C1E91"/>
    <w:rsid w:val="005C252B"/>
    <w:rsid w:val="005C280E"/>
    <w:rsid w:val="005C3209"/>
    <w:rsid w:val="005C321D"/>
    <w:rsid w:val="005C3538"/>
    <w:rsid w:val="005C3A99"/>
    <w:rsid w:val="005C3F2A"/>
    <w:rsid w:val="005C51E6"/>
    <w:rsid w:val="005C56FD"/>
    <w:rsid w:val="005C5F2A"/>
    <w:rsid w:val="005C661B"/>
    <w:rsid w:val="005C6B6C"/>
    <w:rsid w:val="005C6DAD"/>
    <w:rsid w:val="005C7A40"/>
    <w:rsid w:val="005C7DE7"/>
    <w:rsid w:val="005D026F"/>
    <w:rsid w:val="005D0562"/>
    <w:rsid w:val="005D0B1D"/>
    <w:rsid w:val="005D178D"/>
    <w:rsid w:val="005D1C96"/>
    <w:rsid w:val="005D27E9"/>
    <w:rsid w:val="005D2958"/>
    <w:rsid w:val="005D3972"/>
    <w:rsid w:val="005D3DFD"/>
    <w:rsid w:val="005D407E"/>
    <w:rsid w:val="005D4383"/>
    <w:rsid w:val="005D4749"/>
    <w:rsid w:val="005D52A3"/>
    <w:rsid w:val="005D634B"/>
    <w:rsid w:val="005D72EC"/>
    <w:rsid w:val="005D76B9"/>
    <w:rsid w:val="005E0172"/>
    <w:rsid w:val="005E1524"/>
    <w:rsid w:val="005E1531"/>
    <w:rsid w:val="005E1587"/>
    <w:rsid w:val="005E19D0"/>
    <w:rsid w:val="005E1DC5"/>
    <w:rsid w:val="005E29C9"/>
    <w:rsid w:val="005E3713"/>
    <w:rsid w:val="005E38C4"/>
    <w:rsid w:val="005E38DD"/>
    <w:rsid w:val="005E391C"/>
    <w:rsid w:val="005E50AD"/>
    <w:rsid w:val="005E543A"/>
    <w:rsid w:val="005E59CB"/>
    <w:rsid w:val="005E5B35"/>
    <w:rsid w:val="005E5E7B"/>
    <w:rsid w:val="005E5EE3"/>
    <w:rsid w:val="005E63A8"/>
    <w:rsid w:val="005E6995"/>
    <w:rsid w:val="005E6EA7"/>
    <w:rsid w:val="005E7015"/>
    <w:rsid w:val="005E7043"/>
    <w:rsid w:val="005F05E7"/>
    <w:rsid w:val="005F0CEB"/>
    <w:rsid w:val="005F12E5"/>
    <w:rsid w:val="005F1F6D"/>
    <w:rsid w:val="005F20BE"/>
    <w:rsid w:val="005F23B7"/>
    <w:rsid w:val="005F26AF"/>
    <w:rsid w:val="005F331F"/>
    <w:rsid w:val="005F3341"/>
    <w:rsid w:val="005F3612"/>
    <w:rsid w:val="005F36FB"/>
    <w:rsid w:val="005F3734"/>
    <w:rsid w:val="005F3D00"/>
    <w:rsid w:val="005F482F"/>
    <w:rsid w:val="005F4D7C"/>
    <w:rsid w:val="005F524B"/>
    <w:rsid w:val="005F5A3A"/>
    <w:rsid w:val="005F5AA9"/>
    <w:rsid w:val="005F5C53"/>
    <w:rsid w:val="005F631C"/>
    <w:rsid w:val="005F7632"/>
    <w:rsid w:val="005F7877"/>
    <w:rsid w:val="005F795F"/>
    <w:rsid w:val="005F7A0E"/>
    <w:rsid w:val="005F7A12"/>
    <w:rsid w:val="00600201"/>
    <w:rsid w:val="00600D37"/>
    <w:rsid w:val="00600ED9"/>
    <w:rsid w:val="00600F3A"/>
    <w:rsid w:val="00600F5A"/>
    <w:rsid w:val="00601266"/>
    <w:rsid w:val="00601625"/>
    <w:rsid w:val="00601973"/>
    <w:rsid w:val="00601BA5"/>
    <w:rsid w:val="00602938"/>
    <w:rsid w:val="00603A07"/>
    <w:rsid w:val="00603E57"/>
    <w:rsid w:val="006042C8"/>
    <w:rsid w:val="006045B4"/>
    <w:rsid w:val="0060478B"/>
    <w:rsid w:val="00605313"/>
    <w:rsid w:val="00605339"/>
    <w:rsid w:val="00606099"/>
    <w:rsid w:val="00606612"/>
    <w:rsid w:val="00606BCA"/>
    <w:rsid w:val="00606D33"/>
    <w:rsid w:val="00606D8C"/>
    <w:rsid w:val="00606E74"/>
    <w:rsid w:val="00610286"/>
    <w:rsid w:val="00610E67"/>
    <w:rsid w:val="00610F6C"/>
    <w:rsid w:val="00611017"/>
    <w:rsid w:val="006110FA"/>
    <w:rsid w:val="0061140C"/>
    <w:rsid w:val="006118BE"/>
    <w:rsid w:val="00611A0C"/>
    <w:rsid w:val="00611A92"/>
    <w:rsid w:val="00612CAD"/>
    <w:rsid w:val="00612EA4"/>
    <w:rsid w:val="0061358D"/>
    <w:rsid w:val="00613673"/>
    <w:rsid w:val="00613BB0"/>
    <w:rsid w:val="00613F05"/>
    <w:rsid w:val="0061410F"/>
    <w:rsid w:val="006143B4"/>
    <w:rsid w:val="006145F8"/>
    <w:rsid w:val="00614D1C"/>
    <w:rsid w:val="00614F3E"/>
    <w:rsid w:val="00615518"/>
    <w:rsid w:val="006156D3"/>
    <w:rsid w:val="00615AC1"/>
    <w:rsid w:val="00615CB1"/>
    <w:rsid w:val="006163DE"/>
    <w:rsid w:val="0061640A"/>
    <w:rsid w:val="006165E2"/>
    <w:rsid w:val="0061672F"/>
    <w:rsid w:val="006167E2"/>
    <w:rsid w:val="006168E3"/>
    <w:rsid w:val="00616F0E"/>
    <w:rsid w:val="00617F6C"/>
    <w:rsid w:val="0062003B"/>
    <w:rsid w:val="006204CA"/>
    <w:rsid w:val="006204EF"/>
    <w:rsid w:val="00620C87"/>
    <w:rsid w:val="00620F9D"/>
    <w:rsid w:val="00621EAC"/>
    <w:rsid w:val="006228A7"/>
    <w:rsid w:val="00622FD0"/>
    <w:rsid w:val="00623ABD"/>
    <w:rsid w:val="00623D50"/>
    <w:rsid w:val="00623FCA"/>
    <w:rsid w:val="00624313"/>
    <w:rsid w:val="00624BB4"/>
    <w:rsid w:val="00625D87"/>
    <w:rsid w:val="00625D9D"/>
    <w:rsid w:val="00625FA6"/>
    <w:rsid w:val="00627082"/>
    <w:rsid w:val="00627177"/>
    <w:rsid w:val="006278FB"/>
    <w:rsid w:val="00630394"/>
    <w:rsid w:val="0063103B"/>
    <w:rsid w:val="0063109A"/>
    <w:rsid w:val="00631EE3"/>
    <w:rsid w:val="006323F9"/>
    <w:rsid w:val="006337EF"/>
    <w:rsid w:val="00634F93"/>
    <w:rsid w:val="006350E4"/>
    <w:rsid w:val="00635389"/>
    <w:rsid w:val="00635551"/>
    <w:rsid w:val="00635722"/>
    <w:rsid w:val="00635B79"/>
    <w:rsid w:val="00635CA9"/>
    <w:rsid w:val="00636059"/>
    <w:rsid w:val="006362B7"/>
    <w:rsid w:val="0063648A"/>
    <w:rsid w:val="006367AC"/>
    <w:rsid w:val="00636965"/>
    <w:rsid w:val="00636D90"/>
    <w:rsid w:val="006375A6"/>
    <w:rsid w:val="006376A9"/>
    <w:rsid w:val="006402EA"/>
    <w:rsid w:val="00640F07"/>
    <w:rsid w:val="00641035"/>
    <w:rsid w:val="00641EC7"/>
    <w:rsid w:val="006421B0"/>
    <w:rsid w:val="00642315"/>
    <w:rsid w:val="00642939"/>
    <w:rsid w:val="00642BDE"/>
    <w:rsid w:val="0064318C"/>
    <w:rsid w:val="006432FC"/>
    <w:rsid w:val="00643A23"/>
    <w:rsid w:val="00643E06"/>
    <w:rsid w:val="006443BB"/>
    <w:rsid w:val="006461E2"/>
    <w:rsid w:val="0064690E"/>
    <w:rsid w:val="00647076"/>
    <w:rsid w:val="00647DE9"/>
    <w:rsid w:val="00650665"/>
    <w:rsid w:val="0065075F"/>
    <w:rsid w:val="00650F32"/>
    <w:rsid w:val="00652883"/>
    <w:rsid w:val="006529AE"/>
    <w:rsid w:val="00652BFA"/>
    <w:rsid w:val="00653875"/>
    <w:rsid w:val="00653889"/>
    <w:rsid w:val="00653992"/>
    <w:rsid w:val="00654EB3"/>
    <w:rsid w:val="00655393"/>
    <w:rsid w:val="00655916"/>
    <w:rsid w:val="006560CC"/>
    <w:rsid w:val="00656EBC"/>
    <w:rsid w:val="0065782B"/>
    <w:rsid w:val="00657F97"/>
    <w:rsid w:val="0066090F"/>
    <w:rsid w:val="00660BC6"/>
    <w:rsid w:val="00660D18"/>
    <w:rsid w:val="00660D57"/>
    <w:rsid w:val="00660D75"/>
    <w:rsid w:val="00661DAD"/>
    <w:rsid w:val="00662A1C"/>
    <w:rsid w:val="00662A7D"/>
    <w:rsid w:val="006631E0"/>
    <w:rsid w:val="00663407"/>
    <w:rsid w:val="00663456"/>
    <w:rsid w:val="0066365F"/>
    <w:rsid w:val="006636E3"/>
    <w:rsid w:val="00664343"/>
    <w:rsid w:val="006645D7"/>
    <w:rsid w:val="00664CE3"/>
    <w:rsid w:val="00664E0E"/>
    <w:rsid w:val="00664E2C"/>
    <w:rsid w:val="006654B2"/>
    <w:rsid w:val="0066634B"/>
    <w:rsid w:val="00666523"/>
    <w:rsid w:val="00666C60"/>
    <w:rsid w:val="006674B9"/>
    <w:rsid w:val="006711C3"/>
    <w:rsid w:val="006724D9"/>
    <w:rsid w:val="00672818"/>
    <w:rsid w:val="00672DB1"/>
    <w:rsid w:val="0067307B"/>
    <w:rsid w:val="00673ACE"/>
    <w:rsid w:val="00673BBF"/>
    <w:rsid w:val="0067464F"/>
    <w:rsid w:val="00674E90"/>
    <w:rsid w:val="00674F2F"/>
    <w:rsid w:val="006757C6"/>
    <w:rsid w:val="00677B97"/>
    <w:rsid w:val="0068087E"/>
    <w:rsid w:val="00680AEA"/>
    <w:rsid w:val="00680EC8"/>
    <w:rsid w:val="006810EC"/>
    <w:rsid w:val="00681624"/>
    <w:rsid w:val="006818F9"/>
    <w:rsid w:val="00681ACF"/>
    <w:rsid w:val="00682B5B"/>
    <w:rsid w:val="00683251"/>
    <w:rsid w:val="006836BA"/>
    <w:rsid w:val="006839EA"/>
    <w:rsid w:val="00683FAD"/>
    <w:rsid w:val="00684636"/>
    <w:rsid w:val="0068541D"/>
    <w:rsid w:val="006855DC"/>
    <w:rsid w:val="006858DF"/>
    <w:rsid w:val="00685DA2"/>
    <w:rsid w:val="00686487"/>
    <w:rsid w:val="00686556"/>
    <w:rsid w:val="006866A0"/>
    <w:rsid w:val="006869A7"/>
    <w:rsid w:val="00686C62"/>
    <w:rsid w:val="006872F2"/>
    <w:rsid w:val="00687506"/>
    <w:rsid w:val="0068774C"/>
    <w:rsid w:val="00687C22"/>
    <w:rsid w:val="006903A1"/>
    <w:rsid w:val="00690A15"/>
    <w:rsid w:val="00690B99"/>
    <w:rsid w:val="0069110E"/>
    <w:rsid w:val="0069130E"/>
    <w:rsid w:val="00691734"/>
    <w:rsid w:val="00692314"/>
    <w:rsid w:val="00692E55"/>
    <w:rsid w:val="00693320"/>
    <w:rsid w:val="00693E5B"/>
    <w:rsid w:val="00694352"/>
    <w:rsid w:val="00695308"/>
    <w:rsid w:val="00696673"/>
    <w:rsid w:val="00696897"/>
    <w:rsid w:val="00696B43"/>
    <w:rsid w:val="00696D79"/>
    <w:rsid w:val="006977A4"/>
    <w:rsid w:val="00697947"/>
    <w:rsid w:val="00697A01"/>
    <w:rsid w:val="006A07F8"/>
    <w:rsid w:val="006A217E"/>
    <w:rsid w:val="006A2CE5"/>
    <w:rsid w:val="006A330B"/>
    <w:rsid w:val="006A3429"/>
    <w:rsid w:val="006A3C8F"/>
    <w:rsid w:val="006A43B5"/>
    <w:rsid w:val="006A4708"/>
    <w:rsid w:val="006A4E8F"/>
    <w:rsid w:val="006A50C9"/>
    <w:rsid w:val="006A5336"/>
    <w:rsid w:val="006A6148"/>
    <w:rsid w:val="006A635C"/>
    <w:rsid w:val="006A63CD"/>
    <w:rsid w:val="006A68C9"/>
    <w:rsid w:val="006A6940"/>
    <w:rsid w:val="006A6B4C"/>
    <w:rsid w:val="006A6E24"/>
    <w:rsid w:val="006A7178"/>
    <w:rsid w:val="006A74D7"/>
    <w:rsid w:val="006B0397"/>
    <w:rsid w:val="006B049A"/>
    <w:rsid w:val="006B05A5"/>
    <w:rsid w:val="006B071E"/>
    <w:rsid w:val="006B08B8"/>
    <w:rsid w:val="006B1304"/>
    <w:rsid w:val="006B1825"/>
    <w:rsid w:val="006B1CB1"/>
    <w:rsid w:val="006B25FB"/>
    <w:rsid w:val="006B2BAB"/>
    <w:rsid w:val="006B30C4"/>
    <w:rsid w:val="006B3B5E"/>
    <w:rsid w:val="006B4493"/>
    <w:rsid w:val="006B45AB"/>
    <w:rsid w:val="006B4F73"/>
    <w:rsid w:val="006B5435"/>
    <w:rsid w:val="006B55E4"/>
    <w:rsid w:val="006B57DB"/>
    <w:rsid w:val="006B5C31"/>
    <w:rsid w:val="006C0B8E"/>
    <w:rsid w:val="006C14F4"/>
    <w:rsid w:val="006C2064"/>
    <w:rsid w:val="006C23D9"/>
    <w:rsid w:val="006C2694"/>
    <w:rsid w:val="006C2897"/>
    <w:rsid w:val="006C30CD"/>
    <w:rsid w:val="006C441E"/>
    <w:rsid w:val="006C4ADA"/>
    <w:rsid w:val="006C51F1"/>
    <w:rsid w:val="006C6FCD"/>
    <w:rsid w:val="006C70BE"/>
    <w:rsid w:val="006C79F1"/>
    <w:rsid w:val="006D0F04"/>
    <w:rsid w:val="006D1D06"/>
    <w:rsid w:val="006D1D28"/>
    <w:rsid w:val="006D2373"/>
    <w:rsid w:val="006D25FF"/>
    <w:rsid w:val="006D2648"/>
    <w:rsid w:val="006D3480"/>
    <w:rsid w:val="006D57F4"/>
    <w:rsid w:val="006D585D"/>
    <w:rsid w:val="006D5FB0"/>
    <w:rsid w:val="006D7EA2"/>
    <w:rsid w:val="006D7FB4"/>
    <w:rsid w:val="006E0839"/>
    <w:rsid w:val="006E1236"/>
    <w:rsid w:val="006E1BA1"/>
    <w:rsid w:val="006E1D53"/>
    <w:rsid w:val="006E1EDC"/>
    <w:rsid w:val="006E227E"/>
    <w:rsid w:val="006E2673"/>
    <w:rsid w:val="006E2690"/>
    <w:rsid w:val="006E2F43"/>
    <w:rsid w:val="006E2FFF"/>
    <w:rsid w:val="006E362E"/>
    <w:rsid w:val="006E401A"/>
    <w:rsid w:val="006E431D"/>
    <w:rsid w:val="006E45D9"/>
    <w:rsid w:val="006E4EB7"/>
    <w:rsid w:val="006E5194"/>
    <w:rsid w:val="006E54C0"/>
    <w:rsid w:val="006E59A6"/>
    <w:rsid w:val="006E5E22"/>
    <w:rsid w:val="006E5E29"/>
    <w:rsid w:val="006E5F22"/>
    <w:rsid w:val="006E635A"/>
    <w:rsid w:val="006E6B24"/>
    <w:rsid w:val="006E7390"/>
    <w:rsid w:val="006E74FA"/>
    <w:rsid w:val="006E7CF8"/>
    <w:rsid w:val="006F073A"/>
    <w:rsid w:val="006F0945"/>
    <w:rsid w:val="006F0C27"/>
    <w:rsid w:val="006F1346"/>
    <w:rsid w:val="006F16EC"/>
    <w:rsid w:val="006F1811"/>
    <w:rsid w:val="006F1A9A"/>
    <w:rsid w:val="006F1AC6"/>
    <w:rsid w:val="006F1DBB"/>
    <w:rsid w:val="006F20B7"/>
    <w:rsid w:val="006F23F0"/>
    <w:rsid w:val="006F2627"/>
    <w:rsid w:val="006F2C0F"/>
    <w:rsid w:val="006F2C6B"/>
    <w:rsid w:val="006F302B"/>
    <w:rsid w:val="006F3DD7"/>
    <w:rsid w:val="006F3E62"/>
    <w:rsid w:val="006F47BD"/>
    <w:rsid w:val="006F52E1"/>
    <w:rsid w:val="006F57AA"/>
    <w:rsid w:val="006F6C47"/>
    <w:rsid w:val="006F6D48"/>
    <w:rsid w:val="006F769D"/>
    <w:rsid w:val="006F7777"/>
    <w:rsid w:val="007002B2"/>
    <w:rsid w:val="00700371"/>
    <w:rsid w:val="0070046F"/>
    <w:rsid w:val="00701629"/>
    <w:rsid w:val="00701EBB"/>
    <w:rsid w:val="007026A7"/>
    <w:rsid w:val="00703A96"/>
    <w:rsid w:val="00704129"/>
    <w:rsid w:val="0070424E"/>
    <w:rsid w:val="007047FD"/>
    <w:rsid w:val="00704BE8"/>
    <w:rsid w:val="007052DC"/>
    <w:rsid w:val="007053AA"/>
    <w:rsid w:val="007056EF"/>
    <w:rsid w:val="00705A46"/>
    <w:rsid w:val="00705CAA"/>
    <w:rsid w:val="00705D81"/>
    <w:rsid w:val="00705DD1"/>
    <w:rsid w:val="007065FF"/>
    <w:rsid w:val="007071DA"/>
    <w:rsid w:val="00707DBC"/>
    <w:rsid w:val="00710FF2"/>
    <w:rsid w:val="0071106A"/>
    <w:rsid w:val="007112C0"/>
    <w:rsid w:val="00711BF1"/>
    <w:rsid w:val="00711CDE"/>
    <w:rsid w:val="00712767"/>
    <w:rsid w:val="00713209"/>
    <w:rsid w:val="007148C8"/>
    <w:rsid w:val="00714D9A"/>
    <w:rsid w:val="007153F7"/>
    <w:rsid w:val="00715707"/>
    <w:rsid w:val="007157C2"/>
    <w:rsid w:val="00715B9A"/>
    <w:rsid w:val="00715EF6"/>
    <w:rsid w:val="00715FDF"/>
    <w:rsid w:val="007164A5"/>
    <w:rsid w:val="00716581"/>
    <w:rsid w:val="00716ACD"/>
    <w:rsid w:val="00716C2B"/>
    <w:rsid w:val="00717539"/>
    <w:rsid w:val="00717616"/>
    <w:rsid w:val="0071763A"/>
    <w:rsid w:val="00717FFE"/>
    <w:rsid w:val="00720221"/>
    <w:rsid w:val="00720ACC"/>
    <w:rsid w:val="00720BBA"/>
    <w:rsid w:val="0072162A"/>
    <w:rsid w:val="0072181C"/>
    <w:rsid w:val="00721C7E"/>
    <w:rsid w:val="00722A7D"/>
    <w:rsid w:val="00722DB7"/>
    <w:rsid w:val="00722E8A"/>
    <w:rsid w:val="00723064"/>
    <w:rsid w:val="00723A2A"/>
    <w:rsid w:val="00723BA0"/>
    <w:rsid w:val="00724293"/>
    <w:rsid w:val="007242BC"/>
    <w:rsid w:val="00724E16"/>
    <w:rsid w:val="00724FFD"/>
    <w:rsid w:val="00725085"/>
    <w:rsid w:val="007259F5"/>
    <w:rsid w:val="00726181"/>
    <w:rsid w:val="007263E9"/>
    <w:rsid w:val="007265E4"/>
    <w:rsid w:val="00727477"/>
    <w:rsid w:val="00727D88"/>
    <w:rsid w:val="00727FE9"/>
    <w:rsid w:val="007305AF"/>
    <w:rsid w:val="007306C5"/>
    <w:rsid w:val="00731398"/>
    <w:rsid w:val="00731B21"/>
    <w:rsid w:val="00731C3B"/>
    <w:rsid w:val="0073306E"/>
    <w:rsid w:val="007331C7"/>
    <w:rsid w:val="00734A67"/>
    <w:rsid w:val="0073541D"/>
    <w:rsid w:val="00735FB9"/>
    <w:rsid w:val="00736633"/>
    <w:rsid w:val="00736AD7"/>
    <w:rsid w:val="007374F0"/>
    <w:rsid w:val="00737BB9"/>
    <w:rsid w:val="007400D7"/>
    <w:rsid w:val="007406E9"/>
    <w:rsid w:val="0074127D"/>
    <w:rsid w:val="007415EC"/>
    <w:rsid w:val="0074167F"/>
    <w:rsid w:val="00741B6E"/>
    <w:rsid w:val="00741DCB"/>
    <w:rsid w:val="00742E4D"/>
    <w:rsid w:val="00743A38"/>
    <w:rsid w:val="00743C20"/>
    <w:rsid w:val="00744731"/>
    <w:rsid w:val="007448EE"/>
    <w:rsid w:val="007449FF"/>
    <w:rsid w:val="00744A6E"/>
    <w:rsid w:val="00744B53"/>
    <w:rsid w:val="00744CE4"/>
    <w:rsid w:val="007450D5"/>
    <w:rsid w:val="0074526D"/>
    <w:rsid w:val="0074559B"/>
    <w:rsid w:val="00746844"/>
    <w:rsid w:val="00746A47"/>
    <w:rsid w:val="0074710E"/>
    <w:rsid w:val="00747AC1"/>
    <w:rsid w:val="00750B67"/>
    <w:rsid w:val="007511F3"/>
    <w:rsid w:val="00752585"/>
    <w:rsid w:val="00752B98"/>
    <w:rsid w:val="00753488"/>
    <w:rsid w:val="00754B3F"/>
    <w:rsid w:val="00754D71"/>
    <w:rsid w:val="0075509D"/>
    <w:rsid w:val="007553D4"/>
    <w:rsid w:val="00755B02"/>
    <w:rsid w:val="007569A1"/>
    <w:rsid w:val="007570BF"/>
    <w:rsid w:val="00757A83"/>
    <w:rsid w:val="00760076"/>
    <w:rsid w:val="007603AE"/>
    <w:rsid w:val="0076062B"/>
    <w:rsid w:val="0076084D"/>
    <w:rsid w:val="00760F85"/>
    <w:rsid w:val="007615BF"/>
    <w:rsid w:val="00761E78"/>
    <w:rsid w:val="0076218D"/>
    <w:rsid w:val="00763681"/>
    <w:rsid w:val="007651C1"/>
    <w:rsid w:val="007658C7"/>
    <w:rsid w:val="00765915"/>
    <w:rsid w:val="007666D7"/>
    <w:rsid w:val="007668D4"/>
    <w:rsid w:val="0077075B"/>
    <w:rsid w:val="00771522"/>
    <w:rsid w:val="007724EA"/>
    <w:rsid w:val="007739E4"/>
    <w:rsid w:val="00774F0C"/>
    <w:rsid w:val="0077556F"/>
    <w:rsid w:val="00775663"/>
    <w:rsid w:val="007757EF"/>
    <w:rsid w:val="00775B00"/>
    <w:rsid w:val="00775C7E"/>
    <w:rsid w:val="00775E9D"/>
    <w:rsid w:val="007767A0"/>
    <w:rsid w:val="00777645"/>
    <w:rsid w:val="00777757"/>
    <w:rsid w:val="007779D5"/>
    <w:rsid w:val="00777DBF"/>
    <w:rsid w:val="00780185"/>
    <w:rsid w:val="0078037E"/>
    <w:rsid w:val="007808E4"/>
    <w:rsid w:val="007812A7"/>
    <w:rsid w:val="007817E6"/>
    <w:rsid w:val="00783420"/>
    <w:rsid w:val="00784E34"/>
    <w:rsid w:val="007852D5"/>
    <w:rsid w:val="007862DB"/>
    <w:rsid w:val="00786644"/>
    <w:rsid w:val="00786BBB"/>
    <w:rsid w:val="007871DF"/>
    <w:rsid w:val="007922F4"/>
    <w:rsid w:val="0079327A"/>
    <w:rsid w:val="00793659"/>
    <w:rsid w:val="00793686"/>
    <w:rsid w:val="00793852"/>
    <w:rsid w:val="00793940"/>
    <w:rsid w:val="00793BB9"/>
    <w:rsid w:val="00793C3C"/>
    <w:rsid w:val="00794C04"/>
    <w:rsid w:val="0079504E"/>
    <w:rsid w:val="007968BA"/>
    <w:rsid w:val="00796EEB"/>
    <w:rsid w:val="00796F1A"/>
    <w:rsid w:val="00797078"/>
    <w:rsid w:val="007973E2"/>
    <w:rsid w:val="007974A7"/>
    <w:rsid w:val="007A0217"/>
    <w:rsid w:val="007A07C3"/>
    <w:rsid w:val="007A1C76"/>
    <w:rsid w:val="007A21B6"/>
    <w:rsid w:val="007A23B9"/>
    <w:rsid w:val="007A2D8A"/>
    <w:rsid w:val="007A2FF2"/>
    <w:rsid w:val="007A31DC"/>
    <w:rsid w:val="007A3220"/>
    <w:rsid w:val="007A4298"/>
    <w:rsid w:val="007A4629"/>
    <w:rsid w:val="007A49AB"/>
    <w:rsid w:val="007A593C"/>
    <w:rsid w:val="007A5D92"/>
    <w:rsid w:val="007A5DD8"/>
    <w:rsid w:val="007A601F"/>
    <w:rsid w:val="007A67FD"/>
    <w:rsid w:val="007A6C4E"/>
    <w:rsid w:val="007A6ECC"/>
    <w:rsid w:val="007A72FF"/>
    <w:rsid w:val="007A74EF"/>
    <w:rsid w:val="007A760B"/>
    <w:rsid w:val="007B0473"/>
    <w:rsid w:val="007B0B5F"/>
    <w:rsid w:val="007B147E"/>
    <w:rsid w:val="007B18D5"/>
    <w:rsid w:val="007B1DB3"/>
    <w:rsid w:val="007B272F"/>
    <w:rsid w:val="007B3CA4"/>
    <w:rsid w:val="007B41E6"/>
    <w:rsid w:val="007B4588"/>
    <w:rsid w:val="007B47F0"/>
    <w:rsid w:val="007B488C"/>
    <w:rsid w:val="007B4996"/>
    <w:rsid w:val="007B57AA"/>
    <w:rsid w:val="007B57CC"/>
    <w:rsid w:val="007B5838"/>
    <w:rsid w:val="007B5C67"/>
    <w:rsid w:val="007B5CA9"/>
    <w:rsid w:val="007B62A5"/>
    <w:rsid w:val="007B635F"/>
    <w:rsid w:val="007B6367"/>
    <w:rsid w:val="007B63B1"/>
    <w:rsid w:val="007B72DA"/>
    <w:rsid w:val="007B7485"/>
    <w:rsid w:val="007B749D"/>
    <w:rsid w:val="007B74BD"/>
    <w:rsid w:val="007B7D66"/>
    <w:rsid w:val="007C084A"/>
    <w:rsid w:val="007C0CA6"/>
    <w:rsid w:val="007C14E4"/>
    <w:rsid w:val="007C1890"/>
    <w:rsid w:val="007C2755"/>
    <w:rsid w:val="007C28A0"/>
    <w:rsid w:val="007C2CB1"/>
    <w:rsid w:val="007C3D95"/>
    <w:rsid w:val="007C4314"/>
    <w:rsid w:val="007C45EA"/>
    <w:rsid w:val="007C4B9C"/>
    <w:rsid w:val="007C4E2E"/>
    <w:rsid w:val="007C5598"/>
    <w:rsid w:val="007C5A48"/>
    <w:rsid w:val="007C61CD"/>
    <w:rsid w:val="007C6CDB"/>
    <w:rsid w:val="007C78CB"/>
    <w:rsid w:val="007D0540"/>
    <w:rsid w:val="007D0661"/>
    <w:rsid w:val="007D0E64"/>
    <w:rsid w:val="007D1B13"/>
    <w:rsid w:val="007D1BEA"/>
    <w:rsid w:val="007D1C8A"/>
    <w:rsid w:val="007D3CB7"/>
    <w:rsid w:val="007D3E67"/>
    <w:rsid w:val="007D3E9B"/>
    <w:rsid w:val="007D47F7"/>
    <w:rsid w:val="007D5A73"/>
    <w:rsid w:val="007D5D4D"/>
    <w:rsid w:val="007D6019"/>
    <w:rsid w:val="007D602C"/>
    <w:rsid w:val="007D61EC"/>
    <w:rsid w:val="007D6D9E"/>
    <w:rsid w:val="007D6E01"/>
    <w:rsid w:val="007D6E5D"/>
    <w:rsid w:val="007D6EC2"/>
    <w:rsid w:val="007D736C"/>
    <w:rsid w:val="007D7813"/>
    <w:rsid w:val="007D7FAF"/>
    <w:rsid w:val="007E01EE"/>
    <w:rsid w:val="007E01F2"/>
    <w:rsid w:val="007E0ABE"/>
    <w:rsid w:val="007E0C7E"/>
    <w:rsid w:val="007E1CB9"/>
    <w:rsid w:val="007E1FDC"/>
    <w:rsid w:val="007E23D4"/>
    <w:rsid w:val="007E29DA"/>
    <w:rsid w:val="007E3925"/>
    <w:rsid w:val="007E3B9E"/>
    <w:rsid w:val="007E3DDF"/>
    <w:rsid w:val="007E3E32"/>
    <w:rsid w:val="007E41B7"/>
    <w:rsid w:val="007E462A"/>
    <w:rsid w:val="007E4640"/>
    <w:rsid w:val="007E476F"/>
    <w:rsid w:val="007E4862"/>
    <w:rsid w:val="007E50C7"/>
    <w:rsid w:val="007E52B7"/>
    <w:rsid w:val="007E60E5"/>
    <w:rsid w:val="007E68EF"/>
    <w:rsid w:val="007E72D3"/>
    <w:rsid w:val="007E7308"/>
    <w:rsid w:val="007E79FC"/>
    <w:rsid w:val="007E7EE5"/>
    <w:rsid w:val="007E7F37"/>
    <w:rsid w:val="007F0290"/>
    <w:rsid w:val="007F14BA"/>
    <w:rsid w:val="007F16FC"/>
    <w:rsid w:val="007F1C74"/>
    <w:rsid w:val="007F212C"/>
    <w:rsid w:val="007F2A91"/>
    <w:rsid w:val="007F2E16"/>
    <w:rsid w:val="007F330E"/>
    <w:rsid w:val="007F33C1"/>
    <w:rsid w:val="007F4CD5"/>
    <w:rsid w:val="007F51B2"/>
    <w:rsid w:val="007F5F65"/>
    <w:rsid w:val="007F625D"/>
    <w:rsid w:val="007F6408"/>
    <w:rsid w:val="007F6EDE"/>
    <w:rsid w:val="007F7C7A"/>
    <w:rsid w:val="00800B0E"/>
    <w:rsid w:val="00800CD7"/>
    <w:rsid w:val="00800DE5"/>
    <w:rsid w:val="0080162B"/>
    <w:rsid w:val="008018B4"/>
    <w:rsid w:val="0080248A"/>
    <w:rsid w:val="008028D7"/>
    <w:rsid w:val="00802AD4"/>
    <w:rsid w:val="00802D1D"/>
    <w:rsid w:val="00802E52"/>
    <w:rsid w:val="0080339D"/>
    <w:rsid w:val="008036B2"/>
    <w:rsid w:val="008041FC"/>
    <w:rsid w:val="0080435E"/>
    <w:rsid w:val="00804D85"/>
    <w:rsid w:val="00805863"/>
    <w:rsid w:val="00805918"/>
    <w:rsid w:val="00805C5F"/>
    <w:rsid w:val="00806430"/>
    <w:rsid w:val="00806FFF"/>
    <w:rsid w:val="008077FC"/>
    <w:rsid w:val="008079E8"/>
    <w:rsid w:val="00807A2F"/>
    <w:rsid w:val="00807E46"/>
    <w:rsid w:val="0081006B"/>
    <w:rsid w:val="00810FC0"/>
    <w:rsid w:val="008113B5"/>
    <w:rsid w:val="008114A4"/>
    <w:rsid w:val="00811A2E"/>
    <w:rsid w:val="00811B9E"/>
    <w:rsid w:val="00812987"/>
    <w:rsid w:val="00812CDB"/>
    <w:rsid w:val="008131CA"/>
    <w:rsid w:val="0081333B"/>
    <w:rsid w:val="008147A6"/>
    <w:rsid w:val="008149E7"/>
    <w:rsid w:val="00814A2A"/>
    <w:rsid w:val="00815356"/>
    <w:rsid w:val="00816952"/>
    <w:rsid w:val="00817E61"/>
    <w:rsid w:val="008200B8"/>
    <w:rsid w:val="00820457"/>
    <w:rsid w:val="00820804"/>
    <w:rsid w:val="00820AF5"/>
    <w:rsid w:val="008210D7"/>
    <w:rsid w:val="008215EF"/>
    <w:rsid w:val="00821A30"/>
    <w:rsid w:val="0082270D"/>
    <w:rsid w:val="008228ED"/>
    <w:rsid w:val="00822BFD"/>
    <w:rsid w:val="00822F6C"/>
    <w:rsid w:val="008233DA"/>
    <w:rsid w:val="00823A7D"/>
    <w:rsid w:val="00823E54"/>
    <w:rsid w:val="00824258"/>
    <w:rsid w:val="00824776"/>
    <w:rsid w:val="00824863"/>
    <w:rsid w:val="00824CC8"/>
    <w:rsid w:val="00824F6D"/>
    <w:rsid w:val="0082570D"/>
    <w:rsid w:val="008262CB"/>
    <w:rsid w:val="008264E6"/>
    <w:rsid w:val="00826545"/>
    <w:rsid w:val="00826569"/>
    <w:rsid w:val="00826EB9"/>
    <w:rsid w:val="008277B4"/>
    <w:rsid w:val="00827CB0"/>
    <w:rsid w:val="00830347"/>
    <w:rsid w:val="00830AC4"/>
    <w:rsid w:val="00830DEF"/>
    <w:rsid w:val="00831504"/>
    <w:rsid w:val="008319C2"/>
    <w:rsid w:val="00831FC3"/>
    <w:rsid w:val="00831FD7"/>
    <w:rsid w:val="0083207A"/>
    <w:rsid w:val="008324D4"/>
    <w:rsid w:val="00833197"/>
    <w:rsid w:val="0083356A"/>
    <w:rsid w:val="008339C8"/>
    <w:rsid w:val="008361B6"/>
    <w:rsid w:val="00836278"/>
    <w:rsid w:val="008371A7"/>
    <w:rsid w:val="00837A4B"/>
    <w:rsid w:val="008409AE"/>
    <w:rsid w:val="00840B94"/>
    <w:rsid w:val="00841352"/>
    <w:rsid w:val="00841AC7"/>
    <w:rsid w:val="00841E17"/>
    <w:rsid w:val="00841F83"/>
    <w:rsid w:val="008421AD"/>
    <w:rsid w:val="008426AF"/>
    <w:rsid w:val="008428F2"/>
    <w:rsid w:val="00843CA1"/>
    <w:rsid w:val="008442B2"/>
    <w:rsid w:val="0084470C"/>
    <w:rsid w:val="0084494C"/>
    <w:rsid w:val="00844AFE"/>
    <w:rsid w:val="00844FA0"/>
    <w:rsid w:val="0084507C"/>
    <w:rsid w:val="008453C5"/>
    <w:rsid w:val="008453E8"/>
    <w:rsid w:val="00845780"/>
    <w:rsid w:val="008457C4"/>
    <w:rsid w:val="00845AEE"/>
    <w:rsid w:val="00846FC4"/>
    <w:rsid w:val="00847016"/>
    <w:rsid w:val="00847077"/>
    <w:rsid w:val="008471E2"/>
    <w:rsid w:val="008478BC"/>
    <w:rsid w:val="008502C6"/>
    <w:rsid w:val="00850C7B"/>
    <w:rsid w:val="00850C82"/>
    <w:rsid w:val="00851458"/>
    <w:rsid w:val="008518B8"/>
    <w:rsid w:val="00852083"/>
    <w:rsid w:val="00852517"/>
    <w:rsid w:val="00852EC2"/>
    <w:rsid w:val="008531BB"/>
    <w:rsid w:val="008536A7"/>
    <w:rsid w:val="008539D9"/>
    <w:rsid w:val="00854124"/>
    <w:rsid w:val="00854132"/>
    <w:rsid w:val="008548CA"/>
    <w:rsid w:val="00854C02"/>
    <w:rsid w:val="0085585E"/>
    <w:rsid w:val="00856680"/>
    <w:rsid w:val="008566AA"/>
    <w:rsid w:val="008568CF"/>
    <w:rsid w:val="00856C14"/>
    <w:rsid w:val="0085704F"/>
    <w:rsid w:val="008571C8"/>
    <w:rsid w:val="00857B2F"/>
    <w:rsid w:val="008605D7"/>
    <w:rsid w:val="0086082B"/>
    <w:rsid w:val="00861108"/>
    <w:rsid w:val="008617B7"/>
    <w:rsid w:val="0086193B"/>
    <w:rsid w:val="008627D1"/>
    <w:rsid w:val="008636DB"/>
    <w:rsid w:val="008638DA"/>
    <w:rsid w:val="00863CBA"/>
    <w:rsid w:val="008643B1"/>
    <w:rsid w:val="00864F89"/>
    <w:rsid w:val="00865896"/>
    <w:rsid w:val="00866C18"/>
    <w:rsid w:val="008702BE"/>
    <w:rsid w:val="0087135F"/>
    <w:rsid w:val="00871418"/>
    <w:rsid w:val="0087146D"/>
    <w:rsid w:val="00871561"/>
    <w:rsid w:val="00871644"/>
    <w:rsid w:val="00871D18"/>
    <w:rsid w:val="00872DF9"/>
    <w:rsid w:val="00873366"/>
    <w:rsid w:val="008736FC"/>
    <w:rsid w:val="00873854"/>
    <w:rsid w:val="00873B01"/>
    <w:rsid w:val="0087411A"/>
    <w:rsid w:val="0087479E"/>
    <w:rsid w:val="008759C6"/>
    <w:rsid w:val="00875B1B"/>
    <w:rsid w:val="00875B88"/>
    <w:rsid w:val="00875C74"/>
    <w:rsid w:val="0087625F"/>
    <w:rsid w:val="00876C16"/>
    <w:rsid w:val="00876C48"/>
    <w:rsid w:val="00876D34"/>
    <w:rsid w:val="00877692"/>
    <w:rsid w:val="00877F44"/>
    <w:rsid w:val="00880030"/>
    <w:rsid w:val="00880212"/>
    <w:rsid w:val="008805E1"/>
    <w:rsid w:val="00881822"/>
    <w:rsid w:val="00882083"/>
    <w:rsid w:val="00882538"/>
    <w:rsid w:val="00882C91"/>
    <w:rsid w:val="00882E3A"/>
    <w:rsid w:val="0088303C"/>
    <w:rsid w:val="0088340A"/>
    <w:rsid w:val="00883933"/>
    <w:rsid w:val="00884730"/>
    <w:rsid w:val="0088490A"/>
    <w:rsid w:val="00885511"/>
    <w:rsid w:val="008859EA"/>
    <w:rsid w:val="00885B13"/>
    <w:rsid w:val="00885F18"/>
    <w:rsid w:val="0088635F"/>
    <w:rsid w:val="00886A13"/>
    <w:rsid w:val="00886BBD"/>
    <w:rsid w:val="0088717A"/>
    <w:rsid w:val="00887847"/>
    <w:rsid w:val="0088794E"/>
    <w:rsid w:val="00887979"/>
    <w:rsid w:val="00887B96"/>
    <w:rsid w:val="008905E3"/>
    <w:rsid w:val="00890756"/>
    <w:rsid w:val="0089173F"/>
    <w:rsid w:val="00891EB6"/>
    <w:rsid w:val="0089266A"/>
    <w:rsid w:val="00893C09"/>
    <w:rsid w:val="00893E1D"/>
    <w:rsid w:val="00894B63"/>
    <w:rsid w:val="00894D2D"/>
    <w:rsid w:val="00895622"/>
    <w:rsid w:val="0089666A"/>
    <w:rsid w:val="00896AC0"/>
    <w:rsid w:val="008971B4"/>
    <w:rsid w:val="00897E95"/>
    <w:rsid w:val="008A023E"/>
    <w:rsid w:val="008A046A"/>
    <w:rsid w:val="008A05AC"/>
    <w:rsid w:val="008A07DE"/>
    <w:rsid w:val="008A0889"/>
    <w:rsid w:val="008A1904"/>
    <w:rsid w:val="008A1D5A"/>
    <w:rsid w:val="008A1E5D"/>
    <w:rsid w:val="008A26BF"/>
    <w:rsid w:val="008A280E"/>
    <w:rsid w:val="008A2A11"/>
    <w:rsid w:val="008A2C7F"/>
    <w:rsid w:val="008A3BA8"/>
    <w:rsid w:val="008A3D7F"/>
    <w:rsid w:val="008A3F76"/>
    <w:rsid w:val="008A5EAF"/>
    <w:rsid w:val="008A60B3"/>
    <w:rsid w:val="008A70C9"/>
    <w:rsid w:val="008A712E"/>
    <w:rsid w:val="008A79EE"/>
    <w:rsid w:val="008B0C8B"/>
    <w:rsid w:val="008B1B5B"/>
    <w:rsid w:val="008B1CAA"/>
    <w:rsid w:val="008B2693"/>
    <w:rsid w:val="008B2F35"/>
    <w:rsid w:val="008B306A"/>
    <w:rsid w:val="008B32C5"/>
    <w:rsid w:val="008B3FD0"/>
    <w:rsid w:val="008B40AF"/>
    <w:rsid w:val="008B4A4F"/>
    <w:rsid w:val="008B5C32"/>
    <w:rsid w:val="008B5CDF"/>
    <w:rsid w:val="008B5FE3"/>
    <w:rsid w:val="008B6147"/>
    <w:rsid w:val="008B61B1"/>
    <w:rsid w:val="008B6A75"/>
    <w:rsid w:val="008B6C42"/>
    <w:rsid w:val="008B6E68"/>
    <w:rsid w:val="008B6ED7"/>
    <w:rsid w:val="008B71F0"/>
    <w:rsid w:val="008B7900"/>
    <w:rsid w:val="008C0F01"/>
    <w:rsid w:val="008C0F04"/>
    <w:rsid w:val="008C1887"/>
    <w:rsid w:val="008C28D8"/>
    <w:rsid w:val="008C2D10"/>
    <w:rsid w:val="008C3345"/>
    <w:rsid w:val="008C33BF"/>
    <w:rsid w:val="008C3ACF"/>
    <w:rsid w:val="008C3BC9"/>
    <w:rsid w:val="008C4256"/>
    <w:rsid w:val="008C4483"/>
    <w:rsid w:val="008C4773"/>
    <w:rsid w:val="008C4B74"/>
    <w:rsid w:val="008C5D2A"/>
    <w:rsid w:val="008C6516"/>
    <w:rsid w:val="008C65E6"/>
    <w:rsid w:val="008C6F9F"/>
    <w:rsid w:val="008C713E"/>
    <w:rsid w:val="008C754D"/>
    <w:rsid w:val="008C768E"/>
    <w:rsid w:val="008C785D"/>
    <w:rsid w:val="008D003D"/>
    <w:rsid w:val="008D0060"/>
    <w:rsid w:val="008D0DB9"/>
    <w:rsid w:val="008D153B"/>
    <w:rsid w:val="008D1DBD"/>
    <w:rsid w:val="008D1DD9"/>
    <w:rsid w:val="008D2710"/>
    <w:rsid w:val="008D2B68"/>
    <w:rsid w:val="008D44C1"/>
    <w:rsid w:val="008D46F9"/>
    <w:rsid w:val="008D4A1F"/>
    <w:rsid w:val="008D514E"/>
    <w:rsid w:val="008D51DF"/>
    <w:rsid w:val="008D5BD0"/>
    <w:rsid w:val="008D602A"/>
    <w:rsid w:val="008D6124"/>
    <w:rsid w:val="008D64EC"/>
    <w:rsid w:val="008D70CA"/>
    <w:rsid w:val="008E050F"/>
    <w:rsid w:val="008E0ADB"/>
    <w:rsid w:val="008E0B00"/>
    <w:rsid w:val="008E0B46"/>
    <w:rsid w:val="008E0C51"/>
    <w:rsid w:val="008E0D1B"/>
    <w:rsid w:val="008E0FCE"/>
    <w:rsid w:val="008E20D3"/>
    <w:rsid w:val="008E20DB"/>
    <w:rsid w:val="008E270B"/>
    <w:rsid w:val="008E29F5"/>
    <w:rsid w:val="008E2D9B"/>
    <w:rsid w:val="008E3320"/>
    <w:rsid w:val="008E338C"/>
    <w:rsid w:val="008E39A5"/>
    <w:rsid w:val="008E3D99"/>
    <w:rsid w:val="008E432E"/>
    <w:rsid w:val="008E452E"/>
    <w:rsid w:val="008E480D"/>
    <w:rsid w:val="008E5C7B"/>
    <w:rsid w:val="008E6882"/>
    <w:rsid w:val="008E75C8"/>
    <w:rsid w:val="008E79BA"/>
    <w:rsid w:val="008E7BAC"/>
    <w:rsid w:val="008F016B"/>
    <w:rsid w:val="008F026E"/>
    <w:rsid w:val="008F02F3"/>
    <w:rsid w:val="008F06FE"/>
    <w:rsid w:val="008F0EDF"/>
    <w:rsid w:val="008F14F7"/>
    <w:rsid w:val="008F237C"/>
    <w:rsid w:val="008F2D67"/>
    <w:rsid w:val="008F2E6B"/>
    <w:rsid w:val="008F3440"/>
    <w:rsid w:val="008F3B18"/>
    <w:rsid w:val="008F3D3C"/>
    <w:rsid w:val="008F3DA2"/>
    <w:rsid w:val="008F3F2F"/>
    <w:rsid w:val="008F49A0"/>
    <w:rsid w:val="008F53F6"/>
    <w:rsid w:val="008F543C"/>
    <w:rsid w:val="008F56FD"/>
    <w:rsid w:val="008F5E72"/>
    <w:rsid w:val="008F6047"/>
    <w:rsid w:val="008F6708"/>
    <w:rsid w:val="008F7060"/>
    <w:rsid w:val="008F7B83"/>
    <w:rsid w:val="0090009F"/>
    <w:rsid w:val="009003F5"/>
    <w:rsid w:val="00900433"/>
    <w:rsid w:val="00900904"/>
    <w:rsid w:val="00900E68"/>
    <w:rsid w:val="00901465"/>
    <w:rsid w:val="00901677"/>
    <w:rsid w:val="00902720"/>
    <w:rsid w:val="0090287A"/>
    <w:rsid w:val="009029DE"/>
    <w:rsid w:val="00902CF4"/>
    <w:rsid w:val="009047B6"/>
    <w:rsid w:val="00904931"/>
    <w:rsid w:val="009049DF"/>
    <w:rsid w:val="00904A0B"/>
    <w:rsid w:val="00904D15"/>
    <w:rsid w:val="0090526E"/>
    <w:rsid w:val="00905891"/>
    <w:rsid w:val="0090608C"/>
    <w:rsid w:val="00906C0F"/>
    <w:rsid w:val="009071AF"/>
    <w:rsid w:val="009073A8"/>
    <w:rsid w:val="0090754D"/>
    <w:rsid w:val="00910A00"/>
    <w:rsid w:val="00910B12"/>
    <w:rsid w:val="00910BC9"/>
    <w:rsid w:val="00910D0B"/>
    <w:rsid w:val="0091114B"/>
    <w:rsid w:val="00911352"/>
    <w:rsid w:val="009119B2"/>
    <w:rsid w:val="00911EF0"/>
    <w:rsid w:val="00912166"/>
    <w:rsid w:val="00912803"/>
    <w:rsid w:val="009137B6"/>
    <w:rsid w:val="00913BCF"/>
    <w:rsid w:val="00913DB1"/>
    <w:rsid w:val="00913E36"/>
    <w:rsid w:val="00913EDA"/>
    <w:rsid w:val="0091485C"/>
    <w:rsid w:val="00914A03"/>
    <w:rsid w:val="00914B58"/>
    <w:rsid w:val="009159DD"/>
    <w:rsid w:val="00915BAF"/>
    <w:rsid w:val="00915F5C"/>
    <w:rsid w:val="009161EA"/>
    <w:rsid w:val="00916446"/>
    <w:rsid w:val="009169F6"/>
    <w:rsid w:val="00916AC4"/>
    <w:rsid w:val="00916BFB"/>
    <w:rsid w:val="00916C4C"/>
    <w:rsid w:val="00916C80"/>
    <w:rsid w:val="00916EF8"/>
    <w:rsid w:val="00917882"/>
    <w:rsid w:val="00917CEF"/>
    <w:rsid w:val="00917FA4"/>
    <w:rsid w:val="00920DC5"/>
    <w:rsid w:val="00921087"/>
    <w:rsid w:val="00921570"/>
    <w:rsid w:val="00921607"/>
    <w:rsid w:val="00921FCB"/>
    <w:rsid w:val="00922599"/>
    <w:rsid w:val="00922906"/>
    <w:rsid w:val="00922D7C"/>
    <w:rsid w:val="00922DE8"/>
    <w:rsid w:val="0092309D"/>
    <w:rsid w:val="009245A2"/>
    <w:rsid w:val="009248AC"/>
    <w:rsid w:val="00924AAF"/>
    <w:rsid w:val="00925A4F"/>
    <w:rsid w:val="00925DB0"/>
    <w:rsid w:val="00926273"/>
    <w:rsid w:val="0092658D"/>
    <w:rsid w:val="00926808"/>
    <w:rsid w:val="009275C9"/>
    <w:rsid w:val="00927A34"/>
    <w:rsid w:val="00927BD9"/>
    <w:rsid w:val="00927D04"/>
    <w:rsid w:val="00930A11"/>
    <w:rsid w:val="00931093"/>
    <w:rsid w:val="00931845"/>
    <w:rsid w:val="009319C3"/>
    <w:rsid w:val="00931B56"/>
    <w:rsid w:val="00932069"/>
    <w:rsid w:val="00932399"/>
    <w:rsid w:val="009323F6"/>
    <w:rsid w:val="00932DCE"/>
    <w:rsid w:val="00932DEC"/>
    <w:rsid w:val="00933A80"/>
    <w:rsid w:val="00933D47"/>
    <w:rsid w:val="00933D94"/>
    <w:rsid w:val="00934101"/>
    <w:rsid w:val="0093417C"/>
    <w:rsid w:val="0093418C"/>
    <w:rsid w:val="00934526"/>
    <w:rsid w:val="009346F2"/>
    <w:rsid w:val="00934B6E"/>
    <w:rsid w:val="00934C07"/>
    <w:rsid w:val="009355A2"/>
    <w:rsid w:val="00935660"/>
    <w:rsid w:val="00935B47"/>
    <w:rsid w:val="00935F6A"/>
    <w:rsid w:val="009366EE"/>
    <w:rsid w:val="009371B8"/>
    <w:rsid w:val="0093788A"/>
    <w:rsid w:val="00937A74"/>
    <w:rsid w:val="00937F8C"/>
    <w:rsid w:val="00940516"/>
    <w:rsid w:val="0094126E"/>
    <w:rsid w:val="00941CD4"/>
    <w:rsid w:val="00942549"/>
    <w:rsid w:val="0094260D"/>
    <w:rsid w:val="00942BCE"/>
    <w:rsid w:val="00943305"/>
    <w:rsid w:val="009440DB"/>
    <w:rsid w:val="00944D8B"/>
    <w:rsid w:val="00945756"/>
    <w:rsid w:val="00945E1C"/>
    <w:rsid w:val="00946389"/>
    <w:rsid w:val="009505BC"/>
    <w:rsid w:val="00950AD6"/>
    <w:rsid w:val="00950C08"/>
    <w:rsid w:val="00950ED5"/>
    <w:rsid w:val="00951087"/>
    <w:rsid w:val="009515D9"/>
    <w:rsid w:val="0095188D"/>
    <w:rsid w:val="00951B78"/>
    <w:rsid w:val="00952632"/>
    <w:rsid w:val="00953805"/>
    <w:rsid w:val="0095381F"/>
    <w:rsid w:val="009538C4"/>
    <w:rsid w:val="00953A8F"/>
    <w:rsid w:val="00953DC9"/>
    <w:rsid w:val="00954BB9"/>
    <w:rsid w:val="009561F2"/>
    <w:rsid w:val="00956399"/>
    <w:rsid w:val="00956464"/>
    <w:rsid w:val="00956513"/>
    <w:rsid w:val="0095662B"/>
    <w:rsid w:val="0095667F"/>
    <w:rsid w:val="00956874"/>
    <w:rsid w:val="00956D4E"/>
    <w:rsid w:val="00956FB6"/>
    <w:rsid w:val="00957400"/>
    <w:rsid w:val="00957ECC"/>
    <w:rsid w:val="00957F4A"/>
    <w:rsid w:val="009607C7"/>
    <w:rsid w:val="00960833"/>
    <w:rsid w:val="00960E4B"/>
    <w:rsid w:val="0096146B"/>
    <w:rsid w:val="00961895"/>
    <w:rsid w:val="009618DF"/>
    <w:rsid w:val="00961B70"/>
    <w:rsid w:val="0096275D"/>
    <w:rsid w:val="00962921"/>
    <w:rsid w:val="00962939"/>
    <w:rsid w:val="009629FC"/>
    <w:rsid w:val="00962B80"/>
    <w:rsid w:val="0096314D"/>
    <w:rsid w:val="009633B4"/>
    <w:rsid w:val="009633EB"/>
    <w:rsid w:val="00963E81"/>
    <w:rsid w:val="009643B2"/>
    <w:rsid w:val="00964C88"/>
    <w:rsid w:val="00965594"/>
    <w:rsid w:val="00965ADE"/>
    <w:rsid w:val="00966152"/>
    <w:rsid w:val="009663A3"/>
    <w:rsid w:val="00967F30"/>
    <w:rsid w:val="00970767"/>
    <w:rsid w:val="00970812"/>
    <w:rsid w:val="00970CC6"/>
    <w:rsid w:val="00970DB9"/>
    <w:rsid w:val="00970F36"/>
    <w:rsid w:val="00971068"/>
    <w:rsid w:val="009714F8"/>
    <w:rsid w:val="00971926"/>
    <w:rsid w:val="00971954"/>
    <w:rsid w:val="00971AE5"/>
    <w:rsid w:val="009722F6"/>
    <w:rsid w:val="009725E1"/>
    <w:rsid w:val="009730FC"/>
    <w:rsid w:val="00974A3C"/>
    <w:rsid w:val="00974D08"/>
    <w:rsid w:val="00974E52"/>
    <w:rsid w:val="00975476"/>
    <w:rsid w:val="009761AA"/>
    <w:rsid w:val="009766D9"/>
    <w:rsid w:val="00976B38"/>
    <w:rsid w:val="00976F87"/>
    <w:rsid w:val="00977462"/>
    <w:rsid w:val="00977535"/>
    <w:rsid w:val="00980EDE"/>
    <w:rsid w:val="009818B6"/>
    <w:rsid w:val="009819F0"/>
    <w:rsid w:val="009826AA"/>
    <w:rsid w:val="00983DC6"/>
    <w:rsid w:val="00984B73"/>
    <w:rsid w:val="00985510"/>
    <w:rsid w:val="00985A02"/>
    <w:rsid w:val="00985D12"/>
    <w:rsid w:val="0098630A"/>
    <w:rsid w:val="00986AB5"/>
    <w:rsid w:val="00986DBD"/>
    <w:rsid w:val="009870D1"/>
    <w:rsid w:val="00987C17"/>
    <w:rsid w:val="00990046"/>
    <w:rsid w:val="00990468"/>
    <w:rsid w:val="00990870"/>
    <w:rsid w:val="00990E75"/>
    <w:rsid w:val="009912D5"/>
    <w:rsid w:val="009914D3"/>
    <w:rsid w:val="00991606"/>
    <w:rsid w:val="009919B3"/>
    <w:rsid w:val="00991FF4"/>
    <w:rsid w:val="0099268B"/>
    <w:rsid w:val="009928FD"/>
    <w:rsid w:val="00993663"/>
    <w:rsid w:val="00993BCE"/>
    <w:rsid w:val="00994044"/>
    <w:rsid w:val="00994C9C"/>
    <w:rsid w:val="00996555"/>
    <w:rsid w:val="00996C14"/>
    <w:rsid w:val="009972C9"/>
    <w:rsid w:val="00997784"/>
    <w:rsid w:val="00997E16"/>
    <w:rsid w:val="009A017B"/>
    <w:rsid w:val="009A022C"/>
    <w:rsid w:val="009A0484"/>
    <w:rsid w:val="009A0653"/>
    <w:rsid w:val="009A1729"/>
    <w:rsid w:val="009A17B1"/>
    <w:rsid w:val="009A1D6D"/>
    <w:rsid w:val="009A299B"/>
    <w:rsid w:val="009A488E"/>
    <w:rsid w:val="009A5704"/>
    <w:rsid w:val="009A574F"/>
    <w:rsid w:val="009A69A7"/>
    <w:rsid w:val="009A69B8"/>
    <w:rsid w:val="009A6D47"/>
    <w:rsid w:val="009A6E6D"/>
    <w:rsid w:val="009A7102"/>
    <w:rsid w:val="009A7486"/>
    <w:rsid w:val="009A74E9"/>
    <w:rsid w:val="009A782A"/>
    <w:rsid w:val="009A7B5B"/>
    <w:rsid w:val="009B0CFB"/>
    <w:rsid w:val="009B0FDB"/>
    <w:rsid w:val="009B1261"/>
    <w:rsid w:val="009B1519"/>
    <w:rsid w:val="009B2495"/>
    <w:rsid w:val="009B24DC"/>
    <w:rsid w:val="009B2DBC"/>
    <w:rsid w:val="009B38DF"/>
    <w:rsid w:val="009B40AF"/>
    <w:rsid w:val="009B40BD"/>
    <w:rsid w:val="009B471E"/>
    <w:rsid w:val="009B4CC3"/>
    <w:rsid w:val="009B5282"/>
    <w:rsid w:val="009B568F"/>
    <w:rsid w:val="009B5780"/>
    <w:rsid w:val="009B5967"/>
    <w:rsid w:val="009B60D0"/>
    <w:rsid w:val="009B6575"/>
    <w:rsid w:val="009B6EAD"/>
    <w:rsid w:val="009B6F96"/>
    <w:rsid w:val="009B7673"/>
    <w:rsid w:val="009B7B47"/>
    <w:rsid w:val="009B7D88"/>
    <w:rsid w:val="009B7F3F"/>
    <w:rsid w:val="009B7F68"/>
    <w:rsid w:val="009C05B0"/>
    <w:rsid w:val="009C0F14"/>
    <w:rsid w:val="009C0FB5"/>
    <w:rsid w:val="009C1267"/>
    <w:rsid w:val="009C1656"/>
    <w:rsid w:val="009C1732"/>
    <w:rsid w:val="009C2378"/>
    <w:rsid w:val="009C2D80"/>
    <w:rsid w:val="009C32A2"/>
    <w:rsid w:val="009C34F9"/>
    <w:rsid w:val="009C375B"/>
    <w:rsid w:val="009C3EE1"/>
    <w:rsid w:val="009C4B75"/>
    <w:rsid w:val="009C4BBB"/>
    <w:rsid w:val="009C4E92"/>
    <w:rsid w:val="009C556D"/>
    <w:rsid w:val="009C55D2"/>
    <w:rsid w:val="009C5711"/>
    <w:rsid w:val="009C5C05"/>
    <w:rsid w:val="009C5C97"/>
    <w:rsid w:val="009C662A"/>
    <w:rsid w:val="009C6D24"/>
    <w:rsid w:val="009C6ED9"/>
    <w:rsid w:val="009C6EDA"/>
    <w:rsid w:val="009C7C6B"/>
    <w:rsid w:val="009D04A8"/>
    <w:rsid w:val="009D071A"/>
    <w:rsid w:val="009D0F65"/>
    <w:rsid w:val="009D1331"/>
    <w:rsid w:val="009D16B3"/>
    <w:rsid w:val="009D1BD5"/>
    <w:rsid w:val="009D242C"/>
    <w:rsid w:val="009D28CD"/>
    <w:rsid w:val="009D294F"/>
    <w:rsid w:val="009D3450"/>
    <w:rsid w:val="009D3461"/>
    <w:rsid w:val="009D364F"/>
    <w:rsid w:val="009D3F6D"/>
    <w:rsid w:val="009D5792"/>
    <w:rsid w:val="009D6107"/>
    <w:rsid w:val="009D627B"/>
    <w:rsid w:val="009D64F1"/>
    <w:rsid w:val="009D74BD"/>
    <w:rsid w:val="009D77B6"/>
    <w:rsid w:val="009D7A53"/>
    <w:rsid w:val="009E0141"/>
    <w:rsid w:val="009E01E3"/>
    <w:rsid w:val="009E0247"/>
    <w:rsid w:val="009E02E1"/>
    <w:rsid w:val="009E096C"/>
    <w:rsid w:val="009E1160"/>
    <w:rsid w:val="009E14C4"/>
    <w:rsid w:val="009E1D54"/>
    <w:rsid w:val="009E2D8F"/>
    <w:rsid w:val="009E38EB"/>
    <w:rsid w:val="009E3E90"/>
    <w:rsid w:val="009E4345"/>
    <w:rsid w:val="009E4907"/>
    <w:rsid w:val="009E5BFE"/>
    <w:rsid w:val="009E6985"/>
    <w:rsid w:val="009E6D7B"/>
    <w:rsid w:val="009E7535"/>
    <w:rsid w:val="009E75EA"/>
    <w:rsid w:val="009E78D0"/>
    <w:rsid w:val="009F024D"/>
    <w:rsid w:val="009F0658"/>
    <w:rsid w:val="009F0767"/>
    <w:rsid w:val="009F0ACE"/>
    <w:rsid w:val="009F0BA0"/>
    <w:rsid w:val="009F0EFE"/>
    <w:rsid w:val="009F0FF4"/>
    <w:rsid w:val="009F1185"/>
    <w:rsid w:val="009F1416"/>
    <w:rsid w:val="009F1AD3"/>
    <w:rsid w:val="009F1ADA"/>
    <w:rsid w:val="009F1B74"/>
    <w:rsid w:val="009F2530"/>
    <w:rsid w:val="009F2896"/>
    <w:rsid w:val="009F3255"/>
    <w:rsid w:val="009F3672"/>
    <w:rsid w:val="009F385E"/>
    <w:rsid w:val="009F3A86"/>
    <w:rsid w:val="009F413C"/>
    <w:rsid w:val="009F425E"/>
    <w:rsid w:val="009F440D"/>
    <w:rsid w:val="009F44B0"/>
    <w:rsid w:val="009F4B93"/>
    <w:rsid w:val="009F4C85"/>
    <w:rsid w:val="009F4E67"/>
    <w:rsid w:val="009F5191"/>
    <w:rsid w:val="009F51F9"/>
    <w:rsid w:val="009F5568"/>
    <w:rsid w:val="009F5888"/>
    <w:rsid w:val="009F5E7F"/>
    <w:rsid w:val="009F6579"/>
    <w:rsid w:val="009F67DE"/>
    <w:rsid w:val="009F6B0B"/>
    <w:rsid w:val="009F7264"/>
    <w:rsid w:val="009F75AC"/>
    <w:rsid w:val="009F7FAB"/>
    <w:rsid w:val="00A008BE"/>
    <w:rsid w:val="00A00A69"/>
    <w:rsid w:val="00A02A38"/>
    <w:rsid w:val="00A03364"/>
    <w:rsid w:val="00A0347F"/>
    <w:rsid w:val="00A0599C"/>
    <w:rsid w:val="00A05DDE"/>
    <w:rsid w:val="00A06251"/>
    <w:rsid w:val="00A06532"/>
    <w:rsid w:val="00A06916"/>
    <w:rsid w:val="00A078E4"/>
    <w:rsid w:val="00A07D22"/>
    <w:rsid w:val="00A102EA"/>
    <w:rsid w:val="00A10571"/>
    <w:rsid w:val="00A116BA"/>
    <w:rsid w:val="00A117BB"/>
    <w:rsid w:val="00A11A1A"/>
    <w:rsid w:val="00A11AED"/>
    <w:rsid w:val="00A1257D"/>
    <w:rsid w:val="00A129D2"/>
    <w:rsid w:val="00A12EC4"/>
    <w:rsid w:val="00A134C7"/>
    <w:rsid w:val="00A1368D"/>
    <w:rsid w:val="00A1461C"/>
    <w:rsid w:val="00A158AF"/>
    <w:rsid w:val="00A16600"/>
    <w:rsid w:val="00A16A91"/>
    <w:rsid w:val="00A16AC4"/>
    <w:rsid w:val="00A178A1"/>
    <w:rsid w:val="00A17FC8"/>
    <w:rsid w:val="00A20468"/>
    <w:rsid w:val="00A2058B"/>
    <w:rsid w:val="00A20AEC"/>
    <w:rsid w:val="00A20F63"/>
    <w:rsid w:val="00A2212F"/>
    <w:rsid w:val="00A2281B"/>
    <w:rsid w:val="00A23832"/>
    <w:rsid w:val="00A23FB4"/>
    <w:rsid w:val="00A246FA"/>
    <w:rsid w:val="00A2496A"/>
    <w:rsid w:val="00A24DD0"/>
    <w:rsid w:val="00A2507E"/>
    <w:rsid w:val="00A255E7"/>
    <w:rsid w:val="00A2656B"/>
    <w:rsid w:val="00A267F9"/>
    <w:rsid w:val="00A26A71"/>
    <w:rsid w:val="00A26CC9"/>
    <w:rsid w:val="00A273AA"/>
    <w:rsid w:val="00A275C8"/>
    <w:rsid w:val="00A27C08"/>
    <w:rsid w:val="00A3073E"/>
    <w:rsid w:val="00A30D29"/>
    <w:rsid w:val="00A3110E"/>
    <w:rsid w:val="00A32287"/>
    <w:rsid w:val="00A3253F"/>
    <w:rsid w:val="00A32788"/>
    <w:rsid w:val="00A32949"/>
    <w:rsid w:val="00A32BB5"/>
    <w:rsid w:val="00A32C14"/>
    <w:rsid w:val="00A32F83"/>
    <w:rsid w:val="00A34371"/>
    <w:rsid w:val="00A34456"/>
    <w:rsid w:val="00A34EAB"/>
    <w:rsid w:val="00A352FF"/>
    <w:rsid w:val="00A358CD"/>
    <w:rsid w:val="00A35C39"/>
    <w:rsid w:val="00A3635E"/>
    <w:rsid w:val="00A36952"/>
    <w:rsid w:val="00A36DB5"/>
    <w:rsid w:val="00A37306"/>
    <w:rsid w:val="00A37C11"/>
    <w:rsid w:val="00A37F5C"/>
    <w:rsid w:val="00A4031D"/>
    <w:rsid w:val="00A40758"/>
    <w:rsid w:val="00A40A13"/>
    <w:rsid w:val="00A40D77"/>
    <w:rsid w:val="00A40F35"/>
    <w:rsid w:val="00A40F5E"/>
    <w:rsid w:val="00A41983"/>
    <w:rsid w:val="00A4231D"/>
    <w:rsid w:val="00A42C77"/>
    <w:rsid w:val="00A43104"/>
    <w:rsid w:val="00A43158"/>
    <w:rsid w:val="00A4336B"/>
    <w:rsid w:val="00A43E11"/>
    <w:rsid w:val="00A43F04"/>
    <w:rsid w:val="00A43F8E"/>
    <w:rsid w:val="00A442A4"/>
    <w:rsid w:val="00A451A5"/>
    <w:rsid w:val="00A45306"/>
    <w:rsid w:val="00A4566C"/>
    <w:rsid w:val="00A459D7"/>
    <w:rsid w:val="00A46856"/>
    <w:rsid w:val="00A46992"/>
    <w:rsid w:val="00A46A7B"/>
    <w:rsid w:val="00A46FFB"/>
    <w:rsid w:val="00A4716F"/>
    <w:rsid w:val="00A479ED"/>
    <w:rsid w:val="00A47EEB"/>
    <w:rsid w:val="00A50740"/>
    <w:rsid w:val="00A508E9"/>
    <w:rsid w:val="00A50ECE"/>
    <w:rsid w:val="00A51602"/>
    <w:rsid w:val="00A520B9"/>
    <w:rsid w:val="00A5259A"/>
    <w:rsid w:val="00A52894"/>
    <w:rsid w:val="00A531D5"/>
    <w:rsid w:val="00A535BD"/>
    <w:rsid w:val="00A54032"/>
    <w:rsid w:val="00A54322"/>
    <w:rsid w:val="00A54A22"/>
    <w:rsid w:val="00A54EC7"/>
    <w:rsid w:val="00A55141"/>
    <w:rsid w:val="00A5607F"/>
    <w:rsid w:val="00A56A76"/>
    <w:rsid w:val="00A56CD4"/>
    <w:rsid w:val="00A575F5"/>
    <w:rsid w:val="00A57AF4"/>
    <w:rsid w:val="00A57F3A"/>
    <w:rsid w:val="00A60533"/>
    <w:rsid w:val="00A6070D"/>
    <w:rsid w:val="00A60A55"/>
    <w:rsid w:val="00A60C1D"/>
    <w:rsid w:val="00A612AE"/>
    <w:rsid w:val="00A6183F"/>
    <w:rsid w:val="00A61DE0"/>
    <w:rsid w:val="00A62145"/>
    <w:rsid w:val="00A624E7"/>
    <w:rsid w:val="00A624FC"/>
    <w:rsid w:val="00A63EE2"/>
    <w:rsid w:val="00A64011"/>
    <w:rsid w:val="00A64F46"/>
    <w:rsid w:val="00A655FB"/>
    <w:rsid w:val="00A658AF"/>
    <w:rsid w:val="00A65C0B"/>
    <w:rsid w:val="00A66B97"/>
    <w:rsid w:val="00A670D6"/>
    <w:rsid w:val="00A676DE"/>
    <w:rsid w:val="00A67929"/>
    <w:rsid w:val="00A67AAF"/>
    <w:rsid w:val="00A70667"/>
    <w:rsid w:val="00A708AA"/>
    <w:rsid w:val="00A7135C"/>
    <w:rsid w:val="00A7189E"/>
    <w:rsid w:val="00A71D46"/>
    <w:rsid w:val="00A7214C"/>
    <w:rsid w:val="00A722A8"/>
    <w:rsid w:val="00A7279B"/>
    <w:rsid w:val="00A72CEB"/>
    <w:rsid w:val="00A73430"/>
    <w:rsid w:val="00A73A22"/>
    <w:rsid w:val="00A74C0B"/>
    <w:rsid w:val="00A75A5F"/>
    <w:rsid w:val="00A75F88"/>
    <w:rsid w:val="00A76091"/>
    <w:rsid w:val="00A76290"/>
    <w:rsid w:val="00A7681C"/>
    <w:rsid w:val="00A80DF7"/>
    <w:rsid w:val="00A812EC"/>
    <w:rsid w:val="00A816C0"/>
    <w:rsid w:val="00A81E1F"/>
    <w:rsid w:val="00A820CC"/>
    <w:rsid w:val="00A828AB"/>
    <w:rsid w:val="00A83D3E"/>
    <w:rsid w:val="00A83FE1"/>
    <w:rsid w:val="00A85561"/>
    <w:rsid w:val="00A858AD"/>
    <w:rsid w:val="00A85EB8"/>
    <w:rsid w:val="00A86529"/>
    <w:rsid w:val="00A8705D"/>
    <w:rsid w:val="00A8724A"/>
    <w:rsid w:val="00A8740A"/>
    <w:rsid w:val="00A87756"/>
    <w:rsid w:val="00A8779E"/>
    <w:rsid w:val="00A8798B"/>
    <w:rsid w:val="00A87FE9"/>
    <w:rsid w:val="00A90425"/>
    <w:rsid w:val="00A9187B"/>
    <w:rsid w:val="00A91C8A"/>
    <w:rsid w:val="00A9258E"/>
    <w:rsid w:val="00A9331F"/>
    <w:rsid w:val="00A93357"/>
    <w:rsid w:val="00A9340C"/>
    <w:rsid w:val="00A94911"/>
    <w:rsid w:val="00A955B6"/>
    <w:rsid w:val="00A9599E"/>
    <w:rsid w:val="00A959C8"/>
    <w:rsid w:val="00A95B77"/>
    <w:rsid w:val="00A961AF"/>
    <w:rsid w:val="00A964AA"/>
    <w:rsid w:val="00A96555"/>
    <w:rsid w:val="00A96B9E"/>
    <w:rsid w:val="00A97202"/>
    <w:rsid w:val="00A97375"/>
    <w:rsid w:val="00A97687"/>
    <w:rsid w:val="00AA00EF"/>
    <w:rsid w:val="00AA06DC"/>
    <w:rsid w:val="00AA07FB"/>
    <w:rsid w:val="00AA1199"/>
    <w:rsid w:val="00AA1392"/>
    <w:rsid w:val="00AA20FD"/>
    <w:rsid w:val="00AA242A"/>
    <w:rsid w:val="00AA2963"/>
    <w:rsid w:val="00AA2E94"/>
    <w:rsid w:val="00AA3F38"/>
    <w:rsid w:val="00AA4968"/>
    <w:rsid w:val="00AA4C81"/>
    <w:rsid w:val="00AA4CC1"/>
    <w:rsid w:val="00AA5800"/>
    <w:rsid w:val="00AA59B2"/>
    <w:rsid w:val="00AA5F6C"/>
    <w:rsid w:val="00AA66CE"/>
    <w:rsid w:val="00AA7C82"/>
    <w:rsid w:val="00AB05DE"/>
    <w:rsid w:val="00AB0832"/>
    <w:rsid w:val="00AB0AF4"/>
    <w:rsid w:val="00AB0CD5"/>
    <w:rsid w:val="00AB0F37"/>
    <w:rsid w:val="00AB2803"/>
    <w:rsid w:val="00AB35C9"/>
    <w:rsid w:val="00AB372B"/>
    <w:rsid w:val="00AB3DCB"/>
    <w:rsid w:val="00AB4211"/>
    <w:rsid w:val="00AB456D"/>
    <w:rsid w:val="00AB45B8"/>
    <w:rsid w:val="00AB5921"/>
    <w:rsid w:val="00AB6E67"/>
    <w:rsid w:val="00AB7349"/>
    <w:rsid w:val="00AB7BB7"/>
    <w:rsid w:val="00AC009B"/>
    <w:rsid w:val="00AC1EDB"/>
    <w:rsid w:val="00AC1F19"/>
    <w:rsid w:val="00AC20F2"/>
    <w:rsid w:val="00AC261E"/>
    <w:rsid w:val="00AC2A06"/>
    <w:rsid w:val="00AC2E73"/>
    <w:rsid w:val="00AC33FF"/>
    <w:rsid w:val="00AC3E05"/>
    <w:rsid w:val="00AC4230"/>
    <w:rsid w:val="00AC46D5"/>
    <w:rsid w:val="00AC47F8"/>
    <w:rsid w:val="00AC4AE8"/>
    <w:rsid w:val="00AC5484"/>
    <w:rsid w:val="00AC5B1B"/>
    <w:rsid w:val="00AC5D8B"/>
    <w:rsid w:val="00AC61DD"/>
    <w:rsid w:val="00AC6641"/>
    <w:rsid w:val="00AC6675"/>
    <w:rsid w:val="00AC679F"/>
    <w:rsid w:val="00AC6F5C"/>
    <w:rsid w:val="00AC70AB"/>
    <w:rsid w:val="00AC711E"/>
    <w:rsid w:val="00AC7CF1"/>
    <w:rsid w:val="00AC7D2E"/>
    <w:rsid w:val="00AC7D6D"/>
    <w:rsid w:val="00AC7DFD"/>
    <w:rsid w:val="00AD0692"/>
    <w:rsid w:val="00AD07EC"/>
    <w:rsid w:val="00AD081D"/>
    <w:rsid w:val="00AD0B98"/>
    <w:rsid w:val="00AD0D63"/>
    <w:rsid w:val="00AD15B6"/>
    <w:rsid w:val="00AD1770"/>
    <w:rsid w:val="00AD19D4"/>
    <w:rsid w:val="00AD1B5E"/>
    <w:rsid w:val="00AD1C40"/>
    <w:rsid w:val="00AD21B7"/>
    <w:rsid w:val="00AD23EF"/>
    <w:rsid w:val="00AD2D7A"/>
    <w:rsid w:val="00AD3471"/>
    <w:rsid w:val="00AD3B19"/>
    <w:rsid w:val="00AD3F6A"/>
    <w:rsid w:val="00AD4D4D"/>
    <w:rsid w:val="00AD55AA"/>
    <w:rsid w:val="00AD5A97"/>
    <w:rsid w:val="00AD653F"/>
    <w:rsid w:val="00AD6DBC"/>
    <w:rsid w:val="00AD7307"/>
    <w:rsid w:val="00AE035A"/>
    <w:rsid w:val="00AE051D"/>
    <w:rsid w:val="00AE064C"/>
    <w:rsid w:val="00AE15A2"/>
    <w:rsid w:val="00AE1BAA"/>
    <w:rsid w:val="00AE1CC9"/>
    <w:rsid w:val="00AE1CF1"/>
    <w:rsid w:val="00AE21EF"/>
    <w:rsid w:val="00AE2630"/>
    <w:rsid w:val="00AE29A1"/>
    <w:rsid w:val="00AE3679"/>
    <w:rsid w:val="00AE39E5"/>
    <w:rsid w:val="00AE3DAA"/>
    <w:rsid w:val="00AE4E13"/>
    <w:rsid w:val="00AE4ED1"/>
    <w:rsid w:val="00AE5474"/>
    <w:rsid w:val="00AE585D"/>
    <w:rsid w:val="00AE58A2"/>
    <w:rsid w:val="00AE5E13"/>
    <w:rsid w:val="00AE5F7C"/>
    <w:rsid w:val="00AE641E"/>
    <w:rsid w:val="00AE659E"/>
    <w:rsid w:val="00AE6A14"/>
    <w:rsid w:val="00AE6F4C"/>
    <w:rsid w:val="00AF0057"/>
    <w:rsid w:val="00AF133C"/>
    <w:rsid w:val="00AF14DD"/>
    <w:rsid w:val="00AF2540"/>
    <w:rsid w:val="00AF2754"/>
    <w:rsid w:val="00AF2D41"/>
    <w:rsid w:val="00AF32DD"/>
    <w:rsid w:val="00AF3D6C"/>
    <w:rsid w:val="00AF457A"/>
    <w:rsid w:val="00AF45CF"/>
    <w:rsid w:val="00AF46C9"/>
    <w:rsid w:val="00AF4A74"/>
    <w:rsid w:val="00AF5024"/>
    <w:rsid w:val="00AF5CFE"/>
    <w:rsid w:val="00AF5D43"/>
    <w:rsid w:val="00AF5DB1"/>
    <w:rsid w:val="00AF5E71"/>
    <w:rsid w:val="00AF6402"/>
    <w:rsid w:val="00AF6458"/>
    <w:rsid w:val="00AF6686"/>
    <w:rsid w:val="00AF70E6"/>
    <w:rsid w:val="00AF7953"/>
    <w:rsid w:val="00AF7A7E"/>
    <w:rsid w:val="00AF7BFD"/>
    <w:rsid w:val="00AF7DAB"/>
    <w:rsid w:val="00AF7E9E"/>
    <w:rsid w:val="00B003FC"/>
    <w:rsid w:val="00B00774"/>
    <w:rsid w:val="00B00F9F"/>
    <w:rsid w:val="00B01562"/>
    <w:rsid w:val="00B03B74"/>
    <w:rsid w:val="00B03CCC"/>
    <w:rsid w:val="00B0409E"/>
    <w:rsid w:val="00B0416D"/>
    <w:rsid w:val="00B04552"/>
    <w:rsid w:val="00B0540C"/>
    <w:rsid w:val="00B05A89"/>
    <w:rsid w:val="00B05E2C"/>
    <w:rsid w:val="00B061BE"/>
    <w:rsid w:val="00B0685E"/>
    <w:rsid w:val="00B068FA"/>
    <w:rsid w:val="00B0720A"/>
    <w:rsid w:val="00B10089"/>
    <w:rsid w:val="00B1170D"/>
    <w:rsid w:val="00B12584"/>
    <w:rsid w:val="00B12F7A"/>
    <w:rsid w:val="00B1318D"/>
    <w:rsid w:val="00B145EC"/>
    <w:rsid w:val="00B14873"/>
    <w:rsid w:val="00B148B8"/>
    <w:rsid w:val="00B14D84"/>
    <w:rsid w:val="00B1568F"/>
    <w:rsid w:val="00B1673B"/>
    <w:rsid w:val="00B16FA0"/>
    <w:rsid w:val="00B1778F"/>
    <w:rsid w:val="00B21166"/>
    <w:rsid w:val="00B2152B"/>
    <w:rsid w:val="00B21878"/>
    <w:rsid w:val="00B2204A"/>
    <w:rsid w:val="00B220B0"/>
    <w:rsid w:val="00B2258F"/>
    <w:rsid w:val="00B22852"/>
    <w:rsid w:val="00B22960"/>
    <w:rsid w:val="00B23110"/>
    <w:rsid w:val="00B232C1"/>
    <w:rsid w:val="00B2395E"/>
    <w:rsid w:val="00B23C24"/>
    <w:rsid w:val="00B24025"/>
    <w:rsid w:val="00B24504"/>
    <w:rsid w:val="00B24558"/>
    <w:rsid w:val="00B24B77"/>
    <w:rsid w:val="00B253D9"/>
    <w:rsid w:val="00B255E9"/>
    <w:rsid w:val="00B25841"/>
    <w:rsid w:val="00B26483"/>
    <w:rsid w:val="00B26961"/>
    <w:rsid w:val="00B26D67"/>
    <w:rsid w:val="00B26F38"/>
    <w:rsid w:val="00B27102"/>
    <w:rsid w:val="00B2726F"/>
    <w:rsid w:val="00B27D00"/>
    <w:rsid w:val="00B30B0C"/>
    <w:rsid w:val="00B30D4D"/>
    <w:rsid w:val="00B32254"/>
    <w:rsid w:val="00B322DB"/>
    <w:rsid w:val="00B32A2F"/>
    <w:rsid w:val="00B32C88"/>
    <w:rsid w:val="00B3322D"/>
    <w:rsid w:val="00B33EFF"/>
    <w:rsid w:val="00B340F9"/>
    <w:rsid w:val="00B356AC"/>
    <w:rsid w:val="00B35862"/>
    <w:rsid w:val="00B3587E"/>
    <w:rsid w:val="00B35C26"/>
    <w:rsid w:val="00B35D04"/>
    <w:rsid w:val="00B35DC2"/>
    <w:rsid w:val="00B3662E"/>
    <w:rsid w:val="00B36CC7"/>
    <w:rsid w:val="00B36D7B"/>
    <w:rsid w:val="00B37CD4"/>
    <w:rsid w:val="00B4002B"/>
    <w:rsid w:val="00B404C3"/>
    <w:rsid w:val="00B41697"/>
    <w:rsid w:val="00B4187C"/>
    <w:rsid w:val="00B41A90"/>
    <w:rsid w:val="00B41AB0"/>
    <w:rsid w:val="00B42E82"/>
    <w:rsid w:val="00B43491"/>
    <w:rsid w:val="00B4370C"/>
    <w:rsid w:val="00B44112"/>
    <w:rsid w:val="00B44122"/>
    <w:rsid w:val="00B445E8"/>
    <w:rsid w:val="00B44CF8"/>
    <w:rsid w:val="00B44E5C"/>
    <w:rsid w:val="00B450E2"/>
    <w:rsid w:val="00B45148"/>
    <w:rsid w:val="00B45F4F"/>
    <w:rsid w:val="00B469DE"/>
    <w:rsid w:val="00B46A3C"/>
    <w:rsid w:val="00B4701E"/>
    <w:rsid w:val="00B47CB0"/>
    <w:rsid w:val="00B505B3"/>
    <w:rsid w:val="00B5193A"/>
    <w:rsid w:val="00B519AC"/>
    <w:rsid w:val="00B51A1C"/>
    <w:rsid w:val="00B51B07"/>
    <w:rsid w:val="00B51B3C"/>
    <w:rsid w:val="00B521B2"/>
    <w:rsid w:val="00B5307E"/>
    <w:rsid w:val="00B53EE0"/>
    <w:rsid w:val="00B542D0"/>
    <w:rsid w:val="00B54E19"/>
    <w:rsid w:val="00B555F2"/>
    <w:rsid w:val="00B55707"/>
    <w:rsid w:val="00B558E7"/>
    <w:rsid w:val="00B55F45"/>
    <w:rsid w:val="00B567A8"/>
    <w:rsid w:val="00B576AA"/>
    <w:rsid w:val="00B57F25"/>
    <w:rsid w:val="00B601DE"/>
    <w:rsid w:val="00B605E7"/>
    <w:rsid w:val="00B60E9E"/>
    <w:rsid w:val="00B61476"/>
    <w:rsid w:val="00B6154E"/>
    <w:rsid w:val="00B61662"/>
    <w:rsid w:val="00B6175F"/>
    <w:rsid w:val="00B6177E"/>
    <w:rsid w:val="00B61A89"/>
    <w:rsid w:val="00B61C6F"/>
    <w:rsid w:val="00B61D70"/>
    <w:rsid w:val="00B61F08"/>
    <w:rsid w:val="00B6206C"/>
    <w:rsid w:val="00B620EB"/>
    <w:rsid w:val="00B62170"/>
    <w:rsid w:val="00B625BA"/>
    <w:rsid w:val="00B62A2A"/>
    <w:rsid w:val="00B62C1C"/>
    <w:rsid w:val="00B62FC9"/>
    <w:rsid w:val="00B63002"/>
    <w:rsid w:val="00B63CF5"/>
    <w:rsid w:val="00B63DDF"/>
    <w:rsid w:val="00B64190"/>
    <w:rsid w:val="00B64498"/>
    <w:rsid w:val="00B64D7B"/>
    <w:rsid w:val="00B652A2"/>
    <w:rsid w:val="00B65C7A"/>
    <w:rsid w:val="00B6648A"/>
    <w:rsid w:val="00B66603"/>
    <w:rsid w:val="00B667DC"/>
    <w:rsid w:val="00B668E2"/>
    <w:rsid w:val="00B6726C"/>
    <w:rsid w:val="00B67393"/>
    <w:rsid w:val="00B67A7C"/>
    <w:rsid w:val="00B67E57"/>
    <w:rsid w:val="00B7043A"/>
    <w:rsid w:val="00B70BD8"/>
    <w:rsid w:val="00B70C21"/>
    <w:rsid w:val="00B70CAA"/>
    <w:rsid w:val="00B71281"/>
    <w:rsid w:val="00B71953"/>
    <w:rsid w:val="00B71E22"/>
    <w:rsid w:val="00B72E1D"/>
    <w:rsid w:val="00B732B0"/>
    <w:rsid w:val="00B73A74"/>
    <w:rsid w:val="00B74814"/>
    <w:rsid w:val="00B74CC6"/>
    <w:rsid w:val="00B74D26"/>
    <w:rsid w:val="00B77203"/>
    <w:rsid w:val="00B80501"/>
    <w:rsid w:val="00B8070F"/>
    <w:rsid w:val="00B80A67"/>
    <w:rsid w:val="00B80B3F"/>
    <w:rsid w:val="00B80C8B"/>
    <w:rsid w:val="00B813A9"/>
    <w:rsid w:val="00B8265E"/>
    <w:rsid w:val="00B82783"/>
    <w:rsid w:val="00B82940"/>
    <w:rsid w:val="00B82BCE"/>
    <w:rsid w:val="00B83455"/>
    <w:rsid w:val="00B8383E"/>
    <w:rsid w:val="00B83A04"/>
    <w:rsid w:val="00B83A21"/>
    <w:rsid w:val="00B83B61"/>
    <w:rsid w:val="00B83FC4"/>
    <w:rsid w:val="00B84291"/>
    <w:rsid w:val="00B842BD"/>
    <w:rsid w:val="00B849BA"/>
    <w:rsid w:val="00B84D7A"/>
    <w:rsid w:val="00B84DF0"/>
    <w:rsid w:val="00B852D1"/>
    <w:rsid w:val="00B8553B"/>
    <w:rsid w:val="00B8561B"/>
    <w:rsid w:val="00B85D8E"/>
    <w:rsid w:val="00B87547"/>
    <w:rsid w:val="00B90599"/>
    <w:rsid w:val="00B90632"/>
    <w:rsid w:val="00B906CF"/>
    <w:rsid w:val="00B906D6"/>
    <w:rsid w:val="00B907B3"/>
    <w:rsid w:val="00B90D1C"/>
    <w:rsid w:val="00B90DB5"/>
    <w:rsid w:val="00B91A03"/>
    <w:rsid w:val="00B91ED3"/>
    <w:rsid w:val="00B92317"/>
    <w:rsid w:val="00B9236F"/>
    <w:rsid w:val="00B92494"/>
    <w:rsid w:val="00B93826"/>
    <w:rsid w:val="00B93A77"/>
    <w:rsid w:val="00B94488"/>
    <w:rsid w:val="00B947B3"/>
    <w:rsid w:val="00B94CE3"/>
    <w:rsid w:val="00B953CB"/>
    <w:rsid w:val="00B953D7"/>
    <w:rsid w:val="00B955EE"/>
    <w:rsid w:val="00B95F15"/>
    <w:rsid w:val="00B96010"/>
    <w:rsid w:val="00B96201"/>
    <w:rsid w:val="00B96A18"/>
    <w:rsid w:val="00B96AF6"/>
    <w:rsid w:val="00B9763D"/>
    <w:rsid w:val="00B976BB"/>
    <w:rsid w:val="00BA000F"/>
    <w:rsid w:val="00BA0ED8"/>
    <w:rsid w:val="00BA11AB"/>
    <w:rsid w:val="00BA165A"/>
    <w:rsid w:val="00BA24A6"/>
    <w:rsid w:val="00BA2AAD"/>
    <w:rsid w:val="00BA326C"/>
    <w:rsid w:val="00BA3717"/>
    <w:rsid w:val="00BA3A81"/>
    <w:rsid w:val="00BA3AD0"/>
    <w:rsid w:val="00BA3F3E"/>
    <w:rsid w:val="00BA41B1"/>
    <w:rsid w:val="00BA41ED"/>
    <w:rsid w:val="00BA47F9"/>
    <w:rsid w:val="00BA4FB8"/>
    <w:rsid w:val="00BA5134"/>
    <w:rsid w:val="00BA58DC"/>
    <w:rsid w:val="00BA65FC"/>
    <w:rsid w:val="00BA6948"/>
    <w:rsid w:val="00BA6D2C"/>
    <w:rsid w:val="00BA6F8B"/>
    <w:rsid w:val="00BA77B2"/>
    <w:rsid w:val="00BA7DB5"/>
    <w:rsid w:val="00BB1817"/>
    <w:rsid w:val="00BB2601"/>
    <w:rsid w:val="00BB28EA"/>
    <w:rsid w:val="00BB47A0"/>
    <w:rsid w:val="00BB482C"/>
    <w:rsid w:val="00BB497A"/>
    <w:rsid w:val="00BB4B3A"/>
    <w:rsid w:val="00BB4F0D"/>
    <w:rsid w:val="00BB603B"/>
    <w:rsid w:val="00BB60B1"/>
    <w:rsid w:val="00BB61E4"/>
    <w:rsid w:val="00BB6686"/>
    <w:rsid w:val="00BB6C74"/>
    <w:rsid w:val="00BB6D91"/>
    <w:rsid w:val="00BB7425"/>
    <w:rsid w:val="00BB79E2"/>
    <w:rsid w:val="00BB7A98"/>
    <w:rsid w:val="00BB7ADD"/>
    <w:rsid w:val="00BC068A"/>
    <w:rsid w:val="00BC089A"/>
    <w:rsid w:val="00BC0993"/>
    <w:rsid w:val="00BC09FE"/>
    <w:rsid w:val="00BC0AB1"/>
    <w:rsid w:val="00BC1578"/>
    <w:rsid w:val="00BC2079"/>
    <w:rsid w:val="00BC2172"/>
    <w:rsid w:val="00BC23A6"/>
    <w:rsid w:val="00BC2B10"/>
    <w:rsid w:val="00BC3597"/>
    <w:rsid w:val="00BC431C"/>
    <w:rsid w:val="00BC4437"/>
    <w:rsid w:val="00BC4A20"/>
    <w:rsid w:val="00BC4B3A"/>
    <w:rsid w:val="00BC4F83"/>
    <w:rsid w:val="00BC5909"/>
    <w:rsid w:val="00BC5B3F"/>
    <w:rsid w:val="00BC5DEA"/>
    <w:rsid w:val="00BC61A0"/>
    <w:rsid w:val="00BC74F5"/>
    <w:rsid w:val="00BC7883"/>
    <w:rsid w:val="00BC7B83"/>
    <w:rsid w:val="00BD03D0"/>
    <w:rsid w:val="00BD07F5"/>
    <w:rsid w:val="00BD08AE"/>
    <w:rsid w:val="00BD08DB"/>
    <w:rsid w:val="00BD0AB1"/>
    <w:rsid w:val="00BD180D"/>
    <w:rsid w:val="00BD1CCC"/>
    <w:rsid w:val="00BD2029"/>
    <w:rsid w:val="00BD2290"/>
    <w:rsid w:val="00BD2294"/>
    <w:rsid w:val="00BD2384"/>
    <w:rsid w:val="00BD2554"/>
    <w:rsid w:val="00BD2A2B"/>
    <w:rsid w:val="00BD2FA5"/>
    <w:rsid w:val="00BD33D7"/>
    <w:rsid w:val="00BD3E0F"/>
    <w:rsid w:val="00BD461C"/>
    <w:rsid w:val="00BD483B"/>
    <w:rsid w:val="00BD5172"/>
    <w:rsid w:val="00BD5630"/>
    <w:rsid w:val="00BD5854"/>
    <w:rsid w:val="00BD5AB6"/>
    <w:rsid w:val="00BD5CD6"/>
    <w:rsid w:val="00BD665F"/>
    <w:rsid w:val="00BD6807"/>
    <w:rsid w:val="00BD785B"/>
    <w:rsid w:val="00BD7B53"/>
    <w:rsid w:val="00BD7D9D"/>
    <w:rsid w:val="00BE0158"/>
    <w:rsid w:val="00BE09D1"/>
    <w:rsid w:val="00BE133D"/>
    <w:rsid w:val="00BE1B78"/>
    <w:rsid w:val="00BE1E41"/>
    <w:rsid w:val="00BE2185"/>
    <w:rsid w:val="00BE2462"/>
    <w:rsid w:val="00BE314B"/>
    <w:rsid w:val="00BE32B0"/>
    <w:rsid w:val="00BE352C"/>
    <w:rsid w:val="00BE3D5B"/>
    <w:rsid w:val="00BE409B"/>
    <w:rsid w:val="00BE4194"/>
    <w:rsid w:val="00BE4672"/>
    <w:rsid w:val="00BE4798"/>
    <w:rsid w:val="00BE510E"/>
    <w:rsid w:val="00BE52E2"/>
    <w:rsid w:val="00BE5F23"/>
    <w:rsid w:val="00BE5F76"/>
    <w:rsid w:val="00BE642A"/>
    <w:rsid w:val="00BE7A81"/>
    <w:rsid w:val="00BE7C19"/>
    <w:rsid w:val="00BF0A03"/>
    <w:rsid w:val="00BF0AEA"/>
    <w:rsid w:val="00BF1229"/>
    <w:rsid w:val="00BF176A"/>
    <w:rsid w:val="00BF1BD2"/>
    <w:rsid w:val="00BF2103"/>
    <w:rsid w:val="00BF276D"/>
    <w:rsid w:val="00BF2D7C"/>
    <w:rsid w:val="00BF2E8F"/>
    <w:rsid w:val="00BF30A7"/>
    <w:rsid w:val="00BF3383"/>
    <w:rsid w:val="00BF3A0E"/>
    <w:rsid w:val="00BF3E20"/>
    <w:rsid w:val="00BF40B9"/>
    <w:rsid w:val="00BF4A5B"/>
    <w:rsid w:val="00BF4C44"/>
    <w:rsid w:val="00BF4C9C"/>
    <w:rsid w:val="00BF5499"/>
    <w:rsid w:val="00BF556C"/>
    <w:rsid w:val="00BF559F"/>
    <w:rsid w:val="00BF580F"/>
    <w:rsid w:val="00BF5ED2"/>
    <w:rsid w:val="00BF6455"/>
    <w:rsid w:val="00BF66A5"/>
    <w:rsid w:val="00BF6ECF"/>
    <w:rsid w:val="00BF71DF"/>
    <w:rsid w:val="00BF76A4"/>
    <w:rsid w:val="00BF7C0F"/>
    <w:rsid w:val="00C00392"/>
    <w:rsid w:val="00C009BE"/>
    <w:rsid w:val="00C00ACE"/>
    <w:rsid w:val="00C00B55"/>
    <w:rsid w:val="00C00CB3"/>
    <w:rsid w:val="00C01371"/>
    <w:rsid w:val="00C013EA"/>
    <w:rsid w:val="00C015F9"/>
    <w:rsid w:val="00C01A7C"/>
    <w:rsid w:val="00C01AA3"/>
    <w:rsid w:val="00C01EAE"/>
    <w:rsid w:val="00C01F51"/>
    <w:rsid w:val="00C02267"/>
    <w:rsid w:val="00C025B0"/>
    <w:rsid w:val="00C02ABB"/>
    <w:rsid w:val="00C03AF2"/>
    <w:rsid w:val="00C04F5C"/>
    <w:rsid w:val="00C0536C"/>
    <w:rsid w:val="00C056B5"/>
    <w:rsid w:val="00C05A66"/>
    <w:rsid w:val="00C06F9A"/>
    <w:rsid w:val="00C07A16"/>
    <w:rsid w:val="00C10ADA"/>
    <w:rsid w:val="00C1130E"/>
    <w:rsid w:val="00C1139E"/>
    <w:rsid w:val="00C1163A"/>
    <w:rsid w:val="00C122B5"/>
    <w:rsid w:val="00C127AE"/>
    <w:rsid w:val="00C13990"/>
    <w:rsid w:val="00C13B04"/>
    <w:rsid w:val="00C13C0D"/>
    <w:rsid w:val="00C15095"/>
    <w:rsid w:val="00C15287"/>
    <w:rsid w:val="00C15819"/>
    <w:rsid w:val="00C15934"/>
    <w:rsid w:val="00C16123"/>
    <w:rsid w:val="00C17344"/>
    <w:rsid w:val="00C17358"/>
    <w:rsid w:val="00C1770E"/>
    <w:rsid w:val="00C17D9D"/>
    <w:rsid w:val="00C202E1"/>
    <w:rsid w:val="00C204A4"/>
    <w:rsid w:val="00C20778"/>
    <w:rsid w:val="00C207E0"/>
    <w:rsid w:val="00C20ED0"/>
    <w:rsid w:val="00C21CBE"/>
    <w:rsid w:val="00C2319D"/>
    <w:rsid w:val="00C236C9"/>
    <w:rsid w:val="00C237BE"/>
    <w:rsid w:val="00C23BD2"/>
    <w:rsid w:val="00C240CB"/>
    <w:rsid w:val="00C249D9"/>
    <w:rsid w:val="00C2534B"/>
    <w:rsid w:val="00C2573B"/>
    <w:rsid w:val="00C25878"/>
    <w:rsid w:val="00C2622F"/>
    <w:rsid w:val="00C26470"/>
    <w:rsid w:val="00C26957"/>
    <w:rsid w:val="00C30E94"/>
    <w:rsid w:val="00C310F7"/>
    <w:rsid w:val="00C326B4"/>
    <w:rsid w:val="00C32FAC"/>
    <w:rsid w:val="00C33F87"/>
    <w:rsid w:val="00C34137"/>
    <w:rsid w:val="00C34388"/>
    <w:rsid w:val="00C34C4E"/>
    <w:rsid w:val="00C353C1"/>
    <w:rsid w:val="00C35512"/>
    <w:rsid w:val="00C35789"/>
    <w:rsid w:val="00C3580F"/>
    <w:rsid w:val="00C3643E"/>
    <w:rsid w:val="00C36780"/>
    <w:rsid w:val="00C368A5"/>
    <w:rsid w:val="00C36A01"/>
    <w:rsid w:val="00C36BDE"/>
    <w:rsid w:val="00C40A51"/>
    <w:rsid w:val="00C40AB1"/>
    <w:rsid w:val="00C40CEB"/>
    <w:rsid w:val="00C4196B"/>
    <w:rsid w:val="00C41B49"/>
    <w:rsid w:val="00C41D82"/>
    <w:rsid w:val="00C42B67"/>
    <w:rsid w:val="00C42D06"/>
    <w:rsid w:val="00C43063"/>
    <w:rsid w:val="00C43956"/>
    <w:rsid w:val="00C44E98"/>
    <w:rsid w:val="00C45D09"/>
    <w:rsid w:val="00C46796"/>
    <w:rsid w:val="00C46B7D"/>
    <w:rsid w:val="00C46ECA"/>
    <w:rsid w:val="00C46F84"/>
    <w:rsid w:val="00C4729F"/>
    <w:rsid w:val="00C4748C"/>
    <w:rsid w:val="00C4751F"/>
    <w:rsid w:val="00C47566"/>
    <w:rsid w:val="00C475AD"/>
    <w:rsid w:val="00C4773E"/>
    <w:rsid w:val="00C50D5D"/>
    <w:rsid w:val="00C50E3A"/>
    <w:rsid w:val="00C5147B"/>
    <w:rsid w:val="00C51C75"/>
    <w:rsid w:val="00C51DCE"/>
    <w:rsid w:val="00C526DE"/>
    <w:rsid w:val="00C52FD9"/>
    <w:rsid w:val="00C53054"/>
    <w:rsid w:val="00C530B3"/>
    <w:rsid w:val="00C53310"/>
    <w:rsid w:val="00C53612"/>
    <w:rsid w:val="00C5378C"/>
    <w:rsid w:val="00C53E12"/>
    <w:rsid w:val="00C54079"/>
    <w:rsid w:val="00C5427C"/>
    <w:rsid w:val="00C54AE6"/>
    <w:rsid w:val="00C5525D"/>
    <w:rsid w:val="00C56989"/>
    <w:rsid w:val="00C57EA2"/>
    <w:rsid w:val="00C60324"/>
    <w:rsid w:val="00C603F5"/>
    <w:rsid w:val="00C6118B"/>
    <w:rsid w:val="00C61D00"/>
    <w:rsid w:val="00C625CD"/>
    <w:rsid w:val="00C633C5"/>
    <w:rsid w:val="00C63D1A"/>
    <w:rsid w:val="00C65647"/>
    <w:rsid w:val="00C65663"/>
    <w:rsid w:val="00C678E0"/>
    <w:rsid w:val="00C70012"/>
    <w:rsid w:val="00C7001F"/>
    <w:rsid w:val="00C705A0"/>
    <w:rsid w:val="00C714C0"/>
    <w:rsid w:val="00C71973"/>
    <w:rsid w:val="00C719F4"/>
    <w:rsid w:val="00C71F70"/>
    <w:rsid w:val="00C72108"/>
    <w:rsid w:val="00C723AA"/>
    <w:rsid w:val="00C726A0"/>
    <w:rsid w:val="00C72F05"/>
    <w:rsid w:val="00C731CE"/>
    <w:rsid w:val="00C739C7"/>
    <w:rsid w:val="00C7422D"/>
    <w:rsid w:val="00C74467"/>
    <w:rsid w:val="00C74EF0"/>
    <w:rsid w:val="00C76238"/>
    <w:rsid w:val="00C76256"/>
    <w:rsid w:val="00C76A39"/>
    <w:rsid w:val="00C778C5"/>
    <w:rsid w:val="00C80CDA"/>
    <w:rsid w:val="00C812EC"/>
    <w:rsid w:val="00C8187D"/>
    <w:rsid w:val="00C82044"/>
    <w:rsid w:val="00C82173"/>
    <w:rsid w:val="00C822E2"/>
    <w:rsid w:val="00C8239B"/>
    <w:rsid w:val="00C825B6"/>
    <w:rsid w:val="00C832ED"/>
    <w:rsid w:val="00C83315"/>
    <w:rsid w:val="00C839F3"/>
    <w:rsid w:val="00C83AE6"/>
    <w:rsid w:val="00C8448F"/>
    <w:rsid w:val="00C844ED"/>
    <w:rsid w:val="00C85115"/>
    <w:rsid w:val="00C85DF2"/>
    <w:rsid w:val="00C86037"/>
    <w:rsid w:val="00C861F6"/>
    <w:rsid w:val="00C862FD"/>
    <w:rsid w:val="00C8630F"/>
    <w:rsid w:val="00C8632E"/>
    <w:rsid w:val="00C868D4"/>
    <w:rsid w:val="00C868FC"/>
    <w:rsid w:val="00C872FA"/>
    <w:rsid w:val="00C87396"/>
    <w:rsid w:val="00C87704"/>
    <w:rsid w:val="00C8779D"/>
    <w:rsid w:val="00C8792F"/>
    <w:rsid w:val="00C879C4"/>
    <w:rsid w:val="00C90323"/>
    <w:rsid w:val="00C90575"/>
    <w:rsid w:val="00C914C0"/>
    <w:rsid w:val="00C917F2"/>
    <w:rsid w:val="00C91871"/>
    <w:rsid w:val="00C92676"/>
    <w:rsid w:val="00C931B7"/>
    <w:rsid w:val="00C934D6"/>
    <w:rsid w:val="00C9363D"/>
    <w:rsid w:val="00C93705"/>
    <w:rsid w:val="00C94B2F"/>
    <w:rsid w:val="00C95142"/>
    <w:rsid w:val="00C95791"/>
    <w:rsid w:val="00C95AA3"/>
    <w:rsid w:val="00C95D7F"/>
    <w:rsid w:val="00C97124"/>
    <w:rsid w:val="00CA0534"/>
    <w:rsid w:val="00CA0710"/>
    <w:rsid w:val="00CA0722"/>
    <w:rsid w:val="00CA09F0"/>
    <w:rsid w:val="00CA1856"/>
    <w:rsid w:val="00CA1871"/>
    <w:rsid w:val="00CA205E"/>
    <w:rsid w:val="00CA2072"/>
    <w:rsid w:val="00CA210C"/>
    <w:rsid w:val="00CA23BE"/>
    <w:rsid w:val="00CA36E8"/>
    <w:rsid w:val="00CA55F7"/>
    <w:rsid w:val="00CA599A"/>
    <w:rsid w:val="00CA5AC6"/>
    <w:rsid w:val="00CA5D97"/>
    <w:rsid w:val="00CA6646"/>
    <w:rsid w:val="00CA6C79"/>
    <w:rsid w:val="00CA7368"/>
    <w:rsid w:val="00CB0528"/>
    <w:rsid w:val="00CB1232"/>
    <w:rsid w:val="00CB1263"/>
    <w:rsid w:val="00CB16A8"/>
    <w:rsid w:val="00CB1FEB"/>
    <w:rsid w:val="00CB3495"/>
    <w:rsid w:val="00CB429E"/>
    <w:rsid w:val="00CB4321"/>
    <w:rsid w:val="00CB4E14"/>
    <w:rsid w:val="00CB4FCA"/>
    <w:rsid w:val="00CB5589"/>
    <w:rsid w:val="00CB58A8"/>
    <w:rsid w:val="00CB5A80"/>
    <w:rsid w:val="00CB64D4"/>
    <w:rsid w:val="00CB64F8"/>
    <w:rsid w:val="00CB6EA3"/>
    <w:rsid w:val="00CB70E9"/>
    <w:rsid w:val="00CB738F"/>
    <w:rsid w:val="00CB77A0"/>
    <w:rsid w:val="00CB7DCA"/>
    <w:rsid w:val="00CC082F"/>
    <w:rsid w:val="00CC090D"/>
    <w:rsid w:val="00CC0A55"/>
    <w:rsid w:val="00CC0EB0"/>
    <w:rsid w:val="00CC1B1C"/>
    <w:rsid w:val="00CC202F"/>
    <w:rsid w:val="00CC213F"/>
    <w:rsid w:val="00CC294E"/>
    <w:rsid w:val="00CC32B0"/>
    <w:rsid w:val="00CC3E59"/>
    <w:rsid w:val="00CC45A1"/>
    <w:rsid w:val="00CC4701"/>
    <w:rsid w:val="00CC5028"/>
    <w:rsid w:val="00CC5200"/>
    <w:rsid w:val="00CC5BCB"/>
    <w:rsid w:val="00CC66A2"/>
    <w:rsid w:val="00CC6864"/>
    <w:rsid w:val="00CC6C18"/>
    <w:rsid w:val="00CC7445"/>
    <w:rsid w:val="00CC77B6"/>
    <w:rsid w:val="00CC7F7A"/>
    <w:rsid w:val="00CD094E"/>
    <w:rsid w:val="00CD0961"/>
    <w:rsid w:val="00CD0A11"/>
    <w:rsid w:val="00CD0A1F"/>
    <w:rsid w:val="00CD16D2"/>
    <w:rsid w:val="00CD2898"/>
    <w:rsid w:val="00CD2B27"/>
    <w:rsid w:val="00CD2F0D"/>
    <w:rsid w:val="00CD32F4"/>
    <w:rsid w:val="00CD3495"/>
    <w:rsid w:val="00CD3F10"/>
    <w:rsid w:val="00CD4372"/>
    <w:rsid w:val="00CD43A9"/>
    <w:rsid w:val="00CD5185"/>
    <w:rsid w:val="00CD5226"/>
    <w:rsid w:val="00CD5523"/>
    <w:rsid w:val="00CD5BC1"/>
    <w:rsid w:val="00CD68B5"/>
    <w:rsid w:val="00CE0258"/>
    <w:rsid w:val="00CE073C"/>
    <w:rsid w:val="00CE0785"/>
    <w:rsid w:val="00CE082C"/>
    <w:rsid w:val="00CE0DA8"/>
    <w:rsid w:val="00CE0DCC"/>
    <w:rsid w:val="00CE1110"/>
    <w:rsid w:val="00CE144C"/>
    <w:rsid w:val="00CE17CF"/>
    <w:rsid w:val="00CE2212"/>
    <w:rsid w:val="00CE2AEB"/>
    <w:rsid w:val="00CE3434"/>
    <w:rsid w:val="00CE3F30"/>
    <w:rsid w:val="00CE4537"/>
    <w:rsid w:val="00CE4632"/>
    <w:rsid w:val="00CE4EA8"/>
    <w:rsid w:val="00CE4FBB"/>
    <w:rsid w:val="00CE51A0"/>
    <w:rsid w:val="00CE54E5"/>
    <w:rsid w:val="00CE55B6"/>
    <w:rsid w:val="00CE58C6"/>
    <w:rsid w:val="00CE6C90"/>
    <w:rsid w:val="00CE7BE1"/>
    <w:rsid w:val="00CE7F1F"/>
    <w:rsid w:val="00CF0138"/>
    <w:rsid w:val="00CF0325"/>
    <w:rsid w:val="00CF09BD"/>
    <w:rsid w:val="00CF0A91"/>
    <w:rsid w:val="00CF12B5"/>
    <w:rsid w:val="00CF130F"/>
    <w:rsid w:val="00CF1C49"/>
    <w:rsid w:val="00CF1FE8"/>
    <w:rsid w:val="00CF2100"/>
    <w:rsid w:val="00CF2576"/>
    <w:rsid w:val="00CF2971"/>
    <w:rsid w:val="00CF338F"/>
    <w:rsid w:val="00CF34C7"/>
    <w:rsid w:val="00CF3B65"/>
    <w:rsid w:val="00CF3C5C"/>
    <w:rsid w:val="00CF4173"/>
    <w:rsid w:val="00CF4189"/>
    <w:rsid w:val="00CF4504"/>
    <w:rsid w:val="00CF46E8"/>
    <w:rsid w:val="00CF473D"/>
    <w:rsid w:val="00CF50BD"/>
    <w:rsid w:val="00CF52B5"/>
    <w:rsid w:val="00CF6204"/>
    <w:rsid w:val="00CF6B04"/>
    <w:rsid w:val="00CF7241"/>
    <w:rsid w:val="00D001C3"/>
    <w:rsid w:val="00D01724"/>
    <w:rsid w:val="00D01FC7"/>
    <w:rsid w:val="00D02044"/>
    <w:rsid w:val="00D02243"/>
    <w:rsid w:val="00D030C0"/>
    <w:rsid w:val="00D0318C"/>
    <w:rsid w:val="00D033DC"/>
    <w:rsid w:val="00D035E4"/>
    <w:rsid w:val="00D0377C"/>
    <w:rsid w:val="00D042BE"/>
    <w:rsid w:val="00D04320"/>
    <w:rsid w:val="00D045E2"/>
    <w:rsid w:val="00D04845"/>
    <w:rsid w:val="00D04DD8"/>
    <w:rsid w:val="00D04ED1"/>
    <w:rsid w:val="00D0501C"/>
    <w:rsid w:val="00D05CFA"/>
    <w:rsid w:val="00D0600C"/>
    <w:rsid w:val="00D0787B"/>
    <w:rsid w:val="00D07CB9"/>
    <w:rsid w:val="00D10628"/>
    <w:rsid w:val="00D1070B"/>
    <w:rsid w:val="00D107EA"/>
    <w:rsid w:val="00D10925"/>
    <w:rsid w:val="00D10A7C"/>
    <w:rsid w:val="00D114FB"/>
    <w:rsid w:val="00D1151F"/>
    <w:rsid w:val="00D11886"/>
    <w:rsid w:val="00D11F9E"/>
    <w:rsid w:val="00D12189"/>
    <w:rsid w:val="00D12BB7"/>
    <w:rsid w:val="00D13066"/>
    <w:rsid w:val="00D13FA9"/>
    <w:rsid w:val="00D1506F"/>
    <w:rsid w:val="00D15D01"/>
    <w:rsid w:val="00D16277"/>
    <w:rsid w:val="00D16396"/>
    <w:rsid w:val="00D16610"/>
    <w:rsid w:val="00D1678E"/>
    <w:rsid w:val="00D1682F"/>
    <w:rsid w:val="00D16E8B"/>
    <w:rsid w:val="00D1750D"/>
    <w:rsid w:val="00D17B00"/>
    <w:rsid w:val="00D207E1"/>
    <w:rsid w:val="00D20845"/>
    <w:rsid w:val="00D20969"/>
    <w:rsid w:val="00D20AC0"/>
    <w:rsid w:val="00D20CE6"/>
    <w:rsid w:val="00D21EE1"/>
    <w:rsid w:val="00D22085"/>
    <w:rsid w:val="00D226A9"/>
    <w:rsid w:val="00D22AFB"/>
    <w:rsid w:val="00D230FA"/>
    <w:rsid w:val="00D234AF"/>
    <w:rsid w:val="00D2446B"/>
    <w:rsid w:val="00D244D4"/>
    <w:rsid w:val="00D2479C"/>
    <w:rsid w:val="00D24C55"/>
    <w:rsid w:val="00D25DFD"/>
    <w:rsid w:val="00D2611D"/>
    <w:rsid w:val="00D27A55"/>
    <w:rsid w:val="00D27C14"/>
    <w:rsid w:val="00D30338"/>
    <w:rsid w:val="00D30899"/>
    <w:rsid w:val="00D30C62"/>
    <w:rsid w:val="00D30EA7"/>
    <w:rsid w:val="00D30F14"/>
    <w:rsid w:val="00D31902"/>
    <w:rsid w:val="00D31D22"/>
    <w:rsid w:val="00D32617"/>
    <w:rsid w:val="00D32A72"/>
    <w:rsid w:val="00D32AB2"/>
    <w:rsid w:val="00D33839"/>
    <w:rsid w:val="00D339CA"/>
    <w:rsid w:val="00D36F4F"/>
    <w:rsid w:val="00D370C9"/>
    <w:rsid w:val="00D37E6B"/>
    <w:rsid w:val="00D40006"/>
    <w:rsid w:val="00D400F3"/>
    <w:rsid w:val="00D40267"/>
    <w:rsid w:val="00D40270"/>
    <w:rsid w:val="00D4130E"/>
    <w:rsid w:val="00D4189E"/>
    <w:rsid w:val="00D418CA"/>
    <w:rsid w:val="00D41E5C"/>
    <w:rsid w:val="00D437FA"/>
    <w:rsid w:val="00D43F0B"/>
    <w:rsid w:val="00D441B4"/>
    <w:rsid w:val="00D44981"/>
    <w:rsid w:val="00D450D1"/>
    <w:rsid w:val="00D45442"/>
    <w:rsid w:val="00D458AD"/>
    <w:rsid w:val="00D461BE"/>
    <w:rsid w:val="00D472A9"/>
    <w:rsid w:val="00D47A16"/>
    <w:rsid w:val="00D47B50"/>
    <w:rsid w:val="00D47D57"/>
    <w:rsid w:val="00D47DB8"/>
    <w:rsid w:val="00D47E01"/>
    <w:rsid w:val="00D47EC3"/>
    <w:rsid w:val="00D509D6"/>
    <w:rsid w:val="00D515B0"/>
    <w:rsid w:val="00D51C1D"/>
    <w:rsid w:val="00D51CBC"/>
    <w:rsid w:val="00D523B3"/>
    <w:rsid w:val="00D525AB"/>
    <w:rsid w:val="00D538FE"/>
    <w:rsid w:val="00D547B8"/>
    <w:rsid w:val="00D54B3F"/>
    <w:rsid w:val="00D5502E"/>
    <w:rsid w:val="00D550E1"/>
    <w:rsid w:val="00D5556A"/>
    <w:rsid w:val="00D55924"/>
    <w:rsid w:val="00D560AB"/>
    <w:rsid w:val="00D565C9"/>
    <w:rsid w:val="00D566CC"/>
    <w:rsid w:val="00D56EB6"/>
    <w:rsid w:val="00D57A47"/>
    <w:rsid w:val="00D603AA"/>
    <w:rsid w:val="00D61874"/>
    <w:rsid w:val="00D61901"/>
    <w:rsid w:val="00D619AE"/>
    <w:rsid w:val="00D629CD"/>
    <w:rsid w:val="00D62AF6"/>
    <w:rsid w:val="00D62BD9"/>
    <w:rsid w:val="00D62F6A"/>
    <w:rsid w:val="00D634C4"/>
    <w:rsid w:val="00D63D9A"/>
    <w:rsid w:val="00D64284"/>
    <w:rsid w:val="00D6490A"/>
    <w:rsid w:val="00D64DF2"/>
    <w:rsid w:val="00D65035"/>
    <w:rsid w:val="00D65184"/>
    <w:rsid w:val="00D6631C"/>
    <w:rsid w:val="00D664D0"/>
    <w:rsid w:val="00D6716D"/>
    <w:rsid w:val="00D6722D"/>
    <w:rsid w:val="00D67292"/>
    <w:rsid w:val="00D67409"/>
    <w:rsid w:val="00D67EEB"/>
    <w:rsid w:val="00D70115"/>
    <w:rsid w:val="00D708F3"/>
    <w:rsid w:val="00D70CFF"/>
    <w:rsid w:val="00D70DB0"/>
    <w:rsid w:val="00D71568"/>
    <w:rsid w:val="00D71E99"/>
    <w:rsid w:val="00D7243D"/>
    <w:rsid w:val="00D7268E"/>
    <w:rsid w:val="00D730B8"/>
    <w:rsid w:val="00D73174"/>
    <w:rsid w:val="00D737C9"/>
    <w:rsid w:val="00D73C10"/>
    <w:rsid w:val="00D7474C"/>
    <w:rsid w:val="00D74C5D"/>
    <w:rsid w:val="00D74E68"/>
    <w:rsid w:val="00D754BE"/>
    <w:rsid w:val="00D757FF"/>
    <w:rsid w:val="00D759E3"/>
    <w:rsid w:val="00D7632B"/>
    <w:rsid w:val="00D763BD"/>
    <w:rsid w:val="00D77761"/>
    <w:rsid w:val="00D80330"/>
    <w:rsid w:val="00D805BF"/>
    <w:rsid w:val="00D807FC"/>
    <w:rsid w:val="00D80D3E"/>
    <w:rsid w:val="00D8126F"/>
    <w:rsid w:val="00D823CB"/>
    <w:rsid w:val="00D827DB"/>
    <w:rsid w:val="00D8388D"/>
    <w:rsid w:val="00D83E90"/>
    <w:rsid w:val="00D84AB1"/>
    <w:rsid w:val="00D84D73"/>
    <w:rsid w:val="00D85F62"/>
    <w:rsid w:val="00D8610D"/>
    <w:rsid w:val="00D86421"/>
    <w:rsid w:val="00D86A4B"/>
    <w:rsid w:val="00D87E1B"/>
    <w:rsid w:val="00D906B4"/>
    <w:rsid w:val="00D90AC4"/>
    <w:rsid w:val="00D90F8C"/>
    <w:rsid w:val="00D912EC"/>
    <w:rsid w:val="00D915B4"/>
    <w:rsid w:val="00D923AB"/>
    <w:rsid w:val="00D926E0"/>
    <w:rsid w:val="00D92AFE"/>
    <w:rsid w:val="00D92B0F"/>
    <w:rsid w:val="00D92C80"/>
    <w:rsid w:val="00D93186"/>
    <w:rsid w:val="00D93448"/>
    <w:rsid w:val="00D944CE"/>
    <w:rsid w:val="00D9466A"/>
    <w:rsid w:val="00D9640E"/>
    <w:rsid w:val="00D96B2F"/>
    <w:rsid w:val="00D971A7"/>
    <w:rsid w:val="00D97371"/>
    <w:rsid w:val="00D97B36"/>
    <w:rsid w:val="00DA0652"/>
    <w:rsid w:val="00DA095B"/>
    <w:rsid w:val="00DA0E72"/>
    <w:rsid w:val="00DA11CF"/>
    <w:rsid w:val="00DA19BB"/>
    <w:rsid w:val="00DA23B7"/>
    <w:rsid w:val="00DA2C09"/>
    <w:rsid w:val="00DA3568"/>
    <w:rsid w:val="00DA39FF"/>
    <w:rsid w:val="00DA4AAF"/>
    <w:rsid w:val="00DA57BD"/>
    <w:rsid w:val="00DA5FC7"/>
    <w:rsid w:val="00DA61E6"/>
    <w:rsid w:val="00DA623B"/>
    <w:rsid w:val="00DA65E6"/>
    <w:rsid w:val="00DA6808"/>
    <w:rsid w:val="00DA6988"/>
    <w:rsid w:val="00DA6C31"/>
    <w:rsid w:val="00DB03CA"/>
    <w:rsid w:val="00DB06D1"/>
    <w:rsid w:val="00DB07D1"/>
    <w:rsid w:val="00DB0DE8"/>
    <w:rsid w:val="00DB0E2A"/>
    <w:rsid w:val="00DB17AD"/>
    <w:rsid w:val="00DB2470"/>
    <w:rsid w:val="00DB290A"/>
    <w:rsid w:val="00DB2EDC"/>
    <w:rsid w:val="00DB3277"/>
    <w:rsid w:val="00DB3A15"/>
    <w:rsid w:val="00DB3AF7"/>
    <w:rsid w:val="00DB3F26"/>
    <w:rsid w:val="00DB4083"/>
    <w:rsid w:val="00DB4127"/>
    <w:rsid w:val="00DB4132"/>
    <w:rsid w:val="00DB48F8"/>
    <w:rsid w:val="00DB4C98"/>
    <w:rsid w:val="00DB4F54"/>
    <w:rsid w:val="00DB55ED"/>
    <w:rsid w:val="00DB6263"/>
    <w:rsid w:val="00DB6299"/>
    <w:rsid w:val="00DB6348"/>
    <w:rsid w:val="00DB6389"/>
    <w:rsid w:val="00DB65AB"/>
    <w:rsid w:val="00DB718D"/>
    <w:rsid w:val="00DB71EA"/>
    <w:rsid w:val="00DB7316"/>
    <w:rsid w:val="00DB747C"/>
    <w:rsid w:val="00DB7484"/>
    <w:rsid w:val="00DB7CBF"/>
    <w:rsid w:val="00DB7CC1"/>
    <w:rsid w:val="00DC068D"/>
    <w:rsid w:val="00DC0BC1"/>
    <w:rsid w:val="00DC1035"/>
    <w:rsid w:val="00DC1359"/>
    <w:rsid w:val="00DC20FA"/>
    <w:rsid w:val="00DC21C2"/>
    <w:rsid w:val="00DC25A3"/>
    <w:rsid w:val="00DC29F3"/>
    <w:rsid w:val="00DC2A9F"/>
    <w:rsid w:val="00DC2ADF"/>
    <w:rsid w:val="00DC2E40"/>
    <w:rsid w:val="00DC3262"/>
    <w:rsid w:val="00DC3885"/>
    <w:rsid w:val="00DC4520"/>
    <w:rsid w:val="00DC47D8"/>
    <w:rsid w:val="00DC5292"/>
    <w:rsid w:val="00DC7078"/>
    <w:rsid w:val="00DC79A6"/>
    <w:rsid w:val="00DC7D9C"/>
    <w:rsid w:val="00DD047C"/>
    <w:rsid w:val="00DD082F"/>
    <w:rsid w:val="00DD0D7A"/>
    <w:rsid w:val="00DD1153"/>
    <w:rsid w:val="00DD1BB1"/>
    <w:rsid w:val="00DD1E5F"/>
    <w:rsid w:val="00DD1E75"/>
    <w:rsid w:val="00DD21F4"/>
    <w:rsid w:val="00DD27F5"/>
    <w:rsid w:val="00DD2FD6"/>
    <w:rsid w:val="00DD3472"/>
    <w:rsid w:val="00DD360E"/>
    <w:rsid w:val="00DD3A23"/>
    <w:rsid w:val="00DD3B69"/>
    <w:rsid w:val="00DD4866"/>
    <w:rsid w:val="00DD5071"/>
    <w:rsid w:val="00DD53F0"/>
    <w:rsid w:val="00DD5A6D"/>
    <w:rsid w:val="00DD5DC0"/>
    <w:rsid w:val="00DD5DED"/>
    <w:rsid w:val="00DE001B"/>
    <w:rsid w:val="00DE0756"/>
    <w:rsid w:val="00DE0CE7"/>
    <w:rsid w:val="00DE1A46"/>
    <w:rsid w:val="00DE20CC"/>
    <w:rsid w:val="00DE28A6"/>
    <w:rsid w:val="00DE28B6"/>
    <w:rsid w:val="00DE2EF4"/>
    <w:rsid w:val="00DE346C"/>
    <w:rsid w:val="00DE3BED"/>
    <w:rsid w:val="00DE4A7C"/>
    <w:rsid w:val="00DE4BB0"/>
    <w:rsid w:val="00DE4D28"/>
    <w:rsid w:val="00DE5049"/>
    <w:rsid w:val="00DE5055"/>
    <w:rsid w:val="00DE5356"/>
    <w:rsid w:val="00DE56BF"/>
    <w:rsid w:val="00DE6A7E"/>
    <w:rsid w:val="00DE793B"/>
    <w:rsid w:val="00DE7A52"/>
    <w:rsid w:val="00DF14ED"/>
    <w:rsid w:val="00DF1561"/>
    <w:rsid w:val="00DF1850"/>
    <w:rsid w:val="00DF18D1"/>
    <w:rsid w:val="00DF1A93"/>
    <w:rsid w:val="00DF1E49"/>
    <w:rsid w:val="00DF1F42"/>
    <w:rsid w:val="00DF2C25"/>
    <w:rsid w:val="00DF2C4C"/>
    <w:rsid w:val="00DF3019"/>
    <w:rsid w:val="00DF358E"/>
    <w:rsid w:val="00DF3884"/>
    <w:rsid w:val="00DF4A67"/>
    <w:rsid w:val="00DF55AC"/>
    <w:rsid w:val="00DF5EB0"/>
    <w:rsid w:val="00DF5ECC"/>
    <w:rsid w:val="00DF5EDD"/>
    <w:rsid w:val="00DF5F4E"/>
    <w:rsid w:val="00DF6568"/>
    <w:rsid w:val="00DF75F9"/>
    <w:rsid w:val="00DF76EF"/>
    <w:rsid w:val="00DF7A13"/>
    <w:rsid w:val="00DF7CBF"/>
    <w:rsid w:val="00E00726"/>
    <w:rsid w:val="00E00792"/>
    <w:rsid w:val="00E00EA8"/>
    <w:rsid w:val="00E00EB0"/>
    <w:rsid w:val="00E01D60"/>
    <w:rsid w:val="00E0202C"/>
    <w:rsid w:val="00E0235D"/>
    <w:rsid w:val="00E02EDE"/>
    <w:rsid w:val="00E030E3"/>
    <w:rsid w:val="00E0379C"/>
    <w:rsid w:val="00E03B4B"/>
    <w:rsid w:val="00E03F9C"/>
    <w:rsid w:val="00E0414D"/>
    <w:rsid w:val="00E043C2"/>
    <w:rsid w:val="00E047D3"/>
    <w:rsid w:val="00E049CB"/>
    <w:rsid w:val="00E04BF2"/>
    <w:rsid w:val="00E04E00"/>
    <w:rsid w:val="00E05876"/>
    <w:rsid w:val="00E059DF"/>
    <w:rsid w:val="00E06B8C"/>
    <w:rsid w:val="00E0767D"/>
    <w:rsid w:val="00E07F9D"/>
    <w:rsid w:val="00E1001D"/>
    <w:rsid w:val="00E1006A"/>
    <w:rsid w:val="00E106C0"/>
    <w:rsid w:val="00E10841"/>
    <w:rsid w:val="00E10C9F"/>
    <w:rsid w:val="00E10FCA"/>
    <w:rsid w:val="00E122B2"/>
    <w:rsid w:val="00E12324"/>
    <w:rsid w:val="00E12EA6"/>
    <w:rsid w:val="00E12FB1"/>
    <w:rsid w:val="00E1314B"/>
    <w:rsid w:val="00E13AD2"/>
    <w:rsid w:val="00E13B9E"/>
    <w:rsid w:val="00E13D31"/>
    <w:rsid w:val="00E13EBB"/>
    <w:rsid w:val="00E13EDE"/>
    <w:rsid w:val="00E149F4"/>
    <w:rsid w:val="00E14B48"/>
    <w:rsid w:val="00E14C2A"/>
    <w:rsid w:val="00E14D6A"/>
    <w:rsid w:val="00E14E0C"/>
    <w:rsid w:val="00E14FFC"/>
    <w:rsid w:val="00E15147"/>
    <w:rsid w:val="00E153EC"/>
    <w:rsid w:val="00E153F0"/>
    <w:rsid w:val="00E15BF5"/>
    <w:rsid w:val="00E15CC9"/>
    <w:rsid w:val="00E16474"/>
    <w:rsid w:val="00E166B6"/>
    <w:rsid w:val="00E16EA6"/>
    <w:rsid w:val="00E16ED6"/>
    <w:rsid w:val="00E17989"/>
    <w:rsid w:val="00E200B6"/>
    <w:rsid w:val="00E210CB"/>
    <w:rsid w:val="00E21869"/>
    <w:rsid w:val="00E2198D"/>
    <w:rsid w:val="00E22784"/>
    <w:rsid w:val="00E234F0"/>
    <w:rsid w:val="00E2371F"/>
    <w:rsid w:val="00E23F1E"/>
    <w:rsid w:val="00E2467D"/>
    <w:rsid w:val="00E24CE6"/>
    <w:rsid w:val="00E255B7"/>
    <w:rsid w:val="00E261BA"/>
    <w:rsid w:val="00E2673C"/>
    <w:rsid w:val="00E26AE1"/>
    <w:rsid w:val="00E27D66"/>
    <w:rsid w:val="00E30825"/>
    <w:rsid w:val="00E30DB5"/>
    <w:rsid w:val="00E31257"/>
    <w:rsid w:val="00E312FF"/>
    <w:rsid w:val="00E3138F"/>
    <w:rsid w:val="00E31A6D"/>
    <w:rsid w:val="00E31D3E"/>
    <w:rsid w:val="00E32131"/>
    <w:rsid w:val="00E326AD"/>
    <w:rsid w:val="00E33406"/>
    <w:rsid w:val="00E341E9"/>
    <w:rsid w:val="00E34BDF"/>
    <w:rsid w:val="00E357B7"/>
    <w:rsid w:val="00E362FA"/>
    <w:rsid w:val="00E371B4"/>
    <w:rsid w:val="00E376C3"/>
    <w:rsid w:val="00E37895"/>
    <w:rsid w:val="00E40361"/>
    <w:rsid w:val="00E4067C"/>
    <w:rsid w:val="00E40C86"/>
    <w:rsid w:val="00E41984"/>
    <w:rsid w:val="00E429D4"/>
    <w:rsid w:val="00E4310D"/>
    <w:rsid w:val="00E43519"/>
    <w:rsid w:val="00E43E17"/>
    <w:rsid w:val="00E44FE9"/>
    <w:rsid w:val="00E4569C"/>
    <w:rsid w:val="00E45702"/>
    <w:rsid w:val="00E45D3D"/>
    <w:rsid w:val="00E460B8"/>
    <w:rsid w:val="00E46A45"/>
    <w:rsid w:val="00E477C2"/>
    <w:rsid w:val="00E47A0B"/>
    <w:rsid w:val="00E50A58"/>
    <w:rsid w:val="00E510E3"/>
    <w:rsid w:val="00E51405"/>
    <w:rsid w:val="00E53B1D"/>
    <w:rsid w:val="00E53D4E"/>
    <w:rsid w:val="00E54871"/>
    <w:rsid w:val="00E54875"/>
    <w:rsid w:val="00E54ADC"/>
    <w:rsid w:val="00E550E0"/>
    <w:rsid w:val="00E552D0"/>
    <w:rsid w:val="00E5542F"/>
    <w:rsid w:val="00E55903"/>
    <w:rsid w:val="00E565D0"/>
    <w:rsid w:val="00E567EE"/>
    <w:rsid w:val="00E57A75"/>
    <w:rsid w:val="00E57B02"/>
    <w:rsid w:val="00E57EE6"/>
    <w:rsid w:val="00E62011"/>
    <w:rsid w:val="00E62461"/>
    <w:rsid w:val="00E62B4E"/>
    <w:rsid w:val="00E62C71"/>
    <w:rsid w:val="00E63546"/>
    <w:rsid w:val="00E645F5"/>
    <w:rsid w:val="00E64985"/>
    <w:rsid w:val="00E649DA"/>
    <w:rsid w:val="00E64EDF"/>
    <w:rsid w:val="00E6563C"/>
    <w:rsid w:val="00E666CC"/>
    <w:rsid w:val="00E66E6B"/>
    <w:rsid w:val="00E672D5"/>
    <w:rsid w:val="00E67877"/>
    <w:rsid w:val="00E701CF"/>
    <w:rsid w:val="00E707FC"/>
    <w:rsid w:val="00E71259"/>
    <w:rsid w:val="00E71EC2"/>
    <w:rsid w:val="00E71EDB"/>
    <w:rsid w:val="00E72078"/>
    <w:rsid w:val="00E72449"/>
    <w:rsid w:val="00E72584"/>
    <w:rsid w:val="00E727DD"/>
    <w:rsid w:val="00E72DFC"/>
    <w:rsid w:val="00E72EA1"/>
    <w:rsid w:val="00E731C8"/>
    <w:rsid w:val="00E73F6D"/>
    <w:rsid w:val="00E74607"/>
    <w:rsid w:val="00E74EE0"/>
    <w:rsid w:val="00E750F8"/>
    <w:rsid w:val="00E75C73"/>
    <w:rsid w:val="00E766D6"/>
    <w:rsid w:val="00E76969"/>
    <w:rsid w:val="00E76A8E"/>
    <w:rsid w:val="00E76B44"/>
    <w:rsid w:val="00E776AA"/>
    <w:rsid w:val="00E80AE4"/>
    <w:rsid w:val="00E80F27"/>
    <w:rsid w:val="00E8187B"/>
    <w:rsid w:val="00E827A7"/>
    <w:rsid w:val="00E82A41"/>
    <w:rsid w:val="00E83457"/>
    <w:rsid w:val="00E834CF"/>
    <w:rsid w:val="00E835A2"/>
    <w:rsid w:val="00E83C18"/>
    <w:rsid w:val="00E84BDF"/>
    <w:rsid w:val="00E84D09"/>
    <w:rsid w:val="00E84E54"/>
    <w:rsid w:val="00E850DE"/>
    <w:rsid w:val="00E86E44"/>
    <w:rsid w:val="00E86FD0"/>
    <w:rsid w:val="00E87290"/>
    <w:rsid w:val="00E876A0"/>
    <w:rsid w:val="00E87BAE"/>
    <w:rsid w:val="00E90321"/>
    <w:rsid w:val="00E90D79"/>
    <w:rsid w:val="00E91CF3"/>
    <w:rsid w:val="00E91FAB"/>
    <w:rsid w:val="00E92CFA"/>
    <w:rsid w:val="00E92D99"/>
    <w:rsid w:val="00E93CE3"/>
    <w:rsid w:val="00E95208"/>
    <w:rsid w:val="00E95CB8"/>
    <w:rsid w:val="00E968C3"/>
    <w:rsid w:val="00E973AD"/>
    <w:rsid w:val="00E974AE"/>
    <w:rsid w:val="00E97A14"/>
    <w:rsid w:val="00EA0108"/>
    <w:rsid w:val="00EA0430"/>
    <w:rsid w:val="00EA136B"/>
    <w:rsid w:val="00EA140D"/>
    <w:rsid w:val="00EA2789"/>
    <w:rsid w:val="00EA3897"/>
    <w:rsid w:val="00EA3ADF"/>
    <w:rsid w:val="00EA3E2D"/>
    <w:rsid w:val="00EA42EB"/>
    <w:rsid w:val="00EA48A2"/>
    <w:rsid w:val="00EA55C5"/>
    <w:rsid w:val="00EA5ADD"/>
    <w:rsid w:val="00EA6201"/>
    <w:rsid w:val="00EA6A04"/>
    <w:rsid w:val="00EB0236"/>
    <w:rsid w:val="00EB031E"/>
    <w:rsid w:val="00EB108B"/>
    <w:rsid w:val="00EB19A3"/>
    <w:rsid w:val="00EB1DF7"/>
    <w:rsid w:val="00EB2726"/>
    <w:rsid w:val="00EB2A25"/>
    <w:rsid w:val="00EB2A63"/>
    <w:rsid w:val="00EB2CF7"/>
    <w:rsid w:val="00EB2FB6"/>
    <w:rsid w:val="00EB3E5C"/>
    <w:rsid w:val="00EB4816"/>
    <w:rsid w:val="00EB4912"/>
    <w:rsid w:val="00EB4AD5"/>
    <w:rsid w:val="00EB52B0"/>
    <w:rsid w:val="00EB53DC"/>
    <w:rsid w:val="00EB59C1"/>
    <w:rsid w:val="00EB5C76"/>
    <w:rsid w:val="00EB60E6"/>
    <w:rsid w:val="00EB633E"/>
    <w:rsid w:val="00EB6954"/>
    <w:rsid w:val="00EB69EB"/>
    <w:rsid w:val="00EB6A48"/>
    <w:rsid w:val="00EB7010"/>
    <w:rsid w:val="00EC0EF9"/>
    <w:rsid w:val="00EC171B"/>
    <w:rsid w:val="00EC1DCE"/>
    <w:rsid w:val="00EC2D1E"/>
    <w:rsid w:val="00EC2D8F"/>
    <w:rsid w:val="00EC2D96"/>
    <w:rsid w:val="00EC30F7"/>
    <w:rsid w:val="00EC311D"/>
    <w:rsid w:val="00EC3A51"/>
    <w:rsid w:val="00EC44F7"/>
    <w:rsid w:val="00EC497E"/>
    <w:rsid w:val="00EC5602"/>
    <w:rsid w:val="00EC581C"/>
    <w:rsid w:val="00EC6264"/>
    <w:rsid w:val="00EC6C21"/>
    <w:rsid w:val="00EC709C"/>
    <w:rsid w:val="00EC711A"/>
    <w:rsid w:val="00ED0051"/>
    <w:rsid w:val="00ED0760"/>
    <w:rsid w:val="00ED0A5F"/>
    <w:rsid w:val="00ED11F9"/>
    <w:rsid w:val="00ED14A9"/>
    <w:rsid w:val="00ED1896"/>
    <w:rsid w:val="00ED1CB6"/>
    <w:rsid w:val="00ED1DAD"/>
    <w:rsid w:val="00ED2DB4"/>
    <w:rsid w:val="00ED359B"/>
    <w:rsid w:val="00ED4137"/>
    <w:rsid w:val="00ED5B71"/>
    <w:rsid w:val="00ED6182"/>
    <w:rsid w:val="00ED61DE"/>
    <w:rsid w:val="00ED765D"/>
    <w:rsid w:val="00ED7B63"/>
    <w:rsid w:val="00ED7F68"/>
    <w:rsid w:val="00EE0F1A"/>
    <w:rsid w:val="00EE1FDF"/>
    <w:rsid w:val="00EE2011"/>
    <w:rsid w:val="00EE24CA"/>
    <w:rsid w:val="00EE2A70"/>
    <w:rsid w:val="00EE3716"/>
    <w:rsid w:val="00EE41B5"/>
    <w:rsid w:val="00EE4449"/>
    <w:rsid w:val="00EE45D0"/>
    <w:rsid w:val="00EE59E2"/>
    <w:rsid w:val="00EE5F59"/>
    <w:rsid w:val="00EE67CB"/>
    <w:rsid w:val="00EE6E56"/>
    <w:rsid w:val="00EE76F5"/>
    <w:rsid w:val="00EE77D9"/>
    <w:rsid w:val="00EF0EF7"/>
    <w:rsid w:val="00EF17B3"/>
    <w:rsid w:val="00EF1874"/>
    <w:rsid w:val="00EF1B34"/>
    <w:rsid w:val="00EF2AD4"/>
    <w:rsid w:val="00EF35EF"/>
    <w:rsid w:val="00EF3F21"/>
    <w:rsid w:val="00EF4D2E"/>
    <w:rsid w:val="00EF4E15"/>
    <w:rsid w:val="00EF508C"/>
    <w:rsid w:val="00EF51E4"/>
    <w:rsid w:val="00EF5F47"/>
    <w:rsid w:val="00EF6255"/>
    <w:rsid w:val="00EF6743"/>
    <w:rsid w:val="00F00787"/>
    <w:rsid w:val="00F01590"/>
    <w:rsid w:val="00F01D86"/>
    <w:rsid w:val="00F0211E"/>
    <w:rsid w:val="00F028F1"/>
    <w:rsid w:val="00F02A8F"/>
    <w:rsid w:val="00F02B0E"/>
    <w:rsid w:val="00F02EC8"/>
    <w:rsid w:val="00F034BF"/>
    <w:rsid w:val="00F03A6E"/>
    <w:rsid w:val="00F03F69"/>
    <w:rsid w:val="00F0620F"/>
    <w:rsid w:val="00F0672E"/>
    <w:rsid w:val="00F06EBE"/>
    <w:rsid w:val="00F06FB2"/>
    <w:rsid w:val="00F07F66"/>
    <w:rsid w:val="00F1004D"/>
    <w:rsid w:val="00F10885"/>
    <w:rsid w:val="00F10D17"/>
    <w:rsid w:val="00F112D5"/>
    <w:rsid w:val="00F11726"/>
    <w:rsid w:val="00F1173C"/>
    <w:rsid w:val="00F11F3D"/>
    <w:rsid w:val="00F12078"/>
    <w:rsid w:val="00F12154"/>
    <w:rsid w:val="00F122C9"/>
    <w:rsid w:val="00F128D6"/>
    <w:rsid w:val="00F12E6F"/>
    <w:rsid w:val="00F1318F"/>
    <w:rsid w:val="00F131B9"/>
    <w:rsid w:val="00F13B3F"/>
    <w:rsid w:val="00F13CCC"/>
    <w:rsid w:val="00F13DA6"/>
    <w:rsid w:val="00F14261"/>
    <w:rsid w:val="00F142FF"/>
    <w:rsid w:val="00F144AC"/>
    <w:rsid w:val="00F14AD5"/>
    <w:rsid w:val="00F14BF5"/>
    <w:rsid w:val="00F14D6F"/>
    <w:rsid w:val="00F15698"/>
    <w:rsid w:val="00F15AA5"/>
    <w:rsid w:val="00F15B7D"/>
    <w:rsid w:val="00F16D2B"/>
    <w:rsid w:val="00F17128"/>
    <w:rsid w:val="00F17386"/>
    <w:rsid w:val="00F17C35"/>
    <w:rsid w:val="00F206CF"/>
    <w:rsid w:val="00F20C08"/>
    <w:rsid w:val="00F21347"/>
    <w:rsid w:val="00F213D4"/>
    <w:rsid w:val="00F213F3"/>
    <w:rsid w:val="00F21C13"/>
    <w:rsid w:val="00F22DC8"/>
    <w:rsid w:val="00F22E2E"/>
    <w:rsid w:val="00F236EA"/>
    <w:rsid w:val="00F239AF"/>
    <w:rsid w:val="00F241A1"/>
    <w:rsid w:val="00F24E3A"/>
    <w:rsid w:val="00F25120"/>
    <w:rsid w:val="00F2545F"/>
    <w:rsid w:val="00F25488"/>
    <w:rsid w:val="00F25538"/>
    <w:rsid w:val="00F26156"/>
    <w:rsid w:val="00F26636"/>
    <w:rsid w:val="00F26958"/>
    <w:rsid w:val="00F26C91"/>
    <w:rsid w:val="00F26EDF"/>
    <w:rsid w:val="00F26F02"/>
    <w:rsid w:val="00F27D0B"/>
    <w:rsid w:val="00F3076A"/>
    <w:rsid w:val="00F30BAA"/>
    <w:rsid w:val="00F31AA8"/>
    <w:rsid w:val="00F32A9C"/>
    <w:rsid w:val="00F32C62"/>
    <w:rsid w:val="00F32C71"/>
    <w:rsid w:val="00F32D8A"/>
    <w:rsid w:val="00F338A9"/>
    <w:rsid w:val="00F33F1C"/>
    <w:rsid w:val="00F34A8C"/>
    <w:rsid w:val="00F34B9B"/>
    <w:rsid w:val="00F34DFB"/>
    <w:rsid w:val="00F353CA"/>
    <w:rsid w:val="00F35D8F"/>
    <w:rsid w:val="00F35DC2"/>
    <w:rsid w:val="00F35EF4"/>
    <w:rsid w:val="00F36C4F"/>
    <w:rsid w:val="00F378A0"/>
    <w:rsid w:val="00F37D36"/>
    <w:rsid w:val="00F4009B"/>
    <w:rsid w:val="00F4047D"/>
    <w:rsid w:val="00F404EF"/>
    <w:rsid w:val="00F40563"/>
    <w:rsid w:val="00F40B60"/>
    <w:rsid w:val="00F40D26"/>
    <w:rsid w:val="00F412A3"/>
    <w:rsid w:val="00F417EA"/>
    <w:rsid w:val="00F418A0"/>
    <w:rsid w:val="00F41AB0"/>
    <w:rsid w:val="00F42887"/>
    <w:rsid w:val="00F42969"/>
    <w:rsid w:val="00F42D2D"/>
    <w:rsid w:val="00F43BAA"/>
    <w:rsid w:val="00F43F85"/>
    <w:rsid w:val="00F448EC"/>
    <w:rsid w:val="00F44FBC"/>
    <w:rsid w:val="00F45822"/>
    <w:rsid w:val="00F464C3"/>
    <w:rsid w:val="00F502C8"/>
    <w:rsid w:val="00F502CB"/>
    <w:rsid w:val="00F50E2C"/>
    <w:rsid w:val="00F514A0"/>
    <w:rsid w:val="00F51DD6"/>
    <w:rsid w:val="00F520F0"/>
    <w:rsid w:val="00F53350"/>
    <w:rsid w:val="00F5392B"/>
    <w:rsid w:val="00F53E47"/>
    <w:rsid w:val="00F540A8"/>
    <w:rsid w:val="00F54DC0"/>
    <w:rsid w:val="00F56201"/>
    <w:rsid w:val="00F56983"/>
    <w:rsid w:val="00F57217"/>
    <w:rsid w:val="00F60022"/>
    <w:rsid w:val="00F602AD"/>
    <w:rsid w:val="00F604EE"/>
    <w:rsid w:val="00F60F29"/>
    <w:rsid w:val="00F612E7"/>
    <w:rsid w:val="00F612FB"/>
    <w:rsid w:val="00F61483"/>
    <w:rsid w:val="00F615EA"/>
    <w:rsid w:val="00F61799"/>
    <w:rsid w:val="00F61C07"/>
    <w:rsid w:val="00F61C20"/>
    <w:rsid w:val="00F62372"/>
    <w:rsid w:val="00F624BE"/>
    <w:rsid w:val="00F62B16"/>
    <w:rsid w:val="00F62E79"/>
    <w:rsid w:val="00F63B8B"/>
    <w:rsid w:val="00F6421F"/>
    <w:rsid w:val="00F6435E"/>
    <w:rsid w:val="00F6451C"/>
    <w:rsid w:val="00F64797"/>
    <w:rsid w:val="00F64C34"/>
    <w:rsid w:val="00F64E09"/>
    <w:rsid w:val="00F6529B"/>
    <w:rsid w:val="00F6554B"/>
    <w:rsid w:val="00F65D3B"/>
    <w:rsid w:val="00F66112"/>
    <w:rsid w:val="00F6660D"/>
    <w:rsid w:val="00F67067"/>
    <w:rsid w:val="00F678D4"/>
    <w:rsid w:val="00F67AAA"/>
    <w:rsid w:val="00F7059B"/>
    <w:rsid w:val="00F70D20"/>
    <w:rsid w:val="00F71099"/>
    <w:rsid w:val="00F71701"/>
    <w:rsid w:val="00F7191E"/>
    <w:rsid w:val="00F71E91"/>
    <w:rsid w:val="00F72034"/>
    <w:rsid w:val="00F723BF"/>
    <w:rsid w:val="00F725FB"/>
    <w:rsid w:val="00F72ADB"/>
    <w:rsid w:val="00F72B1F"/>
    <w:rsid w:val="00F73712"/>
    <w:rsid w:val="00F73D07"/>
    <w:rsid w:val="00F7444A"/>
    <w:rsid w:val="00F748F1"/>
    <w:rsid w:val="00F74FB4"/>
    <w:rsid w:val="00F75125"/>
    <w:rsid w:val="00F7549B"/>
    <w:rsid w:val="00F75C03"/>
    <w:rsid w:val="00F75C22"/>
    <w:rsid w:val="00F7690F"/>
    <w:rsid w:val="00F76B51"/>
    <w:rsid w:val="00F76DD6"/>
    <w:rsid w:val="00F772E0"/>
    <w:rsid w:val="00F77413"/>
    <w:rsid w:val="00F80863"/>
    <w:rsid w:val="00F8086E"/>
    <w:rsid w:val="00F80EAC"/>
    <w:rsid w:val="00F812EC"/>
    <w:rsid w:val="00F81464"/>
    <w:rsid w:val="00F823CA"/>
    <w:rsid w:val="00F825F0"/>
    <w:rsid w:val="00F82935"/>
    <w:rsid w:val="00F83812"/>
    <w:rsid w:val="00F83962"/>
    <w:rsid w:val="00F83FA2"/>
    <w:rsid w:val="00F84B5B"/>
    <w:rsid w:val="00F84D47"/>
    <w:rsid w:val="00F84E83"/>
    <w:rsid w:val="00F850A1"/>
    <w:rsid w:val="00F85418"/>
    <w:rsid w:val="00F85724"/>
    <w:rsid w:val="00F85805"/>
    <w:rsid w:val="00F8604E"/>
    <w:rsid w:val="00F86C8C"/>
    <w:rsid w:val="00F87040"/>
    <w:rsid w:val="00F8761D"/>
    <w:rsid w:val="00F876EA"/>
    <w:rsid w:val="00F909F4"/>
    <w:rsid w:val="00F90AF2"/>
    <w:rsid w:val="00F90B43"/>
    <w:rsid w:val="00F912D3"/>
    <w:rsid w:val="00F918AD"/>
    <w:rsid w:val="00F91A6A"/>
    <w:rsid w:val="00F91BB6"/>
    <w:rsid w:val="00F91DD6"/>
    <w:rsid w:val="00F92107"/>
    <w:rsid w:val="00F9216C"/>
    <w:rsid w:val="00F9219D"/>
    <w:rsid w:val="00F924DC"/>
    <w:rsid w:val="00F92917"/>
    <w:rsid w:val="00F92A84"/>
    <w:rsid w:val="00F9343F"/>
    <w:rsid w:val="00F934E8"/>
    <w:rsid w:val="00F944E9"/>
    <w:rsid w:val="00F948D3"/>
    <w:rsid w:val="00F949E1"/>
    <w:rsid w:val="00F94D3C"/>
    <w:rsid w:val="00F94FFB"/>
    <w:rsid w:val="00F95AD2"/>
    <w:rsid w:val="00F95BE5"/>
    <w:rsid w:val="00F9646A"/>
    <w:rsid w:val="00F96642"/>
    <w:rsid w:val="00FA0405"/>
    <w:rsid w:val="00FA09B4"/>
    <w:rsid w:val="00FA0A66"/>
    <w:rsid w:val="00FA1B6E"/>
    <w:rsid w:val="00FA266D"/>
    <w:rsid w:val="00FA28C2"/>
    <w:rsid w:val="00FA2C35"/>
    <w:rsid w:val="00FA2E07"/>
    <w:rsid w:val="00FA2FF5"/>
    <w:rsid w:val="00FA472F"/>
    <w:rsid w:val="00FA4F7E"/>
    <w:rsid w:val="00FA53E1"/>
    <w:rsid w:val="00FA5D06"/>
    <w:rsid w:val="00FA688E"/>
    <w:rsid w:val="00FA6FF3"/>
    <w:rsid w:val="00FA7136"/>
    <w:rsid w:val="00FA716C"/>
    <w:rsid w:val="00FA732A"/>
    <w:rsid w:val="00FA746E"/>
    <w:rsid w:val="00FA7801"/>
    <w:rsid w:val="00FA790A"/>
    <w:rsid w:val="00FA7FEF"/>
    <w:rsid w:val="00FB0B27"/>
    <w:rsid w:val="00FB17D0"/>
    <w:rsid w:val="00FB1B41"/>
    <w:rsid w:val="00FB20B1"/>
    <w:rsid w:val="00FB229C"/>
    <w:rsid w:val="00FB2489"/>
    <w:rsid w:val="00FB2618"/>
    <w:rsid w:val="00FB2D57"/>
    <w:rsid w:val="00FB2D8A"/>
    <w:rsid w:val="00FB392F"/>
    <w:rsid w:val="00FB4134"/>
    <w:rsid w:val="00FB4707"/>
    <w:rsid w:val="00FB5270"/>
    <w:rsid w:val="00FB5791"/>
    <w:rsid w:val="00FB5F0C"/>
    <w:rsid w:val="00FB6298"/>
    <w:rsid w:val="00FB635F"/>
    <w:rsid w:val="00FB703A"/>
    <w:rsid w:val="00FB7213"/>
    <w:rsid w:val="00FB790C"/>
    <w:rsid w:val="00FB7EF8"/>
    <w:rsid w:val="00FC062D"/>
    <w:rsid w:val="00FC0AE1"/>
    <w:rsid w:val="00FC11E3"/>
    <w:rsid w:val="00FC13FB"/>
    <w:rsid w:val="00FC1B44"/>
    <w:rsid w:val="00FC1CD3"/>
    <w:rsid w:val="00FC1EE4"/>
    <w:rsid w:val="00FC2082"/>
    <w:rsid w:val="00FC2110"/>
    <w:rsid w:val="00FC2246"/>
    <w:rsid w:val="00FC2736"/>
    <w:rsid w:val="00FC30F3"/>
    <w:rsid w:val="00FC3A2D"/>
    <w:rsid w:val="00FC3BAE"/>
    <w:rsid w:val="00FC4074"/>
    <w:rsid w:val="00FC4145"/>
    <w:rsid w:val="00FC4202"/>
    <w:rsid w:val="00FC4233"/>
    <w:rsid w:val="00FC4B27"/>
    <w:rsid w:val="00FC4D7D"/>
    <w:rsid w:val="00FC51B4"/>
    <w:rsid w:val="00FC5629"/>
    <w:rsid w:val="00FC668B"/>
    <w:rsid w:val="00FC6714"/>
    <w:rsid w:val="00FC67F9"/>
    <w:rsid w:val="00FC6F8B"/>
    <w:rsid w:val="00FC6F93"/>
    <w:rsid w:val="00FC791D"/>
    <w:rsid w:val="00FD0066"/>
    <w:rsid w:val="00FD0423"/>
    <w:rsid w:val="00FD090B"/>
    <w:rsid w:val="00FD0CEA"/>
    <w:rsid w:val="00FD0F09"/>
    <w:rsid w:val="00FD1115"/>
    <w:rsid w:val="00FD16A3"/>
    <w:rsid w:val="00FD1EDA"/>
    <w:rsid w:val="00FD24F9"/>
    <w:rsid w:val="00FD2904"/>
    <w:rsid w:val="00FD2DEF"/>
    <w:rsid w:val="00FD3175"/>
    <w:rsid w:val="00FD31EA"/>
    <w:rsid w:val="00FD3520"/>
    <w:rsid w:val="00FD37F6"/>
    <w:rsid w:val="00FD3FD7"/>
    <w:rsid w:val="00FD45ED"/>
    <w:rsid w:val="00FD4A2A"/>
    <w:rsid w:val="00FD4F91"/>
    <w:rsid w:val="00FD5251"/>
    <w:rsid w:val="00FD5332"/>
    <w:rsid w:val="00FD71C6"/>
    <w:rsid w:val="00FD71D1"/>
    <w:rsid w:val="00FD7702"/>
    <w:rsid w:val="00FD79A0"/>
    <w:rsid w:val="00FE00FF"/>
    <w:rsid w:val="00FE034C"/>
    <w:rsid w:val="00FE0536"/>
    <w:rsid w:val="00FE2D23"/>
    <w:rsid w:val="00FE33BC"/>
    <w:rsid w:val="00FE3928"/>
    <w:rsid w:val="00FE3E6D"/>
    <w:rsid w:val="00FE40C3"/>
    <w:rsid w:val="00FE543D"/>
    <w:rsid w:val="00FE54E9"/>
    <w:rsid w:val="00FE5C03"/>
    <w:rsid w:val="00FE5EEA"/>
    <w:rsid w:val="00FE6770"/>
    <w:rsid w:val="00FE6A8B"/>
    <w:rsid w:val="00FF06BA"/>
    <w:rsid w:val="00FF13DB"/>
    <w:rsid w:val="00FF1AB1"/>
    <w:rsid w:val="00FF1DAB"/>
    <w:rsid w:val="00FF200F"/>
    <w:rsid w:val="00FF235A"/>
    <w:rsid w:val="00FF2D27"/>
    <w:rsid w:val="00FF2E10"/>
    <w:rsid w:val="00FF2E27"/>
    <w:rsid w:val="00FF327A"/>
    <w:rsid w:val="00FF4262"/>
    <w:rsid w:val="00FF4E8F"/>
    <w:rsid w:val="00FF5037"/>
    <w:rsid w:val="00FF56F3"/>
    <w:rsid w:val="00FF6F9A"/>
    <w:rsid w:val="00FF775B"/>
    <w:rsid w:val="00FF7795"/>
    <w:rsid w:val="00FF7AE3"/>
    <w:rsid w:val="00FF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45E85"/>
  <w15:docId w15:val="{182B127D-0901-4458-A57F-A01D341C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iPriority="0" w:unhideWhenUsed="1"/>
    <w:lsdException w:name="Table Grid 3" w:semiHidden="1" w:unhideWhenUsed="1"/>
    <w:lsdException w:name="Table Grid 4" w:semiHidden="1" w:uiPriority="0"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3">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4"/>
    <w:qFormat/>
    <w:rsid w:val="001144B7"/>
    <w:pPr>
      <w:keepNext/>
      <w:outlineLvl w:val="0"/>
    </w:pPr>
    <w:rPr>
      <w:sz w:val="28"/>
      <w:szCs w:val="20"/>
    </w:rPr>
  </w:style>
  <w:style w:type="paragraph" w:styleId="21">
    <w:name w:val="heading 2"/>
    <w:aliases w:val="2,h2,Numbered text 3,H2"/>
    <w:basedOn w:val="af1"/>
    <w:next w:val="af1"/>
    <w:link w:val="22"/>
    <w:qFormat/>
    <w:rsid w:val="001144B7"/>
    <w:pPr>
      <w:keepNext/>
      <w:ind w:firstLine="993"/>
      <w:jc w:val="right"/>
      <w:outlineLvl w:val="1"/>
    </w:pPr>
    <w:rPr>
      <w:szCs w:val="20"/>
    </w:rPr>
  </w:style>
  <w:style w:type="paragraph" w:styleId="30">
    <w:name w:val="heading 3"/>
    <w:basedOn w:val="af1"/>
    <w:next w:val="af1"/>
    <w:link w:val="32"/>
    <w:qFormat/>
    <w:rsid w:val="001144B7"/>
    <w:pPr>
      <w:keepNext/>
      <w:ind w:firstLine="993"/>
      <w:jc w:val="center"/>
      <w:outlineLvl w:val="2"/>
    </w:pPr>
    <w:rPr>
      <w:b/>
      <w:sz w:val="28"/>
      <w:szCs w:val="20"/>
    </w:rPr>
  </w:style>
  <w:style w:type="paragraph" w:styleId="4">
    <w:name w:val="heading 4"/>
    <w:basedOn w:val="af1"/>
    <w:next w:val="af1"/>
    <w:link w:val="40"/>
    <w:uiPriority w:val="99"/>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uiPriority w:val="9"/>
    <w:qFormat/>
    <w:rsid w:val="00D80330"/>
    <w:pPr>
      <w:keepNext/>
      <w:jc w:val="both"/>
      <w:outlineLvl w:val="5"/>
    </w:pPr>
    <w:rPr>
      <w:rFonts w:ascii="Calibri" w:hAnsi="Calibri"/>
      <w:b/>
      <w:bCs/>
      <w:sz w:val="20"/>
      <w:szCs w:val="20"/>
    </w:rPr>
  </w:style>
  <w:style w:type="paragraph" w:styleId="7">
    <w:name w:val="heading 7"/>
    <w:basedOn w:val="af1"/>
    <w:next w:val="af1"/>
    <w:link w:val="70"/>
    <w:uiPriority w:val="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4">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3"/>
    <w:rsid w:val="001144B7"/>
    <w:rPr>
      <w:rFonts w:ascii="Times New Roman" w:eastAsia="Times New Roman" w:hAnsi="Times New Roman" w:cs="Times New Roman"/>
      <w:sz w:val="28"/>
      <w:szCs w:val="20"/>
      <w:lang w:eastAsia="ru-RU"/>
    </w:rPr>
  </w:style>
  <w:style w:type="character" w:customStyle="1" w:styleId="22">
    <w:name w:val="Заголовок 2 Знак"/>
    <w:aliases w:val="2 Знак1,h2 Знак1,Numbered text 3 Знак1,H2 Знак"/>
    <w:basedOn w:val="af2"/>
    <w:link w:val="21"/>
    <w:rsid w:val="001144B7"/>
    <w:rPr>
      <w:rFonts w:ascii="Times New Roman" w:eastAsia="Times New Roman" w:hAnsi="Times New Roman" w:cs="Times New Roman"/>
      <w:sz w:val="24"/>
      <w:szCs w:val="20"/>
      <w:lang w:eastAsia="ru-RU"/>
    </w:rPr>
  </w:style>
  <w:style w:type="character" w:customStyle="1" w:styleId="32">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uiPriority w:val="9"/>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ПАРАГРАФ,Абзац списка11,lp1,Bullet 1"/>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5"/>
    <w:uiPriority w:val="99"/>
    <w:rsid w:val="005F26AF"/>
    <w:rPr>
      <w:spacing w:val="2"/>
      <w:sz w:val="25"/>
      <w:szCs w:val="25"/>
      <w:shd w:val="clear" w:color="auto" w:fill="FFFFFF"/>
    </w:rPr>
  </w:style>
  <w:style w:type="paragraph" w:customStyle="1" w:styleId="15">
    <w:name w:val="Основной текст1"/>
    <w:basedOn w:val="af1"/>
    <w:link w:val="af9"/>
    <w:uiPriority w:val="9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uiPriority w:val="99"/>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rsid w:val="00BC2172"/>
    <w:rPr>
      <w:sz w:val="20"/>
      <w:szCs w:val="20"/>
    </w:rPr>
  </w:style>
  <w:style w:type="paragraph" w:styleId="afd">
    <w:name w:val="annotation subject"/>
    <w:basedOn w:val="afb"/>
    <w:next w:val="afb"/>
    <w:link w:val="afe"/>
    <w:uiPriority w:val="99"/>
    <w:unhideWhenUsed/>
    <w:rsid w:val="00BC2172"/>
    <w:rPr>
      <w:b/>
      <w:bCs/>
    </w:rPr>
  </w:style>
  <w:style w:type="character" w:customStyle="1" w:styleId="afe">
    <w:name w:val="Тема примечания Знак"/>
    <w:basedOn w:val="afc"/>
    <w:link w:val="afd"/>
    <w:uiPriority w:val="99"/>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qFormat/>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qFormat/>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iPriority w:val="9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uiPriority w:val="99"/>
    <w:rsid w:val="003A7F6D"/>
    <w:rPr>
      <w:rFonts w:ascii="Times New Roman" w:eastAsia="Times New Roman" w:hAnsi="Times New Roman" w:cs="Times New Roman"/>
      <w:sz w:val="24"/>
      <w:szCs w:val="24"/>
      <w:lang w:eastAsia="ru-RU"/>
    </w:rPr>
  </w:style>
  <w:style w:type="table" w:styleId="affa">
    <w:name w:val="Table Grid"/>
    <w:aliases w:val="Table Grid Report"/>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6">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3">
    <w:name w:val="Body Text Indent 2"/>
    <w:basedOn w:val="af1"/>
    <w:link w:val="24"/>
    <w:unhideWhenUsed/>
    <w:rsid w:val="00481258"/>
    <w:pPr>
      <w:spacing w:after="120" w:line="480" w:lineRule="auto"/>
      <w:ind w:left="283"/>
    </w:pPr>
  </w:style>
  <w:style w:type="character" w:customStyle="1" w:styleId="24">
    <w:name w:val="Основной текст с отступом 2 Знак"/>
    <w:basedOn w:val="af2"/>
    <w:link w:val="23"/>
    <w:rsid w:val="00481258"/>
    <w:rPr>
      <w:rFonts w:ascii="Times New Roman" w:eastAsia="Times New Roman" w:hAnsi="Times New Roman" w:cs="Times New Roman"/>
      <w:sz w:val="24"/>
      <w:szCs w:val="24"/>
      <w:lang w:eastAsia="ru-RU"/>
    </w:rPr>
  </w:style>
  <w:style w:type="paragraph" w:customStyle="1" w:styleId="ConsTitle">
    <w:name w:val="ConsTitle"/>
    <w:uiPriority w:val="99"/>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7">
    <w:name w:val="Без интервала1"/>
    <w:aliases w:val="с интервалом,Без интервала11,No Spacing1"/>
    <w:link w:val="NoSpacingChar"/>
    <w:uiPriority w:val="1"/>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Обычный (Web)1,Обычный (веб) Знак Знак,Обычный (Web) Знак Знак Знак"/>
    <w:basedOn w:val="af1"/>
    <w:link w:val="affe"/>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aliases w:val="Название"/>
    <w:basedOn w:val="af1"/>
    <w:link w:val="afff2"/>
    <w:qFormat/>
    <w:rsid w:val="00D80330"/>
    <w:pPr>
      <w:jc w:val="center"/>
    </w:pPr>
    <w:rPr>
      <w:rFonts w:ascii="Cambria" w:hAnsi="Cambria"/>
      <w:b/>
      <w:bCs/>
      <w:kern w:val="28"/>
      <w:sz w:val="32"/>
      <w:szCs w:val="32"/>
    </w:rPr>
  </w:style>
  <w:style w:type="character" w:customStyle="1" w:styleId="afff2">
    <w:name w:val="Заголовок Знак"/>
    <w:aliases w:val="Название Знак2"/>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aliases w:val="ЗАГОЛОВОК,Обычный таблица"/>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aliases w:val="ЗАГОЛОВОК Знак,Обычный таблица Знак"/>
    <w:basedOn w:val="af2"/>
    <w:link w:val="afff3"/>
    <w:rsid w:val="00D80330"/>
    <w:rPr>
      <w:rFonts w:asciiTheme="majorHAnsi" w:eastAsiaTheme="majorEastAsia" w:hAnsiTheme="majorHAnsi" w:cstheme="majorBidi"/>
      <w:sz w:val="24"/>
      <w:szCs w:val="24"/>
      <w:lang w:eastAsia="ru-RU"/>
    </w:rPr>
  </w:style>
  <w:style w:type="character" w:customStyle="1" w:styleId="25">
    <w:name w:val="Основной текст (2)_"/>
    <w:basedOn w:val="af2"/>
    <w:link w:val="26"/>
    <w:uiPriority w:val="99"/>
    <w:locked/>
    <w:rsid w:val="00D80330"/>
    <w:rPr>
      <w:shd w:val="clear" w:color="auto" w:fill="FFFFFF"/>
    </w:rPr>
  </w:style>
  <w:style w:type="paragraph" w:customStyle="1" w:styleId="26">
    <w:name w:val="Основной текст (2)"/>
    <w:basedOn w:val="af1"/>
    <w:link w:val="25"/>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3">
    <w:name w:val="Основной текст (3)_"/>
    <w:basedOn w:val="af2"/>
    <w:link w:val="34"/>
    <w:locked/>
    <w:rsid w:val="00D80330"/>
    <w:rPr>
      <w:i/>
      <w:iCs/>
      <w:sz w:val="18"/>
      <w:szCs w:val="18"/>
      <w:shd w:val="clear" w:color="auto" w:fill="FFFFFF"/>
    </w:rPr>
  </w:style>
  <w:style w:type="paragraph" w:customStyle="1" w:styleId="34">
    <w:name w:val="Основной текст (3)"/>
    <w:basedOn w:val="af1"/>
    <w:link w:val="33"/>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8"/>
    <w:uiPriority w:val="99"/>
    <w:locked/>
    <w:rsid w:val="00D80330"/>
    <w:rPr>
      <w:rFonts w:ascii="Sylfaen" w:hAnsi="Sylfaen" w:cs="Sylfaen"/>
      <w:shd w:val="clear" w:color="auto" w:fill="FFFFFF"/>
    </w:rPr>
  </w:style>
  <w:style w:type="paragraph" w:customStyle="1" w:styleId="18">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5"/>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5"/>
    <w:uiPriority w:val="99"/>
    <w:rsid w:val="00D80330"/>
    <w:rPr>
      <w:rFonts w:ascii="Times New Roman" w:hAnsi="Times New Roman" w:cs="Times New Roman"/>
      <w:sz w:val="18"/>
      <w:szCs w:val="18"/>
      <w:u w:val="none"/>
      <w:shd w:val="clear" w:color="auto" w:fill="FFFFFF"/>
    </w:rPr>
  </w:style>
  <w:style w:type="character" w:customStyle="1" w:styleId="19">
    <w:name w:val="Заголовок №1_"/>
    <w:basedOn w:val="af2"/>
    <w:link w:val="1a"/>
    <w:locked/>
    <w:rsid w:val="00D80330"/>
    <w:rPr>
      <w:b/>
      <w:bCs/>
      <w:shd w:val="clear" w:color="auto" w:fill="FFFFFF"/>
    </w:rPr>
  </w:style>
  <w:style w:type="paragraph" w:customStyle="1" w:styleId="1a">
    <w:name w:val="Заголовок №1"/>
    <w:basedOn w:val="af1"/>
    <w:link w:val="1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5">
    <w:name w:val="Основной текст (3) + Не курсив"/>
    <w:basedOn w:val="33"/>
    <w:uiPriority w:val="99"/>
    <w:rsid w:val="00D80330"/>
    <w:rPr>
      <w:i/>
      <w:iCs/>
      <w:sz w:val="18"/>
      <w:szCs w:val="18"/>
      <w:shd w:val="clear" w:color="auto" w:fill="FFFFFF"/>
    </w:rPr>
  </w:style>
  <w:style w:type="character" w:customStyle="1" w:styleId="311pt">
    <w:name w:val="Основной текст (3) + 11 pt"/>
    <w:aliases w:val="Не курсив"/>
    <w:basedOn w:val="33"/>
    <w:uiPriority w:val="99"/>
    <w:rsid w:val="00D80330"/>
    <w:rPr>
      <w:i/>
      <w:iCs/>
      <w:sz w:val="22"/>
      <w:szCs w:val="22"/>
      <w:shd w:val="clear" w:color="auto" w:fill="FFFFFF"/>
    </w:rPr>
  </w:style>
  <w:style w:type="character" w:customStyle="1" w:styleId="36">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5"/>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5"/>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5"/>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5"/>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5"/>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9"/>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9"/>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3"/>
    <w:uiPriority w:val="99"/>
    <w:rsid w:val="00D80330"/>
    <w:rPr>
      <w:i/>
      <w:iCs/>
      <w:sz w:val="15"/>
      <w:szCs w:val="15"/>
      <w:shd w:val="clear" w:color="auto" w:fill="FFFFFF"/>
    </w:rPr>
  </w:style>
  <w:style w:type="character" w:customStyle="1" w:styleId="2SegoeUI">
    <w:name w:val="Основной текст (2) + Segoe UI"/>
    <w:aliases w:val="8 pt,Курсив3"/>
    <w:basedOn w:val="25"/>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3"/>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5"/>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b">
    <w:name w:val="Сетка таблицы1"/>
    <w:basedOn w:val="af3"/>
    <w:next w:val="affa"/>
    <w:uiPriority w:val="9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7">
    <w:name w:val="Body Text 3"/>
    <w:basedOn w:val="af1"/>
    <w:link w:val="38"/>
    <w:uiPriority w:val="99"/>
    <w:rsid w:val="007F625D"/>
    <w:pPr>
      <w:spacing w:after="120"/>
    </w:pPr>
    <w:rPr>
      <w:sz w:val="16"/>
      <w:szCs w:val="16"/>
    </w:rPr>
  </w:style>
  <w:style w:type="character" w:customStyle="1" w:styleId="38">
    <w:name w:val="Основной текст 3 Знак"/>
    <w:basedOn w:val="af2"/>
    <w:link w:val="37"/>
    <w:uiPriority w:val="99"/>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c">
    <w:name w:val="Нет списка1"/>
    <w:next w:val="af4"/>
    <w:uiPriority w:val="99"/>
    <w:semiHidden/>
    <w:unhideWhenUsed/>
    <w:rsid w:val="00B64190"/>
  </w:style>
  <w:style w:type="paragraph" w:customStyle="1" w:styleId="1d">
    <w:name w:val="заголовок 1"/>
    <w:basedOn w:val="af1"/>
    <w:next w:val="af1"/>
    <w:qFormat/>
    <w:rsid w:val="00B64190"/>
    <w:pPr>
      <w:keepNext/>
      <w:autoSpaceDE w:val="0"/>
      <w:autoSpaceDN w:val="0"/>
      <w:jc w:val="center"/>
      <w:outlineLvl w:val="0"/>
    </w:pPr>
    <w:rPr>
      <w:b/>
      <w:bCs/>
      <w:sz w:val="28"/>
      <w:szCs w:val="28"/>
    </w:rPr>
  </w:style>
  <w:style w:type="table" w:customStyle="1" w:styleId="28">
    <w:name w:val="Сетка таблицы2"/>
    <w:basedOn w:val="af3"/>
    <w:next w:val="affa"/>
    <w:uiPriority w:val="9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9">
    <w:name w:val="Body Text 2"/>
    <w:aliases w:val="Мой Заголовок 1"/>
    <w:basedOn w:val="af1"/>
    <w:link w:val="2a"/>
    <w:uiPriority w:val="99"/>
    <w:unhideWhenUsed/>
    <w:rsid w:val="00B64190"/>
    <w:pPr>
      <w:spacing w:after="120" w:line="480" w:lineRule="auto"/>
    </w:pPr>
    <w:rPr>
      <w:rFonts w:ascii="Courier New" w:hAnsi="Courier New"/>
      <w:sz w:val="28"/>
    </w:rPr>
  </w:style>
  <w:style w:type="character" w:customStyle="1" w:styleId="2a">
    <w:name w:val="Основной текст 2 Знак"/>
    <w:aliases w:val="Мой Заголовок 1 Знак"/>
    <w:basedOn w:val="af2"/>
    <w:link w:val="29"/>
    <w:uiPriority w:val="99"/>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b">
    <w:name w:val="Нет списка2"/>
    <w:next w:val="af4"/>
    <w:uiPriority w:val="99"/>
    <w:semiHidden/>
    <w:unhideWhenUsed/>
    <w:rsid w:val="00AC6641"/>
  </w:style>
  <w:style w:type="numbering" w:customStyle="1" w:styleId="39">
    <w:name w:val="Нет списка3"/>
    <w:next w:val="af4"/>
    <w:uiPriority w:val="99"/>
    <w:semiHidden/>
    <w:unhideWhenUsed/>
    <w:rsid w:val="00B00F9F"/>
  </w:style>
  <w:style w:type="table" w:customStyle="1" w:styleId="3a">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b">
    <w:name w:val="Body Text Indent 3"/>
    <w:basedOn w:val="af1"/>
    <w:link w:val="3c"/>
    <w:uiPriority w:val="99"/>
    <w:rsid w:val="00EB2726"/>
    <w:pPr>
      <w:spacing w:after="120"/>
      <w:ind w:left="283"/>
    </w:pPr>
    <w:rPr>
      <w:sz w:val="16"/>
      <w:szCs w:val="16"/>
    </w:rPr>
  </w:style>
  <w:style w:type="character" w:customStyle="1" w:styleId="3c">
    <w:name w:val="Основной текст с отступом 3 Знак"/>
    <w:basedOn w:val="af2"/>
    <w:link w:val="3b"/>
    <w:uiPriority w:val="99"/>
    <w:rsid w:val="00EB2726"/>
    <w:rPr>
      <w:rFonts w:ascii="Times New Roman" w:eastAsia="Times New Roman" w:hAnsi="Times New Roman" w:cs="Times New Roman"/>
      <w:sz w:val="16"/>
      <w:szCs w:val="16"/>
      <w:lang w:eastAsia="ru-RU"/>
    </w:rPr>
  </w:style>
  <w:style w:type="paragraph" w:customStyle="1" w:styleId="afff7">
    <w:name w:val="Знак"/>
    <w:basedOn w:val="af1"/>
    <w:uiPriority w:val="99"/>
    <w:rsid w:val="00EB2726"/>
    <w:pPr>
      <w:spacing w:after="160" w:line="240" w:lineRule="exact"/>
    </w:pPr>
    <w:rPr>
      <w:rFonts w:ascii="Verdana" w:hAnsi="Verdana" w:cs="Verdana"/>
      <w:sz w:val="20"/>
      <w:szCs w:val="20"/>
      <w:lang w:val="en-US" w:eastAsia="en-US"/>
    </w:rPr>
  </w:style>
  <w:style w:type="paragraph" w:customStyle="1" w:styleId="1e">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uiPriority w:val="99"/>
    <w:rsid w:val="00EB2726"/>
    <w:rPr>
      <w:rFonts w:ascii="Courier New" w:hAnsi="Courier New"/>
      <w:sz w:val="20"/>
      <w:szCs w:val="20"/>
    </w:rPr>
  </w:style>
  <w:style w:type="character" w:customStyle="1" w:styleId="afffa">
    <w:name w:val="Текст Знак"/>
    <w:basedOn w:val="af2"/>
    <w:link w:val="afff9"/>
    <w:uiPriority w:val="9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c">
    <w:name w:val="Обычный2"/>
    <w:uiPriority w:val="99"/>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uiPriority w:val="99"/>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uiPriority w:val="99"/>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uiPriority w:val="99"/>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ПАРАГРАФ Знак"/>
    <w:link w:val="af7"/>
    <w:uiPriority w:val="99"/>
    <w:qFormat/>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d">
    <w:name w:val="Основной текст2"/>
    <w:basedOn w:val="af1"/>
    <w:uiPriority w:val="99"/>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f">
    <w:name w:val="Стиль1"/>
    <w:basedOn w:val="af1"/>
    <w:link w:val="1f0"/>
    <w:qFormat/>
    <w:rsid w:val="003E7219"/>
    <w:pPr>
      <w:autoSpaceDE w:val="0"/>
      <w:autoSpaceDN w:val="0"/>
      <w:adjustRightInd w:val="0"/>
      <w:ind w:firstLine="540"/>
      <w:jc w:val="both"/>
    </w:pPr>
    <w:rPr>
      <w:rFonts w:eastAsiaTheme="minorEastAsia"/>
      <w:sz w:val="28"/>
      <w:szCs w:val="28"/>
      <w:lang w:eastAsia="en-US"/>
    </w:rPr>
  </w:style>
  <w:style w:type="character" w:customStyle="1" w:styleId="1f0">
    <w:name w:val="Стиль1 Знак"/>
    <w:basedOn w:val="af2"/>
    <w:link w:val="1f"/>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d">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f1">
    <w:name w:val="Название1"/>
    <w:basedOn w:val="3d"/>
    <w:rsid w:val="00680AEA"/>
    <w:pPr>
      <w:jc w:val="center"/>
    </w:pPr>
    <w:rPr>
      <w:rFonts w:ascii="Arial" w:hAnsi="Arial"/>
      <w:sz w:val="24"/>
    </w:rPr>
  </w:style>
  <w:style w:type="paragraph" w:customStyle="1" w:styleId="210">
    <w:name w:val="Заголовок 21"/>
    <w:basedOn w:val="3d"/>
    <w:next w:val="3d"/>
    <w:rsid w:val="00680AEA"/>
    <w:pPr>
      <w:keepNext/>
      <w:jc w:val="center"/>
      <w:outlineLvl w:val="1"/>
    </w:pPr>
    <w:rPr>
      <w:rFonts w:ascii="Arial" w:hAnsi="Arial"/>
      <w:sz w:val="24"/>
    </w:rPr>
  </w:style>
  <w:style w:type="paragraph" w:customStyle="1" w:styleId="310">
    <w:name w:val="Основной текст 31"/>
    <w:basedOn w:val="3d"/>
    <w:rsid w:val="00680AEA"/>
    <w:pPr>
      <w:jc w:val="left"/>
    </w:pPr>
    <w:rPr>
      <w:rFonts w:ascii="Arial" w:hAnsi="Arial"/>
      <w:color w:val="FF0000"/>
    </w:rPr>
  </w:style>
  <w:style w:type="character" w:customStyle="1" w:styleId="1f2">
    <w:name w:val="Верхний колонтитул Знак1"/>
    <w:basedOn w:val="af2"/>
    <w:uiPriority w:val="99"/>
    <w:semiHidden/>
    <w:rsid w:val="00680AEA"/>
    <w:rPr>
      <w:sz w:val="24"/>
      <w:szCs w:val="24"/>
    </w:rPr>
  </w:style>
  <w:style w:type="character" w:customStyle="1" w:styleId="1f3">
    <w:name w:val="Нижний колонтитул Знак1"/>
    <w:basedOn w:val="af2"/>
    <w:uiPriority w:val="99"/>
    <w:semiHidden/>
    <w:rsid w:val="00680AEA"/>
    <w:rPr>
      <w:sz w:val="24"/>
      <w:szCs w:val="24"/>
    </w:rPr>
  </w:style>
  <w:style w:type="character" w:customStyle="1" w:styleId="1f4">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5">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uiPriority w:val="99"/>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6">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e">
    <w:name w:val="Без интервала2"/>
    <w:uiPriority w:val="99"/>
    <w:rsid w:val="00680AEA"/>
    <w:pPr>
      <w:spacing w:after="0" w:line="240" w:lineRule="auto"/>
    </w:pPr>
    <w:rPr>
      <w:rFonts w:ascii="Calibri" w:eastAsia="Times New Roman" w:hAnsi="Calibri" w:cs="Times New Roman"/>
    </w:rPr>
  </w:style>
  <w:style w:type="paragraph" w:customStyle="1" w:styleId="1f7">
    <w:name w:val="Обычный (веб)1"/>
    <w:basedOn w:val="af1"/>
    <w:qFormat/>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8">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9">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f">
    <w:name w:val="Цитата 2 Знак"/>
    <w:link w:val="2f0"/>
    <w:uiPriority w:val="29"/>
    <w:rsid w:val="00680AEA"/>
    <w:rPr>
      <w:rFonts w:eastAsia="Calibri"/>
      <w:i/>
      <w:iCs/>
      <w:color w:val="000000"/>
      <w:sz w:val="24"/>
    </w:rPr>
  </w:style>
  <w:style w:type="paragraph" w:styleId="2f0">
    <w:name w:val="Quote"/>
    <w:basedOn w:val="af1"/>
    <w:next w:val="af1"/>
    <w:link w:val="2f"/>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a">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b">
    <w:name w:val="Текст выноски Знак1"/>
    <w:basedOn w:val="af2"/>
    <w:uiPriority w:val="99"/>
    <w:rsid w:val="00680AEA"/>
    <w:rPr>
      <w:rFonts w:ascii="Segoe UI" w:hAnsi="Segoe UI" w:cs="Segoe UI"/>
      <w:sz w:val="18"/>
      <w:szCs w:val="18"/>
    </w:rPr>
  </w:style>
  <w:style w:type="character" w:customStyle="1" w:styleId="1fc">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uiPriority w:val="99"/>
    <w:rsid w:val="00680AEA"/>
  </w:style>
  <w:style w:type="paragraph" w:customStyle="1" w:styleId="3e">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rsid w:val="0084507C"/>
    <w:rPr>
      <w:sz w:val="20"/>
      <w:szCs w:val="20"/>
    </w:rPr>
  </w:style>
  <w:style w:type="character" w:customStyle="1" w:styleId="afffff0">
    <w:name w:val="Текст концевой сноски Знак"/>
    <w:basedOn w:val="af2"/>
    <w:link w:val="afffff"/>
    <w:rsid w:val="0084507C"/>
    <w:rPr>
      <w:rFonts w:ascii="Times New Roman" w:eastAsia="Times New Roman" w:hAnsi="Times New Roman" w:cs="Times New Roman"/>
      <w:sz w:val="20"/>
      <w:szCs w:val="20"/>
      <w:lang w:eastAsia="ru-RU"/>
    </w:rPr>
  </w:style>
  <w:style w:type="character" w:styleId="afffff1">
    <w:name w:val="endnote reference"/>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uiPriority w:val="99"/>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e">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1">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f">
    <w:name w:val="Основной шрифт абзаца1"/>
    <w:rsid w:val="008C0F04"/>
  </w:style>
  <w:style w:type="character" w:customStyle="1" w:styleId="afffff4">
    <w:name w:val="Символ сноски"/>
    <w:qFormat/>
    <w:rsid w:val="008C0F04"/>
    <w:rPr>
      <w:vertAlign w:val="superscript"/>
    </w:rPr>
  </w:style>
  <w:style w:type="character" w:customStyle="1" w:styleId="1ff0">
    <w:name w:val="Знак сноски1"/>
    <w:rsid w:val="008C0F04"/>
    <w:rPr>
      <w:vertAlign w:val="superscript"/>
    </w:rPr>
  </w:style>
  <w:style w:type="character" w:styleId="afffff5">
    <w:name w:val="line number"/>
    <w:uiPriority w:val="99"/>
    <w:rsid w:val="008C0F04"/>
  </w:style>
  <w:style w:type="paragraph" w:customStyle="1" w:styleId="2f2">
    <w:name w:val="Указатель2"/>
    <w:basedOn w:val="af1"/>
    <w:rsid w:val="008C0F04"/>
    <w:pPr>
      <w:suppressLineNumbers/>
      <w:suppressAutoHyphens/>
    </w:pPr>
    <w:rPr>
      <w:rFonts w:cs="Mangal"/>
      <w:lang w:eastAsia="zh-CN"/>
    </w:rPr>
  </w:style>
  <w:style w:type="paragraph" w:customStyle="1" w:styleId="1ff1">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Абзац списка2"/>
    <w:basedOn w:val="af1"/>
    <w:qFormat/>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f">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Таб1"/>
    <w:basedOn w:val="af1"/>
    <w:link w:val="1Char"/>
    <w:qFormat/>
    <w:rsid w:val="002B7555"/>
    <w:pPr>
      <w:jc w:val="both"/>
    </w:pPr>
    <w:rPr>
      <w:sz w:val="28"/>
      <w:lang w:eastAsia="en-US"/>
    </w:rPr>
  </w:style>
  <w:style w:type="character" w:customStyle="1" w:styleId="1Char">
    <w:name w:val="Таб1 Char"/>
    <w:link w:val="1ff2"/>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4">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Интернет) Знак"/>
    <w:aliases w:val="Обычный (Web) Знак, Знак Знак10 Знак,Обычный (веб)3 Знак,Обычный (Web)1 Знак,Обычный (веб) Знак Знак Знак,Обычный (Web) Знак Знак Знак Знак"/>
    <w:link w:val="affd"/>
    <w:uiPriority w:val="99"/>
    <w:locked/>
    <w:rsid w:val="00B71E22"/>
    <w:rPr>
      <w:rFonts w:ascii="Times New Roman" w:eastAsia="Times New Roman" w:hAnsi="Times New Roman" w:cs="Times New Roman"/>
      <w:sz w:val="24"/>
      <w:szCs w:val="24"/>
      <w:lang w:eastAsia="ru-RU"/>
    </w:rPr>
  </w:style>
  <w:style w:type="character" w:customStyle="1" w:styleId="2f5">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6">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3">
    <w:name w:val="toc 1"/>
    <w:basedOn w:val="af1"/>
    <w:next w:val="af1"/>
    <w:link w:val="1ff4"/>
    <w:autoRedefine/>
    <w:uiPriority w:val="1"/>
    <w:qFormat/>
    <w:rsid w:val="00B71E22"/>
    <w:pPr>
      <w:tabs>
        <w:tab w:val="right" w:leader="dot" w:pos="9911"/>
      </w:tabs>
    </w:pPr>
  </w:style>
  <w:style w:type="paragraph" w:styleId="2f7">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uiPriority w:val="99"/>
    <w:rsid w:val="00B71E22"/>
    <w:rPr>
      <w:sz w:val="16"/>
      <w:szCs w:val="16"/>
    </w:rPr>
  </w:style>
  <w:style w:type="character" w:customStyle="1" w:styleId="215">
    <w:name w:val="Основной текст 2 Знак1"/>
    <w:aliases w:val="Мой Заголовок 1 Знак1"/>
    <w:uiPriority w:val="99"/>
    <w:rsid w:val="00B71E22"/>
  </w:style>
  <w:style w:type="character" w:customStyle="1" w:styleId="1ff5">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8"/>
    <w:locked/>
    <w:rsid w:val="00B71E22"/>
    <w:rPr>
      <w:rFonts w:ascii="Calibri" w:eastAsia="Times New Roman" w:hAnsi="Calibri" w:cs="Times New Roman"/>
    </w:rPr>
  </w:style>
  <w:style w:type="character" w:customStyle="1" w:styleId="217">
    <w:name w:val="Основной текст с отступом 2 Знак1"/>
    <w:uiPriority w:val="99"/>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8">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9">
    <w:name w:val="Знак Знак2"/>
    <w:uiPriority w:val="99"/>
    <w:rsid w:val="00B71E22"/>
    <w:rPr>
      <w:sz w:val="24"/>
      <w:szCs w:val="24"/>
      <w:lang w:val="ru-RU" w:eastAsia="ru-RU" w:bidi="ar-SA"/>
    </w:rPr>
  </w:style>
  <w:style w:type="paragraph" w:customStyle="1" w:styleId="1ff6">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7">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0">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8">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3"/>
    <w:next w:val="af1"/>
    <w:uiPriority w:val="99"/>
    <w:unhideWhenUsed/>
    <w:qFormat/>
    <w:rsid w:val="00B71E22"/>
    <w:pPr>
      <w:keepLines/>
      <w:spacing w:before="480" w:line="276" w:lineRule="auto"/>
      <w:outlineLvl w:val="9"/>
    </w:pPr>
    <w:rPr>
      <w:rFonts w:ascii="Cambria" w:hAnsi="Cambria"/>
      <w:b/>
      <w:bCs/>
      <w:color w:val="365F91"/>
      <w:szCs w:val="28"/>
    </w:rPr>
  </w:style>
  <w:style w:type="paragraph" w:styleId="3f1">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1"/>
    <w:locked/>
    <w:rsid w:val="00B71E22"/>
    <w:rPr>
      <w:rFonts w:ascii="Calibri" w:eastAsia="Calibri" w:hAnsi="Calibri" w:cs="Times New Roman"/>
    </w:rPr>
  </w:style>
  <w:style w:type="paragraph" w:customStyle="1" w:styleId="1ff9">
    <w:name w:val="Дата1"/>
    <w:basedOn w:val="af1"/>
    <w:rsid w:val="00B71E22"/>
    <w:pPr>
      <w:spacing w:before="100" w:beforeAutospacing="1" w:after="100" w:afterAutospacing="1"/>
    </w:pPr>
  </w:style>
  <w:style w:type="character" w:customStyle="1" w:styleId="1ffa">
    <w:name w:val="Заголовок Знак1"/>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b">
    <w:name w:val="Текст примечания Знак1"/>
    <w:basedOn w:val="af2"/>
    <w:rsid w:val="000D4B0E"/>
    <w:rPr>
      <w:rFonts w:asciiTheme="minorHAnsi" w:eastAsiaTheme="minorHAnsi" w:hAnsiTheme="minorHAnsi" w:cstheme="minorBidi"/>
      <w:lang w:eastAsia="en-US"/>
    </w:rPr>
  </w:style>
  <w:style w:type="character" w:customStyle="1" w:styleId="1ffc">
    <w:name w:val="Тема примечания Знак1"/>
    <w:basedOn w:val="1ffb"/>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d">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b">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1">
    <w:name w:val="список"/>
    <w:basedOn w:val="afffffff7"/>
    <w:link w:val="afffffffa"/>
    <w:qFormat/>
    <w:rsid w:val="00701EBB"/>
    <w:pPr>
      <w:numPr>
        <w:numId w:val="1"/>
      </w:numPr>
    </w:pPr>
  </w:style>
  <w:style w:type="character" w:customStyle="1" w:styleId="afffffffa">
    <w:name w:val="список Знак"/>
    <w:link w:val="a1"/>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e">
    <w:name w:val="index 1"/>
    <w:basedOn w:val="IndexBase"/>
    <w:autoRedefine/>
    <w:semiHidden/>
    <w:rsid w:val="00701EBB"/>
  </w:style>
  <w:style w:type="paragraph" w:styleId="2fc">
    <w:name w:val="index 2"/>
    <w:basedOn w:val="IndexBase"/>
    <w:autoRedefine/>
    <w:semiHidden/>
    <w:rsid w:val="00701EBB"/>
    <w:pPr>
      <w:spacing w:line="240" w:lineRule="auto"/>
      <w:ind w:left="720"/>
    </w:pPr>
  </w:style>
  <w:style w:type="paragraph" w:styleId="3f2">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e"/>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d">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3">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e"/>
    <w:autoRedefine/>
    <w:rsid w:val="00701EBB"/>
    <w:pPr>
      <w:numPr>
        <w:numId w:val="5"/>
      </w:numPr>
      <w:tabs>
        <w:tab w:val="num" w:pos="1209"/>
        <w:tab w:val="num" w:pos="1492"/>
      </w:tabs>
    </w:pPr>
  </w:style>
  <w:style w:type="paragraph" w:styleId="3f4">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f">
    <w:name w:val="List Continue 2"/>
    <w:basedOn w:val="afffffffc"/>
    <w:rsid w:val="00701EBB"/>
    <w:pPr>
      <w:ind w:left="2160"/>
    </w:pPr>
  </w:style>
  <w:style w:type="paragraph" w:styleId="3f5">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0">
    <w:name w:val="List Number 2"/>
    <w:basedOn w:val="afffffffd"/>
    <w:rsid w:val="00701EBB"/>
    <w:pPr>
      <w:tabs>
        <w:tab w:val="clear" w:pos="360"/>
      </w:tabs>
    </w:pPr>
  </w:style>
  <w:style w:type="paragraph" w:styleId="3f6">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3"/>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uiPriority w:val="99"/>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uiPriority w:val="39"/>
    <w:rsid w:val="00701EBB"/>
    <w:pPr>
      <w:tabs>
        <w:tab w:val="clear" w:pos="6480"/>
      </w:tabs>
      <w:spacing w:after="0" w:line="240" w:lineRule="auto"/>
      <w:ind w:left="400"/>
    </w:pPr>
  </w:style>
  <w:style w:type="paragraph" w:styleId="59">
    <w:name w:val="toc 5"/>
    <w:basedOn w:val="TOCBase"/>
    <w:autoRedefine/>
    <w:uiPriority w:val="39"/>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3"/>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uiPriority w:val="39"/>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uiPriority w:val="39"/>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uiPriority w:val="39"/>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uiPriority w:val="39"/>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f">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1">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7">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7"/>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e">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f0">
    <w:name w:val="Слабое выделение1"/>
    <w:aliases w:val="обычный"/>
    <w:rsid w:val="00701EBB"/>
    <w:rPr>
      <w:rFonts w:ascii="Arial" w:hAnsi="Arial" w:cs="Arial"/>
      <w:color w:val="auto"/>
      <w:sz w:val="24"/>
      <w:szCs w:val="24"/>
    </w:rPr>
  </w:style>
  <w:style w:type="paragraph" w:customStyle="1" w:styleId="2ff2">
    <w:name w:val="Обычный 2"/>
    <w:basedOn w:val="af1"/>
    <w:rsid w:val="00701EBB"/>
    <w:rPr>
      <w:rFonts w:ascii="Arial" w:hAnsi="Arial" w:cs="Arial"/>
    </w:rPr>
  </w:style>
  <w:style w:type="table" w:styleId="1fff1">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2">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aliases w:val="Без интервала Стандарт Char,Без интервала1 Char"/>
    <w:link w:val="17"/>
    <w:uiPriority w:val="1"/>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3">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8">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2">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3"/>
    <w:semiHidden/>
    <w:rsid w:val="00701EBB"/>
    <w:pPr>
      <w:spacing w:before="400" w:after="300"/>
      <w:jc w:val="center"/>
    </w:pPr>
    <w:rPr>
      <w:rFonts w:cs="Arial"/>
      <w:b/>
      <w:bCs/>
      <w:color w:val="000000"/>
      <w:kern w:val="32"/>
      <w:szCs w:val="28"/>
    </w:rPr>
  </w:style>
  <w:style w:type="paragraph" w:customStyle="1" w:styleId="12">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1"/>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3"/>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3"/>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1"/>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4">
    <w:name w:val="Оглавление 1 Знак"/>
    <w:link w:val="1ff3"/>
    <w:uiPriority w:val="39"/>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3"/>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3"/>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4">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5">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3">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9">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4">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3"/>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0"/>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3"/>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6">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7">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8">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5">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ffffffffffb">
    <w:name w:val="Мой"/>
    <w:rsid w:val="000F558D"/>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6">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9">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7">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c">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a">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d">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8">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e">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f">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0">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1">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fa">
    <w:name w:val="Стиль3"/>
    <w:uiPriority w:val="99"/>
    <w:rsid w:val="00A43158"/>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b">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99"/>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9">
    <w:name w:val="Подпись к таблице (2)_"/>
    <w:link w:val="2ffa"/>
    <w:locked/>
    <w:rsid w:val="00422DE1"/>
    <w:rPr>
      <w:rFonts w:ascii="Times New Roman" w:hAnsi="Times New Roman" w:cs="Times New Roman"/>
      <w:sz w:val="28"/>
      <w:szCs w:val="28"/>
      <w:shd w:val="clear" w:color="auto" w:fill="FFFFFF"/>
    </w:rPr>
  </w:style>
  <w:style w:type="paragraph" w:customStyle="1" w:styleId="2ffa">
    <w:name w:val="Подпись к таблице (2)"/>
    <w:basedOn w:val="af1"/>
    <w:link w:val="2ff9"/>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2">
    <w:name w:val="Комментарий"/>
    <w:basedOn w:val="affffffffffd"/>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3">
    <w:name w:val="Информация о версии"/>
    <w:basedOn w:val="afffffffffff2"/>
    <w:next w:val="af1"/>
    <w:uiPriority w:val="99"/>
    <w:rsid w:val="009A574F"/>
    <w:rPr>
      <w:i/>
      <w:iCs/>
    </w:rPr>
  </w:style>
  <w:style w:type="paragraph" w:customStyle="1" w:styleId="afffffffffff4">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5">
    <w:name w:val="Информация об изменениях"/>
    <w:basedOn w:val="afffffffffff4"/>
    <w:next w:val="af1"/>
    <w:uiPriority w:val="99"/>
    <w:rsid w:val="009A574F"/>
    <w:pPr>
      <w:spacing w:before="180"/>
      <w:ind w:left="360" w:right="360" w:firstLine="0"/>
    </w:pPr>
  </w:style>
  <w:style w:type="paragraph" w:customStyle="1" w:styleId="afffffffffff6">
    <w:name w:val="Подзаголовок для информации об изменениях"/>
    <w:basedOn w:val="afffffffffff4"/>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c">
    <w:name w:val="Основной текст (3) + Не полужирный"/>
    <w:basedOn w:val="33"/>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5"/>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7">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5"/>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b">
    <w:name w:val="Основной текст (2) + Малые прописные"/>
    <w:basedOn w:val="25"/>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8">
    <w:name w:val="Заголовок для информации об изменениях"/>
    <w:basedOn w:val="13"/>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9">
    <w:name w:val="Оглавление_"/>
    <w:basedOn w:val="af2"/>
    <w:link w:val="afffffffffffa"/>
    <w:rsid w:val="003662F8"/>
    <w:rPr>
      <w:rFonts w:ascii="Times New Roman" w:eastAsia="Times New Roman" w:hAnsi="Times New Roman" w:cs="Times New Roman"/>
      <w:shd w:val="clear" w:color="auto" w:fill="FFFFFF"/>
    </w:rPr>
  </w:style>
  <w:style w:type="character" w:customStyle="1" w:styleId="afffffffffffb">
    <w:name w:val="Подпись к таблице_"/>
    <w:basedOn w:val="af2"/>
    <w:rsid w:val="003662F8"/>
    <w:rPr>
      <w:rFonts w:ascii="Times New Roman" w:eastAsia="Times New Roman" w:hAnsi="Times New Roman" w:cs="Times New Roman"/>
      <w:sz w:val="28"/>
      <w:szCs w:val="28"/>
      <w:shd w:val="clear" w:color="auto" w:fill="FFFFFF"/>
    </w:rPr>
  </w:style>
  <w:style w:type="character" w:customStyle="1" w:styleId="afffffffffffc">
    <w:name w:val="Другое_"/>
    <w:basedOn w:val="af2"/>
    <w:link w:val="afffffffffffd"/>
    <w:rsid w:val="003662F8"/>
    <w:rPr>
      <w:rFonts w:ascii="Times New Roman" w:eastAsia="Times New Roman" w:hAnsi="Times New Roman" w:cs="Times New Roman"/>
      <w:shd w:val="clear" w:color="auto" w:fill="FFFFFF"/>
    </w:rPr>
  </w:style>
  <w:style w:type="paragraph" w:customStyle="1" w:styleId="afffffffffffa">
    <w:name w:val="Оглавление"/>
    <w:basedOn w:val="af1"/>
    <w:link w:val="afffffffffff9"/>
    <w:rsid w:val="003662F8"/>
    <w:pPr>
      <w:widowControl w:val="0"/>
      <w:shd w:val="clear" w:color="auto" w:fill="FFFFFF"/>
    </w:pPr>
    <w:rPr>
      <w:sz w:val="22"/>
      <w:szCs w:val="22"/>
      <w:lang w:eastAsia="en-US"/>
    </w:rPr>
  </w:style>
  <w:style w:type="paragraph" w:customStyle="1" w:styleId="afffffffffffd">
    <w:name w:val="Другое"/>
    <w:basedOn w:val="af1"/>
    <w:link w:val="afffffffffffc"/>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d">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e">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b">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c">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f">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d">
    <w:name w:val="Номер заголовка №1_"/>
    <w:basedOn w:val="af2"/>
    <w:link w:val="1fffe"/>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5"/>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e">
    <w:name w:val="Номер заголовка №1"/>
    <w:basedOn w:val="af1"/>
    <w:link w:val="1fffd"/>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5"/>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c">
    <w:name w:val="Заголовок №2_"/>
    <w:basedOn w:val="af2"/>
    <w:link w:val="2ffd"/>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d">
    <w:name w:val="Заголовок №2"/>
    <w:basedOn w:val="af1"/>
    <w:link w:val="2ffc"/>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5"/>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5"/>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e">
    <w:name w:val="Основной текст (2) + Курсив"/>
    <w:basedOn w:val="25"/>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5"/>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5"/>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5"/>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e">
    <w:name w:val="Заголовок №3_"/>
    <w:basedOn w:val="af2"/>
    <w:link w:val="3ff"/>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5"/>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5"/>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5"/>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f">
    <w:name w:val="Основной текст (2) + Полужирный"/>
    <w:basedOn w:val="25"/>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locked/>
    <w:rsid w:val="007F330E"/>
    <w:rPr>
      <w:rFonts w:ascii="Times New Roman" w:hAnsi="Times New Roman" w:cs="Times New Roman"/>
      <w:spacing w:val="20"/>
      <w:shd w:val="clear" w:color="auto" w:fill="FFFFFF"/>
    </w:rPr>
  </w:style>
  <w:style w:type="character" w:customStyle="1" w:styleId="3ff0">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1">
    <w:name w:val="Подпись к таблице (3)"/>
    <w:basedOn w:val="3ff0"/>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f">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0">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f">
    <w:name w:val="Заголовок №3"/>
    <w:basedOn w:val="af1"/>
    <w:link w:val="3fe"/>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f0"/>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0">
    <w:name w:val="Номер заголовка №2_"/>
    <w:basedOn w:val="af2"/>
    <w:link w:val="2fff1"/>
    <w:rsid w:val="002445A1"/>
    <w:rPr>
      <w:shd w:val="clear" w:color="auto" w:fill="FFFFFF"/>
    </w:rPr>
  </w:style>
  <w:style w:type="paragraph" w:customStyle="1" w:styleId="2fff1">
    <w:name w:val="Номер заголовка №2"/>
    <w:basedOn w:val="af1"/>
    <w:link w:val="2fff0"/>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f0">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2">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2">
    <w:name w:val="Заголовок2"/>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5f">
    <w:name w:val="Неразрешенное упоминание5"/>
    <w:uiPriority w:val="99"/>
    <w:semiHidden/>
    <w:unhideWhenUsed/>
    <w:rsid w:val="009505BC"/>
    <w:rPr>
      <w:color w:val="605E5C"/>
      <w:shd w:val="clear" w:color="auto" w:fill="E1DFDD"/>
    </w:rPr>
  </w:style>
  <w:style w:type="paragraph" w:customStyle="1" w:styleId="Pa12">
    <w:name w:val="Pa12"/>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336C6E"/>
    <w:pPr>
      <w:spacing w:line="221" w:lineRule="atLeast"/>
    </w:pPr>
    <w:rPr>
      <w:rFonts w:ascii="OctavaC" w:eastAsiaTheme="minorHAnsi" w:hAnsi="OctavaC" w:cstheme="minorBidi"/>
      <w:color w:val="auto"/>
    </w:rPr>
  </w:style>
  <w:style w:type="numbering" w:customStyle="1" w:styleId="551">
    <w:name w:val="Нет списка55"/>
    <w:next w:val="af4"/>
    <w:uiPriority w:val="99"/>
    <w:semiHidden/>
    <w:unhideWhenUsed/>
    <w:rsid w:val="00490690"/>
  </w:style>
  <w:style w:type="table" w:customStyle="1" w:styleId="600">
    <w:name w:val="Сетка таблицы60"/>
    <w:basedOn w:val="af3"/>
    <w:next w:val="affa"/>
    <w:uiPriority w:val="59"/>
    <w:rsid w:val="004906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Обычный + 14 пт"/>
    <w:basedOn w:val="af1"/>
    <w:link w:val="144"/>
    <w:rsid w:val="00CB64D4"/>
    <w:pPr>
      <w:shd w:val="clear" w:color="auto" w:fill="FFFFFF"/>
      <w:spacing w:line="276" w:lineRule="auto"/>
      <w:ind w:firstLine="709"/>
      <w:jc w:val="both"/>
      <w:textAlignment w:val="top"/>
    </w:pPr>
    <w:rPr>
      <w:rFonts w:eastAsia="Calibri"/>
      <w:sz w:val="22"/>
      <w:szCs w:val="22"/>
    </w:rPr>
  </w:style>
  <w:style w:type="character" w:customStyle="1" w:styleId="144">
    <w:name w:val="Обычный + 14 пт Знак"/>
    <w:link w:val="143"/>
    <w:locked/>
    <w:rsid w:val="00CB64D4"/>
    <w:rPr>
      <w:rFonts w:ascii="Times New Roman" w:eastAsia="Calibri" w:hAnsi="Times New Roman" w:cs="Times New Roman"/>
      <w:shd w:val="clear" w:color="auto" w:fill="FFFFFF"/>
      <w:lang w:eastAsia="ru-RU"/>
    </w:rPr>
  </w:style>
  <w:style w:type="numbering" w:customStyle="1" w:styleId="561">
    <w:name w:val="Нет списка56"/>
    <w:next w:val="af4"/>
    <w:uiPriority w:val="99"/>
    <w:semiHidden/>
    <w:unhideWhenUsed/>
    <w:rsid w:val="00446252"/>
  </w:style>
  <w:style w:type="paragraph" w:customStyle="1" w:styleId="88">
    <w:name w:val="Обычный8"/>
    <w:rsid w:val="004B2F64"/>
    <w:pPr>
      <w:spacing w:after="0" w:line="240" w:lineRule="auto"/>
      <w:jc w:val="both"/>
    </w:pPr>
    <w:rPr>
      <w:rFonts w:ascii="Times New Roman" w:eastAsia="Times New Roman" w:hAnsi="Times New Roman" w:cs="Times New Roman"/>
      <w:sz w:val="28"/>
      <w:szCs w:val="20"/>
      <w:lang w:eastAsia="ru-RU"/>
    </w:rPr>
  </w:style>
  <w:style w:type="paragraph" w:customStyle="1" w:styleId="4f2">
    <w:name w:val="Название4"/>
    <w:basedOn w:val="88"/>
    <w:rsid w:val="004B2F64"/>
    <w:pPr>
      <w:jc w:val="center"/>
    </w:pPr>
    <w:rPr>
      <w:rFonts w:ascii="Arial" w:hAnsi="Arial"/>
      <w:sz w:val="24"/>
    </w:rPr>
  </w:style>
  <w:style w:type="paragraph" w:customStyle="1" w:styleId="242">
    <w:name w:val="Заголовок 24"/>
    <w:basedOn w:val="88"/>
    <w:next w:val="88"/>
    <w:rsid w:val="004B2F64"/>
    <w:pPr>
      <w:keepNext/>
      <w:jc w:val="center"/>
      <w:outlineLvl w:val="1"/>
    </w:pPr>
    <w:rPr>
      <w:rFonts w:ascii="Arial" w:hAnsi="Arial"/>
      <w:sz w:val="24"/>
    </w:rPr>
  </w:style>
  <w:style w:type="paragraph" w:customStyle="1" w:styleId="342">
    <w:name w:val="Основной текст 34"/>
    <w:basedOn w:val="88"/>
    <w:rsid w:val="004B2F64"/>
    <w:pPr>
      <w:jc w:val="left"/>
    </w:pPr>
    <w:rPr>
      <w:rFonts w:ascii="Arial" w:hAnsi="Arial"/>
      <w:color w:val="FF0000"/>
    </w:rPr>
  </w:style>
  <w:style w:type="character" w:customStyle="1" w:styleId="210pt0">
    <w:name w:val="Основной текст (2) + 10 pt;Полужирный"/>
    <w:basedOn w:val="25"/>
    <w:rsid w:val="00BA6948"/>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FontStyle44">
    <w:name w:val="Font Style44"/>
    <w:uiPriority w:val="99"/>
    <w:rsid w:val="00BA6948"/>
    <w:rPr>
      <w:rFonts w:ascii="Times New Roman" w:hAnsi="Times New Roman" w:cs="Times New Roman"/>
      <w:sz w:val="26"/>
      <w:szCs w:val="26"/>
    </w:rPr>
  </w:style>
  <w:style w:type="table" w:customStyle="1" w:styleId="611">
    <w:name w:val="Сетка таблицы61"/>
    <w:basedOn w:val="af3"/>
    <w:next w:val="affa"/>
    <w:uiPriority w:val="59"/>
    <w:rsid w:val="00176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ip1">
    <w:name w:val="jip1"/>
    <w:rsid w:val="00711BF1"/>
    <w:rPr>
      <w:bdr w:val="single" w:sz="4" w:space="0" w:color="FFFFFF" w:frame="1"/>
    </w:rPr>
  </w:style>
  <w:style w:type="paragraph" w:customStyle="1" w:styleId="233">
    <w:name w:val="Основной текст 23"/>
    <w:basedOn w:val="af1"/>
    <w:rsid w:val="00711BF1"/>
    <w:pPr>
      <w:suppressAutoHyphens/>
      <w:jc w:val="center"/>
    </w:pPr>
    <w:rPr>
      <w:b/>
      <w:sz w:val="28"/>
      <w:szCs w:val="20"/>
      <w:lang w:eastAsia="ar-SA"/>
    </w:rPr>
  </w:style>
  <w:style w:type="paragraph" w:customStyle="1" w:styleId="western">
    <w:name w:val="western"/>
    <w:basedOn w:val="af1"/>
    <w:rsid w:val="00711BF1"/>
    <w:pPr>
      <w:spacing w:before="100" w:beforeAutospacing="1" w:after="100" w:afterAutospacing="1" w:line="360" w:lineRule="auto"/>
      <w:ind w:firstLine="720"/>
      <w:jc w:val="right"/>
    </w:pPr>
    <w:rPr>
      <w:sz w:val="26"/>
      <w:szCs w:val="26"/>
    </w:rPr>
  </w:style>
  <w:style w:type="paragraph" w:customStyle="1" w:styleId="243">
    <w:name w:val="Основной текст 24"/>
    <w:basedOn w:val="af1"/>
    <w:rsid w:val="00711BF1"/>
    <w:pPr>
      <w:suppressAutoHyphens/>
      <w:spacing w:after="120" w:line="480" w:lineRule="auto"/>
    </w:pPr>
    <w:rPr>
      <w:lang w:eastAsia="ar-SA"/>
    </w:rPr>
  </w:style>
  <w:style w:type="paragraph" w:customStyle="1" w:styleId="244">
    <w:name w:val="Основной текст с отступом 24"/>
    <w:basedOn w:val="af1"/>
    <w:rsid w:val="00711BF1"/>
    <w:pPr>
      <w:spacing w:after="120" w:line="480" w:lineRule="auto"/>
      <w:ind w:left="283"/>
    </w:pPr>
    <w:rPr>
      <w:lang w:eastAsia="ar-SA"/>
    </w:rPr>
  </w:style>
  <w:style w:type="paragraph" w:customStyle="1" w:styleId="343">
    <w:name w:val="Основной текст с отступом 34"/>
    <w:basedOn w:val="af1"/>
    <w:rsid w:val="00711BF1"/>
    <w:pPr>
      <w:spacing w:after="120"/>
      <w:ind w:left="283"/>
    </w:pPr>
    <w:rPr>
      <w:sz w:val="16"/>
      <w:szCs w:val="16"/>
      <w:lang w:eastAsia="ar-SA"/>
    </w:rPr>
  </w:style>
  <w:style w:type="paragraph" w:customStyle="1" w:styleId="224">
    <w:name w:val="Основной текст с отступом 22"/>
    <w:basedOn w:val="af1"/>
    <w:rsid w:val="00711BF1"/>
    <w:pPr>
      <w:suppressAutoHyphens/>
      <w:spacing w:after="120" w:line="480" w:lineRule="auto"/>
      <w:ind w:left="283"/>
    </w:pPr>
    <w:rPr>
      <w:lang w:eastAsia="ar-SA"/>
    </w:rPr>
  </w:style>
  <w:style w:type="paragraph" w:customStyle="1" w:styleId="323">
    <w:name w:val="Основной текст с отступом 32"/>
    <w:basedOn w:val="af1"/>
    <w:rsid w:val="00711BF1"/>
    <w:pPr>
      <w:suppressAutoHyphens/>
      <w:spacing w:after="120"/>
      <w:ind w:left="283"/>
    </w:pPr>
    <w:rPr>
      <w:sz w:val="16"/>
      <w:szCs w:val="16"/>
      <w:lang w:eastAsia="ar-SA"/>
    </w:rPr>
  </w:style>
  <w:style w:type="paragraph" w:customStyle="1" w:styleId="Pa15">
    <w:name w:val="Pa15"/>
    <w:basedOn w:val="af1"/>
    <w:next w:val="af1"/>
    <w:uiPriority w:val="99"/>
    <w:rsid w:val="00485B28"/>
    <w:pPr>
      <w:autoSpaceDE w:val="0"/>
      <w:autoSpaceDN w:val="0"/>
      <w:adjustRightInd w:val="0"/>
      <w:spacing w:line="261" w:lineRule="atLeast"/>
    </w:pPr>
    <w:rPr>
      <w:rFonts w:ascii="HeliosCond" w:eastAsia="Calibri" w:hAnsi="HeliosCond"/>
      <w:lang w:eastAsia="en-US"/>
    </w:rPr>
  </w:style>
  <w:style w:type="numbering" w:customStyle="1" w:styleId="574">
    <w:name w:val="Нет списка57"/>
    <w:next w:val="af4"/>
    <w:uiPriority w:val="99"/>
    <w:semiHidden/>
    <w:unhideWhenUsed/>
    <w:rsid w:val="0007067F"/>
  </w:style>
  <w:style w:type="table" w:customStyle="1" w:styleId="620">
    <w:name w:val="Сетка таблицы62"/>
    <w:basedOn w:val="af3"/>
    <w:next w:val="affa"/>
    <w:uiPriority w:val="59"/>
    <w:rsid w:val="00070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f3"/>
    <w:next w:val="affa"/>
    <w:uiPriority w:val="59"/>
    <w:rsid w:val="007C5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
    <w:name w:val="Нет списка58"/>
    <w:next w:val="af4"/>
    <w:uiPriority w:val="99"/>
    <w:semiHidden/>
    <w:unhideWhenUsed/>
    <w:rsid w:val="005F5C53"/>
  </w:style>
  <w:style w:type="paragraph" w:customStyle="1" w:styleId="affffffffffff1">
    <w:name w:val="Îáû÷íûé"/>
    <w:uiPriority w:val="99"/>
    <w:rsid w:val="005F5C53"/>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640">
    <w:name w:val="Сетка таблицы64"/>
    <w:basedOn w:val="af3"/>
    <w:next w:val="affa"/>
    <w:rsid w:val="005F5C5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2">
    <w:name w:val="Заголовок 4 Знак2"/>
    <w:basedOn w:val="af2"/>
    <w:uiPriority w:val="9"/>
    <w:semiHidden/>
    <w:rsid w:val="00500947"/>
    <w:rPr>
      <w:rFonts w:asciiTheme="majorHAnsi" w:eastAsiaTheme="majorEastAsia" w:hAnsiTheme="majorHAnsi" w:cstheme="majorBidi"/>
      <w:i/>
      <w:iCs/>
      <w:color w:val="365F91" w:themeColor="accent1" w:themeShade="BF"/>
    </w:rPr>
  </w:style>
  <w:style w:type="paragraph" w:customStyle="1" w:styleId="font0">
    <w:name w:val="font0"/>
    <w:basedOn w:val="af1"/>
    <w:rsid w:val="00904931"/>
    <w:pPr>
      <w:spacing w:before="100" w:beforeAutospacing="1" w:after="100" w:afterAutospacing="1"/>
    </w:pPr>
    <w:rPr>
      <w:rFonts w:ascii="Calibri" w:hAnsi="Calibri"/>
      <w:color w:val="000000"/>
      <w:sz w:val="22"/>
      <w:szCs w:val="22"/>
    </w:rPr>
  </w:style>
  <w:style w:type="table" w:customStyle="1" w:styleId="650">
    <w:name w:val="Сетка таблицы65"/>
    <w:basedOn w:val="af3"/>
    <w:next w:val="affa"/>
    <w:uiPriority w:val="59"/>
    <w:rsid w:val="00352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2">
    <w:basedOn w:val="af1"/>
    <w:next w:val="afff1"/>
    <w:uiPriority w:val="10"/>
    <w:qFormat/>
    <w:rsid w:val="0001426E"/>
    <w:pPr>
      <w:jc w:val="center"/>
    </w:pPr>
    <w:rPr>
      <w:b/>
      <w:sz w:val="36"/>
      <w:szCs w:val="20"/>
    </w:rPr>
  </w:style>
  <w:style w:type="character" w:customStyle="1" w:styleId="28pt0">
    <w:name w:val="Основной текст (2) + 8 pt;Полужирный;Малые прописные"/>
    <w:basedOn w:val="af2"/>
    <w:rsid w:val="00386FB0"/>
    <w:rPr>
      <w:rFonts w:ascii="Times New Roman" w:eastAsia="Times New Roman" w:hAnsi="Times New Roman" w:cs="Times New Roman"/>
      <w:b/>
      <w:bCs/>
      <w:i w:val="0"/>
      <w:iCs w:val="0"/>
      <w:smallCaps/>
      <w:strike w:val="0"/>
      <w:color w:val="000000"/>
      <w:spacing w:val="0"/>
      <w:w w:val="100"/>
      <w:position w:val="0"/>
      <w:sz w:val="16"/>
      <w:szCs w:val="16"/>
      <w:u w:val="none"/>
      <w:lang w:val="en-US" w:eastAsia="en-US" w:bidi="en-US"/>
    </w:rPr>
  </w:style>
  <w:style w:type="character" w:customStyle="1" w:styleId="Heading1Char">
    <w:name w:val="Heading 1 Char"/>
    <w:basedOn w:val="af2"/>
    <w:uiPriority w:val="9"/>
    <w:rsid w:val="00CF52B5"/>
    <w:rPr>
      <w:rFonts w:ascii="Arial" w:eastAsia="Arial" w:hAnsi="Arial" w:cs="Arial"/>
      <w:sz w:val="40"/>
      <w:szCs w:val="40"/>
    </w:rPr>
  </w:style>
  <w:style w:type="character" w:customStyle="1" w:styleId="Heading2Char">
    <w:name w:val="Heading 2 Char"/>
    <w:basedOn w:val="af2"/>
    <w:uiPriority w:val="9"/>
    <w:rsid w:val="00CF52B5"/>
    <w:rPr>
      <w:rFonts w:ascii="Arial" w:eastAsia="Arial" w:hAnsi="Arial" w:cs="Arial"/>
      <w:sz w:val="34"/>
    </w:rPr>
  </w:style>
  <w:style w:type="character" w:customStyle="1" w:styleId="Heading3Char">
    <w:name w:val="Heading 3 Char"/>
    <w:basedOn w:val="af2"/>
    <w:uiPriority w:val="9"/>
    <w:rsid w:val="00CF52B5"/>
    <w:rPr>
      <w:rFonts w:ascii="Arial" w:eastAsia="Arial" w:hAnsi="Arial" w:cs="Arial"/>
      <w:sz w:val="30"/>
      <w:szCs w:val="30"/>
    </w:rPr>
  </w:style>
  <w:style w:type="character" w:customStyle="1" w:styleId="Heading4Char">
    <w:name w:val="Heading 4 Char"/>
    <w:basedOn w:val="af2"/>
    <w:uiPriority w:val="9"/>
    <w:rsid w:val="00CF52B5"/>
    <w:rPr>
      <w:rFonts w:ascii="Arial" w:eastAsia="Arial" w:hAnsi="Arial" w:cs="Arial"/>
      <w:b/>
      <w:bCs/>
      <w:sz w:val="26"/>
      <w:szCs w:val="26"/>
    </w:rPr>
  </w:style>
  <w:style w:type="character" w:customStyle="1" w:styleId="Heading5Char">
    <w:name w:val="Heading 5 Char"/>
    <w:basedOn w:val="af2"/>
    <w:uiPriority w:val="9"/>
    <w:rsid w:val="00CF52B5"/>
    <w:rPr>
      <w:rFonts w:ascii="Arial" w:eastAsia="Arial" w:hAnsi="Arial" w:cs="Arial"/>
      <w:b/>
      <w:bCs/>
      <w:sz w:val="24"/>
      <w:szCs w:val="24"/>
    </w:rPr>
  </w:style>
  <w:style w:type="character" w:customStyle="1" w:styleId="Heading6Char">
    <w:name w:val="Heading 6 Char"/>
    <w:basedOn w:val="af2"/>
    <w:uiPriority w:val="9"/>
    <w:rsid w:val="00CF52B5"/>
    <w:rPr>
      <w:rFonts w:ascii="Arial" w:eastAsia="Arial" w:hAnsi="Arial" w:cs="Arial"/>
      <w:b/>
      <w:bCs/>
      <w:sz w:val="22"/>
      <w:szCs w:val="22"/>
    </w:rPr>
  </w:style>
  <w:style w:type="character" w:customStyle="1" w:styleId="Heading7Char">
    <w:name w:val="Heading 7 Char"/>
    <w:basedOn w:val="af2"/>
    <w:uiPriority w:val="9"/>
    <w:rsid w:val="00CF52B5"/>
    <w:rPr>
      <w:rFonts w:ascii="Arial" w:eastAsia="Arial" w:hAnsi="Arial" w:cs="Arial"/>
      <w:b/>
      <w:bCs/>
      <w:i/>
      <w:iCs/>
      <w:sz w:val="22"/>
      <w:szCs w:val="22"/>
    </w:rPr>
  </w:style>
  <w:style w:type="character" w:customStyle="1" w:styleId="Heading8Char">
    <w:name w:val="Heading 8 Char"/>
    <w:basedOn w:val="af2"/>
    <w:uiPriority w:val="9"/>
    <w:rsid w:val="00CF52B5"/>
    <w:rPr>
      <w:rFonts w:ascii="Arial" w:eastAsia="Arial" w:hAnsi="Arial" w:cs="Arial"/>
      <w:i/>
      <w:iCs/>
      <w:sz w:val="22"/>
      <w:szCs w:val="22"/>
    </w:rPr>
  </w:style>
  <w:style w:type="character" w:customStyle="1" w:styleId="Heading9Char">
    <w:name w:val="Heading 9 Char"/>
    <w:basedOn w:val="af2"/>
    <w:uiPriority w:val="9"/>
    <w:rsid w:val="00CF52B5"/>
    <w:rPr>
      <w:rFonts w:ascii="Arial" w:eastAsia="Arial" w:hAnsi="Arial" w:cs="Arial"/>
      <w:i/>
      <w:iCs/>
      <w:sz w:val="21"/>
      <w:szCs w:val="21"/>
    </w:rPr>
  </w:style>
  <w:style w:type="character" w:customStyle="1" w:styleId="TitleChar">
    <w:name w:val="Title Char"/>
    <w:basedOn w:val="af2"/>
    <w:uiPriority w:val="10"/>
    <w:rsid w:val="00CF52B5"/>
    <w:rPr>
      <w:sz w:val="48"/>
      <w:szCs w:val="48"/>
    </w:rPr>
  </w:style>
  <w:style w:type="character" w:customStyle="1" w:styleId="SubtitleChar">
    <w:name w:val="Subtitle Char"/>
    <w:basedOn w:val="af2"/>
    <w:uiPriority w:val="11"/>
    <w:rsid w:val="00CF52B5"/>
    <w:rPr>
      <w:sz w:val="24"/>
      <w:szCs w:val="24"/>
    </w:rPr>
  </w:style>
  <w:style w:type="character" w:customStyle="1" w:styleId="QuoteChar">
    <w:name w:val="Quote Char"/>
    <w:uiPriority w:val="29"/>
    <w:rsid w:val="00CF52B5"/>
    <w:rPr>
      <w:i/>
    </w:rPr>
  </w:style>
  <w:style w:type="character" w:customStyle="1" w:styleId="IntenseQuoteChar">
    <w:name w:val="Intense Quote Char"/>
    <w:uiPriority w:val="30"/>
    <w:rsid w:val="00CF52B5"/>
    <w:rPr>
      <w:i/>
    </w:rPr>
  </w:style>
  <w:style w:type="character" w:customStyle="1" w:styleId="HeaderChar">
    <w:name w:val="Header Char"/>
    <w:basedOn w:val="af2"/>
    <w:uiPriority w:val="99"/>
    <w:rsid w:val="00CF52B5"/>
  </w:style>
  <w:style w:type="character" w:customStyle="1" w:styleId="FootnoteTextChar">
    <w:name w:val="Footnote Text Char"/>
    <w:uiPriority w:val="99"/>
    <w:rsid w:val="00CF52B5"/>
    <w:rPr>
      <w:sz w:val="18"/>
    </w:rPr>
  </w:style>
  <w:style w:type="character" w:customStyle="1" w:styleId="EndnoteTextChar">
    <w:name w:val="Endnote Text Char"/>
    <w:uiPriority w:val="99"/>
    <w:rsid w:val="00CF52B5"/>
    <w:rPr>
      <w:sz w:val="20"/>
    </w:rPr>
  </w:style>
  <w:style w:type="character" w:customStyle="1" w:styleId="FooterChar">
    <w:name w:val="Footer Char"/>
    <w:basedOn w:val="af2"/>
    <w:uiPriority w:val="99"/>
    <w:rsid w:val="00CF52B5"/>
  </w:style>
  <w:style w:type="table" w:customStyle="1" w:styleId="TableGridLight">
    <w:name w:val="Table Grid Light"/>
    <w:basedOn w:val="af3"/>
    <w:uiPriority w:val="59"/>
    <w:rsid w:val="00CF52B5"/>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9">
    <w:name w:val="Таблица простая 11"/>
    <w:basedOn w:val="af3"/>
    <w:uiPriority w:val="59"/>
    <w:rsid w:val="00CF52B5"/>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a">
    <w:name w:val="Таблица простая 21"/>
    <w:basedOn w:val="af3"/>
    <w:uiPriority w:val="59"/>
    <w:rsid w:val="00CF52B5"/>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7">
    <w:name w:val="Таблица простая 31"/>
    <w:basedOn w:val="af3"/>
    <w:uiPriority w:val="99"/>
    <w:rsid w:val="00CF52B5"/>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5">
    <w:name w:val="Таблица простая 41"/>
    <w:basedOn w:val="af3"/>
    <w:uiPriority w:val="99"/>
    <w:rsid w:val="00CF52B5"/>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2">
    <w:name w:val="Таблица простая 51"/>
    <w:basedOn w:val="af3"/>
    <w:uiPriority w:val="99"/>
    <w:rsid w:val="00CF52B5"/>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f3"/>
    <w:uiPriority w:val="99"/>
    <w:rsid w:val="00CF52B5"/>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f3"/>
    <w:uiPriority w:val="99"/>
    <w:rsid w:val="00CF52B5"/>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f3"/>
    <w:uiPriority w:val="99"/>
    <w:rsid w:val="00CF52B5"/>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f3"/>
    <w:uiPriority w:val="99"/>
    <w:rsid w:val="00CF52B5"/>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f3"/>
    <w:uiPriority w:val="99"/>
    <w:rsid w:val="00CF52B5"/>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f3"/>
    <w:uiPriority w:val="99"/>
    <w:rsid w:val="00CF52B5"/>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f3"/>
    <w:uiPriority w:val="99"/>
    <w:rsid w:val="00CF52B5"/>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f3"/>
    <w:uiPriority w:val="99"/>
    <w:rsid w:val="00CF52B5"/>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f3"/>
    <w:uiPriority w:val="99"/>
    <w:rsid w:val="00CF52B5"/>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f3"/>
    <w:uiPriority w:val="99"/>
    <w:rsid w:val="00CF52B5"/>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f3"/>
    <w:uiPriority w:val="99"/>
    <w:rsid w:val="00CF52B5"/>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f3"/>
    <w:uiPriority w:val="99"/>
    <w:rsid w:val="00CF52B5"/>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f3"/>
    <w:uiPriority w:val="99"/>
    <w:rsid w:val="00CF52B5"/>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f3"/>
    <w:uiPriority w:val="99"/>
    <w:rsid w:val="00CF52B5"/>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f3"/>
    <w:uiPriority w:val="99"/>
    <w:rsid w:val="00CF52B5"/>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f3"/>
    <w:uiPriority w:val="99"/>
    <w:rsid w:val="00CF52B5"/>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f3"/>
    <w:uiPriority w:val="99"/>
    <w:rsid w:val="00CF52B5"/>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f3"/>
    <w:uiPriority w:val="99"/>
    <w:rsid w:val="00CF52B5"/>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f3"/>
    <w:uiPriority w:val="99"/>
    <w:rsid w:val="00CF52B5"/>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f3"/>
    <w:uiPriority w:val="99"/>
    <w:rsid w:val="00CF52B5"/>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f3"/>
    <w:uiPriority w:val="99"/>
    <w:rsid w:val="00CF52B5"/>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f3"/>
    <w:uiPriority w:val="59"/>
    <w:rsid w:val="00CF52B5"/>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f3"/>
    <w:uiPriority w:val="59"/>
    <w:rsid w:val="00CF52B5"/>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f3"/>
    <w:uiPriority w:val="59"/>
    <w:rsid w:val="00CF52B5"/>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f3"/>
    <w:uiPriority w:val="59"/>
    <w:rsid w:val="00CF52B5"/>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f3"/>
    <w:uiPriority w:val="59"/>
    <w:rsid w:val="00CF52B5"/>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f3"/>
    <w:uiPriority w:val="59"/>
    <w:rsid w:val="00CF52B5"/>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f3"/>
    <w:uiPriority w:val="59"/>
    <w:rsid w:val="00CF52B5"/>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f3"/>
    <w:uiPriority w:val="99"/>
    <w:rsid w:val="00CF52B5"/>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f3"/>
    <w:uiPriority w:val="99"/>
    <w:rsid w:val="00CF52B5"/>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f3"/>
    <w:uiPriority w:val="99"/>
    <w:rsid w:val="00CF52B5"/>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f3"/>
    <w:uiPriority w:val="99"/>
    <w:rsid w:val="00CF52B5"/>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f3"/>
    <w:uiPriority w:val="99"/>
    <w:rsid w:val="00CF52B5"/>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f3"/>
    <w:uiPriority w:val="99"/>
    <w:rsid w:val="00CF52B5"/>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f3"/>
    <w:uiPriority w:val="99"/>
    <w:rsid w:val="00CF52B5"/>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f3"/>
    <w:uiPriority w:val="99"/>
    <w:rsid w:val="00CF52B5"/>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f3"/>
    <w:uiPriority w:val="99"/>
    <w:rsid w:val="00CF52B5"/>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f3"/>
    <w:uiPriority w:val="99"/>
    <w:rsid w:val="00CF52B5"/>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f3"/>
    <w:uiPriority w:val="99"/>
    <w:rsid w:val="00CF52B5"/>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f3"/>
    <w:uiPriority w:val="99"/>
    <w:rsid w:val="00CF52B5"/>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f3"/>
    <w:uiPriority w:val="99"/>
    <w:rsid w:val="00CF52B5"/>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f3"/>
    <w:uiPriority w:val="99"/>
    <w:rsid w:val="00CF52B5"/>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f3"/>
    <w:uiPriority w:val="99"/>
    <w:rsid w:val="00CF52B5"/>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f3"/>
    <w:uiPriority w:val="99"/>
    <w:rsid w:val="00CF52B5"/>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f3"/>
    <w:uiPriority w:val="99"/>
    <w:rsid w:val="00CF52B5"/>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f3"/>
    <w:uiPriority w:val="99"/>
    <w:rsid w:val="00CF52B5"/>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f3"/>
    <w:uiPriority w:val="99"/>
    <w:rsid w:val="00CF52B5"/>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f3"/>
    <w:uiPriority w:val="99"/>
    <w:rsid w:val="00CF52B5"/>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f3"/>
    <w:uiPriority w:val="99"/>
    <w:rsid w:val="00CF52B5"/>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f3"/>
    <w:uiPriority w:val="99"/>
    <w:rsid w:val="00CF52B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f3"/>
    <w:uiPriority w:val="99"/>
    <w:rsid w:val="00CF52B5"/>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f3"/>
    <w:uiPriority w:val="99"/>
    <w:rsid w:val="00CF52B5"/>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f3"/>
    <w:uiPriority w:val="99"/>
    <w:rsid w:val="00CF52B5"/>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f3"/>
    <w:uiPriority w:val="99"/>
    <w:rsid w:val="00CF52B5"/>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f3"/>
    <w:uiPriority w:val="99"/>
    <w:rsid w:val="00CF52B5"/>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f3"/>
    <w:uiPriority w:val="99"/>
    <w:rsid w:val="00CF52B5"/>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f3"/>
    <w:uiPriority w:val="99"/>
    <w:rsid w:val="00CF52B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f3"/>
    <w:uiPriority w:val="99"/>
    <w:rsid w:val="00CF52B5"/>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f3"/>
    <w:uiPriority w:val="99"/>
    <w:rsid w:val="00CF52B5"/>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f3"/>
    <w:uiPriority w:val="99"/>
    <w:rsid w:val="00CF52B5"/>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f3"/>
    <w:uiPriority w:val="99"/>
    <w:rsid w:val="00CF52B5"/>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f3"/>
    <w:uiPriority w:val="99"/>
    <w:rsid w:val="00CF52B5"/>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f3"/>
    <w:uiPriority w:val="99"/>
    <w:rsid w:val="00CF52B5"/>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f3"/>
    <w:uiPriority w:val="99"/>
    <w:rsid w:val="00CF52B5"/>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f3"/>
    <w:uiPriority w:val="99"/>
    <w:rsid w:val="00CF52B5"/>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f3"/>
    <w:uiPriority w:val="99"/>
    <w:rsid w:val="00CF52B5"/>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f3"/>
    <w:uiPriority w:val="99"/>
    <w:rsid w:val="00CF52B5"/>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f3"/>
    <w:uiPriority w:val="99"/>
    <w:rsid w:val="00CF52B5"/>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f3"/>
    <w:uiPriority w:val="99"/>
    <w:rsid w:val="00CF52B5"/>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f3"/>
    <w:uiPriority w:val="99"/>
    <w:rsid w:val="00CF52B5"/>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f3"/>
    <w:uiPriority w:val="99"/>
    <w:rsid w:val="00CF52B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f3"/>
    <w:uiPriority w:val="99"/>
    <w:rsid w:val="00CF52B5"/>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f3"/>
    <w:uiPriority w:val="99"/>
    <w:rsid w:val="00CF52B5"/>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f3"/>
    <w:uiPriority w:val="99"/>
    <w:rsid w:val="00CF52B5"/>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f3"/>
    <w:uiPriority w:val="99"/>
    <w:rsid w:val="00CF52B5"/>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f3"/>
    <w:uiPriority w:val="99"/>
    <w:rsid w:val="00CF52B5"/>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f3"/>
    <w:uiPriority w:val="99"/>
    <w:rsid w:val="00CF52B5"/>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f3"/>
    <w:uiPriority w:val="99"/>
    <w:rsid w:val="00CF52B5"/>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f3"/>
    <w:uiPriority w:val="99"/>
    <w:rsid w:val="00CF52B5"/>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f3"/>
    <w:uiPriority w:val="99"/>
    <w:rsid w:val="00CF52B5"/>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f3"/>
    <w:uiPriority w:val="99"/>
    <w:rsid w:val="00CF52B5"/>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f3"/>
    <w:uiPriority w:val="99"/>
    <w:rsid w:val="00CF52B5"/>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f3"/>
    <w:uiPriority w:val="99"/>
    <w:rsid w:val="00CF52B5"/>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f3"/>
    <w:uiPriority w:val="99"/>
    <w:rsid w:val="00CF52B5"/>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f3"/>
    <w:uiPriority w:val="99"/>
    <w:rsid w:val="00CF52B5"/>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f3"/>
    <w:uiPriority w:val="99"/>
    <w:rsid w:val="00CF52B5"/>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f3"/>
    <w:uiPriority w:val="99"/>
    <w:rsid w:val="00CF52B5"/>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f3"/>
    <w:uiPriority w:val="99"/>
    <w:rsid w:val="00CF52B5"/>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f3"/>
    <w:uiPriority w:val="99"/>
    <w:rsid w:val="00CF52B5"/>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f3"/>
    <w:uiPriority w:val="99"/>
    <w:rsid w:val="00CF52B5"/>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f3"/>
    <w:uiPriority w:val="99"/>
    <w:rsid w:val="00CF52B5"/>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22pt">
    <w:name w:val="Основной текст (2) + Курсив;Интервал 2 pt"/>
    <w:basedOn w:val="af2"/>
    <w:rsid w:val="00380FA0"/>
    <w:rPr>
      <w:rFonts w:ascii="Times New Roman" w:eastAsia="Times New Roman" w:hAnsi="Times New Roman" w:cs="Times New Roman"/>
      <w:b w:val="0"/>
      <w:bCs w:val="0"/>
      <w:i/>
      <w:iCs/>
      <w:smallCaps w:val="0"/>
      <w:strike w:val="0"/>
      <w:color w:val="000000"/>
      <w:spacing w:val="40"/>
      <w:w w:val="100"/>
      <w:position w:val="0"/>
      <w:sz w:val="26"/>
      <w:szCs w:val="26"/>
      <w:u w:val="none"/>
      <w:lang w:val="en-US" w:eastAsia="en-US" w:bidi="en-US"/>
    </w:rPr>
  </w:style>
  <w:style w:type="numbering" w:customStyle="1" w:styleId="591">
    <w:name w:val="Нет списка59"/>
    <w:next w:val="af4"/>
    <w:uiPriority w:val="99"/>
    <w:semiHidden/>
    <w:unhideWhenUsed/>
    <w:rsid w:val="00380FA0"/>
  </w:style>
  <w:style w:type="table" w:customStyle="1" w:styleId="660">
    <w:name w:val="Сетка таблицы66"/>
    <w:basedOn w:val="af3"/>
    <w:next w:val="affa"/>
    <w:rsid w:val="00380F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f4"/>
    <w:uiPriority w:val="99"/>
    <w:semiHidden/>
    <w:unhideWhenUsed/>
    <w:rsid w:val="00380FA0"/>
  </w:style>
  <w:style w:type="table" w:customStyle="1" w:styleId="TableNormal1">
    <w:name w:val="Table Normal1"/>
    <w:uiPriority w:val="2"/>
    <w:semiHidden/>
    <w:unhideWhenUsed/>
    <w:qFormat/>
    <w:rsid w:val="00380F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01">
    <w:name w:val="Нет списка60"/>
    <w:next w:val="af4"/>
    <w:uiPriority w:val="99"/>
    <w:semiHidden/>
    <w:unhideWhenUsed/>
    <w:rsid w:val="001461D8"/>
  </w:style>
  <w:style w:type="table" w:customStyle="1" w:styleId="670">
    <w:name w:val="Сетка таблицы67"/>
    <w:basedOn w:val="af3"/>
    <w:next w:val="affa"/>
    <w:uiPriority w:val="59"/>
    <w:rsid w:val="001461D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ff3">
    <w:name w:val="Заголовок3"/>
    <w:basedOn w:val="af1"/>
    <w:next w:val="af5"/>
    <w:rsid w:val="00C236C9"/>
    <w:pPr>
      <w:keepNext/>
      <w:widowControl w:val="0"/>
      <w:suppressAutoHyphens/>
      <w:spacing w:before="240" w:after="120"/>
    </w:pPr>
    <w:rPr>
      <w:rFonts w:ascii="Arial" w:eastAsia="Lucida Sans Unicode" w:hAnsi="Arial" w:cs="Mangal"/>
      <w:kern w:val="1"/>
      <w:sz w:val="28"/>
      <w:szCs w:val="28"/>
      <w:lang w:eastAsia="zh-CN" w:bidi="hi-IN"/>
    </w:rPr>
  </w:style>
  <w:style w:type="character" w:customStyle="1" w:styleId="submenu-table">
    <w:name w:val="submenu-table"/>
    <w:basedOn w:val="af2"/>
    <w:rsid w:val="00F241A1"/>
  </w:style>
  <w:style w:type="character" w:customStyle="1" w:styleId="631">
    <w:name w:val="Основной текст (6)3"/>
    <w:rsid w:val="00F241A1"/>
    <w:rPr>
      <w:spacing w:val="6"/>
      <w:sz w:val="19"/>
      <w:szCs w:val="19"/>
      <w:lang w:bidi="ar-SA"/>
    </w:rPr>
  </w:style>
  <w:style w:type="paragraph" w:customStyle="1" w:styleId="612">
    <w:name w:val="Основной текст (6)1"/>
    <w:basedOn w:val="af1"/>
    <w:rsid w:val="00F241A1"/>
    <w:pPr>
      <w:shd w:val="clear" w:color="auto" w:fill="FFFFFF"/>
      <w:spacing w:line="240" w:lineRule="atLeast"/>
    </w:pPr>
    <w:rPr>
      <w:spacing w:val="5"/>
      <w:sz w:val="19"/>
      <w:szCs w:val="19"/>
    </w:rPr>
  </w:style>
  <w:style w:type="character" w:customStyle="1" w:styleId="621">
    <w:name w:val="Основной текст (6)2"/>
    <w:rsid w:val="00F241A1"/>
    <w:rPr>
      <w:rFonts w:ascii="Times New Roman" w:hAnsi="Times New Roman" w:cs="Times New Roman"/>
      <w:spacing w:val="6"/>
      <w:sz w:val="19"/>
      <w:szCs w:val="19"/>
      <w:lang w:bidi="ar-SA"/>
    </w:rPr>
  </w:style>
  <w:style w:type="paragraph" w:customStyle="1" w:styleId="affffffffffff3">
    <w:basedOn w:val="af1"/>
    <w:next w:val="affd"/>
    <w:uiPriority w:val="99"/>
    <w:unhideWhenUsed/>
    <w:rsid w:val="00F241A1"/>
    <w:pPr>
      <w:spacing w:before="100" w:beforeAutospacing="1" w:after="100" w:afterAutospacing="1"/>
    </w:pPr>
  </w:style>
  <w:style w:type="table" w:styleId="1ffff1">
    <w:name w:val="Plain Table 1"/>
    <w:basedOn w:val="af3"/>
    <w:uiPriority w:val="59"/>
    <w:rsid w:val="0034577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fff3">
    <w:name w:val="Plain Table 2"/>
    <w:basedOn w:val="af3"/>
    <w:uiPriority w:val="59"/>
    <w:rsid w:val="00345771"/>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ff4">
    <w:name w:val="Plain Table 3"/>
    <w:basedOn w:val="af3"/>
    <w:uiPriority w:val="99"/>
    <w:rsid w:val="00345771"/>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f3">
    <w:name w:val="Plain Table 4"/>
    <w:basedOn w:val="af3"/>
    <w:uiPriority w:val="99"/>
    <w:rsid w:val="00345771"/>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f0">
    <w:name w:val="Plain Table 5"/>
    <w:basedOn w:val="af3"/>
    <w:uiPriority w:val="99"/>
    <w:rsid w:val="00345771"/>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0">
    <w:name w:val="Grid Table 1 Light"/>
    <w:basedOn w:val="af3"/>
    <w:uiPriority w:val="99"/>
    <w:rsid w:val="00345771"/>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0">
    <w:name w:val="Grid Table 2"/>
    <w:basedOn w:val="af3"/>
    <w:uiPriority w:val="99"/>
    <w:rsid w:val="0034577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0">
    <w:name w:val="Grid Table 3"/>
    <w:basedOn w:val="af3"/>
    <w:uiPriority w:val="99"/>
    <w:rsid w:val="0034577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f3"/>
    <w:uiPriority w:val="59"/>
    <w:rsid w:val="00345771"/>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f3"/>
    <w:uiPriority w:val="99"/>
    <w:rsid w:val="0034577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f3"/>
    <w:uiPriority w:val="99"/>
    <w:rsid w:val="00345771"/>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f3"/>
    <w:uiPriority w:val="99"/>
    <w:rsid w:val="00345771"/>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2">
    <w:name w:val="List Table 1 Light"/>
    <w:basedOn w:val="af3"/>
    <w:uiPriority w:val="99"/>
    <w:rsid w:val="0034577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2">
    <w:name w:val="List Table 2"/>
    <w:basedOn w:val="af3"/>
    <w:uiPriority w:val="99"/>
    <w:rsid w:val="00345771"/>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2">
    <w:name w:val="List Table 3"/>
    <w:basedOn w:val="af3"/>
    <w:uiPriority w:val="99"/>
    <w:rsid w:val="0034577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f3"/>
    <w:uiPriority w:val="99"/>
    <w:rsid w:val="0034577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f3"/>
    <w:uiPriority w:val="99"/>
    <w:rsid w:val="00345771"/>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f3"/>
    <w:uiPriority w:val="99"/>
    <w:rsid w:val="003457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f3"/>
    <w:uiPriority w:val="99"/>
    <w:rsid w:val="00345771"/>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affffffffffff4">
    <w:name w:val="Абзац"/>
    <w:basedOn w:val="af1"/>
    <w:link w:val="affffffffffff5"/>
    <w:qFormat/>
    <w:rsid w:val="00345771"/>
    <w:pPr>
      <w:widowControl w:val="0"/>
      <w:spacing w:before="120" w:after="120"/>
      <w:ind w:firstLine="720"/>
      <w:jc w:val="both"/>
    </w:pPr>
    <w:rPr>
      <w:sz w:val="28"/>
      <w:szCs w:val="28"/>
    </w:rPr>
  </w:style>
  <w:style w:type="paragraph" w:customStyle="1" w:styleId="affffffffffff6">
    <w:basedOn w:val="af1"/>
    <w:next w:val="afff1"/>
    <w:link w:val="affffffffffff7"/>
    <w:uiPriority w:val="99"/>
    <w:qFormat/>
    <w:rsid w:val="001268FC"/>
    <w:pPr>
      <w:jc w:val="center"/>
    </w:pPr>
    <w:rPr>
      <w:b/>
      <w:sz w:val="28"/>
      <w:szCs w:val="20"/>
    </w:rPr>
  </w:style>
  <w:style w:type="character" w:customStyle="1" w:styleId="affffffffffff7">
    <w:name w:val="Название Знак"/>
    <w:link w:val="affffffffffff6"/>
    <w:uiPriority w:val="99"/>
    <w:rsid w:val="001268FC"/>
    <w:rPr>
      <w:b/>
      <w:sz w:val="28"/>
    </w:rPr>
  </w:style>
  <w:style w:type="character" w:customStyle="1" w:styleId="FontStyle67">
    <w:name w:val="Font Style67"/>
    <w:rsid w:val="001268FC"/>
    <w:rPr>
      <w:rFonts w:ascii="Bookman Old Style" w:hAnsi="Bookman Old Style" w:cs="Bookman Old Style"/>
      <w:i/>
      <w:iCs/>
      <w:sz w:val="28"/>
      <w:szCs w:val="28"/>
    </w:rPr>
  </w:style>
  <w:style w:type="numbering" w:customStyle="1" w:styleId="613">
    <w:name w:val="Нет списка61"/>
    <w:next w:val="af4"/>
    <w:uiPriority w:val="99"/>
    <w:semiHidden/>
    <w:unhideWhenUsed/>
    <w:rsid w:val="00AD5A97"/>
  </w:style>
  <w:style w:type="table" w:customStyle="1" w:styleId="680">
    <w:name w:val="Сетка таблицы68"/>
    <w:basedOn w:val="af3"/>
    <w:next w:val="affa"/>
    <w:uiPriority w:val="39"/>
    <w:rsid w:val="00AD5A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8">
    <w:basedOn w:val="af1"/>
    <w:next w:val="affd"/>
    <w:uiPriority w:val="99"/>
    <w:unhideWhenUsed/>
    <w:rsid w:val="00E62011"/>
    <w:pPr>
      <w:spacing w:before="100" w:beforeAutospacing="1" w:after="100" w:afterAutospacing="1"/>
    </w:pPr>
  </w:style>
  <w:style w:type="table" w:customStyle="1" w:styleId="690">
    <w:name w:val="Сетка таблицы69"/>
    <w:basedOn w:val="af3"/>
    <w:next w:val="affa"/>
    <w:uiPriority w:val="59"/>
    <w:rsid w:val="00174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9">
    <w:basedOn w:val="af1"/>
    <w:next w:val="afff1"/>
    <w:qFormat/>
    <w:rsid w:val="002E1EFB"/>
    <w:pPr>
      <w:jc w:val="center"/>
    </w:pPr>
    <w:rPr>
      <w:b/>
      <w:sz w:val="36"/>
      <w:szCs w:val="20"/>
    </w:rPr>
  </w:style>
  <w:style w:type="character" w:styleId="affffffffffffa">
    <w:name w:val="Unresolved Mention"/>
    <w:uiPriority w:val="99"/>
    <w:semiHidden/>
    <w:unhideWhenUsed/>
    <w:rsid w:val="002E1EFB"/>
    <w:rPr>
      <w:color w:val="605E5C"/>
      <w:shd w:val="clear" w:color="auto" w:fill="E1DFDD"/>
    </w:rPr>
  </w:style>
  <w:style w:type="paragraph" w:customStyle="1" w:styleId="97">
    <w:name w:val="Обычный9"/>
    <w:rsid w:val="008D4A1F"/>
    <w:pPr>
      <w:spacing w:after="0" w:line="240" w:lineRule="auto"/>
      <w:jc w:val="both"/>
    </w:pPr>
    <w:rPr>
      <w:rFonts w:ascii="Times New Roman" w:eastAsia="Times New Roman" w:hAnsi="Times New Roman" w:cs="Times New Roman"/>
      <w:sz w:val="28"/>
      <w:szCs w:val="20"/>
      <w:lang w:eastAsia="ru-RU"/>
    </w:rPr>
  </w:style>
  <w:style w:type="paragraph" w:customStyle="1" w:styleId="4f4">
    <w:name w:val="Заголовок4"/>
    <w:basedOn w:val="97"/>
    <w:rsid w:val="008D4A1F"/>
    <w:pPr>
      <w:jc w:val="center"/>
    </w:pPr>
    <w:rPr>
      <w:rFonts w:ascii="Arial" w:hAnsi="Arial"/>
      <w:sz w:val="24"/>
    </w:rPr>
  </w:style>
  <w:style w:type="paragraph" w:customStyle="1" w:styleId="252">
    <w:name w:val="Заголовок 25"/>
    <w:basedOn w:val="97"/>
    <w:next w:val="97"/>
    <w:rsid w:val="008D4A1F"/>
    <w:pPr>
      <w:keepNext/>
      <w:jc w:val="center"/>
      <w:outlineLvl w:val="1"/>
    </w:pPr>
    <w:rPr>
      <w:rFonts w:ascii="Arial" w:hAnsi="Arial"/>
      <w:sz w:val="24"/>
    </w:rPr>
  </w:style>
  <w:style w:type="paragraph" w:customStyle="1" w:styleId="352">
    <w:name w:val="Основной текст 35"/>
    <w:basedOn w:val="97"/>
    <w:rsid w:val="008D4A1F"/>
    <w:pPr>
      <w:jc w:val="left"/>
    </w:pPr>
    <w:rPr>
      <w:rFonts w:ascii="Arial" w:hAnsi="Arial"/>
      <w:color w:val="FF0000"/>
    </w:rPr>
  </w:style>
  <w:style w:type="paragraph" w:customStyle="1" w:styleId="affffffffffffb">
    <w:basedOn w:val="af1"/>
    <w:next w:val="afff1"/>
    <w:uiPriority w:val="10"/>
    <w:qFormat/>
    <w:rsid w:val="008D4A1F"/>
    <w:pPr>
      <w:jc w:val="center"/>
    </w:pPr>
    <w:rPr>
      <w:b/>
      <w:bCs/>
      <w:sz w:val="28"/>
      <w:szCs w:val="28"/>
    </w:rPr>
  </w:style>
  <w:style w:type="paragraph" w:customStyle="1" w:styleId="2fff4">
    <w:name w:val="Обычный (веб)2"/>
    <w:qFormat/>
    <w:rsid w:val="008D4A1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character" w:customStyle="1" w:styleId="2fff5">
    <w:name w:val="Заголовок Знак2"/>
    <w:basedOn w:val="af2"/>
    <w:uiPriority w:val="10"/>
    <w:rsid w:val="008D4A1F"/>
    <w:rPr>
      <w:rFonts w:asciiTheme="majorHAnsi" w:eastAsiaTheme="majorEastAsia" w:hAnsiTheme="majorHAnsi" w:cstheme="majorBidi"/>
      <w:spacing w:val="-10"/>
      <w:kern w:val="28"/>
      <w:sz w:val="56"/>
      <w:szCs w:val="56"/>
    </w:rPr>
  </w:style>
  <w:style w:type="table" w:customStyle="1" w:styleId="700">
    <w:name w:val="Сетка таблицы70"/>
    <w:basedOn w:val="af3"/>
    <w:next w:val="affa"/>
    <w:uiPriority w:val="59"/>
    <w:rsid w:val="00F8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c">
    <w:basedOn w:val="af1"/>
    <w:next w:val="affd"/>
    <w:uiPriority w:val="99"/>
    <w:unhideWhenUsed/>
    <w:rsid w:val="0081006B"/>
    <w:pPr>
      <w:spacing w:before="100" w:beforeAutospacing="1" w:after="100" w:afterAutospacing="1"/>
    </w:pPr>
  </w:style>
  <w:style w:type="paragraph" w:customStyle="1" w:styleId="affffffffffffd">
    <w:basedOn w:val="af1"/>
    <w:next w:val="afff1"/>
    <w:qFormat/>
    <w:rsid w:val="007D6E01"/>
    <w:pPr>
      <w:jc w:val="center"/>
    </w:pPr>
    <w:rPr>
      <w:sz w:val="28"/>
      <w:szCs w:val="20"/>
    </w:rPr>
  </w:style>
  <w:style w:type="character" w:customStyle="1" w:styleId="4Exact">
    <w:name w:val="Основной текст (4) Exact"/>
    <w:rsid w:val="007D6E01"/>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rsid w:val="007D6E01"/>
    <w:rPr>
      <w:rFonts w:ascii="Times New Roman" w:eastAsia="Times New Roman" w:hAnsi="Times New Roman" w:cs="Times New Roman"/>
      <w:b/>
      <w:bCs/>
      <w:i w:val="0"/>
      <w:iCs w:val="0"/>
      <w:smallCaps w:val="0"/>
      <w:strike w:val="0"/>
      <w:sz w:val="28"/>
      <w:szCs w:val="28"/>
      <w:u w:val="none"/>
    </w:rPr>
  </w:style>
  <w:style w:type="character" w:customStyle="1" w:styleId="4f5">
    <w:name w:val="Заголовок №4_"/>
    <w:link w:val="4f6"/>
    <w:rsid w:val="007D6E01"/>
    <w:rPr>
      <w:rFonts w:ascii="Times New Roman" w:eastAsia="Times New Roman" w:hAnsi="Times New Roman"/>
      <w:sz w:val="28"/>
      <w:szCs w:val="28"/>
      <w:shd w:val="clear" w:color="auto" w:fill="FFFFFF"/>
    </w:rPr>
  </w:style>
  <w:style w:type="paragraph" w:customStyle="1" w:styleId="4f6">
    <w:name w:val="Заголовок №4"/>
    <w:basedOn w:val="af1"/>
    <w:link w:val="4f5"/>
    <w:rsid w:val="007D6E01"/>
    <w:pPr>
      <w:widowControl w:val="0"/>
      <w:shd w:val="clear" w:color="auto" w:fill="FFFFFF"/>
      <w:spacing w:line="590" w:lineRule="exact"/>
      <w:jc w:val="both"/>
      <w:outlineLvl w:val="3"/>
    </w:pPr>
    <w:rPr>
      <w:rFonts w:cstheme="minorBidi"/>
      <w:sz w:val="28"/>
      <w:szCs w:val="28"/>
      <w:lang w:eastAsia="en-US"/>
    </w:rPr>
  </w:style>
  <w:style w:type="character" w:customStyle="1" w:styleId="98">
    <w:name w:val="Основной текст (9)_"/>
    <w:link w:val="99"/>
    <w:rsid w:val="007D6E01"/>
    <w:rPr>
      <w:rFonts w:ascii="Times New Roman" w:eastAsia="Times New Roman" w:hAnsi="Times New Roman"/>
      <w:shd w:val="clear" w:color="auto" w:fill="FFFFFF"/>
    </w:rPr>
  </w:style>
  <w:style w:type="paragraph" w:customStyle="1" w:styleId="99">
    <w:name w:val="Основной текст (9)"/>
    <w:basedOn w:val="af1"/>
    <w:link w:val="98"/>
    <w:rsid w:val="007D6E01"/>
    <w:pPr>
      <w:widowControl w:val="0"/>
      <w:shd w:val="clear" w:color="auto" w:fill="FFFFFF"/>
      <w:spacing w:line="0" w:lineRule="atLeast"/>
      <w:ind w:hanging="220"/>
    </w:pPr>
    <w:rPr>
      <w:rFonts w:cstheme="minorBidi"/>
      <w:sz w:val="22"/>
      <w:szCs w:val="22"/>
      <w:lang w:eastAsia="en-US"/>
    </w:rPr>
  </w:style>
  <w:style w:type="character" w:customStyle="1" w:styleId="194">
    <w:name w:val="Основной текст (19)_"/>
    <w:link w:val="195"/>
    <w:rsid w:val="007D6E01"/>
    <w:rPr>
      <w:rFonts w:ascii="Times New Roman" w:eastAsia="Times New Roman" w:hAnsi="Times New Roman"/>
      <w:i/>
      <w:iCs/>
      <w:shd w:val="clear" w:color="auto" w:fill="FFFFFF"/>
    </w:rPr>
  </w:style>
  <w:style w:type="character" w:customStyle="1" w:styleId="9a">
    <w:name w:val="Основной текст (9) + Курсив"/>
    <w:rsid w:val="007D6E0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195">
    <w:name w:val="Основной текст (19)"/>
    <w:basedOn w:val="af1"/>
    <w:link w:val="194"/>
    <w:rsid w:val="007D6E01"/>
    <w:pPr>
      <w:widowControl w:val="0"/>
      <w:shd w:val="clear" w:color="auto" w:fill="FFFFFF"/>
      <w:spacing w:line="0" w:lineRule="atLeast"/>
    </w:pPr>
    <w:rPr>
      <w:rFonts w:cstheme="minorBidi"/>
      <w:i/>
      <w:iCs/>
      <w:sz w:val="22"/>
      <w:szCs w:val="22"/>
      <w:lang w:eastAsia="en-US"/>
    </w:rPr>
  </w:style>
  <w:style w:type="numbering" w:customStyle="1" w:styleId="622">
    <w:name w:val="Нет списка62"/>
    <w:next w:val="af4"/>
    <w:uiPriority w:val="99"/>
    <w:semiHidden/>
    <w:unhideWhenUsed/>
    <w:rsid w:val="00126BAC"/>
  </w:style>
  <w:style w:type="table" w:customStyle="1" w:styleId="710">
    <w:name w:val="Сетка таблицы71"/>
    <w:basedOn w:val="af3"/>
    <w:next w:val="affa"/>
    <w:uiPriority w:val="59"/>
    <w:rsid w:val="0012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Нет списка63"/>
    <w:next w:val="af4"/>
    <w:uiPriority w:val="99"/>
    <w:semiHidden/>
    <w:unhideWhenUsed/>
    <w:rsid w:val="00DF2C25"/>
  </w:style>
  <w:style w:type="paragraph" w:customStyle="1" w:styleId="affffffffffffe">
    <w:basedOn w:val="af1"/>
    <w:next w:val="affd"/>
    <w:uiPriority w:val="99"/>
    <w:unhideWhenUsed/>
    <w:rsid w:val="0086193B"/>
    <w:pPr>
      <w:spacing w:before="100" w:beforeAutospacing="1" w:after="100" w:afterAutospacing="1"/>
    </w:pPr>
  </w:style>
  <w:style w:type="paragraph" w:customStyle="1" w:styleId="afffffffffffff">
    <w:basedOn w:val="af1"/>
    <w:next w:val="affd"/>
    <w:uiPriority w:val="99"/>
    <w:unhideWhenUsed/>
    <w:rsid w:val="009A782A"/>
    <w:pPr>
      <w:spacing w:before="100" w:beforeAutospacing="1" w:after="100" w:afterAutospacing="1"/>
    </w:pPr>
  </w:style>
  <w:style w:type="paragraph" w:customStyle="1" w:styleId="afffffffffffff0">
    <w:basedOn w:val="af1"/>
    <w:next w:val="affd"/>
    <w:uiPriority w:val="99"/>
    <w:unhideWhenUsed/>
    <w:rsid w:val="001F2B6E"/>
    <w:pPr>
      <w:spacing w:before="100" w:beforeAutospacing="1" w:after="100" w:afterAutospacing="1"/>
    </w:pPr>
  </w:style>
  <w:style w:type="table" w:customStyle="1" w:styleId="720">
    <w:name w:val="Сетка таблицы72"/>
    <w:basedOn w:val="af3"/>
    <w:next w:val="affa"/>
    <w:uiPriority w:val="59"/>
    <w:rsid w:val="00C3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1">
    <w:basedOn w:val="af1"/>
    <w:next w:val="affd"/>
    <w:uiPriority w:val="99"/>
    <w:unhideWhenUsed/>
    <w:rsid w:val="00CE0DCC"/>
    <w:pPr>
      <w:spacing w:before="100" w:beforeAutospacing="1" w:after="100" w:afterAutospacing="1"/>
    </w:pPr>
  </w:style>
  <w:style w:type="paragraph" w:customStyle="1" w:styleId="afffffffffffff2">
    <w:basedOn w:val="af1"/>
    <w:next w:val="afff1"/>
    <w:uiPriority w:val="99"/>
    <w:qFormat/>
    <w:rsid w:val="0008237D"/>
    <w:pPr>
      <w:jc w:val="center"/>
    </w:pPr>
    <w:rPr>
      <w:b/>
      <w:sz w:val="28"/>
      <w:szCs w:val="20"/>
    </w:rPr>
  </w:style>
  <w:style w:type="paragraph" w:customStyle="1" w:styleId="3ff5">
    <w:name w:val="Основной текст3"/>
    <w:basedOn w:val="af1"/>
    <w:rsid w:val="00FC67F9"/>
    <w:pPr>
      <w:widowControl w:val="0"/>
      <w:shd w:val="clear" w:color="auto" w:fill="FFFFFF"/>
      <w:spacing w:before="480" w:line="317" w:lineRule="exact"/>
    </w:pPr>
    <w:rPr>
      <w:sz w:val="20"/>
      <w:szCs w:val="20"/>
    </w:rPr>
  </w:style>
  <w:style w:type="character" w:customStyle="1" w:styleId="afffffffffffff3">
    <w:name w:val="Подпись к картинке_"/>
    <w:link w:val="afffffffffffff4"/>
    <w:rsid w:val="00FC67F9"/>
    <w:rPr>
      <w:color w:val="8C4D0D"/>
    </w:rPr>
  </w:style>
  <w:style w:type="paragraph" w:customStyle="1" w:styleId="afffffffffffff4">
    <w:name w:val="Подпись к картинке"/>
    <w:basedOn w:val="af1"/>
    <w:link w:val="afffffffffffff3"/>
    <w:rsid w:val="00FC67F9"/>
    <w:pPr>
      <w:widowControl w:val="0"/>
    </w:pPr>
    <w:rPr>
      <w:rFonts w:asciiTheme="minorHAnsi" w:eastAsiaTheme="minorHAnsi" w:hAnsiTheme="minorHAnsi" w:cstheme="minorBidi"/>
      <w:color w:val="8C4D0D"/>
      <w:sz w:val="22"/>
      <w:szCs w:val="22"/>
      <w:lang w:eastAsia="en-US"/>
    </w:rPr>
  </w:style>
  <w:style w:type="paragraph" w:customStyle="1" w:styleId="afffffffffffff5">
    <w:basedOn w:val="af1"/>
    <w:next w:val="affd"/>
    <w:uiPriority w:val="99"/>
    <w:unhideWhenUsed/>
    <w:rsid w:val="00454565"/>
    <w:pPr>
      <w:spacing w:before="100" w:beforeAutospacing="1" w:after="100" w:afterAutospacing="1"/>
    </w:pPr>
  </w:style>
  <w:style w:type="paragraph" w:customStyle="1" w:styleId="afffffffffffff6">
    <w:basedOn w:val="af1"/>
    <w:next w:val="affd"/>
    <w:rsid w:val="00CB3495"/>
    <w:pPr>
      <w:spacing w:before="100" w:beforeAutospacing="1" w:after="100" w:afterAutospacing="1"/>
    </w:pPr>
  </w:style>
  <w:style w:type="paragraph" w:customStyle="1" w:styleId="afffffffffffff7">
    <w:basedOn w:val="af1"/>
    <w:next w:val="affd"/>
    <w:uiPriority w:val="99"/>
    <w:unhideWhenUsed/>
    <w:rsid w:val="00E850DE"/>
    <w:pPr>
      <w:spacing w:before="100" w:beforeAutospacing="1" w:after="100" w:afterAutospacing="1"/>
    </w:pPr>
  </w:style>
  <w:style w:type="paragraph" w:customStyle="1" w:styleId="afffffffffffff8">
    <w:basedOn w:val="af1"/>
    <w:next w:val="affd"/>
    <w:uiPriority w:val="99"/>
    <w:unhideWhenUsed/>
    <w:rsid w:val="00F26F02"/>
    <w:pPr>
      <w:spacing w:before="100" w:beforeAutospacing="1" w:after="100" w:afterAutospacing="1"/>
    </w:pPr>
  </w:style>
  <w:style w:type="numbering" w:customStyle="1" w:styleId="641">
    <w:name w:val="Нет списка64"/>
    <w:next w:val="af4"/>
    <w:uiPriority w:val="99"/>
    <w:semiHidden/>
    <w:unhideWhenUsed/>
    <w:rsid w:val="005C280E"/>
  </w:style>
  <w:style w:type="table" w:customStyle="1" w:styleId="730">
    <w:name w:val="Сетка таблицы73"/>
    <w:basedOn w:val="af3"/>
    <w:next w:val="affa"/>
    <w:uiPriority w:val="39"/>
    <w:rsid w:val="005C28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LucidaSansUnicode12pt">
    <w:name w:val="Основной текст (2) + Lucida Sans Unicode;12 pt"/>
    <w:rsid w:val="005C280E"/>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shd w:val="clear" w:color="auto" w:fill="FFFFFF"/>
      <w:lang w:val="ru-RU" w:eastAsia="ru-RU" w:bidi="ru-RU"/>
    </w:rPr>
  </w:style>
  <w:style w:type="numbering" w:customStyle="1" w:styleId="1160">
    <w:name w:val="Нет списка116"/>
    <w:next w:val="af4"/>
    <w:uiPriority w:val="99"/>
    <w:semiHidden/>
    <w:unhideWhenUsed/>
    <w:rsid w:val="005C280E"/>
  </w:style>
  <w:style w:type="table" w:customStyle="1" w:styleId="1131">
    <w:name w:val="Сетка таблицы113"/>
    <w:basedOn w:val="af3"/>
    <w:next w:val="affa"/>
    <w:uiPriority w:val="39"/>
    <w:rsid w:val="005C280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9">
    <w:basedOn w:val="afff1"/>
    <w:next w:val="af5"/>
    <w:qFormat/>
    <w:rsid w:val="003E7D41"/>
    <w:pPr>
      <w:keepNext/>
      <w:suppressAutoHyphens/>
      <w:spacing w:before="240" w:after="120"/>
    </w:pPr>
    <w:rPr>
      <w:rFonts w:ascii="Arial" w:eastAsia="Lucida Sans Unicode" w:hAnsi="Arial" w:cs="Mangal"/>
      <w:kern w:val="0"/>
      <w:sz w:val="56"/>
      <w:szCs w:val="56"/>
      <w:lang w:eastAsia="zh-CN"/>
    </w:rPr>
  </w:style>
  <w:style w:type="paragraph" w:customStyle="1" w:styleId="afffffffffffffa">
    <w:basedOn w:val="af1"/>
    <w:next w:val="affd"/>
    <w:uiPriority w:val="99"/>
    <w:unhideWhenUsed/>
    <w:rsid w:val="00B61D70"/>
    <w:pPr>
      <w:spacing w:before="100" w:beforeAutospacing="1" w:after="100" w:afterAutospacing="1"/>
    </w:pPr>
  </w:style>
  <w:style w:type="table" w:customStyle="1" w:styleId="740">
    <w:name w:val="Сетка таблицы74"/>
    <w:basedOn w:val="af3"/>
    <w:next w:val="affa"/>
    <w:rsid w:val="005428D0"/>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b">
    <w:basedOn w:val="af1"/>
    <w:next w:val="affd"/>
    <w:rsid w:val="00C5427C"/>
    <w:pPr>
      <w:spacing w:before="100" w:beforeAutospacing="1" w:after="100" w:afterAutospacing="1"/>
    </w:pPr>
  </w:style>
  <w:style w:type="paragraph" w:customStyle="1" w:styleId="afffffffffffffc">
    <w:basedOn w:val="af1"/>
    <w:next w:val="affd"/>
    <w:uiPriority w:val="99"/>
    <w:rsid w:val="00EC711A"/>
    <w:pPr>
      <w:spacing w:before="100" w:beforeAutospacing="1" w:after="100" w:afterAutospacing="1"/>
    </w:pPr>
  </w:style>
  <w:style w:type="paragraph" w:customStyle="1" w:styleId="afffffffffffffd">
    <w:basedOn w:val="af1"/>
    <w:next w:val="affd"/>
    <w:uiPriority w:val="99"/>
    <w:unhideWhenUsed/>
    <w:rsid w:val="009F2896"/>
    <w:pPr>
      <w:spacing w:before="100" w:beforeAutospacing="1" w:after="100" w:afterAutospacing="1"/>
    </w:pPr>
  </w:style>
  <w:style w:type="paragraph" w:customStyle="1" w:styleId="afffffffffffffe">
    <w:basedOn w:val="af1"/>
    <w:next w:val="affd"/>
    <w:uiPriority w:val="99"/>
    <w:unhideWhenUsed/>
    <w:rsid w:val="00A94911"/>
    <w:pPr>
      <w:spacing w:before="100" w:beforeAutospacing="1" w:after="100" w:afterAutospacing="1"/>
    </w:pPr>
  </w:style>
  <w:style w:type="table" w:customStyle="1" w:styleId="750">
    <w:name w:val="Сетка таблицы75"/>
    <w:basedOn w:val="af3"/>
    <w:next w:val="affa"/>
    <w:rsid w:val="005B4882"/>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
    <w:basedOn w:val="af1"/>
    <w:next w:val="affd"/>
    <w:uiPriority w:val="99"/>
    <w:unhideWhenUsed/>
    <w:rsid w:val="00996C14"/>
    <w:pPr>
      <w:spacing w:before="100" w:beforeAutospacing="1" w:after="100" w:afterAutospacing="1"/>
    </w:pPr>
  </w:style>
  <w:style w:type="paragraph" w:customStyle="1" w:styleId="affffffffffffff0">
    <w:basedOn w:val="af1"/>
    <w:next w:val="affd"/>
    <w:uiPriority w:val="99"/>
    <w:rsid w:val="006C4ADA"/>
    <w:pPr>
      <w:widowControl w:val="0"/>
      <w:suppressAutoHyphens/>
      <w:spacing w:before="280" w:after="280"/>
    </w:pPr>
    <w:rPr>
      <w:rFonts w:eastAsia="DejaVu Sans" w:cs="Lohit Hindi"/>
      <w:kern w:val="1"/>
      <w:lang w:eastAsia="hi-IN" w:bidi="hi-IN"/>
    </w:rPr>
  </w:style>
  <w:style w:type="paragraph" w:customStyle="1" w:styleId="affffffffffffff1">
    <w:basedOn w:val="af1"/>
    <w:next w:val="afff1"/>
    <w:qFormat/>
    <w:rsid w:val="00282E72"/>
    <w:pPr>
      <w:jc w:val="center"/>
    </w:pPr>
    <w:rPr>
      <w:b/>
      <w:sz w:val="36"/>
      <w:szCs w:val="20"/>
    </w:rPr>
  </w:style>
  <w:style w:type="numbering" w:customStyle="1" w:styleId="651">
    <w:name w:val="Нет списка65"/>
    <w:next w:val="af4"/>
    <w:uiPriority w:val="99"/>
    <w:semiHidden/>
    <w:unhideWhenUsed/>
    <w:rsid w:val="0082270D"/>
  </w:style>
  <w:style w:type="table" w:customStyle="1" w:styleId="760">
    <w:name w:val="Сетка таблицы76"/>
    <w:basedOn w:val="af3"/>
    <w:next w:val="affa"/>
    <w:uiPriority w:val="59"/>
    <w:rsid w:val="00970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basedOn w:val="af1"/>
    <w:next w:val="affd"/>
    <w:uiPriority w:val="99"/>
    <w:unhideWhenUsed/>
    <w:rsid w:val="007922F4"/>
    <w:pPr>
      <w:spacing w:before="100" w:beforeAutospacing="1" w:after="100" w:afterAutospacing="1"/>
    </w:pPr>
  </w:style>
  <w:style w:type="paragraph" w:customStyle="1" w:styleId="affffffffffffff3">
    <w:basedOn w:val="af1"/>
    <w:next w:val="affd"/>
    <w:uiPriority w:val="99"/>
    <w:unhideWhenUsed/>
    <w:rsid w:val="00823E54"/>
    <w:pPr>
      <w:spacing w:before="100" w:beforeAutospacing="1" w:after="100" w:afterAutospacing="1"/>
    </w:pPr>
  </w:style>
  <w:style w:type="table" w:customStyle="1" w:styleId="770">
    <w:name w:val="Сетка таблицы77"/>
    <w:basedOn w:val="af3"/>
    <w:next w:val="affa"/>
    <w:rsid w:val="00E14C2A"/>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f3"/>
    <w:next w:val="affa"/>
    <w:rsid w:val="004740B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4">
    <w:basedOn w:val="af1"/>
    <w:next w:val="affd"/>
    <w:uiPriority w:val="99"/>
    <w:unhideWhenUsed/>
    <w:rsid w:val="00B22960"/>
    <w:pPr>
      <w:spacing w:before="100" w:beforeAutospacing="1" w:after="100" w:afterAutospacing="1"/>
    </w:pPr>
  </w:style>
  <w:style w:type="character" w:customStyle="1" w:styleId="2fff6">
    <w:name w:val="2 пт Знак Знак"/>
    <w:link w:val="1410"/>
    <w:rsid w:val="00932069"/>
    <w:rPr>
      <w:color w:val="000000"/>
      <w:sz w:val="28"/>
      <w:szCs w:val="28"/>
      <w:lang w:eastAsia="ru-RU"/>
    </w:rPr>
  </w:style>
  <w:style w:type="paragraph" w:customStyle="1" w:styleId="1410">
    <w:name w:val="Обычный + 14 пт1"/>
    <w:aliases w:val="полужирный1,Черный1,По центру1,разреженный на  11,2 пт1,2 пт + По центру1"/>
    <w:basedOn w:val="af1"/>
    <w:link w:val="2fff6"/>
    <w:rsid w:val="00932069"/>
    <w:pPr>
      <w:ind w:firstLine="720"/>
      <w:jc w:val="both"/>
    </w:pPr>
    <w:rPr>
      <w:rFonts w:asciiTheme="minorHAnsi" w:eastAsiaTheme="minorHAnsi" w:hAnsiTheme="minorHAnsi" w:cstheme="minorBidi"/>
      <w:color w:val="000000"/>
      <w:sz w:val="28"/>
      <w:szCs w:val="28"/>
    </w:rPr>
  </w:style>
  <w:style w:type="paragraph" w:customStyle="1" w:styleId="affffffffffffff5">
    <w:basedOn w:val="af1"/>
    <w:next w:val="affd"/>
    <w:uiPriority w:val="99"/>
    <w:rsid w:val="00327355"/>
    <w:pPr>
      <w:widowControl w:val="0"/>
      <w:suppressAutoHyphens/>
      <w:spacing w:before="280" w:after="280"/>
    </w:pPr>
    <w:rPr>
      <w:rFonts w:eastAsia="DejaVu Sans" w:cs="Lohit Hindi"/>
      <w:kern w:val="1"/>
      <w:lang w:eastAsia="hi-IN" w:bidi="hi-IN"/>
    </w:rPr>
  </w:style>
  <w:style w:type="paragraph" w:customStyle="1" w:styleId="affffffffffffff6">
    <w:basedOn w:val="af1"/>
    <w:next w:val="affd"/>
    <w:uiPriority w:val="99"/>
    <w:unhideWhenUsed/>
    <w:rsid w:val="00457070"/>
    <w:pPr>
      <w:spacing w:before="100" w:beforeAutospacing="1" w:after="100" w:afterAutospacing="1"/>
    </w:pPr>
  </w:style>
  <w:style w:type="paragraph" w:customStyle="1" w:styleId="253">
    <w:name w:val="Основной текст 25"/>
    <w:basedOn w:val="af1"/>
    <w:rsid w:val="00AC70AB"/>
    <w:pPr>
      <w:framePr w:w="5691" w:h="3037" w:hSpace="181" w:wrap="auto" w:vAnchor="text" w:hAnchor="page" w:x="8988" w:y="-719"/>
      <w:pBdr>
        <w:left w:val="single" w:sz="6" w:space="1" w:color="auto"/>
        <w:bottom w:val="single" w:sz="6" w:space="1" w:color="auto"/>
      </w:pBdr>
    </w:pPr>
    <w:rPr>
      <w:szCs w:val="20"/>
    </w:rPr>
  </w:style>
  <w:style w:type="numbering" w:customStyle="1" w:styleId="10">
    <w:name w:val="Мой1"/>
    <w:rsid w:val="003C2A17"/>
    <w:pPr>
      <w:numPr>
        <w:numId w:val="17"/>
      </w:numPr>
    </w:pPr>
  </w:style>
  <w:style w:type="numbering" w:customStyle="1" w:styleId="31">
    <w:name w:val="Стиль31"/>
    <w:uiPriority w:val="99"/>
    <w:rsid w:val="003C2A17"/>
    <w:pPr>
      <w:numPr>
        <w:numId w:val="19"/>
      </w:numPr>
    </w:pPr>
  </w:style>
  <w:style w:type="paragraph" w:customStyle="1" w:styleId="S">
    <w:name w:val="S_Обычный жирный"/>
    <w:basedOn w:val="af1"/>
    <w:link w:val="S0"/>
    <w:qFormat/>
    <w:rsid w:val="00181A10"/>
    <w:pPr>
      <w:ind w:firstLine="709"/>
      <w:jc w:val="both"/>
    </w:pPr>
    <w:rPr>
      <w:sz w:val="28"/>
    </w:rPr>
  </w:style>
  <w:style w:type="paragraph" w:customStyle="1" w:styleId="2fff7">
    <w:name w:val="Заголовок (Уровень 2)"/>
    <w:basedOn w:val="af1"/>
    <w:next w:val="af5"/>
    <w:link w:val="2fff8"/>
    <w:qFormat/>
    <w:rsid w:val="00181A10"/>
    <w:pPr>
      <w:ind w:left="284" w:hanging="284"/>
      <w:jc w:val="center"/>
      <w:outlineLvl w:val="0"/>
    </w:pPr>
    <w:rPr>
      <w:b/>
      <w:bCs/>
      <w:sz w:val="26"/>
      <w:szCs w:val="26"/>
    </w:rPr>
  </w:style>
  <w:style w:type="character" w:customStyle="1" w:styleId="2fff8">
    <w:name w:val="Заголовок (Уровень 2) Знак"/>
    <w:link w:val="2fff7"/>
    <w:rsid w:val="00181A10"/>
    <w:rPr>
      <w:rFonts w:ascii="Times New Roman" w:eastAsia="Times New Roman" w:hAnsi="Times New Roman" w:cs="Times New Roman"/>
      <w:b/>
      <w:bCs/>
      <w:sz w:val="26"/>
      <w:szCs w:val="26"/>
      <w:lang w:eastAsia="ru-RU"/>
    </w:rPr>
  </w:style>
  <w:style w:type="paragraph" w:customStyle="1" w:styleId="11">
    <w:name w:val="Список_нумерованный_1_уровень"/>
    <w:link w:val="1ffff2"/>
    <w:uiPriority w:val="99"/>
    <w:rsid w:val="00181A10"/>
    <w:pPr>
      <w:numPr>
        <w:ilvl w:val="2"/>
        <w:numId w:val="21"/>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ff2">
    <w:name w:val="Список_нумерованный_1_уровень Знак"/>
    <w:link w:val="11"/>
    <w:uiPriority w:val="99"/>
    <w:rsid w:val="00181A10"/>
    <w:rPr>
      <w:rFonts w:ascii="Times New Roman" w:eastAsia="Times New Roman" w:hAnsi="Times New Roman" w:cs="Times New Roman"/>
      <w:sz w:val="24"/>
      <w:szCs w:val="24"/>
      <w:lang w:eastAsia="ru-RU"/>
    </w:rPr>
  </w:style>
  <w:style w:type="paragraph" w:customStyle="1" w:styleId="20">
    <w:name w:val="Список_нумерованный_2_уровень"/>
    <w:basedOn w:val="11"/>
    <w:uiPriority w:val="99"/>
    <w:rsid w:val="00181A10"/>
    <w:pPr>
      <w:numPr>
        <w:ilvl w:val="1"/>
      </w:numPr>
      <w:tabs>
        <w:tab w:val="num" w:pos="1440"/>
      </w:tabs>
      <w:ind w:left="794" w:hanging="397"/>
    </w:pPr>
  </w:style>
  <w:style w:type="paragraph" w:customStyle="1" w:styleId="3">
    <w:name w:val="Список_нумерованный_3_уровень"/>
    <w:basedOn w:val="11"/>
    <w:uiPriority w:val="99"/>
    <w:rsid w:val="00181A10"/>
    <w:pPr>
      <w:numPr>
        <w:numId w:val="20"/>
      </w:numPr>
      <w:ind w:left="1191" w:hanging="397"/>
    </w:pPr>
  </w:style>
  <w:style w:type="paragraph" w:customStyle="1" w:styleId="6c">
    <w:name w:val="Стиль По ширине Перед:  6 пт"/>
    <w:basedOn w:val="af1"/>
    <w:rsid w:val="00181A10"/>
    <w:pPr>
      <w:ind w:firstLine="709"/>
      <w:jc w:val="both"/>
    </w:pPr>
    <w:rPr>
      <w:color w:val="000000"/>
      <w:sz w:val="26"/>
      <w:szCs w:val="26"/>
    </w:rPr>
  </w:style>
  <w:style w:type="paragraph" w:customStyle="1" w:styleId="ArialNarrow13pt1">
    <w:name w:val="Arial Narrow 13 pt по ширине Первая строка:  1 см"/>
    <w:basedOn w:val="affffffffffff1"/>
    <w:uiPriority w:val="99"/>
    <w:rsid w:val="00181A10"/>
    <w:pPr>
      <w:autoSpaceDE/>
      <w:autoSpaceDN/>
      <w:jc w:val="both"/>
    </w:pPr>
    <w:rPr>
      <w:sz w:val="24"/>
    </w:rPr>
  </w:style>
  <w:style w:type="paragraph" w:customStyle="1" w:styleId="3ff6">
    <w:name w:val="аква3"/>
    <w:basedOn w:val="af1"/>
    <w:uiPriority w:val="99"/>
    <w:rsid w:val="00181A10"/>
    <w:pPr>
      <w:spacing w:line="360" w:lineRule="auto"/>
      <w:ind w:firstLine="709"/>
      <w:jc w:val="both"/>
    </w:pPr>
    <w:rPr>
      <w:rFonts w:ascii="Book Antiqua" w:hAnsi="Book Antiqua"/>
      <w:sz w:val="28"/>
    </w:rPr>
  </w:style>
  <w:style w:type="paragraph" w:customStyle="1" w:styleId="affffffffffffff7">
    <w:name w:val="аква"/>
    <w:basedOn w:val="af1"/>
    <w:uiPriority w:val="99"/>
    <w:rsid w:val="00181A10"/>
    <w:pPr>
      <w:ind w:firstLine="709"/>
      <w:jc w:val="both"/>
    </w:pPr>
    <w:rPr>
      <w:rFonts w:ascii="Book Antiqua" w:hAnsi="Book Antiqua"/>
      <w:sz w:val="28"/>
    </w:rPr>
  </w:style>
  <w:style w:type="paragraph" w:customStyle="1" w:styleId="NAmber">
    <w:name w:val="NAmber"/>
    <w:basedOn w:val="affffffffffffff7"/>
    <w:uiPriority w:val="99"/>
    <w:rsid w:val="00181A10"/>
    <w:pPr>
      <w:jc w:val="center"/>
    </w:pPr>
    <w:rPr>
      <w:rFonts w:ascii="Gaze" w:hAnsi="Gaze"/>
      <w:b/>
      <w:bCs/>
      <w:sz w:val="36"/>
    </w:rPr>
  </w:style>
  <w:style w:type="paragraph" w:customStyle="1" w:styleId="affffffffffffff8">
    <w:name w:val="аквамарин"/>
    <w:basedOn w:val="affffffffffffff7"/>
    <w:uiPriority w:val="99"/>
    <w:rsid w:val="00181A10"/>
    <w:pPr>
      <w:keepLines/>
      <w:spacing w:line="360" w:lineRule="auto"/>
      <w:jc w:val="center"/>
    </w:pPr>
    <w:rPr>
      <w:rFonts w:ascii="Monotype Corsiva" w:hAnsi="Monotype Corsiva"/>
    </w:rPr>
  </w:style>
  <w:style w:type="paragraph" w:customStyle="1" w:styleId="514">
    <w:name w:val="Стиль аква5 + 14 пт"/>
    <w:basedOn w:val="af1"/>
    <w:uiPriority w:val="99"/>
    <w:rsid w:val="00181A10"/>
    <w:pPr>
      <w:spacing w:line="360" w:lineRule="auto"/>
      <w:jc w:val="center"/>
    </w:pPr>
    <w:rPr>
      <w:rFonts w:ascii="Arial" w:hAnsi="Arial"/>
    </w:rPr>
  </w:style>
  <w:style w:type="paragraph" w:customStyle="1" w:styleId="affffffffffffff9">
    <w:name w:val="Реферат"/>
    <w:basedOn w:val="af1"/>
    <w:uiPriority w:val="99"/>
    <w:rsid w:val="00181A10"/>
    <w:pPr>
      <w:spacing w:line="360" w:lineRule="auto"/>
      <w:ind w:firstLine="709"/>
      <w:jc w:val="both"/>
    </w:pPr>
  </w:style>
  <w:style w:type="paragraph" w:customStyle="1" w:styleId="affffffffffffffa">
    <w:name w:val="реферат"/>
    <w:basedOn w:val="affd"/>
    <w:uiPriority w:val="99"/>
    <w:rsid w:val="00181A10"/>
    <w:pPr>
      <w:spacing w:line="360" w:lineRule="auto"/>
      <w:ind w:firstLine="709"/>
      <w:jc w:val="both"/>
    </w:pPr>
  </w:style>
  <w:style w:type="character" w:customStyle="1" w:styleId="fts-hit">
    <w:name w:val="fts-hit"/>
    <w:uiPriority w:val="99"/>
    <w:rsid w:val="00181A10"/>
    <w:rPr>
      <w:shd w:val="clear" w:color="auto" w:fill="FFC0CB"/>
    </w:rPr>
  </w:style>
  <w:style w:type="paragraph" w:customStyle="1" w:styleId="Iauiue">
    <w:name w:val="Iau?iue"/>
    <w:rsid w:val="00181A10"/>
    <w:pPr>
      <w:widowControl w:val="0"/>
      <w:spacing w:after="0" w:line="240" w:lineRule="auto"/>
      <w:jc w:val="both"/>
    </w:pPr>
    <w:rPr>
      <w:rFonts w:ascii="Times New Roman" w:eastAsia="Times New Roman" w:hAnsi="Times New Roman" w:cs="Times New Roman"/>
      <w:sz w:val="20"/>
      <w:szCs w:val="20"/>
      <w:lang w:eastAsia="ar-SA"/>
    </w:rPr>
  </w:style>
  <w:style w:type="paragraph" w:customStyle="1" w:styleId="1250">
    <w:name w:val="Стиль По ширине Первая строка:  1.25 см"/>
    <w:basedOn w:val="af1"/>
    <w:uiPriority w:val="99"/>
    <w:rsid w:val="00181A10"/>
    <w:pPr>
      <w:spacing w:before="120"/>
      <w:ind w:firstLine="709"/>
      <w:jc w:val="both"/>
    </w:pPr>
    <w:rPr>
      <w:szCs w:val="20"/>
    </w:rPr>
  </w:style>
  <w:style w:type="paragraph" w:customStyle="1" w:styleId="zagc-1">
    <w:name w:val="zagc-1"/>
    <w:basedOn w:val="af1"/>
    <w:uiPriority w:val="99"/>
    <w:rsid w:val="00181A10"/>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81A10"/>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f1"/>
    <w:rsid w:val="00181A10"/>
    <w:pPr>
      <w:spacing w:before="180" w:after="60"/>
      <w:ind w:firstLine="150"/>
      <w:jc w:val="center"/>
    </w:pPr>
    <w:rPr>
      <w:rFonts w:ascii="Arial" w:hAnsi="Arial" w:cs="Arial"/>
      <w:b/>
      <w:bCs/>
      <w:caps/>
      <w:color w:val="29211E"/>
    </w:rPr>
  </w:style>
  <w:style w:type="character" w:customStyle="1" w:styleId="WW8Num8z0">
    <w:name w:val="WW8Num8z0"/>
    <w:uiPriority w:val="99"/>
    <w:rsid w:val="00181A10"/>
    <w:rPr>
      <w:rFonts w:ascii="Symbol" w:hAnsi="Symbol"/>
      <w:sz w:val="18"/>
    </w:rPr>
  </w:style>
  <w:style w:type="paragraph" w:customStyle="1" w:styleId="TimesNewRoman14125">
    <w:name w:val="Стиль Times New Roman 14 пт По ширине Первая строка:  1.25 см С..."/>
    <w:basedOn w:val="af1"/>
    <w:rsid w:val="00181A10"/>
    <w:pPr>
      <w:ind w:right="-40" w:firstLine="709"/>
      <w:jc w:val="both"/>
    </w:pPr>
    <w:rPr>
      <w:sz w:val="28"/>
      <w:szCs w:val="20"/>
      <w:lang w:eastAsia="ar-SA"/>
    </w:rPr>
  </w:style>
  <w:style w:type="paragraph" w:customStyle="1" w:styleId="u">
    <w:name w:val="u"/>
    <w:basedOn w:val="af1"/>
    <w:rsid w:val="00181A10"/>
    <w:pPr>
      <w:spacing w:before="100" w:beforeAutospacing="1" w:after="100" w:afterAutospacing="1"/>
      <w:jc w:val="both"/>
    </w:pPr>
  </w:style>
  <w:style w:type="paragraph" w:customStyle="1" w:styleId="uni">
    <w:name w:val="uni"/>
    <w:basedOn w:val="af1"/>
    <w:rsid w:val="00181A10"/>
    <w:pPr>
      <w:spacing w:before="100" w:beforeAutospacing="1" w:after="100" w:afterAutospacing="1"/>
      <w:jc w:val="both"/>
    </w:pPr>
  </w:style>
  <w:style w:type="paragraph" w:customStyle="1" w:styleId="unip">
    <w:name w:val="unip"/>
    <w:basedOn w:val="af1"/>
    <w:rsid w:val="00181A10"/>
    <w:pPr>
      <w:spacing w:before="100" w:beforeAutospacing="1" w:after="100" w:afterAutospacing="1"/>
      <w:jc w:val="both"/>
    </w:pPr>
  </w:style>
  <w:style w:type="paragraph" w:customStyle="1" w:styleId="00">
    <w:name w:val="Основной текст 0"/>
    <w:basedOn w:val="af1"/>
    <w:rsid w:val="00181A10"/>
    <w:pPr>
      <w:ind w:firstLine="539"/>
      <w:jc w:val="both"/>
    </w:pPr>
    <w:rPr>
      <w:color w:val="000000"/>
    </w:rPr>
  </w:style>
  <w:style w:type="paragraph" w:customStyle="1" w:styleId="affffffffffffffb">
    <w:name w:val="???????"/>
    <w:rsid w:val="00181A10"/>
    <w:pPr>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f2"/>
    <w:rsid w:val="00181A10"/>
  </w:style>
  <w:style w:type="character" w:customStyle="1" w:styleId="hl">
    <w:name w:val="hl"/>
    <w:basedOn w:val="af2"/>
    <w:rsid w:val="00181A10"/>
  </w:style>
  <w:style w:type="paragraph" w:customStyle="1" w:styleId="1">
    <w:name w:val="Список_черточки_1_ур"/>
    <w:basedOn w:val="af1"/>
    <w:uiPriority w:val="99"/>
    <w:qFormat/>
    <w:rsid w:val="00181A10"/>
    <w:pPr>
      <w:numPr>
        <w:numId w:val="22"/>
      </w:numPr>
      <w:jc w:val="both"/>
    </w:pPr>
    <w:rPr>
      <w:sz w:val="28"/>
    </w:rPr>
  </w:style>
  <w:style w:type="character" w:customStyle="1" w:styleId="affffffffffff5">
    <w:name w:val="Абзац Знак"/>
    <w:basedOn w:val="af2"/>
    <w:link w:val="affffffffffff4"/>
    <w:qFormat/>
    <w:rsid w:val="00181A10"/>
    <w:rPr>
      <w:rFonts w:ascii="Times New Roman" w:eastAsia="Times New Roman" w:hAnsi="Times New Roman" w:cs="Times New Roman"/>
      <w:sz w:val="28"/>
      <w:szCs w:val="28"/>
      <w:lang w:eastAsia="ru-RU"/>
    </w:rPr>
  </w:style>
  <w:style w:type="character" w:customStyle="1" w:styleId="3ff7">
    <w:name w:val="Стиль3 Знак"/>
    <w:basedOn w:val="af2"/>
    <w:rsid w:val="00181A10"/>
    <w:rPr>
      <w:rFonts w:ascii="Times New Roman" w:eastAsia="Arial Unicode MS" w:hAnsi="Times New Roman" w:cs="Times New Roman"/>
      <w:kern w:val="0"/>
      <w:sz w:val="24"/>
      <w:szCs w:val="24"/>
      <w:u w:val="single"/>
      <w:lang w:eastAsia="ru-RU"/>
      <w14:ligatures w14:val="none"/>
    </w:rPr>
  </w:style>
  <w:style w:type="paragraph" w:customStyle="1" w:styleId="ReportTab">
    <w:name w:val="Report_Tab"/>
    <w:basedOn w:val="af1"/>
    <w:rsid w:val="00181A10"/>
    <w:rPr>
      <w:szCs w:val="20"/>
    </w:rPr>
  </w:style>
  <w:style w:type="paragraph" w:styleId="2fff9">
    <w:name w:val="Body Text First Indent 2"/>
    <w:basedOn w:val="aff8"/>
    <w:link w:val="2fffa"/>
    <w:uiPriority w:val="99"/>
    <w:semiHidden/>
    <w:unhideWhenUsed/>
    <w:rsid w:val="00181A10"/>
    <w:pPr>
      <w:spacing w:after="200" w:line="276" w:lineRule="auto"/>
      <w:ind w:left="360" w:firstLine="360"/>
      <w:jc w:val="both"/>
    </w:pPr>
    <w:rPr>
      <w:sz w:val="28"/>
      <w:szCs w:val="22"/>
    </w:rPr>
  </w:style>
  <w:style w:type="character" w:customStyle="1" w:styleId="2fffa">
    <w:name w:val="Красная строка 2 Знак"/>
    <w:basedOn w:val="aff9"/>
    <w:link w:val="2fff9"/>
    <w:uiPriority w:val="99"/>
    <w:semiHidden/>
    <w:rsid w:val="00181A10"/>
    <w:rPr>
      <w:rFonts w:ascii="Times New Roman" w:eastAsia="Times New Roman" w:hAnsi="Times New Roman" w:cs="Times New Roman"/>
      <w:sz w:val="28"/>
      <w:szCs w:val="24"/>
      <w:lang w:eastAsia="ru-RU"/>
    </w:rPr>
  </w:style>
  <w:style w:type="paragraph" w:customStyle="1" w:styleId="affffffffffffffc">
    <w:name w:val="Заглавие раздела"/>
    <w:basedOn w:val="21"/>
    <w:semiHidden/>
    <w:rsid w:val="00181A10"/>
    <w:pPr>
      <w:keepNext w:val="0"/>
      <w:tabs>
        <w:tab w:val="num" w:pos="1789"/>
      </w:tabs>
      <w:spacing w:before="200" w:after="240" w:line="271" w:lineRule="auto"/>
      <w:ind w:left="1789" w:hanging="360"/>
      <w:jc w:val="center"/>
    </w:pPr>
    <w:rPr>
      <w:rFonts w:ascii="Cambria" w:hAnsi="Cambria"/>
      <w:i/>
      <w:iCs/>
      <w:smallCaps/>
      <w:sz w:val="28"/>
      <w:szCs w:val="28"/>
    </w:rPr>
  </w:style>
  <w:style w:type="paragraph" w:customStyle="1" w:styleId="S2">
    <w:name w:val="S_Обычный"/>
    <w:basedOn w:val="af1"/>
    <w:link w:val="S4"/>
    <w:uiPriority w:val="99"/>
    <w:rsid w:val="00181A10"/>
    <w:pPr>
      <w:spacing w:after="200" w:line="276" w:lineRule="auto"/>
      <w:ind w:firstLine="709"/>
    </w:pPr>
    <w:rPr>
      <w:rFonts w:ascii="Cambria" w:hAnsi="Cambria"/>
    </w:rPr>
  </w:style>
  <w:style w:type="character" w:customStyle="1" w:styleId="S4">
    <w:name w:val="S_Обычный Знак"/>
    <w:link w:val="S2"/>
    <w:uiPriority w:val="99"/>
    <w:rsid w:val="00181A10"/>
    <w:rPr>
      <w:rFonts w:ascii="Cambria" w:eastAsia="Times New Roman" w:hAnsi="Cambria" w:cs="Times New Roman"/>
      <w:sz w:val="24"/>
      <w:szCs w:val="24"/>
      <w:lang w:eastAsia="ru-RU"/>
    </w:rPr>
  </w:style>
  <w:style w:type="paragraph" w:customStyle="1" w:styleId="affffffffffffffd">
    <w:name w:val="Поясн.зап"/>
    <w:basedOn w:val="af1"/>
    <w:rsid w:val="00181A10"/>
    <w:pPr>
      <w:ind w:firstLine="284"/>
      <w:jc w:val="both"/>
    </w:pPr>
    <w:rPr>
      <w:szCs w:val="20"/>
    </w:rPr>
  </w:style>
  <w:style w:type="paragraph" w:customStyle="1" w:styleId="affffffffffffffe">
    <w:name w:val="Название таблицы"/>
    <w:basedOn w:val="afff0"/>
    <w:rsid w:val="00181A10"/>
    <w:pPr>
      <w:spacing w:before="120"/>
      <w:ind w:right="0" w:firstLine="0"/>
    </w:pPr>
    <w:rPr>
      <w:rFonts w:ascii="Tahoma" w:eastAsia="Calibri" w:hAnsi="Tahoma" w:cs="Tahoma"/>
      <w:b w:val="0"/>
      <w:bCs w:val="0"/>
      <w:sz w:val="24"/>
      <w:szCs w:val="24"/>
    </w:rPr>
  </w:style>
  <w:style w:type="paragraph" w:customStyle="1" w:styleId="TimesNewRoman">
    <w:name w:val="Times New Roman"/>
    <w:qFormat/>
    <w:rsid w:val="00181A1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pPr>
    <w:rPr>
      <w:rFonts w:ascii="Times New Roman" w:eastAsia="Times New Roman" w:hAnsi="Times New Roman" w:cs="Times New Roman"/>
      <w:sz w:val="26"/>
      <w:szCs w:val="26"/>
      <w:lang w:val="en-US" w:eastAsia="zh-CN"/>
    </w:rPr>
  </w:style>
  <w:style w:type="paragraph" w:customStyle="1" w:styleId="103">
    <w:name w:val="1 Основной текст 0"/>
    <w:aliases w:val="95 ПК,А. Основной текст 0 Знак Знак Знак Знак Знак Знак,А. Основной текст 0,1. Основной текст 0,А. Основной текст 0 Знак Знак Знак Знак,А. Основной текст 0 Знак Знак"/>
    <w:qFormat/>
    <w:rsid w:val="00181A1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39"/>
      <w:jc w:val="both"/>
    </w:pPr>
    <w:rPr>
      <w:rFonts w:ascii="Times New Roman" w:eastAsia="Calibri" w:hAnsi="Times New Roman" w:cs="Times New Roman"/>
      <w:color w:val="000000"/>
      <w:sz w:val="24"/>
      <w:szCs w:val="24"/>
      <w:lang w:eastAsia="zh-CN"/>
    </w:rPr>
  </w:style>
  <w:style w:type="character" w:customStyle="1" w:styleId="w">
    <w:name w:val="w"/>
    <w:basedOn w:val="af2"/>
    <w:rsid w:val="00181A10"/>
  </w:style>
  <w:style w:type="paragraph" w:customStyle="1" w:styleId="2fffb">
    <w:name w:val="Стиль2"/>
    <w:basedOn w:val="afff3"/>
    <w:link w:val="2fffc"/>
    <w:qFormat/>
    <w:rsid w:val="00181A10"/>
    <w:pPr>
      <w:widowControl w:val="0"/>
      <w:ind w:firstLine="709"/>
      <w:contextualSpacing/>
      <w:jc w:val="both"/>
    </w:pPr>
    <w:rPr>
      <w:rFonts w:ascii="Times New Roman" w:eastAsia="Times New Roman" w:hAnsi="Times New Roman" w:cs="Times New Roman"/>
      <w:caps/>
      <w:sz w:val="26"/>
      <w:szCs w:val="26"/>
    </w:rPr>
  </w:style>
  <w:style w:type="character" w:customStyle="1" w:styleId="2fffc">
    <w:name w:val="Стиль2 Знак"/>
    <w:basedOn w:val="afff4"/>
    <w:link w:val="2fffb"/>
    <w:rsid w:val="00181A10"/>
    <w:rPr>
      <w:rFonts w:ascii="Times New Roman" w:eastAsia="Times New Roman" w:hAnsi="Times New Roman" w:cs="Times New Roman"/>
      <w:caps/>
      <w:sz w:val="26"/>
      <w:szCs w:val="26"/>
      <w:lang w:eastAsia="ru-RU"/>
    </w:rPr>
  </w:style>
  <w:style w:type="character" w:customStyle="1" w:styleId="spelle">
    <w:name w:val="spelle"/>
    <w:basedOn w:val="af2"/>
    <w:rsid w:val="00181A10"/>
  </w:style>
  <w:style w:type="character" w:customStyle="1" w:styleId="mw-page-title-main">
    <w:name w:val="mw-page-title-main"/>
    <w:basedOn w:val="af2"/>
    <w:rsid w:val="00181A10"/>
  </w:style>
  <w:style w:type="paragraph" w:customStyle="1" w:styleId="xl50">
    <w:name w:val="xl50"/>
    <w:basedOn w:val="af1"/>
    <w:semiHidden/>
    <w:rsid w:val="00181A1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numbering" w:customStyle="1" w:styleId="111111117311">
    <w:name w:val="1 / 1.1 / 1.1.1117311"/>
    <w:rsid w:val="00181A10"/>
    <w:pPr>
      <w:numPr>
        <w:numId w:val="23"/>
      </w:numPr>
    </w:pPr>
  </w:style>
  <w:style w:type="paragraph" w:customStyle="1" w:styleId="afffffffffffffff">
    <w:name w:val="Табличный_слева"/>
    <w:basedOn w:val="2f7"/>
    <w:uiPriority w:val="99"/>
    <w:qFormat/>
    <w:rsid w:val="00181A10"/>
    <w:pPr>
      <w:tabs>
        <w:tab w:val="clear" w:pos="9911"/>
        <w:tab w:val="left" w:pos="426"/>
        <w:tab w:val="right" w:leader="dot" w:pos="9921"/>
      </w:tabs>
      <w:spacing w:line="240" w:lineRule="auto"/>
      <w:ind w:hanging="284"/>
      <w:jc w:val="both"/>
    </w:pPr>
    <w:rPr>
      <w:rFonts w:cstheme="minorHAnsi"/>
      <w:noProof w:val="0"/>
      <w:sz w:val="24"/>
      <w:szCs w:val="20"/>
    </w:rPr>
  </w:style>
  <w:style w:type="paragraph" w:customStyle="1" w:styleId="afffffffffffffff0">
    <w:name w:val="Табличный_заголовок"/>
    <w:basedOn w:val="afffffffffffffff"/>
    <w:uiPriority w:val="99"/>
    <w:qFormat/>
    <w:rsid w:val="00181A10"/>
    <w:pPr>
      <w:widowControl w:val="0"/>
      <w:jc w:val="center"/>
    </w:pPr>
    <w:rPr>
      <w:rFonts w:cs="Times New Roman"/>
      <w:b/>
    </w:rPr>
  </w:style>
  <w:style w:type="paragraph" w:customStyle="1" w:styleId="afffffffffffffff1">
    <w:name w:val="Мария"/>
    <w:basedOn w:val="af1"/>
    <w:rsid w:val="00181A10"/>
    <w:pPr>
      <w:spacing w:before="240" w:after="120"/>
      <w:ind w:firstLine="709"/>
      <w:jc w:val="both"/>
    </w:pPr>
    <w:rPr>
      <w:sz w:val="26"/>
      <w:szCs w:val="18"/>
    </w:rPr>
  </w:style>
  <w:style w:type="paragraph" w:customStyle="1" w:styleId="2fffd">
    <w:name w:val="Знак2 Знак Знак Знак"/>
    <w:basedOn w:val="af1"/>
    <w:rsid w:val="00181A10"/>
    <w:pPr>
      <w:spacing w:after="160" w:line="240" w:lineRule="exact"/>
    </w:pPr>
    <w:rPr>
      <w:rFonts w:ascii="Verdana" w:eastAsia="Courier New" w:hAnsi="Verdana" w:cs="Verdana"/>
      <w:sz w:val="20"/>
      <w:szCs w:val="20"/>
      <w:lang w:val="en-US" w:eastAsia="en-US"/>
    </w:rPr>
  </w:style>
  <w:style w:type="paragraph" w:customStyle="1" w:styleId="a0">
    <w:name w:val="Списко ЯНАО"/>
    <w:basedOn w:val="af7"/>
    <w:qFormat/>
    <w:rsid w:val="00181A10"/>
    <w:pPr>
      <w:numPr>
        <w:numId w:val="24"/>
      </w:numPr>
      <w:tabs>
        <w:tab w:val="left" w:pos="851"/>
      </w:tabs>
      <w:spacing w:before="60" w:after="60" w:line="240" w:lineRule="auto"/>
      <w:ind w:left="0" w:firstLine="567"/>
      <w:contextualSpacing w:val="0"/>
      <w:jc w:val="both"/>
    </w:pPr>
    <w:rPr>
      <w:rFonts w:ascii="Tahoma" w:eastAsia="Calibri" w:hAnsi="Tahoma" w:cs="Times New Roman"/>
      <w:sz w:val="24"/>
      <w:lang w:eastAsia="ar-SA"/>
    </w:rPr>
  </w:style>
  <w:style w:type="character" w:customStyle="1" w:styleId="225">
    <w:name w:val="Основной текст 2 Знак2"/>
    <w:qFormat/>
    <w:rsid w:val="00181A10"/>
    <w:rPr>
      <w:rFonts w:eastAsia="Times New Roman"/>
      <w:sz w:val="24"/>
      <w:szCs w:val="24"/>
    </w:rPr>
  </w:style>
  <w:style w:type="character" w:customStyle="1" w:styleId="S0">
    <w:name w:val="S_Обычный жирный Знак"/>
    <w:link w:val="S"/>
    <w:rsid w:val="00181A10"/>
    <w:rPr>
      <w:rFonts w:ascii="Times New Roman" w:eastAsia="Times New Roman" w:hAnsi="Times New Roman" w:cs="Times New Roman"/>
      <w:sz w:val="28"/>
      <w:szCs w:val="24"/>
      <w:lang w:eastAsia="ru-RU"/>
    </w:rPr>
  </w:style>
  <w:style w:type="paragraph" w:customStyle="1" w:styleId="consnonformatmailrucssattributepostfix">
    <w:name w:val="consnonformat_mailru_css_attribute_postfix"/>
    <w:basedOn w:val="af1"/>
    <w:rsid w:val="00181A10"/>
    <w:pPr>
      <w:spacing w:before="100" w:beforeAutospacing="1" w:after="100" w:afterAutospacing="1"/>
    </w:pPr>
  </w:style>
  <w:style w:type="paragraph" w:customStyle="1" w:styleId="msonormalmailrucssattributepostfix">
    <w:name w:val="msonormal_mailru_css_attribute_postfix"/>
    <w:basedOn w:val="af1"/>
    <w:rsid w:val="00181A10"/>
    <w:pPr>
      <w:spacing w:before="100" w:beforeAutospacing="1" w:after="100" w:afterAutospacing="1"/>
    </w:pPr>
  </w:style>
  <w:style w:type="paragraph" w:customStyle="1" w:styleId="consplusnormalmailrucssattributepostfix">
    <w:name w:val="consplusnormal_mailru_css_attribute_postfix"/>
    <w:basedOn w:val="af1"/>
    <w:rsid w:val="00181A10"/>
    <w:pPr>
      <w:spacing w:before="100" w:beforeAutospacing="1" w:after="100" w:afterAutospacing="1"/>
    </w:pPr>
  </w:style>
  <w:style w:type="paragraph" w:customStyle="1" w:styleId="consplusnormalcxspmiddlecxspmiddle">
    <w:name w:val="consplusnormalcxspmiddlecxspmiddle"/>
    <w:basedOn w:val="af1"/>
    <w:rsid w:val="00181A10"/>
    <w:pPr>
      <w:spacing w:before="100" w:beforeAutospacing="1" w:after="100" w:afterAutospacing="1"/>
    </w:pPr>
  </w:style>
  <w:style w:type="paragraph" w:customStyle="1" w:styleId="consplusnormalcxspmiddlecxspmiddlecxspmiddle">
    <w:name w:val="consplusnormalcxspmiddlecxspmiddlecxspmiddle"/>
    <w:basedOn w:val="af1"/>
    <w:rsid w:val="00181A10"/>
    <w:pPr>
      <w:spacing w:before="100" w:beforeAutospacing="1" w:after="100" w:afterAutospacing="1"/>
    </w:pPr>
  </w:style>
  <w:style w:type="paragraph" w:customStyle="1" w:styleId="11a">
    <w:name w:val="Табличный_боковик_11"/>
    <w:link w:val="11b"/>
    <w:uiPriority w:val="99"/>
    <w:qFormat/>
    <w:rsid w:val="00181A10"/>
    <w:pPr>
      <w:spacing w:after="0" w:line="240" w:lineRule="auto"/>
    </w:pPr>
    <w:rPr>
      <w:rFonts w:ascii="Times New Roman" w:eastAsia="Times New Roman" w:hAnsi="Times New Roman" w:cs="Times New Roman"/>
      <w:szCs w:val="24"/>
      <w:lang w:eastAsia="ru-RU"/>
    </w:rPr>
  </w:style>
  <w:style w:type="character" w:customStyle="1" w:styleId="11b">
    <w:name w:val="Табличный_боковик_11 Знак"/>
    <w:link w:val="11a"/>
    <w:uiPriority w:val="99"/>
    <w:rsid w:val="00181A10"/>
    <w:rPr>
      <w:rFonts w:ascii="Times New Roman" w:eastAsia="Times New Roman" w:hAnsi="Times New Roman" w:cs="Times New Roman"/>
      <w:szCs w:val="24"/>
      <w:lang w:eastAsia="ru-RU"/>
    </w:rPr>
  </w:style>
  <w:style w:type="paragraph" w:customStyle="1" w:styleId="afffffffffffffff2">
    <w:basedOn w:val="af1"/>
    <w:next w:val="afff1"/>
    <w:qFormat/>
    <w:rsid w:val="00D47D57"/>
    <w:pPr>
      <w:jc w:val="center"/>
    </w:pPr>
    <w:rPr>
      <w:b/>
      <w:sz w:val="28"/>
      <w:szCs w:val="20"/>
    </w:rPr>
  </w:style>
  <w:style w:type="table" w:customStyle="1" w:styleId="79">
    <w:name w:val="Сетка таблицы79"/>
    <w:basedOn w:val="af3"/>
    <w:next w:val="affa"/>
    <w:rsid w:val="00407FB1"/>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3">
    <w:name w:val="стиль1"/>
    <w:basedOn w:val="af1"/>
    <w:rsid w:val="000454A5"/>
    <w:pPr>
      <w:spacing w:before="100" w:beforeAutospacing="1" w:after="100" w:afterAutospacing="1"/>
    </w:pPr>
  </w:style>
  <w:style w:type="table" w:customStyle="1" w:styleId="800">
    <w:name w:val="Сетка таблицы80"/>
    <w:basedOn w:val="af3"/>
    <w:next w:val="affa"/>
    <w:rsid w:val="006B30C4"/>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f3"/>
    <w:next w:val="affa"/>
    <w:rsid w:val="00A40F35"/>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3">
    <w:basedOn w:val="af1"/>
    <w:next w:val="affd"/>
    <w:uiPriority w:val="99"/>
    <w:rsid w:val="008B1CAA"/>
    <w:pPr>
      <w:widowControl w:val="0"/>
      <w:suppressAutoHyphens/>
      <w:spacing w:before="280" w:after="280"/>
    </w:pPr>
    <w:rPr>
      <w:rFonts w:eastAsia="DejaVu Sans" w:cs="Lohit Hindi"/>
      <w:kern w:val="1"/>
      <w:lang w:eastAsia="hi-IN" w:bidi="hi-IN"/>
    </w:rPr>
  </w:style>
  <w:style w:type="paragraph" w:customStyle="1" w:styleId="afffffffffffffff4">
    <w:basedOn w:val="af1"/>
    <w:next w:val="affd"/>
    <w:uiPriority w:val="99"/>
    <w:unhideWhenUsed/>
    <w:rsid w:val="002A02D3"/>
    <w:pPr>
      <w:spacing w:before="100" w:beforeAutospacing="1" w:after="100" w:afterAutospacing="1"/>
    </w:pPr>
  </w:style>
  <w:style w:type="table" w:customStyle="1" w:styleId="820">
    <w:name w:val="Сетка таблицы82"/>
    <w:basedOn w:val="af3"/>
    <w:next w:val="affa"/>
    <w:uiPriority w:val="59"/>
    <w:rsid w:val="00675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f3"/>
    <w:next w:val="affa"/>
    <w:rsid w:val="006977A4"/>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g1">
    <w:name w:val="mg1"/>
    <w:basedOn w:val="af1"/>
    <w:rsid w:val="00B567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2781">
      <w:bodyDiv w:val="1"/>
      <w:marLeft w:val="0"/>
      <w:marRight w:val="0"/>
      <w:marTop w:val="0"/>
      <w:marBottom w:val="0"/>
      <w:divBdr>
        <w:top w:val="none" w:sz="0" w:space="0" w:color="auto"/>
        <w:left w:val="none" w:sz="0" w:space="0" w:color="auto"/>
        <w:bottom w:val="none" w:sz="0" w:space="0" w:color="auto"/>
        <w:right w:val="none" w:sz="0" w:space="0" w:color="auto"/>
      </w:divBdr>
    </w:div>
    <w:div w:id="55319605">
      <w:bodyDiv w:val="1"/>
      <w:marLeft w:val="0"/>
      <w:marRight w:val="0"/>
      <w:marTop w:val="0"/>
      <w:marBottom w:val="0"/>
      <w:divBdr>
        <w:top w:val="none" w:sz="0" w:space="0" w:color="auto"/>
        <w:left w:val="none" w:sz="0" w:space="0" w:color="auto"/>
        <w:bottom w:val="none" w:sz="0" w:space="0" w:color="auto"/>
        <w:right w:val="none" w:sz="0" w:space="0" w:color="auto"/>
      </w:divBdr>
    </w:div>
    <w:div w:id="60569211">
      <w:bodyDiv w:val="1"/>
      <w:marLeft w:val="0"/>
      <w:marRight w:val="0"/>
      <w:marTop w:val="0"/>
      <w:marBottom w:val="0"/>
      <w:divBdr>
        <w:top w:val="none" w:sz="0" w:space="0" w:color="auto"/>
        <w:left w:val="none" w:sz="0" w:space="0" w:color="auto"/>
        <w:bottom w:val="none" w:sz="0" w:space="0" w:color="auto"/>
        <w:right w:val="none" w:sz="0" w:space="0" w:color="auto"/>
      </w:divBdr>
    </w:div>
    <w:div w:id="116947736">
      <w:bodyDiv w:val="1"/>
      <w:marLeft w:val="0"/>
      <w:marRight w:val="0"/>
      <w:marTop w:val="0"/>
      <w:marBottom w:val="0"/>
      <w:divBdr>
        <w:top w:val="none" w:sz="0" w:space="0" w:color="auto"/>
        <w:left w:val="none" w:sz="0" w:space="0" w:color="auto"/>
        <w:bottom w:val="none" w:sz="0" w:space="0" w:color="auto"/>
        <w:right w:val="none" w:sz="0" w:space="0" w:color="auto"/>
      </w:divBdr>
    </w:div>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154146061">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272591207">
      <w:bodyDiv w:val="1"/>
      <w:marLeft w:val="0"/>
      <w:marRight w:val="0"/>
      <w:marTop w:val="0"/>
      <w:marBottom w:val="0"/>
      <w:divBdr>
        <w:top w:val="none" w:sz="0" w:space="0" w:color="auto"/>
        <w:left w:val="none" w:sz="0" w:space="0" w:color="auto"/>
        <w:bottom w:val="none" w:sz="0" w:space="0" w:color="auto"/>
        <w:right w:val="none" w:sz="0" w:space="0" w:color="auto"/>
      </w:divBdr>
    </w:div>
    <w:div w:id="280114879">
      <w:bodyDiv w:val="1"/>
      <w:marLeft w:val="0"/>
      <w:marRight w:val="0"/>
      <w:marTop w:val="0"/>
      <w:marBottom w:val="0"/>
      <w:divBdr>
        <w:top w:val="none" w:sz="0" w:space="0" w:color="auto"/>
        <w:left w:val="none" w:sz="0" w:space="0" w:color="auto"/>
        <w:bottom w:val="none" w:sz="0" w:space="0" w:color="auto"/>
        <w:right w:val="none" w:sz="0" w:space="0" w:color="auto"/>
      </w:divBdr>
    </w:div>
    <w:div w:id="296185047">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23438333">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39558753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496384732">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77057564">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26938493">
      <w:bodyDiv w:val="1"/>
      <w:marLeft w:val="0"/>
      <w:marRight w:val="0"/>
      <w:marTop w:val="0"/>
      <w:marBottom w:val="0"/>
      <w:divBdr>
        <w:top w:val="none" w:sz="0" w:space="0" w:color="auto"/>
        <w:left w:val="none" w:sz="0" w:space="0" w:color="auto"/>
        <w:bottom w:val="none" w:sz="0" w:space="0" w:color="auto"/>
        <w:right w:val="none" w:sz="0" w:space="0" w:color="auto"/>
      </w:divBdr>
    </w:div>
    <w:div w:id="639457983">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663820989">
      <w:bodyDiv w:val="1"/>
      <w:marLeft w:val="0"/>
      <w:marRight w:val="0"/>
      <w:marTop w:val="0"/>
      <w:marBottom w:val="0"/>
      <w:divBdr>
        <w:top w:val="none" w:sz="0" w:space="0" w:color="auto"/>
        <w:left w:val="none" w:sz="0" w:space="0" w:color="auto"/>
        <w:bottom w:val="none" w:sz="0" w:space="0" w:color="auto"/>
        <w:right w:val="none" w:sz="0" w:space="0" w:color="auto"/>
      </w:divBdr>
    </w:div>
    <w:div w:id="677387006">
      <w:bodyDiv w:val="1"/>
      <w:marLeft w:val="0"/>
      <w:marRight w:val="0"/>
      <w:marTop w:val="0"/>
      <w:marBottom w:val="0"/>
      <w:divBdr>
        <w:top w:val="none" w:sz="0" w:space="0" w:color="auto"/>
        <w:left w:val="none" w:sz="0" w:space="0" w:color="auto"/>
        <w:bottom w:val="none" w:sz="0" w:space="0" w:color="auto"/>
        <w:right w:val="none" w:sz="0" w:space="0" w:color="auto"/>
      </w:divBdr>
    </w:div>
    <w:div w:id="677542830">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776943246">
      <w:bodyDiv w:val="1"/>
      <w:marLeft w:val="0"/>
      <w:marRight w:val="0"/>
      <w:marTop w:val="0"/>
      <w:marBottom w:val="0"/>
      <w:divBdr>
        <w:top w:val="none" w:sz="0" w:space="0" w:color="auto"/>
        <w:left w:val="none" w:sz="0" w:space="0" w:color="auto"/>
        <w:bottom w:val="none" w:sz="0" w:space="0" w:color="auto"/>
        <w:right w:val="none" w:sz="0" w:space="0" w:color="auto"/>
      </w:divBdr>
    </w:div>
    <w:div w:id="786856762">
      <w:bodyDiv w:val="1"/>
      <w:marLeft w:val="0"/>
      <w:marRight w:val="0"/>
      <w:marTop w:val="0"/>
      <w:marBottom w:val="0"/>
      <w:divBdr>
        <w:top w:val="none" w:sz="0" w:space="0" w:color="auto"/>
        <w:left w:val="none" w:sz="0" w:space="0" w:color="auto"/>
        <w:bottom w:val="none" w:sz="0" w:space="0" w:color="auto"/>
        <w:right w:val="none" w:sz="0" w:space="0" w:color="auto"/>
      </w:divBdr>
    </w:div>
    <w:div w:id="805044467">
      <w:bodyDiv w:val="1"/>
      <w:marLeft w:val="0"/>
      <w:marRight w:val="0"/>
      <w:marTop w:val="0"/>
      <w:marBottom w:val="0"/>
      <w:divBdr>
        <w:top w:val="none" w:sz="0" w:space="0" w:color="auto"/>
        <w:left w:val="none" w:sz="0" w:space="0" w:color="auto"/>
        <w:bottom w:val="none" w:sz="0" w:space="0" w:color="auto"/>
        <w:right w:val="none" w:sz="0" w:space="0" w:color="auto"/>
      </w:divBdr>
    </w:div>
    <w:div w:id="806092911">
      <w:bodyDiv w:val="1"/>
      <w:marLeft w:val="0"/>
      <w:marRight w:val="0"/>
      <w:marTop w:val="0"/>
      <w:marBottom w:val="0"/>
      <w:divBdr>
        <w:top w:val="none" w:sz="0" w:space="0" w:color="auto"/>
        <w:left w:val="none" w:sz="0" w:space="0" w:color="auto"/>
        <w:bottom w:val="none" w:sz="0" w:space="0" w:color="auto"/>
        <w:right w:val="none" w:sz="0" w:space="0" w:color="auto"/>
      </w:divBdr>
    </w:div>
    <w:div w:id="807169375">
      <w:bodyDiv w:val="1"/>
      <w:marLeft w:val="0"/>
      <w:marRight w:val="0"/>
      <w:marTop w:val="0"/>
      <w:marBottom w:val="0"/>
      <w:divBdr>
        <w:top w:val="none" w:sz="0" w:space="0" w:color="auto"/>
        <w:left w:val="none" w:sz="0" w:space="0" w:color="auto"/>
        <w:bottom w:val="none" w:sz="0" w:space="0" w:color="auto"/>
        <w:right w:val="none" w:sz="0" w:space="0" w:color="auto"/>
      </w:divBdr>
    </w:div>
    <w:div w:id="823863080">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09584887">
      <w:bodyDiv w:val="1"/>
      <w:marLeft w:val="0"/>
      <w:marRight w:val="0"/>
      <w:marTop w:val="0"/>
      <w:marBottom w:val="0"/>
      <w:divBdr>
        <w:top w:val="none" w:sz="0" w:space="0" w:color="auto"/>
        <w:left w:val="none" w:sz="0" w:space="0" w:color="auto"/>
        <w:bottom w:val="none" w:sz="0" w:space="0" w:color="auto"/>
        <w:right w:val="none" w:sz="0" w:space="0" w:color="auto"/>
      </w:divBdr>
    </w:div>
    <w:div w:id="915170800">
      <w:bodyDiv w:val="1"/>
      <w:marLeft w:val="0"/>
      <w:marRight w:val="0"/>
      <w:marTop w:val="0"/>
      <w:marBottom w:val="0"/>
      <w:divBdr>
        <w:top w:val="none" w:sz="0" w:space="0" w:color="auto"/>
        <w:left w:val="none" w:sz="0" w:space="0" w:color="auto"/>
        <w:bottom w:val="none" w:sz="0" w:space="0" w:color="auto"/>
        <w:right w:val="none" w:sz="0" w:space="0" w:color="auto"/>
      </w:divBdr>
    </w:div>
    <w:div w:id="944188880">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23163808">
      <w:bodyDiv w:val="1"/>
      <w:marLeft w:val="0"/>
      <w:marRight w:val="0"/>
      <w:marTop w:val="0"/>
      <w:marBottom w:val="0"/>
      <w:divBdr>
        <w:top w:val="none" w:sz="0" w:space="0" w:color="auto"/>
        <w:left w:val="none" w:sz="0" w:space="0" w:color="auto"/>
        <w:bottom w:val="none" w:sz="0" w:space="0" w:color="auto"/>
        <w:right w:val="none" w:sz="0" w:space="0" w:color="auto"/>
      </w:divBdr>
    </w:div>
    <w:div w:id="1050417608">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3189903">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1323139">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52466526">
      <w:bodyDiv w:val="1"/>
      <w:marLeft w:val="0"/>
      <w:marRight w:val="0"/>
      <w:marTop w:val="0"/>
      <w:marBottom w:val="0"/>
      <w:divBdr>
        <w:top w:val="none" w:sz="0" w:space="0" w:color="auto"/>
        <w:left w:val="none" w:sz="0" w:space="0" w:color="auto"/>
        <w:bottom w:val="none" w:sz="0" w:space="0" w:color="auto"/>
        <w:right w:val="none" w:sz="0" w:space="0" w:color="auto"/>
      </w:divBdr>
    </w:div>
    <w:div w:id="1257858885">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72515714">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0516887">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85659238">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6427890">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52033114">
      <w:bodyDiv w:val="1"/>
      <w:marLeft w:val="0"/>
      <w:marRight w:val="0"/>
      <w:marTop w:val="0"/>
      <w:marBottom w:val="0"/>
      <w:divBdr>
        <w:top w:val="none" w:sz="0" w:space="0" w:color="auto"/>
        <w:left w:val="none" w:sz="0" w:space="0" w:color="auto"/>
        <w:bottom w:val="none" w:sz="0" w:space="0" w:color="auto"/>
        <w:right w:val="none" w:sz="0" w:space="0" w:color="auto"/>
      </w:divBdr>
    </w:div>
    <w:div w:id="1558053510">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63708763">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5479589">
      <w:bodyDiv w:val="1"/>
      <w:marLeft w:val="0"/>
      <w:marRight w:val="0"/>
      <w:marTop w:val="0"/>
      <w:marBottom w:val="0"/>
      <w:divBdr>
        <w:top w:val="none" w:sz="0" w:space="0" w:color="auto"/>
        <w:left w:val="none" w:sz="0" w:space="0" w:color="auto"/>
        <w:bottom w:val="none" w:sz="0" w:space="0" w:color="auto"/>
        <w:right w:val="none" w:sz="0" w:space="0" w:color="auto"/>
      </w:divBdr>
    </w:div>
    <w:div w:id="1608541194">
      <w:bodyDiv w:val="1"/>
      <w:marLeft w:val="0"/>
      <w:marRight w:val="0"/>
      <w:marTop w:val="0"/>
      <w:marBottom w:val="0"/>
      <w:divBdr>
        <w:top w:val="none" w:sz="0" w:space="0" w:color="auto"/>
        <w:left w:val="none" w:sz="0" w:space="0" w:color="auto"/>
        <w:bottom w:val="none" w:sz="0" w:space="0" w:color="auto"/>
        <w:right w:val="none" w:sz="0" w:space="0" w:color="auto"/>
      </w:divBdr>
    </w:div>
    <w:div w:id="162693251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49169036">
      <w:bodyDiv w:val="1"/>
      <w:marLeft w:val="0"/>
      <w:marRight w:val="0"/>
      <w:marTop w:val="0"/>
      <w:marBottom w:val="0"/>
      <w:divBdr>
        <w:top w:val="none" w:sz="0" w:space="0" w:color="auto"/>
        <w:left w:val="none" w:sz="0" w:space="0" w:color="auto"/>
        <w:bottom w:val="none" w:sz="0" w:space="0" w:color="auto"/>
        <w:right w:val="none" w:sz="0" w:space="0" w:color="auto"/>
      </w:divBdr>
    </w:div>
    <w:div w:id="1670910669">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697584170">
      <w:bodyDiv w:val="1"/>
      <w:marLeft w:val="0"/>
      <w:marRight w:val="0"/>
      <w:marTop w:val="0"/>
      <w:marBottom w:val="0"/>
      <w:divBdr>
        <w:top w:val="none" w:sz="0" w:space="0" w:color="auto"/>
        <w:left w:val="none" w:sz="0" w:space="0" w:color="auto"/>
        <w:bottom w:val="none" w:sz="0" w:space="0" w:color="auto"/>
        <w:right w:val="none" w:sz="0" w:space="0" w:color="auto"/>
      </w:divBdr>
    </w:div>
    <w:div w:id="1722361405">
      <w:bodyDiv w:val="1"/>
      <w:marLeft w:val="0"/>
      <w:marRight w:val="0"/>
      <w:marTop w:val="0"/>
      <w:marBottom w:val="0"/>
      <w:divBdr>
        <w:top w:val="none" w:sz="0" w:space="0" w:color="auto"/>
        <w:left w:val="none" w:sz="0" w:space="0" w:color="auto"/>
        <w:bottom w:val="none" w:sz="0" w:space="0" w:color="auto"/>
        <w:right w:val="none" w:sz="0" w:space="0" w:color="auto"/>
      </w:divBdr>
    </w:div>
    <w:div w:id="1722703354">
      <w:bodyDiv w:val="1"/>
      <w:marLeft w:val="0"/>
      <w:marRight w:val="0"/>
      <w:marTop w:val="0"/>
      <w:marBottom w:val="0"/>
      <w:divBdr>
        <w:top w:val="none" w:sz="0" w:space="0" w:color="auto"/>
        <w:left w:val="none" w:sz="0" w:space="0" w:color="auto"/>
        <w:bottom w:val="none" w:sz="0" w:space="0" w:color="auto"/>
        <w:right w:val="none" w:sz="0" w:space="0" w:color="auto"/>
      </w:divBdr>
    </w:div>
    <w:div w:id="1739861416">
      <w:bodyDiv w:val="1"/>
      <w:marLeft w:val="0"/>
      <w:marRight w:val="0"/>
      <w:marTop w:val="0"/>
      <w:marBottom w:val="0"/>
      <w:divBdr>
        <w:top w:val="none" w:sz="0" w:space="0" w:color="auto"/>
        <w:left w:val="none" w:sz="0" w:space="0" w:color="auto"/>
        <w:bottom w:val="none" w:sz="0" w:space="0" w:color="auto"/>
        <w:right w:val="none" w:sz="0" w:space="0" w:color="auto"/>
      </w:divBdr>
    </w:div>
    <w:div w:id="1749302532">
      <w:bodyDiv w:val="1"/>
      <w:marLeft w:val="0"/>
      <w:marRight w:val="0"/>
      <w:marTop w:val="0"/>
      <w:marBottom w:val="0"/>
      <w:divBdr>
        <w:top w:val="none" w:sz="0" w:space="0" w:color="auto"/>
        <w:left w:val="none" w:sz="0" w:space="0" w:color="auto"/>
        <w:bottom w:val="none" w:sz="0" w:space="0" w:color="auto"/>
        <w:right w:val="none" w:sz="0" w:space="0" w:color="auto"/>
      </w:divBdr>
    </w:div>
    <w:div w:id="1762487295">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845781464">
      <w:bodyDiv w:val="1"/>
      <w:marLeft w:val="0"/>
      <w:marRight w:val="0"/>
      <w:marTop w:val="0"/>
      <w:marBottom w:val="0"/>
      <w:divBdr>
        <w:top w:val="none" w:sz="0" w:space="0" w:color="auto"/>
        <w:left w:val="none" w:sz="0" w:space="0" w:color="auto"/>
        <w:bottom w:val="none" w:sz="0" w:space="0" w:color="auto"/>
        <w:right w:val="none" w:sz="0" w:space="0" w:color="auto"/>
      </w:divBdr>
    </w:div>
    <w:div w:id="1846165393">
      <w:bodyDiv w:val="1"/>
      <w:marLeft w:val="0"/>
      <w:marRight w:val="0"/>
      <w:marTop w:val="0"/>
      <w:marBottom w:val="0"/>
      <w:divBdr>
        <w:top w:val="none" w:sz="0" w:space="0" w:color="auto"/>
        <w:left w:val="none" w:sz="0" w:space="0" w:color="auto"/>
        <w:bottom w:val="none" w:sz="0" w:space="0" w:color="auto"/>
        <w:right w:val="none" w:sz="0" w:space="0" w:color="auto"/>
      </w:divBdr>
    </w:div>
    <w:div w:id="1848785676">
      <w:bodyDiv w:val="1"/>
      <w:marLeft w:val="0"/>
      <w:marRight w:val="0"/>
      <w:marTop w:val="0"/>
      <w:marBottom w:val="0"/>
      <w:divBdr>
        <w:top w:val="none" w:sz="0" w:space="0" w:color="auto"/>
        <w:left w:val="none" w:sz="0" w:space="0" w:color="auto"/>
        <w:bottom w:val="none" w:sz="0" w:space="0" w:color="auto"/>
        <w:right w:val="none" w:sz="0" w:space="0" w:color="auto"/>
      </w:divBdr>
    </w:div>
    <w:div w:id="1854413503">
      <w:bodyDiv w:val="1"/>
      <w:marLeft w:val="0"/>
      <w:marRight w:val="0"/>
      <w:marTop w:val="0"/>
      <w:marBottom w:val="0"/>
      <w:divBdr>
        <w:top w:val="none" w:sz="0" w:space="0" w:color="auto"/>
        <w:left w:val="none" w:sz="0" w:space="0" w:color="auto"/>
        <w:bottom w:val="none" w:sz="0" w:space="0" w:color="auto"/>
        <w:right w:val="none" w:sz="0" w:space="0" w:color="auto"/>
      </w:divBdr>
    </w:div>
    <w:div w:id="1907062427">
      <w:bodyDiv w:val="1"/>
      <w:marLeft w:val="0"/>
      <w:marRight w:val="0"/>
      <w:marTop w:val="0"/>
      <w:marBottom w:val="0"/>
      <w:divBdr>
        <w:top w:val="none" w:sz="0" w:space="0" w:color="auto"/>
        <w:left w:val="none" w:sz="0" w:space="0" w:color="auto"/>
        <w:bottom w:val="none" w:sz="0" w:space="0" w:color="auto"/>
        <w:right w:val="none" w:sz="0" w:space="0" w:color="auto"/>
      </w:divBdr>
    </w:div>
    <w:div w:id="1910577031">
      <w:bodyDiv w:val="1"/>
      <w:marLeft w:val="0"/>
      <w:marRight w:val="0"/>
      <w:marTop w:val="0"/>
      <w:marBottom w:val="0"/>
      <w:divBdr>
        <w:top w:val="none" w:sz="0" w:space="0" w:color="auto"/>
        <w:left w:val="none" w:sz="0" w:space="0" w:color="auto"/>
        <w:bottom w:val="none" w:sz="0" w:space="0" w:color="auto"/>
        <w:right w:val="none" w:sz="0" w:space="0" w:color="auto"/>
      </w:divBdr>
    </w:div>
    <w:div w:id="1961915802">
      <w:bodyDiv w:val="1"/>
      <w:marLeft w:val="0"/>
      <w:marRight w:val="0"/>
      <w:marTop w:val="0"/>
      <w:marBottom w:val="0"/>
      <w:divBdr>
        <w:top w:val="none" w:sz="0" w:space="0" w:color="auto"/>
        <w:left w:val="none" w:sz="0" w:space="0" w:color="auto"/>
        <w:bottom w:val="none" w:sz="0" w:space="0" w:color="auto"/>
        <w:right w:val="none" w:sz="0" w:space="0" w:color="auto"/>
      </w:divBdr>
    </w:div>
    <w:div w:id="1965498089">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1989746632">
      <w:bodyDiv w:val="1"/>
      <w:marLeft w:val="0"/>
      <w:marRight w:val="0"/>
      <w:marTop w:val="0"/>
      <w:marBottom w:val="0"/>
      <w:divBdr>
        <w:top w:val="none" w:sz="0" w:space="0" w:color="auto"/>
        <w:left w:val="none" w:sz="0" w:space="0" w:color="auto"/>
        <w:bottom w:val="none" w:sz="0" w:space="0" w:color="auto"/>
        <w:right w:val="none" w:sz="0" w:space="0" w:color="auto"/>
      </w:divBdr>
    </w:div>
    <w:div w:id="203962316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78236239">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00370711">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 w:id="21251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66790&amp;dst=6236" TargetMode="External"/><Relationship Id="rId18" Type="http://schemas.openxmlformats.org/officeDocument/2006/relationships/hyperlink" Target="consultantplus://offline/ref=19C04FE5D1DC4E5E9D0689F71000DD382E6FAD73B3F2EB2F0FCC09C625B540B1F26D85FBF56EA4ZCK" TargetMode="External"/><Relationship Id="rId26" Type="http://schemas.openxmlformats.org/officeDocument/2006/relationships/hyperlink" Target="https://login.consultant.ru/link/?req=doc&amp;base=LAW&amp;n=358750&amp;date=25.06.2021&amp;demo=1&amp;dst=100512&amp;fld=134" TargetMode="External"/><Relationship Id="rId39" Type="http://schemas.openxmlformats.org/officeDocument/2006/relationships/footer" Target="footer3.xml"/><Relationship Id="rId21" Type="http://schemas.openxmlformats.org/officeDocument/2006/relationships/hyperlink" Target="consultantplus://offline/ref=A44FD0C885DD79F1A018F76F1AEE14310914423B3DB566FC976AD716FBD9664ACBA576547D5FE850G452C" TargetMode="External"/><Relationship Id="rId34" Type="http://schemas.openxmlformats.org/officeDocument/2006/relationships/header" Target="header3.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74D2067EBEECA2C069A9002D9FF47C40E9ACF6EE7F715CAC702187841327z7D" TargetMode="External"/><Relationship Id="rId29" Type="http://schemas.openxmlformats.org/officeDocument/2006/relationships/hyperlink" Target="http://www.kuibyshev.nso.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uibyshev.nso.ru/" TargetMode="External"/><Relationship Id="rId24" Type="http://schemas.openxmlformats.org/officeDocument/2006/relationships/hyperlink" Target="http://www.kuibyshev.nso.ru" TargetMode="External"/><Relationship Id="rId32" Type="http://schemas.openxmlformats.org/officeDocument/2006/relationships/hyperlink" Target="https://login.consultant.ru/link/?req=doc&amp;base=LAW&amp;n=378980&amp;date=25.06.2021&amp;demo=1&amp;dst=100014&amp;fld=134" TargetMode="External"/><Relationship Id="rId37" Type="http://schemas.openxmlformats.org/officeDocument/2006/relationships/hyperlink" Target="mailto:miheeva-uokr@mail.ru"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kuibyshev.nso.ru" TargetMode="External"/><Relationship Id="rId28" Type="http://schemas.openxmlformats.org/officeDocument/2006/relationships/hyperlink" Target="http://www.kuibyshev.nso.ru" TargetMode="External"/><Relationship Id="rId36" Type="http://schemas.openxmlformats.org/officeDocument/2006/relationships/hyperlink" Target="mailto:miheeva-uokr@mail.ru" TargetMode="External"/><Relationship Id="rId10" Type="http://schemas.openxmlformats.org/officeDocument/2006/relationships/image" Target="media/image3.jpeg"/><Relationship Id="rId19" Type="http://schemas.openxmlformats.org/officeDocument/2006/relationships/image" Target="media/image4.png"/><Relationship Id="rId31"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image" Target="media/image5.jpeg"/><Relationship Id="rId27" Type="http://schemas.openxmlformats.org/officeDocument/2006/relationships/hyperlink" Target="http://www.kuibyshev.nso.ru" TargetMode="External"/><Relationship Id="rId30" Type="http://schemas.openxmlformats.org/officeDocument/2006/relationships/hyperlink" Target="https://login.consultant.ru/link/?req=doc&amp;base=LAW&amp;n=358750&amp;date=25.06.2021&amp;demo=1" TargetMode="External"/><Relationship Id="rId35" Type="http://schemas.openxmlformats.org/officeDocument/2006/relationships/header" Target="header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kuibyshev.nso.ru/" TargetMode="External"/><Relationship Id="rId17" Type="http://schemas.openxmlformats.org/officeDocument/2006/relationships/footer" Target="footer2.xml"/><Relationship Id="rId25" Type="http://schemas.openxmlformats.org/officeDocument/2006/relationships/hyperlink" Target="http://www.kuibyshev.nso.ru" TargetMode="External"/><Relationship Id="rId33" Type="http://schemas.openxmlformats.org/officeDocument/2006/relationships/hyperlink" Target="https://login.consultant.ru/link/?req=doc&amp;base=LAW&amp;n=358750&amp;date=25.06.2021&amp;demo=1&amp;dst=100998&amp;fld=134" TargetMode="External"/><Relationship Id="rId38" Type="http://schemas.openxmlformats.org/officeDocument/2006/relationships/hyperlink" Target="mailto:kainsk@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D2BA3-2B05-417B-9842-F383DCF63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3652</TotalTime>
  <Pages>238</Pages>
  <Words>103438</Words>
  <Characters>589600</Characters>
  <Application>Microsoft Office Word</Application>
  <DocSecurity>0</DocSecurity>
  <Lines>4913</Lines>
  <Paragraphs>1383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Администрация района</cp:lastModifiedBy>
  <cp:revision>1209</cp:revision>
  <cp:lastPrinted>2024-07-16T01:25:00Z</cp:lastPrinted>
  <dcterms:created xsi:type="dcterms:W3CDTF">2023-08-22T04:54:00Z</dcterms:created>
  <dcterms:modified xsi:type="dcterms:W3CDTF">2025-03-14T09:10:00Z</dcterms:modified>
</cp:coreProperties>
</file>