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4630" w14:textId="77777777" w:rsidR="00766F1E" w:rsidRDefault="00766F1E" w:rsidP="00766F1E">
      <w:pPr>
        <w:pStyle w:val="a3"/>
        <w:jc w:val="center"/>
        <w:rPr>
          <w:b/>
          <w:bCs/>
          <w:lang w:val="en-US"/>
        </w:rPr>
      </w:pPr>
      <w:r>
        <w:rPr>
          <w:b/>
          <w:noProof/>
          <w:color w:val="000000"/>
        </w:rPr>
        <w:drawing>
          <wp:inline distT="0" distB="0" distL="0" distR="0" wp14:anchorId="1987A2D9" wp14:editId="037F110A">
            <wp:extent cx="523875" cy="628650"/>
            <wp:effectExtent l="1905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6" cstate="print">
                      <a:lum bright="18000" contrast="60000"/>
                      <a:grayscl/>
                    </a:blip>
                    <a:srcRect/>
                    <a:stretch>
                      <a:fillRect/>
                    </a:stretch>
                  </pic:blipFill>
                  <pic:spPr bwMode="auto">
                    <a:xfrm>
                      <a:off x="0" y="0"/>
                      <a:ext cx="526229" cy="626724"/>
                    </a:xfrm>
                    <a:prstGeom prst="rect">
                      <a:avLst/>
                    </a:prstGeom>
                    <a:noFill/>
                    <a:ln w="9525">
                      <a:noFill/>
                      <a:miter lim="800000"/>
                      <a:headEnd/>
                      <a:tailEnd/>
                    </a:ln>
                  </pic:spPr>
                </pic:pic>
              </a:graphicData>
            </a:graphic>
          </wp:inline>
        </w:drawing>
      </w:r>
    </w:p>
    <w:p w14:paraId="5C8A4B32" w14:textId="77777777" w:rsidR="00766F1E" w:rsidRDefault="00766F1E" w:rsidP="00766F1E">
      <w:pPr>
        <w:pStyle w:val="a3"/>
        <w:ind w:firstLine="709"/>
        <w:jc w:val="center"/>
        <w:rPr>
          <w:b/>
          <w:bCs/>
          <w:sz w:val="16"/>
          <w:szCs w:val="16"/>
          <w:lang w:val="en-US"/>
        </w:rPr>
      </w:pPr>
    </w:p>
    <w:p w14:paraId="40739A00" w14:textId="77777777" w:rsidR="00766F1E" w:rsidRDefault="00766F1E" w:rsidP="00766F1E">
      <w:pPr>
        <w:pStyle w:val="a3"/>
        <w:jc w:val="center"/>
        <w:rPr>
          <w:b/>
        </w:rPr>
      </w:pPr>
      <w:r>
        <w:rPr>
          <w:b/>
        </w:rPr>
        <w:t>АДМИНИСТРАЦИЯ</w:t>
      </w:r>
      <w:r w:rsidRPr="00AE5577">
        <w:rPr>
          <w:b/>
        </w:rPr>
        <w:t xml:space="preserve"> </w:t>
      </w:r>
    </w:p>
    <w:p w14:paraId="2DE7CDDD" w14:textId="77777777" w:rsidR="00766F1E" w:rsidRDefault="00766F1E" w:rsidP="00766F1E">
      <w:pPr>
        <w:pStyle w:val="a3"/>
        <w:jc w:val="center"/>
        <w:rPr>
          <w:b/>
        </w:rPr>
      </w:pPr>
      <w:r w:rsidRPr="00AE5577">
        <w:rPr>
          <w:b/>
        </w:rPr>
        <w:t>КУЙБЫШЕВСКОГО</w:t>
      </w:r>
      <w:r>
        <w:rPr>
          <w:b/>
        </w:rPr>
        <w:t xml:space="preserve"> </w:t>
      </w:r>
      <w:r w:rsidRPr="00AE5577">
        <w:rPr>
          <w:b/>
        </w:rPr>
        <w:t xml:space="preserve"> </w:t>
      </w:r>
      <w:r>
        <w:rPr>
          <w:b/>
        </w:rPr>
        <w:t xml:space="preserve">МУНИЦИПАЛЬНОГО </w:t>
      </w:r>
      <w:r w:rsidRPr="00AE5577">
        <w:rPr>
          <w:b/>
        </w:rPr>
        <w:t>РАЙОНА</w:t>
      </w:r>
    </w:p>
    <w:p w14:paraId="30D16549" w14:textId="77777777" w:rsidR="00766F1E" w:rsidRDefault="00766F1E" w:rsidP="00766F1E">
      <w:pPr>
        <w:pStyle w:val="a3"/>
        <w:jc w:val="center"/>
        <w:rPr>
          <w:b/>
        </w:rPr>
      </w:pPr>
      <w:r>
        <w:rPr>
          <w:b/>
        </w:rPr>
        <w:t>НОВОСИБИРСКОЙ ОБЛАСТИ</w:t>
      </w:r>
    </w:p>
    <w:p w14:paraId="6C277EBA" w14:textId="77777777" w:rsidR="00766F1E" w:rsidRPr="00AE5577" w:rsidRDefault="00766F1E" w:rsidP="00766F1E">
      <w:pPr>
        <w:pStyle w:val="a3"/>
        <w:ind w:firstLine="709"/>
        <w:jc w:val="center"/>
        <w:rPr>
          <w:b/>
          <w:bCs/>
        </w:rPr>
      </w:pPr>
    </w:p>
    <w:p w14:paraId="4235A446" w14:textId="77777777" w:rsidR="00766F1E" w:rsidRPr="00AE5577" w:rsidRDefault="00766F1E" w:rsidP="00766F1E">
      <w:pPr>
        <w:pStyle w:val="1"/>
      </w:pPr>
      <w:r>
        <w:t>ПОСТАНОВЛЕНИЕ</w:t>
      </w:r>
    </w:p>
    <w:p w14:paraId="1EEBF144" w14:textId="77777777" w:rsidR="00766F1E" w:rsidRDefault="00766F1E" w:rsidP="00766F1E">
      <w:pPr>
        <w:ind w:firstLine="709"/>
        <w:rPr>
          <w:sz w:val="22"/>
          <w:szCs w:val="22"/>
        </w:rPr>
      </w:pPr>
    </w:p>
    <w:p w14:paraId="5C937D64" w14:textId="77777777" w:rsidR="00766F1E" w:rsidRPr="00AE5577" w:rsidRDefault="00766F1E" w:rsidP="00766F1E">
      <w:pPr>
        <w:jc w:val="center"/>
        <w:rPr>
          <w:sz w:val="24"/>
          <w:szCs w:val="24"/>
        </w:rPr>
      </w:pPr>
      <w:r w:rsidRPr="00AE5577">
        <w:rPr>
          <w:sz w:val="24"/>
          <w:szCs w:val="24"/>
        </w:rPr>
        <w:t>г. Куйбышев</w:t>
      </w:r>
    </w:p>
    <w:p w14:paraId="213E4E4E" w14:textId="77777777" w:rsidR="00766F1E" w:rsidRPr="00AE5577" w:rsidRDefault="00766F1E" w:rsidP="00766F1E">
      <w:pPr>
        <w:jc w:val="center"/>
        <w:rPr>
          <w:sz w:val="24"/>
          <w:szCs w:val="24"/>
        </w:rPr>
      </w:pPr>
      <w:r w:rsidRPr="00AE5577">
        <w:rPr>
          <w:sz w:val="24"/>
          <w:szCs w:val="24"/>
        </w:rPr>
        <w:t>Новосибирская область</w:t>
      </w:r>
    </w:p>
    <w:p w14:paraId="6E4ECC2B" w14:textId="77777777" w:rsidR="00766F1E" w:rsidRPr="00E500F6" w:rsidRDefault="00766F1E" w:rsidP="00766F1E">
      <w:pPr>
        <w:snapToGrid/>
        <w:spacing w:line="300" w:lineRule="auto"/>
        <w:ind w:firstLine="709"/>
        <w:jc w:val="center"/>
        <w:rPr>
          <w:sz w:val="24"/>
          <w:szCs w:val="24"/>
        </w:rPr>
      </w:pPr>
    </w:p>
    <w:p w14:paraId="5FFB728C" w14:textId="77777777" w:rsidR="00766F1E" w:rsidRDefault="006D1DA2" w:rsidP="00766F1E">
      <w:pPr>
        <w:snapToGrid/>
        <w:spacing w:line="300" w:lineRule="auto"/>
        <w:jc w:val="center"/>
      </w:pPr>
      <w:r>
        <w:t>27.12.2023</w:t>
      </w:r>
      <w:r w:rsidR="00766F1E" w:rsidRPr="00E45BD4">
        <w:t xml:space="preserve"> </w:t>
      </w:r>
      <w:r w:rsidR="00766F1E">
        <w:t>№</w:t>
      </w:r>
      <w:r>
        <w:t xml:space="preserve"> 1115</w:t>
      </w:r>
    </w:p>
    <w:p w14:paraId="4C665879" w14:textId="77777777" w:rsidR="00766F1E" w:rsidRDefault="00766F1E" w:rsidP="00766F1E"/>
    <w:p w14:paraId="0D5CFE37" w14:textId="77777777" w:rsidR="00766F1E" w:rsidRDefault="00480CFD" w:rsidP="00766F1E">
      <w:pPr>
        <w:jc w:val="center"/>
      </w:pPr>
      <w:r>
        <w:t xml:space="preserve">Об утверждении </w:t>
      </w:r>
      <w:r w:rsidR="00A23968">
        <w:t>П</w:t>
      </w:r>
      <w:r>
        <w:t>оложения об оплате труда работников муниципальных учреждений Куйбышевского муниципального района Новосибирской области</w:t>
      </w:r>
      <w:r w:rsidR="0045386D">
        <w:t xml:space="preserve">, на которые не распространяются </w:t>
      </w:r>
      <w:r w:rsidR="0045386D" w:rsidRPr="00C32B50">
        <w:t>отраслевые соглашения Куйбышевского муниципального района</w:t>
      </w:r>
      <w:r w:rsidR="00F2403B">
        <w:t xml:space="preserve"> Новосибирской области</w:t>
      </w:r>
    </w:p>
    <w:p w14:paraId="439138CE" w14:textId="77777777" w:rsidR="00480CFD" w:rsidRDefault="00480CFD" w:rsidP="00766F1E">
      <w:pPr>
        <w:jc w:val="center"/>
      </w:pPr>
    </w:p>
    <w:p w14:paraId="353D12D9" w14:textId="77777777" w:rsidR="00480CFD" w:rsidRPr="00707D48" w:rsidRDefault="00480CFD" w:rsidP="00B51228">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 xml:space="preserve">В соответствии с Трудовым </w:t>
      </w:r>
      <w:hyperlink r:id="rId7" w:history="1">
        <w:r w:rsidRPr="00707D48">
          <w:rPr>
            <w:rFonts w:ascii="Times New Roman" w:hAnsi="Times New Roman" w:cs="Times New Roman"/>
            <w:sz w:val="28"/>
            <w:szCs w:val="28"/>
          </w:rPr>
          <w:t>кодексом</w:t>
        </w:r>
      </w:hyperlink>
      <w:r w:rsidRPr="00707D48">
        <w:rPr>
          <w:rFonts w:ascii="Times New Roman" w:hAnsi="Times New Roman" w:cs="Times New Roman"/>
          <w:sz w:val="28"/>
          <w:szCs w:val="28"/>
        </w:rPr>
        <w:t xml:space="preserve"> Российской Федерации, </w:t>
      </w:r>
      <w:hyperlink r:id="rId8" w:history="1">
        <w:r w:rsidRPr="00707D48">
          <w:rPr>
            <w:rFonts w:ascii="Times New Roman" w:hAnsi="Times New Roman" w:cs="Times New Roman"/>
            <w:sz w:val="28"/>
            <w:szCs w:val="28"/>
          </w:rPr>
          <w:t>постановлением</w:t>
        </w:r>
      </w:hyperlink>
      <w:r w:rsidRPr="00707D48">
        <w:rPr>
          <w:rFonts w:ascii="Times New Roman" w:hAnsi="Times New Roman" w:cs="Times New Roman"/>
          <w:sz w:val="28"/>
          <w:szCs w:val="28"/>
        </w:rPr>
        <w:t xml:space="preserve"> Правительства Новосибирской области от 26.06.2018 N 272-п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государственных учреждений Новосибирской области», </w:t>
      </w:r>
      <w:hyperlink r:id="rId9" w:history="1">
        <w:r w:rsidRPr="00707D48">
          <w:rPr>
            <w:rFonts w:ascii="Times New Roman" w:hAnsi="Times New Roman" w:cs="Times New Roman"/>
            <w:sz w:val="28"/>
            <w:szCs w:val="28"/>
          </w:rPr>
          <w:t>постановлением</w:t>
        </w:r>
      </w:hyperlink>
      <w:r w:rsidRPr="00707D48">
        <w:rPr>
          <w:rFonts w:ascii="Times New Roman" w:hAnsi="Times New Roman" w:cs="Times New Roman"/>
          <w:sz w:val="28"/>
          <w:szCs w:val="28"/>
        </w:rPr>
        <w:t xml:space="preserve"> администрации Куйбышевского муниципального района Новосибирской области от 10.11.2020 № 938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администрация Куйбышевского муниципального района Новосибирской области,</w:t>
      </w:r>
    </w:p>
    <w:p w14:paraId="0308EAC6" w14:textId="77777777" w:rsidR="00480CFD" w:rsidRPr="00707D48" w:rsidRDefault="00480CFD" w:rsidP="00B51228">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ПОСТАНОВЛЯЕТ:</w:t>
      </w:r>
    </w:p>
    <w:p w14:paraId="08235C8A" w14:textId="77777777" w:rsidR="00480CFD" w:rsidRPr="00707D48" w:rsidRDefault="002411EC" w:rsidP="00B51228">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1. </w:t>
      </w:r>
      <w:r w:rsidR="00480CFD" w:rsidRPr="00707D48">
        <w:rPr>
          <w:rFonts w:ascii="Times New Roman" w:hAnsi="Times New Roman" w:cs="Times New Roman"/>
          <w:sz w:val="28"/>
          <w:szCs w:val="28"/>
        </w:rPr>
        <w:t xml:space="preserve">Утвердить </w:t>
      </w:r>
      <w:r w:rsidR="003678C0" w:rsidRPr="00707D48">
        <w:rPr>
          <w:rFonts w:ascii="Times New Roman" w:hAnsi="Times New Roman" w:cs="Times New Roman"/>
          <w:sz w:val="28"/>
          <w:szCs w:val="28"/>
        </w:rPr>
        <w:t xml:space="preserve">прилагаемое </w:t>
      </w:r>
      <w:hyperlink w:anchor="Par38" w:tooltip="ПОЛОЖЕНИЕ" w:history="1">
        <w:r w:rsidR="00480CFD" w:rsidRPr="00707D48">
          <w:rPr>
            <w:rFonts w:ascii="Times New Roman" w:hAnsi="Times New Roman" w:cs="Times New Roman"/>
            <w:sz w:val="28"/>
            <w:szCs w:val="28"/>
          </w:rPr>
          <w:t>Положение</w:t>
        </w:r>
      </w:hyperlink>
      <w:r w:rsidR="00480CFD" w:rsidRPr="00707D48">
        <w:rPr>
          <w:rFonts w:ascii="Times New Roman" w:hAnsi="Times New Roman" w:cs="Times New Roman"/>
          <w:sz w:val="28"/>
          <w:szCs w:val="28"/>
        </w:rPr>
        <w:t xml:space="preserve"> об </w:t>
      </w:r>
      <w:r w:rsidR="003678C0" w:rsidRPr="00707D48">
        <w:rPr>
          <w:rFonts w:ascii="Times New Roman" w:hAnsi="Times New Roman" w:cs="Times New Roman"/>
          <w:sz w:val="28"/>
          <w:szCs w:val="28"/>
        </w:rPr>
        <w:t>оплате труда работников муниципальных учреждений Куйбышевского муниципального района Новосибирской области</w:t>
      </w:r>
      <w:r w:rsidR="00C32B50">
        <w:rPr>
          <w:rFonts w:ascii="Times New Roman" w:hAnsi="Times New Roman" w:cs="Times New Roman"/>
          <w:sz w:val="28"/>
          <w:szCs w:val="28"/>
        </w:rPr>
        <w:t>, на которые не распространяются отраслевые соглашения Куйбышевского муниципального района</w:t>
      </w:r>
      <w:r w:rsidR="000A5A00">
        <w:rPr>
          <w:rFonts w:ascii="Times New Roman" w:hAnsi="Times New Roman" w:cs="Times New Roman"/>
          <w:sz w:val="28"/>
          <w:szCs w:val="28"/>
        </w:rPr>
        <w:t>.</w:t>
      </w:r>
    </w:p>
    <w:p w14:paraId="4FA1CCDC" w14:textId="77777777" w:rsidR="00822B18" w:rsidRPr="00707D48" w:rsidRDefault="002411EC" w:rsidP="00B51228">
      <w:pPr>
        <w:pStyle w:val="a7"/>
        <w:spacing w:before="0" w:beforeAutospacing="0" w:after="0" w:afterAutospacing="0" w:line="138" w:lineRule="atLeast"/>
        <w:ind w:firstLine="709"/>
        <w:jc w:val="both"/>
        <w:rPr>
          <w:sz w:val="28"/>
          <w:szCs w:val="28"/>
        </w:rPr>
      </w:pPr>
      <w:r w:rsidRPr="00707D48">
        <w:rPr>
          <w:sz w:val="28"/>
          <w:szCs w:val="28"/>
        </w:rPr>
        <w:t>2. </w:t>
      </w:r>
      <w:r w:rsidR="002B38B6" w:rsidRPr="00707D48">
        <w:rPr>
          <w:sz w:val="28"/>
          <w:szCs w:val="28"/>
        </w:rPr>
        <w:t>Признать утратившими силу</w:t>
      </w:r>
      <w:r w:rsidR="00822B18" w:rsidRPr="00707D48">
        <w:rPr>
          <w:sz w:val="28"/>
          <w:szCs w:val="28"/>
        </w:rPr>
        <w:t>:</w:t>
      </w:r>
    </w:p>
    <w:p w14:paraId="0D3D03A2" w14:textId="77777777" w:rsidR="008D1E5F" w:rsidRPr="00707D48" w:rsidRDefault="008D1E5F" w:rsidP="008D1E5F">
      <w:pPr>
        <w:pStyle w:val="a7"/>
        <w:spacing w:before="0" w:beforeAutospacing="0" w:after="0" w:afterAutospacing="0" w:line="138" w:lineRule="atLeast"/>
        <w:ind w:firstLine="709"/>
        <w:jc w:val="both"/>
        <w:rPr>
          <w:sz w:val="28"/>
          <w:szCs w:val="28"/>
        </w:rPr>
      </w:pPr>
      <w:r w:rsidRPr="00707D48">
        <w:rPr>
          <w:sz w:val="28"/>
          <w:szCs w:val="28"/>
        </w:rPr>
        <w:t>постановление администрации Куйбышевского района от 19.12.2018 № 1283 «Об утверждении Порядка отнесения муниципального бюджетного учреждения «Комплексный центр социального обслуживания населения» Куйбышевского района к группе по оплате труда руководителя»;</w:t>
      </w:r>
    </w:p>
    <w:p w14:paraId="78C121BC" w14:textId="77777777" w:rsidR="006E6235" w:rsidRPr="00707D48" w:rsidRDefault="006E6235" w:rsidP="006E6235">
      <w:pPr>
        <w:pStyle w:val="a7"/>
        <w:spacing w:before="0" w:beforeAutospacing="0" w:after="0" w:afterAutospacing="0" w:line="138" w:lineRule="atLeast"/>
        <w:ind w:firstLine="709"/>
        <w:jc w:val="both"/>
        <w:rPr>
          <w:sz w:val="28"/>
          <w:szCs w:val="28"/>
        </w:rPr>
      </w:pPr>
      <w:r w:rsidRPr="00707D48">
        <w:rPr>
          <w:sz w:val="28"/>
          <w:szCs w:val="28"/>
        </w:rPr>
        <w:lastRenderedPageBreak/>
        <w:t>постановление администрации Куйбышевского района от 29.12.2018 № 1323 «Об утверждении перечня должностей и профессий работников муниципального  автономного учреждении Куйбышевского района «Цех полуфабрикатов», относимых к основному персоналу»;</w:t>
      </w:r>
    </w:p>
    <w:p w14:paraId="243818DE" w14:textId="77777777" w:rsidR="002B38B6" w:rsidRPr="00707D48" w:rsidRDefault="002B38B6" w:rsidP="00B51228">
      <w:pPr>
        <w:pStyle w:val="a7"/>
        <w:spacing w:before="0" w:beforeAutospacing="0" w:after="0" w:afterAutospacing="0" w:line="138" w:lineRule="atLeast"/>
        <w:ind w:firstLine="709"/>
        <w:jc w:val="both"/>
        <w:rPr>
          <w:sz w:val="28"/>
          <w:szCs w:val="28"/>
        </w:rPr>
      </w:pPr>
      <w:r w:rsidRPr="00707D48">
        <w:rPr>
          <w:sz w:val="28"/>
          <w:szCs w:val="28"/>
        </w:rPr>
        <w:t>постановлени</w:t>
      </w:r>
      <w:r w:rsidR="00822B18" w:rsidRPr="00707D48">
        <w:rPr>
          <w:sz w:val="28"/>
          <w:szCs w:val="28"/>
        </w:rPr>
        <w:t>е</w:t>
      </w:r>
      <w:r w:rsidRPr="00707D48">
        <w:rPr>
          <w:sz w:val="28"/>
          <w:szCs w:val="28"/>
        </w:rPr>
        <w:t xml:space="preserve"> администрации Куйбышевского района </w:t>
      </w:r>
      <w:r w:rsidR="00822B18" w:rsidRPr="00707D48">
        <w:rPr>
          <w:sz w:val="28"/>
          <w:szCs w:val="28"/>
        </w:rPr>
        <w:t xml:space="preserve">от 14.01.2019 № 6 «Об утверждении перечня должностей </w:t>
      </w:r>
      <w:r w:rsidR="002C7122" w:rsidRPr="00707D48">
        <w:rPr>
          <w:sz w:val="28"/>
          <w:szCs w:val="28"/>
        </w:rPr>
        <w:t>и профессий работников муниципального бюджетного учреждения «</w:t>
      </w:r>
      <w:r w:rsidR="00FD4808" w:rsidRPr="00707D48">
        <w:rPr>
          <w:sz w:val="28"/>
          <w:szCs w:val="28"/>
        </w:rPr>
        <w:t>Комплексный центр социального обслуживания населения» Куйбышевского района, относимых</w:t>
      </w:r>
      <w:r w:rsidR="000A5A00">
        <w:rPr>
          <w:sz w:val="28"/>
          <w:szCs w:val="28"/>
        </w:rPr>
        <w:t xml:space="preserve"> к основному персоналу.</w:t>
      </w:r>
    </w:p>
    <w:p w14:paraId="171EC1F6" w14:textId="77777777" w:rsidR="00082A3A" w:rsidRDefault="00FA5B3A" w:rsidP="000A5A00">
      <w:pPr>
        <w:tabs>
          <w:tab w:val="left" w:pos="0"/>
        </w:tabs>
        <w:adjustRightInd w:val="0"/>
        <w:ind w:firstLine="709"/>
        <w:jc w:val="both"/>
      </w:pPr>
      <w:r w:rsidRPr="00707D48">
        <w:t>3</w:t>
      </w:r>
      <w:r w:rsidR="003678C0" w:rsidRPr="00707D48">
        <w:t>. </w:t>
      </w:r>
      <w:r w:rsidR="00082A3A">
        <w:t>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203AE85" w14:textId="77777777" w:rsidR="003678C0" w:rsidRPr="00707D48" w:rsidRDefault="00082A3A" w:rsidP="000A5A00">
      <w:pPr>
        <w:tabs>
          <w:tab w:val="left" w:pos="0"/>
        </w:tabs>
        <w:adjustRightInd w:val="0"/>
        <w:ind w:firstLine="709"/>
        <w:jc w:val="both"/>
      </w:pPr>
      <w:r>
        <w:t>4. </w:t>
      </w:r>
      <w:r w:rsidR="003678C0" w:rsidRPr="00707D48">
        <w:t xml:space="preserve">Контроль за исполнением настоящего постановления возложить </w:t>
      </w:r>
      <w:proofErr w:type="gramStart"/>
      <w:r w:rsidR="003678C0" w:rsidRPr="00707D48">
        <w:t>на  заместителя</w:t>
      </w:r>
      <w:proofErr w:type="gramEnd"/>
      <w:r w:rsidR="003678C0" w:rsidRPr="00707D48">
        <w:t xml:space="preserve">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Мусатова А.М.</w:t>
      </w:r>
    </w:p>
    <w:p w14:paraId="324AE7FA" w14:textId="77777777" w:rsidR="00766F1E" w:rsidRPr="00707D48" w:rsidRDefault="00766F1E" w:rsidP="00B51228">
      <w:pPr>
        <w:tabs>
          <w:tab w:val="left" w:pos="993"/>
        </w:tabs>
        <w:adjustRightInd w:val="0"/>
        <w:ind w:firstLine="709"/>
        <w:jc w:val="both"/>
      </w:pPr>
    </w:p>
    <w:p w14:paraId="72EEB66F" w14:textId="77777777" w:rsidR="00766F1E" w:rsidRDefault="00766F1E" w:rsidP="00766F1E">
      <w:pPr>
        <w:tabs>
          <w:tab w:val="left" w:pos="993"/>
        </w:tabs>
        <w:adjustRightInd w:val="0"/>
        <w:jc w:val="both"/>
      </w:pPr>
      <w:r>
        <w:t>Глава Куйбышевского муниципального</w:t>
      </w:r>
    </w:p>
    <w:p w14:paraId="4AD9C000" w14:textId="77777777" w:rsidR="00766F1E" w:rsidRDefault="00766F1E" w:rsidP="00766F1E">
      <w:pPr>
        <w:tabs>
          <w:tab w:val="left" w:pos="993"/>
        </w:tabs>
        <w:adjustRightInd w:val="0"/>
        <w:jc w:val="both"/>
      </w:pPr>
      <w:r>
        <w:t>района Новосибирской области                                                               О.В. Караваев</w:t>
      </w:r>
    </w:p>
    <w:p w14:paraId="1EA7AD9F" w14:textId="77777777" w:rsidR="006B1178" w:rsidRDefault="006B1178" w:rsidP="003678C0">
      <w:pPr>
        <w:tabs>
          <w:tab w:val="left" w:pos="993"/>
        </w:tabs>
        <w:adjustRightInd w:val="0"/>
        <w:jc w:val="center"/>
      </w:pPr>
    </w:p>
    <w:p w14:paraId="5BEAF26E" w14:textId="77777777" w:rsidR="009551AE" w:rsidRDefault="009551AE" w:rsidP="0013101B">
      <w:pPr>
        <w:pStyle w:val="ConsPlusTitle"/>
        <w:ind w:left="5664" w:firstLine="708"/>
        <w:outlineLvl w:val="1"/>
        <w:rPr>
          <w:rFonts w:ascii="Times New Roman" w:hAnsi="Times New Roman" w:cs="Times New Roman"/>
          <w:b w:val="0"/>
          <w:sz w:val="28"/>
          <w:szCs w:val="28"/>
        </w:rPr>
      </w:pPr>
      <w:r>
        <w:rPr>
          <w:rFonts w:ascii="Times New Roman" w:hAnsi="Times New Roman" w:cs="Times New Roman"/>
          <w:b w:val="0"/>
          <w:sz w:val="28"/>
          <w:szCs w:val="28"/>
        </w:rPr>
        <w:t>УТВЕРЖДЕН</w:t>
      </w:r>
      <w:r w:rsidR="00724724">
        <w:rPr>
          <w:rFonts w:ascii="Times New Roman" w:hAnsi="Times New Roman" w:cs="Times New Roman"/>
          <w:b w:val="0"/>
          <w:sz w:val="28"/>
          <w:szCs w:val="28"/>
        </w:rPr>
        <w:t>О</w:t>
      </w:r>
    </w:p>
    <w:p w14:paraId="5F633D40" w14:textId="77777777" w:rsidR="00724724" w:rsidRDefault="00724724" w:rsidP="003678C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п</w:t>
      </w:r>
      <w:r w:rsidR="00586EB0">
        <w:rPr>
          <w:rFonts w:ascii="Times New Roman" w:hAnsi="Times New Roman" w:cs="Times New Roman"/>
          <w:b w:val="0"/>
          <w:sz w:val="28"/>
          <w:szCs w:val="28"/>
        </w:rPr>
        <w:t xml:space="preserve">остановление администрации Куйбышевского </w:t>
      </w:r>
    </w:p>
    <w:p w14:paraId="7D31B18A" w14:textId="77777777" w:rsidR="00724724" w:rsidRDefault="00724724" w:rsidP="003678C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586EB0">
        <w:rPr>
          <w:rFonts w:ascii="Times New Roman" w:hAnsi="Times New Roman" w:cs="Times New Roman"/>
          <w:b w:val="0"/>
          <w:sz w:val="28"/>
          <w:szCs w:val="28"/>
        </w:rPr>
        <w:t xml:space="preserve">муниципального района Новосибирской </w:t>
      </w:r>
    </w:p>
    <w:p w14:paraId="7674ED8C" w14:textId="77777777" w:rsidR="00586EB0" w:rsidRDefault="00724724" w:rsidP="003678C0">
      <w:pPr>
        <w:pStyle w:val="ConsPlusTitle"/>
        <w:jc w:val="center"/>
        <w:outlineLvl w:val="1"/>
        <w:rPr>
          <w:rFonts w:ascii="Times New Roman" w:hAnsi="Times New Roman" w:cs="Times New Roman"/>
          <w:b w:val="0"/>
          <w:sz w:val="28"/>
          <w:szCs w:val="28"/>
        </w:rPr>
      </w:pPr>
      <w:r>
        <w:rPr>
          <w:rFonts w:ascii="Times New Roman" w:hAnsi="Times New Roman" w:cs="Times New Roman"/>
          <w:b w:val="0"/>
          <w:sz w:val="28"/>
          <w:szCs w:val="28"/>
        </w:rPr>
        <w:t xml:space="preserve">                                                                     </w:t>
      </w:r>
      <w:r w:rsidR="00586EB0">
        <w:rPr>
          <w:rFonts w:ascii="Times New Roman" w:hAnsi="Times New Roman" w:cs="Times New Roman"/>
          <w:b w:val="0"/>
          <w:sz w:val="28"/>
          <w:szCs w:val="28"/>
        </w:rPr>
        <w:t xml:space="preserve">области от </w:t>
      </w:r>
      <w:r w:rsidR="006D1DA2">
        <w:rPr>
          <w:rFonts w:ascii="Times New Roman" w:hAnsi="Times New Roman" w:cs="Times New Roman"/>
          <w:b w:val="0"/>
          <w:sz w:val="28"/>
          <w:szCs w:val="28"/>
        </w:rPr>
        <w:t xml:space="preserve">27.12.2023 </w:t>
      </w:r>
      <w:r w:rsidR="00586EB0">
        <w:rPr>
          <w:rFonts w:ascii="Times New Roman" w:hAnsi="Times New Roman" w:cs="Times New Roman"/>
          <w:b w:val="0"/>
          <w:sz w:val="28"/>
          <w:szCs w:val="28"/>
        </w:rPr>
        <w:t>№</w:t>
      </w:r>
      <w:r w:rsidR="006D1DA2">
        <w:rPr>
          <w:rFonts w:ascii="Times New Roman" w:hAnsi="Times New Roman" w:cs="Times New Roman"/>
          <w:b w:val="0"/>
          <w:sz w:val="28"/>
          <w:szCs w:val="28"/>
        </w:rPr>
        <w:t xml:space="preserve"> 1115</w:t>
      </w:r>
    </w:p>
    <w:p w14:paraId="7EC9FBC8" w14:textId="77777777" w:rsidR="00724724" w:rsidRDefault="00724724" w:rsidP="003678C0">
      <w:pPr>
        <w:pStyle w:val="ConsPlusTitle"/>
        <w:jc w:val="center"/>
        <w:outlineLvl w:val="1"/>
        <w:rPr>
          <w:rFonts w:ascii="Times New Roman" w:hAnsi="Times New Roman" w:cs="Times New Roman"/>
          <w:b w:val="0"/>
          <w:sz w:val="28"/>
          <w:szCs w:val="28"/>
        </w:rPr>
      </w:pPr>
    </w:p>
    <w:p w14:paraId="25CD2576" w14:textId="77777777" w:rsidR="00FA5B3A" w:rsidRDefault="00FA5B3A" w:rsidP="003678C0">
      <w:pPr>
        <w:pStyle w:val="ConsPlusTitle"/>
        <w:jc w:val="center"/>
        <w:outlineLvl w:val="1"/>
        <w:rPr>
          <w:rFonts w:ascii="Times New Roman" w:hAnsi="Times New Roman" w:cs="Times New Roman"/>
          <w:b w:val="0"/>
          <w:sz w:val="28"/>
          <w:szCs w:val="28"/>
        </w:rPr>
      </w:pPr>
      <w:r w:rsidRPr="00FA5B3A">
        <w:rPr>
          <w:rFonts w:ascii="Times New Roman" w:hAnsi="Times New Roman" w:cs="Times New Roman"/>
          <w:b w:val="0"/>
          <w:sz w:val="28"/>
          <w:szCs w:val="28"/>
        </w:rPr>
        <w:t>Положени</w:t>
      </w:r>
      <w:r w:rsidR="009551AE">
        <w:rPr>
          <w:rFonts w:ascii="Times New Roman" w:hAnsi="Times New Roman" w:cs="Times New Roman"/>
          <w:b w:val="0"/>
          <w:sz w:val="28"/>
          <w:szCs w:val="28"/>
        </w:rPr>
        <w:t>е</w:t>
      </w:r>
      <w:r w:rsidRPr="00FA5B3A">
        <w:rPr>
          <w:rFonts w:ascii="Times New Roman" w:hAnsi="Times New Roman" w:cs="Times New Roman"/>
          <w:b w:val="0"/>
          <w:sz w:val="28"/>
          <w:szCs w:val="28"/>
        </w:rPr>
        <w:t xml:space="preserve"> об оплате труда работников муниципальных учреждений Куйбышевского муниципального района Новосибирской области, на которые не распространяются </w:t>
      </w:r>
      <w:r w:rsidRPr="0013101B">
        <w:rPr>
          <w:rFonts w:ascii="Times New Roman" w:hAnsi="Times New Roman" w:cs="Times New Roman"/>
          <w:b w:val="0"/>
          <w:sz w:val="28"/>
          <w:szCs w:val="28"/>
        </w:rPr>
        <w:t>отраслевые соглашения Куйбышевского муниципального района</w:t>
      </w:r>
      <w:r w:rsidR="00062364">
        <w:rPr>
          <w:rFonts w:ascii="Times New Roman" w:hAnsi="Times New Roman" w:cs="Times New Roman"/>
          <w:b w:val="0"/>
          <w:sz w:val="28"/>
          <w:szCs w:val="28"/>
        </w:rPr>
        <w:t xml:space="preserve"> Новосибирской области</w:t>
      </w:r>
    </w:p>
    <w:p w14:paraId="4A22F8CF" w14:textId="77777777" w:rsidR="00FA5B3A" w:rsidRPr="00FA5B3A" w:rsidRDefault="00FA5B3A" w:rsidP="003678C0">
      <w:pPr>
        <w:pStyle w:val="ConsPlusTitle"/>
        <w:jc w:val="center"/>
        <w:outlineLvl w:val="1"/>
        <w:rPr>
          <w:rFonts w:ascii="Times New Roman" w:hAnsi="Times New Roman" w:cs="Times New Roman"/>
          <w:b w:val="0"/>
          <w:sz w:val="28"/>
          <w:szCs w:val="28"/>
        </w:rPr>
      </w:pPr>
    </w:p>
    <w:p w14:paraId="3AAFE7FA" w14:textId="77777777" w:rsidR="003678C0" w:rsidRPr="003F44ED" w:rsidRDefault="00FA5B3A" w:rsidP="003678C0">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3678C0" w:rsidRPr="003F44ED">
        <w:rPr>
          <w:rFonts w:ascii="Times New Roman" w:hAnsi="Times New Roman" w:cs="Times New Roman"/>
          <w:sz w:val="28"/>
          <w:szCs w:val="28"/>
        </w:rPr>
        <w:t>. Общие положения</w:t>
      </w:r>
    </w:p>
    <w:p w14:paraId="0963464E" w14:textId="77777777" w:rsidR="003678C0" w:rsidRDefault="003678C0" w:rsidP="003678C0">
      <w:pPr>
        <w:pStyle w:val="ConsPlusNormal"/>
        <w:ind w:firstLine="540"/>
        <w:jc w:val="both"/>
      </w:pPr>
    </w:p>
    <w:p w14:paraId="408CC1B4" w14:textId="77777777" w:rsidR="003678C0" w:rsidRPr="00707D48" w:rsidRDefault="002B2790" w:rsidP="002B2790">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1. </w:t>
      </w:r>
      <w:r w:rsidR="003678C0" w:rsidRPr="00707D48">
        <w:rPr>
          <w:rFonts w:ascii="Times New Roman" w:hAnsi="Times New Roman" w:cs="Times New Roman"/>
          <w:sz w:val="28"/>
          <w:szCs w:val="28"/>
        </w:rPr>
        <w:t>Положение об оплате труда работников муниципальных учреждений Куйбышевского муниципального района Новосибирской области</w:t>
      </w:r>
      <w:r w:rsidR="00971222">
        <w:rPr>
          <w:rFonts w:ascii="Times New Roman" w:hAnsi="Times New Roman" w:cs="Times New Roman"/>
          <w:sz w:val="28"/>
          <w:szCs w:val="28"/>
        </w:rPr>
        <w:t>, на которые не распространяются отраслевые соглашения Куйбышевского муниципального района Н</w:t>
      </w:r>
      <w:r w:rsidR="004A6DCF">
        <w:rPr>
          <w:rFonts w:ascii="Times New Roman" w:hAnsi="Times New Roman" w:cs="Times New Roman"/>
          <w:sz w:val="28"/>
          <w:szCs w:val="28"/>
        </w:rPr>
        <w:t>овосибирской области</w:t>
      </w:r>
      <w:r w:rsidR="003678C0" w:rsidRPr="00707D48">
        <w:rPr>
          <w:rFonts w:ascii="Times New Roman" w:hAnsi="Times New Roman" w:cs="Times New Roman"/>
          <w:sz w:val="28"/>
          <w:szCs w:val="28"/>
        </w:rPr>
        <w:t xml:space="preserve"> (далее - Положение), разработано в соответствии с Трудовым </w:t>
      </w:r>
      <w:hyperlink r:id="rId10" w:history="1">
        <w:r w:rsidR="003678C0" w:rsidRPr="00707D48">
          <w:rPr>
            <w:rFonts w:ascii="Times New Roman" w:hAnsi="Times New Roman" w:cs="Times New Roman"/>
            <w:color w:val="0000FF"/>
            <w:sz w:val="28"/>
            <w:szCs w:val="28"/>
          </w:rPr>
          <w:t>кодексом</w:t>
        </w:r>
      </w:hyperlink>
      <w:r w:rsidR="003678C0" w:rsidRPr="00707D48">
        <w:rPr>
          <w:rFonts w:ascii="Times New Roman" w:hAnsi="Times New Roman" w:cs="Times New Roman"/>
          <w:sz w:val="28"/>
          <w:szCs w:val="28"/>
        </w:rPr>
        <w:t xml:space="preserve"> Российской Федерации, </w:t>
      </w:r>
      <w:hyperlink r:id="rId11" w:history="1">
        <w:r w:rsidRPr="00707D48">
          <w:rPr>
            <w:rFonts w:ascii="Times New Roman" w:hAnsi="Times New Roman" w:cs="Times New Roman"/>
            <w:sz w:val="28"/>
            <w:szCs w:val="28"/>
          </w:rPr>
          <w:t>постановлением</w:t>
        </w:r>
      </w:hyperlink>
      <w:r w:rsidRPr="00707D48">
        <w:rPr>
          <w:rFonts w:ascii="Times New Roman" w:hAnsi="Times New Roman" w:cs="Times New Roman"/>
          <w:sz w:val="28"/>
          <w:szCs w:val="28"/>
        </w:rPr>
        <w:t xml:space="preserve"> администрации Куйбышевского муниципального района Новосибирской области от 10.11.2020 № 938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w:t>
      </w:r>
      <w:r w:rsidR="003678C0" w:rsidRPr="00707D48">
        <w:rPr>
          <w:rFonts w:ascii="Times New Roman" w:hAnsi="Times New Roman" w:cs="Times New Roman"/>
          <w:sz w:val="28"/>
          <w:szCs w:val="28"/>
        </w:rPr>
        <w:t xml:space="preserve">и регулирует правоотношения в сфере оплаты труда </w:t>
      </w:r>
      <w:r w:rsidR="003678C0" w:rsidRPr="00707D48">
        <w:rPr>
          <w:rFonts w:ascii="Times New Roman" w:hAnsi="Times New Roman" w:cs="Times New Roman"/>
          <w:sz w:val="28"/>
          <w:szCs w:val="28"/>
        </w:rPr>
        <w:lastRenderedPageBreak/>
        <w:t xml:space="preserve">работников, условия оплаты труда руководителей, их заместителей, главных бухгалтеров муниципальных учреждений </w:t>
      </w:r>
      <w:r w:rsidRPr="00707D48">
        <w:rPr>
          <w:rFonts w:ascii="Times New Roman" w:hAnsi="Times New Roman" w:cs="Times New Roman"/>
          <w:sz w:val="28"/>
          <w:szCs w:val="28"/>
        </w:rPr>
        <w:t>Куйбышевского муниципального района</w:t>
      </w:r>
      <w:r w:rsidR="003678C0" w:rsidRPr="00707D48">
        <w:rPr>
          <w:rFonts w:ascii="Times New Roman" w:hAnsi="Times New Roman" w:cs="Times New Roman"/>
          <w:sz w:val="28"/>
          <w:szCs w:val="28"/>
        </w:rPr>
        <w:t xml:space="preserve"> Новосибирск</w:t>
      </w:r>
      <w:r w:rsidRPr="00707D48">
        <w:rPr>
          <w:rFonts w:ascii="Times New Roman" w:hAnsi="Times New Roman" w:cs="Times New Roman"/>
          <w:sz w:val="28"/>
          <w:szCs w:val="28"/>
        </w:rPr>
        <w:t>ой области</w:t>
      </w:r>
      <w:r w:rsidR="00062364" w:rsidRPr="00707D48">
        <w:rPr>
          <w:rFonts w:ascii="Times New Roman" w:hAnsi="Times New Roman" w:cs="Times New Roman"/>
          <w:sz w:val="28"/>
          <w:szCs w:val="28"/>
        </w:rPr>
        <w:t xml:space="preserve"> на которые не распространяются отраслевые соглашения Куйбышевского муниципального района Новосибирской области</w:t>
      </w:r>
      <w:r w:rsidR="003678C0" w:rsidRPr="00707D48">
        <w:rPr>
          <w:rFonts w:ascii="Times New Roman" w:hAnsi="Times New Roman" w:cs="Times New Roman"/>
          <w:sz w:val="28"/>
          <w:szCs w:val="28"/>
        </w:rPr>
        <w:t>.</w:t>
      </w:r>
    </w:p>
    <w:p w14:paraId="72EFE609" w14:textId="77777777" w:rsidR="003678C0" w:rsidRPr="00707D48" w:rsidRDefault="00F2403B"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2. </w:t>
      </w:r>
      <w:r w:rsidR="003678C0" w:rsidRPr="00707D48">
        <w:rPr>
          <w:rFonts w:ascii="Times New Roman" w:hAnsi="Times New Roman" w:cs="Times New Roman"/>
          <w:sz w:val="28"/>
          <w:szCs w:val="28"/>
        </w:rPr>
        <w:t xml:space="preserve">Система оплаты труда работников учреждения устанавливается коллективным договором, соглашением, локальным нормативным актом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нормативными правовыми актами </w:t>
      </w:r>
      <w:r w:rsidR="002B2790" w:rsidRPr="00707D48">
        <w:rPr>
          <w:rFonts w:ascii="Times New Roman" w:hAnsi="Times New Roman" w:cs="Times New Roman"/>
          <w:sz w:val="28"/>
          <w:szCs w:val="28"/>
        </w:rPr>
        <w:t>Куйбышевского муниципального района Новосибирской области</w:t>
      </w:r>
      <w:r w:rsidR="003678C0" w:rsidRPr="00707D48">
        <w:rPr>
          <w:rFonts w:ascii="Times New Roman" w:hAnsi="Times New Roman" w:cs="Times New Roman"/>
          <w:sz w:val="28"/>
          <w:szCs w:val="28"/>
        </w:rPr>
        <w:t>, Положением.</w:t>
      </w:r>
    </w:p>
    <w:p w14:paraId="7858EAB1"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Локальные нормативные акты учреждения, устанавливающие систему оплаты труда, принимаются работодателем с учетом мнения представительного органа работников.</w:t>
      </w:r>
    </w:p>
    <w:p w14:paraId="06307939"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3</w:t>
      </w:r>
      <w:r w:rsidR="00F2403B" w:rsidRPr="00707D48">
        <w:rPr>
          <w:rFonts w:ascii="Times New Roman" w:hAnsi="Times New Roman" w:cs="Times New Roman"/>
          <w:sz w:val="28"/>
          <w:szCs w:val="28"/>
        </w:rPr>
        <w:t> </w:t>
      </w:r>
      <w:r w:rsidRPr="00707D48">
        <w:rPr>
          <w:rFonts w:ascii="Times New Roman" w:hAnsi="Times New Roman" w:cs="Times New Roman"/>
          <w:sz w:val="28"/>
          <w:szCs w:val="28"/>
        </w:rPr>
        <w:t>Условия оплаты труда работника учреждения устанавливаются трудовым договором.</w:t>
      </w:r>
    </w:p>
    <w:p w14:paraId="0CA728FF"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4.</w:t>
      </w:r>
      <w:r w:rsidR="00F2403B" w:rsidRPr="00707D48">
        <w:rPr>
          <w:rFonts w:ascii="Times New Roman" w:hAnsi="Times New Roman" w:cs="Times New Roman"/>
          <w:sz w:val="28"/>
          <w:szCs w:val="28"/>
        </w:rPr>
        <w:t> </w:t>
      </w:r>
      <w:r w:rsidRPr="00707D48">
        <w:rPr>
          <w:rFonts w:ascii="Times New Roman" w:hAnsi="Times New Roman" w:cs="Times New Roman"/>
          <w:sz w:val="28"/>
          <w:szCs w:val="28"/>
        </w:rPr>
        <w:t>Условия оплаты труда работников учреждения, в том числе установленные им должностные оклады (оклады), выплаты компенсационного и стимулирующего характера, их размеры, являются обязательными для включения в трудовые договоры с работниками учреждения.</w:t>
      </w:r>
    </w:p>
    <w:p w14:paraId="03DC7557"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5.</w:t>
      </w:r>
      <w:r w:rsidR="00F2403B" w:rsidRPr="00707D48">
        <w:rPr>
          <w:rFonts w:ascii="Times New Roman" w:hAnsi="Times New Roman" w:cs="Times New Roman"/>
          <w:sz w:val="28"/>
          <w:szCs w:val="28"/>
        </w:rPr>
        <w:t> </w:t>
      </w:r>
      <w:r w:rsidRPr="00707D48">
        <w:rPr>
          <w:rFonts w:ascii="Times New Roman" w:hAnsi="Times New Roman" w:cs="Times New Roman"/>
          <w:sz w:val="28"/>
          <w:szCs w:val="28"/>
        </w:rPr>
        <w:t>Оплата труда работников учреждений, в том числе руководителей, заместителей руководителей и главных бухгалтеров, включает:</w:t>
      </w:r>
    </w:p>
    <w:p w14:paraId="3B8E2EA6"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должностной оклад (оклад);</w:t>
      </w:r>
    </w:p>
    <w:p w14:paraId="58A057F1"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выплаты компенсационного характера;</w:t>
      </w:r>
    </w:p>
    <w:p w14:paraId="1A5A96E3"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выплаты стимулирующего характера;</w:t>
      </w:r>
    </w:p>
    <w:p w14:paraId="205B503E"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выплаты по районному коэффициенту.</w:t>
      </w:r>
    </w:p>
    <w:p w14:paraId="6A2222D4"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6.</w:t>
      </w:r>
      <w:r w:rsidR="00F2403B" w:rsidRPr="00707D48">
        <w:rPr>
          <w:rFonts w:ascii="Times New Roman" w:hAnsi="Times New Roman" w:cs="Times New Roman"/>
          <w:sz w:val="28"/>
          <w:szCs w:val="28"/>
        </w:rPr>
        <w:t> </w:t>
      </w:r>
      <w:r w:rsidRPr="00707D48">
        <w:rPr>
          <w:rFonts w:ascii="Times New Roman" w:hAnsi="Times New Roman" w:cs="Times New Roman"/>
          <w:sz w:val="28"/>
          <w:szCs w:val="28"/>
        </w:rPr>
        <w:t>Фонд оплаты труда работников учреждений (далее - фонд оплаты труда) формируется:</w:t>
      </w:r>
    </w:p>
    <w:p w14:paraId="3A9F03B8"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для муниципального казенного учреждения - в пределах объема бюджетных ассигнований на обеспечение выполнения функций муниципального казенного учреждения и соответствующих лимитов бюджетных обязательств в части оплаты труда работников указанного учреждения;</w:t>
      </w:r>
    </w:p>
    <w:p w14:paraId="015E887B"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для муниципального</w:t>
      </w:r>
      <w:r w:rsidR="00AA7915" w:rsidRPr="00707D48">
        <w:rPr>
          <w:rFonts w:ascii="Times New Roman" w:hAnsi="Times New Roman" w:cs="Times New Roman"/>
          <w:sz w:val="28"/>
          <w:szCs w:val="28"/>
        </w:rPr>
        <w:t xml:space="preserve"> автономного и</w:t>
      </w:r>
      <w:r w:rsidRPr="00707D48">
        <w:rPr>
          <w:rFonts w:ascii="Times New Roman" w:hAnsi="Times New Roman" w:cs="Times New Roman"/>
          <w:sz w:val="28"/>
          <w:szCs w:val="28"/>
        </w:rPr>
        <w:t xml:space="preserve"> бюджетного учреждения - в пределах объема субсидий из бюджета </w:t>
      </w:r>
      <w:r w:rsidR="00533B8E" w:rsidRPr="00707D48">
        <w:rPr>
          <w:rFonts w:ascii="Times New Roman" w:hAnsi="Times New Roman" w:cs="Times New Roman"/>
          <w:sz w:val="28"/>
          <w:szCs w:val="28"/>
        </w:rPr>
        <w:t xml:space="preserve">Куйбышевского муниципального района Новосибирской области </w:t>
      </w:r>
      <w:r w:rsidRPr="00707D48">
        <w:rPr>
          <w:rFonts w:ascii="Times New Roman" w:hAnsi="Times New Roman" w:cs="Times New Roman"/>
          <w:sz w:val="28"/>
          <w:szCs w:val="28"/>
        </w:rPr>
        <w:t>на финансовое обеспечение выполнения муниципального задания на оказание муниципальных услуг (выполнение работ) физическим и (или) юридическим лицам и средств, поступающих от приносящей доход деятельности.</w:t>
      </w:r>
    </w:p>
    <w:p w14:paraId="22A699F9"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7.</w:t>
      </w:r>
      <w:r w:rsidR="00703867" w:rsidRPr="00707D48">
        <w:rPr>
          <w:rFonts w:ascii="Times New Roman" w:hAnsi="Times New Roman" w:cs="Times New Roman"/>
          <w:sz w:val="28"/>
          <w:szCs w:val="28"/>
        </w:rPr>
        <w:t> </w:t>
      </w:r>
      <w:r w:rsidRPr="00707D48">
        <w:rPr>
          <w:rFonts w:ascii="Times New Roman" w:hAnsi="Times New Roman" w:cs="Times New Roman"/>
          <w:sz w:val="28"/>
          <w:szCs w:val="28"/>
        </w:rPr>
        <w:t>Доля расходов на оплату труда основного персонала в фонде оплаты труда не может составлять менее 60%.</w:t>
      </w:r>
    </w:p>
    <w:p w14:paraId="6C6D9D47"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14:paraId="44379E7F" w14:textId="77777777" w:rsidR="003678C0" w:rsidRPr="00707D48" w:rsidRDefault="00665E68" w:rsidP="004A6DCF">
      <w:pPr>
        <w:pStyle w:val="ConsPlusNormal"/>
        <w:ind w:firstLine="709"/>
        <w:jc w:val="both"/>
        <w:rPr>
          <w:rFonts w:ascii="Times New Roman" w:hAnsi="Times New Roman" w:cs="Times New Roman"/>
          <w:sz w:val="28"/>
          <w:szCs w:val="28"/>
        </w:rPr>
      </w:pPr>
      <w:hyperlink w:anchor="Par517" w:tooltip="ПЕРЕЧЕНЬ" w:history="1">
        <w:r w:rsidR="003678C0" w:rsidRPr="00707D48">
          <w:rPr>
            <w:rFonts w:ascii="Times New Roman" w:hAnsi="Times New Roman" w:cs="Times New Roman"/>
            <w:sz w:val="28"/>
            <w:szCs w:val="28"/>
          </w:rPr>
          <w:t>Перечень</w:t>
        </w:r>
      </w:hyperlink>
      <w:r w:rsidR="003678C0" w:rsidRPr="00707D48">
        <w:rPr>
          <w:rFonts w:ascii="Times New Roman" w:hAnsi="Times New Roman" w:cs="Times New Roman"/>
          <w:sz w:val="28"/>
          <w:szCs w:val="28"/>
        </w:rPr>
        <w:t xml:space="preserve"> должностей работников, относящихся к основному персоналу учреждений, приведен в приложении 1 к Положению.</w:t>
      </w:r>
    </w:p>
    <w:p w14:paraId="24C84D5F"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lastRenderedPageBreak/>
        <w:t>8.</w:t>
      </w:r>
      <w:r w:rsidR="00703867" w:rsidRPr="00707D48">
        <w:rPr>
          <w:rFonts w:ascii="Times New Roman" w:hAnsi="Times New Roman" w:cs="Times New Roman"/>
          <w:sz w:val="28"/>
          <w:szCs w:val="28"/>
        </w:rPr>
        <w:t> </w:t>
      </w:r>
      <w:r w:rsidRPr="00707D48">
        <w:rPr>
          <w:rFonts w:ascii="Times New Roman" w:hAnsi="Times New Roman" w:cs="Times New Roman"/>
          <w:sz w:val="28"/>
          <w:szCs w:val="28"/>
        </w:rPr>
        <w:t>Оплата труда работников учреждения, работающих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на других условиях, определенных трудовым договором. Определение размеров оплаты труда работников учреждения по основной должности, а также должности, замещаемой в порядке совместительства, производится раздельно по каждой из указанных должностей.</w:t>
      </w:r>
    </w:p>
    <w:p w14:paraId="334D0A2F" w14:textId="77777777" w:rsidR="003678C0" w:rsidRPr="00707D48" w:rsidRDefault="003678C0" w:rsidP="004A6DCF">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9.</w:t>
      </w:r>
      <w:r w:rsidR="00703867" w:rsidRPr="00707D48">
        <w:rPr>
          <w:rFonts w:ascii="Times New Roman" w:hAnsi="Times New Roman" w:cs="Times New Roman"/>
          <w:sz w:val="28"/>
          <w:szCs w:val="28"/>
        </w:rPr>
        <w:t> </w:t>
      </w:r>
      <w:r w:rsidRPr="00707D48">
        <w:rPr>
          <w:rFonts w:ascii="Times New Roman" w:hAnsi="Times New Roman" w:cs="Times New Roman"/>
          <w:sz w:val="28"/>
          <w:szCs w:val="28"/>
        </w:rPr>
        <w:t xml:space="preserve">Индексация заработной платы работников учреждения производится в соответствии с постановлением </w:t>
      </w:r>
      <w:r w:rsidR="00533B8E" w:rsidRPr="00707D48">
        <w:rPr>
          <w:rFonts w:ascii="Times New Roman" w:hAnsi="Times New Roman" w:cs="Times New Roman"/>
          <w:sz w:val="28"/>
          <w:szCs w:val="28"/>
        </w:rPr>
        <w:t xml:space="preserve">администрации Куйбышевского муниципального района </w:t>
      </w:r>
      <w:r w:rsidRPr="00707D48">
        <w:rPr>
          <w:rFonts w:ascii="Times New Roman" w:hAnsi="Times New Roman" w:cs="Times New Roman"/>
          <w:sz w:val="28"/>
          <w:szCs w:val="28"/>
        </w:rPr>
        <w:t>Новосибирск</w:t>
      </w:r>
      <w:r w:rsidR="00533B8E" w:rsidRPr="00707D48">
        <w:rPr>
          <w:rFonts w:ascii="Times New Roman" w:hAnsi="Times New Roman" w:cs="Times New Roman"/>
          <w:sz w:val="28"/>
          <w:szCs w:val="28"/>
        </w:rPr>
        <w:t>ой области</w:t>
      </w:r>
      <w:r w:rsidRPr="00707D48">
        <w:rPr>
          <w:rFonts w:ascii="Times New Roman" w:hAnsi="Times New Roman" w:cs="Times New Roman"/>
          <w:sz w:val="28"/>
          <w:szCs w:val="28"/>
        </w:rPr>
        <w:t>.</w:t>
      </w:r>
    </w:p>
    <w:p w14:paraId="2D8C6A4B" w14:textId="77777777" w:rsidR="00533B8E" w:rsidRDefault="00533B8E" w:rsidP="004A6DCF">
      <w:pPr>
        <w:pStyle w:val="ConsPlusNormal"/>
        <w:ind w:firstLine="709"/>
        <w:jc w:val="both"/>
        <w:rPr>
          <w:rFonts w:ascii="Times New Roman" w:hAnsi="Times New Roman" w:cs="Times New Roman"/>
          <w:sz w:val="28"/>
          <w:szCs w:val="28"/>
        </w:rPr>
      </w:pPr>
    </w:p>
    <w:p w14:paraId="7ED68214" w14:textId="77777777" w:rsidR="00533B8E" w:rsidRPr="00533B8E" w:rsidRDefault="00A7169A" w:rsidP="00533B8E">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Pr="00A7169A">
        <w:rPr>
          <w:rFonts w:ascii="Times New Roman" w:hAnsi="Times New Roman" w:cs="Times New Roman"/>
          <w:sz w:val="28"/>
          <w:szCs w:val="28"/>
        </w:rPr>
        <w:t>.</w:t>
      </w:r>
      <w:r>
        <w:rPr>
          <w:rFonts w:ascii="Times New Roman" w:hAnsi="Times New Roman" w:cs="Times New Roman"/>
          <w:sz w:val="28"/>
          <w:szCs w:val="28"/>
          <w:lang w:val="en-US"/>
        </w:rPr>
        <w:t> </w:t>
      </w:r>
      <w:r w:rsidR="00533B8E" w:rsidRPr="00533B8E">
        <w:rPr>
          <w:rFonts w:ascii="Times New Roman" w:hAnsi="Times New Roman" w:cs="Times New Roman"/>
          <w:sz w:val="28"/>
          <w:szCs w:val="28"/>
        </w:rPr>
        <w:t>Порядок установления должностных окладов</w:t>
      </w:r>
    </w:p>
    <w:p w14:paraId="06493A5F" w14:textId="77777777" w:rsidR="00533B8E" w:rsidRPr="00533B8E" w:rsidRDefault="00533B8E" w:rsidP="00533B8E">
      <w:pPr>
        <w:pStyle w:val="ConsPlusNormal"/>
        <w:ind w:firstLine="540"/>
        <w:jc w:val="both"/>
        <w:rPr>
          <w:rFonts w:ascii="Times New Roman" w:hAnsi="Times New Roman" w:cs="Times New Roman"/>
          <w:sz w:val="28"/>
          <w:szCs w:val="28"/>
        </w:rPr>
      </w:pPr>
    </w:p>
    <w:p w14:paraId="425100CA" w14:textId="77777777" w:rsidR="00533B8E" w:rsidRPr="00533B8E" w:rsidRDefault="00703867" w:rsidP="00B512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w:t>
      </w:r>
      <w:r w:rsidR="00533B8E" w:rsidRPr="00533B8E">
        <w:rPr>
          <w:rFonts w:ascii="Times New Roman" w:hAnsi="Times New Roman" w:cs="Times New Roman"/>
          <w:sz w:val="28"/>
          <w:szCs w:val="28"/>
        </w:rPr>
        <w:t xml:space="preserve">Размеры должностных окладов по общеотраслевым должностям руководителей, специалистов и служащих, окладов по общеотраслевым профессиям рабочих, по должностям и профессиям, являющимся специфическими для соответствующей отрасли, а также для рабочих, занятых на важных и ответственных работах, устанавливаются постановлением </w:t>
      </w:r>
      <w:r w:rsidR="0090645A">
        <w:rPr>
          <w:rFonts w:ascii="Times New Roman" w:hAnsi="Times New Roman" w:cs="Times New Roman"/>
          <w:sz w:val="28"/>
          <w:szCs w:val="28"/>
        </w:rPr>
        <w:t xml:space="preserve">администрации Куйбышевского муниципального района Новосибирской области </w:t>
      </w:r>
      <w:r w:rsidR="00533B8E" w:rsidRPr="00533B8E">
        <w:rPr>
          <w:rFonts w:ascii="Times New Roman" w:hAnsi="Times New Roman" w:cs="Times New Roman"/>
          <w:sz w:val="28"/>
          <w:szCs w:val="28"/>
        </w:rPr>
        <w:t>на основании профессиональных квалификационных групп, квалификационных уровней (подуровней) квалификаций, групп по оплате труда руководителей.</w:t>
      </w:r>
    </w:p>
    <w:p w14:paraId="38981AA7" w14:textId="77777777" w:rsidR="00533B8E" w:rsidRPr="00533B8E" w:rsidRDefault="00703867" w:rsidP="00B512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11. </w:t>
      </w:r>
      <w:r w:rsidR="00533B8E" w:rsidRPr="00533B8E">
        <w:rPr>
          <w:rFonts w:ascii="Times New Roman" w:hAnsi="Times New Roman" w:cs="Times New Roman"/>
          <w:sz w:val="28"/>
          <w:szCs w:val="28"/>
        </w:rPr>
        <w:t>Наименования должностей и профессий работников учреждений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14:paraId="3E434745" w14:textId="77777777" w:rsidR="00533B8E" w:rsidRPr="00533B8E" w:rsidRDefault="00703867" w:rsidP="00B512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12. </w:t>
      </w:r>
      <w:r w:rsidR="00533B8E" w:rsidRPr="00533B8E">
        <w:rPr>
          <w:rFonts w:ascii="Times New Roman" w:hAnsi="Times New Roman" w:cs="Times New Roman"/>
          <w:sz w:val="28"/>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рекомендации аттестационной комиссии.</w:t>
      </w:r>
    </w:p>
    <w:p w14:paraId="3611EA4C" w14:textId="77777777" w:rsidR="00533B8E" w:rsidRPr="00533B8E" w:rsidRDefault="00703867" w:rsidP="00B512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w:t>
      </w:r>
      <w:r w:rsidR="00533B8E" w:rsidRPr="00533B8E">
        <w:rPr>
          <w:rFonts w:ascii="Times New Roman" w:hAnsi="Times New Roman" w:cs="Times New Roman"/>
          <w:sz w:val="28"/>
          <w:szCs w:val="28"/>
        </w:rPr>
        <w:t>По должностям руководителей, специалистов, служащих и профессиям рабочих, не включенным в профессиональные квалификационные группы, размеры должностных окладов (окладов) устанавливаются в зависимости от сложности труда, а также требований к образованию, обучению и опыту практической работы, которые необходимы для осуществления соответствующих трудовых функций.</w:t>
      </w:r>
    </w:p>
    <w:p w14:paraId="68564358" w14:textId="77777777" w:rsidR="00533B8E" w:rsidRPr="00533B8E" w:rsidRDefault="00703867" w:rsidP="00B512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00533B8E" w:rsidRPr="00533B8E">
        <w:rPr>
          <w:rFonts w:ascii="Times New Roman" w:hAnsi="Times New Roman" w:cs="Times New Roman"/>
          <w:sz w:val="28"/>
          <w:szCs w:val="28"/>
        </w:rPr>
        <w:t>.</w:t>
      </w:r>
      <w:r>
        <w:rPr>
          <w:rFonts w:ascii="Times New Roman" w:hAnsi="Times New Roman" w:cs="Times New Roman"/>
          <w:sz w:val="28"/>
          <w:szCs w:val="28"/>
        </w:rPr>
        <w:t> </w:t>
      </w:r>
      <w:r w:rsidR="00533B8E" w:rsidRPr="00533B8E">
        <w:rPr>
          <w:rFonts w:ascii="Times New Roman" w:hAnsi="Times New Roman" w:cs="Times New Roman"/>
          <w:sz w:val="28"/>
          <w:szCs w:val="28"/>
        </w:rPr>
        <w:t>Должностной оклад (оклад) в трудовом договоре устанавливается в соответствии со штатным расписанием учреждения.</w:t>
      </w:r>
    </w:p>
    <w:p w14:paraId="506269B9" w14:textId="77777777" w:rsidR="00533B8E" w:rsidRPr="00EB14D5" w:rsidRDefault="00533B8E" w:rsidP="00B51228">
      <w:pPr>
        <w:pStyle w:val="ConsPlusNormal"/>
        <w:ind w:firstLine="540"/>
        <w:jc w:val="right"/>
        <w:rPr>
          <w:rFonts w:ascii="Times New Roman" w:hAnsi="Times New Roman" w:cs="Times New Roman"/>
          <w:sz w:val="28"/>
          <w:szCs w:val="28"/>
        </w:rPr>
      </w:pPr>
    </w:p>
    <w:p w14:paraId="6A7EC77B" w14:textId="77777777" w:rsidR="005B2B6B" w:rsidRPr="00EB14D5" w:rsidRDefault="00A7169A" w:rsidP="00EB14D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Pr>
          <w:rFonts w:ascii="Times New Roman" w:hAnsi="Times New Roman" w:cs="Times New Roman"/>
          <w:sz w:val="28"/>
          <w:szCs w:val="28"/>
        </w:rPr>
        <w:t>.</w:t>
      </w:r>
      <w:r>
        <w:rPr>
          <w:rFonts w:ascii="Times New Roman" w:hAnsi="Times New Roman" w:cs="Times New Roman"/>
          <w:sz w:val="28"/>
          <w:szCs w:val="28"/>
          <w:lang w:val="en-US"/>
        </w:rPr>
        <w:t> </w:t>
      </w:r>
      <w:r w:rsidR="005B2B6B" w:rsidRPr="00EB14D5">
        <w:rPr>
          <w:rFonts w:ascii="Times New Roman" w:hAnsi="Times New Roman" w:cs="Times New Roman"/>
          <w:sz w:val="28"/>
          <w:szCs w:val="28"/>
        </w:rPr>
        <w:t>Выплаты компенсационного характера</w:t>
      </w:r>
    </w:p>
    <w:p w14:paraId="1CB79B64" w14:textId="77777777" w:rsidR="005B2B6B" w:rsidRPr="00EB14D5" w:rsidRDefault="005B2B6B" w:rsidP="00EB14D5">
      <w:pPr>
        <w:pStyle w:val="ConsPlusNormal"/>
        <w:ind w:firstLine="540"/>
        <w:jc w:val="both"/>
        <w:rPr>
          <w:rFonts w:ascii="Times New Roman" w:hAnsi="Times New Roman" w:cs="Times New Roman"/>
          <w:sz w:val="28"/>
          <w:szCs w:val="28"/>
        </w:rPr>
      </w:pPr>
    </w:p>
    <w:p w14:paraId="4AD11FC6" w14:textId="77777777" w:rsidR="005B2B6B" w:rsidRPr="00707D48" w:rsidRDefault="00A7169A"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15</w:t>
      </w:r>
      <w:r w:rsidR="00EB14D5" w:rsidRPr="00707D48">
        <w:rPr>
          <w:rFonts w:ascii="Times New Roman" w:hAnsi="Times New Roman" w:cs="Times New Roman"/>
          <w:sz w:val="28"/>
          <w:szCs w:val="28"/>
        </w:rPr>
        <w:t>. </w:t>
      </w:r>
      <w:r w:rsidR="005B2B6B" w:rsidRPr="00707D48">
        <w:rPr>
          <w:rFonts w:ascii="Times New Roman" w:hAnsi="Times New Roman" w:cs="Times New Roman"/>
          <w:sz w:val="28"/>
          <w:szCs w:val="28"/>
        </w:rPr>
        <w:t xml:space="preserve">Выплаты компенсационного характера работникам учреждений устанавливаются в соответствии с Трудовым </w:t>
      </w:r>
      <w:hyperlink r:id="rId12" w:history="1">
        <w:r w:rsidR="005B2B6B" w:rsidRPr="00707D48">
          <w:rPr>
            <w:rFonts w:ascii="Times New Roman" w:hAnsi="Times New Roman" w:cs="Times New Roman"/>
            <w:color w:val="0000FF"/>
            <w:sz w:val="28"/>
            <w:szCs w:val="28"/>
          </w:rPr>
          <w:t>кодексом</w:t>
        </w:r>
      </w:hyperlink>
      <w:r w:rsidR="005B2B6B" w:rsidRPr="00707D48">
        <w:rPr>
          <w:rFonts w:ascii="Times New Roman" w:hAnsi="Times New Roman" w:cs="Times New Roman"/>
          <w:sz w:val="28"/>
          <w:szCs w:val="28"/>
        </w:rPr>
        <w:t xml:space="preserve"> Российской Федерации, </w:t>
      </w:r>
      <w:r w:rsidR="00D17BD2" w:rsidRPr="00707D48">
        <w:rPr>
          <w:rFonts w:ascii="Times New Roman" w:hAnsi="Times New Roman" w:cs="Times New Roman"/>
          <w:sz w:val="28"/>
          <w:szCs w:val="28"/>
        </w:rPr>
        <w:lastRenderedPageBreak/>
        <w:t>Пост</w:t>
      </w:r>
      <w:r w:rsidR="00F3337B" w:rsidRPr="00707D48">
        <w:rPr>
          <w:rFonts w:ascii="Times New Roman" w:hAnsi="Times New Roman" w:cs="Times New Roman"/>
          <w:sz w:val="28"/>
          <w:szCs w:val="28"/>
        </w:rPr>
        <w:t>а</w:t>
      </w:r>
      <w:r w:rsidR="00D17BD2" w:rsidRPr="00707D48">
        <w:rPr>
          <w:rFonts w:ascii="Times New Roman" w:hAnsi="Times New Roman" w:cs="Times New Roman"/>
          <w:sz w:val="28"/>
          <w:szCs w:val="28"/>
        </w:rPr>
        <w:t xml:space="preserve">новлением администрации Куйбышевского муниципального района Новосибирской области от 10.11.2020 № 938 «Об </w:t>
      </w:r>
      <w:r w:rsidR="005B2B6B" w:rsidRPr="00707D48">
        <w:rPr>
          <w:rFonts w:ascii="Times New Roman" w:hAnsi="Times New Roman" w:cs="Times New Roman"/>
          <w:sz w:val="28"/>
          <w:szCs w:val="28"/>
        </w:rPr>
        <w:t>установлении системы оплаты труда</w:t>
      </w:r>
      <w:r w:rsidR="00D17BD2" w:rsidRPr="00707D48">
        <w:rPr>
          <w:rFonts w:ascii="Times New Roman" w:hAnsi="Times New Roman" w:cs="Times New Roman"/>
          <w:sz w:val="28"/>
          <w:szCs w:val="28"/>
        </w:rPr>
        <w:t xml:space="preserve">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w:t>
      </w:r>
      <w:r w:rsidR="005B2B6B" w:rsidRPr="00707D48">
        <w:rPr>
          <w:rFonts w:ascii="Times New Roman" w:hAnsi="Times New Roman" w:cs="Times New Roman"/>
          <w:sz w:val="28"/>
          <w:szCs w:val="28"/>
        </w:rPr>
        <w:t xml:space="preserve"> Положением.</w:t>
      </w:r>
    </w:p>
    <w:p w14:paraId="53BCBD9B" w14:textId="77777777" w:rsidR="005B2B6B" w:rsidRPr="00707D48" w:rsidRDefault="00A7169A"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16</w:t>
      </w:r>
      <w:r w:rsidR="00EB14D5" w:rsidRPr="00707D48">
        <w:rPr>
          <w:rFonts w:ascii="Times New Roman" w:hAnsi="Times New Roman" w:cs="Times New Roman"/>
          <w:sz w:val="28"/>
          <w:szCs w:val="28"/>
        </w:rPr>
        <w:t>. </w:t>
      </w:r>
      <w:r w:rsidR="005B2B6B" w:rsidRPr="00707D48">
        <w:rPr>
          <w:rFonts w:ascii="Times New Roman" w:hAnsi="Times New Roman" w:cs="Times New Roman"/>
          <w:sz w:val="28"/>
          <w:szCs w:val="28"/>
        </w:rPr>
        <w:t xml:space="preserve">Размер и условия осуществления выплат компенсационного характера руководителям учреждений, их заместителям, главным бухгалтерам устанавливаются в соответствии с </w:t>
      </w:r>
      <w:hyperlink w:anchor="Par447" w:tooltip="5.4. Руководителю учреждения, его заместителям, главному бухгалтеру за работу в ночное время устанавливаются доплаты в размере 20% должностного оклада (оклада), рассчитанного за час работы, за каждый час работы в ночное время (с 22 часов до 6 часов)." w:history="1">
        <w:r w:rsidR="005B2B6B" w:rsidRPr="00707D48">
          <w:rPr>
            <w:rFonts w:ascii="Times New Roman" w:hAnsi="Times New Roman" w:cs="Times New Roman"/>
            <w:color w:val="0000FF"/>
            <w:sz w:val="28"/>
            <w:szCs w:val="28"/>
          </w:rPr>
          <w:t>пунктами 5.4</w:t>
        </w:r>
      </w:hyperlink>
      <w:r w:rsidR="005B2B6B" w:rsidRPr="00707D48">
        <w:rPr>
          <w:rFonts w:ascii="Times New Roman" w:hAnsi="Times New Roman" w:cs="Times New Roman"/>
          <w:sz w:val="28"/>
          <w:szCs w:val="28"/>
        </w:rPr>
        <w:t xml:space="preserve"> - </w:t>
      </w:r>
      <w:hyperlink w:anchor="Par458" w:tooltip="5.9. Размеры и условия осуществления выплат компенсационного характера руководителям учреждений, заместителям руководителей и главным бухгалтерам учреждений устанавливаются трудовым договором в соответствии с Положением, коллективным договором, соглашением, ло" w:history="1">
        <w:r w:rsidR="005B2B6B" w:rsidRPr="00707D48">
          <w:rPr>
            <w:rFonts w:ascii="Times New Roman" w:hAnsi="Times New Roman" w:cs="Times New Roman"/>
            <w:color w:val="0000FF"/>
            <w:sz w:val="28"/>
            <w:szCs w:val="28"/>
          </w:rPr>
          <w:t>5.9</w:t>
        </w:r>
      </w:hyperlink>
      <w:r w:rsidR="005B2B6B" w:rsidRPr="00707D48">
        <w:rPr>
          <w:rFonts w:ascii="Times New Roman" w:hAnsi="Times New Roman" w:cs="Times New Roman"/>
          <w:sz w:val="28"/>
          <w:szCs w:val="28"/>
        </w:rPr>
        <w:t xml:space="preserve"> Положения.</w:t>
      </w:r>
    </w:p>
    <w:p w14:paraId="0AC2B283" w14:textId="77777777" w:rsidR="00B377D2" w:rsidRPr="00707D48" w:rsidRDefault="00053A6B"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17</w:t>
      </w:r>
      <w:r w:rsidR="00B377D2"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B377D2" w:rsidRPr="00707D48">
        <w:rPr>
          <w:rFonts w:ascii="Times New Roman" w:hAnsi="Times New Roman" w:cs="Times New Roman"/>
          <w:sz w:val="28"/>
          <w:szCs w:val="28"/>
        </w:rPr>
        <w:t>Работникам учреждений могут быть установлены следующие выплаты компенсационного характера:</w:t>
      </w:r>
    </w:p>
    <w:p w14:paraId="6A46FED7" w14:textId="77777777" w:rsidR="00B377D2" w:rsidRPr="00707D48" w:rsidRDefault="00053A6B" w:rsidP="00DD3D52">
      <w:pPr>
        <w:ind w:firstLine="709"/>
        <w:jc w:val="both"/>
        <w:rPr>
          <w:lang w:eastAsia="ar-SA"/>
        </w:rPr>
      </w:pPr>
      <w:r w:rsidRPr="00707D48">
        <w:t>1)</w:t>
      </w:r>
      <w:r w:rsidRPr="00707D48">
        <w:rPr>
          <w:lang w:val="en-US"/>
        </w:rPr>
        <w:t> </w:t>
      </w:r>
      <w:r w:rsidR="00B377D2" w:rsidRPr="00707D48">
        <w:t>доплата за работу с вредными и (или) опасными условиями труда;</w:t>
      </w:r>
    </w:p>
    <w:p w14:paraId="40AB613C" w14:textId="77777777" w:rsidR="00B377D2" w:rsidRPr="00707D48" w:rsidRDefault="00053A6B" w:rsidP="00E13DCA">
      <w:pPr>
        <w:ind w:firstLine="709"/>
        <w:jc w:val="both"/>
        <w:rPr>
          <w:lang w:eastAsia="ar-SA"/>
        </w:rPr>
      </w:pPr>
      <w:r w:rsidRPr="00707D48">
        <w:t>2)</w:t>
      </w:r>
      <w:r w:rsidRPr="00707D48">
        <w:rPr>
          <w:lang w:val="en-US"/>
        </w:rPr>
        <w:t> </w:t>
      </w:r>
      <w:r w:rsidR="00B377D2" w:rsidRPr="00707D48">
        <w:t>доплата за работу в ночное время;</w:t>
      </w:r>
    </w:p>
    <w:p w14:paraId="09BE208E" w14:textId="77777777" w:rsidR="00B377D2" w:rsidRPr="00707D48" w:rsidRDefault="00053A6B" w:rsidP="00E13DCA">
      <w:pPr>
        <w:pStyle w:val="aa"/>
        <w:spacing w:after="0" w:line="240" w:lineRule="auto"/>
        <w:ind w:left="0" w:firstLine="709"/>
        <w:jc w:val="both"/>
        <w:rPr>
          <w:rFonts w:ascii="Times New Roman" w:eastAsia="Times New Roman" w:hAnsi="Times New Roman"/>
          <w:sz w:val="28"/>
          <w:szCs w:val="28"/>
          <w:lang w:eastAsia="ar-SA"/>
        </w:rPr>
      </w:pPr>
      <w:r w:rsidRPr="00707D48">
        <w:rPr>
          <w:rFonts w:ascii="Times New Roman" w:hAnsi="Times New Roman"/>
          <w:sz w:val="28"/>
          <w:szCs w:val="28"/>
        </w:rPr>
        <w:t>3)</w:t>
      </w:r>
      <w:r w:rsidRPr="00707D48">
        <w:rPr>
          <w:rFonts w:ascii="Times New Roman" w:hAnsi="Times New Roman"/>
          <w:sz w:val="28"/>
          <w:szCs w:val="28"/>
          <w:lang w:val="en-US"/>
        </w:rPr>
        <w:t> </w:t>
      </w:r>
      <w:r w:rsidR="00B377D2" w:rsidRPr="00707D48">
        <w:rPr>
          <w:rFonts w:ascii="Times New Roman" w:hAnsi="Times New Roman"/>
          <w:sz w:val="28"/>
          <w:szCs w:val="28"/>
        </w:rPr>
        <w:t>доплата за работу в выходные и нерабочие праздничные дни;</w:t>
      </w:r>
    </w:p>
    <w:p w14:paraId="5DF38E53" w14:textId="77777777" w:rsidR="00B377D2" w:rsidRPr="00707D48" w:rsidRDefault="00F71524" w:rsidP="00DD3D52">
      <w:pPr>
        <w:ind w:firstLine="709"/>
        <w:jc w:val="both"/>
        <w:rPr>
          <w:lang w:eastAsia="ar-SA"/>
        </w:rPr>
      </w:pPr>
      <w:r w:rsidRPr="00707D48">
        <w:t>4)</w:t>
      </w:r>
      <w:r w:rsidRPr="00707D48">
        <w:rPr>
          <w:lang w:val="en-US"/>
        </w:rPr>
        <w:t> </w:t>
      </w:r>
      <w:r w:rsidR="00B377D2" w:rsidRPr="00707D48">
        <w:t>доплата за сверхурочную работу;</w:t>
      </w:r>
    </w:p>
    <w:p w14:paraId="63A7DC78" w14:textId="77777777" w:rsidR="00B377D2" w:rsidRPr="00707D48" w:rsidRDefault="00F71524" w:rsidP="00E13DCA">
      <w:pPr>
        <w:ind w:firstLine="709"/>
        <w:jc w:val="both"/>
        <w:rPr>
          <w:lang w:eastAsia="ar-SA"/>
        </w:rPr>
      </w:pPr>
      <w:r w:rsidRPr="00707D48">
        <w:t>5)</w:t>
      </w:r>
      <w:r w:rsidRPr="00707D48">
        <w:rPr>
          <w:lang w:val="en-US"/>
        </w:rPr>
        <w:t> </w:t>
      </w:r>
      <w:r w:rsidR="00B377D2" w:rsidRPr="00707D48">
        <w:t>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14:paraId="39C1CB06" w14:textId="77777777" w:rsidR="00B377D2" w:rsidRPr="00707D48" w:rsidRDefault="00F71524" w:rsidP="00E13DCA">
      <w:pPr>
        <w:ind w:firstLine="709"/>
        <w:jc w:val="both"/>
        <w:rPr>
          <w:lang w:eastAsia="ar-SA"/>
        </w:rPr>
      </w:pPr>
      <w:r w:rsidRPr="00707D48">
        <w:t>6)</w:t>
      </w:r>
      <w:r w:rsidRPr="00707D48">
        <w:rPr>
          <w:lang w:val="en-US"/>
        </w:rPr>
        <w:t> </w:t>
      </w:r>
      <w:r w:rsidR="00B377D2" w:rsidRPr="00707D48">
        <w:t>доплата за работу со сведениями, составляющими </w:t>
      </w:r>
      <w:hyperlink r:id="rId13" w:anchor="/document/10102673/entry/101" w:history="1">
        <w:r w:rsidR="00B377D2" w:rsidRPr="00707D48">
          <w:t>государственную тайну</w:t>
        </w:r>
      </w:hyperlink>
      <w:r w:rsidR="00B377D2" w:rsidRPr="00707D48">
        <w:t>;</w:t>
      </w:r>
    </w:p>
    <w:p w14:paraId="5A968071" w14:textId="77777777" w:rsidR="00B377D2" w:rsidRPr="00707D48" w:rsidRDefault="00F71524" w:rsidP="00E13DCA">
      <w:pPr>
        <w:pStyle w:val="aa"/>
        <w:spacing w:after="0" w:line="240" w:lineRule="auto"/>
        <w:ind w:left="0" w:firstLine="709"/>
        <w:jc w:val="both"/>
        <w:rPr>
          <w:rFonts w:ascii="Times New Roman" w:eastAsia="Times New Roman" w:hAnsi="Times New Roman"/>
          <w:sz w:val="28"/>
          <w:szCs w:val="28"/>
          <w:lang w:eastAsia="ar-SA"/>
        </w:rPr>
      </w:pPr>
      <w:r w:rsidRPr="00707D48">
        <w:rPr>
          <w:rFonts w:ascii="Times New Roman" w:hAnsi="Times New Roman"/>
          <w:sz w:val="28"/>
          <w:szCs w:val="28"/>
        </w:rPr>
        <w:t>7)</w:t>
      </w:r>
      <w:r w:rsidRPr="00707D48">
        <w:rPr>
          <w:rFonts w:ascii="Times New Roman" w:hAnsi="Times New Roman"/>
          <w:sz w:val="28"/>
          <w:szCs w:val="28"/>
          <w:lang w:val="en-US"/>
        </w:rPr>
        <w:t> </w:t>
      </w:r>
      <w:r w:rsidR="00B377D2" w:rsidRPr="00707D48">
        <w:rPr>
          <w:rFonts w:ascii="Times New Roman" w:hAnsi="Times New Roman"/>
          <w:sz w:val="28"/>
          <w:szCs w:val="28"/>
        </w:rPr>
        <w:t>доплата, связанная с особенностями деятельности отдельных видов учреждений и</w:t>
      </w:r>
      <w:r w:rsidR="006C5150" w:rsidRPr="00707D48">
        <w:rPr>
          <w:rFonts w:ascii="Times New Roman" w:hAnsi="Times New Roman"/>
          <w:sz w:val="28"/>
          <w:szCs w:val="28"/>
        </w:rPr>
        <w:t xml:space="preserve"> отдельных категорий работников, установленная по учреждениям Куйбышевского муниципального </w:t>
      </w:r>
      <w:r w:rsidR="003C4084" w:rsidRPr="00707D48">
        <w:rPr>
          <w:rFonts w:ascii="Times New Roman" w:hAnsi="Times New Roman"/>
          <w:sz w:val="28"/>
          <w:szCs w:val="28"/>
        </w:rPr>
        <w:t>района Новосибирской области, работающим в сельской местности в размере 25% должностного оклада</w:t>
      </w:r>
      <w:r w:rsidR="00DB3702" w:rsidRPr="00707D48">
        <w:rPr>
          <w:rFonts w:ascii="Times New Roman" w:hAnsi="Times New Roman"/>
          <w:sz w:val="28"/>
          <w:szCs w:val="28"/>
        </w:rPr>
        <w:t>;</w:t>
      </w:r>
    </w:p>
    <w:p w14:paraId="5ACA5208" w14:textId="77777777" w:rsidR="005B2B6B" w:rsidRPr="00707D48" w:rsidRDefault="00F71524" w:rsidP="00E13DCA">
      <w:pPr>
        <w:ind w:firstLine="709"/>
        <w:jc w:val="both"/>
        <w:rPr>
          <w:lang w:eastAsia="ar-SA"/>
        </w:rPr>
      </w:pPr>
      <w:r w:rsidRPr="00707D48">
        <w:t>8)</w:t>
      </w:r>
      <w:r w:rsidRPr="00707D48">
        <w:rPr>
          <w:lang w:val="en-US"/>
        </w:rPr>
        <w:t> </w:t>
      </w:r>
      <w:r w:rsidR="005B2B6B" w:rsidRPr="00707D48">
        <w:t>иные доплаты компенсационного характера, установленные федеральными законами и иными нормативными актами Российской Федерации и Новосибирской области, содержащими нормы трудового права.</w:t>
      </w:r>
    </w:p>
    <w:p w14:paraId="1EB9D4B9" w14:textId="77777777" w:rsidR="00DB3702" w:rsidRPr="00707D48" w:rsidRDefault="00DB3702" w:rsidP="00E13DCA">
      <w:pPr>
        <w:ind w:firstLine="709"/>
        <w:jc w:val="both"/>
        <w:rPr>
          <w:lang w:eastAsia="ar-SA"/>
        </w:rPr>
      </w:pPr>
      <w:r w:rsidRPr="00707D48">
        <w:t xml:space="preserve">Доплата </w:t>
      </w:r>
      <w:bookmarkStart w:id="0" w:name="sub_1471"/>
      <w:r w:rsidRPr="00707D48">
        <w:t xml:space="preserve">за работу с вредными и (или) опасными условиями труда </w:t>
      </w:r>
      <w:bookmarkStart w:id="1" w:name="sub_1472"/>
      <w:bookmarkEnd w:id="0"/>
      <w:r w:rsidRPr="00707D48">
        <w:t>при проведении специальной оценки условий труда в целях реализации Федерального закона от 28 декабря 2013 г. № 426-ФЗ «О специальной оценке условий труда» в зависимости от результатов специальной оценки условий труда:</w:t>
      </w:r>
    </w:p>
    <w:bookmarkStart w:id="2" w:name="sub_1473"/>
    <w:bookmarkEnd w:id="1"/>
    <w:p w14:paraId="5A22928D" w14:textId="77777777" w:rsidR="00DB3702" w:rsidRPr="00707D48" w:rsidRDefault="007B4DF5" w:rsidP="00E13DCA">
      <w:pPr>
        <w:ind w:firstLine="709"/>
        <w:jc w:val="both"/>
      </w:pPr>
      <w:r w:rsidRPr="00707D48">
        <w:fldChar w:fldCharType="begin"/>
      </w:r>
      <w:r w:rsidR="00DB3702" w:rsidRPr="00707D48">
        <w:instrText>HYPERLINK \l "sub_4026"</w:instrText>
      </w:r>
      <w:r w:rsidRPr="00707D48">
        <w:fldChar w:fldCharType="separate"/>
      </w:r>
      <w:r w:rsidR="00DB3702" w:rsidRPr="00707D48">
        <w:t>Класс</w:t>
      </w:r>
      <w:r w:rsidRPr="00707D48">
        <w:fldChar w:fldCharType="end"/>
      </w:r>
      <w:r w:rsidR="00DB3702" w:rsidRPr="00707D48">
        <w:t xml:space="preserve"> условий труда (вредный) 3.1. – не менее 4%, </w:t>
      </w:r>
    </w:p>
    <w:p w14:paraId="7B5D00CA" w14:textId="77777777" w:rsidR="00DB3702" w:rsidRPr="00707D48" w:rsidRDefault="00665E68" w:rsidP="00E13DCA">
      <w:pPr>
        <w:ind w:firstLine="709"/>
      </w:pPr>
      <w:hyperlink w:anchor="sub_4026" w:history="1">
        <w:r w:rsidR="00DB3702" w:rsidRPr="00707D48">
          <w:t>Класс</w:t>
        </w:r>
      </w:hyperlink>
      <w:r w:rsidR="00DB3702" w:rsidRPr="00707D48">
        <w:t xml:space="preserve"> условий труда (вредный) 3.2. – не менее 6%,</w:t>
      </w:r>
    </w:p>
    <w:p w14:paraId="39F42FDB" w14:textId="77777777" w:rsidR="00DB3702" w:rsidRPr="00707D48" w:rsidRDefault="00665E68" w:rsidP="00E13DCA">
      <w:pPr>
        <w:ind w:firstLine="709"/>
      </w:pPr>
      <w:hyperlink w:anchor="sub_4026" w:history="1">
        <w:r w:rsidR="00DB3702" w:rsidRPr="00707D48">
          <w:t>Класс</w:t>
        </w:r>
      </w:hyperlink>
      <w:r w:rsidR="00DB3702" w:rsidRPr="00707D48">
        <w:t xml:space="preserve"> условий труда (вредный) 3.3. – не менее 8%,</w:t>
      </w:r>
    </w:p>
    <w:p w14:paraId="67DCC2BE" w14:textId="77777777" w:rsidR="00DB3702" w:rsidRPr="00707D48" w:rsidRDefault="00665E68" w:rsidP="00E13DCA">
      <w:pPr>
        <w:ind w:firstLine="709"/>
      </w:pPr>
      <w:hyperlink w:anchor="sub_4026" w:history="1">
        <w:r w:rsidR="00DB3702" w:rsidRPr="00707D48">
          <w:t>Класс</w:t>
        </w:r>
      </w:hyperlink>
      <w:r w:rsidR="00DB3702" w:rsidRPr="00707D48">
        <w:t xml:space="preserve"> условий труда (вредный) 3.4. – не менее 10%,</w:t>
      </w:r>
    </w:p>
    <w:p w14:paraId="1B27D93A" w14:textId="77777777" w:rsidR="00DB3702" w:rsidRPr="00707D48" w:rsidRDefault="00665E68" w:rsidP="00E13DCA">
      <w:pPr>
        <w:ind w:firstLine="709"/>
      </w:pPr>
      <w:hyperlink w:anchor="sub_4026" w:history="1">
        <w:r w:rsidR="00DB3702" w:rsidRPr="00707D48">
          <w:t>Класс</w:t>
        </w:r>
      </w:hyperlink>
      <w:r w:rsidR="00DB3702" w:rsidRPr="00707D48">
        <w:t xml:space="preserve"> условий труда (опасный) 4     – не менее 12%.</w:t>
      </w:r>
      <w:bookmarkEnd w:id="2"/>
    </w:p>
    <w:p w14:paraId="62C5569E" w14:textId="77777777" w:rsidR="00DB3702" w:rsidRPr="00707D48" w:rsidRDefault="00DB3702" w:rsidP="00E13DCA">
      <w:pPr>
        <w:autoSpaceDE w:val="0"/>
        <w:autoSpaceDN w:val="0"/>
        <w:adjustRightInd w:val="0"/>
        <w:ind w:firstLine="709"/>
        <w:jc w:val="both"/>
        <w:outlineLvl w:val="0"/>
        <w:rPr>
          <w:rFonts w:eastAsia="Calibri"/>
          <w:lang w:eastAsia="en-US"/>
        </w:rPr>
      </w:pPr>
      <w:r w:rsidRPr="00707D48">
        <w:rPr>
          <w:rFonts w:eastAsia="Calibri"/>
          <w:lang w:eastAsia="en-US"/>
        </w:rPr>
        <w:t>Размер доплаты работников, занятых на работах с вредными и (или) опасными условиями труда, установленной по результатам проведенной специальной оценки условий труда (СОУТ), сохраняется до истечения срока действия имеющихся результатов специальной оценки условий труда, за исключением случаев проведения внеплановой (СОУТ).</w:t>
      </w:r>
    </w:p>
    <w:p w14:paraId="4798CF5A" w14:textId="77777777" w:rsidR="00DB3702" w:rsidRPr="00707D48" w:rsidRDefault="00DB3702" w:rsidP="00E13DCA">
      <w:pPr>
        <w:autoSpaceDE w:val="0"/>
        <w:autoSpaceDN w:val="0"/>
        <w:adjustRightInd w:val="0"/>
        <w:ind w:firstLine="709"/>
        <w:jc w:val="both"/>
      </w:pPr>
      <w:r w:rsidRPr="00707D48">
        <w:lastRenderedPageBreak/>
        <w:t xml:space="preserve">В случае обеспечения на рабочих местах безопасных условий труда, подтвержденных результатами специальной оценки условий труда </w:t>
      </w:r>
      <w:r w:rsidRPr="00707D48">
        <w:rPr>
          <w:rFonts w:eastAsia="Calibri"/>
        </w:rPr>
        <w:t xml:space="preserve">или заключением государственной </w:t>
      </w:r>
      <w:hyperlink r:id="rId14" w:history="1">
        <w:r w:rsidRPr="00707D48">
          <w:rPr>
            <w:rFonts w:eastAsia="Calibri"/>
          </w:rPr>
          <w:t>экспертизы</w:t>
        </w:r>
      </w:hyperlink>
      <w:r w:rsidRPr="00707D48">
        <w:rPr>
          <w:rFonts w:eastAsia="Calibri"/>
        </w:rPr>
        <w:t xml:space="preserve"> условий труда, гарантии и компенсации работникам не устанавливаются</w:t>
      </w:r>
      <w:r w:rsidRPr="00707D48">
        <w:t xml:space="preserve">. </w:t>
      </w:r>
    </w:p>
    <w:p w14:paraId="4C57955F" w14:textId="77777777" w:rsidR="005B2B6B" w:rsidRPr="00707D48" w:rsidRDefault="008743B8"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18.</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За работу в ночное время рекомендуется устанавливать доплату в размере 20% должностного оклада (оклада), рассчитанного за час работы, за каждый час работы в ночное время (с 22 часов до 6 часов).</w:t>
      </w:r>
    </w:p>
    <w:p w14:paraId="570A4A02" w14:textId="77777777" w:rsidR="005B2B6B" w:rsidRPr="00707D48" w:rsidRDefault="008743B8"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19.</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За работу в выходные и нерабочие праздничные дни рекомендуется устанавливать доплату в размере:</w:t>
      </w:r>
    </w:p>
    <w:p w14:paraId="40C6092A" w14:textId="77777777" w:rsidR="005B2B6B" w:rsidRPr="00707D48" w:rsidRDefault="005B2B6B"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одинарной дневной или часовой ставки (части должностного оклада (оклада) за день или час работы) сверх должностного оклада (оклада), если работа в выходной или нерабочий праздничный день производилась в пределах месячной нормы рабочего времени;</w:t>
      </w:r>
    </w:p>
    <w:p w14:paraId="085A7351" w14:textId="77777777" w:rsidR="005B2B6B" w:rsidRPr="00707D48" w:rsidRDefault="005B2B6B"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в размере двойной дневной или часовой ставки (части должностного оклада (оклада) за день или час работы) сверх должностного оклада (оклада), если работа производилась сверх месячной нормы рабочего времени.</w:t>
      </w:r>
    </w:p>
    <w:p w14:paraId="1106A2DA" w14:textId="77777777" w:rsidR="005B2B6B" w:rsidRPr="00707D48" w:rsidRDefault="005B2B6B"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46A2300E" w14:textId="77777777" w:rsidR="005B2B6B" w:rsidRPr="00707D48" w:rsidRDefault="008743B8"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20.</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Сверхурочную работу рекомендуется оплачивать за первые два часа работы не менее чем в полуторном размере, за последующие часы - не менее чем в двойном размере.</w:t>
      </w:r>
    </w:p>
    <w:p w14:paraId="571A5F07" w14:textId="77777777" w:rsidR="005B2B6B" w:rsidRPr="00707D48" w:rsidRDefault="008743B8"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21.</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Размер доплаты за совмещение профессий (должностей), расширение зон обслуживания, увеличение объема работ и исполнение обязанностей временно отсутствующего работника без освобождения от работы, определенной трудовым договором, устанавливается по соглашению сторон трудового договора с учетом содержания и (или) объема дополнительной работы и рекомендуется определять не более 100% от должностного оклада (оклада) по совмещаемой должности.</w:t>
      </w:r>
    </w:p>
    <w:p w14:paraId="29BC767F" w14:textId="77777777" w:rsidR="005B2B6B" w:rsidRPr="00707D48" w:rsidRDefault="00E13DCA"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22.</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 xml:space="preserve">Доплата за работу со сведениями, составляющими государственную тайну, устанавливается ежегодно приказом руководителя учреждения работникам, допущенным к государственной тайне на постоянной основе, в соответствии с </w:t>
      </w:r>
      <w:hyperlink r:id="rId15" w:history="1">
        <w:r w:rsidR="005B2B6B" w:rsidRPr="00707D48">
          <w:rPr>
            <w:rFonts w:ascii="Times New Roman" w:hAnsi="Times New Roman" w:cs="Times New Roman"/>
            <w:color w:val="0000FF"/>
            <w:sz w:val="28"/>
            <w:szCs w:val="28"/>
          </w:rPr>
          <w:t>постановлением</w:t>
        </w:r>
      </w:hyperlink>
      <w:r w:rsidR="005B2B6B" w:rsidRPr="00707D48">
        <w:rPr>
          <w:rFonts w:ascii="Times New Roman" w:hAnsi="Times New Roman" w:cs="Times New Roman"/>
          <w:sz w:val="28"/>
          <w:szCs w:val="28"/>
        </w:rPr>
        <w:t xml:space="preserve"> Правительства Российской Федерации от 18.09.2006 N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p>
    <w:p w14:paraId="3E1AAFA4" w14:textId="77777777" w:rsidR="009E34B6" w:rsidRPr="00707D48" w:rsidRDefault="00E13DCA" w:rsidP="00E13DCA">
      <w:pPr>
        <w:ind w:firstLine="709"/>
        <w:jc w:val="both"/>
      </w:pPr>
      <w:r w:rsidRPr="00707D48">
        <w:t>23</w:t>
      </w:r>
      <w:r w:rsidR="009E34B6" w:rsidRPr="00707D48">
        <w:t>. За работу в сельской местности - руководителям и специалистам учреждений образования, работающим в сельской местности,  оплата производится в размере 25% за фактически отработанное время (выполненный объем работы) из расчета оплаты по должностному окладу, ставки заработной платы.</w:t>
      </w:r>
    </w:p>
    <w:p w14:paraId="20D107B0" w14:textId="77777777" w:rsidR="005B2B6B" w:rsidRPr="00707D48" w:rsidRDefault="00E13DCA"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24</w:t>
      </w:r>
      <w:r w:rsidR="005B2B6B"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При определении размеров компенсационных выплат работникам учреждения и условий их осуществления учитывается мнение представительного органа работников учреждения.</w:t>
      </w:r>
    </w:p>
    <w:p w14:paraId="0E20AE00" w14:textId="77777777" w:rsidR="005B2B6B" w:rsidRPr="00707D48" w:rsidRDefault="00E13DCA"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lastRenderedPageBreak/>
        <w:t>25</w:t>
      </w:r>
      <w:r w:rsidR="005B2B6B"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Размеры и условия осуществления выплат компенсационного характера работнику учреждения устанавливаются трудовым договором в соответствии с коллективным договором, соглашением, локальным нормативным актом учреждения, разработанным в соответствии с Положением.</w:t>
      </w:r>
    </w:p>
    <w:p w14:paraId="16BFFF48" w14:textId="77777777" w:rsidR="005B2B6B" w:rsidRPr="00707D48" w:rsidRDefault="00E13DCA" w:rsidP="00E13DCA">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26</w:t>
      </w:r>
      <w:r w:rsidR="005B2B6B"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5B2B6B" w:rsidRPr="00707D48">
        <w:rPr>
          <w:rFonts w:ascii="Times New Roman" w:hAnsi="Times New Roman" w:cs="Times New Roman"/>
          <w:sz w:val="28"/>
          <w:szCs w:val="28"/>
        </w:rPr>
        <w:t>Все выплаты компенсационного характера производятся пропорционально фактически отработанному времени в расчетном периоде согласно табелю учета рабочего времени.</w:t>
      </w:r>
    </w:p>
    <w:p w14:paraId="5EB1395B" w14:textId="77777777" w:rsidR="005B2B6B" w:rsidRDefault="005B2B6B" w:rsidP="005B2B6B">
      <w:pPr>
        <w:pStyle w:val="ConsPlusNormal"/>
        <w:ind w:firstLine="540"/>
        <w:jc w:val="both"/>
      </w:pPr>
    </w:p>
    <w:p w14:paraId="4FF24DD8" w14:textId="77777777" w:rsidR="00EB14D5" w:rsidRPr="00E8494A" w:rsidRDefault="00DD3D52" w:rsidP="00EB14D5">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EB14D5" w:rsidRPr="00E8494A">
        <w:rPr>
          <w:rFonts w:ascii="Times New Roman" w:hAnsi="Times New Roman" w:cs="Times New Roman"/>
          <w:sz w:val="28"/>
          <w:szCs w:val="28"/>
        </w:rPr>
        <w:t>. Выплаты стимулирующего характера</w:t>
      </w:r>
    </w:p>
    <w:p w14:paraId="1DA145FE" w14:textId="77777777" w:rsidR="00EB14D5" w:rsidRPr="00E8494A" w:rsidRDefault="00EB14D5" w:rsidP="00EB14D5">
      <w:pPr>
        <w:pStyle w:val="ConsPlusNormal"/>
        <w:ind w:firstLine="540"/>
        <w:jc w:val="both"/>
        <w:rPr>
          <w:rFonts w:ascii="Times New Roman" w:hAnsi="Times New Roman" w:cs="Times New Roman"/>
          <w:sz w:val="28"/>
          <w:szCs w:val="28"/>
        </w:rPr>
      </w:pPr>
    </w:p>
    <w:p w14:paraId="4F06D1AD" w14:textId="77777777" w:rsidR="00EB14D5" w:rsidRPr="00707D48" w:rsidRDefault="00DD3D52"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27</w:t>
      </w:r>
      <w:r w:rsidR="00EB14D5"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EB14D5" w:rsidRPr="00707D48">
        <w:rPr>
          <w:rFonts w:ascii="Times New Roman" w:hAnsi="Times New Roman" w:cs="Times New Roman"/>
          <w:sz w:val="28"/>
          <w:szCs w:val="28"/>
        </w:rPr>
        <w:t>В целях стимулирования работников к повышению качества выполняемой работы, а также их поощрения за выполненную работу в учреждениях в пределах средств, предусмотренных на оплату труда, устанавливаются стимулирующие выплаты.</w:t>
      </w:r>
    </w:p>
    <w:p w14:paraId="53A6C0B9"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 xml:space="preserve">Размеры и условия их осуществления устанавливаются коллективным договором, соглашением, локальным нормативным актом, принимаемыми с учетом мнения представительного органа работников, с учетом перечня видов стимулирующих выплат, в соответствии с </w:t>
      </w:r>
      <w:hyperlink r:id="rId16" w:history="1">
        <w:r w:rsidRPr="00707D48">
          <w:rPr>
            <w:rFonts w:ascii="Times New Roman" w:hAnsi="Times New Roman" w:cs="Times New Roman"/>
            <w:color w:val="0000FF"/>
            <w:sz w:val="28"/>
            <w:szCs w:val="28"/>
          </w:rPr>
          <w:t>Положением</w:t>
        </w:r>
      </w:hyperlink>
      <w:r w:rsidRPr="00707D48">
        <w:rPr>
          <w:rFonts w:ascii="Times New Roman" w:hAnsi="Times New Roman" w:cs="Times New Roman"/>
          <w:sz w:val="28"/>
          <w:szCs w:val="28"/>
        </w:rPr>
        <w:t xml:space="preserve"> о </w:t>
      </w:r>
      <w:r w:rsidR="00621059" w:rsidRPr="00707D48">
        <w:rPr>
          <w:rFonts w:ascii="Times New Roman" w:hAnsi="Times New Roman" w:cs="Times New Roman"/>
          <w:sz w:val="28"/>
          <w:szCs w:val="28"/>
        </w:rPr>
        <w:t>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w:t>
      </w:r>
      <w:r w:rsidR="00DA774C" w:rsidRPr="00707D48">
        <w:rPr>
          <w:rFonts w:ascii="Times New Roman" w:hAnsi="Times New Roman" w:cs="Times New Roman"/>
          <w:sz w:val="28"/>
          <w:szCs w:val="28"/>
        </w:rPr>
        <w:t>ти</w:t>
      </w:r>
      <w:r w:rsidR="00621059" w:rsidRPr="00707D48">
        <w:rPr>
          <w:rFonts w:ascii="Times New Roman" w:hAnsi="Times New Roman" w:cs="Times New Roman"/>
          <w:sz w:val="28"/>
          <w:szCs w:val="28"/>
        </w:rPr>
        <w:t>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w:t>
      </w:r>
      <w:r w:rsidRPr="00707D48">
        <w:rPr>
          <w:rFonts w:ascii="Times New Roman" w:hAnsi="Times New Roman" w:cs="Times New Roman"/>
          <w:sz w:val="28"/>
          <w:szCs w:val="28"/>
        </w:rPr>
        <w:t xml:space="preserve">, утвержденным постановлением </w:t>
      </w:r>
      <w:r w:rsidR="00621059" w:rsidRPr="00707D48">
        <w:rPr>
          <w:rFonts w:ascii="Times New Roman" w:hAnsi="Times New Roman" w:cs="Times New Roman"/>
          <w:sz w:val="28"/>
          <w:szCs w:val="28"/>
        </w:rPr>
        <w:t>администрации Куйбышевского муниципального</w:t>
      </w:r>
      <w:r w:rsidRPr="00707D48">
        <w:rPr>
          <w:rFonts w:ascii="Times New Roman" w:hAnsi="Times New Roman" w:cs="Times New Roman"/>
          <w:sz w:val="28"/>
          <w:szCs w:val="28"/>
        </w:rPr>
        <w:t xml:space="preserve"> </w:t>
      </w:r>
      <w:r w:rsidR="00621059" w:rsidRPr="00707D48">
        <w:rPr>
          <w:rFonts w:ascii="Times New Roman" w:hAnsi="Times New Roman" w:cs="Times New Roman"/>
          <w:sz w:val="28"/>
          <w:szCs w:val="28"/>
        </w:rPr>
        <w:t>района</w:t>
      </w:r>
      <w:r w:rsidRPr="00707D48">
        <w:rPr>
          <w:rFonts w:ascii="Times New Roman" w:hAnsi="Times New Roman" w:cs="Times New Roman"/>
          <w:sz w:val="28"/>
          <w:szCs w:val="28"/>
        </w:rPr>
        <w:t xml:space="preserve"> </w:t>
      </w:r>
      <w:r w:rsidR="00621059" w:rsidRPr="00707D48">
        <w:rPr>
          <w:rFonts w:ascii="Times New Roman" w:hAnsi="Times New Roman" w:cs="Times New Roman"/>
          <w:sz w:val="28"/>
          <w:szCs w:val="28"/>
        </w:rPr>
        <w:t>Новосибирской области</w:t>
      </w:r>
      <w:r w:rsidRPr="00707D48">
        <w:rPr>
          <w:rFonts w:ascii="Times New Roman" w:hAnsi="Times New Roman" w:cs="Times New Roman"/>
          <w:sz w:val="28"/>
          <w:szCs w:val="28"/>
        </w:rPr>
        <w:t xml:space="preserve"> от 1</w:t>
      </w:r>
      <w:r w:rsidR="00621059" w:rsidRPr="00707D48">
        <w:rPr>
          <w:rFonts w:ascii="Times New Roman" w:hAnsi="Times New Roman" w:cs="Times New Roman"/>
          <w:sz w:val="28"/>
          <w:szCs w:val="28"/>
        </w:rPr>
        <w:t>0.11</w:t>
      </w:r>
      <w:r w:rsidRPr="00707D48">
        <w:rPr>
          <w:rFonts w:ascii="Times New Roman" w:hAnsi="Times New Roman" w:cs="Times New Roman"/>
          <w:sz w:val="28"/>
          <w:szCs w:val="28"/>
        </w:rPr>
        <w:t>.20</w:t>
      </w:r>
      <w:r w:rsidR="00621059" w:rsidRPr="00707D48">
        <w:rPr>
          <w:rFonts w:ascii="Times New Roman" w:hAnsi="Times New Roman" w:cs="Times New Roman"/>
          <w:sz w:val="28"/>
          <w:szCs w:val="28"/>
        </w:rPr>
        <w:t>20</w:t>
      </w:r>
      <w:r w:rsidRPr="00707D48">
        <w:rPr>
          <w:rFonts w:ascii="Times New Roman" w:hAnsi="Times New Roman" w:cs="Times New Roman"/>
          <w:sz w:val="28"/>
          <w:szCs w:val="28"/>
        </w:rPr>
        <w:t xml:space="preserve"> N </w:t>
      </w:r>
      <w:r w:rsidR="00621059" w:rsidRPr="00707D48">
        <w:rPr>
          <w:rFonts w:ascii="Times New Roman" w:hAnsi="Times New Roman" w:cs="Times New Roman"/>
          <w:sz w:val="28"/>
          <w:szCs w:val="28"/>
        </w:rPr>
        <w:t>938</w:t>
      </w:r>
      <w:r w:rsidRPr="00707D48">
        <w:rPr>
          <w:rFonts w:ascii="Times New Roman" w:hAnsi="Times New Roman" w:cs="Times New Roman"/>
          <w:sz w:val="28"/>
          <w:szCs w:val="28"/>
        </w:rPr>
        <w:t>, Положением.</w:t>
      </w:r>
    </w:p>
    <w:p w14:paraId="3F3C621B"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Выплаты стимулирующего характера устанавливаются работнику с учетом разрабатываемых в учреждении показателей эффективности деятельности работников и критериев их оценки.</w:t>
      </w:r>
    </w:p>
    <w:p w14:paraId="0A8C8B0A"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Решение о применении выплат стимулирующего характера и условиях их осуществления принимается руководителем учреждения с учетом решения комиссии по установлению размеров стимулирующих выплат работникам учреждения.</w:t>
      </w:r>
    </w:p>
    <w:p w14:paraId="4CBEC152" w14:textId="77777777" w:rsidR="00EB14D5" w:rsidRPr="00707D48" w:rsidRDefault="00DD3D52" w:rsidP="00EF0A76">
      <w:pPr>
        <w:pStyle w:val="ConsPlusNormal"/>
        <w:ind w:firstLine="709"/>
        <w:jc w:val="both"/>
        <w:rPr>
          <w:rFonts w:ascii="Times New Roman" w:hAnsi="Times New Roman" w:cs="Times New Roman"/>
          <w:sz w:val="28"/>
          <w:szCs w:val="28"/>
        </w:rPr>
      </w:pPr>
      <w:bookmarkStart w:id="3" w:name="Par113"/>
      <w:bookmarkEnd w:id="3"/>
      <w:r w:rsidRPr="00707D48">
        <w:rPr>
          <w:rFonts w:ascii="Times New Roman" w:hAnsi="Times New Roman" w:cs="Times New Roman"/>
          <w:sz w:val="28"/>
          <w:szCs w:val="28"/>
        </w:rPr>
        <w:t>28</w:t>
      </w:r>
      <w:r w:rsidR="00EB14D5"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EB14D5" w:rsidRPr="00707D48">
        <w:rPr>
          <w:rFonts w:ascii="Times New Roman" w:hAnsi="Times New Roman" w:cs="Times New Roman"/>
          <w:sz w:val="28"/>
          <w:szCs w:val="28"/>
        </w:rPr>
        <w:t>Работникам учреждений могут быть установлены следующие выплаты стимулирующего характера:</w:t>
      </w:r>
    </w:p>
    <w:p w14:paraId="4D0B3397"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надбавка за продолжительность непрерывной работы;</w:t>
      </w:r>
    </w:p>
    <w:p w14:paraId="41C708AA"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надбавка за качественные показатели эффективности деятельности;</w:t>
      </w:r>
    </w:p>
    <w:p w14:paraId="0BA42F50"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премия за выполнение важных и особо важных заданий;</w:t>
      </w:r>
    </w:p>
    <w:p w14:paraId="34B7C377"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премия по итогам календарного периода.</w:t>
      </w:r>
    </w:p>
    <w:p w14:paraId="08D276F0" w14:textId="77777777" w:rsidR="00EB14D5" w:rsidRPr="00707D48" w:rsidRDefault="00DD3D52"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29</w:t>
      </w:r>
      <w:r w:rsidR="00EB14D5"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0429D9" w:rsidRPr="00707D48">
        <w:rPr>
          <w:rFonts w:ascii="Times New Roman" w:hAnsi="Times New Roman" w:cs="Times New Roman"/>
          <w:sz w:val="28"/>
          <w:szCs w:val="28"/>
        </w:rPr>
        <w:t>Надб</w:t>
      </w:r>
      <w:r w:rsidR="00EB14D5" w:rsidRPr="00707D48">
        <w:rPr>
          <w:rFonts w:ascii="Times New Roman" w:hAnsi="Times New Roman" w:cs="Times New Roman"/>
          <w:sz w:val="28"/>
          <w:szCs w:val="28"/>
        </w:rPr>
        <w:t xml:space="preserve">авка за продолжительность непрерывной работы </w:t>
      </w:r>
      <w:r w:rsidR="000429D9" w:rsidRPr="00707D48">
        <w:rPr>
          <w:rFonts w:ascii="Times New Roman" w:hAnsi="Times New Roman" w:cs="Times New Roman"/>
          <w:sz w:val="28"/>
          <w:szCs w:val="28"/>
        </w:rPr>
        <w:t xml:space="preserve">может быть предусмотрена и установлена работникам Учреждений по основной должности в порядке и размерах </w:t>
      </w:r>
      <w:r w:rsidR="003308D9" w:rsidRPr="00707D48">
        <w:rPr>
          <w:rFonts w:ascii="Times New Roman" w:hAnsi="Times New Roman" w:cs="Times New Roman"/>
          <w:sz w:val="28"/>
          <w:szCs w:val="28"/>
        </w:rPr>
        <w:t>(рекомендуется до 30 % должностного оклада, ставки заработной платы), установленных в Положении о системе оплаты труда работников Учреждения.</w:t>
      </w:r>
    </w:p>
    <w:p w14:paraId="0D298C57" w14:textId="77777777" w:rsidR="00EB14D5" w:rsidRPr="00707D48" w:rsidRDefault="009D4570" w:rsidP="00EF0A76">
      <w:pPr>
        <w:pStyle w:val="ConsPlusNormal"/>
        <w:ind w:firstLine="709"/>
        <w:jc w:val="both"/>
        <w:rPr>
          <w:rFonts w:ascii="Times New Roman" w:hAnsi="Times New Roman" w:cs="Times New Roman"/>
          <w:sz w:val="28"/>
          <w:szCs w:val="28"/>
        </w:rPr>
      </w:pPr>
      <w:bookmarkStart w:id="4" w:name="Par120"/>
      <w:bookmarkEnd w:id="4"/>
      <w:r w:rsidRPr="00707D48">
        <w:rPr>
          <w:rFonts w:ascii="Times New Roman" w:hAnsi="Times New Roman" w:cs="Times New Roman"/>
          <w:sz w:val="28"/>
          <w:szCs w:val="28"/>
        </w:rPr>
        <w:t>30</w:t>
      </w:r>
      <w:r w:rsidR="00EB14D5"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EB14D5" w:rsidRPr="00707D48">
        <w:rPr>
          <w:rFonts w:ascii="Times New Roman" w:hAnsi="Times New Roman" w:cs="Times New Roman"/>
          <w:sz w:val="28"/>
          <w:szCs w:val="28"/>
        </w:rPr>
        <w:t xml:space="preserve">Надбавка за качественные показатели эффективности деятельности устанавливается работникам учреждения по результатам выполнения </w:t>
      </w:r>
      <w:r w:rsidR="00EB14D5" w:rsidRPr="00707D48">
        <w:rPr>
          <w:rFonts w:ascii="Times New Roman" w:hAnsi="Times New Roman" w:cs="Times New Roman"/>
          <w:sz w:val="28"/>
          <w:szCs w:val="28"/>
        </w:rPr>
        <w:lastRenderedPageBreak/>
        <w:t>качественных показателей эффективности деятельности работника.</w:t>
      </w:r>
    </w:p>
    <w:p w14:paraId="0DF98D19" w14:textId="77777777" w:rsidR="00EB14D5" w:rsidRPr="00707D48" w:rsidRDefault="009D4570"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31</w:t>
      </w:r>
      <w:r w:rsidR="00EB14D5"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EB14D5" w:rsidRPr="00707D48">
        <w:rPr>
          <w:rFonts w:ascii="Times New Roman" w:hAnsi="Times New Roman" w:cs="Times New Roman"/>
          <w:sz w:val="28"/>
          <w:szCs w:val="28"/>
        </w:rPr>
        <w:t>Показатели эффективности деятельности работника учреждения и размеры надбавки за качественные показатели эффективности деятельности определяются по каждой должности (профессии).</w:t>
      </w:r>
    </w:p>
    <w:p w14:paraId="39A6A0FE"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14:paraId="487B10DB"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Качественные показатели эффективности деятельности работнику учреждения устанавливаются с указанием конкретного размера стимулирующих выплат за каждый из показателей с учетом достижения целей и показателей эффективности деятельности учреждения.</w:t>
      </w:r>
    </w:p>
    <w:p w14:paraId="34428092"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Комиссия по установлению стимулирующих выплат работникам учреждения, созданная в учреждении, ежемесячно оценивает результаты выполнения качественных показателей эффективности деятельности работника учреждения и определяет конкретный размер надбавки за качественные показатели эффективности деятельности работнику учреждения, которые устанавливаются приказом руководителя учреждения.</w:t>
      </w:r>
    </w:p>
    <w:p w14:paraId="764B20CD" w14:textId="77777777" w:rsidR="00106CD3" w:rsidRPr="00707D48" w:rsidRDefault="009D4570" w:rsidP="00EF0A76">
      <w:pPr>
        <w:pStyle w:val="a7"/>
        <w:spacing w:before="0" w:beforeAutospacing="0" w:after="0" w:afterAutospacing="0" w:line="184" w:lineRule="atLeast"/>
        <w:ind w:firstLine="709"/>
        <w:jc w:val="both"/>
        <w:rPr>
          <w:sz w:val="28"/>
          <w:szCs w:val="28"/>
        </w:rPr>
      </w:pPr>
      <w:r w:rsidRPr="00707D48">
        <w:rPr>
          <w:sz w:val="28"/>
          <w:szCs w:val="28"/>
        </w:rPr>
        <w:t>32</w:t>
      </w:r>
      <w:r w:rsidR="00EB14D5" w:rsidRPr="00707D48">
        <w:rPr>
          <w:sz w:val="28"/>
          <w:szCs w:val="28"/>
        </w:rPr>
        <w:t>.</w:t>
      </w:r>
      <w:r w:rsidRPr="00707D48">
        <w:rPr>
          <w:sz w:val="28"/>
          <w:szCs w:val="28"/>
          <w:lang w:val="en-US"/>
        </w:rPr>
        <w:t> </w:t>
      </w:r>
      <w:r w:rsidR="00106CD3" w:rsidRPr="00707D48">
        <w:rPr>
          <w:sz w:val="28"/>
          <w:szCs w:val="28"/>
        </w:rPr>
        <w:t>Премии за выполнение важных и особо важных заданий работникам учреждения устанавливаются приказом руководителя учреждения в случае выполнения важного или особо важного задания.</w:t>
      </w:r>
    </w:p>
    <w:p w14:paraId="3B36486B" w14:textId="77777777" w:rsidR="00106CD3" w:rsidRPr="00707D48" w:rsidRDefault="00106CD3" w:rsidP="00EF0A76">
      <w:pPr>
        <w:pStyle w:val="a7"/>
        <w:spacing w:before="0" w:beforeAutospacing="0" w:after="0" w:afterAutospacing="0" w:line="184" w:lineRule="atLeast"/>
        <w:ind w:firstLine="709"/>
        <w:jc w:val="both"/>
        <w:rPr>
          <w:sz w:val="28"/>
          <w:szCs w:val="28"/>
        </w:rPr>
      </w:pPr>
      <w:r w:rsidRPr="00707D48">
        <w:rPr>
          <w:sz w:val="28"/>
          <w:szCs w:val="28"/>
        </w:rPr>
        <w:t>Размер премии работнику определяет руководитель учреждения на основании докладной записки о выполнении важных и особо важных заданий с учетом объема и сложности выполненных заданий.</w:t>
      </w:r>
    </w:p>
    <w:p w14:paraId="2C84F2BC"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Премия за выполнение важных и особо важных заданий выплачивается единовременно при наличии экономии фонда оплаты труда, утвержденного на текущий финансовый год, или за счет средств, поступивших от приносящей доход деятельности.</w:t>
      </w:r>
    </w:p>
    <w:p w14:paraId="0360E32D" w14:textId="77777777" w:rsidR="00EB14D5" w:rsidRPr="00707D48" w:rsidRDefault="009D4570"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33.</w:t>
      </w:r>
      <w:r w:rsidRPr="00707D48">
        <w:rPr>
          <w:rFonts w:ascii="Times New Roman" w:hAnsi="Times New Roman" w:cs="Times New Roman"/>
          <w:sz w:val="28"/>
          <w:szCs w:val="28"/>
          <w:lang w:val="en-US"/>
        </w:rPr>
        <w:t> </w:t>
      </w:r>
      <w:r w:rsidR="00EB14D5" w:rsidRPr="00707D48">
        <w:rPr>
          <w:rFonts w:ascii="Times New Roman" w:hAnsi="Times New Roman" w:cs="Times New Roman"/>
          <w:sz w:val="28"/>
          <w:szCs w:val="28"/>
        </w:rPr>
        <w:t>Премия по итогам календарного периода (месяц, квартал, год) работнику учреждения устанавливается приказом руководителя учреждения. Основным критерием для выплаты премии по итогам календарного периода служит успешное и добросовестное исполнение работником своих должностных обязанностей в соответствующем периоде.</w:t>
      </w:r>
    </w:p>
    <w:p w14:paraId="36F7F6C3"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Размер премии работнику учреждения определяет руководитель учреждения на основании предложений комиссии по установлению стимулирующих выплат работникам учреждения, созданной в учреждении.</w:t>
      </w:r>
    </w:p>
    <w:p w14:paraId="61C26045" w14:textId="77777777" w:rsidR="00EB14D5" w:rsidRPr="00707D48" w:rsidRDefault="00EB14D5"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Премия по итогам календарного периода (месяц, квартал, год) устанавливается при наличии экономии фонда оплаты труда и максимальными размерами не ограничивается.</w:t>
      </w:r>
    </w:p>
    <w:p w14:paraId="78F41134" w14:textId="77777777" w:rsidR="00E56A41" w:rsidRPr="00707D48" w:rsidRDefault="00E56A41" w:rsidP="00EF0A76">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При определении размеров стимулирующих</w:t>
      </w:r>
      <w:r w:rsidR="00C3753C" w:rsidRPr="00707D48">
        <w:rPr>
          <w:rFonts w:ascii="Times New Roman" w:hAnsi="Times New Roman" w:cs="Times New Roman"/>
          <w:sz w:val="28"/>
          <w:szCs w:val="28"/>
        </w:rPr>
        <w:t xml:space="preserve"> выплат </w:t>
      </w:r>
      <w:r w:rsidR="0038198C" w:rsidRPr="00707D48">
        <w:rPr>
          <w:rFonts w:ascii="Times New Roman" w:hAnsi="Times New Roman" w:cs="Times New Roman"/>
          <w:sz w:val="28"/>
          <w:szCs w:val="28"/>
        </w:rPr>
        <w:t xml:space="preserve">работникам учреждения, порядка и условий их осуществления </w:t>
      </w:r>
      <w:r w:rsidR="00992D52" w:rsidRPr="00707D48">
        <w:rPr>
          <w:rFonts w:ascii="Times New Roman" w:hAnsi="Times New Roman" w:cs="Times New Roman"/>
          <w:sz w:val="28"/>
          <w:szCs w:val="28"/>
        </w:rPr>
        <w:t>учитывается мнение выборного профсоюзного или иного представительного органа работников учреждения.</w:t>
      </w:r>
    </w:p>
    <w:p w14:paraId="4644E570" w14:textId="77777777" w:rsidR="00EB14D5" w:rsidRPr="00707D48" w:rsidRDefault="009D4570" w:rsidP="00EF0A76">
      <w:pPr>
        <w:pStyle w:val="ConsPlusNormal"/>
        <w:ind w:firstLine="709"/>
        <w:jc w:val="both"/>
        <w:rPr>
          <w:rFonts w:ascii="Times New Roman" w:hAnsi="Times New Roman" w:cs="Times New Roman"/>
          <w:sz w:val="28"/>
          <w:szCs w:val="28"/>
        </w:rPr>
      </w:pPr>
      <w:bookmarkStart w:id="5" w:name="Par187"/>
      <w:bookmarkEnd w:id="5"/>
      <w:r w:rsidRPr="00707D48">
        <w:rPr>
          <w:rFonts w:ascii="Times New Roman" w:hAnsi="Times New Roman" w:cs="Times New Roman"/>
          <w:sz w:val="28"/>
          <w:szCs w:val="28"/>
        </w:rPr>
        <w:t>34</w:t>
      </w:r>
      <w:r w:rsidR="00EB14D5"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EB14D5" w:rsidRPr="00707D48">
        <w:rPr>
          <w:rFonts w:ascii="Times New Roman" w:hAnsi="Times New Roman" w:cs="Times New Roman"/>
          <w:sz w:val="28"/>
          <w:szCs w:val="28"/>
        </w:rPr>
        <w:t>Выплаты стимулирующего характера производятся пропорционально фактически отработанному времени в расчетном периоде согласно табелю учета рабочего времени за исключением премии за выполнение важных и особо важных заданий.</w:t>
      </w:r>
    </w:p>
    <w:p w14:paraId="5C22C2BE" w14:textId="77777777" w:rsidR="00EB14D5" w:rsidRDefault="00EB14D5" w:rsidP="00EB14D5">
      <w:pPr>
        <w:pStyle w:val="ConsPlusNormal"/>
        <w:ind w:firstLine="540"/>
        <w:jc w:val="both"/>
      </w:pPr>
    </w:p>
    <w:p w14:paraId="3C95D0AF" w14:textId="77777777" w:rsidR="002B2BBC" w:rsidRPr="002B2BBC" w:rsidRDefault="00235989" w:rsidP="002B2BBC">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2B2BBC" w:rsidRPr="002B2BBC">
        <w:rPr>
          <w:rFonts w:ascii="Times New Roman" w:hAnsi="Times New Roman" w:cs="Times New Roman"/>
          <w:sz w:val="28"/>
          <w:szCs w:val="28"/>
        </w:rPr>
        <w:t>. Оплата труда руководителей учреждения, заместителей</w:t>
      </w:r>
    </w:p>
    <w:p w14:paraId="5A73A55C" w14:textId="77777777" w:rsidR="002B2BBC" w:rsidRPr="002B2BBC" w:rsidRDefault="002B2BBC" w:rsidP="002B2BBC">
      <w:pPr>
        <w:pStyle w:val="ConsPlusTitle"/>
        <w:jc w:val="center"/>
        <w:rPr>
          <w:rFonts w:ascii="Times New Roman" w:hAnsi="Times New Roman" w:cs="Times New Roman"/>
          <w:sz w:val="28"/>
          <w:szCs w:val="28"/>
        </w:rPr>
      </w:pPr>
      <w:r w:rsidRPr="002B2BBC">
        <w:rPr>
          <w:rFonts w:ascii="Times New Roman" w:hAnsi="Times New Roman" w:cs="Times New Roman"/>
          <w:sz w:val="28"/>
          <w:szCs w:val="28"/>
        </w:rPr>
        <w:t>руководителей, главных бухгалтеров учреждений</w:t>
      </w:r>
    </w:p>
    <w:p w14:paraId="219BA7D2" w14:textId="77777777" w:rsidR="002B2BBC" w:rsidRDefault="002B2BBC" w:rsidP="002B2BBC">
      <w:pPr>
        <w:pStyle w:val="ConsPlusNormal"/>
        <w:ind w:firstLine="540"/>
        <w:jc w:val="both"/>
      </w:pPr>
    </w:p>
    <w:p w14:paraId="6B81DE41" w14:textId="77777777" w:rsidR="002B2BBC" w:rsidRPr="00707D48" w:rsidRDefault="00235989"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35</w:t>
      </w:r>
      <w:r w:rsidR="002B2BBC" w:rsidRPr="00707D48">
        <w:rPr>
          <w:rFonts w:ascii="Times New Roman" w:hAnsi="Times New Roman" w:cs="Times New Roman"/>
          <w:sz w:val="28"/>
          <w:szCs w:val="28"/>
        </w:rPr>
        <w:t>.</w:t>
      </w:r>
      <w:r w:rsidRPr="00707D48">
        <w:rPr>
          <w:rFonts w:ascii="Times New Roman" w:hAnsi="Times New Roman" w:cs="Times New Roman"/>
          <w:sz w:val="28"/>
          <w:szCs w:val="28"/>
          <w:lang w:val="en-US"/>
        </w:rPr>
        <w:t> </w:t>
      </w:r>
      <w:r w:rsidR="002B2BBC" w:rsidRPr="00707D48">
        <w:rPr>
          <w:rFonts w:ascii="Times New Roman" w:hAnsi="Times New Roman" w:cs="Times New Roman"/>
          <w:sz w:val="28"/>
          <w:szCs w:val="28"/>
        </w:rPr>
        <w:t xml:space="preserve">Условия оплаты труда руководителя учреждения устанавливаются трудовым договором между </w:t>
      </w:r>
      <w:r w:rsidR="007C588D" w:rsidRPr="00707D48">
        <w:rPr>
          <w:rFonts w:ascii="Times New Roman" w:hAnsi="Times New Roman" w:cs="Times New Roman"/>
          <w:sz w:val="28"/>
          <w:szCs w:val="28"/>
        </w:rPr>
        <w:t>администрацией</w:t>
      </w:r>
      <w:r w:rsidR="002B2BBC" w:rsidRPr="00707D48">
        <w:rPr>
          <w:rFonts w:ascii="Times New Roman" w:hAnsi="Times New Roman" w:cs="Times New Roman"/>
          <w:sz w:val="28"/>
          <w:szCs w:val="28"/>
        </w:rPr>
        <w:t xml:space="preserve"> Куйбышевского муниципального района Новосибирской области и руководителем учреждения в соответствии с </w:t>
      </w:r>
      <w:hyperlink r:id="rId17" w:history="1">
        <w:r w:rsidR="002B2BBC" w:rsidRPr="00707D48">
          <w:rPr>
            <w:rFonts w:ascii="Times New Roman" w:hAnsi="Times New Roman" w:cs="Times New Roman"/>
            <w:color w:val="0000FF"/>
            <w:sz w:val="28"/>
            <w:szCs w:val="28"/>
          </w:rPr>
          <w:t>Положением</w:t>
        </w:r>
      </w:hyperlink>
      <w:r w:rsidR="002B2BBC" w:rsidRPr="00707D48">
        <w:rPr>
          <w:rFonts w:ascii="Times New Roman" w:hAnsi="Times New Roman" w:cs="Times New Roman"/>
          <w:sz w:val="28"/>
          <w:szCs w:val="28"/>
        </w:rPr>
        <w:t xml:space="preserve">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муниципального района Новосибирской области, утвержденным постановлением администрации Куйбышевского муниципального района Новосибирской области от 10.11.2020 №938.</w:t>
      </w:r>
    </w:p>
    <w:p w14:paraId="703861F1" w14:textId="77777777" w:rsidR="002B2BBC" w:rsidRPr="00707D48" w:rsidRDefault="002B2BBC"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 xml:space="preserve">Трудовой договор заключается на основе типовой формы трудового </w:t>
      </w:r>
      <w:hyperlink r:id="rId18" w:history="1">
        <w:r w:rsidRPr="00707D48">
          <w:rPr>
            <w:rFonts w:ascii="Times New Roman" w:hAnsi="Times New Roman" w:cs="Times New Roman"/>
            <w:color w:val="0000FF"/>
            <w:sz w:val="28"/>
            <w:szCs w:val="28"/>
          </w:rPr>
          <w:t>договора</w:t>
        </w:r>
      </w:hyperlink>
      <w:r w:rsidRPr="00707D48">
        <w:rPr>
          <w:rFonts w:ascii="Times New Roman" w:hAnsi="Times New Roman" w:cs="Times New Roman"/>
          <w:sz w:val="28"/>
          <w:szCs w:val="28"/>
        </w:rPr>
        <w:t>, утвержденной постановлением Правительства Российской Федерации от 12.04.2013 N 329 "О типовой форме трудового договора с руководителем государственного (муниципального) учреждения".</w:t>
      </w:r>
    </w:p>
    <w:p w14:paraId="3E123DFB" w14:textId="77777777" w:rsidR="002B2BBC" w:rsidRPr="00707D48" w:rsidRDefault="00C30C37"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36</w:t>
      </w:r>
      <w:r w:rsidR="002B2BBC" w:rsidRPr="00707D48">
        <w:rPr>
          <w:rFonts w:ascii="Times New Roman" w:hAnsi="Times New Roman" w:cs="Times New Roman"/>
          <w:sz w:val="28"/>
          <w:szCs w:val="28"/>
        </w:rPr>
        <w:t>.</w:t>
      </w:r>
      <w:r w:rsidRPr="00707D48">
        <w:rPr>
          <w:rFonts w:ascii="Times New Roman" w:hAnsi="Times New Roman" w:cs="Times New Roman"/>
          <w:sz w:val="28"/>
          <w:szCs w:val="28"/>
        </w:rPr>
        <w:t> </w:t>
      </w:r>
      <w:r w:rsidR="002B2BBC" w:rsidRPr="00707D48">
        <w:rPr>
          <w:rFonts w:ascii="Times New Roman" w:hAnsi="Times New Roman" w:cs="Times New Roman"/>
          <w:sz w:val="28"/>
          <w:szCs w:val="28"/>
        </w:rPr>
        <w:t>Условия оплаты труда заместителей руководителей учреждений, главных бухгалтеров учреждений устанавливаются трудовым договором между руководителями учреждений и их заместителями, главными бухгалтерами учреждений в соответствии с настоящим Положением, коллективным договором, соглашением, локальным нормативным актом учреждения.</w:t>
      </w:r>
    </w:p>
    <w:p w14:paraId="5CE0A185" w14:textId="77777777" w:rsidR="002B2BBC" w:rsidRPr="00707D48" w:rsidRDefault="00D72364"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37. </w:t>
      </w:r>
      <w:r w:rsidR="002B2BBC" w:rsidRPr="00707D48">
        <w:rPr>
          <w:rFonts w:ascii="Times New Roman" w:hAnsi="Times New Roman" w:cs="Times New Roman"/>
          <w:sz w:val="28"/>
          <w:szCs w:val="28"/>
        </w:rPr>
        <w:t>Размер должностного оклада руководителя учреждения, главного бухгалтера учреждения устанавливается с учетом группы по оплате труда руководителей, к которым отнесено учреждение.</w:t>
      </w:r>
    </w:p>
    <w:p w14:paraId="30A15544" w14:textId="77777777" w:rsidR="002B2BBC" w:rsidRPr="00707D48" w:rsidRDefault="002B2BBC"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Размер должностного оклада заместителей руководителя учреждения устанавливается на 10 - 30% ниже должностного оклада руководителя этого учреждения с учетом сложности и объема выполняемой работы.</w:t>
      </w:r>
    </w:p>
    <w:p w14:paraId="3850E566" w14:textId="77777777" w:rsidR="002B2BBC" w:rsidRPr="00707D48" w:rsidRDefault="002B2BBC"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 xml:space="preserve">Группа по оплате труда руководителей учреждения устанавливается </w:t>
      </w:r>
      <w:r w:rsidR="00331501" w:rsidRPr="00707D48">
        <w:rPr>
          <w:rFonts w:ascii="Times New Roman" w:hAnsi="Times New Roman" w:cs="Times New Roman"/>
          <w:sz w:val="28"/>
          <w:szCs w:val="28"/>
        </w:rPr>
        <w:t xml:space="preserve">распоряжением администрации Куйбышевского муниципального района Новосибирской области </w:t>
      </w:r>
      <w:r w:rsidRPr="00707D48">
        <w:rPr>
          <w:rFonts w:ascii="Times New Roman" w:hAnsi="Times New Roman" w:cs="Times New Roman"/>
          <w:sz w:val="28"/>
          <w:szCs w:val="28"/>
        </w:rPr>
        <w:t>не чаще одного раза в год.</w:t>
      </w:r>
    </w:p>
    <w:p w14:paraId="127D4FC7" w14:textId="77777777" w:rsidR="002B2BBC" w:rsidRPr="00707D48" w:rsidRDefault="002B2BBC"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Для определения группы по оплате труда учитываются показатели за предыдущий календарный год.</w:t>
      </w:r>
    </w:p>
    <w:p w14:paraId="6C6A30F9" w14:textId="77777777" w:rsidR="002B2BBC" w:rsidRPr="00707D48" w:rsidRDefault="002B2BBC"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Группа по оплате труда руководителей учреждения для вновь создаваемых учреждений устанавливается исходя из плановых (проектных) показателей, но не более чем на один год.</w:t>
      </w:r>
    </w:p>
    <w:p w14:paraId="40E5BCB0" w14:textId="77777777" w:rsidR="002B2BBC" w:rsidRPr="00707D48" w:rsidRDefault="00D72364" w:rsidP="00494DB5">
      <w:pPr>
        <w:pStyle w:val="ConsPlusNormal"/>
        <w:ind w:firstLine="709"/>
        <w:jc w:val="both"/>
        <w:rPr>
          <w:rFonts w:ascii="Times New Roman" w:hAnsi="Times New Roman" w:cs="Times New Roman"/>
          <w:sz w:val="28"/>
          <w:szCs w:val="28"/>
        </w:rPr>
      </w:pPr>
      <w:r w:rsidRPr="00707D48">
        <w:rPr>
          <w:rFonts w:ascii="Times New Roman" w:hAnsi="Times New Roman" w:cs="Times New Roman"/>
          <w:sz w:val="28"/>
          <w:szCs w:val="28"/>
        </w:rPr>
        <w:t>38. </w:t>
      </w:r>
      <w:r w:rsidR="002B2BBC" w:rsidRPr="00707D48">
        <w:rPr>
          <w:rFonts w:ascii="Times New Roman" w:hAnsi="Times New Roman" w:cs="Times New Roman"/>
          <w:sz w:val="28"/>
          <w:szCs w:val="28"/>
        </w:rPr>
        <w:t xml:space="preserve">Показатели отнесения муниципального </w:t>
      </w:r>
      <w:r w:rsidR="00331501" w:rsidRPr="00707D48">
        <w:rPr>
          <w:rFonts w:ascii="Times New Roman" w:hAnsi="Times New Roman" w:cs="Times New Roman"/>
          <w:sz w:val="28"/>
          <w:szCs w:val="28"/>
        </w:rPr>
        <w:t>казенного</w:t>
      </w:r>
      <w:r w:rsidR="002B2BBC" w:rsidRPr="00707D48">
        <w:rPr>
          <w:rFonts w:ascii="Times New Roman" w:hAnsi="Times New Roman" w:cs="Times New Roman"/>
          <w:sz w:val="28"/>
          <w:szCs w:val="28"/>
        </w:rPr>
        <w:t xml:space="preserve"> учреждения </w:t>
      </w:r>
      <w:r w:rsidR="00331501" w:rsidRPr="00707D48">
        <w:rPr>
          <w:rFonts w:ascii="Times New Roman" w:hAnsi="Times New Roman" w:cs="Times New Roman"/>
          <w:sz w:val="28"/>
          <w:szCs w:val="28"/>
        </w:rPr>
        <w:t xml:space="preserve">Куйбышевского района «Центр гражданской защиты населения» </w:t>
      </w:r>
      <w:r w:rsidR="002B2BBC" w:rsidRPr="00707D48">
        <w:rPr>
          <w:rFonts w:ascii="Times New Roman" w:hAnsi="Times New Roman" w:cs="Times New Roman"/>
          <w:sz w:val="28"/>
          <w:szCs w:val="28"/>
        </w:rPr>
        <w:t xml:space="preserve">к группам по оплате труда руководителей определяются в соответствии с таблицей </w:t>
      </w:r>
      <w:r w:rsidR="00C51EF8" w:rsidRPr="00707D48">
        <w:rPr>
          <w:rFonts w:ascii="Times New Roman" w:hAnsi="Times New Roman" w:cs="Times New Roman"/>
          <w:sz w:val="28"/>
          <w:szCs w:val="28"/>
        </w:rPr>
        <w:t>1</w:t>
      </w:r>
      <w:r w:rsidR="002B2BBC" w:rsidRPr="00707D48">
        <w:rPr>
          <w:rFonts w:ascii="Times New Roman" w:hAnsi="Times New Roman" w:cs="Times New Roman"/>
          <w:sz w:val="28"/>
          <w:szCs w:val="28"/>
        </w:rPr>
        <w:t>.</w:t>
      </w:r>
    </w:p>
    <w:p w14:paraId="48848C12" w14:textId="77777777" w:rsidR="00EF0A76" w:rsidRDefault="00EF0A76" w:rsidP="00331501">
      <w:pPr>
        <w:pStyle w:val="ConsPlusNormal"/>
        <w:jc w:val="right"/>
        <w:rPr>
          <w:rFonts w:ascii="Times New Roman" w:hAnsi="Times New Roman" w:cs="Times New Roman"/>
          <w:sz w:val="28"/>
          <w:szCs w:val="28"/>
        </w:rPr>
      </w:pPr>
    </w:p>
    <w:p w14:paraId="1FFE6A1B" w14:textId="77777777" w:rsidR="002B2BBC" w:rsidRPr="00331501" w:rsidRDefault="00C51EF8" w:rsidP="00331501">
      <w:pPr>
        <w:pStyle w:val="ConsPlusNormal"/>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0" w:type="auto"/>
        <w:tblCellMar>
          <w:top w:w="102" w:type="dxa"/>
          <w:left w:w="62" w:type="dxa"/>
          <w:bottom w:w="102" w:type="dxa"/>
          <w:right w:w="62" w:type="dxa"/>
        </w:tblCellMar>
        <w:tblLook w:val="0000" w:firstRow="0" w:lastRow="0" w:firstColumn="0" w:lastColumn="0" w:noHBand="0" w:noVBand="0"/>
      </w:tblPr>
      <w:tblGrid>
        <w:gridCol w:w="546"/>
        <w:gridCol w:w="2514"/>
        <w:gridCol w:w="2696"/>
        <w:gridCol w:w="2696"/>
        <w:gridCol w:w="1593"/>
      </w:tblGrid>
      <w:tr w:rsidR="002B2BBC" w:rsidRPr="00904128" w14:paraId="177F4229" w14:textId="77777777" w:rsidTr="00D941D9">
        <w:tc>
          <w:tcPr>
            <w:tcW w:w="0" w:type="auto"/>
            <w:tcBorders>
              <w:top w:val="single" w:sz="4" w:space="0" w:color="auto"/>
              <w:left w:val="single" w:sz="4" w:space="0" w:color="auto"/>
              <w:bottom w:val="single" w:sz="4" w:space="0" w:color="auto"/>
              <w:right w:val="single" w:sz="4" w:space="0" w:color="auto"/>
            </w:tcBorders>
          </w:tcPr>
          <w:p w14:paraId="7E393FEF" w14:textId="77777777" w:rsidR="002B2BBC" w:rsidRPr="00904128" w:rsidRDefault="00331501"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п/п</w:t>
            </w:r>
          </w:p>
        </w:tc>
        <w:tc>
          <w:tcPr>
            <w:tcW w:w="0" w:type="auto"/>
            <w:gridSpan w:val="4"/>
            <w:tcBorders>
              <w:top w:val="single" w:sz="4" w:space="0" w:color="auto"/>
              <w:left w:val="single" w:sz="4" w:space="0" w:color="auto"/>
              <w:bottom w:val="single" w:sz="4" w:space="0" w:color="auto"/>
              <w:right w:val="single" w:sz="4" w:space="0" w:color="auto"/>
            </w:tcBorders>
          </w:tcPr>
          <w:p w14:paraId="7556A184" w14:textId="77777777" w:rsidR="002B2BBC" w:rsidRPr="00904128" w:rsidRDefault="002B2BBC" w:rsidP="00536FC4">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Группа по оплате труда руководителя </w:t>
            </w:r>
            <w:r w:rsidR="00331501" w:rsidRPr="00904128">
              <w:rPr>
                <w:rFonts w:ascii="Times New Roman" w:hAnsi="Times New Roman" w:cs="Times New Roman"/>
                <w:sz w:val="24"/>
                <w:szCs w:val="24"/>
              </w:rPr>
              <w:t>муниципального казенного учреждения Куйбышевского района «Центр гражданской защиты населения»</w:t>
            </w:r>
            <w:r w:rsidRPr="00904128">
              <w:rPr>
                <w:rFonts w:ascii="Times New Roman" w:hAnsi="Times New Roman" w:cs="Times New Roman"/>
                <w:sz w:val="24"/>
                <w:szCs w:val="24"/>
              </w:rPr>
              <w:t xml:space="preserve"> в зависимости </w:t>
            </w:r>
            <w:r w:rsidR="00536FC4" w:rsidRPr="00904128">
              <w:rPr>
                <w:rFonts w:ascii="Times New Roman" w:hAnsi="Times New Roman" w:cs="Times New Roman"/>
                <w:sz w:val="24"/>
                <w:szCs w:val="24"/>
              </w:rPr>
              <w:t>от количества баллов, характеризующих деятельность учреждения</w:t>
            </w:r>
          </w:p>
        </w:tc>
      </w:tr>
      <w:tr w:rsidR="002B2BBC" w:rsidRPr="00904128" w14:paraId="3A6185F5" w14:textId="77777777" w:rsidTr="00D941D9">
        <w:tc>
          <w:tcPr>
            <w:tcW w:w="0" w:type="auto"/>
            <w:tcBorders>
              <w:top w:val="single" w:sz="4" w:space="0" w:color="auto"/>
              <w:left w:val="single" w:sz="4" w:space="0" w:color="auto"/>
              <w:bottom w:val="single" w:sz="4" w:space="0" w:color="auto"/>
              <w:right w:val="single" w:sz="4" w:space="0" w:color="auto"/>
            </w:tcBorders>
          </w:tcPr>
          <w:p w14:paraId="0819E67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lastRenderedPageBreak/>
              <w:t>1</w:t>
            </w:r>
          </w:p>
        </w:tc>
        <w:tc>
          <w:tcPr>
            <w:tcW w:w="0" w:type="auto"/>
            <w:tcBorders>
              <w:top w:val="single" w:sz="4" w:space="0" w:color="auto"/>
              <w:left w:val="single" w:sz="4" w:space="0" w:color="auto"/>
              <w:bottom w:val="single" w:sz="4" w:space="0" w:color="auto"/>
              <w:right w:val="single" w:sz="4" w:space="0" w:color="auto"/>
            </w:tcBorders>
          </w:tcPr>
          <w:p w14:paraId="64AAB586"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402B72A"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773985C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74CEBE25"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5</w:t>
            </w:r>
          </w:p>
        </w:tc>
      </w:tr>
      <w:tr w:rsidR="002B2BBC" w:rsidRPr="00904128" w14:paraId="142A7C2C" w14:textId="77777777" w:rsidTr="00D941D9">
        <w:tc>
          <w:tcPr>
            <w:tcW w:w="0" w:type="auto"/>
            <w:tcBorders>
              <w:top w:val="single" w:sz="4" w:space="0" w:color="auto"/>
              <w:left w:val="single" w:sz="4" w:space="0" w:color="auto"/>
              <w:bottom w:val="single" w:sz="4" w:space="0" w:color="auto"/>
              <w:right w:val="single" w:sz="4" w:space="0" w:color="auto"/>
            </w:tcBorders>
          </w:tcPr>
          <w:p w14:paraId="4A5CCCD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652C115A"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w:t>
            </w:r>
          </w:p>
        </w:tc>
        <w:tc>
          <w:tcPr>
            <w:tcW w:w="0" w:type="auto"/>
            <w:tcBorders>
              <w:top w:val="single" w:sz="4" w:space="0" w:color="auto"/>
              <w:left w:val="single" w:sz="4" w:space="0" w:color="auto"/>
              <w:bottom w:val="single" w:sz="4" w:space="0" w:color="auto"/>
              <w:right w:val="single" w:sz="4" w:space="0" w:color="auto"/>
            </w:tcBorders>
          </w:tcPr>
          <w:p w14:paraId="66A2861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II</w:t>
            </w:r>
          </w:p>
        </w:tc>
        <w:tc>
          <w:tcPr>
            <w:tcW w:w="0" w:type="auto"/>
            <w:tcBorders>
              <w:top w:val="single" w:sz="4" w:space="0" w:color="auto"/>
              <w:left w:val="single" w:sz="4" w:space="0" w:color="auto"/>
              <w:bottom w:val="single" w:sz="4" w:space="0" w:color="auto"/>
              <w:right w:val="single" w:sz="4" w:space="0" w:color="auto"/>
            </w:tcBorders>
          </w:tcPr>
          <w:p w14:paraId="03FEAC0C"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III</w:t>
            </w:r>
          </w:p>
        </w:tc>
        <w:tc>
          <w:tcPr>
            <w:tcW w:w="0" w:type="auto"/>
            <w:tcBorders>
              <w:top w:val="single" w:sz="4" w:space="0" w:color="auto"/>
              <w:left w:val="single" w:sz="4" w:space="0" w:color="auto"/>
              <w:bottom w:val="single" w:sz="4" w:space="0" w:color="auto"/>
              <w:right w:val="single" w:sz="4" w:space="0" w:color="auto"/>
            </w:tcBorders>
          </w:tcPr>
          <w:p w14:paraId="5C1B08B9"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IV</w:t>
            </w:r>
          </w:p>
        </w:tc>
      </w:tr>
      <w:tr w:rsidR="002B2BBC" w:rsidRPr="00904128" w14:paraId="5B660EBC" w14:textId="77777777" w:rsidTr="00D941D9">
        <w:tc>
          <w:tcPr>
            <w:tcW w:w="0" w:type="auto"/>
            <w:tcBorders>
              <w:top w:val="single" w:sz="4" w:space="0" w:color="auto"/>
              <w:left w:val="single" w:sz="4" w:space="0" w:color="auto"/>
              <w:bottom w:val="single" w:sz="4" w:space="0" w:color="auto"/>
              <w:right w:val="single" w:sz="4" w:space="0" w:color="auto"/>
            </w:tcBorders>
          </w:tcPr>
          <w:p w14:paraId="3CEA6B18"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081B39A9"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Свыше </w:t>
            </w:r>
            <w:r w:rsidR="00E54441" w:rsidRPr="00904128">
              <w:rPr>
                <w:rFonts w:ascii="Times New Roman" w:hAnsi="Times New Roman" w:cs="Times New Roman"/>
                <w:sz w:val="24"/>
                <w:szCs w:val="24"/>
              </w:rPr>
              <w:t>351</w:t>
            </w:r>
          </w:p>
        </w:tc>
        <w:tc>
          <w:tcPr>
            <w:tcW w:w="0" w:type="auto"/>
            <w:tcBorders>
              <w:top w:val="single" w:sz="4" w:space="0" w:color="auto"/>
              <w:left w:val="single" w:sz="4" w:space="0" w:color="auto"/>
              <w:bottom w:val="single" w:sz="4" w:space="0" w:color="auto"/>
              <w:right w:val="single" w:sz="4" w:space="0" w:color="auto"/>
            </w:tcBorders>
          </w:tcPr>
          <w:p w14:paraId="177FB5E1"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От </w:t>
            </w:r>
            <w:r w:rsidR="00E54441" w:rsidRPr="00904128">
              <w:rPr>
                <w:rFonts w:ascii="Times New Roman" w:hAnsi="Times New Roman" w:cs="Times New Roman"/>
                <w:sz w:val="24"/>
                <w:szCs w:val="24"/>
              </w:rPr>
              <w:t>250</w:t>
            </w:r>
            <w:r w:rsidRPr="00904128">
              <w:rPr>
                <w:rFonts w:ascii="Times New Roman" w:hAnsi="Times New Roman" w:cs="Times New Roman"/>
                <w:sz w:val="24"/>
                <w:szCs w:val="24"/>
              </w:rPr>
              <w:t xml:space="preserve"> до </w:t>
            </w:r>
            <w:r w:rsidR="00E54441" w:rsidRPr="00904128">
              <w:rPr>
                <w:rFonts w:ascii="Times New Roman" w:hAnsi="Times New Roman" w:cs="Times New Roman"/>
                <w:sz w:val="24"/>
                <w:szCs w:val="24"/>
              </w:rPr>
              <w:t>350</w:t>
            </w:r>
          </w:p>
        </w:tc>
        <w:tc>
          <w:tcPr>
            <w:tcW w:w="0" w:type="auto"/>
            <w:tcBorders>
              <w:top w:val="single" w:sz="4" w:space="0" w:color="auto"/>
              <w:left w:val="single" w:sz="4" w:space="0" w:color="auto"/>
              <w:bottom w:val="single" w:sz="4" w:space="0" w:color="auto"/>
              <w:right w:val="single" w:sz="4" w:space="0" w:color="auto"/>
            </w:tcBorders>
          </w:tcPr>
          <w:p w14:paraId="19713608"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От 15</w:t>
            </w:r>
            <w:r w:rsidR="00E54441" w:rsidRPr="00904128">
              <w:rPr>
                <w:rFonts w:ascii="Times New Roman" w:hAnsi="Times New Roman" w:cs="Times New Roman"/>
                <w:sz w:val="24"/>
                <w:szCs w:val="24"/>
              </w:rPr>
              <w:t>0</w:t>
            </w:r>
            <w:r w:rsidRPr="00904128">
              <w:rPr>
                <w:rFonts w:ascii="Times New Roman" w:hAnsi="Times New Roman" w:cs="Times New Roman"/>
                <w:sz w:val="24"/>
                <w:szCs w:val="24"/>
              </w:rPr>
              <w:t xml:space="preserve"> до 2</w:t>
            </w:r>
            <w:r w:rsidR="00E54441" w:rsidRPr="00904128">
              <w:rPr>
                <w:rFonts w:ascii="Times New Roman" w:hAnsi="Times New Roman" w:cs="Times New Roman"/>
                <w:sz w:val="24"/>
                <w:szCs w:val="24"/>
              </w:rPr>
              <w:t>50</w:t>
            </w:r>
          </w:p>
        </w:tc>
        <w:tc>
          <w:tcPr>
            <w:tcW w:w="0" w:type="auto"/>
            <w:tcBorders>
              <w:top w:val="single" w:sz="4" w:space="0" w:color="auto"/>
              <w:left w:val="single" w:sz="4" w:space="0" w:color="auto"/>
              <w:bottom w:val="single" w:sz="4" w:space="0" w:color="auto"/>
              <w:right w:val="single" w:sz="4" w:space="0" w:color="auto"/>
            </w:tcBorders>
          </w:tcPr>
          <w:p w14:paraId="27329AB6"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До 150</w:t>
            </w:r>
          </w:p>
        </w:tc>
      </w:tr>
    </w:tbl>
    <w:p w14:paraId="75501B3C" w14:textId="77777777" w:rsidR="002B2BBC" w:rsidRDefault="002B2BBC" w:rsidP="002B2BBC">
      <w:pPr>
        <w:pStyle w:val="ConsPlusNormal"/>
        <w:ind w:firstLine="540"/>
        <w:jc w:val="both"/>
      </w:pPr>
    </w:p>
    <w:p w14:paraId="1D31BDF1" w14:textId="77777777" w:rsidR="002B2BBC" w:rsidRPr="00E54441" w:rsidRDefault="002B2BBC" w:rsidP="00EF0A76">
      <w:pPr>
        <w:pStyle w:val="ConsPlusNormal"/>
        <w:ind w:firstLine="709"/>
        <w:jc w:val="both"/>
        <w:rPr>
          <w:rFonts w:ascii="Times New Roman" w:hAnsi="Times New Roman" w:cs="Times New Roman"/>
          <w:sz w:val="28"/>
          <w:szCs w:val="28"/>
        </w:rPr>
      </w:pPr>
      <w:r w:rsidRPr="00E54441">
        <w:rPr>
          <w:rFonts w:ascii="Times New Roman" w:hAnsi="Times New Roman" w:cs="Times New Roman"/>
          <w:sz w:val="28"/>
          <w:szCs w:val="28"/>
        </w:rPr>
        <w:t xml:space="preserve">Группа по оплате труда руководителя </w:t>
      </w:r>
      <w:r w:rsidR="00E54441" w:rsidRPr="00E54441">
        <w:rPr>
          <w:rFonts w:ascii="Times New Roman" w:hAnsi="Times New Roman" w:cs="Times New Roman"/>
          <w:sz w:val="28"/>
          <w:szCs w:val="28"/>
        </w:rPr>
        <w:t xml:space="preserve">муниципального казенного учреждения Куйбышевского района «Центр гражданской защиты населения» </w:t>
      </w:r>
      <w:r w:rsidRPr="00E54441">
        <w:rPr>
          <w:rFonts w:ascii="Times New Roman" w:hAnsi="Times New Roman" w:cs="Times New Roman"/>
          <w:sz w:val="28"/>
          <w:szCs w:val="28"/>
        </w:rPr>
        <w:t>определяется исходя из количества баллов, полученных путем суммирования баллов по показателям и условиям, характеризующим деятельность учрежде</w:t>
      </w:r>
      <w:r w:rsidR="00E54441" w:rsidRPr="00E54441">
        <w:rPr>
          <w:rFonts w:ascii="Times New Roman" w:hAnsi="Times New Roman" w:cs="Times New Roman"/>
          <w:sz w:val="28"/>
          <w:szCs w:val="28"/>
        </w:rPr>
        <w:t xml:space="preserve">ния, в соответствии с таблицей </w:t>
      </w:r>
      <w:r w:rsidR="00C51EF8">
        <w:rPr>
          <w:rFonts w:ascii="Times New Roman" w:hAnsi="Times New Roman" w:cs="Times New Roman"/>
          <w:sz w:val="28"/>
          <w:szCs w:val="28"/>
        </w:rPr>
        <w:t>2</w:t>
      </w:r>
      <w:r w:rsidRPr="00E54441">
        <w:rPr>
          <w:rFonts w:ascii="Times New Roman" w:hAnsi="Times New Roman" w:cs="Times New Roman"/>
          <w:sz w:val="28"/>
          <w:szCs w:val="28"/>
        </w:rPr>
        <w:t>.</w:t>
      </w:r>
    </w:p>
    <w:p w14:paraId="185084D2" w14:textId="77777777" w:rsidR="002B2BBC" w:rsidRPr="00E54441" w:rsidRDefault="002B2BBC" w:rsidP="002B2BBC">
      <w:pPr>
        <w:pStyle w:val="ConsPlusNormal"/>
        <w:jc w:val="right"/>
        <w:rPr>
          <w:rFonts w:ascii="Times New Roman" w:hAnsi="Times New Roman" w:cs="Times New Roman"/>
          <w:sz w:val="28"/>
          <w:szCs w:val="28"/>
        </w:rPr>
      </w:pPr>
      <w:r w:rsidRPr="00E54441">
        <w:rPr>
          <w:rFonts w:ascii="Times New Roman" w:hAnsi="Times New Roman" w:cs="Times New Roman"/>
          <w:sz w:val="28"/>
          <w:szCs w:val="28"/>
        </w:rPr>
        <w:t xml:space="preserve">Таблица </w:t>
      </w:r>
      <w:r w:rsidR="00C51EF8">
        <w:rPr>
          <w:rFonts w:ascii="Times New Roman" w:hAnsi="Times New Roman" w:cs="Times New Roman"/>
          <w:sz w:val="28"/>
          <w:szCs w:val="28"/>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71"/>
        <w:gridCol w:w="2658"/>
        <w:gridCol w:w="1833"/>
      </w:tblGrid>
      <w:tr w:rsidR="00E54441" w:rsidRPr="00904128" w14:paraId="6AC1B416" w14:textId="77777777" w:rsidTr="00EF0A76">
        <w:trPr>
          <w:jc w:val="center"/>
        </w:trPr>
        <w:tc>
          <w:tcPr>
            <w:tcW w:w="333" w:type="pct"/>
            <w:vAlign w:val="center"/>
          </w:tcPr>
          <w:p w14:paraId="64041D97" w14:textId="77777777" w:rsidR="00E54441" w:rsidRPr="00904128" w:rsidRDefault="00E54441" w:rsidP="00E54441">
            <w:pPr>
              <w:jc w:val="center"/>
              <w:rPr>
                <w:sz w:val="24"/>
                <w:szCs w:val="24"/>
              </w:rPr>
            </w:pPr>
            <w:r w:rsidRPr="00904128">
              <w:rPr>
                <w:sz w:val="24"/>
                <w:szCs w:val="24"/>
              </w:rPr>
              <w:t>№ п/п</w:t>
            </w:r>
          </w:p>
        </w:tc>
        <w:tc>
          <w:tcPr>
            <w:tcW w:w="2452" w:type="pct"/>
            <w:vAlign w:val="center"/>
          </w:tcPr>
          <w:p w14:paraId="0CF017A1" w14:textId="77777777" w:rsidR="00E54441" w:rsidRPr="00904128" w:rsidRDefault="00E54441" w:rsidP="00E54441">
            <w:pPr>
              <w:jc w:val="center"/>
              <w:rPr>
                <w:sz w:val="24"/>
                <w:szCs w:val="24"/>
              </w:rPr>
            </w:pPr>
            <w:r w:rsidRPr="00904128">
              <w:rPr>
                <w:sz w:val="24"/>
                <w:szCs w:val="24"/>
              </w:rPr>
              <w:t>Наименование показателя</w:t>
            </w:r>
          </w:p>
        </w:tc>
        <w:tc>
          <w:tcPr>
            <w:tcW w:w="1311" w:type="pct"/>
            <w:vAlign w:val="center"/>
          </w:tcPr>
          <w:p w14:paraId="71C732EF" w14:textId="77777777" w:rsidR="00E54441" w:rsidRPr="00904128" w:rsidRDefault="00E54441" w:rsidP="00E54441">
            <w:pPr>
              <w:jc w:val="center"/>
              <w:rPr>
                <w:sz w:val="24"/>
                <w:szCs w:val="24"/>
              </w:rPr>
            </w:pPr>
            <w:r w:rsidRPr="00904128">
              <w:rPr>
                <w:sz w:val="24"/>
                <w:szCs w:val="24"/>
              </w:rPr>
              <w:t>Условия</w:t>
            </w:r>
          </w:p>
        </w:tc>
        <w:tc>
          <w:tcPr>
            <w:tcW w:w="904" w:type="pct"/>
            <w:vAlign w:val="center"/>
          </w:tcPr>
          <w:p w14:paraId="01F9E48D" w14:textId="77777777" w:rsidR="00E54441" w:rsidRPr="00904128" w:rsidRDefault="00E54441" w:rsidP="00E54441">
            <w:pPr>
              <w:jc w:val="center"/>
              <w:rPr>
                <w:sz w:val="24"/>
                <w:szCs w:val="24"/>
              </w:rPr>
            </w:pPr>
            <w:r w:rsidRPr="00904128">
              <w:rPr>
                <w:sz w:val="24"/>
                <w:szCs w:val="24"/>
              </w:rPr>
              <w:t>Количество баллов</w:t>
            </w:r>
          </w:p>
        </w:tc>
      </w:tr>
      <w:tr w:rsidR="00E54441" w:rsidRPr="00904128" w14:paraId="78715E9E" w14:textId="77777777" w:rsidTr="00EF0A76">
        <w:trPr>
          <w:jc w:val="center"/>
        </w:trPr>
        <w:tc>
          <w:tcPr>
            <w:tcW w:w="333" w:type="pct"/>
            <w:vAlign w:val="center"/>
          </w:tcPr>
          <w:p w14:paraId="2426990C" w14:textId="77777777" w:rsidR="00E54441" w:rsidRPr="00904128" w:rsidRDefault="00E54441" w:rsidP="00E54441">
            <w:pPr>
              <w:jc w:val="both"/>
              <w:rPr>
                <w:sz w:val="24"/>
                <w:szCs w:val="24"/>
              </w:rPr>
            </w:pPr>
            <w:r w:rsidRPr="00904128">
              <w:rPr>
                <w:sz w:val="24"/>
                <w:szCs w:val="24"/>
              </w:rPr>
              <w:t>1.</w:t>
            </w:r>
          </w:p>
        </w:tc>
        <w:tc>
          <w:tcPr>
            <w:tcW w:w="2452" w:type="pct"/>
            <w:vAlign w:val="center"/>
          </w:tcPr>
          <w:p w14:paraId="77CA1ECC" w14:textId="77777777" w:rsidR="00E54441" w:rsidRPr="00904128" w:rsidRDefault="00E54441" w:rsidP="00E54441">
            <w:pPr>
              <w:jc w:val="both"/>
              <w:rPr>
                <w:sz w:val="24"/>
                <w:szCs w:val="24"/>
              </w:rPr>
            </w:pPr>
            <w:r w:rsidRPr="00904128">
              <w:rPr>
                <w:sz w:val="24"/>
                <w:szCs w:val="24"/>
              </w:rPr>
              <w:t>Фактическая численность работников учреждений</w:t>
            </w:r>
          </w:p>
        </w:tc>
        <w:tc>
          <w:tcPr>
            <w:tcW w:w="1311" w:type="pct"/>
            <w:vAlign w:val="center"/>
          </w:tcPr>
          <w:p w14:paraId="200C7637" w14:textId="77777777" w:rsidR="00E54441" w:rsidRPr="00904128" w:rsidRDefault="00E54441" w:rsidP="00E54441">
            <w:pPr>
              <w:jc w:val="both"/>
              <w:rPr>
                <w:sz w:val="24"/>
                <w:szCs w:val="24"/>
              </w:rPr>
            </w:pPr>
            <w:r w:rsidRPr="00904128">
              <w:rPr>
                <w:sz w:val="24"/>
                <w:szCs w:val="24"/>
              </w:rPr>
              <w:t>За каждого работника</w:t>
            </w:r>
          </w:p>
        </w:tc>
        <w:tc>
          <w:tcPr>
            <w:tcW w:w="904" w:type="pct"/>
            <w:vAlign w:val="center"/>
          </w:tcPr>
          <w:p w14:paraId="191FEA6F" w14:textId="77777777" w:rsidR="00E54441" w:rsidRPr="00904128" w:rsidRDefault="00E54441" w:rsidP="00E54441">
            <w:pPr>
              <w:jc w:val="both"/>
              <w:rPr>
                <w:sz w:val="24"/>
                <w:szCs w:val="24"/>
              </w:rPr>
            </w:pPr>
            <w:r w:rsidRPr="00904128">
              <w:rPr>
                <w:sz w:val="24"/>
                <w:szCs w:val="24"/>
              </w:rPr>
              <w:t>1</w:t>
            </w:r>
          </w:p>
        </w:tc>
      </w:tr>
      <w:tr w:rsidR="00E54441" w:rsidRPr="00904128" w14:paraId="14C0E27B" w14:textId="77777777" w:rsidTr="00EF0A76">
        <w:trPr>
          <w:jc w:val="center"/>
        </w:trPr>
        <w:tc>
          <w:tcPr>
            <w:tcW w:w="333" w:type="pct"/>
            <w:vAlign w:val="center"/>
          </w:tcPr>
          <w:p w14:paraId="3047B961" w14:textId="77777777" w:rsidR="00E54441" w:rsidRPr="00904128" w:rsidRDefault="00E54441" w:rsidP="00E54441">
            <w:pPr>
              <w:jc w:val="both"/>
              <w:rPr>
                <w:sz w:val="24"/>
                <w:szCs w:val="24"/>
              </w:rPr>
            </w:pPr>
            <w:r w:rsidRPr="00904128">
              <w:rPr>
                <w:sz w:val="24"/>
                <w:szCs w:val="24"/>
              </w:rPr>
              <w:t>2.</w:t>
            </w:r>
          </w:p>
        </w:tc>
        <w:tc>
          <w:tcPr>
            <w:tcW w:w="2452" w:type="pct"/>
            <w:vAlign w:val="center"/>
          </w:tcPr>
          <w:p w14:paraId="4A9F79F5" w14:textId="77777777" w:rsidR="00E54441" w:rsidRPr="00904128" w:rsidRDefault="00E54441" w:rsidP="00E54441">
            <w:pPr>
              <w:jc w:val="both"/>
              <w:rPr>
                <w:sz w:val="24"/>
                <w:szCs w:val="24"/>
              </w:rPr>
            </w:pPr>
            <w:r w:rsidRPr="00904128">
              <w:rPr>
                <w:sz w:val="24"/>
                <w:szCs w:val="24"/>
              </w:rPr>
              <w:t>Наличие оборудованных и используемых в работе компьютерных мест</w:t>
            </w:r>
          </w:p>
        </w:tc>
        <w:tc>
          <w:tcPr>
            <w:tcW w:w="1311" w:type="pct"/>
            <w:vAlign w:val="center"/>
          </w:tcPr>
          <w:p w14:paraId="63167CED" w14:textId="77777777" w:rsidR="00E54441" w:rsidRPr="00904128" w:rsidRDefault="00E54441" w:rsidP="00E54441">
            <w:pPr>
              <w:jc w:val="both"/>
              <w:rPr>
                <w:sz w:val="24"/>
                <w:szCs w:val="24"/>
              </w:rPr>
            </w:pPr>
            <w:r w:rsidRPr="00904128">
              <w:rPr>
                <w:sz w:val="24"/>
                <w:szCs w:val="24"/>
              </w:rPr>
              <w:t>За каждое рабочее место</w:t>
            </w:r>
          </w:p>
        </w:tc>
        <w:tc>
          <w:tcPr>
            <w:tcW w:w="904" w:type="pct"/>
            <w:vAlign w:val="center"/>
          </w:tcPr>
          <w:p w14:paraId="70C37087" w14:textId="77777777" w:rsidR="00E54441" w:rsidRPr="00904128" w:rsidRDefault="00E54441" w:rsidP="00E54441">
            <w:pPr>
              <w:jc w:val="both"/>
              <w:rPr>
                <w:sz w:val="24"/>
                <w:szCs w:val="24"/>
              </w:rPr>
            </w:pPr>
            <w:r w:rsidRPr="00904128">
              <w:rPr>
                <w:sz w:val="24"/>
                <w:szCs w:val="24"/>
              </w:rPr>
              <w:t>10</w:t>
            </w:r>
          </w:p>
        </w:tc>
      </w:tr>
      <w:tr w:rsidR="00E54441" w:rsidRPr="00904128" w14:paraId="1B0F1D04" w14:textId="77777777" w:rsidTr="00EF0A76">
        <w:trPr>
          <w:jc w:val="center"/>
        </w:trPr>
        <w:tc>
          <w:tcPr>
            <w:tcW w:w="333" w:type="pct"/>
            <w:vAlign w:val="center"/>
          </w:tcPr>
          <w:p w14:paraId="46BD50D7" w14:textId="77777777" w:rsidR="00E54441" w:rsidRPr="00904128" w:rsidRDefault="00E54441" w:rsidP="00E54441">
            <w:pPr>
              <w:jc w:val="both"/>
              <w:rPr>
                <w:sz w:val="24"/>
                <w:szCs w:val="24"/>
              </w:rPr>
            </w:pPr>
            <w:r w:rsidRPr="00904128">
              <w:rPr>
                <w:sz w:val="24"/>
                <w:szCs w:val="24"/>
              </w:rPr>
              <w:t>3.</w:t>
            </w:r>
          </w:p>
        </w:tc>
        <w:tc>
          <w:tcPr>
            <w:tcW w:w="2452" w:type="pct"/>
            <w:vAlign w:val="center"/>
          </w:tcPr>
          <w:p w14:paraId="67D31EDF" w14:textId="77777777" w:rsidR="00E54441" w:rsidRPr="00904128" w:rsidRDefault="00E54441" w:rsidP="00E54441">
            <w:pPr>
              <w:jc w:val="both"/>
              <w:rPr>
                <w:sz w:val="24"/>
                <w:szCs w:val="24"/>
              </w:rPr>
            </w:pPr>
            <w:r w:rsidRPr="00904128">
              <w:rPr>
                <w:sz w:val="24"/>
                <w:szCs w:val="24"/>
              </w:rPr>
              <w:t>Подготовка и проведение районных мероприятий</w:t>
            </w:r>
          </w:p>
        </w:tc>
        <w:tc>
          <w:tcPr>
            <w:tcW w:w="1311" w:type="pct"/>
            <w:vAlign w:val="center"/>
          </w:tcPr>
          <w:p w14:paraId="295437E4" w14:textId="77777777" w:rsidR="00E54441" w:rsidRPr="00904128" w:rsidRDefault="00E54441" w:rsidP="00E54441">
            <w:pPr>
              <w:jc w:val="both"/>
              <w:rPr>
                <w:sz w:val="24"/>
                <w:szCs w:val="24"/>
              </w:rPr>
            </w:pPr>
            <w:r w:rsidRPr="00904128">
              <w:rPr>
                <w:sz w:val="24"/>
                <w:szCs w:val="24"/>
              </w:rPr>
              <w:t>За каждое мероприятие</w:t>
            </w:r>
          </w:p>
        </w:tc>
        <w:tc>
          <w:tcPr>
            <w:tcW w:w="904" w:type="pct"/>
            <w:vAlign w:val="center"/>
          </w:tcPr>
          <w:p w14:paraId="1EF0E85E" w14:textId="77777777" w:rsidR="00E54441" w:rsidRPr="00904128" w:rsidRDefault="00E54441" w:rsidP="00E54441">
            <w:pPr>
              <w:jc w:val="both"/>
              <w:rPr>
                <w:sz w:val="24"/>
                <w:szCs w:val="24"/>
              </w:rPr>
            </w:pPr>
            <w:r w:rsidRPr="00904128">
              <w:rPr>
                <w:sz w:val="24"/>
                <w:szCs w:val="24"/>
              </w:rPr>
              <w:t>10</w:t>
            </w:r>
          </w:p>
        </w:tc>
      </w:tr>
      <w:tr w:rsidR="00E54441" w:rsidRPr="00904128" w14:paraId="12B87FE9" w14:textId="77777777" w:rsidTr="00EF0A76">
        <w:trPr>
          <w:jc w:val="center"/>
        </w:trPr>
        <w:tc>
          <w:tcPr>
            <w:tcW w:w="333" w:type="pct"/>
            <w:vAlign w:val="center"/>
          </w:tcPr>
          <w:p w14:paraId="2DD8E524" w14:textId="77777777" w:rsidR="00E54441" w:rsidRPr="00904128" w:rsidRDefault="00E54441" w:rsidP="00E54441">
            <w:pPr>
              <w:jc w:val="both"/>
              <w:rPr>
                <w:sz w:val="24"/>
                <w:szCs w:val="24"/>
              </w:rPr>
            </w:pPr>
            <w:r w:rsidRPr="00904128">
              <w:rPr>
                <w:sz w:val="24"/>
                <w:szCs w:val="24"/>
              </w:rPr>
              <w:t>4.</w:t>
            </w:r>
          </w:p>
        </w:tc>
        <w:tc>
          <w:tcPr>
            <w:tcW w:w="2452" w:type="pct"/>
            <w:vAlign w:val="center"/>
          </w:tcPr>
          <w:p w14:paraId="74DB62E0" w14:textId="77777777" w:rsidR="00E54441" w:rsidRPr="00904128" w:rsidRDefault="00E54441" w:rsidP="00E54441">
            <w:pPr>
              <w:jc w:val="both"/>
              <w:rPr>
                <w:sz w:val="24"/>
                <w:szCs w:val="24"/>
              </w:rPr>
            </w:pPr>
            <w:r w:rsidRPr="00904128">
              <w:rPr>
                <w:sz w:val="24"/>
                <w:szCs w:val="24"/>
              </w:rPr>
              <w:t>Освещение деятельности в СМИ</w:t>
            </w:r>
          </w:p>
        </w:tc>
        <w:tc>
          <w:tcPr>
            <w:tcW w:w="1311" w:type="pct"/>
            <w:vAlign w:val="center"/>
          </w:tcPr>
          <w:p w14:paraId="1F6D328C" w14:textId="77777777" w:rsidR="00E54441" w:rsidRPr="00904128" w:rsidRDefault="00E54441" w:rsidP="00E54441">
            <w:pPr>
              <w:jc w:val="both"/>
              <w:rPr>
                <w:sz w:val="24"/>
                <w:szCs w:val="24"/>
              </w:rPr>
            </w:pPr>
            <w:r w:rsidRPr="00904128">
              <w:rPr>
                <w:sz w:val="24"/>
                <w:szCs w:val="24"/>
              </w:rPr>
              <w:t>За каждую публикацию, выступление</w:t>
            </w:r>
          </w:p>
        </w:tc>
        <w:tc>
          <w:tcPr>
            <w:tcW w:w="904" w:type="pct"/>
            <w:vAlign w:val="center"/>
          </w:tcPr>
          <w:p w14:paraId="3B38F269" w14:textId="77777777" w:rsidR="00E54441" w:rsidRPr="00904128" w:rsidRDefault="00134EC9" w:rsidP="00E54441">
            <w:pPr>
              <w:jc w:val="both"/>
              <w:rPr>
                <w:sz w:val="24"/>
                <w:szCs w:val="24"/>
              </w:rPr>
            </w:pPr>
            <w:r w:rsidRPr="00904128">
              <w:rPr>
                <w:sz w:val="24"/>
                <w:szCs w:val="24"/>
              </w:rPr>
              <w:t>1</w:t>
            </w:r>
          </w:p>
        </w:tc>
      </w:tr>
      <w:tr w:rsidR="00E54441" w:rsidRPr="00904128" w14:paraId="61093E65" w14:textId="77777777" w:rsidTr="00EF0A76">
        <w:trPr>
          <w:jc w:val="center"/>
        </w:trPr>
        <w:tc>
          <w:tcPr>
            <w:tcW w:w="333" w:type="pct"/>
            <w:vAlign w:val="center"/>
          </w:tcPr>
          <w:p w14:paraId="4B0FD859" w14:textId="77777777" w:rsidR="00E54441" w:rsidRPr="00904128" w:rsidRDefault="00E54441" w:rsidP="00E54441">
            <w:pPr>
              <w:jc w:val="both"/>
              <w:rPr>
                <w:sz w:val="24"/>
                <w:szCs w:val="24"/>
              </w:rPr>
            </w:pPr>
            <w:r w:rsidRPr="00904128">
              <w:rPr>
                <w:sz w:val="24"/>
                <w:szCs w:val="24"/>
              </w:rPr>
              <w:t>5.</w:t>
            </w:r>
          </w:p>
        </w:tc>
        <w:tc>
          <w:tcPr>
            <w:tcW w:w="2452" w:type="pct"/>
            <w:vAlign w:val="center"/>
          </w:tcPr>
          <w:p w14:paraId="39EBABD8" w14:textId="77777777" w:rsidR="00E54441" w:rsidRPr="00904128" w:rsidRDefault="00E54441" w:rsidP="00E54441">
            <w:pPr>
              <w:jc w:val="both"/>
              <w:rPr>
                <w:sz w:val="24"/>
                <w:szCs w:val="24"/>
              </w:rPr>
            </w:pPr>
            <w:r w:rsidRPr="00904128">
              <w:rPr>
                <w:sz w:val="24"/>
                <w:szCs w:val="24"/>
              </w:rPr>
              <w:t>Наличие автотранспортных средств на балансе учреждения</w:t>
            </w:r>
          </w:p>
        </w:tc>
        <w:tc>
          <w:tcPr>
            <w:tcW w:w="1311" w:type="pct"/>
            <w:vAlign w:val="center"/>
          </w:tcPr>
          <w:p w14:paraId="212C4B52" w14:textId="77777777" w:rsidR="00E54441" w:rsidRPr="00904128" w:rsidRDefault="00E54441" w:rsidP="00E54441">
            <w:pPr>
              <w:jc w:val="both"/>
              <w:rPr>
                <w:sz w:val="24"/>
                <w:szCs w:val="24"/>
              </w:rPr>
            </w:pPr>
            <w:r w:rsidRPr="00904128">
              <w:rPr>
                <w:sz w:val="24"/>
                <w:szCs w:val="24"/>
              </w:rPr>
              <w:t>За каждую единицу</w:t>
            </w:r>
          </w:p>
        </w:tc>
        <w:tc>
          <w:tcPr>
            <w:tcW w:w="904" w:type="pct"/>
            <w:vAlign w:val="center"/>
          </w:tcPr>
          <w:p w14:paraId="3B525810" w14:textId="77777777" w:rsidR="00E54441" w:rsidRPr="00904128" w:rsidRDefault="00E54441" w:rsidP="00E54441">
            <w:pPr>
              <w:jc w:val="both"/>
              <w:rPr>
                <w:sz w:val="24"/>
                <w:szCs w:val="24"/>
              </w:rPr>
            </w:pPr>
            <w:r w:rsidRPr="00904128">
              <w:rPr>
                <w:sz w:val="24"/>
                <w:szCs w:val="24"/>
              </w:rPr>
              <w:t>3</w:t>
            </w:r>
          </w:p>
        </w:tc>
      </w:tr>
      <w:tr w:rsidR="00E54441" w:rsidRPr="00904128" w14:paraId="2638A431" w14:textId="77777777" w:rsidTr="00EF0A76">
        <w:trPr>
          <w:jc w:val="center"/>
        </w:trPr>
        <w:tc>
          <w:tcPr>
            <w:tcW w:w="333" w:type="pct"/>
            <w:vAlign w:val="center"/>
          </w:tcPr>
          <w:p w14:paraId="3AAB87B3" w14:textId="77777777" w:rsidR="00E54441" w:rsidRPr="00904128" w:rsidRDefault="00E54441" w:rsidP="00E54441">
            <w:pPr>
              <w:jc w:val="both"/>
              <w:rPr>
                <w:sz w:val="24"/>
                <w:szCs w:val="24"/>
              </w:rPr>
            </w:pPr>
            <w:r w:rsidRPr="00904128">
              <w:rPr>
                <w:sz w:val="24"/>
                <w:szCs w:val="24"/>
              </w:rPr>
              <w:t>6.</w:t>
            </w:r>
          </w:p>
        </w:tc>
        <w:tc>
          <w:tcPr>
            <w:tcW w:w="2452" w:type="pct"/>
            <w:vAlign w:val="center"/>
          </w:tcPr>
          <w:p w14:paraId="6181C427" w14:textId="77777777" w:rsidR="00E54441" w:rsidRPr="00904128" w:rsidRDefault="00E54441" w:rsidP="00E54441">
            <w:pPr>
              <w:jc w:val="both"/>
              <w:rPr>
                <w:sz w:val="24"/>
                <w:szCs w:val="24"/>
              </w:rPr>
            </w:pPr>
            <w:r w:rsidRPr="00904128">
              <w:rPr>
                <w:sz w:val="24"/>
                <w:szCs w:val="24"/>
              </w:rPr>
              <w:t>Подготовка информационных сообщений (сводок) о ситуации на территории Куйбышевского муниципального района Новосибирской области</w:t>
            </w:r>
          </w:p>
        </w:tc>
        <w:tc>
          <w:tcPr>
            <w:tcW w:w="1311" w:type="pct"/>
            <w:vAlign w:val="center"/>
          </w:tcPr>
          <w:p w14:paraId="4A4EFC1C" w14:textId="77777777" w:rsidR="00E54441" w:rsidRPr="00904128" w:rsidRDefault="00E54441" w:rsidP="00E54441">
            <w:pPr>
              <w:jc w:val="both"/>
              <w:rPr>
                <w:sz w:val="24"/>
                <w:szCs w:val="24"/>
              </w:rPr>
            </w:pPr>
            <w:r w:rsidRPr="00904128">
              <w:rPr>
                <w:sz w:val="24"/>
                <w:szCs w:val="24"/>
              </w:rPr>
              <w:t>За каждую подготовленную сводку</w:t>
            </w:r>
          </w:p>
        </w:tc>
        <w:tc>
          <w:tcPr>
            <w:tcW w:w="904" w:type="pct"/>
            <w:vAlign w:val="center"/>
          </w:tcPr>
          <w:p w14:paraId="532AA63F" w14:textId="77777777" w:rsidR="00E54441" w:rsidRPr="00904128" w:rsidRDefault="00E54441" w:rsidP="00E54441">
            <w:pPr>
              <w:jc w:val="both"/>
              <w:rPr>
                <w:sz w:val="24"/>
                <w:szCs w:val="24"/>
              </w:rPr>
            </w:pPr>
            <w:r w:rsidRPr="00904128">
              <w:rPr>
                <w:sz w:val="24"/>
                <w:szCs w:val="24"/>
              </w:rPr>
              <w:t>1</w:t>
            </w:r>
          </w:p>
        </w:tc>
      </w:tr>
      <w:tr w:rsidR="00E54441" w:rsidRPr="00904128" w14:paraId="1D73EDE3" w14:textId="77777777" w:rsidTr="00EF0A76">
        <w:trPr>
          <w:jc w:val="center"/>
        </w:trPr>
        <w:tc>
          <w:tcPr>
            <w:tcW w:w="333" w:type="pct"/>
            <w:vAlign w:val="center"/>
          </w:tcPr>
          <w:p w14:paraId="65FFB574" w14:textId="77777777" w:rsidR="00E54441" w:rsidRPr="00904128" w:rsidRDefault="00E54441" w:rsidP="00E54441">
            <w:pPr>
              <w:jc w:val="both"/>
              <w:rPr>
                <w:sz w:val="24"/>
                <w:szCs w:val="24"/>
              </w:rPr>
            </w:pPr>
            <w:r w:rsidRPr="00904128">
              <w:rPr>
                <w:sz w:val="24"/>
                <w:szCs w:val="24"/>
              </w:rPr>
              <w:t>7.</w:t>
            </w:r>
          </w:p>
        </w:tc>
        <w:tc>
          <w:tcPr>
            <w:tcW w:w="2452" w:type="pct"/>
            <w:vAlign w:val="center"/>
          </w:tcPr>
          <w:p w14:paraId="1DE11230" w14:textId="77777777" w:rsidR="00E54441" w:rsidRPr="00904128" w:rsidRDefault="00E54441" w:rsidP="00E54441">
            <w:pPr>
              <w:jc w:val="both"/>
              <w:rPr>
                <w:sz w:val="24"/>
                <w:szCs w:val="24"/>
              </w:rPr>
            </w:pPr>
            <w:r w:rsidRPr="00904128">
              <w:rPr>
                <w:sz w:val="24"/>
                <w:szCs w:val="24"/>
              </w:rPr>
              <w:t xml:space="preserve">Количество обслуживаемых автономных дымовых пожарных извещателей с </w:t>
            </w:r>
            <w:r w:rsidRPr="00904128">
              <w:rPr>
                <w:sz w:val="24"/>
                <w:szCs w:val="24"/>
                <w:lang w:val="en-US"/>
              </w:rPr>
              <w:t>GSM</w:t>
            </w:r>
            <w:r w:rsidRPr="00904128">
              <w:rPr>
                <w:sz w:val="24"/>
                <w:szCs w:val="24"/>
              </w:rPr>
              <w:t>-модулем, установленных в местах</w:t>
            </w:r>
          </w:p>
        </w:tc>
        <w:tc>
          <w:tcPr>
            <w:tcW w:w="1311" w:type="pct"/>
            <w:vAlign w:val="center"/>
          </w:tcPr>
          <w:p w14:paraId="5E837641" w14:textId="77777777" w:rsidR="00E54441" w:rsidRPr="00904128" w:rsidRDefault="00E54441" w:rsidP="00E54441">
            <w:pPr>
              <w:jc w:val="both"/>
              <w:rPr>
                <w:sz w:val="24"/>
                <w:szCs w:val="24"/>
              </w:rPr>
            </w:pPr>
            <w:r w:rsidRPr="00904128">
              <w:rPr>
                <w:sz w:val="24"/>
                <w:szCs w:val="24"/>
              </w:rPr>
              <w:t>За каждые 10 единиц</w:t>
            </w:r>
          </w:p>
        </w:tc>
        <w:tc>
          <w:tcPr>
            <w:tcW w:w="904" w:type="pct"/>
            <w:vAlign w:val="center"/>
          </w:tcPr>
          <w:p w14:paraId="745C8C01" w14:textId="77777777" w:rsidR="00E54441" w:rsidRPr="00904128" w:rsidRDefault="00E54441" w:rsidP="00E54441">
            <w:pPr>
              <w:jc w:val="both"/>
              <w:rPr>
                <w:sz w:val="24"/>
                <w:szCs w:val="24"/>
              </w:rPr>
            </w:pPr>
            <w:r w:rsidRPr="00904128">
              <w:rPr>
                <w:sz w:val="24"/>
                <w:szCs w:val="24"/>
              </w:rPr>
              <w:t>1</w:t>
            </w:r>
          </w:p>
        </w:tc>
      </w:tr>
      <w:tr w:rsidR="00E54441" w:rsidRPr="00904128" w14:paraId="5B96664E" w14:textId="77777777" w:rsidTr="00EF0A76">
        <w:trPr>
          <w:jc w:val="center"/>
        </w:trPr>
        <w:tc>
          <w:tcPr>
            <w:tcW w:w="333" w:type="pct"/>
            <w:vAlign w:val="center"/>
          </w:tcPr>
          <w:p w14:paraId="0379EA1F" w14:textId="77777777" w:rsidR="00E54441" w:rsidRPr="00904128" w:rsidRDefault="00E54441" w:rsidP="00E54441">
            <w:pPr>
              <w:jc w:val="both"/>
              <w:rPr>
                <w:sz w:val="24"/>
                <w:szCs w:val="24"/>
              </w:rPr>
            </w:pPr>
            <w:r w:rsidRPr="00904128">
              <w:rPr>
                <w:sz w:val="24"/>
                <w:szCs w:val="24"/>
              </w:rPr>
              <w:t>8.</w:t>
            </w:r>
          </w:p>
        </w:tc>
        <w:tc>
          <w:tcPr>
            <w:tcW w:w="2452" w:type="pct"/>
            <w:vAlign w:val="center"/>
          </w:tcPr>
          <w:p w14:paraId="771753C4" w14:textId="77777777" w:rsidR="00E54441" w:rsidRPr="00904128" w:rsidRDefault="00E54441" w:rsidP="00E54441">
            <w:pPr>
              <w:jc w:val="both"/>
              <w:rPr>
                <w:sz w:val="24"/>
                <w:szCs w:val="24"/>
              </w:rPr>
            </w:pPr>
            <w:r w:rsidRPr="00904128">
              <w:rPr>
                <w:sz w:val="24"/>
                <w:szCs w:val="24"/>
              </w:rPr>
              <w:t>Количество выставляемых спасательных постов в местах неорганизованного отдыха людей на территории Куйбышевского муниципального района Новосибирской области</w:t>
            </w:r>
          </w:p>
        </w:tc>
        <w:tc>
          <w:tcPr>
            <w:tcW w:w="1311" w:type="pct"/>
            <w:vAlign w:val="center"/>
          </w:tcPr>
          <w:p w14:paraId="54F5825C" w14:textId="77777777" w:rsidR="00E54441" w:rsidRPr="00904128" w:rsidRDefault="00E54441" w:rsidP="00E54441">
            <w:pPr>
              <w:jc w:val="both"/>
              <w:rPr>
                <w:sz w:val="24"/>
                <w:szCs w:val="24"/>
              </w:rPr>
            </w:pPr>
            <w:r w:rsidRPr="00904128">
              <w:rPr>
                <w:sz w:val="24"/>
                <w:szCs w:val="24"/>
              </w:rPr>
              <w:t>За каждый спасательный пост</w:t>
            </w:r>
          </w:p>
        </w:tc>
        <w:tc>
          <w:tcPr>
            <w:tcW w:w="904" w:type="pct"/>
            <w:vAlign w:val="center"/>
          </w:tcPr>
          <w:p w14:paraId="6996DC82" w14:textId="77777777" w:rsidR="00E54441" w:rsidRPr="00904128" w:rsidRDefault="00E54441" w:rsidP="00E54441">
            <w:pPr>
              <w:jc w:val="both"/>
              <w:rPr>
                <w:sz w:val="24"/>
                <w:szCs w:val="24"/>
              </w:rPr>
            </w:pPr>
            <w:r w:rsidRPr="00904128">
              <w:rPr>
                <w:sz w:val="24"/>
                <w:szCs w:val="24"/>
              </w:rPr>
              <w:t>5</w:t>
            </w:r>
          </w:p>
        </w:tc>
      </w:tr>
      <w:tr w:rsidR="00E54441" w:rsidRPr="00904128" w14:paraId="1854923F" w14:textId="77777777" w:rsidTr="00EF0A76">
        <w:trPr>
          <w:jc w:val="center"/>
        </w:trPr>
        <w:tc>
          <w:tcPr>
            <w:tcW w:w="333" w:type="pct"/>
            <w:vAlign w:val="center"/>
          </w:tcPr>
          <w:p w14:paraId="33DF9A93" w14:textId="77777777" w:rsidR="00E54441" w:rsidRPr="00904128" w:rsidRDefault="00E54441" w:rsidP="00E54441">
            <w:pPr>
              <w:jc w:val="both"/>
              <w:rPr>
                <w:sz w:val="24"/>
                <w:szCs w:val="24"/>
              </w:rPr>
            </w:pPr>
            <w:r w:rsidRPr="00904128">
              <w:rPr>
                <w:sz w:val="24"/>
                <w:szCs w:val="24"/>
              </w:rPr>
              <w:t>9.</w:t>
            </w:r>
          </w:p>
        </w:tc>
        <w:tc>
          <w:tcPr>
            <w:tcW w:w="2452" w:type="pct"/>
            <w:vAlign w:val="center"/>
          </w:tcPr>
          <w:p w14:paraId="2439C3E2" w14:textId="77777777" w:rsidR="00E54441" w:rsidRPr="00904128" w:rsidRDefault="00E54441" w:rsidP="00E54441">
            <w:pPr>
              <w:pStyle w:val="a8"/>
              <w:jc w:val="both"/>
            </w:pPr>
            <w:r w:rsidRPr="00904128">
              <w:t>Количество обслуживаемых точек муниципальной автоматизированной системы централизованного оповещения (МАСЦО)</w:t>
            </w:r>
          </w:p>
        </w:tc>
        <w:tc>
          <w:tcPr>
            <w:tcW w:w="1311" w:type="pct"/>
            <w:vAlign w:val="center"/>
          </w:tcPr>
          <w:p w14:paraId="571C7DB5" w14:textId="77777777" w:rsidR="00E54441" w:rsidRPr="00904128" w:rsidRDefault="00E54441" w:rsidP="00E54441">
            <w:pPr>
              <w:jc w:val="both"/>
              <w:rPr>
                <w:sz w:val="24"/>
                <w:szCs w:val="24"/>
              </w:rPr>
            </w:pPr>
            <w:r w:rsidRPr="00904128">
              <w:rPr>
                <w:sz w:val="24"/>
                <w:szCs w:val="24"/>
              </w:rPr>
              <w:t>За каждую точку</w:t>
            </w:r>
          </w:p>
        </w:tc>
        <w:tc>
          <w:tcPr>
            <w:tcW w:w="904" w:type="pct"/>
            <w:vAlign w:val="center"/>
          </w:tcPr>
          <w:p w14:paraId="7B0F62F7" w14:textId="77777777" w:rsidR="00E54441" w:rsidRPr="00904128" w:rsidRDefault="00E54441" w:rsidP="00E54441">
            <w:pPr>
              <w:jc w:val="both"/>
              <w:rPr>
                <w:sz w:val="24"/>
                <w:szCs w:val="24"/>
              </w:rPr>
            </w:pPr>
            <w:r w:rsidRPr="00904128">
              <w:rPr>
                <w:sz w:val="24"/>
                <w:szCs w:val="24"/>
              </w:rPr>
              <w:t>3</w:t>
            </w:r>
          </w:p>
        </w:tc>
      </w:tr>
    </w:tbl>
    <w:p w14:paraId="7F7B3FBE" w14:textId="77777777" w:rsidR="00E54441" w:rsidRPr="00904128" w:rsidRDefault="00E54441" w:rsidP="002B2BBC">
      <w:pPr>
        <w:pStyle w:val="ConsPlusNormal"/>
        <w:ind w:firstLine="540"/>
        <w:jc w:val="both"/>
        <w:rPr>
          <w:rFonts w:ascii="Times New Roman" w:hAnsi="Times New Roman" w:cs="Times New Roman"/>
          <w:sz w:val="24"/>
          <w:szCs w:val="24"/>
        </w:rPr>
      </w:pPr>
    </w:p>
    <w:p w14:paraId="36495974" w14:textId="77777777" w:rsidR="002B2BBC" w:rsidRPr="00D941D9" w:rsidRDefault="00D72364" w:rsidP="00EF0A7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39. </w:t>
      </w:r>
      <w:r w:rsidR="002B2BBC" w:rsidRPr="00D941D9">
        <w:rPr>
          <w:rFonts w:ascii="Times New Roman" w:hAnsi="Times New Roman" w:cs="Times New Roman"/>
          <w:sz w:val="28"/>
          <w:szCs w:val="28"/>
        </w:rPr>
        <w:t xml:space="preserve">Показатели отнесения муниципального казенного учреждения </w:t>
      </w:r>
      <w:r w:rsidR="00E54441" w:rsidRPr="00D941D9">
        <w:rPr>
          <w:rFonts w:ascii="Times New Roman" w:hAnsi="Times New Roman" w:cs="Times New Roman"/>
          <w:sz w:val="28"/>
          <w:szCs w:val="28"/>
        </w:rPr>
        <w:t>«Центр бухгалтерского, материально – технического и информационного обеспечения Куйбышевского района»</w:t>
      </w:r>
      <w:r w:rsidR="002B2BBC" w:rsidRPr="00D941D9">
        <w:rPr>
          <w:rFonts w:ascii="Times New Roman" w:hAnsi="Times New Roman" w:cs="Times New Roman"/>
          <w:sz w:val="28"/>
          <w:szCs w:val="28"/>
        </w:rPr>
        <w:t xml:space="preserve"> к группам по оплате труда руководителей определяются в соответствии с таблицей </w:t>
      </w:r>
      <w:r w:rsidR="00C51EF8">
        <w:rPr>
          <w:rFonts w:ascii="Times New Roman" w:hAnsi="Times New Roman" w:cs="Times New Roman"/>
          <w:sz w:val="28"/>
          <w:szCs w:val="28"/>
        </w:rPr>
        <w:t>3</w:t>
      </w:r>
      <w:r w:rsidR="002B2BBC" w:rsidRPr="00D941D9">
        <w:rPr>
          <w:rFonts w:ascii="Times New Roman" w:hAnsi="Times New Roman" w:cs="Times New Roman"/>
          <w:sz w:val="28"/>
          <w:szCs w:val="28"/>
        </w:rPr>
        <w:t>.</w:t>
      </w:r>
    </w:p>
    <w:p w14:paraId="36F993AE" w14:textId="77777777" w:rsidR="002B2BBC" w:rsidRPr="00D941D9" w:rsidRDefault="002B2BBC" w:rsidP="002B2BBC">
      <w:pPr>
        <w:pStyle w:val="ConsPlusNormal"/>
        <w:jc w:val="right"/>
        <w:rPr>
          <w:rFonts w:ascii="Times New Roman" w:hAnsi="Times New Roman" w:cs="Times New Roman"/>
          <w:sz w:val="28"/>
          <w:szCs w:val="28"/>
        </w:rPr>
      </w:pPr>
      <w:r w:rsidRPr="00D941D9">
        <w:rPr>
          <w:rFonts w:ascii="Times New Roman" w:hAnsi="Times New Roman" w:cs="Times New Roman"/>
          <w:sz w:val="28"/>
          <w:szCs w:val="28"/>
        </w:rPr>
        <w:t xml:space="preserve">Таблица </w:t>
      </w:r>
      <w:r w:rsidR="00C51EF8">
        <w:rPr>
          <w:rFonts w:ascii="Times New Roman" w:hAnsi="Times New Roman" w:cs="Times New Roman"/>
          <w:sz w:val="28"/>
          <w:szCs w:val="28"/>
        </w:rPr>
        <w:t>3</w:t>
      </w:r>
    </w:p>
    <w:tbl>
      <w:tblPr>
        <w:tblW w:w="5000" w:type="pct"/>
        <w:tblCellMar>
          <w:top w:w="102" w:type="dxa"/>
          <w:left w:w="62" w:type="dxa"/>
          <w:bottom w:w="102" w:type="dxa"/>
          <w:right w:w="62" w:type="dxa"/>
        </w:tblCellMar>
        <w:tblLook w:val="0000" w:firstRow="0" w:lastRow="0" w:firstColumn="0" w:lastColumn="0" w:noHBand="0" w:noVBand="0"/>
      </w:tblPr>
      <w:tblGrid>
        <w:gridCol w:w="519"/>
        <w:gridCol w:w="2427"/>
        <w:gridCol w:w="2746"/>
        <w:gridCol w:w="2774"/>
        <w:gridCol w:w="1579"/>
      </w:tblGrid>
      <w:tr w:rsidR="002B2BBC" w:rsidRPr="00904128" w14:paraId="1BED6FCE" w14:textId="77777777" w:rsidTr="00DB2386">
        <w:tc>
          <w:tcPr>
            <w:tcW w:w="258" w:type="pct"/>
            <w:tcBorders>
              <w:top w:val="single" w:sz="4" w:space="0" w:color="auto"/>
              <w:left w:val="single" w:sz="4" w:space="0" w:color="auto"/>
              <w:bottom w:val="single" w:sz="4" w:space="0" w:color="auto"/>
              <w:right w:val="single" w:sz="4" w:space="0" w:color="auto"/>
            </w:tcBorders>
          </w:tcPr>
          <w:p w14:paraId="1FA33A3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N п/п</w:t>
            </w:r>
          </w:p>
        </w:tc>
        <w:tc>
          <w:tcPr>
            <w:tcW w:w="4742" w:type="pct"/>
            <w:gridSpan w:val="4"/>
            <w:tcBorders>
              <w:top w:val="single" w:sz="4" w:space="0" w:color="auto"/>
              <w:left w:val="single" w:sz="4" w:space="0" w:color="auto"/>
              <w:bottom w:val="single" w:sz="4" w:space="0" w:color="auto"/>
              <w:right w:val="single" w:sz="4" w:space="0" w:color="auto"/>
            </w:tcBorders>
          </w:tcPr>
          <w:p w14:paraId="53FC9503" w14:textId="77777777" w:rsidR="002B2BBC" w:rsidRPr="00904128" w:rsidRDefault="002B2BBC" w:rsidP="005637C8">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Группа по оплате труда руководителя </w:t>
            </w:r>
            <w:r w:rsidR="005637C8" w:rsidRPr="00904128">
              <w:rPr>
                <w:rFonts w:ascii="Times New Roman" w:hAnsi="Times New Roman" w:cs="Times New Roman"/>
                <w:sz w:val="24"/>
                <w:szCs w:val="24"/>
              </w:rPr>
              <w:t xml:space="preserve">муниципального казенного учреждения «Центр бухгалтерского, материально – технического и информационного обеспечения Куйбышевского района» </w:t>
            </w:r>
            <w:r w:rsidRPr="00904128">
              <w:rPr>
                <w:rFonts w:ascii="Times New Roman" w:hAnsi="Times New Roman" w:cs="Times New Roman"/>
                <w:sz w:val="24"/>
                <w:szCs w:val="24"/>
              </w:rPr>
              <w:t xml:space="preserve">в зависимости от </w:t>
            </w:r>
            <w:r w:rsidR="005637C8" w:rsidRPr="00904128">
              <w:rPr>
                <w:rFonts w:ascii="Times New Roman" w:hAnsi="Times New Roman" w:cs="Times New Roman"/>
                <w:sz w:val="24"/>
                <w:szCs w:val="24"/>
              </w:rPr>
              <w:t xml:space="preserve">количества баллов, характеризующих </w:t>
            </w:r>
            <w:r w:rsidR="005637C8" w:rsidRPr="00904128">
              <w:rPr>
                <w:rFonts w:ascii="Times New Roman" w:hAnsi="Times New Roman" w:cs="Times New Roman"/>
                <w:sz w:val="24"/>
                <w:szCs w:val="24"/>
              </w:rPr>
              <w:lastRenderedPageBreak/>
              <w:t>деятельность учреждения</w:t>
            </w:r>
          </w:p>
        </w:tc>
      </w:tr>
      <w:tr w:rsidR="002B2BBC" w:rsidRPr="00904128" w14:paraId="0DE2D285" w14:textId="77777777" w:rsidTr="00EF0A76">
        <w:tc>
          <w:tcPr>
            <w:tcW w:w="258" w:type="pct"/>
            <w:tcBorders>
              <w:top w:val="single" w:sz="4" w:space="0" w:color="auto"/>
              <w:left w:val="single" w:sz="4" w:space="0" w:color="auto"/>
              <w:bottom w:val="single" w:sz="4" w:space="0" w:color="auto"/>
              <w:right w:val="single" w:sz="4" w:space="0" w:color="auto"/>
            </w:tcBorders>
          </w:tcPr>
          <w:p w14:paraId="7EE6F1E5"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lastRenderedPageBreak/>
              <w:t>1</w:t>
            </w:r>
          </w:p>
        </w:tc>
        <w:tc>
          <w:tcPr>
            <w:tcW w:w="1208" w:type="pct"/>
            <w:tcBorders>
              <w:top w:val="single" w:sz="4" w:space="0" w:color="auto"/>
              <w:left w:val="single" w:sz="4" w:space="0" w:color="auto"/>
              <w:bottom w:val="single" w:sz="4" w:space="0" w:color="auto"/>
              <w:right w:val="single" w:sz="4" w:space="0" w:color="auto"/>
            </w:tcBorders>
          </w:tcPr>
          <w:p w14:paraId="7CDAEA01"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1367" w:type="pct"/>
            <w:tcBorders>
              <w:top w:val="single" w:sz="4" w:space="0" w:color="auto"/>
              <w:left w:val="single" w:sz="4" w:space="0" w:color="auto"/>
              <w:bottom w:val="single" w:sz="4" w:space="0" w:color="auto"/>
              <w:right w:val="single" w:sz="4" w:space="0" w:color="auto"/>
            </w:tcBorders>
          </w:tcPr>
          <w:p w14:paraId="75502677"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c>
          <w:tcPr>
            <w:tcW w:w="1381" w:type="pct"/>
            <w:tcBorders>
              <w:top w:val="single" w:sz="4" w:space="0" w:color="auto"/>
              <w:left w:val="single" w:sz="4" w:space="0" w:color="auto"/>
              <w:bottom w:val="single" w:sz="4" w:space="0" w:color="auto"/>
              <w:right w:val="single" w:sz="4" w:space="0" w:color="auto"/>
            </w:tcBorders>
          </w:tcPr>
          <w:p w14:paraId="1EE0980C"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4</w:t>
            </w:r>
          </w:p>
        </w:tc>
        <w:tc>
          <w:tcPr>
            <w:tcW w:w="786" w:type="pct"/>
            <w:tcBorders>
              <w:top w:val="single" w:sz="4" w:space="0" w:color="auto"/>
              <w:left w:val="single" w:sz="4" w:space="0" w:color="auto"/>
              <w:bottom w:val="single" w:sz="4" w:space="0" w:color="auto"/>
              <w:right w:val="single" w:sz="4" w:space="0" w:color="auto"/>
            </w:tcBorders>
          </w:tcPr>
          <w:p w14:paraId="2935BEB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5</w:t>
            </w:r>
          </w:p>
        </w:tc>
      </w:tr>
      <w:tr w:rsidR="002B2BBC" w:rsidRPr="00904128" w14:paraId="79B570E2" w14:textId="77777777" w:rsidTr="00EF0A76">
        <w:tc>
          <w:tcPr>
            <w:tcW w:w="258" w:type="pct"/>
            <w:tcBorders>
              <w:top w:val="single" w:sz="4" w:space="0" w:color="auto"/>
              <w:left w:val="single" w:sz="4" w:space="0" w:color="auto"/>
              <w:bottom w:val="single" w:sz="4" w:space="0" w:color="auto"/>
              <w:right w:val="single" w:sz="4" w:space="0" w:color="auto"/>
            </w:tcBorders>
          </w:tcPr>
          <w:p w14:paraId="51B2EFD6"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1208" w:type="pct"/>
            <w:tcBorders>
              <w:top w:val="single" w:sz="4" w:space="0" w:color="auto"/>
              <w:left w:val="single" w:sz="4" w:space="0" w:color="auto"/>
              <w:bottom w:val="single" w:sz="4" w:space="0" w:color="auto"/>
              <w:right w:val="single" w:sz="4" w:space="0" w:color="auto"/>
            </w:tcBorders>
          </w:tcPr>
          <w:p w14:paraId="58A7D56F"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w:t>
            </w:r>
          </w:p>
        </w:tc>
        <w:tc>
          <w:tcPr>
            <w:tcW w:w="1367" w:type="pct"/>
            <w:tcBorders>
              <w:top w:val="single" w:sz="4" w:space="0" w:color="auto"/>
              <w:left w:val="single" w:sz="4" w:space="0" w:color="auto"/>
              <w:bottom w:val="single" w:sz="4" w:space="0" w:color="auto"/>
              <w:right w:val="single" w:sz="4" w:space="0" w:color="auto"/>
            </w:tcBorders>
          </w:tcPr>
          <w:p w14:paraId="39B3E45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II</w:t>
            </w:r>
          </w:p>
        </w:tc>
        <w:tc>
          <w:tcPr>
            <w:tcW w:w="1381" w:type="pct"/>
            <w:tcBorders>
              <w:top w:val="single" w:sz="4" w:space="0" w:color="auto"/>
              <w:left w:val="single" w:sz="4" w:space="0" w:color="auto"/>
              <w:bottom w:val="single" w:sz="4" w:space="0" w:color="auto"/>
              <w:right w:val="single" w:sz="4" w:space="0" w:color="auto"/>
            </w:tcBorders>
          </w:tcPr>
          <w:p w14:paraId="454C598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III</w:t>
            </w:r>
          </w:p>
        </w:tc>
        <w:tc>
          <w:tcPr>
            <w:tcW w:w="786" w:type="pct"/>
            <w:tcBorders>
              <w:top w:val="single" w:sz="4" w:space="0" w:color="auto"/>
              <w:left w:val="single" w:sz="4" w:space="0" w:color="auto"/>
              <w:bottom w:val="single" w:sz="4" w:space="0" w:color="auto"/>
              <w:right w:val="single" w:sz="4" w:space="0" w:color="auto"/>
            </w:tcBorders>
          </w:tcPr>
          <w:p w14:paraId="1D12EA5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IV</w:t>
            </w:r>
          </w:p>
        </w:tc>
      </w:tr>
      <w:tr w:rsidR="002B2BBC" w:rsidRPr="00904128" w14:paraId="5D103F90" w14:textId="77777777" w:rsidTr="00EF0A76">
        <w:tc>
          <w:tcPr>
            <w:tcW w:w="258" w:type="pct"/>
            <w:tcBorders>
              <w:top w:val="single" w:sz="4" w:space="0" w:color="auto"/>
              <w:left w:val="single" w:sz="4" w:space="0" w:color="auto"/>
              <w:bottom w:val="single" w:sz="4" w:space="0" w:color="auto"/>
              <w:right w:val="single" w:sz="4" w:space="0" w:color="auto"/>
            </w:tcBorders>
          </w:tcPr>
          <w:p w14:paraId="40B88769"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1208" w:type="pct"/>
            <w:tcBorders>
              <w:top w:val="single" w:sz="4" w:space="0" w:color="auto"/>
              <w:left w:val="single" w:sz="4" w:space="0" w:color="auto"/>
              <w:bottom w:val="single" w:sz="4" w:space="0" w:color="auto"/>
              <w:right w:val="single" w:sz="4" w:space="0" w:color="auto"/>
            </w:tcBorders>
          </w:tcPr>
          <w:p w14:paraId="022FA3FC"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Свыше </w:t>
            </w:r>
            <w:r w:rsidR="00E54441" w:rsidRPr="00904128">
              <w:rPr>
                <w:rFonts w:ascii="Times New Roman" w:hAnsi="Times New Roman" w:cs="Times New Roman"/>
                <w:sz w:val="24"/>
                <w:szCs w:val="24"/>
              </w:rPr>
              <w:t>500</w:t>
            </w:r>
          </w:p>
        </w:tc>
        <w:tc>
          <w:tcPr>
            <w:tcW w:w="1367" w:type="pct"/>
            <w:tcBorders>
              <w:top w:val="single" w:sz="4" w:space="0" w:color="auto"/>
              <w:left w:val="single" w:sz="4" w:space="0" w:color="auto"/>
              <w:bottom w:val="single" w:sz="4" w:space="0" w:color="auto"/>
              <w:right w:val="single" w:sz="4" w:space="0" w:color="auto"/>
            </w:tcBorders>
          </w:tcPr>
          <w:p w14:paraId="78B2B00B" w14:textId="77777777" w:rsidR="002B2BBC" w:rsidRPr="00904128" w:rsidRDefault="00E54441"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От 350</w:t>
            </w:r>
            <w:r w:rsidR="002B2BBC" w:rsidRPr="00904128">
              <w:rPr>
                <w:rFonts w:ascii="Times New Roman" w:hAnsi="Times New Roman" w:cs="Times New Roman"/>
                <w:sz w:val="24"/>
                <w:szCs w:val="24"/>
              </w:rPr>
              <w:t xml:space="preserve">до </w:t>
            </w:r>
            <w:r w:rsidRPr="00904128">
              <w:rPr>
                <w:rFonts w:ascii="Times New Roman" w:hAnsi="Times New Roman" w:cs="Times New Roman"/>
                <w:sz w:val="24"/>
                <w:szCs w:val="24"/>
              </w:rPr>
              <w:t>500</w:t>
            </w:r>
          </w:p>
        </w:tc>
        <w:tc>
          <w:tcPr>
            <w:tcW w:w="1381" w:type="pct"/>
            <w:tcBorders>
              <w:top w:val="single" w:sz="4" w:space="0" w:color="auto"/>
              <w:left w:val="single" w:sz="4" w:space="0" w:color="auto"/>
              <w:bottom w:val="single" w:sz="4" w:space="0" w:color="auto"/>
              <w:right w:val="single" w:sz="4" w:space="0" w:color="auto"/>
            </w:tcBorders>
          </w:tcPr>
          <w:p w14:paraId="7A188A5C"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От </w:t>
            </w:r>
            <w:r w:rsidR="00E54441" w:rsidRPr="00904128">
              <w:rPr>
                <w:rFonts w:ascii="Times New Roman" w:hAnsi="Times New Roman" w:cs="Times New Roman"/>
                <w:sz w:val="24"/>
                <w:szCs w:val="24"/>
              </w:rPr>
              <w:t>200</w:t>
            </w:r>
            <w:r w:rsidRPr="00904128">
              <w:rPr>
                <w:rFonts w:ascii="Times New Roman" w:hAnsi="Times New Roman" w:cs="Times New Roman"/>
                <w:sz w:val="24"/>
                <w:szCs w:val="24"/>
              </w:rPr>
              <w:t xml:space="preserve"> до </w:t>
            </w:r>
            <w:r w:rsidR="00E54441" w:rsidRPr="00904128">
              <w:rPr>
                <w:rFonts w:ascii="Times New Roman" w:hAnsi="Times New Roman" w:cs="Times New Roman"/>
                <w:sz w:val="24"/>
                <w:szCs w:val="24"/>
              </w:rPr>
              <w:t>350</w:t>
            </w:r>
          </w:p>
        </w:tc>
        <w:tc>
          <w:tcPr>
            <w:tcW w:w="786" w:type="pct"/>
            <w:tcBorders>
              <w:top w:val="single" w:sz="4" w:space="0" w:color="auto"/>
              <w:left w:val="single" w:sz="4" w:space="0" w:color="auto"/>
              <w:bottom w:val="single" w:sz="4" w:space="0" w:color="auto"/>
              <w:right w:val="single" w:sz="4" w:space="0" w:color="auto"/>
            </w:tcBorders>
          </w:tcPr>
          <w:p w14:paraId="1A80DFA3"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До </w:t>
            </w:r>
            <w:r w:rsidR="00E54441" w:rsidRPr="00904128">
              <w:rPr>
                <w:rFonts w:ascii="Times New Roman" w:hAnsi="Times New Roman" w:cs="Times New Roman"/>
                <w:sz w:val="24"/>
                <w:szCs w:val="24"/>
              </w:rPr>
              <w:t>200</w:t>
            </w:r>
          </w:p>
        </w:tc>
      </w:tr>
    </w:tbl>
    <w:p w14:paraId="53635EDD" w14:textId="77777777" w:rsidR="002B2BBC" w:rsidRPr="00D941D9" w:rsidRDefault="002B2BBC" w:rsidP="002B2BBC">
      <w:pPr>
        <w:pStyle w:val="ConsPlusNormal"/>
        <w:ind w:firstLine="540"/>
        <w:jc w:val="both"/>
        <w:rPr>
          <w:rFonts w:ascii="Times New Roman" w:hAnsi="Times New Roman" w:cs="Times New Roman"/>
          <w:sz w:val="28"/>
          <w:szCs w:val="28"/>
        </w:rPr>
      </w:pPr>
    </w:p>
    <w:p w14:paraId="263B1F2D" w14:textId="77777777" w:rsidR="002B2BBC" w:rsidRPr="00D941D9" w:rsidRDefault="002B2BBC" w:rsidP="00EF0A76">
      <w:pPr>
        <w:pStyle w:val="ConsPlusNormal"/>
        <w:ind w:firstLine="709"/>
        <w:jc w:val="both"/>
        <w:rPr>
          <w:rFonts w:ascii="Times New Roman" w:hAnsi="Times New Roman" w:cs="Times New Roman"/>
          <w:sz w:val="28"/>
          <w:szCs w:val="28"/>
        </w:rPr>
      </w:pPr>
      <w:r w:rsidRPr="00D941D9">
        <w:rPr>
          <w:rFonts w:ascii="Times New Roman" w:hAnsi="Times New Roman" w:cs="Times New Roman"/>
          <w:sz w:val="28"/>
          <w:szCs w:val="28"/>
        </w:rPr>
        <w:t xml:space="preserve">Группа по оплате труда руководителя </w:t>
      </w:r>
      <w:r w:rsidR="00DB2386" w:rsidRPr="00D941D9">
        <w:rPr>
          <w:rFonts w:ascii="Times New Roman" w:hAnsi="Times New Roman" w:cs="Times New Roman"/>
          <w:sz w:val="28"/>
          <w:szCs w:val="28"/>
        </w:rPr>
        <w:t>муниципального казенного учреждения «Центр бухгалтерского, материально – технического и информационного обеспечения Куйбышевского района»</w:t>
      </w:r>
      <w:r w:rsidRPr="00D941D9">
        <w:rPr>
          <w:rFonts w:ascii="Times New Roman" w:hAnsi="Times New Roman" w:cs="Times New Roman"/>
          <w:sz w:val="28"/>
          <w:szCs w:val="28"/>
        </w:rPr>
        <w:t xml:space="preserve"> определяется исходя из количества баллов, полученных путем суммирования баллов по показателям и условиям, характеризующим деятельность учреждения, в соответствии с таблицей </w:t>
      </w:r>
      <w:r w:rsidR="00C51EF8">
        <w:rPr>
          <w:rFonts w:ascii="Times New Roman" w:hAnsi="Times New Roman" w:cs="Times New Roman"/>
          <w:sz w:val="28"/>
          <w:szCs w:val="28"/>
        </w:rPr>
        <w:t>4</w:t>
      </w:r>
      <w:r w:rsidRPr="00D941D9">
        <w:rPr>
          <w:rFonts w:ascii="Times New Roman" w:hAnsi="Times New Roman" w:cs="Times New Roman"/>
          <w:sz w:val="28"/>
          <w:szCs w:val="28"/>
        </w:rPr>
        <w:t>.</w:t>
      </w:r>
    </w:p>
    <w:p w14:paraId="4527C17C" w14:textId="77777777" w:rsidR="002B2BBC" w:rsidRPr="00D941D9" w:rsidRDefault="002B2BBC" w:rsidP="002B2BBC">
      <w:pPr>
        <w:pStyle w:val="ConsPlusNormal"/>
        <w:jc w:val="right"/>
        <w:rPr>
          <w:rFonts w:ascii="Times New Roman" w:hAnsi="Times New Roman" w:cs="Times New Roman"/>
          <w:sz w:val="28"/>
          <w:szCs w:val="28"/>
        </w:rPr>
      </w:pPr>
      <w:r w:rsidRPr="00D941D9">
        <w:rPr>
          <w:rFonts w:ascii="Times New Roman" w:hAnsi="Times New Roman" w:cs="Times New Roman"/>
          <w:sz w:val="28"/>
          <w:szCs w:val="28"/>
        </w:rPr>
        <w:t xml:space="preserve">Таблица </w:t>
      </w:r>
      <w:r w:rsidR="00C51EF8">
        <w:rPr>
          <w:rFonts w:ascii="Times New Roman" w:hAnsi="Times New Roman" w:cs="Times New Roman"/>
          <w:sz w:val="28"/>
          <w:szCs w:val="28"/>
        </w:rPr>
        <w:t>4</w:t>
      </w:r>
    </w:p>
    <w:tbl>
      <w:tblPr>
        <w:tblW w:w="5000" w:type="pct"/>
        <w:tblCellMar>
          <w:top w:w="102" w:type="dxa"/>
          <w:left w:w="62" w:type="dxa"/>
          <w:bottom w:w="102" w:type="dxa"/>
          <w:right w:w="62" w:type="dxa"/>
        </w:tblCellMar>
        <w:tblLook w:val="0000" w:firstRow="0" w:lastRow="0" w:firstColumn="0" w:lastColumn="0" w:noHBand="0" w:noVBand="0"/>
      </w:tblPr>
      <w:tblGrid>
        <w:gridCol w:w="624"/>
        <w:gridCol w:w="5053"/>
        <w:gridCol w:w="2598"/>
        <w:gridCol w:w="1770"/>
      </w:tblGrid>
      <w:tr w:rsidR="002B2BBC" w:rsidRPr="00D941D9" w14:paraId="51D57B88" w14:textId="77777777" w:rsidTr="00D941D9">
        <w:tc>
          <w:tcPr>
            <w:tcW w:w="311" w:type="pct"/>
            <w:tcBorders>
              <w:top w:val="single" w:sz="4" w:space="0" w:color="auto"/>
              <w:left w:val="single" w:sz="4" w:space="0" w:color="auto"/>
              <w:bottom w:val="single" w:sz="4" w:space="0" w:color="auto"/>
              <w:right w:val="single" w:sz="4" w:space="0" w:color="auto"/>
            </w:tcBorders>
          </w:tcPr>
          <w:p w14:paraId="21369E78" w14:textId="77777777" w:rsidR="002B2BBC" w:rsidRPr="00904128" w:rsidRDefault="00DB2386"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п/п</w:t>
            </w:r>
          </w:p>
        </w:tc>
        <w:tc>
          <w:tcPr>
            <w:tcW w:w="2515" w:type="pct"/>
            <w:tcBorders>
              <w:top w:val="single" w:sz="4" w:space="0" w:color="auto"/>
              <w:left w:val="single" w:sz="4" w:space="0" w:color="auto"/>
              <w:bottom w:val="single" w:sz="4" w:space="0" w:color="auto"/>
              <w:right w:val="single" w:sz="4" w:space="0" w:color="auto"/>
            </w:tcBorders>
          </w:tcPr>
          <w:p w14:paraId="476A3510"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Показатель деятельности учреждения</w:t>
            </w:r>
          </w:p>
        </w:tc>
        <w:tc>
          <w:tcPr>
            <w:tcW w:w="1293" w:type="pct"/>
            <w:tcBorders>
              <w:top w:val="single" w:sz="4" w:space="0" w:color="auto"/>
              <w:left w:val="single" w:sz="4" w:space="0" w:color="auto"/>
              <w:bottom w:val="single" w:sz="4" w:space="0" w:color="auto"/>
              <w:right w:val="single" w:sz="4" w:space="0" w:color="auto"/>
            </w:tcBorders>
          </w:tcPr>
          <w:p w14:paraId="50828DF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Условия</w:t>
            </w:r>
          </w:p>
        </w:tc>
        <w:tc>
          <w:tcPr>
            <w:tcW w:w="881" w:type="pct"/>
            <w:tcBorders>
              <w:top w:val="single" w:sz="4" w:space="0" w:color="auto"/>
              <w:left w:val="single" w:sz="4" w:space="0" w:color="auto"/>
              <w:bottom w:val="single" w:sz="4" w:space="0" w:color="auto"/>
              <w:right w:val="single" w:sz="4" w:space="0" w:color="auto"/>
            </w:tcBorders>
          </w:tcPr>
          <w:p w14:paraId="3B8E0152"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Количество баллов</w:t>
            </w:r>
          </w:p>
        </w:tc>
      </w:tr>
      <w:tr w:rsidR="002B2BBC" w:rsidRPr="00D941D9" w14:paraId="7DBE807D" w14:textId="77777777" w:rsidTr="00D941D9">
        <w:tc>
          <w:tcPr>
            <w:tcW w:w="311" w:type="pct"/>
            <w:tcBorders>
              <w:top w:val="single" w:sz="4" w:space="0" w:color="auto"/>
              <w:left w:val="single" w:sz="4" w:space="0" w:color="auto"/>
              <w:bottom w:val="single" w:sz="4" w:space="0" w:color="auto"/>
              <w:right w:val="single" w:sz="4" w:space="0" w:color="auto"/>
            </w:tcBorders>
          </w:tcPr>
          <w:p w14:paraId="05F0FAF5"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2515" w:type="pct"/>
            <w:tcBorders>
              <w:top w:val="single" w:sz="4" w:space="0" w:color="auto"/>
              <w:left w:val="single" w:sz="4" w:space="0" w:color="auto"/>
              <w:bottom w:val="single" w:sz="4" w:space="0" w:color="auto"/>
              <w:right w:val="single" w:sz="4" w:space="0" w:color="auto"/>
            </w:tcBorders>
          </w:tcPr>
          <w:p w14:paraId="08D847B9"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1293" w:type="pct"/>
            <w:tcBorders>
              <w:top w:val="single" w:sz="4" w:space="0" w:color="auto"/>
              <w:left w:val="single" w:sz="4" w:space="0" w:color="auto"/>
              <w:bottom w:val="single" w:sz="4" w:space="0" w:color="auto"/>
              <w:right w:val="single" w:sz="4" w:space="0" w:color="auto"/>
            </w:tcBorders>
          </w:tcPr>
          <w:p w14:paraId="6C4438F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c>
          <w:tcPr>
            <w:tcW w:w="881" w:type="pct"/>
            <w:tcBorders>
              <w:top w:val="single" w:sz="4" w:space="0" w:color="auto"/>
              <w:left w:val="single" w:sz="4" w:space="0" w:color="auto"/>
              <w:bottom w:val="single" w:sz="4" w:space="0" w:color="auto"/>
              <w:right w:val="single" w:sz="4" w:space="0" w:color="auto"/>
            </w:tcBorders>
          </w:tcPr>
          <w:p w14:paraId="1049E40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4</w:t>
            </w:r>
          </w:p>
        </w:tc>
      </w:tr>
      <w:tr w:rsidR="002B2BBC" w:rsidRPr="00D941D9" w14:paraId="72411EC3" w14:textId="77777777" w:rsidTr="00D941D9">
        <w:tc>
          <w:tcPr>
            <w:tcW w:w="311" w:type="pct"/>
            <w:tcBorders>
              <w:top w:val="single" w:sz="4" w:space="0" w:color="auto"/>
              <w:left w:val="single" w:sz="4" w:space="0" w:color="auto"/>
              <w:bottom w:val="single" w:sz="4" w:space="0" w:color="auto"/>
              <w:right w:val="single" w:sz="4" w:space="0" w:color="auto"/>
            </w:tcBorders>
          </w:tcPr>
          <w:p w14:paraId="10543D57"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2515" w:type="pct"/>
            <w:tcBorders>
              <w:top w:val="single" w:sz="4" w:space="0" w:color="auto"/>
              <w:left w:val="single" w:sz="4" w:space="0" w:color="auto"/>
              <w:bottom w:val="single" w:sz="4" w:space="0" w:color="auto"/>
              <w:right w:val="single" w:sz="4" w:space="0" w:color="auto"/>
            </w:tcBorders>
          </w:tcPr>
          <w:p w14:paraId="0AC1E4E3" w14:textId="77777777" w:rsidR="002B2BBC" w:rsidRPr="00904128" w:rsidRDefault="00DB238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Фактическая численность работников</w:t>
            </w:r>
          </w:p>
        </w:tc>
        <w:tc>
          <w:tcPr>
            <w:tcW w:w="1293" w:type="pct"/>
            <w:tcBorders>
              <w:top w:val="single" w:sz="4" w:space="0" w:color="auto"/>
              <w:left w:val="single" w:sz="4" w:space="0" w:color="auto"/>
              <w:bottom w:val="single" w:sz="4" w:space="0" w:color="auto"/>
              <w:right w:val="single" w:sz="4" w:space="0" w:color="auto"/>
            </w:tcBorders>
          </w:tcPr>
          <w:p w14:paraId="4B76875F" w14:textId="77777777" w:rsidR="002B2BBC" w:rsidRPr="00904128" w:rsidRDefault="002B2BBC" w:rsidP="00DB2386">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За кажд</w:t>
            </w:r>
            <w:r w:rsidR="00DB2386" w:rsidRPr="00904128">
              <w:rPr>
                <w:rFonts w:ascii="Times New Roman" w:hAnsi="Times New Roman" w:cs="Times New Roman"/>
                <w:sz w:val="24"/>
                <w:szCs w:val="24"/>
              </w:rPr>
              <w:t>ого работника</w:t>
            </w:r>
          </w:p>
        </w:tc>
        <w:tc>
          <w:tcPr>
            <w:tcW w:w="881" w:type="pct"/>
            <w:tcBorders>
              <w:top w:val="single" w:sz="4" w:space="0" w:color="auto"/>
              <w:left w:val="single" w:sz="4" w:space="0" w:color="auto"/>
              <w:bottom w:val="single" w:sz="4" w:space="0" w:color="auto"/>
              <w:right w:val="single" w:sz="4" w:space="0" w:color="auto"/>
            </w:tcBorders>
          </w:tcPr>
          <w:p w14:paraId="1D34161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r>
      <w:tr w:rsidR="00DB2386" w:rsidRPr="00D941D9" w14:paraId="51E92311" w14:textId="77777777" w:rsidTr="00D941D9">
        <w:tc>
          <w:tcPr>
            <w:tcW w:w="311" w:type="pct"/>
            <w:tcBorders>
              <w:top w:val="single" w:sz="4" w:space="0" w:color="auto"/>
              <w:left w:val="single" w:sz="4" w:space="0" w:color="auto"/>
              <w:bottom w:val="single" w:sz="4" w:space="0" w:color="auto"/>
              <w:right w:val="single" w:sz="4" w:space="0" w:color="auto"/>
            </w:tcBorders>
          </w:tcPr>
          <w:p w14:paraId="474622F0" w14:textId="77777777" w:rsidR="00DB2386" w:rsidRPr="00904128" w:rsidRDefault="00DB2386"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2515" w:type="pct"/>
            <w:tcBorders>
              <w:top w:val="single" w:sz="4" w:space="0" w:color="auto"/>
              <w:left w:val="single" w:sz="4" w:space="0" w:color="auto"/>
              <w:bottom w:val="single" w:sz="4" w:space="0" w:color="auto"/>
              <w:right w:val="single" w:sz="4" w:space="0" w:color="auto"/>
            </w:tcBorders>
          </w:tcPr>
          <w:p w14:paraId="68B73404" w14:textId="77777777" w:rsidR="00DB2386" w:rsidRPr="00904128" w:rsidRDefault="00DB238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Наличие:</w:t>
            </w:r>
          </w:p>
        </w:tc>
        <w:tc>
          <w:tcPr>
            <w:tcW w:w="1293" w:type="pct"/>
            <w:tcBorders>
              <w:top w:val="single" w:sz="4" w:space="0" w:color="auto"/>
              <w:left w:val="single" w:sz="4" w:space="0" w:color="auto"/>
              <w:bottom w:val="single" w:sz="4" w:space="0" w:color="auto"/>
              <w:right w:val="single" w:sz="4" w:space="0" w:color="auto"/>
            </w:tcBorders>
          </w:tcPr>
          <w:p w14:paraId="57536DB2" w14:textId="77777777" w:rsidR="00DB2386" w:rsidRPr="00904128" w:rsidRDefault="00DB2386" w:rsidP="00DB2386">
            <w:pPr>
              <w:pStyle w:val="ConsPlusNormal"/>
              <w:jc w:val="both"/>
              <w:rPr>
                <w:rFonts w:ascii="Times New Roman" w:hAnsi="Times New Roman" w:cs="Times New Roman"/>
                <w:sz w:val="24"/>
                <w:szCs w:val="24"/>
              </w:rPr>
            </w:pPr>
          </w:p>
        </w:tc>
        <w:tc>
          <w:tcPr>
            <w:tcW w:w="881" w:type="pct"/>
            <w:tcBorders>
              <w:top w:val="single" w:sz="4" w:space="0" w:color="auto"/>
              <w:left w:val="single" w:sz="4" w:space="0" w:color="auto"/>
              <w:bottom w:val="single" w:sz="4" w:space="0" w:color="auto"/>
              <w:right w:val="single" w:sz="4" w:space="0" w:color="auto"/>
            </w:tcBorders>
          </w:tcPr>
          <w:p w14:paraId="36A42340" w14:textId="77777777" w:rsidR="00DB2386" w:rsidRPr="00904128" w:rsidRDefault="00DB2386" w:rsidP="00E54441">
            <w:pPr>
              <w:pStyle w:val="ConsPlusNormal"/>
              <w:jc w:val="center"/>
              <w:rPr>
                <w:rFonts w:ascii="Times New Roman" w:hAnsi="Times New Roman" w:cs="Times New Roman"/>
                <w:sz w:val="24"/>
                <w:szCs w:val="24"/>
              </w:rPr>
            </w:pPr>
          </w:p>
        </w:tc>
      </w:tr>
      <w:tr w:rsidR="00DB2386" w:rsidRPr="00D941D9" w14:paraId="6C124758" w14:textId="77777777" w:rsidTr="00D941D9">
        <w:tc>
          <w:tcPr>
            <w:tcW w:w="311" w:type="pct"/>
            <w:tcBorders>
              <w:top w:val="single" w:sz="4" w:space="0" w:color="auto"/>
              <w:left w:val="single" w:sz="4" w:space="0" w:color="auto"/>
              <w:bottom w:val="single" w:sz="4" w:space="0" w:color="auto"/>
              <w:right w:val="single" w:sz="4" w:space="0" w:color="auto"/>
            </w:tcBorders>
          </w:tcPr>
          <w:p w14:paraId="77F334B0" w14:textId="77777777" w:rsidR="00DB2386" w:rsidRPr="00904128" w:rsidRDefault="00DB2386" w:rsidP="00B20A47">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r w:rsidR="00B20A47">
              <w:rPr>
                <w:rFonts w:ascii="Times New Roman" w:hAnsi="Times New Roman" w:cs="Times New Roman"/>
                <w:sz w:val="24"/>
                <w:szCs w:val="24"/>
              </w:rPr>
              <w:t>)</w:t>
            </w:r>
          </w:p>
        </w:tc>
        <w:tc>
          <w:tcPr>
            <w:tcW w:w="2515" w:type="pct"/>
            <w:tcBorders>
              <w:top w:val="single" w:sz="4" w:space="0" w:color="auto"/>
              <w:left w:val="single" w:sz="4" w:space="0" w:color="auto"/>
              <w:bottom w:val="single" w:sz="4" w:space="0" w:color="auto"/>
              <w:right w:val="single" w:sz="4" w:space="0" w:color="auto"/>
            </w:tcBorders>
          </w:tcPr>
          <w:p w14:paraId="48394B42" w14:textId="77777777" w:rsidR="00DB2386" w:rsidRPr="00904128" w:rsidRDefault="00DB238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единиц компьютерной техники</w:t>
            </w:r>
          </w:p>
        </w:tc>
        <w:tc>
          <w:tcPr>
            <w:tcW w:w="1293" w:type="pct"/>
            <w:tcBorders>
              <w:top w:val="single" w:sz="4" w:space="0" w:color="auto"/>
              <w:left w:val="single" w:sz="4" w:space="0" w:color="auto"/>
              <w:bottom w:val="single" w:sz="4" w:space="0" w:color="auto"/>
              <w:right w:val="single" w:sz="4" w:space="0" w:color="auto"/>
            </w:tcBorders>
          </w:tcPr>
          <w:p w14:paraId="5908FE9D" w14:textId="77777777" w:rsidR="00DB2386" w:rsidRPr="00904128" w:rsidRDefault="00DB2386" w:rsidP="00DB2386">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За каждую единицу</w:t>
            </w:r>
          </w:p>
        </w:tc>
        <w:tc>
          <w:tcPr>
            <w:tcW w:w="881" w:type="pct"/>
            <w:tcBorders>
              <w:top w:val="single" w:sz="4" w:space="0" w:color="auto"/>
              <w:left w:val="single" w:sz="4" w:space="0" w:color="auto"/>
              <w:bottom w:val="single" w:sz="4" w:space="0" w:color="auto"/>
              <w:right w:val="single" w:sz="4" w:space="0" w:color="auto"/>
            </w:tcBorders>
          </w:tcPr>
          <w:p w14:paraId="491CAC7E" w14:textId="77777777" w:rsidR="00DB2386" w:rsidRPr="00904128" w:rsidRDefault="00DB2386"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r>
      <w:tr w:rsidR="002B2BBC" w:rsidRPr="00D941D9" w14:paraId="58A99FB4" w14:textId="77777777" w:rsidTr="00D941D9">
        <w:tc>
          <w:tcPr>
            <w:tcW w:w="311" w:type="pct"/>
            <w:tcBorders>
              <w:top w:val="single" w:sz="4" w:space="0" w:color="auto"/>
              <w:left w:val="single" w:sz="4" w:space="0" w:color="auto"/>
              <w:bottom w:val="single" w:sz="4" w:space="0" w:color="auto"/>
              <w:right w:val="single" w:sz="4" w:space="0" w:color="auto"/>
            </w:tcBorders>
          </w:tcPr>
          <w:p w14:paraId="1447F88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r w:rsidR="00B20A47">
              <w:rPr>
                <w:rFonts w:ascii="Times New Roman" w:hAnsi="Times New Roman" w:cs="Times New Roman"/>
                <w:sz w:val="24"/>
                <w:szCs w:val="24"/>
              </w:rPr>
              <w:t>)</w:t>
            </w:r>
          </w:p>
        </w:tc>
        <w:tc>
          <w:tcPr>
            <w:tcW w:w="2515" w:type="pct"/>
            <w:tcBorders>
              <w:top w:val="single" w:sz="4" w:space="0" w:color="auto"/>
              <w:left w:val="single" w:sz="4" w:space="0" w:color="auto"/>
              <w:bottom w:val="single" w:sz="4" w:space="0" w:color="auto"/>
              <w:right w:val="single" w:sz="4" w:space="0" w:color="auto"/>
            </w:tcBorders>
          </w:tcPr>
          <w:p w14:paraId="2816FD2F" w14:textId="77777777" w:rsidR="002B2BBC" w:rsidRPr="00904128" w:rsidRDefault="00DB238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автотранспортных средств (автобусов для подвоза школьников, сельхозмашин в рабочем состоянии)</w:t>
            </w:r>
          </w:p>
        </w:tc>
        <w:tc>
          <w:tcPr>
            <w:tcW w:w="1293" w:type="pct"/>
            <w:tcBorders>
              <w:top w:val="single" w:sz="4" w:space="0" w:color="auto"/>
              <w:left w:val="single" w:sz="4" w:space="0" w:color="auto"/>
              <w:bottom w:val="single" w:sz="4" w:space="0" w:color="auto"/>
              <w:right w:val="single" w:sz="4" w:space="0" w:color="auto"/>
            </w:tcBorders>
          </w:tcPr>
          <w:p w14:paraId="14FBC440" w14:textId="77777777" w:rsidR="002B2BBC" w:rsidRPr="00904128" w:rsidRDefault="002B2BBC" w:rsidP="00DB2386">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 xml:space="preserve">За каждую </w:t>
            </w:r>
            <w:r w:rsidR="00DB2386" w:rsidRPr="00904128">
              <w:rPr>
                <w:rFonts w:ascii="Times New Roman" w:hAnsi="Times New Roman" w:cs="Times New Roman"/>
                <w:sz w:val="24"/>
                <w:szCs w:val="24"/>
              </w:rPr>
              <w:t>единицу (но не более 50 баллов)</w:t>
            </w:r>
          </w:p>
        </w:tc>
        <w:tc>
          <w:tcPr>
            <w:tcW w:w="881" w:type="pct"/>
            <w:tcBorders>
              <w:top w:val="single" w:sz="4" w:space="0" w:color="auto"/>
              <w:left w:val="single" w:sz="4" w:space="0" w:color="auto"/>
              <w:bottom w:val="single" w:sz="4" w:space="0" w:color="auto"/>
              <w:right w:val="single" w:sz="4" w:space="0" w:color="auto"/>
            </w:tcBorders>
          </w:tcPr>
          <w:p w14:paraId="19A48C5E" w14:textId="77777777" w:rsidR="002B2BBC" w:rsidRPr="00904128" w:rsidRDefault="00DB2386"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r>
      <w:tr w:rsidR="002B2BBC" w:rsidRPr="00D941D9" w14:paraId="3FC9F84D" w14:textId="77777777" w:rsidTr="00D941D9">
        <w:tc>
          <w:tcPr>
            <w:tcW w:w="311" w:type="pct"/>
            <w:tcBorders>
              <w:top w:val="single" w:sz="4" w:space="0" w:color="auto"/>
              <w:left w:val="single" w:sz="4" w:space="0" w:color="auto"/>
              <w:bottom w:val="single" w:sz="4" w:space="0" w:color="auto"/>
              <w:right w:val="single" w:sz="4" w:space="0" w:color="auto"/>
            </w:tcBorders>
          </w:tcPr>
          <w:p w14:paraId="7E60A703" w14:textId="77777777" w:rsidR="002B2BBC" w:rsidRPr="00904128" w:rsidRDefault="00DB2386"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c>
          <w:tcPr>
            <w:tcW w:w="2515" w:type="pct"/>
            <w:tcBorders>
              <w:top w:val="single" w:sz="4" w:space="0" w:color="auto"/>
              <w:left w:val="single" w:sz="4" w:space="0" w:color="auto"/>
              <w:bottom w:val="single" w:sz="4" w:space="0" w:color="auto"/>
              <w:right w:val="single" w:sz="4" w:space="0" w:color="auto"/>
            </w:tcBorders>
          </w:tcPr>
          <w:p w14:paraId="5CF40A23" w14:textId="77777777" w:rsidR="002B2BBC" w:rsidRPr="00904128" w:rsidRDefault="00DB238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Количество обслуживаемых работников учреждений системы образования (город, село)</w:t>
            </w:r>
          </w:p>
        </w:tc>
        <w:tc>
          <w:tcPr>
            <w:tcW w:w="1293" w:type="pct"/>
            <w:tcBorders>
              <w:top w:val="single" w:sz="4" w:space="0" w:color="auto"/>
              <w:left w:val="single" w:sz="4" w:space="0" w:color="auto"/>
              <w:bottom w:val="single" w:sz="4" w:space="0" w:color="auto"/>
              <w:right w:val="single" w:sz="4" w:space="0" w:color="auto"/>
            </w:tcBorders>
          </w:tcPr>
          <w:p w14:paraId="1935B7DC" w14:textId="77777777" w:rsidR="002B2BBC" w:rsidRPr="00904128" w:rsidRDefault="002B2BBC" w:rsidP="00DB2386">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За кажд</w:t>
            </w:r>
            <w:r w:rsidR="00DB2386" w:rsidRPr="00904128">
              <w:rPr>
                <w:rFonts w:ascii="Times New Roman" w:hAnsi="Times New Roman" w:cs="Times New Roman"/>
                <w:sz w:val="24"/>
                <w:szCs w:val="24"/>
              </w:rPr>
              <w:t>ого работника</w:t>
            </w:r>
          </w:p>
        </w:tc>
        <w:tc>
          <w:tcPr>
            <w:tcW w:w="881" w:type="pct"/>
            <w:tcBorders>
              <w:top w:val="single" w:sz="4" w:space="0" w:color="auto"/>
              <w:left w:val="single" w:sz="4" w:space="0" w:color="auto"/>
              <w:bottom w:val="single" w:sz="4" w:space="0" w:color="auto"/>
              <w:right w:val="single" w:sz="4" w:space="0" w:color="auto"/>
            </w:tcBorders>
          </w:tcPr>
          <w:p w14:paraId="3CDB2FEA" w14:textId="77777777" w:rsidR="002B2BBC" w:rsidRPr="00904128" w:rsidRDefault="00DB2386"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0,3</w:t>
            </w:r>
          </w:p>
        </w:tc>
      </w:tr>
      <w:tr w:rsidR="002B2BBC" w:rsidRPr="00D941D9" w14:paraId="76B5FBD2" w14:textId="77777777" w:rsidTr="00D941D9">
        <w:tc>
          <w:tcPr>
            <w:tcW w:w="311" w:type="pct"/>
            <w:tcBorders>
              <w:top w:val="single" w:sz="4" w:space="0" w:color="auto"/>
              <w:left w:val="single" w:sz="4" w:space="0" w:color="auto"/>
              <w:bottom w:val="single" w:sz="4" w:space="0" w:color="auto"/>
              <w:right w:val="single" w:sz="4" w:space="0" w:color="auto"/>
            </w:tcBorders>
          </w:tcPr>
          <w:p w14:paraId="42478913"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4</w:t>
            </w:r>
          </w:p>
        </w:tc>
        <w:tc>
          <w:tcPr>
            <w:tcW w:w="2515" w:type="pct"/>
            <w:tcBorders>
              <w:top w:val="single" w:sz="4" w:space="0" w:color="auto"/>
              <w:left w:val="single" w:sz="4" w:space="0" w:color="auto"/>
              <w:bottom w:val="single" w:sz="4" w:space="0" w:color="auto"/>
              <w:right w:val="single" w:sz="4" w:space="0" w:color="auto"/>
            </w:tcBorders>
          </w:tcPr>
          <w:p w14:paraId="4D627558" w14:textId="77777777" w:rsidR="002B2BBC" w:rsidRPr="00904128" w:rsidRDefault="00ED1507"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Количество обслуживаемых учреждений системы образования (город, село)</w:t>
            </w:r>
          </w:p>
        </w:tc>
        <w:tc>
          <w:tcPr>
            <w:tcW w:w="1293" w:type="pct"/>
            <w:tcBorders>
              <w:top w:val="single" w:sz="4" w:space="0" w:color="auto"/>
              <w:left w:val="single" w:sz="4" w:space="0" w:color="auto"/>
              <w:bottom w:val="single" w:sz="4" w:space="0" w:color="auto"/>
              <w:right w:val="single" w:sz="4" w:space="0" w:color="auto"/>
            </w:tcBorders>
          </w:tcPr>
          <w:p w14:paraId="553C89D5" w14:textId="77777777" w:rsidR="002B2BBC" w:rsidRPr="00904128" w:rsidRDefault="002B2BBC" w:rsidP="00ED1507">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 xml:space="preserve">За </w:t>
            </w:r>
            <w:r w:rsidR="00ED1507" w:rsidRPr="00904128">
              <w:rPr>
                <w:rFonts w:ascii="Times New Roman" w:hAnsi="Times New Roman" w:cs="Times New Roman"/>
                <w:sz w:val="24"/>
                <w:szCs w:val="24"/>
              </w:rPr>
              <w:t>одно учреждение</w:t>
            </w:r>
          </w:p>
        </w:tc>
        <w:tc>
          <w:tcPr>
            <w:tcW w:w="881" w:type="pct"/>
            <w:tcBorders>
              <w:top w:val="single" w:sz="4" w:space="0" w:color="auto"/>
              <w:left w:val="single" w:sz="4" w:space="0" w:color="auto"/>
              <w:bottom w:val="single" w:sz="4" w:space="0" w:color="auto"/>
              <w:right w:val="single" w:sz="4" w:space="0" w:color="auto"/>
            </w:tcBorders>
          </w:tcPr>
          <w:p w14:paraId="0E809A8E"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r>
    </w:tbl>
    <w:p w14:paraId="3E8A9702" w14:textId="77777777" w:rsidR="002B2BBC" w:rsidRDefault="002B2BBC" w:rsidP="002B2BBC">
      <w:pPr>
        <w:pStyle w:val="ConsPlusNormal"/>
        <w:ind w:firstLine="540"/>
        <w:jc w:val="both"/>
      </w:pPr>
    </w:p>
    <w:p w14:paraId="65CFFAF8" w14:textId="77777777" w:rsidR="002B2BBC" w:rsidRPr="002368CF" w:rsidRDefault="00D72364" w:rsidP="00D0455D">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40. </w:t>
      </w:r>
      <w:r w:rsidR="002B2BBC" w:rsidRPr="002368CF">
        <w:rPr>
          <w:rFonts w:ascii="Times New Roman" w:hAnsi="Times New Roman" w:cs="Times New Roman"/>
          <w:sz w:val="28"/>
          <w:szCs w:val="28"/>
        </w:rPr>
        <w:t xml:space="preserve">Показатели отнесения муниципального </w:t>
      </w:r>
      <w:r w:rsidR="00EA6214" w:rsidRPr="002368CF">
        <w:rPr>
          <w:rFonts w:ascii="Times New Roman" w:hAnsi="Times New Roman" w:cs="Times New Roman"/>
          <w:sz w:val="28"/>
          <w:szCs w:val="28"/>
        </w:rPr>
        <w:t xml:space="preserve">автономного </w:t>
      </w:r>
      <w:r w:rsidR="002B2BBC" w:rsidRPr="002368CF">
        <w:rPr>
          <w:rFonts w:ascii="Times New Roman" w:hAnsi="Times New Roman" w:cs="Times New Roman"/>
          <w:sz w:val="28"/>
          <w:szCs w:val="28"/>
        </w:rPr>
        <w:t xml:space="preserve">учреждения </w:t>
      </w:r>
      <w:r w:rsidR="00EA6214" w:rsidRPr="002368CF">
        <w:rPr>
          <w:rFonts w:ascii="Times New Roman" w:hAnsi="Times New Roman" w:cs="Times New Roman"/>
          <w:sz w:val="28"/>
          <w:szCs w:val="28"/>
        </w:rPr>
        <w:t>Куйбышевского района «Цех полуфабрикатов»</w:t>
      </w:r>
      <w:r w:rsidR="002B2BBC" w:rsidRPr="002368CF">
        <w:rPr>
          <w:rFonts w:ascii="Times New Roman" w:hAnsi="Times New Roman" w:cs="Times New Roman"/>
          <w:sz w:val="28"/>
          <w:szCs w:val="28"/>
        </w:rPr>
        <w:t xml:space="preserve"> к группам по оплате труда руководителей определяются в соответствии с таблицей </w:t>
      </w:r>
      <w:r w:rsidR="00C51EF8">
        <w:rPr>
          <w:rFonts w:ascii="Times New Roman" w:hAnsi="Times New Roman" w:cs="Times New Roman"/>
          <w:sz w:val="28"/>
          <w:szCs w:val="28"/>
        </w:rPr>
        <w:t>5</w:t>
      </w:r>
      <w:r w:rsidR="002B2BBC" w:rsidRPr="002368CF">
        <w:rPr>
          <w:rFonts w:ascii="Times New Roman" w:hAnsi="Times New Roman" w:cs="Times New Roman"/>
          <w:sz w:val="28"/>
          <w:szCs w:val="28"/>
        </w:rPr>
        <w:t>.</w:t>
      </w:r>
    </w:p>
    <w:p w14:paraId="76DBF4BA" w14:textId="77777777" w:rsidR="002B2BBC" w:rsidRPr="002368CF" w:rsidRDefault="002B2BBC" w:rsidP="002B2BBC">
      <w:pPr>
        <w:pStyle w:val="ConsPlusNormal"/>
        <w:jc w:val="right"/>
        <w:rPr>
          <w:rFonts w:ascii="Times New Roman" w:hAnsi="Times New Roman" w:cs="Times New Roman"/>
          <w:sz w:val="28"/>
          <w:szCs w:val="28"/>
        </w:rPr>
      </w:pPr>
      <w:r w:rsidRPr="002368CF">
        <w:rPr>
          <w:rFonts w:ascii="Times New Roman" w:hAnsi="Times New Roman" w:cs="Times New Roman"/>
          <w:sz w:val="28"/>
          <w:szCs w:val="28"/>
        </w:rPr>
        <w:t xml:space="preserve">Таблица </w:t>
      </w:r>
      <w:r w:rsidR="00C51EF8">
        <w:rPr>
          <w:rFonts w:ascii="Times New Roman" w:hAnsi="Times New Roman" w:cs="Times New Roman"/>
          <w:sz w:val="28"/>
          <w:szCs w:val="28"/>
        </w:rPr>
        <w:t>5</w:t>
      </w:r>
    </w:p>
    <w:tbl>
      <w:tblPr>
        <w:tblW w:w="0" w:type="auto"/>
        <w:tblCellMar>
          <w:top w:w="102" w:type="dxa"/>
          <w:left w:w="62" w:type="dxa"/>
          <w:bottom w:w="102" w:type="dxa"/>
          <w:right w:w="62" w:type="dxa"/>
        </w:tblCellMar>
        <w:tblLook w:val="0000" w:firstRow="0" w:lastRow="0" w:firstColumn="0" w:lastColumn="0" w:noHBand="0" w:noVBand="0"/>
      </w:tblPr>
      <w:tblGrid>
        <w:gridCol w:w="535"/>
        <w:gridCol w:w="2509"/>
        <w:gridCol w:w="2705"/>
        <w:gridCol w:w="2705"/>
        <w:gridCol w:w="1591"/>
      </w:tblGrid>
      <w:tr w:rsidR="002B2BBC" w:rsidRPr="00904128" w14:paraId="3B1FC48D" w14:textId="77777777" w:rsidTr="00D90666">
        <w:tc>
          <w:tcPr>
            <w:tcW w:w="0" w:type="auto"/>
            <w:tcBorders>
              <w:top w:val="single" w:sz="4" w:space="0" w:color="auto"/>
              <w:left w:val="single" w:sz="4" w:space="0" w:color="auto"/>
              <w:bottom w:val="single" w:sz="4" w:space="0" w:color="auto"/>
              <w:right w:val="single" w:sz="4" w:space="0" w:color="auto"/>
            </w:tcBorders>
          </w:tcPr>
          <w:p w14:paraId="6F486E57"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N п/п</w:t>
            </w:r>
          </w:p>
        </w:tc>
        <w:tc>
          <w:tcPr>
            <w:tcW w:w="0" w:type="auto"/>
            <w:gridSpan w:val="4"/>
            <w:tcBorders>
              <w:top w:val="single" w:sz="4" w:space="0" w:color="auto"/>
              <w:left w:val="single" w:sz="4" w:space="0" w:color="auto"/>
              <w:bottom w:val="single" w:sz="4" w:space="0" w:color="auto"/>
              <w:right w:val="single" w:sz="4" w:space="0" w:color="auto"/>
            </w:tcBorders>
          </w:tcPr>
          <w:p w14:paraId="48BDF9AA" w14:textId="77777777" w:rsidR="002B2BBC" w:rsidRPr="00904128" w:rsidRDefault="002B2BBC" w:rsidP="00D90666">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Группа по оплате труда руководителя </w:t>
            </w:r>
            <w:r w:rsidR="00D90666" w:rsidRPr="00904128">
              <w:rPr>
                <w:rFonts w:ascii="Times New Roman" w:hAnsi="Times New Roman" w:cs="Times New Roman"/>
                <w:sz w:val="24"/>
                <w:szCs w:val="24"/>
              </w:rPr>
              <w:t>муниципального автономного учреждения Куйбышевского района</w:t>
            </w:r>
            <w:r w:rsidRPr="00904128">
              <w:rPr>
                <w:rFonts w:ascii="Times New Roman" w:hAnsi="Times New Roman" w:cs="Times New Roman"/>
                <w:sz w:val="24"/>
                <w:szCs w:val="24"/>
              </w:rPr>
              <w:t xml:space="preserve"> </w:t>
            </w:r>
            <w:r w:rsidR="00D90666" w:rsidRPr="00904128">
              <w:rPr>
                <w:rFonts w:ascii="Times New Roman" w:hAnsi="Times New Roman" w:cs="Times New Roman"/>
                <w:sz w:val="24"/>
                <w:szCs w:val="24"/>
              </w:rPr>
              <w:t>«Цех полуфабрикатов»</w:t>
            </w:r>
            <w:r w:rsidRPr="00904128">
              <w:rPr>
                <w:rFonts w:ascii="Times New Roman" w:hAnsi="Times New Roman" w:cs="Times New Roman"/>
                <w:sz w:val="24"/>
                <w:szCs w:val="24"/>
              </w:rPr>
              <w:t xml:space="preserve"> в зависимости от количества баллов, характеризующих деятельность учреждения</w:t>
            </w:r>
          </w:p>
        </w:tc>
      </w:tr>
      <w:tr w:rsidR="002B2BBC" w:rsidRPr="00904128" w14:paraId="720666D8" w14:textId="77777777" w:rsidTr="00D90666">
        <w:tc>
          <w:tcPr>
            <w:tcW w:w="0" w:type="auto"/>
            <w:tcBorders>
              <w:top w:val="single" w:sz="4" w:space="0" w:color="auto"/>
              <w:left w:val="single" w:sz="4" w:space="0" w:color="auto"/>
              <w:bottom w:val="single" w:sz="4" w:space="0" w:color="auto"/>
              <w:right w:val="single" w:sz="4" w:space="0" w:color="auto"/>
            </w:tcBorders>
          </w:tcPr>
          <w:p w14:paraId="4CC42E3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1D2EABE9"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2285C3A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00AF34B0"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Pr>
          <w:p w14:paraId="5C84E9B3"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5</w:t>
            </w:r>
          </w:p>
        </w:tc>
      </w:tr>
      <w:tr w:rsidR="002B2BBC" w:rsidRPr="00904128" w14:paraId="4F08B66E" w14:textId="77777777" w:rsidTr="00D90666">
        <w:tc>
          <w:tcPr>
            <w:tcW w:w="0" w:type="auto"/>
            <w:tcBorders>
              <w:top w:val="single" w:sz="4" w:space="0" w:color="auto"/>
              <w:left w:val="single" w:sz="4" w:space="0" w:color="auto"/>
              <w:bottom w:val="single" w:sz="4" w:space="0" w:color="auto"/>
              <w:right w:val="single" w:sz="4" w:space="0" w:color="auto"/>
            </w:tcBorders>
          </w:tcPr>
          <w:p w14:paraId="7AA46A92"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109957D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w:t>
            </w:r>
          </w:p>
        </w:tc>
        <w:tc>
          <w:tcPr>
            <w:tcW w:w="0" w:type="auto"/>
            <w:tcBorders>
              <w:top w:val="single" w:sz="4" w:space="0" w:color="auto"/>
              <w:left w:val="single" w:sz="4" w:space="0" w:color="auto"/>
              <w:bottom w:val="single" w:sz="4" w:space="0" w:color="auto"/>
              <w:right w:val="single" w:sz="4" w:space="0" w:color="auto"/>
            </w:tcBorders>
          </w:tcPr>
          <w:p w14:paraId="65CC26E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II</w:t>
            </w:r>
          </w:p>
        </w:tc>
        <w:tc>
          <w:tcPr>
            <w:tcW w:w="0" w:type="auto"/>
            <w:tcBorders>
              <w:top w:val="single" w:sz="4" w:space="0" w:color="auto"/>
              <w:left w:val="single" w:sz="4" w:space="0" w:color="auto"/>
              <w:bottom w:val="single" w:sz="4" w:space="0" w:color="auto"/>
              <w:right w:val="single" w:sz="4" w:space="0" w:color="auto"/>
            </w:tcBorders>
          </w:tcPr>
          <w:p w14:paraId="63FE3F0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III</w:t>
            </w:r>
          </w:p>
        </w:tc>
        <w:tc>
          <w:tcPr>
            <w:tcW w:w="0" w:type="auto"/>
            <w:tcBorders>
              <w:top w:val="single" w:sz="4" w:space="0" w:color="auto"/>
              <w:left w:val="single" w:sz="4" w:space="0" w:color="auto"/>
              <w:bottom w:val="single" w:sz="4" w:space="0" w:color="auto"/>
              <w:right w:val="single" w:sz="4" w:space="0" w:color="auto"/>
            </w:tcBorders>
          </w:tcPr>
          <w:p w14:paraId="2BC566E2"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IV</w:t>
            </w:r>
          </w:p>
        </w:tc>
      </w:tr>
      <w:tr w:rsidR="002B2BBC" w:rsidRPr="00904128" w14:paraId="60EFE3CF" w14:textId="77777777" w:rsidTr="00D90666">
        <w:tc>
          <w:tcPr>
            <w:tcW w:w="0" w:type="auto"/>
            <w:tcBorders>
              <w:top w:val="single" w:sz="4" w:space="0" w:color="auto"/>
              <w:left w:val="single" w:sz="4" w:space="0" w:color="auto"/>
              <w:bottom w:val="single" w:sz="4" w:space="0" w:color="auto"/>
              <w:right w:val="single" w:sz="4" w:space="0" w:color="auto"/>
            </w:tcBorders>
          </w:tcPr>
          <w:p w14:paraId="1C4B7AFF"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16BA44BB" w14:textId="77777777" w:rsidR="002B2BBC" w:rsidRPr="00904128" w:rsidRDefault="002B2BBC" w:rsidP="00EA6214">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Свыше </w:t>
            </w:r>
            <w:r w:rsidR="00EA6214" w:rsidRPr="00904128">
              <w:rPr>
                <w:rFonts w:ascii="Times New Roman" w:hAnsi="Times New Roman" w:cs="Times New Roman"/>
                <w:sz w:val="24"/>
                <w:szCs w:val="24"/>
              </w:rPr>
              <w:t>500</w:t>
            </w:r>
          </w:p>
        </w:tc>
        <w:tc>
          <w:tcPr>
            <w:tcW w:w="0" w:type="auto"/>
            <w:tcBorders>
              <w:top w:val="single" w:sz="4" w:space="0" w:color="auto"/>
              <w:left w:val="single" w:sz="4" w:space="0" w:color="auto"/>
              <w:bottom w:val="single" w:sz="4" w:space="0" w:color="auto"/>
              <w:right w:val="single" w:sz="4" w:space="0" w:color="auto"/>
            </w:tcBorders>
          </w:tcPr>
          <w:p w14:paraId="02EB8757" w14:textId="77777777" w:rsidR="002B2BBC" w:rsidRPr="00904128" w:rsidRDefault="002B2BBC" w:rsidP="00EA6214">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От </w:t>
            </w:r>
            <w:r w:rsidR="00EA6214" w:rsidRPr="00904128">
              <w:rPr>
                <w:rFonts w:ascii="Times New Roman" w:hAnsi="Times New Roman" w:cs="Times New Roman"/>
                <w:sz w:val="24"/>
                <w:szCs w:val="24"/>
              </w:rPr>
              <w:t>350</w:t>
            </w:r>
            <w:r w:rsidRPr="00904128">
              <w:rPr>
                <w:rFonts w:ascii="Times New Roman" w:hAnsi="Times New Roman" w:cs="Times New Roman"/>
                <w:sz w:val="24"/>
                <w:szCs w:val="24"/>
              </w:rPr>
              <w:t xml:space="preserve"> до </w:t>
            </w:r>
            <w:r w:rsidR="00EA6214" w:rsidRPr="00904128">
              <w:rPr>
                <w:rFonts w:ascii="Times New Roman" w:hAnsi="Times New Roman" w:cs="Times New Roman"/>
                <w:sz w:val="24"/>
                <w:szCs w:val="24"/>
              </w:rPr>
              <w:t>500</w:t>
            </w:r>
          </w:p>
        </w:tc>
        <w:tc>
          <w:tcPr>
            <w:tcW w:w="0" w:type="auto"/>
            <w:tcBorders>
              <w:top w:val="single" w:sz="4" w:space="0" w:color="auto"/>
              <w:left w:val="single" w:sz="4" w:space="0" w:color="auto"/>
              <w:bottom w:val="single" w:sz="4" w:space="0" w:color="auto"/>
              <w:right w:val="single" w:sz="4" w:space="0" w:color="auto"/>
            </w:tcBorders>
          </w:tcPr>
          <w:p w14:paraId="20B3BA12" w14:textId="77777777" w:rsidR="002B2BBC" w:rsidRPr="00904128" w:rsidRDefault="002B2BBC" w:rsidP="00EA6214">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От </w:t>
            </w:r>
            <w:r w:rsidR="00EA6214" w:rsidRPr="00904128">
              <w:rPr>
                <w:rFonts w:ascii="Times New Roman" w:hAnsi="Times New Roman" w:cs="Times New Roman"/>
                <w:sz w:val="24"/>
                <w:szCs w:val="24"/>
              </w:rPr>
              <w:t>200</w:t>
            </w:r>
            <w:r w:rsidRPr="00904128">
              <w:rPr>
                <w:rFonts w:ascii="Times New Roman" w:hAnsi="Times New Roman" w:cs="Times New Roman"/>
                <w:sz w:val="24"/>
                <w:szCs w:val="24"/>
              </w:rPr>
              <w:t xml:space="preserve"> до </w:t>
            </w:r>
            <w:r w:rsidR="00EA6214" w:rsidRPr="00904128">
              <w:rPr>
                <w:rFonts w:ascii="Times New Roman" w:hAnsi="Times New Roman" w:cs="Times New Roman"/>
                <w:sz w:val="24"/>
                <w:szCs w:val="24"/>
              </w:rPr>
              <w:t>350</w:t>
            </w:r>
          </w:p>
        </w:tc>
        <w:tc>
          <w:tcPr>
            <w:tcW w:w="0" w:type="auto"/>
            <w:tcBorders>
              <w:top w:val="single" w:sz="4" w:space="0" w:color="auto"/>
              <w:left w:val="single" w:sz="4" w:space="0" w:color="auto"/>
              <w:bottom w:val="single" w:sz="4" w:space="0" w:color="auto"/>
              <w:right w:val="single" w:sz="4" w:space="0" w:color="auto"/>
            </w:tcBorders>
          </w:tcPr>
          <w:p w14:paraId="29F6177D" w14:textId="77777777" w:rsidR="002B2BBC" w:rsidRPr="00904128" w:rsidRDefault="002B2BBC" w:rsidP="00EA6214">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 xml:space="preserve">До </w:t>
            </w:r>
            <w:r w:rsidR="00EA6214" w:rsidRPr="00904128">
              <w:rPr>
                <w:rFonts w:ascii="Times New Roman" w:hAnsi="Times New Roman" w:cs="Times New Roman"/>
                <w:sz w:val="24"/>
                <w:szCs w:val="24"/>
              </w:rPr>
              <w:t>200</w:t>
            </w:r>
          </w:p>
        </w:tc>
      </w:tr>
    </w:tbl>
    <w:p w14:paraId="6E036E63" w14:textId="77777777" w:rsidR="002B2BBC" w:rsidRPr="002368CF" w:rsidRDefault="002B2BBC" w:rsidP="002B2BBC">
      <w:pPr>
        <w:pStyle w:val="ConsPlusNormal"/>
        <w:ind w:firstLine="540"/>
        <w:jc w:val="both"/>
        <w:rPr>
          <w:rFonts w:ascii="Times New Roman" w:hAnsi="Times New Roman" w:cs="Times New Roman"/>
          <w:sz w:val="28"/>
          <w:szCs w:val="28"/>
        </w:rPr>
      </w:pPr>
    </w:p>
    <w:p w14:paraId="14AEC547" w14:textId="77777777" w:rsidR="002B2BBC" w:rsidRPr="002368CF" w:rsidRDefault="002B2BBC" w:rsidP="00D0455D">
      <w:pPr>
        <w:pStyle w:val="ConsPlusNormal"/>
        <w:ind w:firstLine="709"/>
        <w:jc w:val="both"/>
        <w:rPr>
          <w:rFonts w:ascii="Times New Roman" w:hAnsi="Times New Roman" w:cs="Times New Roman"/>
          <w:sz w:val="28"/>
          <w:szCs w:val="28"/>
        </w:rPr>
      </w:pPr>
      <w:r w:rsidRPr="002368CF">
        <w:rPr>
          <w:rFonts w:ascii="Times New Roman" w:hAnsi="Times New Roman" w:cs="Times New Roman"/>
          <w:sz w:val="28"/>
          <w:szCs w:val="28"/>
        </w:rPr>
        <w:lastRenderedPageBreak/>
        <w:t xml:space="preserve">Группа </w:t>
      </w:r>
      <w:r w:rsidR="00EA6214" w:rsidRPr="002368CF">
        <w:rPr>
          <w:rFonts w:ascii="Times New Roman" w:hAnsi="Times New Roman" w:cs="Times New Roman"/>
          <w:sz w:val="28"/>
          <w:szCs w:val="28"/>
        </w:rPr>
        <w:t>по оплате труда руководителя муниципального автономного учреждения Куйбышевского района «Цех полуфабрикатов»</w:t>
      </w:r>
      <w:r w:rsidRPr="002368CF">
        <w:rPr>
          <w:rFonts w:ascii="Times New Roman" w:hAnsi="Times New Roman" w:cs="Times New Roman"/>
          <w:sz w:val="28"/>
          <w:szCs w:val="28"/>
        </w:rPr>
        <w:t xml:space="preserve"> определяется исходя из количества баллов, полученных путем суммирования баллов по показателям и условиям, характеризующим деятельность учреждения в соответствии с таблицей </w:t>
      </w:r>
      <w:r w:rsidR="00C51EF8">
        <w:rPr>
          <w:rFonts w:ascii="Times New Roman" w:hAnsi="Times New Roman" w:cs="Times New Roman"/>
          <w:sz w:val="28"/>
          <w:szCs w:val="28"/>
        </w:rPr>
        <w:t>6</w:t>
      </w:r>
      <w:r w:rsidRPr="002368CF">
        <w:rPr>
          <w:rFonts w:ascii="Times New Roman" w:hAnsi="Times New Roman" w:cs="Times New Roman"/>
          <w:sz w:val="28"/>
          <w:szCs w:val="28"/>
        </w:rPr>
        <w:t>.</w:t>
      </w:r>
    </w:p>
    <w:p w14:paraId="0FD2EB45" w14:textId="77777777" w:rsidR="002B2BBC" w:rsidRPr="00904128" w:rsidRDefault="00EA6214" w:rsidP="002B2BBC">
      <w:pPr>
        <w:pStyle w:val="ConsPlusNormal"/>
        <w:jc w:val="right"/>
        <w:rPr>
          <w:rFonts w:ascii="Times New Roman" w:hAnsi="Times New Roman" w:cs="Times New Roman"/>
          <w:sz w:val="28"/>
          <w:szCs w:val="28"/>
        </w:rPr>
      </w:pPr>
      <w:r w:rsidRPr="00904128">
        <w:rPr>
          <w:rFonts w:ascii="Times New Roman" w:hAnsi="Times New Roman" w:cs="Times New Roman"/>
          <w:sz w:val="28"/>
          <w:szCs w:val="28"/>
        </w:rPr>
        <w:t xml:space="preserve">Таблица </w:t>
      </w:r>
      <w:r w:rsidR="00C51EF8" w:rsidRPr="00904128">
        <w:rPr>
          <w:rFonts w:ascii="Times New Roman" w:hAnsi="Times New Roman" w:cs="Times New Roman"/>
          <w:sz w:val="28"/>
          <w:szCs w:val="28"/>
        </w:rPr>
        <w:t>6</w:t>
      </w:r>
    </w:p>
    <w:tbl>
      <w:tblPr>
        <w:tblW w:w="5000" w:type="pct"/>
        <w:tblCellMar>
          <w:top w:w="102" w:type="dxa"/>
          <w:left w:w="62" w:type="dxa"/>
          <w:bottom w:w="102" w:type="dxa"/>
          <w:right w:w="62" w:type="dxa"/>
        </w:tblCellMar>
        <w:tblLook w:val="0000" w:firstRow="0" w:lastRow="0" w:firstColumn="0" w:lastColumn="0" w:noHBand="0" w:noVBand="0"/>
      </w:tblPr>
      <w:tblGrid>
        <w:gridCol w:w="470"/>
        <w:gridCol w:w="5834"/>
        <w:gridCol w:w="2264"/>
        <w:gridCol w:w="1477"/>
      </w:tblGrid>
      <w:tr w:rsidR="002B2BBC" w:rsidRPr="00904128" w14:paraId="1A101D25" w14:textId="77777777" w:rsidTr="00355C97">
        <w:tc>
          <w:tcPr>
            <w:tcW w:w="234" w:type="pct"/>
            <w:tcBorders>
              <w:top w:val="single" w:sz="4" w:space="0" w:color="auto"/>
              <w:left w:val="single" w:sz="4" w:space="0" w:color="auto"/>
              <w:bottom w:val="single" w:sz="4" w:space="0" w:color="auto"/>
              <w:right w:val="single" w:sz="4" w:space="0" w:color="auto"/>
            </w:tcBorders>
          </w:tcPr>
          <w:p w14:paraId="29986B91"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N п/п</w:t>
            </w:r>
          </w:p>
        </w:tc>
        <w:tc>
          <w:tcPr>
            <w:tcW w:w="2904" w:type="pct"/>
            <w:tcBorders>
              <w:top w:val="single" w:sz="4" w:space="0" w:color="auto"/>
              <w:left w:val="single" w:sz="4" w:space="0" w:color="auto"/>
              <w:bottom w:val="single" w:sz="4" w:space="0" w:color="auto"/>
              <w:right w:val="single" w:sz="4" w:space="0" w:color="auto"/>
            </w:tcBorders>
          </w:tcPr>
          <w:p w14:paraId="576367AD"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Показатель деятельности учреждения</w:t>
            </w:r>
          </w:p>
        </w:tc>
        <w:tc>
          <w:tcPr>
            <w:tcW w:w="1127" w:type="pct"/>
            <w:tcBorders>
              <w:top w:val="single" w:sz="4" w:space="0" w:color="auto"/>
              <w:left w:val="single" w:sz="4" w:space="0" w:color="auto"/>
              <w:bottom w:val="single" w:sz="4" w:space="0" w:color="auto"/>
              <w:right w:val="single" w:sz="4" w:space="0" w:color="auto"/>
            </w:tcBorders>
          </w:tcPr>
          <w:p w14:paraId="1B8D3510"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Условия</w:t>
            </w:r>
          </w:p>
        </w:tc>
        <w:tc>
          <w:tcPr>
            <w:tcW w:w="735" w:type="pct"/>
            <w:tcBorders>
              <w:top w:val="single" w:sz="4" w:space="0" w:color="auto"/>
              <w:left w:val="single" w:sz="4" w:space="0" w:color="auto"/>
              <w:bottom w:val="single" w:sz="4" w:space="0" w:color="auto"/>
              <w:right w:val="single" w:sz="4" w:space="0" w:color="auto"/>
            </w:tcBorders>
          </w:tcPr>
          <w:p w14:paraId="133958C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Количество баллов</w:t>
            </w:r>
          </w:p>
        </w:tc>
      </w:tr>
      <w:tr w:rsidR="002B2BBC" w:rsidRPr="00904128" w14:paraId="689BF661" w14:textId="77777777" w:rsidTr="00355C97">
        <w:tc>
          <w:tcPr>
            <w:tcW w:w="234" w:type="pct"/>
            <w:tcBorders>
              <w:top w:val="single" w:sz="4" w:space="0" w:color="auto"/>
              <w:left w:val="single" w:sz="4" w:space="0" w:color="auto"/>
              <w:bottom w:val="single" w:sz="4" w:space="0" w:color="auto"/>
              <w:right w:val="single" w:sz="4" w:space="0" w:color="auto"/>
            </w:tcBorders>
          </w:tcPr>
          <w:p w14:paraId="773ACD29"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2904" w:type="pct"/>
            <w:tcBorders>
              <w:top w:val="single" w:sz="4" w:space="0" w:color="auto"/>
              <w:left w:val="single" w:sz="4" w:space="0" w:color="auto"/>
              <w:bottom w:val="single" w:sz="4" w:space="0" w:color="auto"/>
              <w:right w:val="single" w:sz="4" w:space="0" w:color="auto"/>
            </w:tcBorders>
          </w:tcPr>
          <w:p w14:paraId="25DD8AFE"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1127" w:type="pct"/>
            <w:tcBorders>
              <w:top w:val="single" w:sz="4" w:space="0" w:color="auto"/>
              <w:left w:val="single" w:sz="4" w:space="0" w:color="auto"/>
              <w:bottom w:val="single" w:sz="4" w:space="0" w:color="auto"/>
              <w:right w:val="single" w:sz="4" w:space="0" w:color="auto"/>
            </w:tcBorders>
          </w:tcPr>
          <w:p w14:paraId="3F29F7BB"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c>
          <w:tcPr>
            <w:tcW w:w="735" w:type="pct"/>
            <w:tcBorders>
              <w:top w:val="single" w:sz="4" w:space="0" w:color="auto"/>
              <w:left w:val="single" w:sz="4" w:space="0" w:color="auto"/>
              <w:bottom w:val="single" w:sz="4" w:space="0" w:color="auto"/>
              <w:right w:val="single" w:sz="4" w:space="0" w:color="auto"/>
            </w:tcBorders>
          </w:tcPr>
          <w:p w14:paraId="4811A962"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4</w:t>
            </w:r>
          </w:p>
        </w:tc>
      </w:tr>
      <w:tr w:rsidR="002B2BBC" w:rsidRPr="00904128" w14:paraId="74F863B3" w14:textId="77777777" w:rsidTr="00355C97">
        <w:tc>
          <w:tcPr>
            <w:tcW w:w="234" w:type="pct"/>
            <w:tcBorders>
              <w:top w:val="single" w:sz="4" w:space="0" w:color="auto"/>
              <w:left w:val="single" w:sz="4" w:space="0" w:color="auto"/>
              <w:bottom w:val="single" w:sz="4" w:space="0" w:color="auto"/>
              <w:right w:val="single" w:sz="4" w:space="0" w:color="auto"/>
            </w:tcBorders>
          </w:tcPr>
          <w:p w14:paraId="4247E90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c>
          <w:tcPr>
            <w:tcW w:w="2904" w:type="pct"/>
            <w:tcBorders>
              <w:top w:val="single" w:sz="4" w:space="0" w:color="auto"/>
              <w:left w:val="single" w:sz="4" w:space="0" w:color="auto"/>
              <w:bottom w:val="single" w:sz="4" w:space="0" w:color="auto"/>
              <w:right w:val="single" w:sz="4" w:space="0" w:color="auto"/>
            </w:tcBorders>
          </w:tcPr>
          <w:p w14:paraId="5BC30901" w14:textId="77777777" w:rsidR="002B2BBC" w:rsidRPr="00904128" w:rsidRDefault="00EA6214"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Фактическая численность работников, чел.</w:t>
            </w:r>
          </w:p>
        </w:tc>
        <w:tc>
          <w:tcPr>
            <w:tcW w:w="1127" w:type="pct"/>
            <w:tcBorders>
              <w:top w:val="single" w:sz="4" w:space="0" w:color="auto"/>
              <w:left w:val="single" w:sz="4" w:space="0" w:color="auto"/>
              <w:bottom w:val="single" w:sz="4" w:space="0" w:color="auto"/>
              <w:right w:val="single" w:sz="4" w:space="0" w:color="auto"/>
            </w:tcBorders>
          </w:tcPr>
          <w:p w14:paraId="643D614C" w14:textId="77777777" w:rsidR="002B2BBC" w:rsidRPr="00904128" w:rsidRDefault="00E67F7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За каждого работника</w:t>
            </w:r>
          </w:p>
        </w:tc>
        <w:tc>
          <w:tcPr>
            <w:tcW w:w="735" w:type="pct"/>
            <w:tcBorders>
              <w:top w:val="single" w:sz="4" w:space="0" w:color="auto"/>
              <w:left w:val="single" w:sz="4" w:space="0" w:color="auto"/>
              <w:bottom w:val="single" w:sz="4" w:space="0" w:color="auto"/>
              <w:right w:val="single" w:sz="4" w:space="0" w:color="auto"/>
            </w:tcBorders>
          </w:tcPr>
          <w:p w14:paraId="21CA9D11"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r>
      <w:tr w:rsidR="002B2BBC" w:rsidRPr="00904128" w14:paraId="4EDDCEE0" w14:textId="77777777" w:rsidTr="00355C97">
        <w:tc>
          <w:tcPr>
            <w:tcW w:w="234" w:type="pct"/>
            <w:tcBorders>
              <w:top w:val="single" w:sz="4" w:space="0" w:color="auto"/>
              <w:left w:val="single" w:sz="4" w:space="0" w:color="auto"/>
              <w:bottom w:val="single" w:sz="4" w:space="0" w:color="auto"/>
              <w:right w:val="single" w:sz="4" w:space="0" w:color="auto"/>
            </w:tcBorders>
          </w:tcPr>
          <w:p w14:paraId="7815B1A6"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2</w:t>
            </w:r>
          </w:p>
        </w:tc>
        <w:tc>
          <w:tcPr>
            <w:tcW w:w="2904" w:type="pct"/>
            <w:tcBorders>
              <w:top w:val="single" w:sz="4" w:space="0" w:color="auto"/>
              <w:left w:val="single" w:sz="4" w:space="0" w:color="auto"/>
              <w:bottom w:val="single" w:sz="4" w:space="0" w:color="auto"/>
              <w:right w:val="single" w:sz="4" w:space="0" w:color="auto"/>
            </w:tcBorders>
          </w:tcPr>
          <w:p w14:paraId="734D3599" w14:textId="77777777" w:rsidR="002B2BBC" w:rsidRPr="00904128" w:rsidRDefault="00E67F7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Количество обслуживаемых учреждений</w:t>
            </w:r>
          </w:p>
        </w:tc>
        <w:tc>
          <w:tcPr>
            <w:tcW w:w="1127" w:type="pct"/>
            <w:tcBorders>
              <w:top w:val="single" w:sz="4" w:space="0" w:color="auto"/>
              <w:left w:val="single" w:sz="4" w:space="0" w:color="auto"/>
              <w:bottom w:val="single" w:sz="4" w:space="0" w:color="auto"/>
              <w:right w:val="single" w:sz="4" w:space="0" w:color="auto"/>
            </w:tcBorders>
          </w:tcPr>
          <w:p w14:paraId="740E1801" w14:textId="77777777" w:rsidR="002B2BBC" w:rsidRPr="00904128" w:rsidRDefault="00E67F7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За каждое учреждение</w:t>
            </w:r>
          </w:p>
        </w:tc>
        <w:tc>
          <w:tcPr>
            <w:tcW w:w="735" w:type="pct"/>
            <w:tcBorders>
              <w:top w:val="single" w:sz="4" w:space="0" w:color="auto"/>
              <w:left w:val="single" w:sz="4" w:space="0" w:color="auto"/>
              <w:bottom w:val="single" w:sz="4" w:space="0" w:color="auto"/>
              <w:right w:val="single" w:sz="4" w:space="0" w:color="auto"/>
            </w:tcBorders>
          </w:tcPr>
          <w:p w14:paraId="5BBBCE14"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1</w:t>
            </w:r>
          </w:p>
        </w:tc>
      </w:tr>
      <w:tr w:rsidR="002B2BBC" w:rsidRPr="00904128" w14:paraId="75E7B554" w14:textId="77777777" w:rsidTr="00355C97">
        <w:tc>
          <w:tcPr>
            <w:tcW w:w="234" w:type="pct"/>
            <w:tcBorders>
              <w:top w:val="single" w:sz="4" w:space="0" w:color="auto"/>
              <w:left w:val="single" w:sz="4" w:space="0" w:color="auto"/>
              <w:bottom w:val="single" w:sz="4" w:space="0" w:color="auto"/>
              <w:right w:val="single" w:sz="4" w:space="0" w:color="auto"/>
            </w:tcBorders>
          </w:tcPr>
          <w:p w14:paraId="2E5639A6"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c>
          <w:tcPr>
            <w:tcW w:w="2904" w:type="pct"/>
            <w:tcBorders>
              <w:top w:val="single" w:sz="4" w:space="0" w:color="auto"/>
              <w:left w:val="single" w:sz="4" w:space="0" w:color="auto"/>
              <w:bottom w:val="single" w:sz="4" w:space="0" w:color="auto"/>
              <w:right w:val="single" w:sz="4" w:space="0" w:color="auto"/>
            </w:tcBorders>
          </w:tcPr>
          <w:p w14:paraId="3CEE59B7" w14:textId="77777777" w:rsidR="002B2BBC" w:rsidRPr="00904128" w:rsidRDefault="00E67F7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Наличие автотранспортных средств</w:t>
            </w:r>
          </w:p>
        </w:tc>
        <w:tc>
          <w:tcPr>
            <w:tcW w:w="1127" w:type="pct"/>
            <w:tcBorders>
              <w:top w:val="single" w:sz="4" w:space="0" w:color="auto"/>
              <w:left w:val="single" w:sz="4" w:space="0" w:color="auto"/>
              <w:bottom w:val="single" w:sz="4" w:space="0" w:color="auto"/>
              <w:right w:val="single" w:sz="4" w:space="0" w:color="auto"/>
            </w:tcBorders>
          </w:tcPr>
          <w:p w14:paraId="1EF4951A" w14:textId="77777777" w:rsidR="002B2BBC" w:rsidRPr="00904128" w:rsidRDefault="00E67F7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За каждую единицу</w:t>
            </w:r>
          </w:p>
        </w:tc>
        <w:tc>
          <w:tcPr>
            <w:tcW w:w="735" w:type="pct"/>
            <w:tcBorders>
              <w:top w:val="single" w:sz="4" w:space="0" w:color="auto"/>
              <w:left w:val="single" w:sz="4" w:space="0" w:color="auto"/>
              <w:bottom w:val="single" w:sz="4" w:space="0" w:color="auto"/>
              <w:right w:val="single" w:sz="4" w:space="0" w:color="auto"/>
            </w:tcBorders>
          </w:tcPr>
          <w:p w14:paraId="2808D532" w14:textId="77777777" w:rsidR="002B2BBC" w:rsidRPr="00904128" w:rsidRDefault="00E67F76"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3</w:t>
            </w:r>
          </w:p>
        </w:tc>
      </w:tr>
      <w:tr w:rsidR="002B2BBC" w:rsidRPr="00904128" w14:paraId="582678B7" w14:textId="77777777" w:rsidTr="00355C97">
        <w:tc>
          <w:tcPr>
            <w:tcW w:w="234" w:type="pct"/>
            <w:tcBorders>
              <w:top w:val="single" w:sz="4" w:space="0" w:color="auto"/>
              <w:left w:val="single" w:sz="4" w:space="0" w:color="auto"/>
              <w:bottom w:val="single" w:sz="4" w:space="0" w:color="auto"/>
              <w:right w:val="single" w:sz="4" w:space="0" w:color="auto"/>
            </w:tcBorders>
          </w:tcPr>
          <w:p w14:paraId="5524535F" w14:textId="77777777" w:rsidR="002B2BBC" w:rsidRPr="00904128" w:rsidRDefault="002B2BBC"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4</w:t>
            </w:r>
          </w:p>
        </w:tc>
        <w:tc>
          <w:tcPr>
            <w:tcW w:w="2904" w:type="pct"/>
            <w:tcBorders>
              <w:top w:val="single" w:sz="4" w:space="0" w:color="auto"/>
              <w:left w:val="single" w:sz="4" w:space="0" w:color="auto"/>
              <w:bottom w:val="single" w:sz="4" w:space="0" w:color="auto"/>
              <w:right w:val="single" w:sz="4" w:space="0" w:color="auto"/>
            </w:tcBorders>
          </w:tcPr>
          <w:p w14:paraId="6D9F4717" w14:textId="77777777" w:rsidR="002B2BBC" w:rsidRPr="00904128" w:rsidRDefault="00E67F7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Объем реализованной продукции в образовательные учреждения</w:t>
            </w:r>
          </w:p>
        </w:tc>
        <w:tc>
          <w:tcPr>
            <w:tcW w:w="1127" w:type="pct"/>
            <w:tcBorders>
              <w:top w:val="single" w:sz="4" w:space="0" w:color="auto"/>
              <w:left w:val="single" w:sz="4" w:space="0" w:color="auto"/>
              <w:bottom w:val="single" w:sz="4" w:space="0" w:color="auto"/>
              <w:right w:val="single" w:sz="4" w:space="0" w:color="auto"/>
            </w:tcBorders>
          </w:tcPr>
          <w:p w14:paraId="1277268F" w14:textId="77777777" w:rsidR="002B2BBC" w:rsidRPr="00904128" w:rsidRDefault="00E67F76"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За каждую тонну</w:t>
            </w:r>
          </w:p>
        </w:tc>
        <w:tc>
          <w:tcPr>
            <w:tcW w:w="735" w:type="pct"/>
            <w:tcBorders>
              <w:top w:val="single" w:sz="4" w:space="0" w:color="auto"/>
              <w:left w:val="single" w:sz="4" w:space="0" w:color="auto"/>
              <w:bottom w:val="single" w:sz="4" w:space="0" w:color="auto"/>
              <w:right w:val="single" w:sz="4" w:space="0" w:color="auto"/>
            </w:tcBorders>
          </w:tcPr>
          <w:p w14:paraId="000EF054" w14:textId="77777777" w:rsidR="002B2BBC" w:rsidRPr="00904128" w:rsidRDefault="00000EE6" w:rsidP="00E54441">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r>
      <w:tr w:rsidR="00E67F76" w:rsidRPr="00904128" w14:paraId="2CAC00A6" w14:textId="77777777" w:rsidTr="00355C97">
        <w:tc>
          <w:tcPr>
            <w:tcW w:w="234" w:type="pct"/>
            <w:tcBorders>
              <w:top w:val="single" w:sz="4" w:space="0" w:color="auto"/>
              <w:left w:val="single" w:sz="4" w:space="0" w:color="auto"/>
              <w:bottom w:val="single" w:sz="4" w:space="0" w:color="auto"/>
              <w:right w:val="single" w:sz="4" w:space="0" w:color="auto"/>
            </w:tcBorders>
          </w:tcPr>
          <w:p w14:paraId="56F1F925" w14:textId="77777777" w:rsidR="00E67F76" w:rsidRPr="00904128" w:rsidRDefault="007224D2"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5</w:t>
            </w:r>
          </w:p>
        </w:tc>
        <w:tc>
          <w:tcPr>
            <w:tcW w:w="2904" w:type="pct"/>
            <w:tcBorders>
              <w:top w:val="single" w:sz="4" w:space="0" w:color="auto"/>
              <w:left w:val="single" w:sz="4" w:space="0" w:color="auto"/>
              <w:bottom w:val="single" w:sz="4" w:space="0" w:color="auto"/>
              <w:right w:val="single" w:sz="4" w:space="0" w:color="auto"/>
            </w:tcBorders>
          </w:tcPr>
          <w:p w14:paraId="1BEFE0CD" w14:textId="77777777" w:rsidR="00E67F76" w:rsidRPr="00904128" w:rsidRDefault="00F4148A"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Доход от приносящей доход де</w:t>
            </w:r>
            <w:r w:rsidR="007224D2" w:rsidRPr="00904128">
              <w:rPr>
                <w:rFonts w:ascii="Times New Roman" w:hAnsi="Times New Roman" w:cs="Times New Roman"/>
                <w:sz w:val="24"/>
                <w:szCs w:val="24"/>
              </w:rPr>
              <w:t>ятельности, млн. руб.</w:t>
            </w:r>
          </w:p>
        </w:tc>
        <w:tc>
          <w:tcPr>
            <w:tcW w:w="1127" w:type="pct"/>
            <w:tcBorders>
              <w:top w:val="single" w:sz="4" w:space="0" w:color="auto"/>
              <w:left w:val="single" w:sz="4" w:space="0" w:color="auto"/>
              <w:bottom w:val="single" w:sz="4" w:space="0" w:color="auto"/>
              <w:right w:val="single" w:sz="4" w:space="0" w:color="auto"/>
            </w:tcBorders>
          </w:tcPr>
          <w:p w14:paraId="5C8FE293" w14:textId="77777777" w:rsidR="00E67F76" w:rsidRPr="00904128" w:rsidRDefault="00F4148A" w:rsidP="00E54441">
            <w:pPr>
              <w:pStyle w:val="ConsPlusNormal"/>
              <w:jc w:val="both"/>
              <w:rPr>
                <w:rFonts w:ascii="Times New Roman" w:hAnsi="Times New Roman" w:cs="Times New Roman"/>
                <w:sz w:val="24"/>
                <w:szCs w:val="24"/>
              </w:rPr>
            </w:pPr>
            <w:r w:rsidRPr="00904128">
              <w:rPr>
                <w:rFonts w:ascii="Times New Roman" w:hAnsi="Times New Roman" w:cs="Times New Roman"/>
                <w:sz w:val="24"/>
                <w:szCs w:val="24"/>
              </w:rPr>
              <w:t>Из расчета за каждый 1 млн. рублей</w:t>
            </w:r>
          </w:p>
        </w:tc>
        <w:tc>
          <w:tcPr>
            <w:tcW w:w="735" w:type="pct"/>
            <w:tcBorders>
              <w:top w:val="single" w:sz="4" w:space="0" w:color="auto"/>
              <w:left w:val="single" w:sz="4" w:space="0" w:color="auto"/>
              <w:bottom w:val="single" w:sz="4" w:space="0" w:color="auto"/>
              <w:right w:val="single" w:sz="4" w:space="0" w:color="auto"/>
            </w:tcBorders>
          </w:tcPr>
          <w:p w14:paraId="16F413E5" w14:textId="77777777" w:rsidR="00E67F76" w:rsidRPr="00904128" w:rsidRDefault="00F4148A" w:rsidP="00E54441">
            <w:pPr>
              <w:pStyle w:val="ConsPlusNormal"/>
              <w:jc w:val="center"/>
              <w:rPr>
                <w:rFonts w:ascii="Times New Roman" w:hAnsi="Times New Roman" w:cs="Times New Roman"/>
                <w:sz w:val="24"/>
                <w:szCs w:val="24"/>
              </w:rPr>
            </w:pPr>
            <w:r w:rsidRPr="00904128">
              <w:rPr>
                <w:rFonts w:ascii="Times New Roman" w:hAnsi="Times New Roman" w:cs="Times New Roman"/>
                <w:sz w:val="24"/>
                <w:szCs w:val="24"/>
              </w:rPr>
              <w:t>5</w:t>
            </w:r>
          </w:p>
        </w:tc>
      </w:tr>
    </w:tbl>
    <w:p w14:paraId="5DA1AC95" w14:textId="77777777" w:rsidR="002B2BBC" w:rsidRDefault="002B2BBC" w:rsidP="002B2BBC">
      <w:pPr>
        <w:pStyle w:val="ConsPlusNormal"/>
        <w:ind w:firstLine="540"/>
        <w:jc w:val="both"/>
      </w:pPr>
    </w:p>
    <w:p w14:paraId="1E66A686" w14:textId="77777777" w:rsidR="001753CF" w:rsidRPr="001753CF" w:rsidRDefault="00D72364" w:rsidP="00D0455D">
      <w:pPr>
        <w:pStyle w:val="ConsPlusNormal"/>
        <w:spacing w:before="200"/>
        <w:ind w:firstLine="709"/>
        <w:jc w:val="both"/>
        <w:rPr>
          <w:rFonts w:ascii="Times New Roman" w:hAnsi="Times New Roman" w:cs="Times New Roman"/>
          <w:sz w:val="28"/>
          <w:szCs w:val="28"/>
        </w:rPr>
      </w:pPr>
      <w:r>
        <w:rPr>
          <w:rFonts w:ascii="Times New Roman" w:hAnsi="Times New Roman" w:cs="Times New Roman"/>
          <w:sz w:val="28"/>
          <w:szCs w:val="28"/>
        </w:rPr>
        <w:t>41. </w:t>
      </w:r>
      <w:r w:rsidR="001753CF" w:rsidRPr="001753CF">
        <w:rPr>
          <w:rFonts w:ascii="Times New Roman" w:hAnsi="Times New Roman" w:cs="Times New Roman"/>
          <w:sz w:val="28"/>
          <w:szCs w:val="28"/>
        </w:rPr>
        <w:t xml:space="preserve">Показатели отнесения муниципального бюджетного учреждения «Комплексный центр социального обслуживания населения» Куйбышевского района к группам по оплате труда руководителей определяются в соответствии с таблицей </w:t>
      </w:r>
      <w:r w:rsidR="00C51EF8">
        <w:rPr>
          <w:rFonts w:ascii="Times New Roman" w:hAnsi="Times New Roman" w:cs="Times New Roman"/>
          <w:sz w:val="28"/>
          <w:szCs w:val="28"/>
        </w:rPr>
        <w:t>7</w:t>
      </w:r>
      <w:r w:rsidR="001753CF" w:rsidRPr="001753CF">
        <w:rPr>
          <w:rFonts w:ascii="Times New Roman" w:hAnsi="Times New Roman" w:cs="Times New Roman"/>
          <w:sz w:val="28"/>
          <w:szCs w:val="28"/>
        </w:rPr>
        <w:t>.</w:t>
      </w:r>
    </w:p>
    <w:p w14:paraId="630F26B6" w14:textId="77777777" w:rsidR="001753CF" w:rsidRPr="001753CF" w:rsidRDefault="001753CF" w:rsidP="001753CF">
      <w:pPr>
        <w:pStyle w:val="ConsPlusNormal"/>
        <w:jc w:val="right"/>
        <w:rPr>
          <w:rFonts w:ascii="Times New Roman" w:hAnsi="Times New Roman" w:cs="Times New Roman"/>
          <w:sz w:val="28"/>
          <w:szCs w:val="28"/>
        </w:rPr>
      </w:pPr>
      <w:r w:rsidRPr="001753CF">
        <w:rPr>
          <w:rFonts w:ascii="Times New Roman" w:hAnsi="Times New Roman" w:cs="Times New Roman"/>
          <w:sz w:val="28"/>
          <w:szCs w:val="28"/>
        </w:rPr>
        <w:t xml:space="preserve">Таблица </w:t>
      </w:r>
      <w:r w:rsidR="00C51EF8">
        <w:rPr>
          <w:rFonts w:ascii="Times New Roman" w:hAnsi="Times New Roman" w:cs="Times New Roman"/>
          <w:sz w:val="28"/>
          <w:szCs w:val="28"/>
        </w:rPr>
        <w:t>7</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678"/>
      </w:tblGrid>
      <w:tr w:rsidR="001753CF" w:rsidRPr="00904128" w14:paraId="0AA12732" w14:textId="77777777" w:rsidTr="00000EE6">
        <w:tc>
          <w:tcPr>
            <w:tcW w:w="5245" w:type="dxa"/>
            <w:tcBorders>
              <w:top w:val="single" w:sz="4" w:space="0" w:color="auto"/>
              <w:left w:val="single" w:sz="4" w:space="0" w:color="auto"/>
              <w:bottom w:val="single" w:sz="4" w:space="0" w:color="auto"/>
              <w:right w:val="single" w:sz="4" w:space="0" w:color="auto"/>
            </w:tcBorders>
          </w:tcPr>
          <w:p w14:paraId="574D119F" w14:textId="77777777" w:rsidR="001753CF" w:rsidRPr="00904128" w:rsidRDefault="001753CF" w:rsidP="0007473D">
            <w:pPr>
              <w:jc w:val="center"/>
              <w:rPr>
                <w:sz w:val="24"/>
                <w:szCs w:val="24"/>
              </w:rPr>
            </w:pPr>
            <w:r w:rsidRPr="00904128">
              <w:rPr>
                <w:sz w:val="24"/>
                <w:szCs w:val="24"/>
              </w:rPr>
              <w:t>Группа по оплате труда руководителей</w:t>
            </w:r>
          </w:p>
        </w:tc>
        <w:tc>
          <w:tcPr>
            <w:tcW w:w="4678" w:type="dxa"/>
            <w:tcBorders>
              <w:top w:val="single" w:sz="4" w:space="0" w:color="auto"/>
              <w:left w:val="single" w:sz="4" w:space="0" w:color="auto"/>
              <w:bottom w:val="single" w:sz="4" w:space="0" w:color="auto"/>
              <w:right w:val="single" w:sz="4" w:space="0" w:color="auto"/>
            </w:tcBorders>
          </w:tcPr>
          <w:p w14:paraId="42A9E41E" w14:textId="77777777" w:rsidR="001753CF" w:rsidRPr="00904128" w:rsidRDefault="001753CF" w:rsidP="0007473D">
            <w:pPr>
              <w:jc w:val="center"/>
              <w:rPr>
                <w:sz w:val="24"/>
                <w:szCs w:val="24"/>
              </w:rPr>
            </w:pPr>
            <w:r w:rsidRPr="00904128">
              <w:rPr>
                <w:sz w:val="24"/>
                <w:szCs w:val="24"/>
              </w:rPr>
              <w:t>Численность обслуживаемого населения, чел.</w:t>
            </w:r>
          </w:p>
        </w:tc>
      </w:tr>
      <w:tr w:rsidR="001753CF" w:rsidRPr="00904128" w14:paraId="3DFE944A" w14:textId="77777777" w:rsidTr="00000EE6">
        <w:tc>
          <w:tcPr>
            <w:tcW w:w="5245" w:type="dxa"/>
            <w:tcBorders>
              <w:top w:val="single" w:sz="4" w:space="0" w:color="auto"/>
              <w:left w:val="single" w:sz="4" w:space="0" w:color="auto"/>
              <w:bottom w:val="single" w:sz="4" w:space="0" w:color="auto"/>
              <w:right w:val="single" w:sz="4" w:space="0" w:color="auto"/>
            </w:tcBorders>
          </w:tcPr>
          <w:p w14:paraId="636969E6" w14:textId="77777777" w:rsidR="001753CF" w:rsidRPr="00904128" w:rsidRDefault="001753CF" w:rsidP="0007473D">
            <w:pPr>
              <w:jc w:val="center"/>
              <w:rPr>
                <w:sz w:val="24"/>
                <w:szCs w:val="24"/>
              </w:rPr>
            </w:pPr>
            <w:r w:rsidRPr="00904128">
              <w:rPr>
                <w:sz w:val="24"/>
                <w:szCs w:val="24"/>
                <w:lang w:val="en-US"/>
              </w:rPr>
              <w:t>I</w:t>
            </w:r>
          </w:p>
        </w:tc>
        <w:tc>
          <w:tcPr>
            <w:tcW w:w="4678" w:type="dxa"/>
            <w:tcBorders>
              <w:top w:val="single" w:sz="4" w:space="0" w:color="auto"/>
              <w:left w:val="single" w:sz="4" w:space="0" w:color="auto"/>
              <w:bottom w:val="single" w:sz="4" w:space="0" w:color="auto"/>
              <w:right w:val="single" w:sz="4" w:space="0" w:color="auto"/>
            </w:tcBorders>
          </w:tcPr>
          <w:p w14:paraId="5E109A5C" w14:textId="77777777" w:rsidR="001753CF" w:rsidRPr="00904128" w:rsidRDefault="001753CF" w:rsidP="0007473D">
            <w:pPr>
              <w:jc w:val="center"/>
              <w:rPr>
                <w:sz w:val="24"/>
                <w:szCs w:val="24"/>
              </w:rPr>
            </w:pPr>
            <w:r w:rsidRPr="00904128">
              <w:rPr>
                <w:sz w:val="24"/>
                <w:szCs w:val="24"/>
              </w:rPr>
              <w:t>2001 и более</w:t>
            </w:r>
          </w:p>
        </w:tc>
      </w:tr>
      <w:tr w:rsidR="001753CF" w:rsidRPr="00904128" w14:paraId="701B6B45" w14:textId="77777777" w:rsidTr="00000EE6">
        <w:tc>
          <w:tcPr>
            <w:tcW w:w="5245" w:type="dxa"/>
            <w:tcBorders>
              <w:top w:val="single" w:sz="4" w:space="0" w:color="auto"/>
              <w:left w:val="single" w:sz="4" w:space="0" w:color="auto"/>
              <w:bottom w:val="single" w:sz="4" w:space="0" w:color="auto"/>
              <w:right w:val="single" w:sz="4" w:space="0" w:color="auto"/>
            </w:tcBorders>
          </w:tcPr>
          <w:p w14:paraId="6A8B9EB1" w14:textId="77777777" w:rsidR="001753CF" w:rsidRPr="00D72364" w:rsidRDefault="001753CF" w:rsidP="0007473D">
            <w:pPr>
              <w:jc w:val="center"/>
              <w:rPr>
                <w:sz w:val="24"/>
                <w:szCs w:val="24"/>
              </w:rPr>
            </w:pPr>
            <w:r w:rsidRPr="00904128">
              <w:rPr>
                <w:sz w:val="24"/>
                <w:szCs w:val="24"/>
                <w:lang w:val="en-US"/>
              </w:rPr>
              <w:t>II</w:t>
            </w:r>
          </w:p>
        </w:tc>
        <w:tc>
          <w:tcPr>
            <w:tcW w:w="4678" w:type="dxa"/>
            <w:tcBorders>
              <w:top w:val="single" w:sz="4" w:space="0" w:color="auto"/>
              <w:left w:val="single" w:sz="4" w:space="0" w:color="auto"/>
              <w:bottom w:val="single" w:sz="4" w:space="0" w:color="auto"/>
              <w:right w:val="single" w:sz="4" w:space="0" w:color="auto"/>
            </w:tcBorders>
          </w:tcPr>
          <w:p w14:paraId="0953D4E8" w14:textId="77777777" w:rsidR="001753CF" w:rsidRPr="00904128" w:rsidRDefault="001753CF" w:rsidP="0007473D">
            <w:pPr>
              <w:jc w:val="center"/>
              <w:rPr>
                <w:sz w:val="24"/>
                <w:szCs w:val="24"/>
              </w:rPr>
            </w:pPr>
            <w:r w:rsidRPr="00904128">
              <w:rPr>
                <w:sz w:val="24"/>
                <w:szCs w:val="24"/>
              </w:rPr>
              <w:t>1001 - 2000</w:t>
            </w:r>
          </w:p>
        </w:tc>
      </w:tr>
      <w:tr w:rsidR="001753CF" w:rsidRPr="00904128" w14:paraId="42BD0986" w14:textId="77777777" w:rsidTr="00000EE6">
        <w:tc>
          <w:tcPr>
            <w:tcW w:w="5245" w:type="dxa"/>
            <w:tcBorders>
              <w:top w:val="single" w:sz="4" w:space="0" w:color="auto"/>
              <w:left w:val="single" w:sz="4" w:space="0" w:color="auto"/>
              <w:bottom w:val="single" w:sz="4" w:space="0" w:color="auto"/>
              <w:right w:val="single" w:sz="4" w:space="0" w:color="auto"/>
            </w:tcBorders>
          </w:tcPr>
          <w:p w14:paraId="66EF2F99" w14:textId="77777777" w:rsidR="001753CF" w:rsidRPr="00904128" w:rsidRDefault="001753CF" w:rsidP="0007473D">
            <w:pPr>
              <w:jc w:val="center"/>
              <w:rPr>
                <w:sz w:val="24"/>
                <w:szCs w:val="24"/>
                <w:lang w:val="en-US"/>
              </w:rPr>
            </w:pPr>
            <w:r w:rsidRPr="00904128">
              <w:rPr>
                <w:sz w:val="24"/>
                <w:szCs w:val="24"/>
                <w:lang w:val="en-US"/>
              </w:rPr>
              <w:t>III</w:t>
            </w:r>
          </w:p>
        </w:tc>
        <w:tc>
          <w:tcPr>
            <w:tcW w:w="4678" w:type="dxa"/>
            <w:tcBorders>
              <w:top w:val="single" w:sz="4" w:space="0" w:color="auto"/>
              <w:left w:val="single" w:sz="4" w:space="0" w:color="auto"/>
              <w:bottom w:val="single" w:sz="4" w:space="0" w:color="auto"/>
              <w:right w:val="single" w:sz="4" w:space="0" w:color="auto"/>
            </w:tcBorders>
          </w:tcPr>
          <w:p w14:paraId="0101F267" w14:textId="77777777" w:rsidR="001753CF" w:rsidRPr="00904128" w:rsidRDefault="001753CF" w:rsidP="0007473D">
            <w:pPr>
              <w:jc w:val="center"/>
              <w:rPr>
                <w:sz w:val="24"/>
                <w:szCs w:val="24"/>
              </w:rPr>
            </w:pPr>
            <w:r w:rsidRPr="00904128">
              <w:rPr>
                <w:sz w:val="24"/>
                <w:szCs w:val="24"/>
              </w:rPr>
              <w:t>501 - 1000</w:t>
            </w:r>
          </w:p>
        </w:tc>
      </w:tr>
      <w:tr w:rsidR="001753CF" w:rsidRPr="00904128" w14:paraId="1FFE172A" w14:textId="77777777" w:rsidTr="00000EE6">
        <w:tc>
          <w:tcPr>
            <w:tcW w:w="5245" w:type="dxa"/>
            <w:tcBorders>
              <w:top w:val="single" w:sz="4" w:space="0" w:color="auto"/>
              <w:left w:val="single" w:sz="4" w:space="0" w:color="auto"/>
              <w:bottom w:val="single" w:sz="4" w:space="0" w:color="auto"/>
              <w:right w:val="single" w:sz="4" w:space="0" w:color="auto"/>
            </w:tcBorders>
          </w:tcPr>
          <w:p w14:paraId="692324AF" w14:textId="77777777" w:rsidR="001753CF" w:rsidRPr="00904128" w:rsidRDefault="001753CF" w:rsidP="0007473D">
            <w:pPr>
              <w:jc w:val="center"/>
              <w:rPr>
                <w:sz w:val="24"/>
                <w:szCs w:val="24"/>
                <w:lang w:val="en-US"/>
              </w:rPr>
            </w:pPr>
            <w:r w:rsidRPr="00904128">
              <w:rPr>
                <w:sz w:val="24"/>
                <w:szCs w:val="24"/>
                <w:lang w:val="en-US"/>
              </w:rPr>
              <w:t>IV</w:t>
            </w:r>
          </w:p>
        </w:tc>
        <w:tc>
          <w:tcPr>
            <w:tcW w:w="4678" w:type="dxa"/>
            <w:tcBorders>
              <w:top w:val="single" w:sz="4" w:space="0" w:color="auto"/>
              <w:left w:val="single" w:sz="4" w:space="0" w:color="auto"/>
              <w:bottom w:val="single" w:sz="4" w:space="0" w:color="auto"/>
              <w:right w:val="single" w:sz="4" w:space="0" w:color="auto"/>
            </w:tcBorders>
          </w:tcPr>
          <w:p w14:paraId="04432C10" w14:textId="77777777" w:rsidR="001753CF" w:rsidRPr="00904128" w:rsidRDefault="001753CF" w:rsidP="0007473D">
            <w:pPr>
              <w:jc w:val="center"/>
              <w:rPr>
                <w:sz w:val="24"/>
                <w:szCs w:val="24"/>
              </w:rPr>
            </w:pPr>
            <w:r w:rsidRPr="00904128">
              <w:rPr>
                <w:sz w:val="24"/>
                <w:szCs w:val="24"/>
              </w:rPr>
              <w:t>до 500</w:t>
            </w:r>
          </w:p>
        </w:tc>
      </w:tr>
    </w:tbl>
    <w:p w14:paraId="71CB6652" w14:textId="77777777" w:rsidR="0079595A" w:rsidRPr="0079595A" w:rsidRDefault="0079595A" w:rsidP="00CB2CBB">
      <w:pPr>
        <w:ind w:firstLine="709"/>
        <w:jc w:val="both"/>
        <w:rPr>
          <w:sz w:val="24"/>
          <w:szCs w:val="24"/>
          <w:lang w:eastAsia="ar-SA"/>
        </w:rPr>
      </w:pPr>
    </w:p>
    <w:p w14:paraId="23213D3E" w14:textId="77777777" w:rsidR="0079595A" w:rsidRPr="006F2367" w:rsidRDefault="00D72364" w:rsidP="00CB2CBB">
      <w:pPr>
        <w:pStyle w:val="aa"/>
        <w:spacing w:line="240" w:lineRule="auto"/>
        <w:ind w:left="0" w:firstLine="709"/>
        <w:jc w:val="both"/>
        <w:rPr>
          <w:rFonts w:ascii="Times New Roman" w:hAnsi="Times New Roman"/>
          <w:sz w:val="28"/>
          <w:szCs w:val="28"/>
          <w:lang w:eastAsia="ar-SA"/>
        </w:rPr>
      </w:pPr>
      <w:r w:rsidRPr="006F2367">
        <w:rPr>
          <w:rFonts w:ascii="Times New Roman" w:hAnsi="Times New Roman"/>
          <w:sz w:val="28"/>
          <w:szCs w:val="28"/>
          <w:lang w:eastAsia="ar-SA"/>
        </w:rPr>
        <w:t>42</w:t>
      </w:r>
      <w:r w:rsidR="00A30C59" w:rsidRPr="006F2367">
        <w:rPr>
          <w:rFonts w:ascii="Times New Roman" w:hAnsi="Times New Roman"/>
          <w:sz w:val="28"/>
          <w:szCs w:val="28"/>
          <w:lang w:eastAsia="ar-SA"/>
        </w:rPr>
        <w:t>. </w:t>
      </w:r>
      <w:r w:rsidR="0079595A" w:rsidRPr="006F2367">
        <w:rPr>
          <w:rFonts w:ascii="Times New Roman" w:hAnsi="Times New Roman"/>
          <w:sz w:val="28"/>
          <w:szCs w:val="28"/>
          <w:lang w:eastAsia="ar-SA"/>
        </w:rPr>
        <w:t>Размеры и условия осуществления выплат компенсационного характера конкретному руководителю учреждения устанавливаются трудовым договором в соответствии с настоящим Положением.</w:t>
      </w:r>
    </w:p>
    <w:p w14:paraId="4D374B44" w14:textId="77777777" w:rsidR="0079595A" w:rsidRPr="006F2367" w:rsidRDefault="0079595A" w:rsidP="00CB2CBB">
      <w:pPr>
        <w:pStyle w:val="aa"/>
        <w:spacing w:after="0" w:line="240" w:lineRule="auto"/>
        <w:ind w:left="0" w:firstLine="709"/>
        <w:jc w:val="both"/>
        <w:rPr>
          <w:rFonts w:ascii="Times New Roman" w:hAnsi="Times New Roman"/>
          <w:sz w:val="28"/>
          <w:szCs w:val="28"/>
          <w:lang w:eastAsia="ar-SA"/>
        </w:rPr>
      </w:pPr>
      <w:r w:rsidRPr="006F2367">
        <w:rPr>
          <w:rFonts w:ascii="Times New Roman" w:hAnsi="Times New Roman"/>
          <w:sz w:val="28"/>
          <w:szCs w:val="28"/>
          <w:lang w:eastAsia="ar-SA"/>
        </w:rPr>
        <w:t>Выплаты компенсационного характера заместителям руководителя, главным бухгалтерам  Учреждений осуществляются в соответствии с Положением о системе оплаты труда работников  учреждении.</w:t>
      </w:r>
    </w:p>
    <w:p w14:paraId="5D4F3E14" w14:textId="77777777" w:rsidR="00067872" w:rsidRPr="006F2367" w:rsidRDefault="00067872" w:rsidP="00CB2CBB">
      <w:pPr>
        <w:ind w:firstLine="709"/>
        <w:jc w:val="both"/>
        <w:rPr>
          <w:lang w:eastAsia="ar-SA"/>
        </w:rPr>
      </w:pPr>
      <w:r w:rsidRPr="006F2367">
        <w:rPr>
          <w:lang w:eastAsia="ar-SA"/>
        </w:rPr>
        <w:t xml:space="preserve">Выполнение руководителями учреждений, их заместителями и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 Решения о работе по совмещению и </w:t>
      </w:r>
      <w:r w:rsidRPr="006F2367">
        <w:rPr>
          <w:lang w:eastAsia="ar-SA"/>
        </w:rPr>
        <w:lastRenderedPageBreak/>
        <w:t xml:space="preserve">внутреннему совместительству в отношении руководителей учреждений принимаются </w:t>
      </w:r>
      <w:r w:rsidR="00F5061D" w:rsidRPr="006F2367">
        <w:rPr>
          <w:lang w:eastAsia="ar-SA"/>
        </w:rPr>
        <w:t>Главой Куйбышевского муниципального района Новосиби</w:t>
      </w:r>
      <w:r w:rsidR="006A29BE" w:rsidRPr="006F2367">
        <w:rPr>
          <w:lang w:eastAsia="ar-SA"/>
        </w:rPr>
        <w:t>рской области</w:t>
      </w:r>
      <w:r w:rsidRPr="006F2367">
        <w:rPr>
          <w:lang w:eastAsia="ar-SA"/>
        </w:rPr>
        <w:t>, заместителей руководителей и главных бухгалтеров - руководителями учреждений.</w:t>
      </w:r>
    </w:p>
    <w:p w14:paraId="440D5EF4" w14:textId="77777777" w:rsidR="00CD31F9" w:rsidRPr="006F2367" w:rsidRDefault="00D72364" w:rsidP="00CB2CBB">
      <w:pPr>
        <w:ind w:firstLine="709"/>
        <w:jc w:val="both"/>
        <w:rPr>
          <w:lang w:eastAsia="ar-SA"/>
        </w:rPr>
      </w:pPr>
      <w:r w:rsidRPr="006F2367">
        <w:rPr>
          <w:lang w:eastAsia="ar-SA"/>
        </w:rPr>
        <w:t>43</w:t>
      </w:r>
      <w:r w:rsidR="00A30C59" w:rsidRPr="006F2367">
        <w:rPr>
          <w:lang w:eastAsia="ar-SA"/>
        </w:rPr>
        <w:t>. </w:t>
      </w:r>
      <w:r w:rsidR="00CD31F9" w:rsidRPr="006F2367">
        <w:rPr>
          <w:lang w:eastAsia="ar-SA"/>
        </w:rPr>
        <w:t xml:space="preserve">Порядок, размеры и условия назначения выплат стимулирующего характера руководителю устанавливается в настоящем </w:t>
      </w:r>
      <w:r w:rsidR="009B5D76" w:rsidRPr="006F2367">
        <w:rPr>
          <w:lang w:eastAsia="ar-SA"/>
        </w:rPr>
        <w:t>Положении</w:t>
      </w:r>
      <w:r w:rsidR="00CD31F9" w:rsidRPr="006F2367">
        <w:rPr>
          <w:lang w:eastAsia="ar-SA"/>
        </w:rPr>
        <w:t xml:space="preserve">, заместителям руководителей и главным бухгалтерам - в Положении о системе оплате труда работников Учреждения соответствии с пунктами </w:t>
      </w:r>
      <w:r w:rsidR="00D95009" w:rsidRPr="006F2367">
        <w:rPr>
          <w:lang w:eastAsia="ar-SA"/>
        </w:rPr>
        <w:t>27</w:t>
      </w:r>
      <w:r w:rsidR="00CD31F9" w:rsidRPr="006F2367">
        <w:rPr>
          <w:lang w:eastAsia="ar-SA"/>
        </w:rPr>
        <w:t>-</w:t>
      </w:r>
      <w:r w:rsidR="00D95009" w:rsidRPr="006F2367">
        <w:rPr>
          <w:lang w:eastAsia="ar-SA"/>
        </w:rPr>
        <w:t>34</w:t>
      </w:r>
      <w:r w:rsidR="00CD31F9" w:rsidRPr="006F2367">
        <w:rPr>
          <w:lang w:eastAsia="ar-SA"/>
        </w:rPr>
        <w:t xml:space="preserve"> настоящего </w:t>
      </w:r>
      <w:r w:rsidR="00A71340" w:rsidRPr="006F2367">
        <w:rPr>
          <w:lang w:eastAsia="ar-SA"/>
        </w:rPr>
        <w:t>Положения</w:t>
      </w:r>
      <w:r w:rsidR="00CD31F9" w:rsidRPr="006F2367">
        <w:rPr>
          <w:lang w:eastAsia="ar-SA"/>
        </w:rPr>
        <w:t>.</w:t>
      </w:r>
    </w:p>
    <w:p w14:paraId="5000A0BD" w14:textId="77777777" w:rsidR="00A71340" w:rsidRPr="006F2367" w:rsidRDefault="00A71340" w:rsidP="00CB2CBB">
      <w:pPr>
        <w:ind w:right="54" w:firstLine="709"/>
        <w:jc w:val="both"/>
      </w:pPr>
      <w:r w:rsidRPr="006F2367">
        <w:t>Надбавк</w:t>
      </w:r>
      <w:r w:rsidR="00717861" w:rsidRPr="006F2367">
        <w:t xml:space="preserve">а </w:t>
      </w:r>
      <w:r w:rsidRPr="006F2367">
        <w:t xml:space="preserve">за продолжительность непрерывной работы устанавливаются </w:t>
      </w:r>
      <w:r w:rsidR="00474BD9" w:rsidRPr="006F2367">
        <w:t>в соответствии с пунктом</w:t>
      </w:r>
      <w:r w:rsidRPr="006F2367">
        <w:rPr>
          <w:color w:val="FF0000"/>
        </w:rPr>
        <w:t xml:space="preserve"> </w:t>
      </w:r>
      <w:r w:rsidR="00EC5CB5" w:rsidRPr="00EC5CB5">
        <w:t>29</w:t>
      </w:r>
      <w:r w:rsidRPr="006F2367">
        <w:t xml:space="preserve"> настоящего </w:t>
      </w:r>
      <w:r w:rsidR="00717861" w:rsidRPr="006F2367">
        <w:t>Положения</w:t>
      </w:r>
      <w:r w:rsidR="00474BD9" w:rsidRPr="006F2367">
        <w:t>.</w:t>
      </w:r>
    </w:p>
    <w:p w14:paraId="4323544B" w14:textId="77777777" w:rsidR="00902149"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44</w:t>
      </w:r>
      <w:r w:rsidR="00902149" w:rsidRPr="006F2367">
        <w:rPr>
          <w:rFonts w:ascii="Times New Roman" w:hAnsi="Times New Roman" w:cs="Times New Roman"/>
          <w:sz w:val="28"/>
          <w:szCs w:val="28"/>
        </w:rPr>
        <w:t>.</w:t>
      </w:r>
      <w:r w:rsidR="00A30C59" w:rsidRPr="006F2367">
        <w:rPr>
          <w:rFonts w:ascii="Times New Roman" w:hAnsi="Times New Roman" w:cs="Times New Roman"/>
          <w:sz w:val="28"/>
          <w:szCs w:val="28"/>
        </w:rPr>
        <w:t> </w:t>
      </w:r>
      <w:r w:rsidR="00902149" w:rsidRPr="006F2367">
        <w:rPr>
          <w:rFonts w:ascii="Times New Roman" w:hAnsi="Times New Roman" w:cs="Times New Roman"/>
          <w:sz w:val="28"/>
          <w:szCs w:val="28"/>
        </w:rPr>
        <w:t>Размер надбавки за качественные показатели эффективности деятельности руководителям учреждений устанавливается в зависимости от сложности труда, в том числе с учетом масштаба управления и особенностей деятельности и значимости учреждения, и определяется в трудовом договоре.</w:t>
      </w:r>
    </w:p>
    <w:p w14:paraId="3D658EB9" w14:textId="77777777" w:rsidR="00F612C3" w:rsidRPr="006F2367" w:rsidRDefault="00F612C3" w:rsidP="00CB2CBB">
      <w:pPr>
        <w:widowControl w:val="0"/>
        <w:ind w:firstLine="709"/>
        <w:jc w:val="both"/>
      </w:pPr>
      <w:r w:rsidRPr="006F2367">
        <w:t xml:space="preserve">Надбавка за качественные показатели эффективности деятельности устанавливаются руководителю учреждения по результатам выполнения качественных показателей эффективности деятельности учреждения в соответствии с приложением № </w:t>
      </w:r>
      <w:r w:rsidR="00B852DC" w:rsidRPr="006F2367">
        <w:t>2</w:t>
      </w:r>
      <w:r w:rsidRPr="006F2367">
        <w:t xml:space="preserve"> к настоящему Положению.</w:t>
      </w:r>
    </w:p>
    <w:p w14:paraId="7C212200" w14:textId="77777777" w:rsidR="0084677B" w:rsidRPr="006F2367" w:rsidRDefault="0084677B"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Конкретный размер надбавки за качественные показатели эффективности деятельности руководителю учреждения ежемесячно определяется решением комиссии по установлению стимулирующих выплат руководителю учреждения, созданной в администрации Куйбышевского муниципального района Новосибирской области, и устанавливается распоряжением Главы Куйбышевского муниципального района Новосибирской области.</w:t>
      </w:r>
    </w:p>
    <w:p w14:paraId="1E224F31" w14:textId="77777777" w:rsidR="0084677B"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45</w:t>
      </w:r>
      <w:r w:rsidR="0084677B" w:rsidRPr="006F2367">
        <w:rPr>
          <w:rFonts w:ascii="Times New Roman" w:hAnsi="Times New Roman" w:cs="Times New Roman"/>
          <w:sz w:val="28"/>
          <w:szCs w:val="28"/>
        </w:rPr>
        <w:t>.</w:t>
      </w:r>
      <w:r w:rsidRPr="006F2367">
        <w:rPr>
          <w:rFonts w:ascii="Times New Roman" w:hAnsi="Times New Roman" w:cs="Times New Roman"/>
          <w:sz w:val="28"/>
          <w:szCs w:val="28"/>
        </w:rPr>
        <w:t> </w:t>
      </w:r>
      <w:r w:rsidR="0084677B" w:rsidRPr="006F2367">
        <w:rPr>
          <w:rFonts w:ascii="Times New Roman" w:hAnsi="Times New Roman" w:cs="Times New Roman"/>
          <w:sz w:val="28"/>
          <w:szCs w:val="28"/>
        </w:rPr>
        <w:t xml:space="preserve">Надбавка за качественные показатели эффективности деятельности не начисляется руководителю учреждения при наличии его вины в случаях, предусмотренных </w:t>
      </w:r>
      <w:hyperlink r:id="rId19" w:history="1">
        <w:r w:rsidR="0084677B" w:rsidRPr="006F2367">
          <w:rPr>
            <w:rFonts w:ascii="Times New Roman" w:hAnsi="Times New Roman" w:cs="Times New Roman"/>
            <w:color w:val="0000FF"/>
            <w:sz w:val="28"/>
            <w:szCs w:val="28"/>
          </w:rPr>
          <w:t xml:space="preserve">пунктом </w:t>
        </w:r>
      </w:hyperlink>
      <w:r w:rsidR="0084677B" w:rsidRPr="006F2367">
        <w:rPr>
          <w:rFonts w:ascii="Times New Roman" w:hAnsi="Times New Roman" w:cs="Times New Roman"/>
          <w:sz w:val="28"/>
          <w:szCs w:val="28"/>
        </w:rPr>
        <w:t>45 Положения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утвержденного постановлением администрации Куйбышевского муниципального района Новосибирской области от 10.11.2020 № 938.</w:t>
      </w:r>
    </w:p>
    <w:p w14:paraId="2544C193" w14:textId="77777777" w:rsidR="0084677B"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46</w:t>
      </w:r>
      <w:r w:rsidR="0084677B" w:rsidRPr="006F2367">
        <w:rPr>
          <w:rFonts w:ascii="Times New Roman" w:hAnsi="Times New Roman" w:cs="Times New Roman"/>
          <w:sz w:val="28"/>
          <w:szCs w:val="28"/>
        </w:rPr>
        <w:t>.</w:t>
      </w:r>
      <w:r w:rsidRPr="006F2367">
        <w:rPr>
          <w:rFonts w:ascii="Times New Roman" w:hAnsi="Times New Roman" w:cs="Times New Roman"/>
          <w:sz w:val="28"/>
          <w:szCs w:val="28"/>
        </w:rPr>
        <w:t> </w:t>
      </w:r>
      <w:r w:rsidR="0084677B" w:rsidRPr="006F2367">
        <w:rPr>
          <w:rFonts w:ascii="Times New Roman" w:hAnsi="Times New Roman" w:cs="Times New Roman"/>
          <w:sz w:val="28"/>
          <w:szCs w:val="28"/>
        </w:rPr>
        <w:t>Премии по итогам календарного периода (месяц, квартал, год) руководителю учреждения устанавливаются распоряжением Главы Куйбышевского муниципального района Новосибирской области при условии выплаты премии работникам учреждения, отсутствия нарушений исполнительской дисциплины.</w:t>
      </w:r>
    </w:p>
    <w:p w14:paraId="59C2F5C6" w14:textId="77777777" w:rsidR="0084677B" w:rsidRPr="006F2367" w:rsidRDefault="0084677B"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Размер премии по итогам календарного периода (месяц, квартал, год) руководителям учреждений устанавливается распоряжением Главы Куйбышевского муниципального района Новосибирской области, на основании предложений комиссии по установлению стимулирующих выплат руководителям учреждений, созданной в администрации Куйбышевского муниципального района Новосибирской области.</w:t>
      </w:r>
    </w:p>
    <w:p w14:paraId="275B90D0" w14:textId="77777777" w:rsidR="0084677B" w:rsidRPr="006F2367" w:rsidRDefault="0084677B"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lastRenderedPageBreak/>
        <w:t>Премия по итогам календарного периода (месяц, квартал, год) устанавливается при наличии экономии фонда оплаты труда, утвержденного на текущий финансовый год, и максимальными размерами не ограничивается.</w:t>
      </w:r>
    </w:p>
    <w:p w14:paraId="7ECF33E8" w14:textId="77777777" w:rsidR="0084677B"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47</w:t>
      </w:r>
      <w:r w:rsidR="0084677B" w:rsidRPr="006F2367">
        <w:rPr>
          <w:rFonts w:ascii="Times New Roman" w:hAnsi="Times New Roman" w:cs="Times New Roman"/>
          <w:sz w:val="28"/>
          <w:szCs w:val="28"/>
        </w:rPr>
        <w:t>.</w:t>
      </w:r>
      <w:r w:rsidRPr="006F2367">
        <w:rPr>
          <w:rFonts w:ascii="Times New Roman" w:hAnsi="Times New Roman" w:cs="Times New Roman"/>
          <w:sz w:val="28"/>
          <w:szCs w:val="28"/>
        </w:rPr>
        <w:t> </w:t>
      </w:r>
      <w:r w:rsidR="0084677B" w:rsidRPr="006F2367">
        <w:rPr>
          <w:rFonts w:ascii="Times New Roman" w:hAnsi="Times New Roman" w:cs="Times New Roman"/>
          <w:sz w:val="28"/>
          <w:szCs w:val="28"/>
        </w:rPr>
        <w:t>Преми</w:t>
      </w:r>
      <w:r w:rsidR="00084783" w:rsidRPr="006F2367">
        <w:rPr>
          <w:rFonts w:ascii="Times New Roman" w:hAnsi="Times New Roman" w:cs="Times New Roman"/>
          <w:sz w:val="28"/>
          <w:szCs w:val="28"/>
        </w:rPr>
        <w:t>и</w:t>
      </w:r>
      <w:r w:rsidR="0084677B" w:rsidRPr="006F2367">
        <w:rPr>
          <w:rFonts w:ascii="Times New Roman" w:hAnsi="Times New Roman" w:cs="Times New Roman"/>
          <w:sz w:val="28"/>
          <w:szCs w:val="28"/>
        </w:rPr>
        <w:t xml:space="preserve"> по итогам работы за календарный период (месяц, квартал, год) не начисляются руководителю учреждения при наличии его вины в случаях, предусмотренных </w:t>
      </w:r>
      <w:hyperlink r:id="rId20" w:history="1">
        <w:r w:rsidR="0084677B" w:rsidRPr="006F2367">
          <w:rPr>
            <w:rFonts w:ascii="Times New Roman" w:hAnsi="Times New Roman" w:cs="Times New Roman"/>
            <w:color w:val="0000FF"/>
            <w:sz w:val="28"/>
            <w:szCs w:val="28"/>
          </w:rPr>
          <w:t xml:space="preserve">пунктом </w:t>
        </w:r>
      </w:hyperlink>
      <w:r w:rsidR="0084677B" w:rsidRPr="006F2367">
        <w:rPr>
          <w:rFonts w:ascii="Times New Roman" w:hAnsi="Times New Roman" w:cs="Times New Roman"/>
          <w:sz w:val="28"/>
          <w:szCs w:val="28"/>
        </w:rPr>
        <w:t>45 Положения о системе оплаты труда работников, условиях оплаты труда руководителей, их заместителей, главных бухгалтеров и размерах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утвержденного постановлением администрации Куйбышевского муниципального района Новосибирской области от 10.11.2020 № 938, а также при наличии в периоде, за который выплачивается премия, следующих упущений в работе:</w:t>
      </w:r>
    </w:p>
    <w:p w14:paraId="6E073BE5" w14:textId="77777777" w:rsidR="0084677B" w:rsidRPr="006F2367" w:rsidRDefault="0084677B"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невыполнение пре</w:t>
      </w:r>
      <w:r w:rsidR="003C1659" w:rsidRPr="006F2367">
        <w:rPr>
          <w:rFonts w:ascii="Times New Roman" w:hAnsi="Times New Roman" w:cs="Times New Roman"/>
          <w:sz w:val="28"/>
          <w:szCs w:val="28"/>
        </w:rPr>
        <w:t>дписаний контролирующих органов</w:t>
      </w:r>
      <w:r w:rsidRPr="006F2367">
        <w:rPr>
          <w:rFonts w:ascii="Times New Roman" w:hAnsi="Times New Roman" w:cs="Times New Roman"/>
          <w:sz w:val="28"/>
          <w:szCs w:val="28"/>
        </w:rPr>
        <w:t>.</w:t>
      </w:r>
    </w:p>
    <w:p w14:paraId="2691C0B2" w14:textId="77777777" w:rsidR="0084677B"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48</w:t>
      </w:r>
      <w:r w:rsidR="0084677B" w:rsidRPr="006F2367">
        <w:rPr>
          <w:rFonts w:ascii="Times New Roman" w:hAnsi="Times New Roman" w:cs="Times New Roman"/>
          <w:sz w:val="28"/>
          <w:szCs w:val="28"/>
        </w:rPr>
        <w:t>.</w:t>
      </w:r>
      <w:r w:rsidRPr="006F2367">
        <w:rPr>
          <w:rFonts w:ascii="Times New Roman" w:hAnsi="Times New Roman" w:cs="Times New Roman"/>
          <w:sz w:val="28"/>
          <w:szCs w:val="28"/>
        </w:rPr>
        <w:t> </w:t>
      </w:r>
      <w:r w:rsidR="0084677B" w:rsidRPr="006F2367">
        <w:rPr>
          <w:rFonts w:ascii="Times New Roman" w:hAnsi="Times New Roman" w:cs="Times New Roman"/>
          <w:sz w:val="28"/>
          <w:szCs w:val="28"/>
        </w:rPr>
        <w:t>Выплаты стимулирующего характера заместителям руководителя и главным бухгалтерам учреждений устанавливаются руководителем учреждения, размеры которых определяются в трудовом договоре в соответствии локальными нормативными актами учреждения.</w:t>
      </w:r>
    </w:p>
    <w:p w14:paraId="409A33EC" w14:textId="77777777" w:rsidR="0084677B"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49. </w:t>
      </w:r>
      <w:r w:rsidR="0084677B" w:rsidRPr="006F2367">
        <w:rPr>
          <w:rFonts w:ascii="Times New Roman" w:hAnsi="Times New Roman" w:cs="Times New Roman"/>
          <w:sz w:val="28"/>
          <w:szCs w:val="28"/>
        </w:rPr>
        <w:t xml:space="preserve">Размеры и условия осуществления выплат стимулирующего характера заместителям руководителя и главным бухгалтерам учреждений устанавливаются в соответствии с </w:t>
      </w:r>
      <w:hyperlink w:anchor="Par113" w:tooltip="4.2. Работникам учреждений могут быть установлены следующие выплаты стимулирующего характера:" w:history="1">
        <w:r w:rsidR="0084677B" w:rsidRPr="006F2367">
          <w:rPr>
            <w:rFonts w:ascii="Times New Roman" w:hAnsi="Times New Roman" w:cs="Times New Roman"/>
            <w:sz w:val="28"/>
            <w:szCs w:val="28"/>
          </w:rPr>
          <w:t xml:space="preserve">пунктами </w:t>
        </w:r>
      </w:hyperlink>
      <w:r w:rsidR="003C1659" w:rsidRPr="006F2367">
        <w:rPr>
          <w:rFonts w:ascii="Times New Roman" w:hAnsi="Times New Roman" w:cs="Times New Roman"/>
          <w:sz w:val="28"/>
          <w:szCs w:val="28"/>
        </w:rPr>
        <w:t>28</w:t>
      </w:r>
      <w:r w:rsidR="0084677B" w:rsidRPr="006F2367">
        <w:rPr>
          <w:rFonts w:ascii="Times New Roman" w:hAnsi="Times New Roman" w:cs="Times New Roman"/>
          <w:sz w:val="28"/>
          <w:szCs w:val="28"/>
        </w:rPr>
        <w:t xml:space="preserve"> </w:t>
      </w:r>
      <w:r w:rsidR="00D74AF2" w:rsidRPr="006F2367">
        <w:rPr>
          <w:rFonts w:ascii="Times New Roman" w:hAnsi="Times New Roman" w:cs="Times New Roman"/>
          <w:sz w:val="28"/>
          <w:szCs w:val="28"/>
        </w:rPr>
        <w:t>–</w:t>
      </w:r>
      <w:r w:rsidR="003C1659" w:rsidRPr="006F2367">
        <w:rPr>
          <w:rFonts w:ascii="Times New Roman" w:hAnsi="Times New Roman" w:cs="Times New Roman"/>
          <w:sz w:val="28"/>
          <w:szCs w:val="28"/>
        </w:rPr>
        <w:t xml:space="preserve">34 </w:t>
      </w:r>
      <w:r w:rsidR="0084677B" w:rsidRPr="006F2367">
        <w:rPr>
          <w:rFonts w:ascii="Times New Roman" w:hAnsi="Times New Roman" w:cs="Times New Roman"/>
          <w:sz w:val="28"/>
          <w:szCs w:val="28"/>
        </w:rPr>
        <w:t>Положения.</w:t>
      </w:r>
    </w:p>
    <w:p w14:paraId="76C6B49B" w14:textId="77777777" w:rsidR="0084677B" w:rsidRPr="006F2367" w:rsidRDefault="0084677B"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Максимальный размер надбавок за качественные показатели эффективности деятельности, установленный каждому из заместителей руководителя и главному бухгалтеру, не должен превышать максимальный размер надбавок за качественные показатели эффективности деятельности руководителя соответствующего учреждения, установленный в заключенном с ним трудовом договоре.</w:t>
      </w:r>
    </w:p>
    <w:p w14:paraId="400B9046" w14:textId="77777777" w:rsidR="0084677B"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50. </w:t>
      </w:r>
      <w:r w:rsidR="0084677B" w:rsidRPr="006F2367">
        <w:rPr>
          <w:rFonts w:ascii="Times New Roman" w:hAnsi="Times New Roman" w:cs="Times New Roman"/>
          <w:sz w:val="28"/>
          <w:szCs w:val="28"/>
        </w:rPr>
        <w:t>Решение о не начислении надбавки за качественные показатели эффективности деятельности, невыплате премии по итогам календарного периода (месяц, квартал, год) руководителям учреждений принимается комиссией по установлению стимулирующих выплат руководителям учреждений, созданной в администрации Куйбышевского муниципального района Новосибирской области. Решение о не начислении надбавки за качественные показатели эффективности деятельности, невыплате премии по итогам календарного периода (месяц, квартал, год) заместителям руководителей и главным бухгалтерам принимается комиссией по установлению выплат стимулирующего характера работникам учреждения, созданной в учреждении.</w:t>
      </w:r>
    </w:p>
    <w:p w14:paraId="16AAB1E9" w14:textId="77777777" w:rsidR="0084677B" w:rsidRPr="006F2367" w:rsidRDefault="00D72364" w:rsidP="00CB2CBB">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51. </w:t>
      </w:r>
      <w:r w:rsidR="0084677B" w:rsidRPr="006F2367">
        <w:rPr>
          <w:rFonts w:ascii="Times New Roman" w:hAnsi="Times New Roman" w:cs="Times New Roman"/>
          <w:sz w:val="28"/>
          <w:szCs w:val="28"/>
        </w:rPr>
        <w:t xml:space="preserve">При наличии случаев, определенных </w:t>
      </w:r>
      <w:hyperlink w:anchor="Par468" w:tooltip="5.13. Надбавка за качественные показатели эффективности деятельности не начисляется руководителю учреждения при наличии его вины в случаях, предусмотренных пунктом 5.10 Положения об установлении системы оплаты труда, утвержденного постановлением мэрии города Н" w:history="1">
        <w:r w:rsidR="0084677B" w:rsidRPr="006F2367">
          <w:rPr>
            <w:rFonts w:ascii="Times New Roman" w:hAnsi="Times New Roman" w:cs="Times New Roman"/>
            <w:color w:val="0000FF"/>
            <w:sz w:val="28"/>
            <w:szCs w:val="28"/>
          </w:rPr>
          <w:t xml:space="preserve">пунктами </w:t>
        </w:r>
      </w:hyperlink>
      <w:r w:rsidR="003C5272" w:rsidRPr="006F2367">
        <w:rPr>
          <w:rFonts w:ascii="Times New Roman" w:hAnsi="Times New Roman" w:cs="Times New Roman"/>
          <w:sz w:val="28"/>
          <w:szCs w:val="28"/>
        </w:rPr>
        <w:t>45</w:t>
      </w:r>
      <w:r w:rsidR="0084677B" w:rsidRPr="006F2367">
        <w:rPr>
          <w:rFonts w:ascii="Times New Roman" w:hAnsi="Times New Roman" w:cs="Times New Roman"/>
          <w:sz w:val="28"/>
          <w:szCs w:val="28"/>
        </w:rPr>
        <w:t xml:space="preserve">, </w:t>
      </w:r>
      <w:r w:rsidR="003C5272" w:rsidRPr="006F2367">
        <w:rPr>
          <w:rFonts w:ascii="Times New Roman" w:hAnsi="Times New Roman" w:cs="Times New Roman"/>
          <w:sz w:val="28"/>
          <w:szCs w:val="28"/>
        </w:rPr>
        <w:t xml:space="preserve">47 </w:t>
      </w:r>
      <w:r w:rsidR="0084677B" w:rsidRPr="006F2367">
        <w:rPr>
          <w:rFonts w:ascii="Times New Roman" w:hAnsi="Times New Roman" w:cs="Times New Roman"/>
          <w:sz w:val="28"/>
          <w:szCs w:val="28"/>
        </w:rPr>
        <w:t>Положения, надбавка за качественные показатели эффективности деятельности учреждения и премия по итогам календарного периода руководителю учреждения не начисляются начиная с месяца, следующего за календарным периодом, по итогам которого осуществляется оценка результатов, в течение всего следующего календарного периода, установленного в качестве периода оценки результатов.</w:t>
      </w:r>
    </w:p>
    <w:p w14:paraId="2D780160" w14:textId="77777777" w:rsidR="001753CF" w:rsidRDefault="001753CF" w:rsidP="001753CF">
      <w:pPr>
        <w:shd w:val="clear" w:color="auto" w:fill="FFFFFF"/>
        <w:spacing w:line="210" w:lineRule="atLeast"/>
        <w:textAlignment w:val="baseline"/>
        <w:rPr>
          <w:spacing w:val="1"/>
        </w:rPr>
      </w:pPr>
    </w:p>
    <w:p w14:paraId="6FD98F85" w14:textId="77777777" w:rsidR="00464884" w:rsidRPr="00464884" w:rsidRDefault="00416BF4" w:rsidP="00464884">
      <w:pPr>
        <w:pStyle w:val="a7"/>
        <w:spacing w:before="0" w:beforeAutospacing="0" w:after="0" w:afterAutospacing="0"/>
        <w:jc w:val="center"/>
        <w:rPr>
          <w:sz w:val="28"/>
          <w:szCs w:val="28"/>
        </w:rPr>
      </w:pPr>
      <w:r>
        <w:rPr>
          <w:b/>
          <w:bCs/>
          <w:sz w:val="28"/>
          <w:szCs w:val="28"/>
          <w:lang w:val="en-US"/>
        </w:rPr>
        <w:lastRenderedPageBreak/>
        <w:t>VI</w:t>
      </w:r>
      <w:r w:rsidR="00464884">
        <w:rPr>
          <w:b/>
          <w:bCs/>
          <w:sz w:val="28"/>
          <w:szCs w:val="28"/>
        </w:rPr>
        <w:t>. </w:t>
      </w:r>
      <w:r w:rsidR="00464884" w:rsidRPr="00464884">
        <w:rPr>
          <w:b/>
          <w:bCs/>
          <w:sz w:val="28"/>
          <w:szCs w:val="28"/>
        </w:rPr>
        <w:t>Предельный уровень соотношений среднемесячной заработной</w:t>
      </w:r>
    </w:p>
    <w:p w14:paraId="0863E4BF" w14:textId="77777777" w:rsidR="00464884" w:rsidRPr="00464884" w:rsidRDefault="00464884" w:rsidP="00464884">
      <w:pPr>
        <w:pStyle w:val="a7"/>
        <w:spacing w:before="0" w:beforeAutospacing="0" w:after="0" w:afterAutospacing="0"/>
        <w:jc w:val="center"/>
        <w:rPr>
          <w:sz w:val="28"/>
          <w:szCs w:val="28"/>
        </w:rPr>
      </w:pPr>
      <w:r w:rsidRPr="00464884">
        <w:rPr>
          <w:b/>
          <w:bCs/>
          <w:sz w:val="28"/>
          <w:szCs w:val="28"/>
        </w:rPr>
        <w:t>платы руководителей, заместителей руководителей, главных</w:t>
      </w:r>
    </w:p>
    <w:p w14:paraId="7B4B1793" w14:textId="77777777" w:rsidR="00464884" w:rsidRPr="00464884" w:rsidRDefault="00464884" w:rsidP="00464884">
      <w:pPr>
        <w:pStyle w:val="a7"/>
        <w:spacing w:before="0" w:beforeAutospacing="0" w:after="0" w:afterAutospacing="0"/>
        <w:jc w:val="center"/>
        <w:rPr>
          <w:sz w:val="28"/>
          <w:szCs w:val="28"/>
        </w:rPr>
      </w:pPr>
      <w:r w:rsidRPr="00464884">
        <w:rPr>
          <w:b/>
          <w:bCs/>
          <w:sz w:val="28"/>
          <w:szCs w:val="28"/>
        </w:rPr>
        <w:t>бухгалтеров и среднемесячной заработной</w:t>
      </w:r>
    </w:p>
    <w:p w14:paraId="0AD45858" w14:textId="77777777" w:rsidR="00464884" w:rsidRDefault="00464884" w:rsidP="00464884">
      <w:pPr>
        <w:pStyle w:val="a7"/>
        <w:spacing w:before="0" w:beforeAutospacing="0" w:after="0" w:afterAutospacing="0"/>
        <w:jc w:val="center"/>
        <w:rPr>
          <w:b/>
          <w:bCs/>
          <w:sz w:val="28"/>
          <w:szCs w:val="28"/>
        </w:rPr>
      </w:pPr>
      <w:r w:rsidRPr="00464884">
        <w:rPr>
          <w:b/>
          <w:bCs/>
          <w:sz w:val="28"/>
          <w:szCs w:val="28"/>
        </w:rPr>
        <w:t>платы работников учреждения</w:t>
      </w:r>
    </w:p>
    <w:p w14:paraId="0F4DD7DA" w14:textId="77777777" w:rsidR="00464884" w:rsidRDefault="00D0455D" w:rsidP="00D0455D">
      <w:pPr>
        <w:pStyle w:val="a7"/>
        <w:tabs>
          <w:tab w:val="left" w:pos="2767"/>
        </w:tabs>
        <w:spacing w:before="0" w:beforeAutospacing="0" w:after="0" w:afterAutospacing="0" w:line="180" w:lineRule="atLeast"/>
        <w:ind w:firstLine="540"/>
        <w:jc w:val="both"/>
      </w:pPr>
      <w:r>
        <w:tab/>
      </w:r>
    </w:p>
    <w:p w14:paraId="385E7C4B" w14:textId="77777777" w:rsidR="00464884" w:rsidRPr="006F2367" w:rsidRDefault="00416BF4" w:rsidP="00D0455D">
      <w:pPr>
        <w:pStyle w:val="a7"/>
        <w:spacing w:before="0" w:beforeAutospacing="0" w:after="0" w:afterAutospacing="0" w:line="180" w:lineRule="atLeast"/>
        <w:ind w:firstLine="709"/>
        <w:jc w:val="both"/>
        <w:rPr>
          <w:sz w:val="28"/>
          <w:szCs w:val="28"/>
        </w:rPr>
      </w:pPr>
      <w:r w:rsidRPr="006F2367">
        <w:rPr>
          <w:sz w:val="28"/>
          <w:szCs w:val="28"/>
        </w:rPr>
        <w:t>52</w:t>
      </w:r>
      <w:r w:rsidR="00E17BEE" w:rsidRPr="006F2367">
        <w:rPr>
          <w:sz w:val="28"/>
          <w:szCs w:val="28"/>
        </w:rPr>
        <w:t>. </w:t>
      </w:r>
      <w:r w:rsidR="00464884" w:rsidRPr="006F2367">
        <w:rPr>
          <w:sz w:val="28"/>
          <w:szCs w:val="28"/>
        </w:rPr>
        <w:t>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заместителя, главного бухгалтера) устанавливается равным 5.</w:t>
      </w:r>
    </w:p>
    <w:p w14:paraId="1BD328A2" w14:textId="77777777" w:rsidR="00464884" w:rsidRPr="006F2367" w:rsidRDefault="00416BF4" w:rsidP="00D0455D">
      <w:pPr>
        <w:pStyle w:val="a7"/>
        <w:spacing w:before="0" w:beforeAutospacing="0" w:after="0" w:afterAutospacing="0" w:line="180" w:lineRule="atLeast"/>
        <w:ind w:firstLine="709"/>
        <w:jc w:val="both"/>
        <w:rPr>
          <w:sz w:val="28"/>
          <w:szCs w:val="28"/>
        </w:rPr>
      </w:pPr>
      <w:r w:rsidRPr="006F2367">
        <w:rPr>
          <w:sz w:val="28"/>
          <w:szCs w:val="28"/>
        </w:rPr>
        <w:t>53</w:t>
      </w:r>
      <w:r w:rsidR="00E17BEE" w:rsidRPr="006F2367">
        <w:rPr>
          <w:sz w:val="28"/>
          <w:szCs w:val="28"/>
        </w:rPr>
        <w:t>. </w:t>
      </w:r>
      <w:r w:rsidR="00464884" w:rsidRPr="006F2367">
        <w:rPr>
          <w:sz w:val="28"/>
          <w:szCs w:val="28"/>
        </w:rPr>
        <w:t>Предельный уровень соотношения среднемесячной заработной платы заместителя руководителя, главного бухгалтера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заместителя, главного бухгалтера) устанавливается равным 4.</w:t>
      </w:r>
    </w:p>
    <w:p w14:paraId="0ECA8B19" w14:textId="77777777" w:rsidR="00464884" w:rsidRPr="006F2367" w:rsidRDefault="00416BF4" w:rsidP="00D0455D">
      <w:pPr>
        <w:pStyle w:val="a7"/>
        <w:spacing w:before="0" w:beforeAutospacing="0" w:after="0" w:afterAutospacing="0" w:line="180" w:lineRule="atLeast"/>
        <w:ind w:firstLine="709"/>
        <w:jc w:val="both"/>
        <w:rPr>
          <w:sz w:val="28"/>
          <w:szCs w:val="28"/>
        </w:rPr>
      </w:pPr>
      <w:r w:rsidRPr="006F2367">
        <w:rPr>
          <w:sz w:val="28"/>
          <w:szCs w:val="28"/>
        </w:rPr>
        <w:t>54</w:t>
      </w:r>
      <w:r w:rsidR="00E17BEE" w:rsidRPr="006F2367">
        <w:rPr>
          <w:sz w:val="28"/>
          <w:szCs w:val="28"/>
        </w:rPr>
        <w:t>. </w:t>
      </w:r>
      <w:r w:rsidR="00464884" w:rsidRPr="006F2367">
        <w:rPr>
          <w:sz w:val="28"/>
          <w:szCs w:val="28"/>
        </w:rPr>
        <w:t>Соотношение среднемесячной заработной платы руководителя, заместителя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заместителя руководителя, главного бухгалтера учреждения на среднемесячную заработную плату работников этого учреждения (без учета заработной платы руководителя, его заместителя, главного бухгалтера).</w:t>
      </w:r>
    </w:p>
    <w:p w14:paraId="0B46F30F" w14:textId="77777777" w:rsidR="00464884" w:rsidRPr="006F2367" w:rsidRDefault="00416BF4" w:rsidP="00D0455D">
      <w:pPr>
        <w:pStyle w:val="a7"/>
        <w:spacing w:before="0" w:beforeAutospacing="0" w:after="0" w:afterAutospacing="0" w:line="180" w:lineRule="atLeast"/>
        <w:ind w:firstLine="709"/>
        <w:jc w:val="both"/>
        <w:rPr>
          <w:sz w:val="28"/>
          <w:szCs w:val="28"/>
        </w:rPr>
      </w:pPr>
      <w:r w:rsidRPr="006F2367">
        <w:rPr>
          <w:sz w:val="28"/>
          <w:szCs w:val="28"/>
        </w:rPr>
        <w:t>55</w:t>
      </w:r>
      <w:r w:rsidR="00E17BEE" w:rsidRPr="006F2367">
        <w:rPr>
          <w:sz w:val="28"/>
          <w:szCs w:val="28"/>
        </w:rPr>
        <w:t>. </w:t>
      </w:r>
      <w:r w:rsidR="00464884" w:rsidRPr="006F2367">
        <w:rPr>
          <w:sz w:val="28"/>
          <w:szCs w:val="28"/>
        </w:rPr>
        <w:t xml:space="preserve">Определение среднемесячной заработной платы руководителя, заместителя руководителя, главного бухгалтера и работников учреждения в целях определения уровня соотношения осуществляется в соответствии с </w:t>
      </w:r>
      <w:hyperlink r:id="rId21" w:history="1">
        <w:r w:rsidR="00464884" w:rsidRPr="006F2367">
          <w:rPr>
            <w:rStyle w:val="a9"/>
            <w:sz w:val="28"/>
            <w:szCs w:val="28"/>
          </w:rPr>
          <w:t>Положением</w:t>
        </w:r>
      </w:hyperlink>
      <w:r w:rsidR="00464884" w:rsidRPr="006F2367">
        <w:rPr>
          <w:sz w:val="28"/>
          <w:szCs w:val="28"/>
        </w:rPr>
        <w:t xml:space="preserve"> об особенностях порядка исчисления средней заработной платы, утвержденным постановлением Правительства Российской Федерации от 24.12.2007 N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14:paraId="3BE74A09" w14:textId="77777777" w:rsidR="00464884" w:rsidRPr="00F01E23" w:rsidRDefault="00464884" w:rsidP="00D0455D">
      <w:pPr>
        <w:pStyle w:val="ConsPlusTitle"/>
        <w:ind w:firstLine="709"/>
        <w:jc w:val="center"/>
        <w:outlineLvl w:val="1"/>
        <w:rPr>
          <w:rFonts w:ascii="Times New Roman" w:hAnsi="Times New Roman" w:cs="Times New Roman"/>
          <w:sz w:val="28"/>
          <w:szCs w:val="28"/>
        </w:rPr>
      </w:pPr>
    </w:p>
    <w:p w14:paraId="33100EF7" w14:textId="77777777" w:rsidR="002B2BBC" w:rsidRPr="00F01E23" w:rsidRDefault="00E17BEE" w:rsidP="00F01E23">
      <w:pPr>
        <w:pStyle w:val="ConsPlusTitle"/>
        <w:jc w:val="center"/>
        <w:outlineLvl w:val="1"/>
        <w:rPr>
          <w:rFonts w:ascii="Times New Roman" w:hAnsi="Times New Roman" w:cs="Times New Roman"/>
          <w:sz w:val="28"/>
          <w:szCs w:val="28"/>
        </w:rPr>
      </w:pPr>
      <w:r w:rsidRPr="00F01E23">
        <w:rPr>
          <w:rFonts w:ascii="Times New Roman" w:hAnsi="Times New Roman" w:cs="Times New Roman"/>
          <w:sz w:val="28"/>
          <w:szCs w:val="28"/>
        </w:rPr>
        <w:t>7</w:t>
      </w:r>
      <w:r w:rsidR="002B2BBC" w:rsidRPr="00F01E23">
        <w:rPr>
          <w:rFonts w:ascii="Times New Roman" w:hAnsi="Times New Roman" w:cs="Times New Roman"/>
          <w:sz w:val="28"/>
          <w:szCs w:val="28"/>
        </w:rPr>
        <w:t>. Заключительные положения</w:t>
      </w:r>
    </w:p>
    <w:p w14:paraId="0A1AEF74" w14:textId="77777777" w:rsidR="002B2BBC" w:rsidRPr="00F01E23" w:rsidRDefault="002B2BBC" w:rsidP="00F01E23">
      <w:pPr>
        <w:pStyle w:val="ConsPlusNormal"/>
        <w:ind w:firstLine="540"/>
        <w:jc w:val="both"/>
        <w:rPr>
          <w:rFonts w:ascii="Times New Roman" w:hAnsi="Times New Roman" w:cs="Times New Roman"/>
          <w:sz w:val="28"/>
          <w:szCs w:val="28"/>
        </w:rPr>
      </w:pPr>
    </w:p>
    <w:p w14:paraId="4660E0D3" w14:textId="77777777" w:rsidR="002B2BBC" w:rsidRPr="006F2367" w:rsidRDefault="00416BF4" w:rsidP="006F2367">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5</w:t>
      </w:r>
      <w:r w:rsidR="005E24F5">
        <w:rPr>
          <w:rFonts w:ascii="Times New Roman" w:hAnsi="Times New Roman" w:cs="Times New Roman"/>
          <w:sz w:val="28"/>
          <w:szCs w:val="28"/>
        </w:rPr>
        <w:t>6</w:t>
      </w:r>
      <w:r w:rsidR="002B2BBC" w:rsidRPr="006F2367">
        <w:rPr>
          <w:rFonts w:ascii="Times New Roman" w:hAnsi="Times New Roman" w:cs="Times New Roman"/>
          <w:sz w:val="28"/>
          <w:szCs w:val="28"/>
        </w:rPr>
        <w:t>.</w:t>
      </w:r>
      <w:r w:rsidRPr="006F2367">
        <w:rPr>
          <w:rFonts w:ascii="Times New Roman" w:hAnsi="Times New Roman" w:cs="Times New Roman"/>
          <w:sz w:val="28"/>
          <w:szCs w:val="28"/>
          <w:lang w:val="en-US"/>
        </w:rPr>
        <w:t> </w:t>
      </w:r>
      <w:r w:rsidR="002B2BBC" w:rsidRPr="006F2367">
        <w:rPr>
          <w:rFonts w:ascii="Times New Roman" w:hAnsi="Times New Roman" w:cs="Times New Roman"/>
          <w:sz w:val="28"/>
          <w:szCs w:val="28"/>
        </w:rPr>
        <w:t>Руководители учреждений используют экономию фонда оплаты труда, полученную за счет проведения мероприятий по оптимизации штатной численности и изменению трудового процесса, на увеличение заработной платы работников.</w:t>
      </w:r>
    </w:p>
    <w:p w14:paraId="0D9DD486" w14:textId="77777777" w:rsidR="002B2BBC" w:rsidRPr="006F2367" w:rsidRDefault="00416BF4" w:rsidP="006F2367">
      <w:pPr>
        <w:pStyle w:val="ConsPlusNormal"/>
        <w:ind w:firstLine="709"/>
        <w:jc w:val="both"/>
        <w:rPr>
          <w:rFonts w:ascii="Times New Roman" w:hAnsi="Times New Roman" w:cs="Times New Roman"/>
          <w:sz w:val="28"/>
          <w:szCs w:val="28"/>
        </w:rPr>
      </w:pPr>
      <w:r w:rsidRPr="006F2367">
        <w:rPr>
          <w:rFonts w:ascii="Times New Roman" w:hAnsi="Times New Roman" w:cs="Times New Roman"/>
          <w:sz w:val="28"/>
          <w:szCs w:val="28"/>
        </w:rPr>
        <w:t>5</w:t>
      </w:r>
      <w:r w:rsidR="005E24F5">
        <w:rPr>
          <w:rFonts w:ascii="Times New Roman" w:hAnsi="Times New Roman" w:cs="Times New Roman"/>
          <w:sz w:val="28"/>
          <w:szCs w:val="28"/>
        </w:rPr>
        <w:t>7</w:t>
      </w:r>
      <w:r w:rsidR="002B2BBC" w:rsidRPr="006F2367">
        <w:rPr>
          <w:rFonts w:ascii="Times New Roman" w:hAnsi="Times New Roman" w:cs="Times New Roman"/>
          <w:sz w:val="28"/>
          <w:szCs w:val="28"/>
        </w:rPr>
        <w:t>.</w:t>
      </w:r>
      <w:r w:rsidR="00C61C75" w:rsidRPr="006F2367">
        <w:rPr>
          <w:rFonts w:ascii="Times New Roman" w:hAnsi="Times New Roman" w:cs="Times New Roman"/>
          <w:sz w:val="28"/>
          <w:szCs w:val="28"/>
          <w:lang w:val="en-US"/>
        </w:rPr>
        <w:t> </w:t>
      </w:r>
      <w:r w:rsidR="002B2BBC" w:rsidRPr="006F2367">
        <w:rPr>
          <w:rFonts w:ascii="Times New Roman" w:hAnsi="Times New Roman" w:cs="Times New Roman"/>
          <w:sz w:val="28"/>
          <w:szCs w:val="28"/>
        </w:rPr>
        <w:t xml:space="preserve">На должностные оклады (оклады), выплаты компенсационного и стимулирующего характера начисляется районный коэффициент в размере 1,25 в соответствии с </w:t>
      </w:r>
      <w:hyperlink r:id="rId22" w:history="1">
        <w:r w:rsidR="002B2BBC" w:rsidRPr="006F2367">
          <w:rPr>
            <w:rFonts w:ascii="Times New Roman" w:hAnsi="Times New Roman" w:cs="Times New Roman"/>
            <w:color w:val="0000FF"/>
            <w:sz w:val="28"/>
            <w:szCs w:val="28"/>
          </w:rPr>
          <w:t>постановлением</w:t>
        </w:r>
      </w:hyperlink>
      <w:r w:rsidR="002B2BBC" w:rsidRPr="006F2367">
        <w:rPr>
          <w:rFonts w:ascii="Times New Roman" w:hAnsi="Times New Roman" w:cs="Times New Roman"/>
          <w:sz w:val="28"/>
          <w:szCs w:val="28"/>
        </w:rPr>
        <w:t xml:space="preserve"> администрации Новосибирской области от 20.11.1995 N 474 "О введении повышенного районного коэффициента к </w:t>
      </w:r>
      <w:r w:rsidR="002B2BBC" w:rsidRPr="006F2367">
        <w:rPr>
          <w:rFonts w:ascii="Times New Roman" w:hAnsi="Times New Roman" w:cs="Times New Roman"/>
          <w:sz w:val="28"/>
          <w:szCs w:val="28"/>
        </w:rPr>
        <w:lastRenderedPageBreak/>
        <w:t>заработной плате на территории области".</w:t>
      </w:r>
    </w:p>
    <w:p w14:paraId="7AEED24C" w14:textId="77777777" w:rsidR="002B2BBC" w:rsidRPr="006F2367" w:rsidRDefault="00C61C75" w:rsidP="006F2367">
      <w:pPr>
        <w:pStyle w:val="ConsPlusNormal"/>
        <w:ind w:firstLine="709"/>
        <w:jc w:val="both"/>
        <w:rPr>
          <w:rFonts w:ascii="Times New Roman" w:hAnsi="Times New Roman" w:cs="Times New Roman"/>
          <w:sz w:val="28"/>
          <w:szCs w:val="28"/>
        </w:rPr>
      </w:pPr>
      <w:proofErr w:type="gramStart"/>
      <w:r w:rsidRPr="006F2367">
        <w:rPr>
          <w:rFonts w:ascii="Times New Roman" w:hAnsi="Times New Roman" w:cs="Times New Roman"/>
          <w:sz w:val="28"/>
          <w:szCs w:val="28"/>
        </w:rPr>
        <w:t>5</w:t>
      </w:r>
      <w:r w:rsidR="005E24F5">
        <w:rPr>
          <w:rFonts w:ascii="Times New Roman" w:hAnsi="Times New Roman" w:cs="Times New Roman"/>
          <w:sz w:val="28"/>
          <w:szCs w:val="28"/>
        </w:rPr>
        <w:t>8</w:t>
      </w:r>
      <w:r w:rsidRPr="006F2367">
        <w:rPr>
          <w:rFonts w:ascii="Times New Roman" w:hAnsi="Times New Roman" w:cs="Times New Roman"/>
          <w:sz w:val="28"/>
          <w:szCs w:val="28"/>
          <w:lang w:val="en-US"/>
        </w:rPr>
        <w:t> </w:t>
      </w:r>
      <w:r w:rsidR="002B2BBC" w:rsidRPr="006F2367">
        <w:rPr>
          <w:rFonts w:ascii="Times New Roman" w:hAnsi="Times New Roman" w:cs="Times New Roman"/>
          <w:sz w:val="28"/>
          <w:szCs w:val="28"/>
        </w:rPr>
        <w:t>.Месячная</w:t>
      </w:r>
      <w:proofErr w:type="gramEnd"/>
      <w:r w:rsidR="002B2BBC" w:rsidRPr="006F2367">
        <w:rPr>
          <w:rFonts w:ascii="Times New Roman" w:hAnsi="Times New Roman" w:cs="Times New Roman"/>
          <w:sz w:val="28"/>
          <w:szCs w:val="28"/>
        </w:rPr>
        <w:t xml:space="preserve"> заработная плата работников, отработавших за этот период норму рабочего времени и выполнивших нормы труда (трудовые обязанности), не может быть ниже минимального размера оплаты труда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14:paraId="3706A199" w14:textId="77777777" w:rsidR="002B2BBC" w:rsidRPr="006F2367" w:rsidRDefault="002B2BBC" w:rsidP="006F2367">
      <w:pPr>
        <w:pStyle w:val="ConsPlusNormal"/>
        <w:ind w:firstLine="709"/>
        <w:jc w:val="both"/>
        <w:rPr>
          <w:rFonts w:ascii="Times New Roman" w:hAnsi="Times New Roman" w:cs="Times New Roman"/>
          <w:sz w:val="28"/>
          <w:szCs w:val="28"/>
        </w:rPr>
      </w:pPr>
    </w:p>
    <w:p w14:paraId="14724B51" w14:textId="77777777" w:rsidR="002B2BBC" w:rsidRDefault="002B2BBC" w:rsidP="00F01E23">
      <w:pPr>
        <w:pStyle w:val="ConsPlusNormal"/>
        <w:ind w:firstLine="540"/>
        <w:jc w:val="both"/>
        <w:rPr>
          <w:rFonts w:ascii="Times New Roman" w:hAnsi="Times New Roman" w:cs="Times New Roman"/>
          <w:sz w:val="28"/>
          <w:szCs w:val="28"/>
        </w:rPr>
      </w:pPr>
    </w:p>
    <w:p w14:paraId="1FAD3F32" w14:textId="77777777" w:rsidR="002B2BBC" w:rsidRPr="005C5FFF" w:rsidRDefault="002B2BBC" w:rsidP="002B2BBC">
      <w:pPr>
        <w:pStyle w:val="ConsPlusNormal"/>
        <w:jc w:val="right"/>
        <w:outlineLvl w:val="1"/>
        <w:rPr>
          <w:rFonts w:ascii="Times New Roman" w:hAnsi="Times New Roman" w:cs="Times New Roman"/>
          <w:sz w:val="28"/>
          <w:szCs w:val="28"/>
        </w:rPr>
      </w:pPr>
      <w:r w:rsidRPr="005C5FFF">
        <w:rPr>
          <w:rFonts w:ascii="Times New Roman" w:hAnsi="Times New Roman" w:cs="Times New Roman"/>
          <w:sz w:val="28"/>
          <w:szCs w:val="28"/>
        </w:rPr>
        <w:t>Приложение 1</w:t>
      </w:r>
    </w:p>
    <w:p w14:paraId="545E1251" w14:textId="77777777" w:rsidR="00AA0D8E" w:rsidRPr="005C5FFF" w:rsidRDefault="002B2BBC" w:rsidP="00AA0D8E">
      <w:pPr>
        <w:pStyle w:val="ConsPlusNormal"/>
        <w:jc w:val="right"/>
        <w:rPr>
          <w:rFonts w:ascii="Times New Roman" w:hAnsi="Times New Roman" w:cs="Times New Roman"/>
          <w:sz w:val="28"/>
          <w:szCs w:val="28"/>
        </w:rPr>
      </w:pPr>
      <w:r w:rsidRPr="005C5FFF">
        <w:rPr>
          <w:rFonts w:ascii="Times New Roman" w:hAnsi="Times New Roman" w:cs="Times New Roman"/>
          <w:sz w:val="28"/>
          <w:szCs w:val="28"/>
        </w:rPr>
        <w:t>к Положению</w:t>
      </w:r>
      <w:r w:rsidR="00AA0D8E" w:rsidRPr="005C5FFF">
        <w:rPr>
          <w:rFonts w:ascii="Times New Roman" w:hAnsi="Times New Roman" w:cs="Times New Roman"/>
          <w:sz w:val="28"/>
          <w:szCs w:val="28"/>
        </w:rPr>
        <w:t xml:space="preserve"> </w:t>
      </w:r>
      <w:r w:rsidRPr="005C5FFF">
        <w:rPr>
          <w:rFonts w:ascii="Times New Roman" w:hAnsi="Times New Roman" w:cs="Times New Roman"/>
          <w:sz w:val="28"/>
          <w:szCs w:val="28"/>
        </w:rPr>
        <w:t>о</w:t>
      </w:r>
      <w:r w:rsidR="00922F06" w:rsidRPr="005C5FFF">
        <w:rPr>
          <w:rFonts w:ascii="Times New Roman" w:hAnsi="Times New Roman" w:cs="Times New Roman"/>
          <w:sz w:val="28"/>
          <w:szCs w:val="28"/>
        </w:rPr>
        <w:t>б</w:t>
      </w:r>
      <w:r w:rsidRPr="005C5FFF">
        <w:rPr>
          <w:rFonts w:ascii="Times New Roman" w:hAnsi="Times New Roman" w:cs="Times New Roman"/>
          <w:sz w:val="28"/>
          <w:szCs w:val="28"/>
        </w:rPr>
        <w:t xml:space="preserve"> </w:t>
      </w:r>
      <w:r w:rsidR="00922F06" w:rsidRPr="005C5FFF">
        <w:rPr>
          <w:rFonts w:ascii="Times New Roman" w:hAnsi="Times New Roman" w:cs="Times New Roman"/>
          <w:sz w:val="28"/>
          <w:szCs w:val="28"/>
        </w:rPr>
        <w:t>оплате труда работников</w:t>
      </w:r>
    </w:p>
    <w:p w14:paraId="37F18D43" w14:textId="77777777" w:rsidR="00AA0D8E" w:rsidRPr="005C5FFF" w:rsidRDefault="00922F06" w:rsidP="00AA0D8E">
      <w:pPr>
        <w:pStyle w:val="ConsPlusNormal"/>
        <w:jc w:val="right"/>
        <w:rPr>
          <w:rFonts w:ascii="Times New Roman" w:hAnsi="Times New Roman" w:cs="Times New Roman"/>
          <w:sz w:val="28"/>
          <w:szCs w:val="28"/>
        </w:rPr>
      </w:pPr>
      <w:r w:rsidRPr="005C5FFF">
        <w:rPr>
          <w:rFonts w:ascii="Times New Roman" w:hAnsi="Times New Roman" w:cs="Times New Roman"/>
          <w:sz w:val="28"/>
          <w:szCs w:val="28"/>
        </w:rPr>
        <w:t xml:space="preserve"> муниципальных учреждений Куйбышевского </w:t>
      </w:r>
    </w:p>
    <w:p w14:paraId="48C50307" w14:textId="77777777" w:rsidR="00C61C75" w:rsidRDefault="00922F06" w:rsidP="00AA0D8E">
      <w:pPr>
        <w:pStyle w:val="ConsPlusNormal"/>
        <w:jc w:val="right"/>
        <w:rPr>
          <w:rFonts w:ascii="Times New Roman" w:hAnsi="Times New Roman" w:cs="Times New Roman"/>
          <w:sz w:val="28"/>
          <w:szCs w:val="28"/>
        </w:rPr>
      </w:pPr>
      <w:r w:rsidRPr="005C5FFF">
        <w:rPr>
          <w:rFonts w:ascii="Times New Roman" w:hAnsi="Times New Roman" w:cs="Times New Roman"/>
          <w:sz w:val="28"/>
          <w:szCs w:val="28"/>
        </w:rPr>
        <w:t>муниципального района Новосибирской области</w:t>
      </w:r>
      <w:r w:rsidR="00C61C75" w:rsidRPr="00C61C75">
        <w:rPr>
          <w:rFonts w:ascii="Times New Roman" w:hAnsi="Times New Roman" w:cs="Times New Roman"/>
          <w:sz w:val="28"/>
          <w:szCs w:val="28"/>
        </w:rPr>
        <w:t xml:space="preserve"> </w:t>
      </w:r>
    </w:p>
    <w:p w14:paraId="49120C84" w14:textId="77777777" w:rsidR="005621AE" w:rsidRDefault="00C61C75" w:rsidP="00AA0D8E">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на которые не распространяются отраслевые </w:t>
      </w:r>
    </w:p>
    <w:p w14:paraId="54771026" w14:textId="77777777" w:rsidR="002B2BBC" w:rsidRDefault="00C61C75" w:rsidP="00AA0D8E">
      <w:pPr>
        <w:pStyle w:val="ConsPlusNormal"/>
        <w:jc w:val="right"/>
        <w:rPr>
          <w:rFonts w:ascii="Times New Roman" w:hAnsi="Times New Roman" w:cs="Times New Roman"/>
          <w:sz w:val="28"/>
          <w:szCs w:val="28"/>
        </w:rPr>
      </w:pPr>
      <w:r>
        <w:rPr>
          <w:rFonts w:ascii="Times New Roman" w:hAnsi="Times New Roman" w:cs="Times New Roman"/>
          <w:sz w:val="28"/>
          <w:szCs w:val="28"/>
        </w:rPr>
        <w:t>соглашения</w:t>
      </w:r>
      <w:r w:rsidR="005621AE">
        <w:rPr>
          <w:rFonts w:ascii="Times New Roman" w:hAnsi="Times New Roman" w:cs="Times New Roman"/>
          <w:sz w:val="28"/>
          <w:szCs w:val="28"/>
        </w:rPr>
        <w:t xml:space="preserve"> Куйбышевского муниципального </w:t>
      </w:r>
    </w:p>
    <w:p w14:paraId="76B366BB" w14:textId="77777777" w:rsidR="005621AE" w:rsidRPr="00C61C75" w:rsidRDefault="005621AE" w:rsidP="00AA0D8E">
      <w:pPr>
        <w:pStyle w:val="ConsPlusNormal"/>
        <w:jc w:val="right"/>
        <w:rPr>
          <w:rFonts w:ascii="Times New Roman" w:hAnsi="Times New Roman" w:cs="Times New Roman"/>
          <w:sz w:val="28"/>
          <w:szCs w:val="28"/>
        </w:rPr>
      </w:pPr>
      <w:r>
        <w:rPr>
          <w:rFonts w:ascii="Times New Roman" w:hAnsi="Times New Roman" w:cs="Times New Roman"/>
          <w:sz w:val="28"/>
          <w:szCs w:val="28"/>
        </w:rPr>
        <w:t>района Новосибирской области</w:t>
      </w:r>
    </w:p>
    <w:p w14:paraId="5B790779" w14:textId="77777777" w:rsidR="002B2BBC" w:rsidRPr="005C5FFF" w:rsidRDefault="002B2BBC" w:rsidP="002B2BBC">
      <w:pPr>
        <w:pStyle w:val="ConsPlusNormal"/>
        <w:ind w:firstLine="540"/>
        <w:jc w:val="both"/>
        <w:rPr>
          <w:rFonts w:ascii="Times New Roman" w:hAnsi="Times New Roman" w:cs="Times New Roman"/>
          <w:sz w:val="28"/>
          <w:szCs w:val="28"/>
        </w:rPr>
      </w:pPr>
    </w:p>
    <w:p w14:paraId="4D208A64" w14:textId="77777777" w:rsidR="002B2BBC" w:rsidRPr="00AA0D8E" w:rsidRDefault="002B2BBC" w:rsidP="002B2BBC">
      <w:pPr>
        <w:pStyle w:val="ConsPlusTitle"/>
        <w:jc w:val="center"/>
        <w:rPr>
          <w:rFonts w:ascii="Times New Roman" w:hAnsi="Times New Roman" w:cs="Times New Roman"/>
          <w:sz w:val="28"/>
          <w:szCs w:val="28"/>
        </w:rPr>
      </w:pPr>
      <w:bookmarkStart w:id="6" w:name="Par517"/>
      <w:bookmarkEnd w:id="6"/>
      <w:r w:rsidRPr="00AA0D8E">
        <w:rPr>
          <w:rFonts w:ascii="Times New Roman" w:hAnsi="Times New Roman" w:cs="Times New Roman"/>
          <w:sz w:val="28"/>
          <w:szCs w:val="28"/>
        </w:rPr>
        <w:t>ПЕРЕЧЕНЬ</w:t>
      </w:r>
    </w:p>
    <w:p w14:paraId="746A0B92" w14:textId="77777777" w:rsidR="002B2BBC" w:rsidRPr="00AA0D8E" w:rsidRDefault="002B2BBC" w:rsidP="002B2BBC">
      <w:pPr>
        <w:pStyle w:val="ConsPlusTitle"/>
        <w:jc w:val="center"/>
        <w:rPr>
          <w:rFonts w:ascii="Times New Roman" w:hAnsi="Times New Roman" w:cs="Times New Roman"/>
          <w:sz w:val="28"/>
          <w:szCs w:val="28"/>
        </w:rPr>
      </w:pPr>
      <w:r w:rsidRPr="00AA0D8E">
        <w:rPr>
          <w:rFonts w:ascii="Times New Roman" w:hAnsi="Times New Roman" w:cs="Times New Roman"/>
          <w:sz w:val="28"/>
          <w:szCs w:val="28"/>
        </w:rPr>
        <w:t>должностей работников, относящихся</w:t>
      </w:r>
    </w:p>
    <w:p w14:paraId="234AD9CD" w14:textId="77777777" w:rsidR="002B2BBC" w:rsidRPr="00AA0D8E" w:rsidRDefault="002B2BBC" w:rsidP="002B2BBC">
      <w:pPr>
        <w:pStyle w:val="ConsPlusTitle"/>
        <w:jc w:val="center"/>
        <w:rPr>
          <w:rFonts w:ascii="Times New Roman" w:hAnsi="Times New Roman" w:cs="Times New Roman"/>
          <w:sz w:val="28"/>
          <w:szCs w:val="28"/>
        </w:rPr>
      </w:pPr>
      <w:r w:rsidRPr="00AA0D8E">
        <w:rPr>
          <w:rFonts w:ascii="Times New Roman" w:hAnsi="Times New Roman" w:cs="Times New Roman"/>
          <w:sz w:val="28"/>
          <w:szCs w:val="28"/>
        </w:rPr>
        <w:t>к основному персоналу учреждений</w:t>
      </w:r>
    </w:p>
    <w:p w14:paraId="09924765" w14:textId="77777777" w:rsidR="002B2BBC" w:rsidRDefault="002B2BBC" w:rsidP="002B2BBC">
      <w:pPr>
        <w:pStyle w:val="ConsPlusNormal"/>
        <w:ind w:firstLine="540"/>
        <w:jc w:val="both"/>
      </w:pPr>
    </w:p>
    <w:tbl>
      <w:tblPr>
        <w:tblW w:w="0" w:type="auto"/>
        <w:tblCellMar>
          <w:top w:w="102" w:type="dxa"/>
          <w:left w:w="62" w:type="dxa"/>
          <w:bottom w:w="102" w:type="dxa"/>
          <w:right w:w="62" w:type="dxa"/>
        </w:tblCellMar>
        <w:tblLook w:val="0000" w:firstRow="0" w:lastRow="0" w:firstColumn="0" w:lastColumn="0" w:noHBand="0" w:noVBand="0"/>
      </w:tblPr>
      <w:tblGrid>
        <w:gridCol w:w="480"/>
        <w:gridCol w:w="3831"/>
        <w:gridCol w:w="5734"/>
      </w:tblGrid>
      <w:tr w:rsidR="002B2BBC" w:rsidRPr="00A973B3" w14:paraId="62C573D1" w14:textId="77777777" w:rsidTr="00F55A89">
        <w:tc>
          <w:tcPr>
            <w:tcW w:w="0" w:type="auto"/>
            <w:tcBorders>
              <w:top w:val="single" w:sz="4" w:space="0" w:color="auto"/>
              <w:left w:val="single" w:sz="4" w:space="0" w:color="auto"/>
              <w:bottom w:val="single" w:sz="4" w:space="0" w:color="auto"/>
              <w:right w:val="single" w:sz="4" w:space="0" w:color="auto"/>
            </w:tcBorders>
          </w:tcPr>
          <w:p w14:paraId="4BC9B0D4"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N п/п</w:t>
            </w:r>
          </w:p>
        </w:tc>
        <w:tc>
          <w:tcPr>
            <w:tcW w:w="0" w:type="auto"/>
            <w:tcBorders>
              <w:top w:val="single" w:sz="4" w:space="0" w:color="auto"/>
              <w:left w:val="single" w:sz="4" w:space="0" w:color="auto"/>
              <w:bottom w:val="single" w:sz="4" w:space="0" w:color="auto"/>
              <w:right w:val="single" w:sz="4" w:space="0" w:color="auto"/>
            </w:tcBorders>
          </w:tcPr>
          <w:p w14:paraId="13918544"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Наименование учреждения</w:t>
            </w:r>
          </w:p>
        </w:tc>
        <w:tc>
          <w:tcPr>
            <w:tcW w:w="0" w:type="auto"/>
            <w:tcBorders>
              <w:top w:val="single" w:sz="4" w:space="0" w:color="auto"/>
              <w:left w:val="single" w:sz="4" w:space="0" w:color="auto"/>
              <w:bottom w:val="single" w:sz="4" w:space="0" w:color="auto"/>
              <w:right w:val="single" w:sz="4" w:space="0" w:color="auto"/>
            </w:tcBorders>
          </w:tcPr>
          <w:p w14:paraId="50B249C9"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Перечень должностей</w:t>
            </w:r>
          </w:p>
        </w:tc>
      </w:tr>
      <w:tr w:rsidR="002B2BBC" w:rsidRPr="00A973B3" w14:paraId="0A82D7DE" w14:textId="77777777" w:rsidTr="00F55A89">
        <w:tc>
          <w:tcPr>
            <w:tcW w:w="0" w:type="auto"/>
            <w:tcBorders>
              <w:top w:val="single" w:sz="4" w:space="0" w:color="auto"/>
              <w:left w:val="single" w:sz="4" w:space="0" w:color="auto"/>
              <w:bottom w:val="single" w:sz="4" w:space="0" w:color="auto"/>
              <w:right w:val="single" w:sz="4" w:space="0" w:color="auto"/>
            </w:tcBorders>
          </w:tcPr>
          <w:p w14:paraId="4BF903EC"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2B185D43"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60BE95BA"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w:t>
            </w:r>
          </w:p>
        </w:tc>
      </w:tr>
      <w:tr w:rsidR="002B2BBC" w:rsidRPr="00A973B3" w14:paraId="534C42E0" w14:textId="77777777" w:rsidTr="00F55A89">
        <w:tc>
          <w:tcPr>
            <w:tcW w:w="0" w:type="auto"/>
            <w:tcBorders>
              <w:top w:val="single" w:sz="4" w:space="0" w:color="auto"/>
              <w:left w:val="single" w:sz="4" w:space="0" w:color="auto"/>
              <w:bottom w:val="single" w:sz="4" w:space="0" w:color="auto"/>
              <w:right w:val="single" w:sz="4" w:space="0" w:color="auto"/>
            </w:tcBorders>
          </w:tcPr>
          <w:p w14:paraId="58A00436"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Pr>
          <w:p w14:paraId="0DCE7E09" w14:textId="77777777" w:rsidR="002B2BBC" w:rsidRPr="00A973B3" w:rsidRDefault="002B2BBC" w:rsidP="0007473D">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 xml:space="preserve">Муниципальное </w:t>
            </w:r>
            <w:r w:rsidR="0007473D" w:rsidRPr="00A973B3">
              <w:rPr>
                <w:rFonts w:ascii="Times New Roman" w:hAnsi="Times New Roman" w:cs="Times New Roman"/>
                <w:sz w:val="24"/>
                <w:szCs w:val="24"/>
              </w:rPr>
              <w:t>бюджетное</w:t>
            </w:r>
            <w:r w:rsidRPr="00A973B3">
              <w:rPr>
                <w:rFonts w:ascii="Times New Roman" w:hAnsi="Times New Roman" w:cs="Times New Roman"/>
                <w:sz w:val="24"/>
                <w:szCs w:val="24"/>
              </w:rPr>
              <w:t xml:space="preserve"> учреждение  </w:t>
            </w:r>
            <w:r w:rsidR="0007473D" w:rsidRPr="00A973B3">
              <w:rPr>
                <w:rFonts w:ascii="Times New Roman" w:hAnsi="Times New Roman" w:cs="Times New Roman"/>
                <w:sz w:val="24"/>
                <w:szCs w:val="24"/>
              </w:rPr>
              <w:t>«Комплексный центр социального обслуживания населения» Куйбышевского района</w:t>
            </w:r>
          </w:p>
        </w:tc>
        <w:tc>
          <w:tcPr>
            <w:tcW w:w="0" w:type="auto"/>
            <w:tcBorders>
              <w:top w:val="single" w:sz="4" w:space="0" w:color="auto"/>
              <w:left w:val="single" w:sz="4" w:space="0" w:color="auto"/>
              <w:bottom w:val="single" w:sz="4" w:space="0" w:color="auto"/>
              <w:right w:val="single" w:sz="4" w:space="0" w:color="auto"/>
            </w:tcBorders>
          </w:tcPr>
          <w:p w14:paraId="45C5E0C2" w14:textId="77777777" w:rsidR="002B2BBC" w:rsidRPr="00A973B3" w:rsidRDefault="005F363C" w:rsidP="00E54441">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 xml:space="preserve">Заведующий отделением, заведующий хозяйством, специалист по социальной работе, психолог, старшая медицинская сестра, медицинская сестра палатная, медицинская сестра, социальный работник, санитарка, кастелянша, повар, кухонный рабочий, </w:t>
            </w:r>
            <w:r w:rsidR="000917C4" w:rsidRPr="00A973B3">
              <w:rPr>
                <w:rFonts w:ascii="Times New Roman" w:hAnsi="Times New Roman" w:cs="Times New Roman"/>
                <w:sz w:val="24"/>
                <w:szCs w:val="24"/>
              </w:rPr>
              <w:t>машинист по стирке и ремонту спецодежды, водитель автомобиля</w:t>
            </w:r>
            <w:r w:rsidR="008634E0" w:rsidRPr="00A973B3">
              <w:rPr>
                <w:rFonts w:ascii="Times New Roman" w:hAnsi="Times New Roman" w:cs="Times New Roman"/>
                <w:sz w:val="24"/>
                <w:szCs w:val="24"/>
              </w:rPr>
              <w:t>, сиделка, специалист по социальной реабилитации</w:t>
            </w:r>
          </w:p>
        </w:tc>
      </w:tr>
      <w:tr w:rsidR="002B2BBC" w:rsidRPr="00A973B3" w14:paraId="5BC93355" w14:textId="77777777" w:rsidTr="00F55A89">
        <w:tc>
          <w:tcPr>
            <w:tcW w:w="0" w:type="auto"/>
            <w:tcBorders>
              <w:top w:val="single" w:sz="4" w:space="0" w:color="auto"/>
              <w:left w:val="single" w:sz="4" w:space="0" w:color="auto"/>
              <w:bottom w:val="single" w:sz="4" w:space="0" w:color="auto"/>
              <w:right w:val="single" w:sz="4" w:space="0" w:color="auto"/>
            </w:tcBorders>
          </w:tcPr>
          <w:p w14:paraId="2FAE6165" w14:textId="77777777" w:rsidR="002B2BBC" w:rsidRPr="00A973B3" w:rsidRDefault="002B2BBC" w:rsidP="00E54441">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Pr>
          <w:p w14:paraId="4FDB273F" w14:textId="77777777" w:rsidR="002B2BBC" w:rsidRPr="00A973B3" w:rsidRDefault="00054E17" w:rsidP="00054E17">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Муниципальное автономное учреждение «Цех полуфабрикатов»</w:t>
            </w:r>
            <w:r w:rsidR="002B2BBC" w:rsidRPr="00A973B3">
              <w:rPr>
                <w:rFonts w:ascii="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57D87A3" w14:textId="77777777" w:rsidR="002B2BBC" w:rsidRPr="00A973B3" w:rsidRDefault="001E3F0E" w:rsidP="00E54441">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Заведующий производством (шеф-повар), заведующий складом, бухгалтер, мастер участка, водитель автомобиля, повар, подсобный рабочий, грузчик, кассир, экспедитор по перевозке грузов, специалист по закупке</w:t>
            </w:r>
          </w:p>
        </w:tc>
      </w:tr>
      <w:tr w:rsidR="002B2BBC" w:rsidRPr="00A1579E" w14:paraId="0639AE89" w14:textId="77777777" w:rsidTr="00F55A89">
        <w:tc>
          <w:tcPr>
            <w:tcW w:w="0" w:type="auto"/>
            <w:tcBorders>
              <w:top w:val="single" w:sz="4" w:space="0" w:color="auto"/>
              <w:left w:val="single" w:sz="4" w:space="0" w:color="auto"/>
              <w:bottom w:val="single" w:sz="4" w:space="0" w:color="auto"/>
              <w:right w:val="single" w:sz="4" w:space="0" w:color="auto"/>
            </w:tcBorders>
          </w:tcPr>
          <w:p w14:paraId="50C329C8" w14:textId="77777777" w:rsidR="002B2BBC" w:rsidRPr="00A1579E" w:rsidRDefault="002B2BBC" w:rsidP="00E54441">
            <w:pPr>
              <w:pStyle w:val="ConsPlusNormal"/>
              <w:jc w:val="center"/>
              <w:rPr>
                <w:rFonts w:ascii="Times New Roman" w:hAnsi="Times New Roman" w:cs="Times New Roman"/>
                <w:sz w:val="24"/>
                <w:szCs w:val="24"/>
              </w:rPr>
            </w:pPr>
            <w:r w:rsidRPr="00A1579E">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Pr>
          <w:p w14:paraId="6A26B8B1" w14:textId="77777777" w:rsidR="002B2BBC" w:rsidRPr="00A1579E" w:rsidRDefault="002B2BBC" w:rsidP="009A6CA5">
            <w:pPr>
              <w:pStyle w:val="ConsPlusNormal"/>
              <w:jc w:val="both"/>
              <w:rPr>
                <w:rFonts w:ascii="Times New Roman" w:hAnsi="Times New Roman" w:cs="Times New Roman"/>
                <w:sz w:val="24"/>
                <w:szCs w:val="24"/>
              </w:rPr>
            </w:pPr>
            <w:r w:rsidRPr="00A1579E">
              <w:rPr>
                <w:rFonts w:ascii="Times New Roman" w:hAnsi="Times New Roman" w:cs="Times New Roman"/>
                <w:sz w:val="24"/>
                <w:szCs w:val="24"/>
              </w:rPr>
              <w:t xml:space="preserve">Муниципальное </w:t>
            </w:r>
            <w:r w:rsidR="00054E17" w:rsidRPr="00A1579E">
              <w:rPr>
                <w:rFonts w:ascii="Times New Roman" w:hAnsi="Times New Roman" w:cs="Times New Roman"/>
                <w:sz w:val="24"/>
                <w:szCs w:val="24"/>
              </w:rPr>
              <w:t>казенное</w:t>
            </w:r>
            <w:r w:rsidRPr="00A1579E">
              <w:rPr>
                <w:rFonts w:ascii="Times New Roman" w:hAnsi="Times New Roman" w:cs="Times New Roman"/>
                <w:sz w:val="24"/>
                <w:szCs w:val="24"/>
              </w:rPr>
              <w:t xml:space="preserve"> учреждение </w:t>
            </w:r>
            <w:r w:rsidR="009A6CA5" w:rsidRPr="00A1579E">
              <w:rPr>
                <w:rFonts w:ascii="Times New Roman" w:hAnsi="Times New Roman" w:cs="Times New Roman"/>
                <w:sz w:val="24"/>
                <w:szCs w:val="24"/>
              </w:rPr>
              <w:t>«Центр бухгалтерского, материально-технического и информационного обеспечения Куйбышевского района»</w:t>
            </w:r>
          </w:p>
        </w:tc>
        <w:tc>
          <w:tcPr>
            <w:tcW w:w="0" w:type="auto"/>
            <w:tcBorders>
              <w:top w:val="single" w:sz="4" w:space="0" w:color="auto"/>
              <w:left w:val="single" w:sz="4" w:space="0" w:color="auto"/>
              <w:bottom w:val="single" w:sz="4" w:space="0" w:color="auto"/>
              <w:right w:val="single" w:sz="4" w:space="0" w:color="auto"/>
            </w:tcBorders>
          </w:tcPr>
          <w:p w14:paraId="6A8852BD" w14:textId="77777777" w:rsidR="001B400C" w:rsidRPr="00A1579E" w:rsidRDefault="001B400C" w:rsidP="001B400C">
            <w:pPr>
              <w:rPr>
                <w:sz w:val="24"/>
                <w:szCs w:val="24"/>
              </w:rPr>
            </w:pPr>
            <w:r w:rsidRPr="00A1579E">
              <w:rPr>
                <w:sz w:val="24"/>
                <w:szCs w:val="24"/>
              </w:rPr>
              <w:t xml:space="preserve">Директор, заместитель директора, руководитель контрактной службы, заместитель директора по финансам, </w:t>
            </w:r>
          </w:p>
          <w:p w14:paraId="0ADB00D8" w14:textId="77777777" w:rsidR="001B400C" w:rsidRPr="00A1579E" w:rsidRDefault="001B400C" w:rsidP="001B400C">
            <w:pPr>
              <w:rPr>
                <w:sz w:val="24"/>
                <w:szCs w:val="24"/>
              </w:rPr>
            </w:pPr>
            <w:r w:rsidRPr="00A1579E">
              <w:rPr>
                <w:sz w:val="24"/>
                <w:szCs w:val="24"/>
              </w:rPr>
              <w:t xml:space="preserve">главный бухгалтер, </w:t>
            </w:r>
          </w:p>
          <w:p w14:paraId="0EBC0C54" w14:textId="77777777" w:rsidR="001B400C" w:rsidRPr="00A1579E" w:rsidRDefault="001B400C" w:rsidP="001B400C">
            <w:pPr>
              <w:rPr>
                <w:sz w:val="24"/>
                <w:szCs w:val="24"/>
              </w:rPr>
            </w:pPr>
            <w:r w:rsidRPr="00A1579E">
              <w:rPr>
                <w:sz w:val="24"/>
                <w:szCs w:val="24"/>
              </w:rPr>
              <w:t>заместитель главного бухгалтера, ведущий юрисконсульт, специалист по кадрам</w:t>
            </w:r>
          </w:p>
          <w:p w14:paraId="5F31AC49" w14:textId="77777777" w:rsidR="000772CF" w:rsidRPr="00A1579E" w:rsidRDefault="000772CF" w:rsidP="000772CF">
            <w:pPr>
              <w:rPr>
                <w:sz w:val="24"/>
                <w:szCs w:val="24"/>
              </w:rPr>
            </w:pPr>
            <w:r w:rsidRPr="00A1579E">
              <w:rPr>
                <w:sz w:val="24"/>
                <w:szCs w:val="24"/>
              </w:rPr>
              <w:t>Планово-экономический отдел:</w:t>
            </w:r>
          </w:p>
          <w:p w14:paraId="0FAB4816" w14:textId="77777777" w:rsidR="000772CF" w:rsidRPr="00A1579E" w:rsidRDefault="000772CF" w:rsidP="000772CF">
            <w:pPr>
              <w:rPr>
                <w:sz w:val="24"/>
                <w:szCs w:val="24"/>
              </w:rPr>
            </w:pPr>
            <w:r w:rsidRPr="00A1579E">
              <w:rPr>
                <w:sz w:val="24"/>
                <w:szCs w:val="24"/>
              </w:rPr>
              <w:t>начальник, заместитель начальника</w:t>
            </w:r>
            <w:r w:rsidR="002C7777" w:rsidRPr="00A1579E">
              <w:rPr>
                <w:sz w:val="24"/>
                <w:szCs w:val="24"/>
              </w:rPr>
              <w:t>,</w:t>
            </w:r>
            <w:r w:rsidRPr="00A1579E">
              <w:rPr>
                <w:sz w:val="24"/>
                <w:szCs w:val="24"/>
              </w:rPr>
              <w:t xml:space="preserve"> ведущий экономист</w:t>
            </w:r>
            <w:r w:rsidR="002C7777" w:rsidRPr="00A1579E">
              <w:rPr>
                <w:sz w:val="24"/>
                <w:szCs w:val="24"/>
              </w:rPr>
              <w:t>,</w:t>
            </w:r>
            <w:r w:rsidRPr="00A1579E">
              <w:rPr>
                <w:sz w:val="24"/>
                <w:szCs w:val="24"/>
              </w:rPr>
              <w:t xml:space="preserve"> </w:t>
            </w:r>
            <w:r w:rsidR="002C7777" w:rsidRPr="00A1579E">
              <w:rPr>
                <w:sz w:val="24"/>
                <w:szCs w:val="24"/>
              </w:rPr>
              <w:t>экономист 1 категории,</w:t>
            </w:r>
            <w:r w:rsidRPr="00A1579E">
              <w:rPr>
                <w:sz w:val="24"/>
                <w:szCs w:val="24"/>
              </w:rPr>
              <w:t xml:space="preserve"> экономист 2 </w:t>
            </w:r>
            <w:r w:rsidRPr="00A1579E">
              <w:rPr>
                <w:sz w:val="24"/>
                <w:szCs w:val="24"/>
              </w:rPr>
              <w:lastRenderedPageBreak/>
              <w:t>категории</w:t>
            </w:r>
            <w:r w:rsidR="002C7777" w:rsidRPr="00A1579E">
              <w:rPr>
                <w:sz w:val="24"/>
                <w:szCs w:val="24"/>
              </w:rPr>
              <w:t>,</w:t>
            </w:r>
            <w:r w:rsidRPr="00A1579E">
              <w:rPr>
                <w:sz w:val="24"/>
                <w:szCs w:val="24"/>
              </w:rPr>
              <w:t xml:space="preserve"> экономист</w:t>
            </w:r>
            <w:r w:rsidR="00767113" w:rsidRPr="00A1579E">
              <w:rPr>
                <w:sz w:val="24"/>
                <w:szCs w:val="24"/>
              </w:rPr>
              <w:t>.</w:t>
            </w:r>
          </w:p>
          <w:p w14:paraId="38F9261F" w14:textId="77777777" w:rsidR="00CC316C" w:rsidRPr="00A1579E" w:rsidRDefault="00767113" w:rsidP="00767113">
            <w:pPr>
              <w:rPr>
                <w:sz w:val="24"/>
                <w:szCs w:val="24"/>
              </w:rPr>
            </w:pPr>
            <w:r w:rsidRPr="00A1579E">
              <w:rPr>
                <w:sz w:val="24"/>
                <w:szCs w:val="24"/>
              </w:rPr>
              <w:t>Отдел бухгалтерского учета и отчетности:</w:t>
            </w:r>
            <w:r w:rsidR="001765F5" w:rsidRPr="00A1579E">
              <w:rPr>
                <w:sz w:val="24"/>
                <w:szCs w:val="24"/>
              </w:rPr>
              <w:t xml:space="preserve"> начальник отдела,</w:t>
            </w:r>
            <w:r w:rsidRPr="00A1579E">
              <w:rPr>
                <w:sz w:val="24"/>
                <w:szCs w:val="24"/>
              </w:rPr>
              <w:t xml:space="preserve"> </w:t>
            </w:r>
            <w:r w:rsidR="001765F5" w:rsidRPr="00A1579E">
              <w:rPr>
                <w:sz w:val="24"/>
                <w:szCs w:val="24"/>
              </w:rPr>
              <w:t>ведущий бухгалтер,</w:t>
            </w:r>
            <w:r w:rsidRPr="00A1579E">
              <w:rPr>
                <w:sz w:val="24"/>
                <w:szCs w:val="24"/>
              </w:rPr>
              <w:t xml:space="preserve"> </w:t>
            </w:r>
            <w:r w:rsidR="001765F5" w:rsidRPr="00A1579E">
              <w:rPr>
                <w:sz w:val="24"/>
                <w:szCs w:val="24"/>
              </w:rPr>
              <w:t>бухгалтер 1 категории,</w:t>
            </w:r>
            <w:r w:rsidR="00CC316C" w:rsidRPr="00A1579E">
              <w:rPr>
                <w:sz w:val="24"/>
                <w:szCs w:val="24"/>
              </w:rPr>
              <w:t xml:space="preserve"> </w:t>
            </w:r>
            <w:r w:rsidRPr="00A1579E">
              <w:rPr>
                <w:sz w:val="24"/>
                <w:szCs w:val="24"/>
              </w:rPr>
              <w:t>бухгалтер 2 категории</w:t>
            </w:r>
            <w:r w:rsidR="00CC316C" w:rsidRPr="00A1579E">
              <w:rPr>
                <w:sz w:val="24"/>
                <w:szCs w:val="24"/>
              </w:rPr>
              <w:t>, бухгалтер, бухгалтер 2 категории-кассир.</w:t>
            </w:r>
          </w:p>
          <w:p w14:paraId="49383A98" w14:textId="77777777" w:rsidR="00CC316C" w:rsidRPr="00A1579E" w:rsidRDefault="009300EB" w:rsidP="00CC316C">
            <w:pPr>
              <w:rPr>
                <w:sz w:val="24"/>
                <w:szCs w:val="24"/>
              </w:rPr>
            </w:pPr>
            <w:r w:rsidRPr="00A1579E">
              <w:rPr>
                <w:sz w:val="24"/>
                <w:szCs w:val="24"/>
              </w:rPr>
              <w:t>Контрактная служба: начальник отдела,</w:t>
            </w:r>
          </w:p>
          <w:p w14:paraId="0D2CB010" w14:textId="77777777" w:rsidR="00CC316C" w:rsidRPr="00A1579E" w:rsidRDefault="00CC316C" w:rsidP="00CC316C">
            <w:pPr>
              <w:rPr>
                <w:sz w:val="24"/>
                <w:szCs w:val="24"/>
              </w:rPr>
            </w:pPr>
            <w:r w:rsidRPr="00A1579E">
              <w:rPr>
                <w:sz w:val="24"/>
                <w:szCs w:val="24"/>
              </w:rPr>
              <w:t>ведущий специалист</w:t>
            </w:r>
            <w:r w:rsidR="009300EB" w:rsidRPr="00A1579E">
              <w:rPr>
                <w:sz w:val="24"/>
                <w:szCs w:val="24"/>
              </w:rPr>
              <w:t xml:space="preserve">, </w:t>
            </w:r>
            <w:r w:rsidRPr="00A1579E">
              <w:rPr>
                <w:sz w:val="24"/>
                <w:szCs w:val="24"/>
              </w:rPr>
              <w:t>старший специалист по закупкам</w:t>
            </w:r>
            <w:r w:rsidR="009300EB" w:rsidRPr="00A1579E">
              <w:rPr>
                <w:sz w:val="24"/>
                <w:szCs w:val="24"/>
              </w:rPr>
              <w:t>.</w:t>
            </w:r>
            <w:r w:rsidRPr="00A1579E">
              <w:rPr>
                <w:sz w:val="24"/>
                <w:szCs w:val="24"/>
              </w:rPr>
              <w:t xml:space="preserve"> </w:t>
            </w:r>
          </w:p>
          <w:p w14:paraId="066B1D4C" w14:textId="77777777" w:rsidR="00B737C8" w:rsidRPr="00A1579E" w:rsidRDefault="00B737C8" w:rsidP="00B737C8">
            <w:pPr>
              <w:rPr>
                <w:sz w:val="24"/>
                <w:szCs w:val="24"/>
              </w:rPr>
            </w:pPr>
            <w:r w:rsidRPr="00A1579E">
              <w:rPr>
                <w:sz w:val="24"/>
                <w:szCs w:val="24"/>
              </w:rPr>
              <w:t>Отдел материально-технического обеспечения:</w:t>
            </w:r>
          </w:p>
          <w:p w14:paraId="564FAB06" w14:textId="77777777" w:rsidR="00B737C8" w:rsidRPr="00A1579E" w:rsidRDefault="00B737C8" w:rsidP="00B737C8">
            <w:pPr>
              <w:rPr>
                <w:sz w:val="24"/>
                <w:szCs w:val="24"/>
              </w:rPr>
            </w:pPr>
            <w:r w:rsidRPr="00A1579E">
              <w:rPr>
                <w:sz w:val="24"/>
                <w:szCs w:val="24"/>
              </w:rPr>
              <w:t>начальник, заместитель начальника, ведущий инженер-сметчик, ведущий инженер-энергетик</w:t>
            </w:r>
            <w:r w:rsidR="00AF608A" w:rsidRPr="00A1579E">
              <w:rPr>
                <w:sz w:val="24"/>
                <w:szCs w:val="24"/>
              </w:rPr>
              <w:t xml:space="preserve">, </w:t>
            </w:r>
            <w:r w:rsidRPr="00A1579E">
              <w:rPr>
                <w:sz w:val="24"/>
                <w:szCs w:val="24"/>
              </w:rPr>
              <w:t>ведущий инженер</w:t>
            </w:r>
            <w:r w:rsidR="00AF608A" w:rsidRPr="00A1579E">
              <w:rPr>
                <w:sz w:val="24"/>
                <w:szCs w:val="24"/>
              </w:rPr>
              <w:t>,</w:t>
            </w:r>
            <w:r w:rsidRPr="00A1579E">
              <w:rPr>
                <w:sz w:val="24"/>
                <w:szCs w:val="24"/>
              </w:rPr>
              <w:t xml:space="preserve"> инженер</w:t>
            </w:r>
            <w:r w:rsidR="00AF608A" w:rsidRPr="00A1579E">
              <w:rPr>
                <w:sz w:val="24"/>
                <w:szCs w:val="24"/>
              </w:rPr>
              <w:t>,</w:t>
            </w:r>
            <w:r w:rsidRPr="00A1579E">
              <w:rPr>
                <w:sz w:val="24"/>
                <w:szCs w:val="24"/>
              </w:rPr>
              <w:t xml:space="preserve"> специалист по охране труда</w:t>
            </w:r>
            <w:r w:rsidR="00AF608A" w:rsidRPr="00A1579E">
              <w:rPr>
                <w:sz w:val="24"/>
                <w:szCs w:val="24"/>
              </w:rPr>
              <w:t xml:space="preserve">, </w:t>
            </w:r>
            <w:r w:rsidRPr="00A1579E">
              <w:rPr>
                <w:sz w:val="24"/>
                <w:szCs w:val="24"/>
              </w:rPr>
              <w:t>ведущий программист</w:t>
            </w:r>
            <w:r w:rsidR="00AF608A" w:rsidRPr="00A1579E">
              <w:rPr>
                <w:sz w:val="24"/>
                <w:szCs w:val="24"/>
              </w:rPr>
              <w:t>,</w:t>
            </w:r>
            <w:r w:rsidRPr="00A1579E">
              <w:rPr>
                <w:sz w:val="24"/>
                <w:szCs w:val="24"/>
              </w:rPr>
              <w:t xml:space="preserve"> </w:t>
            </w:r>
            <w:r w:rsidR="00AF608A" w:rsidRPr="00A1579E">
              <w:rPr>
                <w:sz w:val="24"/>
                <w:szCs w:val="24"/>
              </w:rPr>
              <w:t>программист,</w:t>
            </w:r>
            <w:r w:rsidRPr="00A1579E">
              <w:rPr>
                <w:sz w:val="24"/>
                <w:szCs w:val="24"/>
              </w:rPr>
              <w:t xml:space="preserve"> </w:t>
            </w:r>
            <w:r w:rsidR="00AF608A" w:rsidRPr="00A1579E">
              <w:rPr>
                <w:sz w:val="24"/>
                <w:szCs w:val="24"/>
              </w:rPr>
              <w:t>техник 1 категории,</w:t>
            </w:r>
            <w:r w:rsidRPr="00A1579E">
              <w:rPr>
                <w:sz w:val="24"/>
                <w:szCs w:val="24"/>
              </w:rPr>
              <w:t xml:space="preserve"> техник</w:t>
            </w:r>
            <w:r w:rsidR="00AF608A" w:rsidRPr="00A1579E">
              <w:rPr>
                <w:sz w:val="24"/>
                <w:szCs w:val="24"/>
              </w:rPr>
              <w:t>.</w:t>
            </w:r>
          </w:p>
          <w:p w14:paraId="4960EAC8" w14:textId="77777777" w:rsidR="00B737C8" w:rsidRPr="00A1579E" w:rsidRDefault="00B737C8" w:rsidP="00B737C8">
            <w:pPr>
              <w:rPr>
                <w:sz w:val="24"/>
                <w:szCs w:val="24"/>
              </w:rPr>
            </w:pPr>
            <w:r w:rsidRPr="00A1579E">
              <w:rPr>
                <w:sz w:val="24"/>
                <w:szCs w:val="24"/>
              </w:rPr>
              <w:t>Транспортный отдел:</w:t>
            </w:r>
            <w:r w:rsidR="00DE7428" w:rsidRPr="00A1579E">
              <w:rPr>
                <w:sz w:val="24"/>
                <w:szCs w:val="24"/>
              </w:rPr>
              <w:t xml:space="preserve"> </w:t>
            </w:r>
            <w:r w:rsidRPr="00A1579E">
              <w:rPr>
                <w:sz w:val="24"/>
                <w:szCs w:val="24"/>
              </w:rPr>
              <w:t>начальник</w:t>
            </w:r>
            <w:r w:rsidR="00DE7428" w:rsidRPr="00A1579E">
              <w:rPr>
                <w:sz w:val="24"/>
                <w:szCs w:val="24"/>
              </w:rPr>
              <w:t xml:space="preserve">, </w:t>
            </w:r>
            <w:r w:rsidRPr="00A1579E">
              <w:rPr>
                <w:sz w:val="24"/>
                <w:szCs w:val="24"/>
              </w:rPr>
              <w:t>ведущий инженер</w:t>
            </w:r>
            <w:r w:rsidR="00DE7428" w:rsidRPr="00A1579E">
              <w:rPr>
                <w:sz w:val="24"/>
                <w:szCs w:val="24"/>
              </w:rPr>
              <w:t>,</w:t>
            </w:r>
            <w:r w:rsidRPr="00A1579E">
              <w:rPr>
                <w:sz w:val="24"/>
                <w:szCs w:val="24"/>
              </w:rPr>
              <w:t xml:space="preserve"> </w:t>
            </w:r>
            <w:r w:rsidR="00DE7428" w:rsidRPr="00A1579E">
              <w:rPr>
                <w:sz w:val="24"/>
                <w:szCs w:val="24"/>
              </w:rPr>
              <w:t>водитель</w:t>
            </w:r>
            <w:r w:rsidR="00A3584F" w:rsidRPr="00A1579E">
              <w:rPr>
                <w:sz w:val="24"/>
                <w:szCs w:val="24"/>
              </w:rPr>
              <w:t xml:space="preserve">, </w:t>
            </w:r>
            <w:r w:rsidRPr="00A1579E">
              <w:rPr>
                <w:sz w:val="24"/>
                <w:szCs w:val="24"/>
              </w:rPr>
              <w:t>тракторист</w:t>
            </w:r>
            <w:r w:rsidR="00A3584F" w:rsidRPr="00A1579E">
              <w:rPr>
                <w:sz w:val="24"/>
                <w:szCs w:val="24"/>
              </w:rPr>
              <w:t xml:space="preserve">, </w:t>
            </w:r>
            <w:r w:rsidRPr="00A1579E">
              <w:rPr>
                <w:sz w:val="24"/>
                <w:szCs w:val="24"/>
              </w:rPr>
              <w:t>слесарь-ремонтник</w:t>
            </w:r>
            <w:r w:rsidR="00A3584F" w:rsidRPr="00A1579E">
              <w:rPr>
                <w:sz w:val="24"/>
                <w:szCs w:val="24"/>
              </w:rPr>
              <w:t>.</w:t>
            </w:r>
            <w:r w:rsidRPr="00A1579E">
              <w:rPr>
                <w:sz w:val="24"/>
                <w:szCs w:val="24"/>
              </w:rPr>
              <w:t xml:space="preserve"> </w:t>
            </w:r>
          </w:p>
          <w:p w14:paraId="261BE030" w14:textId="77777777" w:rsidR="00B737C8" w:rsidRPr="00A1579E" w:rsidRDefault="00B737C8" w:rsidP="00B737C8">
            <w:pPr>
              <w:rPr>
                <w:sz w:val="24"/>
                <w:szCs w:val="24"/>
              </w:rPr>
            </w:pPr>
            <w:r w:rsidRPr="00A1579E">
              <w:rPr>
                <w:sz w:val="24"/>
                <w:szCs w:val="24"/>
              </w:rPr>
              <w:t>Отдел организации питания: начальник</w:t>
            </w:r>
            <w:r w:rsidR="00A3584F" w:rsidRPr="00A1579E">
              <w:rPr>
                <w:sz w:val="24"/>
                <w:szCs w:val="24"/>
              </w:rPr>
              <w:t xml:space="preserve">, </w:t>
            </w:r>
          </w:p>
          <w:p w14:paraId="167449A3" w14:textId="77777777" w:rsidR="002B2BBC" w:rsidRPr="00A1579E" w:rsidRDefault="00172326" w:rsidP="00172326">
            <w:pPr>
              <w:rPr>
                <w:sz w:val="24"/>
                <w:szCs w:val="24"/>
              </w:rPr>
            </w:pPr>
            <w:r w:rsidRPr="00A1579E">
              <w:rPr>
                <w:sz w:val="24"/>
                <w:szCs w:val="24"/>
              </w:rPr>
              <w:t xml:space="preserve"> техник-технолог 1 категории, </w:t>
            </w:r>
            <w:r w:rsidR="00B737C8" w:rsidRPr="00A1579E">
              <w:rPr>
                <w:sz w:val="24"/>
                <w:szCs w:val="24"/>
              </w:rPr>
              <w:t>техник-технолог</w:t>
            </w:r>
            <w:r w:rsidRPr="00A1579E">
              <w:rPr>
                <w:sz w:val="24"/>
                <w:szCs w:val="24"/>
              </w:rPr>
              <w:t>.</w:t>
            </w:r>
          </w:p>
        </w:tc>
      </w:tr>
      <w:tr w:rsidR="002B2BBC" w:rsidRPr="00A1579E" w14:paraId="1BD4F09E" w14:textId="77777777" w:rsidTr="00F55A89">
        <w:tc>
          <w:tcPr>
            <w:tcW w:w="0" w:type="auto"/>
            <w:tcBorders>
              <w:top w:val="single" w:sz="4" w:space="0" w:color="auto"/>
              <w:left w:val="single" w:sz="4" w:space="0" w:color="auto"/>
              <w:bottom w:val="single" w:sz="4" w:space="0" w:color="auto"/>
              <w:right w:val="single" w:sz="4" w:space="0" w:color="auto"/>
            </w:tcBorders>
          </w:tcPr>
          <w:p w14:paraId="6DE979B6" w14:textId="77777777" w:rsidR="002B2BBC" w:rsidRPr="00A1579E" w:rsidRDefault="002B2BBC" w:rsidP="00E54441">
            <w:pPr>
              <w:pStyle w:val="ConsPlusNormal"/>
              <w:jc w:val="center"/>
              <w:rPr>
                <w:rFonts w:ascii="Times New Roman" w:hAnsi="Times New Roman" w:cs="Times New Roman"/>
                <w:sz w:val="24"/>
                <w:szCs w:val="24"/>
              </w:rPr>
            </w:pPr>
            <w:r w:rsidRPr="00A1579E">
              <w:rPr>
                <w:rFonts w:ascii="Times New Roman" w:hAnsi="Times New Roman" w:cs="Times New Roman"/>
                <w:sz w:val="24"/>
                <w:szCs w:val="24"/>
              </w:rPr>
              <w:lastRenderedPageBreak/>
              <w:t>4</w:t>
            </w:r>
          </w:p>
        </w:tc>
        <w:tc>
          <w:tcPr>
            <w:tcW w:w="0" w:type="auto"/>
            <w:tcBorders>
              <w:top w:val="single" w:sz="4" w:space="0" w:color="auto"/>
              <w:left w:val="single" w:sz="4" w:space="0" w:color="auto"/>
              <w:bottom w:val="single" w:sz="4" w:space="0" w:color="auto"/>
              <w:right w:val="single" w:sz="4" w:space="0" w:color="auto"/>
            </w:tcBorders>
          </w:tcPr>
          <w:p w14:paraId="30EF20F2" w14:textId="77777777" w:rsidR="002B2BBC" w:rsidRPr="00A1579E" w:rsidRDefault="002B2BBC" w:rsidP="004F7A3E">
            <w:pPr>
              <w:pStyle w:val="ConsPlusNormal"/>
              <w:jc w:val="both"/>
              <w:rPr>
                <w:rFonts w:ascii="Times New Roman" w:hAnsi="Times New Roman" w:cs="Times New Roman"/>
                <w:sz w:val="24"/>
                <w:szCs w:val="24"/>
              </w:rPr>
            </w:pPr>
            <w:r w:rsidRPr="00A1579E">
              <w:rPr>
                <w:rFonts w:ascii="Times New Roman" w:hAnsi="Times New Roman" w:cs="Times New Roman"/>
                <w:sz w:val="24"/>
                <w:szCs w:val="24"/>
              </w:rPr>
              <w:t xml:space="preserve">Муниципальное казенное учреждение </w:t>
            </w:r>
            <w:r w:rsidR="004F7A3E" w:rsidRPr="00A1579E">
              <w:rPr>
                <w:rFonts w:ascii="Times New Roman" w:hAnsi="Times New Roman" w:cs="Times New Roman"/>
                <w:sz w:val="24"/>
                <w:szCs w:val="24"/>
              </w:rPr>
              <w:t>Куйбышевского района «Центр гражданской защиты населения»</w:t>
            </w:r>
          </w:p>
        </w:tc>
        <w:tc>
          <w:tcPr>
            <w:tcW w:w="0" w:type="auto"/>
            <w:tcBorders>
              <w:top w:val="single" w:sz="4" w:space="0" w:color="auto"/>
              <w:left w:val="single" w:sz="4" w:space="0" w:color="auto"/>
              <w:bottom w:val="single" w:sz="4" w:space="0" w:color="auto"/>
              <w:right w:val="single" w:sz="4" w:space="0" w:color="auto"/>
            </w:tcBorders>
          </w:tcPr>
          <w:p w14:paraId="60CFB80F" w14:textId="77777777" w:rsidR="002B2BBC" w:rsidRPr="00A1579E" w:rsidRDefault="00351C60" w:rsidP="00E54441">
            <w:pPr>
              <w:pStyle w:val="ConsPlusNormal"/>
              <w:jc w:val="both"/>
              <w:rPr>
                <w:rFonts w:ascii="Times New Roman" w:hAnsi="Times New Roman" w:cs="Times New Roman"/>
                <w:sz w:val="24"/>
                <w:szCs w:val="24"/>
              </w:rPr>
            </w:pPr>
            <w:r w:rsidRPr="00A1579E">
              <w:rPr>
                <w:rFonts w:ascii="Times New Roman" w:hAnsi="Times New Roman" w:cs="Times New Roman"/>
                <w:sz w:val="24"/>
                <w:szCs w:val="24"/>
              </w:rPr>
              <w:t>Диспетчер, старши</w:t>
            </w:r>
            <w:r w:rsidR="00717062" w:rsidRPr="00A1579E">
              <w:rPr>
                <w:rFonts w:ascii="Times New Roman" w:hAnsi="Times New Roman" w:cs="Times New Roman"/>
                <w:sz w:val="24"/>
                <w:szCs w:val="24"/>
              </w:rPr>
              <w:t>й диспетчер, водитель, пожарный</w:t>
            </w:r>
            <w:r w:rsidRPr="00A1579E">
              <w:rPr>
                <w:rFonts w:ascii="Times New Roman" w:hAnsi="Times New Roman" w:cs="Times New Roman"/>
                <w:sz w:val="24"/>
                <w:szCs w:val="24"/>
              </w:rPr>
              <w:t xml:space="preserve">, матрос </w:t>
            </w:r>
            <w:r w:rsidR="00D019B7" w:rsidRPr="00A1579E">
              <w:rPr>
                <w:rFonts w:ascii="Times New Roman" w:hAnsi="Times New Roman" w:cs="Times New Roman"/>
                <w:sz w:val="24"/>
                <w:szCs w:val="24"/>
              </w:rPr>
              <w:t>спасатель, эксперт, эксперт 1 категории.</w:t>
            </w:r>
          </w:p>
        </w:tc>
      </w:tr>
    </w:tbl>
    <w:p w14:paraId="531F96B8" w14:textId="77777777" w:rsidR="002B2BBC" w:rsidRPr="00A1579E" w:rsidRDefault="002B2BBC" w:rsidP="002B2BBC">
      <w:pPr>
        <w:pStyle w:val="ConsPlusNormal"/>
        <w:ind w:firstLine="540"/>
        <w:jc w:val="both"/>
        <w:rPr>
          <w:sz w:val="24"/>
          <w:szCs w:val="24"/>
        </w:rPr>
      </w:pPr>
    </w:p>
    <w:p w14:paraId="4AC5E290" w14:textId="77777777" w:rsidR="005C5FFF" w:rsidRPr="005C5FFF" w:rsidRDefault="005C5FFF" w:rsidP="005C5FFF">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24918BE6" w14:textId="77777777" w:rsidR="005C5FFF" w:rsidRPr="005C5FFF" w:rsidRDefault="005C5FFF" w:rsidP="005C5FFF">
      <w:pPr>
        <w:pStyle w:val="ConsPlusNormal"/>
        <w:jc w:val="right"/>
        <w:rPr>
          <w:rFonts w:ascii="Times New Roman" w:hAnsi="Times New Roman" w:cs="Times New Roman"/>
          <w:sz w:val="28"/>
          <w:szCs w:val="28"/>
        </w:rPr>
      </w:pPr>
      <w:r w:rsidRPr="005C5FFF">
        <w:rPr>
          <w:rFonts w:ascii="Times New Roman" w:hAnsi="Times New Roman" w:cs="Times New Roman"/>
          <w:sz w:val="28"/>
          <w:szCs w:val="28"/>
        </w:rPr>
        <w:t>к Положению об оплате труда работников</w:t>
      </w:r>
    </w:p>
    <w:p w14:paraId="7EB0CB5F" w14:textId="77777777" w:rsidR="005C5FFF" w:rsidRPr="005C5FFF" w:rsidRDefault="005C5FFF" w:rsidP="005C5FFF">
      <w:pPr>
        <w:pStyle w:val="ConsPlusNormal"/>
        <w:jc w:val="right"/>
        <w:rPr>
          <w:rFonts w:ascii="Times New Roman" w:hAnsi="Times New Roman" w:cs="Times New Roman"/>
          <w:sz w:val="28"/>
          <w:szCs w:val="28"/>
        </w:rPr>
      </w:pPr>
      <w:r w:rsidRPr="005C5FFF">
        <w:rPr>
          <w:rFonts w:ascii="Times New Roman" w:hAnsi="Times New Roman" w:cs="Times New Roman"/>
          <w:sz w:val="28"/>
          <w:szCs w:val="28"/>
        </w:rPr>
        <w:t xml:space="preserve"> муниципальных учреждений Куйбышевского </w:t>
      </w:r>
    </w:p>
    <w:p w14:paraId="5F76ED07" w14:textId="77777777" w:rsidR="005621AE" w:rsidRDefault="005C5FFF" w:rsidP="005C5FFF">
      <w:pPr>
        <w:pStyle w:val="ConsPlusNormal"/>
        <w:jc w:val="right"/>
        <w:rPr>
          <w:rFonts w:ascii="Times New Roman" w:hAnsi="Times New Roman" w:cs="Times New Roman"/>
          <w:sz w:val="28"/>
          <w:szCs w:val="28"/>
        </w:rPr>
      </w:pPr>
      <w:r w:rsidRPr="005C5FFF">
        <w:rPr>
          <w:rFonts w:ascii="Times New Roman" w:hAnsi="Times New Roman" w:cs="Times New Roman"/>
          <w:sz w:val="28"/>
          <w:szCs w:val="28"/>
        </w:rPr>
        <w:t>муниципального района Новосибирской области</w:t>
      </w:r>
      <w:r w:rsidR="005621AE">
        <w:rPr>
          <w:rFonts w:ascii="Times New Roman" w:hAnsi="Times New Roman" w:cs="Times New Roman"/>
          <w:sz w:val="28"/>
          <w:szCs w:val="28"/>
        </w:rPr>
        <w:t xml:space="preserve"> </w:t>
      </w:r>
    </w:p>
    <w:p w14:paraId="70700693" w14:textId="77777777" w:rsidR="00667B09" w:rsidRDefault="005621AE" w:rsidP="005C5FFF">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на которые не распространяются отраслевые </w:t>
      </w:r>
    </w:p>
    <w:p w14:paraId="14B917DC" w14:textId="77777777" w:rsidR="00667B09" w:rsidRDefault="005621AE" w:rsidP="00667B09">
      <w:pPr>
        <w:pStyle w:val="ConsPlusNormal"/>
        <w:jc w:val="right"/>
        <w:rPr>
          <w:rFonts w:ascii="Times New Roman" w:hAnsi="Times New Roman" w:cs="Times New Roman"/>
          <w:sz w:val="28"/>
          <w:szCs w:val="28"/>
        </w:rPr>
      </w:pPr>
      <w:r>
        <w:rPr>
          <w:rFonts w:ascii="Times New Roman" w:hAnsi="Times New Roman" w:cs="Times New Roman"/>
          <w:sz w:val="28"/>
          <w:szCs w:val="28"/>
        </w:rPr>
        <w:t>соглашения</w:t>
      </w:r>
      <w:r w:rsidR="00667B09">
        <w:rPr>
          <w:rFonts w:ascii="Times New Roman" w:hAnsi="Times New Roman" w:cs="Times New Roman"/>
          <w:sz w:val="28"/>
          <w:szCs w:val="28"/>
        </w:rPr>
        <w:t xml:space="preserve"> </w:t>
      </w:r>
      <w:r>
        <w:rPr>
          <w:rFonts w:ascii="Times New Roman" w:hAnsi="Times New Roman" w:cs="Times New Roman"/>
          <w:sz w:val="28"/>
          <w:szCs w:val="28"/>
        </w:rPr>
        <w:t xml:space="preserve">Куйбышевского муниципального </w:t>
      </w:r>
    </w:p>
    <w:p w14:paraId="1BD5207A" w14:textId="77777777" w:rsidR="005621AE" w:rsidRPr="005C5FFF" w:rsidRDefault="005621AE" w:rsidP="00667B0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района Новосибирской </w:t>
      </w:r>
      <w:r w:rsidR="00667B09">
        <w:rPr>
          <w:rFonts w:ascii="Times New Roman" w:hAnsi="Times New Roman" w:cs="Times New Roman"/>
          <w:sz w:val="28"/>
          <w:szCs w:val="28"/>
        </w:rPr>
        <w:t>области</w:t>
      </w:r>
    </w:p>
    <w:p w14:paraId="5A4B9BB8" w14:textId="77777777" w:rsidR="005C5FFF" w:rsidRPr="005C5FFF" w:rsidRDefault="005C5FFF" w:rsidP="005C5FFF">
      <w:pPr>
        <w:pStyle w:val="ConsPlusNormal"/>
        <w:ind w:firstLine="540"/>
        <w:jc w:val="both"/>
        <w:rPr>
          <w:rFonts w:ascii="Times New Roman" w:hAnsi="Times New Roman" w:cs="Times New Roman"/>
          <w:sz w:val="28"/>
          <w:szCs w:val="28"/>
        </w:rPr>
      </w:pPr>
    </w:p>
    <w:p w14:paraId="58251227" w14:textId="77777777" w:rsidR="002B2BBC" w:rsidRDefault="002B2BBC" w:rsidP="00644FB7">
      <w:pPr>
        <w:pStyle w:val="ConsPlusTitle"/>
        <w:jc w:val="center"/>
        <w:rPr>
          <w:rFonts w:ascii="Times New Roman" w:hAnsi="Times New Roman" w:cs="Times New Roman"/>
          <w:sz w:val="28"/>
          <w:szCs w:val="28"/>
        </w:rPr>
      </w:pPr>
      <w:r w:rsidRPr="005859E4">
        <w:rPr>
          <w:rFonts w:ascii="Times New Roman" w:hAnsi="Times New Roman" w:cs="Times New Roman"/>
          <w:sz w:val="28"/>
          <w:szCs w:val="28"/>
        </w:rPr>
        <w:t>КАЧЕСТВЕННЫЕ ПОКАЗАТЕЛИ</w:t>
      </w:r>
    </w:p>
    <w:p w14:paraId="21365662" w14:textId="77777777" w:rsidR="00644FB7" w:rsidRDefault="00644FB7" w:rsidP="00644FB7">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эффективности деятельности муниципальных учреждений </w:t>
      </w:r>
    </w:p>
    <w:p w14:paraId="3C9CBCE0" w14:textId="77777777" w:rsidR="00644FB7" w:rsidRPr="005859E4" w:rsidRDefault="00644FB7" w:rsidP="00644FB7">
      <w:pPr>
        <w:pStyle w:val="ConsPlusTitle"/>
        <w:jc w:val="center"/>
        <w:rPr>
          <w:rFonts w:ascii="Times New Roman" w:hAnsi="Times New Roman" w:cs="Times New Roman"/>
          <w:sz w:val="28"/>
          <w:szCs w:val="28"/>
        </w:rPr>
      </w:pPr>
    </w:p>
    <w:p w14:paraId="6406BDF5" w14:textId="77777777" w:rsidR="001F6C4C" w:rsidRPr="00DC237D" w:rsidRDefault="00644FB7" w:rsidP="002B2BBC">
      <w:pPr>
        <w:pStyle w:val="ConsPlusTitle"/>
        <w:jc w:val="center"/>
        <w:rPr>
          <w:rFonts w:ascii="Times New Roman" w:hAnsi="Times New Roman" w:cs="Times New Roman"/>
          <w:b w:val="0"/>
          <w:sz w:val="28"/>
          <w:szCs w:val="28"/>
        </w:rPr>
      </w:pPr>
      <w:r w:rsidRPr="00DC237D">
        <w:rPr>
          <w:rFonts w:ascii="Times New Roman" w:hAnsi="Times New Roman" w:cs="Times New Roman"/>
          <w:b w:val="0"/>
          <w:sz w:val="28"/>
          <w:szCs w:val="28"/>
        </w:rPr>
        <w:t xml:space="preserve">1. Качественные показатели </w:t>
      </w:r>
      <w:r w:rsidR="002B2BBC" w:rsidRPr="00DC237D">
        <w:rPr>
          <w:rFonts w:ascii="Times New Roman" w:hAnsi="Times New Roman" w:cs="Times New Roman"/>
          <w:b w:val="0"/>
          <w:sz w:val="28"/>
          <w:szCs w:val="28"/>
        </w:rPr>
        <w:t xml:space="preserve">эффективности деятельности </w:t>
      </w:r>
      <w:r w:rsidR="001F6C4C" w:rsidRPr="00DC237D">
        <w:rPr>
          <w:rFonts w:ascii="Times New Roman" w:hAnsi="Times New Roman" w:cs="Times New Roman"/>
          <w:b w:val="0"/>
          <w:sz w:val="28"/>
          <w:szCs w:val="28"/>
        </w:rPr>
        <w:t>муниципального казенного учреждения Куйбышевского района «Центр гражданской защиты населения»</w:t>
      </w:r>
    </w:p>
    <w:tbl>
      <w:tblPr>
        <w:tblW w:w="5000" w:type="pct"/>
        <w:tblCellMar>
          <w:top w:w="102" w:type="dxa"/>
          <w:left w:w="62" w:type="dxa"/>
          <w:bottom w:w="102" w:type="dxa"/>
          <w:right w:w="62" w:type="dxa"/>
        </w:tblCellMar>
        <w:tblLook w:val="0000" w:firstRow="0" w:lastRow="0" w:firstColumn="0" w:lastColumn="0" w:noHBand="0" w:noVBand="0"/>
      </w:tblPr>
      <w:tblGrid>
        <w:gridCol w:w="501"/>
        <w:gridCol w:w="3088"/>
        <w:gridCol w:w="2136"/>
        <w:gridCol w:w="2371"/>
        <w:gridCol w:w="1949"/>
      </w:tblGrid>
      <w:tr w:rsidR="002B2BBC" w:rsidRPr="00A973B3" w14:paraId="31827ACC" w14:textId="77777777" w:rsidTr="004B5855">
        <w:tc>
          <w:tcPr>
            <w:tcW w:w="250" w:type="pct"/>
            <w:tcBorders>
              <w:top w:val="single" w:sz="4" w:space="0" w:color="auto"/>
              <w:left w:val="single" w:sz="4" w:space="0" w:color="auto"/>
              <w:bottom w:val="single" w:sz="4" w:space="0" w:color="auto"/>
              <w:right w:val="single" w:sz="4" w:space="0" w:color="auto"/>
            </w:tcBorders>
          </w:tcPr>
          <w:p w14:paraId="71B23F03"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N п/п</w:t>
            </w:r>
          </w:p>
        </w:tc>
        <w:tc>
          <w:tcPr>
            <w:tcW w:w="1537" w:type="pct"/>
            <w:tcBorders>
              <w:top w:val="single" w:sz="4" w:space="0" w:color="auto"/>
              <w:left w:val="single" w:sz="4" w:space="0" w:color="auto"/>
              <w:bottom w:val="single" w:sz="4" w:space="0" w:color="auto"/>
              <w:right w:val="single" w:sz="4" w:space="0" w:color="auto"/>
            </w:tcBorders>
          </w:tcPr>
          <w:p w14:paraId="5E283C37"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Критерий</w:t>
            </w:r>
          </w:p>
        </w:tc>
        <w:tc>
          <w:tcPr>
            <w:tcW w:w="1063" w:type="pct"/>
            <w:tcBorders>
              <w:top w:val="single" w:sz="4" w:space="0" w:color="auto"/>
              <w:left w:val="single" w:sz="4" w:space="0" w:color="auto"/>
              <w:bottom w:val="single" w:sz="4" w:space="0" w:color="auto"/>
              <w:right w:val="single" w:sz="4" w:space="0" w:color="auto"/>
            </w:tcBorders>
          </w:tcPr>
          <w:p w14:paraId="489AFA00"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Значение</w:t>
            </w:r>
          </w:p>
        </w:tc>
        <w:tc>
          <w:tcPr>
            <w:tcW w:w="1180" w:type="pct"/>
            <w:tcBorders>
              <w:top w:val="single" w:sz="4" w:space="0" w:color="auto"/>
              <w:left w:val="single" w:sz="4" w:space="0" w:color="auto"/>
              <w:bottom w:val="single" w:sz="4" w:space="0" w:color="auto"/>
              <w:right w:val="single" w:sz="4" w:space="0" w:color="auto"/>
            </w:tcBorders>
          </w:tcPr>
          <w:p w14:paraId="7C759AAD"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Удельный вес показателя в размере надбавки за качество выполняемых работ (услуг) в зависимости от типа учреждения, %</w:t>
            </w:r>
          </w:p>
        </w:tc>
        <w:tc>
          <w:tcPr>
            <w:tcW w:w="971" w:type="pct"/>
            <w:tcBorders>
              <w:top w:val="single" w:sz="4" w:space="0" w:color="auto"/>
              <w:left w:val="single" w:sz="4" w:space="0" w:color="auto"/>
              <w:bottom w:val="single" w:sz="4" w:space="0" w:color="auto"/>
              <w:right w:val="single" w:sz="4" w:space="0" w:color="auto"/>
            </w:tcBorders>
          </w:tcPr>
          <w:p w14:paraId="46BBE665"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Период</w:t>
            </w:r>
          </w:p>
        </w:tc>
      </w:tr>
      <w:tr w:rsidR="002B2BBC" w:rsidRPr="00A973B3" w14:paraId="770FBF5E" w14:textId="77777777" w:rsidTr="004B5855">
        <w:tc>
          <w:tcPr>
            <w:tcW w:w="250" w:type="pct"/>
            <w:tcBorders>
              <w:top w:val="single" w:sz="4" w:space="0" w:color="auto"/>
              <w:left w:val="single" w:sz="4" w:space="0" w:color="auto"/>
              <w:bottom w:val="single" w:sz="4" w:space="0" w:color="auto"/>
              <w:right w:val="single" w:sz="4" w:space="0" w:color="auto"/>
            </w:tcBorders>
          </w:tcPr>
          <w:p w14:paraId="75ADB03C"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w:t>
            </w:r>
          </w:p>
        </w:tc>
        <w:tc>
          <w:tcPr>
            <w:tcW w:w="1537" w:type="pct"/>
            <w:tcBorders>
              <w:top w:val="single" w:sz="4" w:space="0" w:color="auto"/>
              <w:left w:val="single" w:sz="4" w:space="0" w:color="auto"/>
              <w:bottom w:val="single" w:sz="4" w:space="0" w:color="auto"/>
              <w:right w:val="single" w:sz="4" w:space="0" w:color="auto"/>
            </w:tcBorders>
          </w:tcPr>
          <w:p w14:paraId="234EDC9E"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w:t>
            </w:r>
          </w:p>
        </w:tc>
        <w:tc>
          <w:tcPr>
            <w:tcW w:w="1063" w:type="pct"/>
            <w:tcBorders>
              <w:top w:val="single" w:sz="4" w:space="0" w:color="auto"/>
              <w:left w:val="single" w:sz="4" w:space="0" w:color="auto"/>
              <w:bottom w:val="single" w:sz="4" w:space="0" w:color="auto"/>
              <w:right w:val="single" w:sz="4" w:space="0" w:color="auto"/>
            </w:tcBorders>
          </w:tcPr>
          <w:p w14:paraId="237265C1"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w:t>
            </w:r>
          </w:p>
        </w:tc>
        <w:tc>
          <w:tcPr>
            <w:tcW w:w="1180" w:type="pct"/>
            <w:tcBorders>
              <w:top w:val="single" w:sz="4" w:space="0" w:color="auto"/>
              <w:left w:val="single" w:sz="4" w:space="0" w:color="auto"/>
              <w:bottom w:val="single" w:sz="4" w:space="0" w:color="auto"/>
              <w:right w:val="single" w:sz="4" w:space="0" w:color="auto"/>
            </w:tcBorders>
          </w:tcPr>
          <w:p w14:paraId="76B6541C"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w:t>
            </w:r>
          </w:p>
        </w:tc>
        <w:tc>
          <w:tcPr>
            <w:tcW w:w="971" w:type="pct"/>
            <w:tcBorders>
              <w:top w:val="single" w:sz="4" w:space="0" w:color="auto"/>
              <w:left w:val="single" w:sz="4" w:space="0" w:color="auto"/>
              <w:bottom w:val="single" w:sz="4" w:space="0" w:color="auto"/>
              <w:right w:val="single" w:sz="4" w:space="0" w:color="auto"/>
            </w:tcBorders>
          </w:tcPr>
          <w:p w14:paraId="4BC59C73" w14:textId="77777777" w:rsidR="002B2BBC" w:rsidRPr="00A973B3" w:rsidRDefault="002B2BB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5</w:t>
            </w:r>
          </w:p>
        </w:tc>
      </w:tr>
      <w:tr w:rsidR="003E6E77" w:rsidRPr="00A973B3" w14:paraId="76AE4074" w14:textId="77777777" w:rsidTr="004B5855">
        <w:tc>
          <w:tcPr>
            <w:tcW w:w="250" w:type="pct"/>
            <w:tcBorders>
              <w:top w:val="single" w:sz="4" w:space="0" w:color="auto"/>
              <w:left w:val="single" w:sz="4" w:space="0" w:color="auto"/>
              <w:bottom w:val="single" w:sz="4" w:space="0" w:color="auto"/>
              <w:right w:val="single" w:sz="4" w:space="0" w:color="auto"/>
            </w:tcBorders>
          </w:tcPr>
          <w:p w14:paraId="322D5FF4" w14:textId="77777777" w:rsidR="003E6E77" w:rsidRPr="00A973B3" w:rsidRDefault="003E6E77" w:rsidP="005859E4">
            <w:pPr>
              <w:pStyle w:val="ConsPlusNormal"/>
              <w:jc w:val="center"/>
              <w:rPr>
                <w:rFonts w:ascii="Times New Roman" w:hAnsi="Times New Roman" w:cs="Times New Roman"/>
                <w:sz w:val="24"/>
                <w:szCs w:val="24"/>
              </w:rPr>
            </w:pPr>
          </w:p>
        </w:tc>
        <w:tc>
          <w:tcPr>
            <w:tcW w:w="1537" w:type="pct"/>
            <w:tcBorders>
              <w:top w:val="single" w:sz="4" w:space="0" w:color="auto"/>
              <w:left w:val="single" w:sz="4" w:space="0" w:color="auto"/>
              <w:bottom w:val="single" w:sz="4" w:space="0" w:color="auto"/>
              <w:right w:val="single" w:sz="4" w:space="0" w:color="auto"/>
            </w:tcBorders>
          </w:tcPr>
          <w:p w14:paraId="11C6CF36" w14:textId="77777777" w:rsidR="003E6E77" w:rsidRPr="00A973B3" w:rsidRDefault="003E6E77" w:rsidP="00000EE6">
            <w:pPr>
              <w:pStyle w:val="ConsPlusCell"/>
              <w:jc w:val="both"/>
              <w:rPr>
                <w:rFonts w:ascii="Times New Roman" w:hAnsi="Times New Roman" w:cs="Times New Roman"/>
                <w:sz w:val="24"/>
                <w:szCs w:val="24"/>
              </w:rPr>
            </w:pPr>
            <w:r w:rsidRPr="00A973B3">
              <w:rPr>
                <w:rFonts w:ascii="Times New Roman" w:hAnsi="Times New Roman" w:cs="Times New Roman"/>
                <w:sz w:val="24"/>
                <w:szCs w:val="24"/>
              </w:rPr>
              <w:t xml:space="preserve">Обеспечение качественного </w:t>
            </w:r>
            <w:r w:rsidRPr="00A973B3">
              <w:rPr>
                <w:rFonts w:ascii="Times New Roman" w:hAnsi="Times New Roman" w:cs="Times New Roman"/>
                <w:sz w:val="24"/>
                <w:szCs w:val="24"/>
              </w:rPr>
              <w:lastRenderedPageBreak/>
              <w:t xml:space="preserve">выполнения учреждением муниципального заказа, а также задач в области гражданской обороны, чрезвычайных ситуаций, обеспечение пожарной безопасности </w:t>
            </w:r>
          </w:p>
        </w:tc>
        <w:tc>
          <w:tcPr>
            <w:tcW w:w="1063" w:type="pct"/>
            <w:tcBorders>
              <w:top w:val="single" w:sz="4" w:space="0" w:color="auto"/>
              <w:left w:val="single" w:sz="4" w:space="0" w:color="auto"/>
              <w:bottom w:val="single" w:sz="4" w:space="0" w:color="auto"/>
              <w:right w:val="single" w:sz="4" w:space="0" w:color="auto"/>
            </w:tcBorders>
          </w:tcPr>
          <w:p w14:paraId="13080D9B" w14:textId="77777777" w:rsidR="003E6E77" w:rsidRPr="00A973B3" w:rsidRDefault="00B61751"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Обеспечение</w:t>
            </w:r>
          </w:p>
          <w:p w14:paraId="36FEB59F" w14:textId="77777777" w:rsidR="00230169" w:rsidRPr="00A973B3" w:rsidRDefault="00230169" w:rsidP="005859E4">
            <w:pPr>
              <w:pStyle w:val="ConsPlusNormal"/>
              <w:jc w:val="center"/>
              <w:rPr>
                <w:rFonts w:ascii="Times New Roman" w:hAnsi="Times New Roman" w:cs="Times New Roman"/>
                <w:sz w:val="24"/>
                <w:szCs w:val="24"/>
              </w:rPr>
            </w:pPr>
          </w:p>
          <w:p w14:paraId="648A6515" w14:textId="77777777" w:rsidR="00B61751" w:rsidRPr="00A973B3" w:rsidRDefault="00B61751"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Необеспечение</w:t>
            </w:r>
          </w:p>
        </w:tc>
        <w:tc>
          <w:tcPr>
            <w:tcW w:w="1180" w:type="pct"/>
            <w:tcBorders>
              <w:top w:val="single" w:sz="4" w:space="0" w:color="auto"/>
              <w:left w:val="single" w:sz="4" w:space="0" w:color="auto"/>
              <w:bottom w:val="single" w:sz="4" w:space="0" w:color="auto"/>
              <w:right w:val="single" w:sz="4" w:space="0" w:color="auto"/>
            </w:tcBorders>
          </w:tcPr>
          <w:p w14:paraId="2C54CC0B" w14:textId="77777777" w:rsidR="003E6E77" w:rsidRPr="00A973B3" w:rsidRDefault="003E6E77"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90</w:t>
            </w:r>
            <w:r w:rsidR="00E86E64">
              <w:rPr>
                <w:rFonts w:ascii="Times New Roman" w:hAnsi="Times New Roman" w:cs="Times New Roman"/>
                <w:sz w:val="24"/>
                <w:szCs w:val="24"/>
              </w:rPr>
              <w:t>%</w:t>
            </w:r>
          </w:p>
          <w:p w14:paraId="4C248DAC" w14:textId="77777777" w:rsidR="00230169" w:rsidRPr="00A973B3" w:rsidRDefault="00230169" w:rsidP="005859E4">
            <w:pPr>
              <w:pStyle w:val="ConsPlusNormal"/>
              <w:jc w:val="center"/>
              <w:rPr>
                <w:rFonts w:ascii="Times New Roman" w:hAnsi="Times New Roman" w:cs="Times New Roman"/>
                <w:sz w:val="24"/>
                <w:szCs w:val="24"/>
              </w:rPr>
            </w:pPr>
          </w:p>
          <w:p w14:paraId="315BEADC" w14:textId="77777777" w:rsidR="00230169" w:rsidRPr="00A973B3" w:rsidRDefault="00230169"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971" w:type="pct"/>
            <w:tcBorders>
              <w:top w:val="single" w:sz="4" w:space="0" w:color="auto"/>
              <w:left w:val="single" w:sz="4" w:space="0" w:color="auto"/>
              <w:bottom w:val="single" w:sz="4" w:space="0" w:color="auto"/>
              <w:right w:val="single" w:sz="4" w:space="0" w:color="auto"/>
            </w:tcBorders>
          </w:tcPr>
          <w:p w14:paraId="2E4DB890" w14:textId="77777777" w:rsidR="003E6E77" w:rsidRPr="00A973B3" w:rsidRDefault="003E6E77" w:rsidP="005859E4">
            <w:pPr>
              <w:pStyle w:val="ConsPlusNormal"/>
              <w:jc w:val="center"/>
              <w:rPr>
                <w:rFonts w:ascii="Times New Roman" w:hAnsi="Times New Roman" w:cs="Times New Roman"/>
                <w:sz w:val="24"/>
                <w:szCs w:val="24"/>
              </w:rPr>
            </w:pPr>
          </w:p>
        </w:tc>
      </w:tr>
      <w:tr w:rsidR="003E6E77" w:rsidRPr="00A973B3" w14:paraId="33A380DA" w14:textId="77777777" w:rsidTr="004B5855">
        <w:tc>
          <w:tcPr>
            <w:tcW w:w="250" w:type="pct"/>
            <w:tcBorders>
              <w:top w:val="single" w:sz="4" w:space="0" w:color="auto"/>
              <w:left w:val="single" w:sz="4" w:space="0" w:color="auto"/>
              <w:bottom w:val="single" w:sz="4" w:space="0" w:color="auto"/>
              <w:right w:val="single" w:sz="4" w:space="0" w:color="auto"/>
            </w:tcBorders>
          </w:tcPr>
          <w:p w14:paraId="15EBA1AC" w14:textId="77777777" w:rsidR="003E6E77" w:rsidRPr="00A973B3" w:rsidRDefault="003E6E77" w:rsidP="005859E4">
            <w:pPr>
              <w:pStyle w:val="ConsPlusNormal"/>
              <w:jc w:val="center"/>
              <w:rPr>
                <w:rFonts w:ascii="Times New Roman" w:hAnsi="Times New Roman" w:cs="Times New Roman"/>
                <w:sz w:val="24"/>
                <w:szCs w:val="24"/>
              </w:rPr>
            </w:pPr>
          </w:p>
        </w:tc>
        <w:tc>
          <w:tcPr>
            <w:tcW w:w="1537" w:type="pct"/>
            <w:tcBorders>
              <w:top w:val="single" w:sz="4" w:space="0" w:color="auto"/>
              <w:left w:val="single" w:sz="4" w:space="0" w:color="auto"/>
              <w:bottom w:val="single" w:sz="4" w:space="0" w:color="auto"/>
              <w:right w:val="single" w:sz="4" w:space="0" w:color="auto"/>
            </w:tcBorders>
          </w:tcPr>
          <w:p w14:paraId="0BA5FCF5" w14:textId="77777777" w:rsidR="003E6E77" w:rsidRPr="00A973B3" w:rsidRDefault="003E6E77" w:rsidP="00000EE6">
            <w:pPr>
              <w:pStyle w:val="ConsPlusCell"/>
              <w:jc w:val="both"/>
              <w:rPr>
                <w:rFonts w:ascii="Times New Roman" w:hAnsi="Times New Roman" w:cs="Times New Roman"/>
                <w:sz w:val="24"/>
                <w:szCs w:val="24"/>
              </w:rPr>
            </w:pPr>
            <w:r w:rsidRPr="00A973B3">
              <w:rPr>
                <w:rFonts w:ascii="Times New Roman" w:hAnsi="Times New Roman" w:cs="Times New Roman"/>
                <w:sz w:val="24"/>
                <w:szCs w:val="24"/>
              </w:rPr>
              <w:t>Отсутствие фактов нарушений финансово-хозяйственной деятельности и трудовой деятельности</w:t>
            </w:r>
          </w:p>
        </w:tc>
        <w:tc>
          <w:tcPr>
            <w:tcW w:w="1063" w:type="pct"/>
            <w:tcBorders>
              <w:top w:val="single" w:sz="4" w:space="0" w:color="auto"/>
              <w:left w:val="single" w:sz="4" w:space="0" w:color="auto"/>
              <w:bottom w:val="single" w:sz="4" w:space="0" w:color="auto"/>
              <w:right w:val="single" w:sz="4" w:space="0" w:color="auto"/>
            </w:tcBorders>
          </w:tcPr>
          <w:p w14:paraId="79E602B1" w14:textId="77777777" w:rsidR="003E6E77" w:rsidRPr="00A973B3" w:rsidRDefault="000B0D8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Отсутствие фактов</w:t>
            </w:r>
          </w:p>
          <w:p w14:paraId="08022947" w14:textId="77777777" w:rsidR="000B0D8C" w:rsidRPr="00A973B3" w:rsidRDefault="000B0D8C" w:rsidP="005859E4">
            <w:pPr>
              <w:pStyle w:val="ConsPlusNormal"/>
              <w:jc w:val="center"/>
              <w:rPr>
                <w:rFonts w:ascii="Times New Roman" w:hAnsi="Times New Roman" w:cs="Times New Roman"/>
                <w:sz w:val="24"/>
                <w:szCs w:val="24"/>
              </w:rPr>
            </w:pPr>
          </w:p>
          <w:p w14:paraId="55F64EB3" w14:textId="77777777" w:rsidR="000B0D8C" w:rsidRPr="00A973B3" w:rsidRDefault="000B0D8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Наличие фактов</w:t>
            </w:r>
          </w:p>
        </w:tc>
        <w:tc>
          <w:tcPr>
            <w:tcW w:w="1180" w:type="pct"/>
            <w:tcBorders>
              <w:top w:val="single" w:sz="4" w:space="0" w:color="auto"/>
              <w:left w:val="single" w:sz="4" w:space="0" w:color="auto"/>
              <w:bottom w:val="single" w:sz="4" w:space="0" w:color="auto"/>
              <w:right w:val="single" w:sz="4" w:space="0" w:color="auto"/>
            </w:tcBorders>
          </w:tcPr>
          <w:p w14:paraId="653614EC" w14:textId="77777777" w:rsidR="003E6E77" w:rsidRPr="00A973B3" w:rsidRDefault="003E6E77"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40</w:t>
            </w:r>
            <w:r w:rsidR="00E86E64">
              <w:rPr>
                <w:rFonts w:ascii="Times New Roman" w:hAnsi="Times New Roman" w:cs="Times New Roman"/>
                <w:sz w:val="24"/>
                <w:szCs w:val="24"/>
              </w:rPr>
              <w:t>%</w:t>
            </w:r>
          </w:p>
          <w:p w14:paraId="66CD9127" w14:textId="77777777" w:rsidR="000B0D8C" w:rsidRPr="00A973B3" w:rsidRDefault="000B0D8C" w:rsidP="005859E4">
            <w:pPr>
              <w:pStyle w:val="ConsPlusNormal"/>
              <w:jc w:val="center"/>
              <w:rPr>
                <w:rFonts w:ascii="Times New Roman" w:hAnsi="Times New Roman" w:cs="Times New Roman"/>
                <w:sz w:val="24"/>
                <w:szCs w:val="24"/>
              </w:rPr>
            </w:pPr>
          </w:p>
          <w:p w14:paraId="774662D3" w14:textId="77777777" w:rsidR="000B0D8C" w:rsidRPr="00A973B3" w:rsidRDefault="000B0D8C" w:rsidP="005859E4">
            <w:pPr>
              <w:pStyle w:val="ConsPlusNormal"/>
              <w:jc w:val="center"/>
              <w:rPr>
                <w:rFonts w:ascii="Times New Roman" w:hAnsi="Times New Roman" w:cs="Times New Roman"/>
                <w:sz w:val="24"/>
                <w:szCs w:val="24"/>
              </w:rPr>
            </w:pPr>
          </w:p>
          <w:p w14:paraId="624A3ACD" w14:textId="77777777" w:rsidR="000B0D8C" w:rsidRPr="00A973B3" w:rsidRDefault="000B0D8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971" w:type="pct"/>
            <w:tcBorders>
              <w:top w:val="single" w:sz="4" w:space="0" w:color="auto"/>
              <w:left w:val="single" w:sz="4" w:space="0" w:color="auto"/>
              <w:bottom w:val="single" w:sz="4" w:space="0" w:color="auto"/>
              <w:right w:val="single" w:sz="4" w:space="0" w:color="auto"/>
            </w:tcBorders>
          </w:tcPr>
          <w:p w14:paraId="54BEB7F1" w14:textId="77777777" w:rsidR="003E6E77" w:rsidRPr="00A973B3" w:rsidRDefault="003E6E77" w:rsidP="005859E4">
            <w:pPr>
              <w:pStyle w:val="ConsPlusNormal"/>
              <w:jc w:val="center"/>
              <w:rPr>
                <w:rFonts w:ascii="Times New Roman" w:hAnsi="Times New Roman" w:cs="Times New Roman"/>
                <w:sz w:val="24"/>
                <w:szCs w:val="24"/>
              </w:rPr>
            </w:pPr>
          </w:p>
        </w:tc>
      </w:tr>
      <w:tr w:rsidR="003E6E77" w:rsidRPr="00A973B3" w14:paraId="0B28831E" w14:textId="77777777" w:rsidTr="004B5855">
        <w:tc>
          <w:tcPr>
            <w:tcW w:w="250" w:type="pct"/>
            <w:tcBorders>
              <w:top w:val="single" w:sz="4" w:space="0" w:color="auto"/>
              <w:left w:val="single" w:sz="4" w:space="0" w:color="auto"/>
              <w:bottom w:val="single" w:sz="4" w:space="0" w:color="auto"/>
              <w:right w:val="single" w:sz="4" w:space="0" w:color="auto"/>
            </w:tcBorders>
          </w:tcPr>
          <w:p w14:paraId="2292FF0B" w14:textId="77777777" w:rsidR="003E6E77" w:rsidRPr="00A973B3" w:rsidRDefault="003E6E77" w:rsidP="005859E4">
            <w:pPr>
              <w:pStyle w:val="ConsPlusNormal"/>
              <w:jc w:val="center"/>
              <w:rPr>
                <w:rFonts w:ascii="Times New Roman" w:hAnsi="Times New Roman" w:cs="Times New Roman"/>
                <w:sz w:val="24"/>
                <w:szCs w:val="24"/>
              </w:rPr>
            </w:pPr>
          </w:p>
        </w:tc>
        <w:tc>
          <w:tcPr>
            <w:tcW w:w="1537" w:type="pct"/>
            <w:tcBorders>
              <w:top w:val="single" w:sz="4" w:space="0" w:color="auto"/>
              <w:left w:val="single" w:sz="4" w:space="0" w:color="auto"/>
              <w:bottom w:val="single" w:sz="4" w:space="0" w:color="auto"/>
              <w:right w:val="single" w:sz="4" w:space="0" w:color="auto"/>
            </w:tcBorders>
          </w:tcPr>
          <w:p w14:paraId="7C4F0649" w14:textId="77777777" w:rsidR="003E6E77" w:rsidRPr="00A973B3" w:rsidRDefault="003E6E77" w:rsidP="00000EE6">
            <w:pPr>
              <w:pStyle w:val="ConsPlusCell"/>
              <w:jc w:val="both"/>
              <w:rPr>
                <w:rFonts w:ascii="Times New Roman" w:hAnsi="Times New Roman" w:cs="Times New Roman"/>
                <w:sz w:val="24"/>
                <w:szCs w:val="24"/>
              </w:rPr>
            </w:pPr>
            <w:r w:rsidRPr="00A973B3">
              <w:rPr>
                <w:rFonts w:ascii="Times New Roman" w:hAnsi="Times New Roman" w:cs="Times New Roman"/>
                <w:sz w:val="24"/>
                <w:szCs w:val="24"/>
              </w:rPr>
              <w:t>Укомплектованность штатной численности учреждения квалифицированными работниками (в том числе работниками оперативного профиля)</w:t>
            </w:r>
          </w:p>
        </w:tc>
        <w:tc>
          <w:tcPr>
            <w:tcW w:w="1063" w:type="pct"/>
            <w:tcBorders>
              <w:top w:val="single" w:sz="4" w:space="0" w:color="auto"/>
              <w:left w:val="single" w:sz="4" w:space="0" w:color="auto"/>
              <w:bottom w:val="single" w:sz="4" w:space="0" w:color="auto"/>
              <w:right w:val="single" w:sz="4" w:space="0" w:color="auto"/>
            </w:tcBorders>
          </w:tcPr>
          <w:p w14:paraId="7EB10EAF" w14:textId="77777777" w:rsidR="003E6E77" w:rsidRPr="00A973B3" w:rsidRDefault="000B0D8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Укомплектовано</w:t>
            </w:r>
          </w:p>
          <w:p w14:paraId="698D4CA1" w14:textId="77777777" w:rsidR="000B0D8C" w:rsidRPr="00A973B3" w:rsidRDefault="000B0D8C" w:rsidP="005859E4">
            <w:pPr>
              <w:pStyle w:val="ConsPlusNormal"/>
              <w:jc w:val="center"/>
              <w:rPr>
                <w:rFonts w:ascii="Times New Roman" w:hAnsi="Times New Roman" w:cs="Times New Roman"/>
                <w:sz w:val="24"/>
                <w:szCs w:val="24"/>
              </w:rPr>
            </w:pPr>
          </w:p>
          <w:p w14:paraId="6CC19C78" w14:textId="77777777" w:rsidR="000B0D8C" w:rsidRPr="00A973B3" w:rsidRDefault="000B0D8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Не укомплектовано</w:t>
            </w:r>
          </w:p>
        </w:tc>
        <w:tc>
          <w:tcPr>
            <w:tcW w:w="1180" w:type="pct"/>
            <w:tcBorders>
              <w:top w:val="single" w:sz="4" w:space="0" w:color="auto"/>
              <w:left w:val="single" w:sz="4" w:space="0" w:color="auto"/>
              <w:bottom w:val="single" w:sz="4" w:space="0" w:color="auto"/>
              <w:right w:val="single" w:sz="4" w:space="0" w:color="auto"/>
            </w:tcBorders>
          </w:tcPr>
          <w:p w14:paraId="5A9C9B95" w14:textId="77777777" w:rsidR="003E6E77" w:rsidRPr="00A973B3" w:rsidRDefault="003E6E77"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30</w:t>
            </w:r>
            <w:r w:rsidR="00E86E64">
              <w:rPr>
                <w:rFonts w:ascii="Times New Roman" w:hAnsi="Times New Roman" w:cs="Times New Roman"/>
                <w:sz w:val="24"/>
                <w:szCs w:val="24"/>
              </w:rPr>
              <w:t>%</w:t>
            </w:r>
          </w:p>
          <w:p w14:paraId="450983DD" w14:textId="77777777" w:rsidR="000B0D8C" w:rsidRPr="00A973B3" w:rsidRDefault="000B0D8C" w:rsidP="005859E4">
            <w:pPr>
              <w:pStyle w:val="ConsPlusNormal"/>
              <w:jc w:val="center"/>
              <w:rPr>
                <w:rFonts w:ascii="Times New Roman" w:hAnsi="Times New Roman" w:cs="Times New Roman"/>
                <w:sz w:val="24"/>
                <w:szCs w:val="24"/>
              </w:rPr>
            </w:pPr>
          </w:p>
          <w:p w14:paraId="19147BDF" w14:textId="77777777" w:rsidR="000B0D8C" w:rsidRPr="00A973B3" w:rsidRDefault="000B0D8C"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p w14:paraId="41E0D189" w14:textId="77777777" w:rsidR="000B0D8C" w:rsidRPr="00A973B3" w:rsidRDefault="000B0D8C" w:rsidP="005859E4">
            <w:pPr>
              <w:pStyle w:val="ConsPlusNormal"/>
              <w:jc w:val="center"/>
              <w:rPr>
                <w:rFonts w:ascii="Times New Roman" w:hAnsi="Times New Roman" w:cs="Times New Roman"/>
                <w:sz w:val="24"/>
                <w:szCs w:val="24"/>
              </w:rPr>
            </w:pPr>
          </w:p>
        </w:tc>
        <w:tc>
          <w:tcPr>
            <w:tcW w:w="971" w:type="pct"/>
            <w:tcBorders>
              <w:top w:val="single" w:sz="4" w:space="0" w:color="auto"/>
              <w:left w:val="single" w:sz="4" w:space="0" w:color="auto"/>
              <w:bottom w:val="single" w:sz="4" w:space="0" w:color="auto"/>
              <w:right w:val="single" w:sz="4" w:space="0" w:color="auto"/>
            </w:tcBorders>
          </w:tcPr>
          <w:p w14:paraId="68D33F19" w14:textId="77777777" w:rsidR="003E6E77" w:rsidRPr="00A973B3" w:rsidRDefault="003E6E77" w:rsidP="005859E4">
            <w:pPr>
              <w:pStyle w:val="ConsPlusNormal"/>
              <w:jc w:val="center"/>
              <w:rPr>
                <w:rFonts w:ascii="Times New Roman" w:hAnsi="Times New Roman" w:cs="Times New Roman"/>
                <w:sz w:val="24"/>
                <w:szCs w:val="24"/>
              </w:rPr>
            </w:pPr>
          </w:p>
        </w:tc>
      </w:tr>
      <w:tr w:rsidR="003E6E77" w:rsidRPr="00A973B3" w14:paraId="66F20070" w14:textId="77777777" w:rsidTr="004B5855">
        <w:tc>
          <w:tcPr>
            <w:tcW w:w="250" w:type="pct"/>
            <w:tcBorders>
              <w:top w:val="single" w:sz="4" w:space="0" w:color="auto"/>
              <w:left w:val="single" w:sz="4" w:space="0" w:color="auto"/>
              <w:bottom w:val="single" w:sz="4" w:space="0" w:color="auto"/>
              <w:right w:val="single" w:sz="4" w:space="0" w:color="auto"/>
            </w:tcBorders>
          </w:tcPr>
          <w:p w14:paraId="2C3AD1FE" w14:textId="77777777" w:rsidR="003E6E77" w:rsidRPr="00A973B3" w:rsidRDefault="003E6E77" w:rsidP="005859E4">
            <w:pPr>
              <w:pStyle w:val="ConsPlusNormal"/>
              <w:jc w:val="center"/>
              <w:rPr>
                <w:rFonts w:ascii="Times New Roman" w:hAnsi="Times New Roman" w:cs="Times New Roman"/>
                <w:sz w:val="24"/>
                <w:szCs w:val="24"/>
              </w:rPr>
            </w:pPr>
          </w:p>
        </w:tc>
        <w:tc>
          <w:tcPr>
            <w:tcW w:w="1537" w:type="pct"/>
            <w:tcBorders>
              <w:top w:val="single" w:sz="4" w:space="0" w:color="auto"/>
              <w:left w:val="single" w:sz="4" w:space="0" w:color="auto"/>
              <w:bottom w:val="single" w:sz="4" w:space="0" w:color="auto"/>
              <w:right w:val="single" w:sz="4" w:space="0" w:color="auto"/>
            </w:tcBorders>
          </w:tcPr>
          <w:p w14:paraId="6796CAAC" w14:textId="77777777" w:rsidR="003E6E77" w:rsidRPr="00A973B3" w:rsidRDefault="003E6E77" w:rsidP="00000EE6">
            <w:pPr>
              <w:pStyle w:val="ConsPlusCell"/>
              <w:jc w:val="both"/>
              <w:rPr>
                <w:rFonts w:ascii="Times New Roman" w:hAnsi="Times New Roman" w:cs="Times New Roman"/>
                <w:sz w:val="24"/>
                <w:szCs w:val="24"/>
              </w:rPr>
            </w:pPr>
            <w:r w:rsidRPr="00A973B3">
              <w:rPr>
                <w:rFonts w:ascii="Times New Roman" w:hAnsi="Times New Roman" w:cs="Times New Roman"/>
                <w:sz w:val="24"/>
                <w:szCs w:val="24"/>
              </w:rPr>
              <w:t>Обеспечение высокого уровня исполнительской дисциплины работниками учреждения</w:t>
            </w:r>
          </w:p>
        </w:tc>
        <w:tc>
          <w:tcPr>
            <w:tcW w:w="1063" w:type="pct"/>
            <w:tcBorders>
              <w:top w:val="single" w:sz="4" w:space="0" w:color="auto"/>
              <w:left w:val="single" w:sz="4" w:space="0" w:color="auto"/>
              <w:bottom w:val="single" w:sz="4" w:space="0" w:color="auto"/>
              <w:right w:val="single" w:sz="4" w:space="0" w:color="auto"/>
            </w:tcBorders>
          </w:tcPr>
          <w:p w14:paraId="1EEA1AAD" w14:textId="77777777" w:rsidR="003E6E77" w:rsidRPr="00A973B3" w:rsidRDefault="004B5855"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Обеспечение </w:t>
            </w:r>
          </w:p>
          <w:p w14:paraId="160E31CC" w14:textId="77777777" w:rsidR="004B5855" w:rsidRPr="00A973B3" w:rsidRDefault="00FD4628" w:rsidP="005859E4">
            <w:pPr>
              <w:pStyle w:val="ConsPlusNormal"/>
              <w:jc w:val="center"/>
              <w:rPr>
                <w:rFonts w:ascii="Times New Roman" w:hAnsi="Times New Roman" w:cs="Times New Roman"/>
                <w:sz w:val="24"/>
                <w:szCs w:val="24"/>
              </w:rPr>
            </w:pPr>
            <w:r>
              <w:rPr>
                <w:rFonts w:ascii="Times New Roman" w:hAnsi="Times New Roman" w:cs="Times New Roman"/>
                <w:sz w:val="24"/>
                <w:szCs w:val="24"/>
              </w:rPr>
              <w:t>Не</w:t>
            </w:r>
            <w:r w:rsidR="004B5855" w:rsidRPr="00A973B3">
              <w:rPr>
                <w:rFonts w:ascii="Times New Roman" w:hAnsi="Times New Roman" w:cs="Times New Roman"/>
                <w:sz w:val="24"/>
                <w:szCs w:val="24"/>
              </w:rPr>
              <w:t>обеспечение</w:t>
            </w:r>
          </w:p>
        </w:tc>
        <w:tc>
          <w:tcPr>
            <w:tcW w:w="1180" w:type="pct"/>
            <w:tcBorders>
              <w:top w:val="single" w:sz="4" w:space="0" w:color="auto"/>
              <w:left w:val="single" w:sz="4" w:space="0" w:color="auto"/>
              <w:bottom w:val="single" w:sz="4" w:space="0" w:color="auto"/>
              <w:right w:val="single" w:sz="4" w:space="0" w:color="auto"/>
            </w:tcBorders>
          </w:tcPr>
          <w:p w14:paraId="39991582" w14:textId="77777777" w:rsidR="003E6E77" w:rsidRPr="00A973B3" w:rsidRDefault="003E6E77"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36</w:t>
            </w:r>
            <w:r w:rsidR="00E86E64">
              <w:rPr>
                <w:rFonts w:ascii="Times New Roman" w:hAnsi="Times New Roman" w:cs="Times New Roman"/>
                <w:sz w:val="24"/>
                <w:szCs w:val="24"/>
              </w:rPr>
              <w:t>%</w:t>
            </w:r>
          </w:p>
          <w:p w14:paraId="40DAF11F" w14:textId="77777777" w:rsidR="004B5855" w:rsidRPr="00A973B3" w:rsidRDefault="004B5855"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971" w:type="pct"/>
            <w:tcBorders>
              <w:top w:val="single" w:sz="4" w:space="0" w:color="auto"/>
              <w:left w:val="single" w:sz="4" w:space="0" w:color="auto"/>
              <w:bottom w:val="single" w:sz="4" w:space="0" w:color="auto"/>
              <w:right w:val="single" w:sz="4" w:space="0" w:color="auto"/>
            </w:tcBorders>
          </w:tcPr>
          <w:p w14:paraId="2A610463" w14:textId="77777777" w:rsidR="003E6E77" w:rsidRPr="00A973B3" w:rsidRDefault="003E6E77" w:rsidP="005859E4">
            <w:pPr>
              <w:pStyle w:val="ConsPlusNormal"/>
              <w:jc w:val="center"/>
              <w:rPr>
                <w:rFonts w:ascii="Times New Roman" w:hAnsi="Times New Roman" w:cs="Times New Roman"/>
                <w:sz w:val="24"/>
                <w:szCs w:val="24"/>
              </w:rPr>
            </w:pPr>
          </w:p>
        </w:tc>
      </w:tr>
      <w:tr w:rsidR="003E6E77" w:rsidRPr="00A973B3" w14:paraId="4D9FEEA9" w14:textId="77777777" w:rsidTr="004B5855">
        <w:tc>
          <w:tcPr>
            <w:tcW w:w="250" w:type="pct"/>
            <w:tcBorders>
              <w:top w:val="single" w:sz="4" w:space="0" w:color="auto"/>
              <w:left w:val="single" w:sz="4" w:space="0" w:color="auto"/>
              <w:bottom w:val="single" w:sz="4" w:space="0" w:color="auto"/>
              <w:right w:val="single" w:sz="4" w:space="0" w:color="auto"/>
            </w:tcBorders>
          </w:tcPr>
          <w:p w14:paraId="6D07A48C" w14:textId="77777777" w:rsidR="003E6E77" w:rsidRPr="00A973B3" w:rsidRDefault="003E6E77" w:rsidP="005859E4">
            <w:pPr>
              <w:pStyle w:val="ConsPlusNormal"/>
              <w:jc w:val="center"/>
              <w:rPr>
                <w:rFonts w:ascii="Times New Roman" w:hAnsi="Times New Roman" w:cs="Times New Roman"/>
                <w:sz w:val="24"/>
                <w:szCs w:val="24"/>
              </w:rPr>
            </w:pPr>
          </w:p>
        </w:tc>
        <w:tc>
          <w:tcPr>
            <w:tcW w:w="1537" w:type="pct"/>
            <w:tcBorders>
              <w:top w:val="single" w:sz="4" w:space="0" w:color="auto"/>
              <w:left w:val="single" w:sz="4" w:space="0" w:color="auto"/>
              <w:bottom w:val="single" w:sz="4" w:space="0" w:color="auto"/>
              <w:right w:val="single" w:sz="4" w:space="0" w:color="auto"/>
            </w:tcBorders>
          </w:tcPr>
          <w:p w14:paraId="59408339" w14:textId="77777777" w:rsidR="003E6E77" w:rsidRPr="00A973B3" w:rsidRDefault="003E6E77" w:rsidP="005859E4">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ИТОГО</w:t>
            </w:r>
          </w:p>
        </w:tc>
        <w:tc>
          <w:tcPr>
            <w:tcW w:w="1063" w:type="pct"/>
            <w:tcBorders>
              <w:top w:val="single" w:sz="4" w:space="0" w:color="auto"/>
              <w:left w:val="single" w:sz="4" w:space="0" w:color="auto"/>
              <w:bottom w:val="single" w:sz="4" w:space="0" w:color="auto"/>
              <w:right w:val="single" w:sz="4" w:space="0" w:color="auto"/>
            </w:tcBorders>
          </w:tcPr>
          <w:p w14:paraId="1AF6FEFF" w14:textId="77777777" w:rsidR="003E6E77" w:rsidRPr="00A973B3" w:rsidRDefault="003E6E77" w:rsidP="005859E4">
            <w:pPr>
              <w:pStyle w:val="ConsPlusNormal"/>
              <w:rPr>
                <w:rFonts w:ascii="Times New Roman" w:hAnsi="Times New Roman" w:cs="Times New Roman"/>
                <w:sz w:val="24"/>
                <w:szCs w:val="24"/>
              </w:rPr>
            </w:pPr>
          </w:p>
        </w:tc>
        <w:tc>
          <w:tcPr>
            <w:tcW w:w="1180" w:type="pct"/>
            <w:tcBorders>
              <w:top w:val="single" w:sz="4" w:space="0" w:color="auto"/>
              <w:left w:val="single" w:sz="4" w:space="0" w:color="auto"/>
              <w:bottom w:val="single" w:sz="4" w:space="0" w:color="auto"/>
              <w:right w:val="single" w:sz="4" w:space="0" w:color="auto"/>
            </w:tcBorders>
          </w:tcPr>
          <w:p w14:paraId="10A13596" w14:textId="77777777" w:rsidR="003E6E77" w:rsidRPr="00A973B3" w:rsidRDefault="004B5855" w:rsidP="005859E4">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Д</w:t>
            </w:r>
            <w:r w:rsidR="003E6E77" w:rsidRPr="00A973B3">
              <w:rPr>
                <w:rFonts w:ascii="Times New Roman" w:hAnsi="Times New Roman" w:cs="Times New Roman"/>
                <w:sz w:val="24"/>
                <w:szCs w:val="24"/>
              </w:rPr>
              <w:t>о</w:t>
            </w:r>
            <w:r w:rsidRPr="00A973B3">
              <w:rPr>
                <w:rFonts w:ascii="Times New Roman" w:hAnsi="Times New Roman" w:cs="Times New Roman"/>
                <w:sz w:val="24"/>
                <w:szCs w:val="24"/>
              </w:rPr>
              <w:t xml:space="preserve"> 196</w:t>
            </w:r>
            <w:r w:rsidR="00E86E64">
              <w:rPr>
                <w:rFonts w:ascii="Times New Roman" w:hAnsi="Times New Roman" w:cs="Times New Roman"/>
                <w:sz w:val="24"/>
                <w:szCs w:val="24"/>
              </w:rPr>
              <w:t>%</w:t>
            </w:r>
          </w:p>
        </w:tc>
        <w:tc>
          <w:tcPr>
            <w:tcW w:w="971" w:type="pct"/>
            <w:tcBorders>
              <w:top w:val="single" w:sz="4" w:space="0" w:color="auto"/>
              <w:left w:val="single" w:sz="4" w:space="0" w:color="auto"/>
              <w:bottom w:val="single" w:sz="4" w:space="0" w:color="auto"/>
              <w:right w:val="single" w:sz="4" w:space="0" w:color="auto"/>
            </w:tcBorders>
          </w:tcPr>
          <w:p w14:paraId="139170C5" w14:textId="77777777" w:rsidR="003E6E77" w:rsidRPr="00A973B3" w:rsidRDefault="003E6E77" w:rsidP="005859E4">
            <w:pPr>
              <w:pStyle w:val="ConsPlusNormal"/>
              <w:jc w:val="center"/>
              <w:rPr>
                <w:rFonts w:ascii="Times New Roman" w:hAnsi="Times New Roman" w:cs="Times New Roman"/>
                <w:sz w:val="24"/>
                <w:szCs w:val="24"/>
              </w:rPr>
            </w:pPr>
          </w:p>
        </w:tc>
      </w:tr>
    </w:tbl>
    <w:p w14:paraId="0B93B2F9" w14:textId="77777777" w:rsidR="002B2BBC" w:rsidRPr="005859E4" w:rsidRDefault="002B2BBC" w:rsidP="005859E4">
      <w:pPr>
        <w:pStyle w:val="ConsPlusNormal"/>
        <w:ind w:firstLine="540"/>
        <w:jc w:val="both"/>
        <w:rPr>
          <w:rFonts w:ascii="Times New Roman" w:hAnsi="Times New Roman" w:cs="Times New Roman"/>
          <w:sz w:val="28"/>
          <w:szCs w:val="28"/>
        </w:rPr>
      </w:pPr>
    </w:p>
    <w:p w14:paraId="3C45AB50" w14:textId="77777777" w:rsidR="00F407CB" w:rsidRPr="005859E4" w:rsidRDefault="00F407CB" w:rsidP="00DC237D">
      <w:pPr>
        <w:jc w:val="center"/>
      </w:pPr>
      <w:bookmarkStart w:id="7" w:name="Par667"/>
      <w:bookmarkEnd w:id="7"/>
      <w:r>
        <w:t>2</w:t>
      </w:r>
      <w:r w:rsidR="001032F1" w:rsidRPr="001032F1">
        <w:t xml:space="preserve">. Качественные показатели эффективности деятельности </w:t>
      </w:r>
      <w:r w:rsidRPr="00D941D9">
        <w:t>муниципального казенного учреждения «Центр бухгалтерского, материально – технического и информационного обеспечения Куйбышевского района»</w:t>
      </w:r>
    </w:p>
    <w:tbl>
      <w:tblPr>
        <w:tblW w:w="5000" w:type="pct"/>
        <w:tblCellMar>
          <w:top w:w="102" w:type="dxa"/>
          <w:left w:w="62" w:type="dxa"/>
          <w:bottom w:w="102" w:type="dxa"/>
          <w:right w:w="62" w:type="dxa"/>
        </w:tblCellMar>
        <w:tblLook w:val="0000" w:firstRow="0" w:lastRow="0" w:firstColumn="0" w:lastColumn="0" w:noHBand="0" w:noVBand="0"/>
      </w:tblPr>
      <w:tblGrid>
        <w:gridCol w:w="503"/>
        <w:gridCol w:w="3399"/>
        <w:gridCol w:w="1645"/>
        <w:gridCol w:w="2682"/>
        <w:gridCol w:w="1816"/>
      </w:tblGrid>
      <w:tr w:rsidR="001F6C4C" w:rsidRPr="00A973B3" w14:paraId="178E5913" w14:textId="77777777" w:rsidTr="001A190E">
        <w:tc>
          <w:tcPr>
            <w:tcW w:w="250" w:type="pct"/>
            <w:tcBorders>
              <w:top w:val="single" w:sz="4" w:space="0" w:color="auto"/>
              <w:left w:val="single" w:sz="4" w:space="0" w:color="auto"/>
              <w:bottom w:val="single" w:sz="4" w:space="0" w:color="auto"/>
              <w:right w:val="single" w:sz="4" w:space="0" w:color="auto"/>
            </w:tcBorders>
          </w:tcPr>
          <w:p w14:paraId="57C9E005"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N п/п</w:t>
            </w:r>
          </w:p>
        </w:tc>
        <w:tc>
          <w:tcPr>
            <w:tcW w:w="1692" w:type="pct"/>
            <w:tcBorders>
              <w:top w:val="single" w:sz="4" w:space="0" w:color="auto"/>
              <w:left w:val="single" w:sz="4" w:space="0" w:color="auto"/>
              <w:bottom w:val="single" w:sz="4" w:space="0" w:color="auto"/>
              <w:right w:val="single" w:sz="4" w:space="0" w:color="auto"/>
            </w:tcBorders>
          </w:tcPr>
          <w:p w14:paraId="76A4165A"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Критерий</w:t>
            </w:r>
          </w:p>
        </w:tc>
        <w:tc>
          <w:tcPr>
            <w:tcW w:w="819" w:type="pct"/>
            <w:tcBorders>
              <w:top w:val="single" w:sz="4" w:space="0" w:color="auto"/>
              <w:left w:val="single" w:sz="4" w:space="0" w:color="auto"/>
              <w:bottom w:val="single" w:sz="4" w:space="0" w:color="auto"/>
              <w:right w:val="single" w:sz="4" w:space="0" w:color="auto"/>
            </w:tcBorders>
          </w:tcPr>
          <w:p w14:paraId="0FFA622D"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Значение</w:t>
            </w:r>
          </w:p>
        </w:tc>
        <w:tc>
          <w:tcPr>
            <w:tcW w:w="1335" w:type="pct"/>
            <w:tcBorders>
              <w:top w:val="single" w:sz="4" w:space="0" w:color="auto"/>
              <w:left w:val="single" w:sz="4" w:space="0" w:color="auto"/>
              <w:bottom w:val="single" w:sz="4" w:space="0" w:color="auto"/>
              <w:right w:val="single" w:sz="4" w:space="0" w:color="auto"/>
            </w:tcBorders>
          </w:tcPr>
          <w:p w14:paraId="139505FB"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Удельный вес показателя в размере надбавки за качество выполняемых работ (услуг) в зависимости от типа учреждения, %</w:t>
            </w:r>
          </w:p>
        </w:tc>
        <w:tc>
          <w:tcPr>
            <w:tcW w:w="904" w:type="pct"/>
            <w:tcBorders>
              <w:top w:val="single" w:sz="4" w:space="0" w:color="auto"/>
              <w:left w:val="single" w:sz="4" w:space="0" w:color="auto"/>
              <w:bottom w:val="single" w:sz="4" w:space="0" w:color="auto"/>
              <w:right w:val="single" w:sz="4" w:space="0" w:color="auto"/>
            </w:tcBorders>
          </w:tcPr>
          <w:p w14:paraId="57133969"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Период</w:t>
            </w:r>
          </w:p>
        </w:tc>
      </w:tr>
      <w:tr w:rsidR="001F6C4C" w:rsidRPr="00A973B3" w14:paraId="3DCE4648" w14:textId="77777777" w:rsidTr="001A190E">
        <w:tc>
          <w:tcPr>
            <w:tcW w:w="250" w:type="pct"/>
            <w:tcBorders>
              <w:top w:val="single" w:sz="4" w:space="0" w:color="auto"/>
              <w:left w:val="single" w:sz="4" w:space="0" w:color="auto"/>
              <w:bottom w:val="single" w:sz="4" w:space="0" w:color="auto"/>
              <w:right w:val="single" w:sz="4" w:space="0" w:color="auto"/>
            </w:tcBorders>
          </w:tcPr>
          <w:p w14:paraId="4AFBDEE8"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w:t>
            </w:r>
          </w:p>
        </w:tc>
        <w:tc>
          <w:tcPr>
            <w:tcW w:w="1692" w:type="pct"/>
            <w:tcBorders>
              <w:top w:val="single" w:sz="4" w:space="0" w:color="auto"/>
              <w:left w:val="single" w:sz="4" w:space="0" w:color="auto"/>
              <w:bottom w:val="single" w:sz="4" w:space="0" w:color="auto"/>
              <w:right w:val="single" w:sz="4" w:space="0" w:color="auto"/>
            </w:tcBorders>
          </w:tcPr>
          <w:p w14:paraId="3BA33C2E"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w:t>
            </w:r>
          </w:p>
        </w:tc>
        <w:tc>
          <w:tcPr>
            <w:tcW w:w="819" w:type="pct"/>
            <w:tcBorders>
              <w:top w:val="single" w:sz="4" w:space="0" w:color="auto"/>
              <w:left w:val="single" w:sz="4" w:space="0" w:color="auto"/>
              <w:bottom w:val="single" w:sz="4" w:space="0" w:color="auto"/>
              <w:right w:val="single" w:sz="4" w:space="0" w:color="auto"/>
            </w:tcBorders>
          </w:tcPr>
          <w:p w14:paraId="004878A5"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w:t>
            </w:r>
          </w:p>
        </w:tc>
        <w:tc>
          <w:tcPr>
            <w:tcW w:w="1335" w:type="pct"/>
            <w:tcBorders>
              <w:top w:val="single" w:sz="4" w:space="0" w:color="auto"/>
              <w:left w:val="single" w:sz="4" w:space="0" w:color="auto"/>
              <w:bottom w:val="single" w:sz="4" w:space="0" w:color="auto"/>
              <w:right w:val="single" w:sz="4" w:space="0" w:color="auto"/>
            </w:tcBorders>
          </w:tcPr>
          <w:p w14:paraId="774913CD"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w:t>
            </w:r>
          </w:p>
        </w:tc>
        <w:tc>
          <w:tcPr>
            <w:tcW w:w="904" w:type="pct"/>
            <w:tcBorders>
              <w:top w:val="single" w:sz="4" w:space="0" w:color="auto"/>
              <w:left w:val="single" w:sz="4" w:space="0" w:color="auto"/>
              <w:bottom w:val="single" w:sz="4" w:space="0" w:color="auto"/>
              <w:right w:val="single" w:sz="4" w:space="0" w:color="auto"/>
            </w:tcBorders>
          </w:tcPr>
          <w:p w14:paraId="498992B7" w14:textId="77777777" w:rsidR="001F6C4C" w:rsidRPr="00A973B3" w:rsidRDefault="001F6C4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5</w:t>
            </w:r>
          </w:p>
        </w:tc>
      </w:tr>
      <w:tr w:rsidR="00271A8E" w:rsidRPr="00A973B3" w14:paraId="40FD2A34" w14:textId="77777777" w:rsidTr="001A190E">
        <w:tc>
          <w:tcPr>
            <w:tcW w:w="250" w:type="pct"/>
            <w:tcBorders>
              <w:top w:val="single" w:sz="4" w:space="0" w:color="auto"/>
              <w:left w:val="single" w:sz="4" w:space="0" w:color="auto"/>
              <w:bottom w:val="single" w:sz="4" w:space="0" w:color="auto"/>
              <w:right w:val="single" w:sz="4" w:space="0" w:color="auto"/>
            </w:tcBorders>
          </w:tcPr>
          <w:p w14:paraId="2D6AFCCB" w14:textId="77777777" w:rsidR="00271A8E" w:rsidRPr="00A973B3" w:rsidRDefault="00271A8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w:t>
            </w:r>
          </w:p>
        </w:tc>
        <w:tc>
          <w:tcPr>
            <w:tcW w:w="1692" w:type="pct"/>
            <w:tcBorders>
              <w:top w:val="single" w:sz="4" w:space="0" w:color="auto"/>
              <w:left w:val="single" w:sz="4" w:space="0" w:color="auto"/>
              <w:bottom w:val="single" w:sz="4" w:space="0" w:color="auto"/>
              <w:right w:val="single" w:sz="4" w:space="0" w:color="auto"/>
            </w:tcBorders>
          </w:tcPr>
          <w:p w14:paraId="7C70B9E8" w14:textId="77777777" w:rsidR="00271A8E" w:rsidRPr="00A973B3" w:rsidRDefault="00271A8E" w:rsidP="00000EE6">
            <w:pPr>
              <w:jc w:val="both"/>
              <w:rPr>
                <w:sz w:val="24"/>
                <w:szCs w:val="24"/>
              </w:rPr>
            </w:pPr>
            <w:r w:rsidRPr="00A973B3">
              <w:rPr>
                <w:sz w:val="24"/>
                <w:szCs w:val="24"/>
              </w:rPr>
              <w:t>Выполнение учреждением своевременно и в полном объеме  договорных обязательств по оказанию услуг образовательным учреждениям Куйбышевского муниципального района Новосибирской области</w:t>
            </w:r>
          </w:p>
        </w:tc>
        <w:tc>
          <w:tcPr>
            <w:tcW w:w="819" w:type="pct"/>
            <w:tcBorders>
              <w:top w:val="single" w:sz="4" w:space="0" w:color="auto"/>
              <w:left w:val="single" w:sz="4" w:space="0" w:color="auto"/>
              <w:bottom w:val="single" w:sz="4" w:space="0" w:color="auto"/>
              <w:right w:val="single" w:sz="4" w:space="0" w:color="auto"/>
            </w:tcBorders>
          </w:tcPr>
          <w:p w14:paraId="0B98E209" w14:textId="77777777" w:rsidR="00271A8E" w:rsidRPr="00A973B3" w:rsidRDefault="007A10AC" w:rsidP="00000EE6">
            <w:pPr>
              <w:jc w:val="both"/>
              <w:rPr>
                <w:sz w:val="24"/>
                <w:szCs w:val="24"/>
              </w:rPr>
            </w:pPr>
            <w:r w:rsidRPr="00A973B3">
              <w:rPr>
                <w:sz w:val="24"/>
                <w:szCs w:val="24"/>
              </w:rPr>
              <w:t>Выполнение</w:t>
            </w:r>
          </w:p>
          <w:p w14:paraId="0324245A" w14:textId="77777777" w:rsidR="007A10AC" w:rsidRPr="00A973B3" w:rsidRDefault="007A10AC" w:rsidP="00000EE6">
            <w:pPr>
              <w:jc w:val="both"/>
              <w:rPr>
                <w:sz w:val="24"/>
                <w:szCs w:val="24"/>
              </w:rPr>
            </w:pPr>
          </w:p>
          <w:p w14:paraId="1C934333" w14:textId="77777777" w:rsidR="007A10AC" w:rsidRPr="00A973B3" w:rsidRDefault="007A10AC" w:rsidP="00000EE6">
            <w:pPr>
              <w:jc w:val="both"/>
              <w:rPr>
                <w:sz w:val="24"/>
                <w:szCs w:val="24"/>
              </w:rPr>
            </w:pPr>
            <w:r w:rsidRPr="00A973B3">
              <w:rPr>
                <w:sz w:val="24"/>
                <w:szCs w:val="24"/>
              </w:rPr>
              <w:t>Невыполнение</w:t>
            </w:r>
          </w:p>
        </w:tc>
        <w:tc>
          <w:tcPr>
            <w:tcW w:w="1335" w:type="pct"/>
            <w:tcBorders>
              <w:top w:val="single" w:sz="4" w:space="0" w:color="auto"/>
              <w:left w:val="single" w:sz="4" w:space="0" w:color="auto"/>
              <w:bottom w:val="single" w:sz="4" w:space="0" w:color="auto"/>
              <w:right w:val="single" w:sz="4" w:space="0" w:color="auto"/>
            </w:tcBorders>
          </w:tcPr>
          <w:p w14:paraId="5885BF57" w14:textId="77777777" w:rsidR="00271A8E" w:rsidRPr="00A973B3" w:rsidRDefault="007A10A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140%</w:t>
            </w:r>
          </w:p>
          <w:p w14:paraId="1E0A45D9" w14:textId="77777777" w:rsidR="007A10AC" w:rsidRPr="00A973B3" w:rsidRDefault="007A10AC" w:rsidP="001F6C4C">
            <w:pPr>
              <w:pStyle w:val="ConsPlusNormal"/>
              <w:jc w:val="center"/>
              <w:rPr>
                <w:rFonts w:ascii="Times New Roman" w:hAnsi="Times New Roman" w:cs="Times New Roman"/>
                <w:sz w:val="24"/>
                <w:szCs w:val="24"/>
              </w:rPr>
            </w:pPr>
          </w:p>
          <w:p w14:paraId="0B265620" w14:textId="77777777" w:rsidR="007A10AC" w:rsidRPr="00A973B3" w:rsidRDefault="007A10AC"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p>
        </w:tc>
        <w:tc>
          <w:tcPr>
            <w:tcW w:w="904" w:type="pct"/>
            <w:tcBorders>
              <w:top w:val="single" w:sz="4" w:space="0" w:color="auto"/>
              <w:left w:val="single" w:sz="4" w:space="0" w:color="auto"/>
              <w:bottom w:val="single" w:sz="4" w:space="0" w:color="auto"/>
              <w:right w:val="single" w:sz="4" w:space="0" w:color="auto"/>
            </w:tcBorders>
          </w:tcPr>
          <w:p w14:paraId="58C2B741" w14:textId="77777777" w:rsidR="00271A8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1A190E" w:rsidRPr="00A973B3" w14:paraId="28692F70" w14:textId="77777777" w:rsidTr="001A190E">
        <w:tc>
          <w:tcPr>
            <w:tcW w:w="250" w:type="pct"/>
            <w:tcBorders>
              <w:top w:val="single" w:sz="4" w:space="0" w:color="auto"/>
              <w:left w:val="single" w:sz="4" w:space="0" w:color="auto"/>
              <w:bottom w:val="single" w:sz="4" w:space="0" w:color="auto"/>
              <w:right w:val="single" w:sz="4" w:space="0" w:color="auto"/>
            </w:tcBorders>
          </w:tcPr>
          <w:p w14:paraId="4B48F4D1"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w:t>
            </w:r>
          </w:p>
        </w:tc>
        <w:tc>
          <w:tcPr>
            <w:tcW w:w="1692" w:type="pct"/>
            <w:tcBorders>
              <w:top w:val="single" w:sz="4" w:space="0" w:color="auto"/>
              <w:left w:val="single" w:sz="4" w:space="0" w:color="auto"/>
              <w:bottom w:val="single" w:sz="4" w:space="0" w:color="auto"/>
              <w:right w:val="single" w:sz="4" w:space="0" w:color="auto"/>
            </w:tcBorders>
          </w:tcPr>
          <w:p w14:paraId="48E4CD4B" w14:textId="77777777" w:rsidR="001A190E" w:rsidRPr="00A973B3" w:rsidRDefault="001A190E" w:rsidP="00000EE6">
            <w:pPr>
              <w:jc w:val="both"/>
              <w:rPr>
                <w:sz w:val="24"/>
                <w:szCs w:val="24"/>
              </w:rPr>
            </w:pPr>
            <w:r w:rsidRPr="00A973B3">
              <w:rPr>
                <w:sz w:val="24"/>
                <w:szCs w:val="24"/>
              </w:rPr>
              <w:t>Соблюдение охраны и условий труда</w:t>
            </w:r>
          </w:p>
        </w:tc>
        <w:tc>
          <w:tcPr>
            <w:tcW w:w="819" w:type="pct"/>
            <w:tcBorders>
              <w:top w:val="single" w:sz="4" w:space="0" w:color="auto"/>
              <w:left w:val="single" w:sz="4" w:space="0" w:color="auto"/>
              <w:bottom w:val="single" w:sz="4" w:space="0" w:color="auto"/>
              <w:right w:val="single" w:sz="4" w:space="0" w:color="auto"/>
            </w:tcBorders>
          </w:tcPr>
          <w:p w14:paraId="0CA48825" w14:textId="77777777" w:rsidR="001A190E" w:rsidRPr="00A973B3" w:rsidRDefault="001A190E" w:rsidP="00000EE6">
            <w:pPr>
              <w:jc w:val="both"/>
              <w:rPr>
                <w:sz w:val="24"/>
                <w:szCs w:val="24"/>
              </w:rPr>
            </w:pPr>
            <w:r w:rsidRPr="00A973B3">
              <w:rPr>
                <w:sz w:val="24"/>
                <w:szCs w:val="24"/>
              </w:rPr>
              <w:t>Соблюдение</w:t>
            </w:r>
          </w:p>
          <w:p w14:paraId="1F07BB60" w14:textId="77777777" w:rsidR="001A190E" w:rsidRPr="00A973B3" w:rsidRDefault="001A190E" w:rsidP="00000EE6">
            <w:pPr>
              <w:jc w:val="both"/>
              <w:rPr>
                <w:sz w:val="24"/>
                <w:szCs w:val="24"/>
              </w:rPr>
            </w:pPr>
          </w:p>
          <w:p w14:paraId="06AC13BE" w14:textId="77777777" w:rsidR="001A190E" w:rsidRPr="00A973B3" w:rsidRDefault="001A190E" w:rsidP="00000EE6">
            <w:pPr>
              <w:jc w:val="both"/>
              <w:rPr>
                <w:sz w:val="24"/>
                <w:szCs w:val="24"/>
              </w:rPr>
            </w:pPr>
            <w:r w:rsidRPr="00A973B3">
              <w:rPr>
                <w:sz w:val="24"/>
                <w:szCs w:val="24"/>
              </w:rPr>
              <w:t xml:space="preserve">Несоблюдение </w:t>
            </w:r>
          </w:p>
        </w:tc>
        <w:tc>
          <w:tcPr>
            <w:tcW w:w="1335" w:type="pct"/>
            <w:tcBorders>
              <w:top w:val="single" w:sz="4" w:space="0" w:color="auto"/>
              <w:left w:val="single" w:sz="4" w:space="0" w:color="auto"/>
              <w:bottom w:val="single" w:sz="4" w:space="0" w:color="auto"/>
              <w:right w:val="single" w:sz="4" w:space="0" w:color="auto"/>
            </w:tcBorders>
          </w:tcPr>
          <w:p w14:paraId="127E068A"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60%</w:t>
            </w:r>
          </w:p>
          <w:p w14:paraId="07CD9D8D" w14:textId="77777777" w:rsidR="001A190E" w:rsidRPr="00A973B3" w:rsidRDefault="001A190E" w:rsidP="001F6C4C">
            <w:pPr>
              <w:pStyle w:val="ConsPlusNormal"/>
              <w:jc w:val="center"/>
              <w:rPr>
                <w:rFonts w:ascii="Times New Roman" w:hAnsi="Times New Roman" w:cs="Times New Roman"/>
                <w:sz w:val="24"/>
                <w:szCs w:val="24"/>
              </w:rPr>
            </w:pPr>
          </w:p>
          <w:p w14:paraId="7621CD49"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p>
        </w:tc>
        <w:tc>
          <w:tcPr>
            <w:tcW w:w="904" w:type="pct"/>
            <w:tcBorders>
              <w:top w:val="single" w:sz="4" w:space="0" w:color="auto"/>
              <w:left w:val="single" w:sz="4" w:space="0" w:color="auto"/>
              <w:bottom w:val="single" w:sz="4" w:space="0" w:color="auto"/>
              <w:right w:val="single" w:sz="4" w:space="0" w:color="auto"/>
            </w:tcBorders>
          </w:tcPr>
          <w:p w14:paraId="09CD6A06" w14:textId="77777777" w:rsidR="001A190E" w:rsidRPr="00A973B3" w:rsidRDefault="001A190E">
            <w:pPr>
              <w:rPr>
                <w:sz w:val="24"/>
                <w:szCs w:val="24"/>
              </w:rPr>
            </w:pPr>
            <w:r w:rsidRPr="00A973B3">
              <w:rPr>
                <w:sz w:val="24"/>
                <w:szCs w:val="24"/>
              </w:rPr>
              <w:t xml:space="preserve">Ежемесячно </w:t>
            </w:r>
          </w:p>
        </w:tc>
      </w:tr>
      <w:tr w:rsidR="001A190E" w:rsidRPr="00A973B3" w14:paraId="014CA665" w14:textId="77777777" w:rsidTr="001A190E">
        <w:tc>
          <w:tcPr>
            <w:tcW w:w="250" w:type="pct"/>
            <w:tcBorders>
              <w:top w:val="single" w:sz="4" w:space="0" w:color="auto"/>
              <w:left w:val="single" w:sz="4" w:space="0" w:color="auto"/>
              <w:bottom w:val="single" w:sz="4" w:space="0" w:color="auto"/>
              <w:right w:val="single" w:sz="4" w:space="0" w:color="auto"/>
            </w:tcBorders>
          </w:tcPr>
          <w:p w14:paraId="664DAB8F"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3</w:t>
            </w:r>
          </w:p>
        </w:tc>
        <w:tc>
          <w:tcPr>
            <w:tcW w:w="1692" w:type="pct"/>
            <w:tcBorders>
              <w:top w:val="single" w:sz="4" w:space="0" w:color="auto"/>
              <w:left w:val="single" w:sz="4" w:space="0" w:color="auto"/>
              <w:bottom w:val="single" w:sz="4" w:space="0" w:color="auto"/>
              <w:right w:val="single" w:sz="4" w:space="0" w:color="auto"/>
            </w:tcBorders>
          </w:tcPr>
          <w:p w14:paraId="4CBB7EEA" w14:textId="77777777" w:rsidR="001A190E" w:rsidRPr="00A973B3" w:rsidRDefault="001A190E" w:rsidP="00000EE6">
            <w:pPr>
              <w:jc w:val="both"/>
              <w:rPr>
                <w:sz w:val="24"/>
                <w:szCs w:val="24"/>
              </w:rPr>
            </w:pPr>
            <w:r w:rsidRPr="00A973B3">
              <w:rPr>
                <w:sz w:val="24"/>
                <w:szCs w:val="24"/>
              </w:rPr>
              <w:t>Проведение объективной оценки результатов деятельности каждого работника исходя из установленных качественных показателей деятельности</w:t>
            </w:r>
          </w:p>
        </w:tc>
        <w:tc>
          <w:tcPr>
            <w:tcW w:w="819" w:type="pct"/>
            <w:tcBorders>
              <w:top w:val="single" w:sz="4" w:space="0" w:color="auto"/>
              <w:left w:val="single" w:sz="4" w:space="0" w:color="auto"/>
              <w:bottom w:val="single" w:sz="4" w:space="0" w:color="auto"/>
              <w:right w:val="single" w:sz="4" w:space="0" w:color="auto"/>
            </w:tcBorders>
          </w:tcPr>
          <w:p w14:paraId="5000BB69" w14:textId="77777777" w:rsidR="001A190E" w:rsidRPr="00A973B3" w:rsidRDefault="001A190E" w:rsidP="008C017C">
            <w:pPr>
              <w:jc w:val="both"/>
              <w:rPr>
                <w:sz w:val="24"/>
                <w:szCs w:val="24"/>
              </w:rPr>
            </w:pPr>
            <w:r w:rsidRPr="00A973B3">
              <w:rPr>
                <w:sz w:val="24"/>
                <w:szCs w:val="24"/>
              </w:rPr>
              <w:t>Проведение оценки</w:t>
            </w:r>
          </w:p>
          <w:p w14:paraId="47229445" w14:textId="77777777" w:rsidR="001A190E" w:rsidRPr="00A973B3" w:rsidRDefault="001A190E" w:rsidP="008C017C">
            <w:pPr>
              <w:jc w:val="both"/>
              <w:rPr>
                <w:sz w:val="24"/>
                <w:szCs w:val="24"/>
              </w:rPr>
            </w:pPr>
          </w:p>
          <w:p w14:paraId="149EEED7" w14:textId="77777777" w:rsidR="001A190E" w:rsidRPr="00A973B3" w:rsidRDefault="001A190E" w:rsidP="008C017C">
            <w:pPr>
              <w:jc w:val="both"/>
              <w:rPr>
                <w:sz w:val="24"/>
                <w:szCs w:val="24"/>
              </w:rPr>
            </w:pPr>
            <w:r w:rsidRPr="00A973B3">
              <w:rPr>
                <w:sz w:val="24"/>
                <w:szCs w:val="24"/>
              </w:rPr>
              <w:t>Непроведение оценки</w:t>
            </w:r>
          </w:p>
        </w:tc>
        <w:tc>
          <w:tcPr>
            <w:tcW w:w="1335" w:type="pct"/>
            <w:tcBorders>
              <w:top w:val="single" w:sz="4" w:space="0" w:color="auto"/>
              <w:left w:val="single" w:sz="4" w:space="0" w:color="auto"/>
              <w:bottom w:val="single" w:sz="4" w:space="0" w:color="auto"/>
              <w:right w:val="single" w:sz="4" w:space="0" w:color="auto"/>
            </w:tcBorders>
          </w:tcPr>
          <w:p w14:paraId="303D646E"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30</w:t>
            </w:r>
            <w:r w:rsidR="00E86E64">
              <w:rPr>
                <w:rFonts w:ascii="Times New Roman" w:hAnsi="Times New Roman" w:cs="Times New Roman"/>
                <w:sz w:val="24"/>
                <w:szCs w:val="24"/>
              </w:rPr>
              <w:t>%</w:t>
            </w:r>
          </w:p>
          <w:p w14:paraId="3E429DE3" w14:textId="77777777" w:rsidR="001A190E" w:rsidRPr="00A973B3" w:rsidRDefault="001A190E" w:rsidP="001F6C4C">
            <w:pPr>
              <w:pStyle w:val="ConsPlusNormal"/>
              <w:jc w:val="center"/>
              <w:rPr>
                <w:rFonts w:ascii="Times New Roman" w:hAnsi="Times New Roman" w:cs="Times New Roman"/>
                <w:sz w:val="24"/>
                <w:szCs w:val="24"/>
              </w:rPr>
            </w:pPr>
          </w:p>
          <w:p w14:paraId="1CAFE3B6" w14:textId="77777777" w:rsidR="001A190E" w:rsidRPr="00A973B3" w:rsidRDefault="001A190E" w:rsidP="001F6C4C">
            <w:pPr>
              <w:pStyle w:val="ConsPlusNormal"/>
              <w:jc w:val="center"/>
              <w:rPr>
                <w:rFonts w:ascii="Times New Roman" w:hAnsi="Times New Roman" w:cs="Times New Roman"/>
                <w:sz w:val="24"/>
                <w:szCs w:val="24"/>
              </w:rPr>
            </w:pPr>
          </w:p>
          <w:p w14:paraId="22BF7338"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904" w:type="pct"/>
            <w:tcBorders>
              <w:top w:val="single" w:sz="4" w:space="0" w:color="auto"/>
              <w:left w:val="single" w:sz="4" w:space="0" w:color="auto"/>
              <w:bottom w:val="single" w:sz="4" w:space="0" w:color="auto"/>
              <w:right w:val="single" w:sz="4" w:space="0" w:color="auto"/>
            </w:tcBorders>
          </w:tcPr>
          <w:p w14:paraId="25B3E45E" w14:textId="77777777" w:rsidR="001A190E" w:rsidRPr="00A973B3" w:rsidRDefault="001A190E">
            <w:pPr>
              <w:rPr>
                <w:sz w:val="24"/>
                <w:szCs w:val="24"/>
              </w:rPr>
            </w:pPr>
            <w:r w:rsidRPr="00A973B3">
              <w:rPr>
                <w:sz w:val="24"/>
                <w:szCs w:val="24"/>
              </w:rPr>
              <w:t xml:space="preserve">Ежемесячно </w:t>
            </w:r>
          </w:p>
        </w:tc>
      </w:tr>
      <w:tr w:rsidR="001A190E" w:rsidRPr="00A973B3" w14:paraId="07CC2277" w14:textId="77777777" w:rsidTr="001A190E">
        <w:tc>
          <w:tcPr>
            <w:tcW w:w="250" w:type="pct"/>
            <w:tcBorders>
              <w:top w:val="single" w:sz="4" w:space="0" w:color="auto"/>
              <w:left w:val="single" w:sz="4" w:space="0" w:color="auto"/>
              <w:bottom w:val="single" w:sz="4" w:space="0" w:color="auto"/>
              <w:right w:val="single" w:sz="4" w:space="0" w:color="auto"/>
            </w:tcBorders>
          </w:tcPr>
          <w:p w14:paraId="749825AA"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w:t>
            </w:r>
          </w:p>
        </w:tc>
        <w:tc>
          <w:tcPr>
            <w:tcW w:w="1692" w:type="pct"/>
            <w:tcBorders>
              <w:top w:val="single" w:sz="4" w:space="0" w:color="auto"/>
              <w:left w:val="single" w:sz="4" w:space="0" w:color="auto"/>
              <w:bottom w:val="single" w:sz="4" w:space="0" w:color="auto"/>
              <w:right w:val="single" w:sz="4" w:space="0" w:color="auto"/>
            </w:tcBorders>
          </w:tcPr>
          <w:p w14:paraId="0BE9D4B6" w14:textId="77777777" w:rsidR="001A190E" w:rsidRPr="00A973B3" w:rsidRDefault="001A190E" w:rsidP="00000EE6">
            <w:pPr>
              <w:jc w:val="both"/>
              <w:rPr>
                <w:sz w:val="24"/>
                <w:szCs w:val="24"/>
              </w:rPr>
            </w:pPr>
            <w:r w:rsidRPr="00A973B3">
              <w:rPr>
                <w:sz w:val="24"/>
                <w:szCs w:val="24"/>
              </w:rPr>
              <w:t>Отсутствие фактов нарушений трудовой и финансовой дисциплины в учреждении</w:t>
            </w:r>
          </w:p>
        </w:tc>
        <w:tc>
          <w:tcPr>
            <w:tcW w:w="819" w:type="pct"/>
            <w:tcBorders>
              <w:top w:val="single" w:sz="4" w:space="0" w:color="auto"/>
              <w:left w:val="single" w:sz="4" w:space="0" w:color="auto"/>
              <w:bottom w:val="single" w:sz="4" w:space="0" w:color="auto"/>
              <w:right w:val="single" w:sz="4" w:space="0" w:color="auto"/>
            </w:tcBorders>
          </w:tcPr>
          <w:p w14:paraId="249202FD" w14:textId="77777777" w:rsidR="001A190E" w:rsidRPr="00A973B3" w:rsidRDefault="001A190E" w:rsidP="00000EE6">
            <w:pPr>
              <w:jc w:val="both"/>
              <w:rPr>
                <w:sz w:val="24"/>
                <w:szCs w:val="24"/>
              </w:rPr>
            </w:pPr>
            <w:r w:rsidRPr="00A973B3">
              <w:rPr>
                <w:sz w:val="24"/>
                <w:szCs w:val="24"/>
              </w:rPr>
              <w:t>Отсутствие фактов</w:t>
            </w:r>
          </w:p>
          <w:p w14:paraId="10897895" w14:textId="77777777" w:rsidR="001A190E" w:rsidRPr="00A973B3" w:rsidRDefault="001A190E" w:rsidP="00000EE6">
            <w:pPr>
              <w:jc w:val="both"/>
              <w:rPr>
                <w:sz w:val="24"/>
                <w:szCs w:val="24"/>
              </w:rPr>
            </w:pPr>
          </w:p>
          <w:p w14:paraId="04E3A959" w14:textId="77777777" w:rsidR="001A190E" w:rsidRPr="00A973B3" w:rsidRDefault="001A190E" w:rsidP="00000EE6">
            <w:pPr>
              <w:jc w:val="both"/>
              <w:rPr>
                <w:sz w:val="24"/>
                <w:szCs w:val="24"/>
              </w:rPr>
            </w:pPr>
            <w:r w:rsidRPr="00A973B3">
              <w:rPr>
                <w:sz w:val="24"/>
                <w:szCs w:val="24"/>
              </w:rPr>
              <w:t>Наличие нарушений</w:t>
            </w:r>
          </w:p>
        </w:tc>
        <w:tc>
          <w:tcPr>
            <w:tcW w:w="1335" w:type="pct"/>
            <w:tcBorders>
              <w:top w:val="single" w:sz="4" w:space="0" w:color="auto"/>
              <w:left w:val="single" w:sz="4" w:space="0" w:color="auto"/>
              <w:bottom w:val="single" w:sz="4" w:space="0" w:color="auto"/>
              <w:right w:val="single" w:sz="4" w:space="0" w:color="auto"/>
            </w:tcBorders>
          </w:tcPr>
          <w:p w14:paraId="2CE47E2B"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20</w:t>
            </w:r>
            <w:r w:rsidR="00E86E64">
              <w:rPr>
                <w:rFonts w:ascii="Times New Roman" w:hAnsi="Times New Roman" w:cs="Times New Roman"/>
                <w:sz w:val="24"/>
                <w:szCs w:val="24"/>
              </w:rPr>
              <w:t>%</w:t>
            </w:r>
          </w:p>
          <w:p w14:paraId="54C9125C" w14:textId="77777777" w:rsidR="001A190E" w:rsidRPr="00A973B3" w:rsidRDefault="001A190E" w:rsidP="001F6C4C">
            <w:pPr>
              <w:pStyle w:val="ConsPlusNormal"/>
              <w:jc w:val="center"/>
              <w:rPr>
                <w:rFonts w:ascii="Times New Roman" w:hAnsi="Times New Roman" w:cs="Times New Roman"/>
                <w:sz w:val="24"/>
                <w:szCs w:val="24"/>
              </w:rPr>
            </w:pPr>
          </w:p>
          <w:p w14:paraId="40D22BFD" w14:textId="77777777" w:rsidR="001A190E" w:rsidRPr="00A973B3" w:rsidRDefault="001A190E" w:rsidP="001F6C4C">
            <w:pPr>
              <w:pStyle w:val="ConsPlusNormal"/>
              <w:jc w:val="center"/>
              <w:rPr>
                <w:rFonts w:ascii="Times New Roman" w:hAnsi="Times New Roman" w:cs="Times New Roman"/>
                <w:sz w:val="24"/>
                <w:szCs w:val="24"/>
              </w:rPr>
            </w:pPr>
          </w:p>
          <w:p w14:paraId="59EE5735"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904" w:type="pct"/>
            <w:tcBorders>
              <w:top w:val="single" w:sz="4" w:space="0" w:color="auto"/>
              <w:left w:val="single" w:sz="4" w:space="0" w:color="auto"/>
              <w:bottom w:val="single" w:sz="4" w:space="0" w:color="auto"/>
              <w:right w:val="single" w:sz="4" w:space="0" w:color="auto"/>
            </w:tcBorders>
          </w:tcPr>
          <w:p w14:paraId="27948557" w14:textId="77777777" w:rsidR="001A190E" w:rsidRPr="00A973B3" w:rsidRDefault="001A190E">
            <w:pPr>
              <w:rPr>
                <w:sz w:val="24"/>
                <w:szCs w:val="24"/>
              </w:rPr>
            </w:pPr>
            <w:r w:rsidRPr="00A973B3">
              <w:rPr>
                <w:sz w:val="24"/>
                <w:szCs w:val="24"/>
              </w:rPr>
              <w:t xml:space="preserve">Ежемесячно </w:t>
            </w:r>
          </w:p>
        </w:tc>
      </w:tr>
      <w:tr w:rsidR="001A190E" w:rsidRPr="00A973B3" w14:paraId="0EE9DD45" w14:textId="77777777" w:rsidTr="001A190E">
        <w:tc>
          <w:tcPr>
            <w:tcW w:w="250" w:type="pct"/>
            <w:tcBorders>
              <w:top w:val="single" w:sz="4" w:space="0" w:color="auto"/>
              <w:left w:val="single" w:sz="4" w:space="0" w:color="auto"/>
              <w:bottom w:val="single" w:sz="4" w:space="0" w:color="auto"/>
              <w:right w:val="single" w:sz="4" w:space="0" w:color="auto"/>
            </w:tcBorders>
          </w:tcPr>
          <w:p w14:paraId="3D52EA20"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5</w:t>
            </w:r>
          </w:p>
        </w:tc>
        <w:tc>
          <w:tcPr>
            <w:tcW w:w="1692" w:type="pct"/>
            <w:tcBorders>
              <w:top w:val="single" w:sz="4" w:space="0" w:color="auto"/>
              <w:left w:val="single" w:sz="4" w:space="0" w:color="auto"/>
              <w:bottom w:val="single" w:sz="4" w:space="0" w:color="auto"/>
              <w:right w:val="single" w:sz="4" w:space="0" w:color="auto"/>
            </w:tcBorders>
          </w:tcPr>
          <w:p w14:paraId="30EC9EA0" w14:textId="77777777" w:rsidR="001A190E" w:rsidRPr="00A973B3" w:rsidRDefault="001A190E" w:rsidP="00000EE6">
            <w:pPr>
              <w:jc w:val="both"/>
              <w:rPr>
                <w:sz w:val="24"/>
                <w:szCs w:val="24"/>
              </w:rPr>
            </w:pPr>
            <w:r w:rsidRPr="00A973B3">
              <w:rPr>
                <w:sz w:val="24"/>
                <w:szCs w:val="24"/>
              </w:rPr>
              <w:t>Выполнение квоты по приему на работу инвалидов</w:t>
            </w:r>
          </w:p>
        </w:tc>
        <w:tc>
          <w:tcPr>
            <w:tcW w:w="819" w:type="pct"/>
            <w:tcBorders>
              <w:top w:val="single" w:sz="4" w:space="0" w:color="auto"/>
              <w:left w:val="single" w:sz="4" w:space="0" w:color="auto"/>
              <w:bottom w:val="single" w:sz="4" w:space="0" w:color="auto"/>
              <w:right w:val="single" w:sz="4" w:space="0" w:color="auto"/>
            </w:tcBorders>
          </w:tcPr>
          <w:p w14:paraId="008E212B" w14:textId="77777777" w:rsidR="001A190E" w:rsidRPr="00A973B3" w:rsidRDefault="001A190E" w:rsidP="00000EE6">
            <w:pPr>
              <w:jc w:val="both"/>
              <w:rPr>
                <w:sz w:val="24"/>
                <w:szCs w:val="24"/>
              </w:rPr>
            </w:pPr>
            <w:r w:rsidRPr="00A973B3">
              <w:rPr>
                <w:sz w:val="24"/>
                <w:szCs w:val="24"/>
              </w:rPr>
              <w:t>Выполнение квоты</w:t>
            </w:r>
          </w:p>
          <w:p w14:paraId="679B1535" w14:textId="77777777" w:rsidR="001A190E" w:rsidRPr="00A973B3" w:rsidRDefault="001A190E" w:rsidP="00000EE6">
            <w:pPr>
              <w:jc w:val="both"/>
              <w:rPr>
                <w:sz w:val="24"/>
                <w:szCs w:val="24"/>
              </w:rPr>
            </w:pPr>
            <w:r w:rsidRPr="00A973B3">
              <w:rPr>
                <w:sz w:val="24"/>
                <w:szCs w:val="24"/>
              </w:rPr>
              <w:t>Невыполнение квоты</w:t>
            </w:r>
          </w:p>
        </w:tc>
        <w:tc>
          <w:tcPr>
            <w:tcW w:w="1335" w:type="pct"/>
            <w:tcBorders>
              <w:top w:val="single" w:sz="4" w:space="0" w:color="auto"/>
              <w:left w:val="single" w:sz="4" w:space="0" w:color="auto"/>
              <w:bottom w:val="single" w:sz="4" w:space="0" w:color="auto"/>
              <w:right w:val="single" w:sz="4" w:space="0" w:color="auto"/>
            </w:tcBorders>
          </w:tcPr>
          <w:p w14:paraId="43898100"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10</w:t>
            </w:r>
            <w:r w:rsidR="00E86E64">
              <w:rPr>
                <w:rFonts w:ascii="Times New Roman" w:hAnsi="Times New Roman" w:cs="Times New Roman"/>
                <w:sz w:val="24"/>
                <w:szCs w:val="24"/>
              </w:rPr>
              <w:t>%</w:t>
            </w:r>
          </w:p>
          <w:p w14:paraId="0D26ADC7" w14:textId="77777777" w:rsidR="001A190E" w:rsidRPr="00A973B3" w:rsidRDefault="001A190E" w:rsidP="001F6C4C">
            <w:pPr>
              <w:pStyle w:val="ConsPlusNormal"/>
              <w:jc w:val="center"/>
              <w:rPr>
                <w:rFonts w:ascii="Times New Roman" w:hAnsi="Times New Roman" w:cs="Times New Roman"/>
                <w:sz w:val="24"/>
                <w:szCs w:val="24"/>
              </w:rPr>
            </w:pPr>
          </w:p>
          <w:p w14:paraId="1FE5576E" w14:textId="77777777" w:rsidR="001A190E" w:rsidRPr="00A973B3" w:rsidRDefault="001A190E"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p>
        </w:tc>
        <w:tc>
          <w:tcPr>
            <w:tcW w:w="904" w:type="pct"/>
            <w:tcBorders>
              <w:top w:val="single" w:sz="4" w:space="0" w:color="auto"/>
              <w:left w:val="single" w:sz="4" w:space="0" w:color="auto"/>
              <w:bottom w:val="single" w:sz="4" w:space="0" w:color="auto"/>
              <w:right w:val="single" w:sz="4" w:space="0" w:color="auto"/>
            </w:tcBorders>
          </w:tcPr>
          <w:p w14:paraId="3C57C9EA" w14:textId="77777777" w:rsidR="001A190E" w:rsidRPr="00A973B3" w:rsidRDefault="001A190E">
            <w:pPr>
              <w:rPr>
                <w:sz w:val="24"/>
                <w:szCs w:val="24"/>
              </w:rPr>
            </w:pPr>
            <w:r w:rsidRPr="00A973B3">
              <w:rPr>
                <w:sz w:val="24"/>
                <w:szCs w:val="24"/>
              </w:rPr>
              <w:t xml:space="preserve">Ежемесячно </w:t>
            </w:r>
          </w:p>
        </w:tc>
      </w:tr>
      <w:tr w:rsidR="00271A8E" w:rsidRPr="00A973B3" w14:paraId="7F2E9E21" w14:textId="77777777" w:rsidTr="001A190E">
        <w:tc>
          <w:tcPr>
            <w:tcW w:w="250" w:type="pct"/>
            <w:tcBorders>
              <w:top w:val="single" w:sz="4" w:space="0" w:color="auto"/>
              <w:left w:val="single" w:sz="4" w:space="0" w:color="auto"/>
              <w:bottom w:val="single" w:sz="4" w:space="0" w:color="auto"/>
              <w:right w:val="single" w:sz="4" w:space="0" w:color="auto"/>
            </w:tcBorders>
          </w:tcPr>
          <w:p w14:paraId="3CDA4994" w14:textId="77777777" w:rsidR="00271A8E" w:rsidRPr="00A973B3" w:rsidRDefault="00271A8E" w:rsidP="001F6C4C">
            <w:pPr>
              <w:pStyle w:val="ConsPlusNormal"/>
              <w:jc w:val="center"/>
              <w:rPr>
                <w:rFonts w:ascii="Times New Roman" w:hAnsi="Times New Roman" w:cs="Times New Roman"/>
                <w:sz w:val="24"/>
                <w:szCs w:val="24"/>
              </w:rPr>
            </w:pPr>
          </w:p>
        </w:tc>
        <w:tc>
          <w:tcPr>
            <w:tcW w:w="1692" w:type="pct"/>
            <w:tcBorders>
              <w:top w:val="single" w:sz="4" w:space="0" w:color="auto"/>
              <w:left w:val="single" w:sz="4" w:space="0" w:color="auto"/>
              <w:bottom w:val="single" w:sz="4" w:space="0" w:color="auto"/>
              <w:right w:val="single" w:sz="4" w:space="0" w:color="auto"/>
            </w:tcBorders>
          </w:tcPr>
          <w:p w14:paraId="1D457E5F" w14:textId="77777777" w:rsidR="00271A8E" w:rsidRPr="00A973B3" w:rsidRDefault="00271A8E" w:rsidP="001F6C4C">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ИТОГО</w:t>
            </w:r>
          </w:p>
        </w:tc>
        <w:tc>
          <w:tcPr>
            <w:tcW w:w="819" w:type="pct"/>
            <w:tcBorders>
              <w:top w:val="single" w:sz="4" w:space="0" w:color="auto"/>
              <w:left w:val="single" w:sz="4" w:space="0" w:color="auto"/>
              <w:bottom w:val="single" w:sz="4" w:space="0" w:color="auto"/>
              <w:right w:val="single" w:sz="4" w:space="0" w:color="auto"/>
            </w:tcBorders>
          </w:tcPr>
          <w:p w14:paraId="0E0DC08E" w14:textId="77777777" w:rsidR="00271A8E" w:rsidRPr="00A973B3" w:rsidRDefault="00271A8E" w:rsidP="001F6C4C">
            <w:pPr>
              <w:pStyle w:val="ConsPlusNormal"/>
              <w:rPr>
                <w:rFonts w:ascii="Times New Roman" w:hAnsi="Times New Roman" w:cs="Times New Roman"/>
                <w:sz w:val="24"/>
                <w:szCs w:val="24"/>
              </w:rPr>
            </w:pPr>
          </w:p>
        </w:tc>
        <w:tc>
          <w:tcPr>
            <w:tcW w:w="1335" w:type="pct"/>
            <w:tcBorders>
              <w:top w:val="single" w:sz="4" w:space="0" w:color="auto"/>
              <w:left w:val="single" w:sz="4" w:space="0" w:color="auto"/>
              <w:bottom w:val="single" w:sz="4" w:space="0" w:color="auto"/>
              <w:right w:val="single" w:sz="4" w:space="0" w:color="auto"/>
            </w:tcBorders>
          </w:tcPr>
          <w:p w14:paraId="40A0CA59" w14:textId="77777777" w:rsidR="00271A8E" w:rsidRPr="00A973B3" w:rsidRDefault="00E86E64" w:rsidP="001F6C4C">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Д</w:t>
            </w:r>
            <w:r w:rsidR="00271A8E" w:rsidRPr="00A973B3">
              <w:rPr>
                <w:rFonts w:ascii="Times New Roman" w:hAnsi="Times New Roman" w:cs="Times New Roman"/>
                <w:sz w:val="24"/>
                <w:szCs w:val="24"/>
              </w:rPr>
              <w:t>о</w:t>
            </w:r>
            <w:r>
              <w:rPr>
                <w:rFonts w:ascii="Times New Roman" w:hAnsi="Times New Roman" w:cs="Times New Roman"/>
                <w:sz w:val="24"/>
                <w:szCs w:val="24"/>
              </w:rPr>
              <w:t xml:space="preserve"> 260%</w:t>
            </w:r>
          </w:p>
        </w:tc>
        <w:tc>
          <w:tcPr>
            <w:tcW w:w="904" w:type="pct"/>
            <w:tcBorders>
              <w:top w:val="single" w:sz="4" w:space="0" w:color="auto"/>
              <w:left w:val="single" w:sz="4" w:space="0" w:color="auto"/>
              <w:bottom w:val="single" w:sz="4" w:space="0" w:color="auto"/>
              <w:right w:val="single" w:sz="4" w:space="0" w:color="auto"/>
            </w:tcBorders>
          </w:tcPr>
          <w:p w14:paraId="737F8C19" w14:textId="77777777" w:rsidR="00271A8E" w:rsidRPr="00A973B3" w:rsidRDefault="00271A8E" w:rsidP="001F6C4C">
            <w:pPr>
              <w:pStyle w:val="ConsPlusNormal"/>
              <w:jc w:val="center"/>
              <w:rPr>
                <w:rFonts w:ascii="Times New Roman" w:hAnsi="Times New Roman" w:cs="Times New Roman"/>
                <w:sz w:val="24"/>
                <w:szCs w:val="24"/>
              </w:rPr>
            </w:pPr>
          </w:p>
        </w:tc>
      </w:tr>
    </w:tbl>
    <w:p w14:paraId="3A754C5A" w14:textId="77777777" w:rsidR="001F6C4C" w:rsidRPr="00A973B3" w:rsidRDefault="001F6C4C" w:rsidP="001F6C4C">
      <w:pPr>
        <w:pStyle w:val="ConsPlusNormal"/>
        <w:ind w:firstLine="540"/>
        <w:jc w:val="both"/>
        <w:rPr>
          <w:rFonts w:ascii="Times New Roman" w:hAnsi="Times New Roman" w:cs="Times New Roman"/>
          <w:sz w:val="24"/>
          <w:szCs w:val="24"/>
        </w:rPr>
      </w:pPr>
    </w:p>
    <w:p w14:paraId="40FEF5FB" w14:textId="77777777" w:rsidR="00F407CB" w:rsidRPr="00D0455D" w:rsidRDefault="00DC237D" w:rsidP="00DC237D">
      <w:pPr>
        <w:jc w:val="center"/>
      </w:pPr>
      <w:r>
        <w:t>3</w:t>
      </w:r>
      <w:r w:rsidR="00F407CB" w:rsidRPr="00D0455D">
        <w:t xml:space="preserve">. Качественные показатели эффективности деятельности </w:t>
      </w:r>
      <w:r w:rsidR="00CC6982" w:rsidRPr="00D0455D">
        <w:t>муниципального автономного учреждения Куйбышевского района «Цех полуфабрикатов»</w:t>
      </w:r>
    </w:p>
    <w:tbl>
      <w:tblPr>
        <w:tblW w:w="5000" w:type="pct"/>
        <w:tblCellMar>
          <w:top w:w="102" w:type="dxa"/>
          <w:left w:w="62" w:type="dxa"/>
          <w:bottom w:w="102" w:type="dxa"/>
          <w:right w:w="62" w:type="dxa"/>
        </w:tblCellMar>
        <w:tblLook w:val="0000" w:firstRow="0" w:lastRow="0" w:firstColumn="0" w:lastColumn="0" w:noHBand="0" w:noVBand="0"/>
      </w:tblPr>
      <w:tblGrid>
        <w:gridCol w:w="448"/>
        <w:gridCol w:w="3193"/>
        <w:gridCol w:w="2247"/>
        <w:gridCol w:w="2510"/>
        <w:gridCol w:w="1647"/>
      </w:tblGrid>
      <w:tr w:rsidR="00F407CB" w:rsidRPr="00A973B3" w14:paraId="74AF8EBA" w14:textId="77777777" w:rsidTr="00AE0481">
        <w:tc>
          <w:tcPr>
            <w:tcW w:w="250" w:type="pct"/>
            <w:tcBorders>
              <w:top w:val="single" w:sz="4" w:space="0" w:color="auto"/>
              <w:left w:val="single" w:sz="4" w:space="0" w:color="auto"/>
              <w:bottom w:val="single" w:sz="4" w:space="0" w:color="auto"/>
              <w:right w:val="single" w:sz="4" w:space="0" w:color="auto"/>
            </w:tcBorders>
          </w:tcPr>
          <w:p w14:paraId="102F7D7F"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N п/п</w:t>
            </w:r>
          </w:p>
        </w:tc>
        <w:tc>
          <w:tcPr>
            <w:tcW w:w="1650" w:type="pct"/>
            <w:tcBorders>
              <w:top w:val="single" w:sz="4" w:space="0" w:color="auto"/>
              <w:left w:val="single" w:sz="4" w:space="0" w:color="auto"/>
              <w:bottom w:val="single" w:sz="4" w:space="0" w:color="auto"/>
              <w:right w:val="single" w:sz="4" w:space="0" w:color="auto"/>
            </w:tcBorders>
          </w:tcPr>
          <w:p w14:paraId="08EE266A"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Критерий</w:t>
            </w:r>
          </w:p>
        </w:tc>
        <w:tc>
          <w:tcPr>
            <w:tcW w:w="944" w:type="pct"/>
            <w:tcBorders>
              <w:top w:val="single" w:sz="4" w:space="0" w:color="auto"/>
              <w:left w:val="single" w:sz="4" w:space="0" w:color="auto"/>
              <w:bottom w:val="single" w:sz="4" w:space="0" w:color="auto"/>
              <w:right w:val="single" w:sz="4" w:space="0" w:color="auto"/>
            </w:tcBorders>
          </w:tcPr>
          <w:p w14:paraId="3344699B"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Значение</w:t>
            </w:r>
          </w:p>
        </w:tc>
        <w:tc>
          <w:tcPr>
            <w:tcW w:w="1293" w:type="pct"/>
            <w:tcBorders>
              <w:top w:val="single" w:sz="4" w:space="0" w:color="auto"/>
              <w:left w:val="single" w:sz="4" w:space="0" w:color="auto"/>
              <w:bottom w:val="single" w:sz="4" w:space="0" w:color="auto"/>
              <w:right w:val="single" w:sz="4" w:space="0" w:color="auto"/>
            </w:tcBorders>
          </w:tcPr>
          <w:p w14:paraId="62942284"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Удельный вес показателя в размере надбавки за качество выполняемых работ (услуг) в зависимости от типа учреждения, %</w:t>
            </w:r>
          </w:p>
        </w:tc>
        <w:tc>
          <w:tcPr>
            <w:tcW w:w="863" w:type="pct"/>
            <w:tcBorders>
              <w:top w:val="single" w:sz="4" w:space="0" w:color="auto"/>
              <w:left w:val="single" w:sz="4" w:space="0" w:color="auto"/>
              <w:bottom w:val="single" w:sz="4" w:space="0" w:color="auto"/>
              <w:right w:val="single" w:sz="4" w:space="0" w:color="auto"/>
            </w:tcBorders>
          </w:tcPr>
          <w:p w14:paraId="67FD1F88"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Период</w:t>
            </w:r>
          </w:p>
        </w:tc>
      </w:tr>
      <w:tr w:rsidR="00F407CB" w:rsidRPr="00A973B3" w14:paraId="455B5D1E" w14:textId="77777777" w:rsidTr="00AE0481">
        <w:tc>
          <w:tcPr>
            <w:tcW w:w="250" w:type="pct"/>
            <w:tcBorders>
              <w:top w:val="single" w:sz="4" w:space="0" w:color="auto"/>
              <w:left w:val="single" w:sz="4" w:space="0" w:color="auto"/>
              <w:bottom w:val="single" w:sz="4" w:space="0" w:color="auto"/>
              <w:right w:val="single" w:sz="4" w:space="0" w:color="auto"/>
            </w:tcBorders>
          </w:tcPr>
          <w:p w14:paraId="0E036C1C"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w:t>
            </w:r>
          </w:p>
        </w:tc>
        <w:tc>
          <w:tcPr>
            <w:tcW w:w="1650" w:type="pct"/>
            <w:tcBorders>
              <w:top w:val="single" w:sz="4" w:space="0" w:color="auto"/>
              <w:left w:val="single" w:sz="4" w:space="0" w:color="auto"/>
              <w:bottom w:val="single" w:sz="4" w:space="0" w:color="auto"/>
              <w:right w:val="single" w:sz="4" w:space="0" w:color="auto"/>
            </w:tcBorders>
          </w:tcPr>
          <w:p w14:paraId="34572F6F"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w:t>
            </w:r>
          </w:p>
        </w:tc>
        <w:tc>
          <w:tcPr>
            <w:tcW w:w="944" w:type="pct"/>
            <w:tcBorders>
              <w:top w:val="single" w:sz="4" w:space="0" w:color="auto"/>
              <w:left w:val="single" w:sz="4" w:space="0" w:color="auto"/>
              <w:bottom w:val="single" w:sz="4" w:space="0" w:color="auto"/>
              <w:right w:val="single" w:sz="4" w:space="0" w:color="auto"/>
            </w:tcBorders>
          </w:tcPr>
          <w:p w14:paraId="0FC3972F"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w:t>
            </w:r>
          </w:p>
        </w:tc>
        <w:tc>
          <w:tcPr>
            <w:tcW w:w="1293" w:type="pct"/>
            <w:tcBorders>
              <w:top w:val="single" w:sz="4" w:space="0" w:color="auto"/>
              <w:left w:val="single" w:sz="4" w:space="0" w:color="auto"/>
              <w:bottom w:val="single" w:sz="4" w:space="0" w:color="auto"/>
              <w:right w:val="single" w:sz="4" w:space="0" w:color="auto"/>
            </w:tcBorders>
          </w:tcPr>
          <w:p w14:paraId="5D8BA217"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w:t>
            </w:r>
          </w:p>
        </w:tc>
        <w:tc>
          <w:tcPr>
            <w:tcW w:w="863" w:type="pct"/>
            <w:tcBorders>
              <w:top w:val="single" w:sz="4" w:space="0" w:color="auto"/>
              <w:left w:val="single" w:sz="4" w:space="0" w:color="auto"/>
              <w:bottom w:val="single" w:sz="4" w:space="0" w:color="auto"/>
              <w:right w:val="single" w:sz="4" w:space="0" w:color="auto"/>
            </w:tcBorders>
          </w:tcPr>
          <w:p w14:paraId="50D63927" w14:textId="77777777" w:rsidR="00F407CB" w:rsidRPr="00A973B3" w:rsidRDefault="00F407C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5</w:t>
            </w:r>
          </w:p>
        </w:tc>
      </w:tr>
      <w:tr w:rsidR="00C259AE" w:rsidRPr="00A973B3" w14:paraId="210ACED6" w14:textId="77777777" w:rsidTr="00AE0481">
        <w:tc>
          <w:tcPr>
            <w:tcW w:w="250" w:type="pct"/>
            <w:tcBorders>
              <w:top w:val="single" w:sz="4" w:space="0" w:color="auto"/>
              <w:left w:val="single" w:sz="4" w:space="0" w:color="auto"/>
              <w:bottom w:val="single" w:sz="4" w:space="0" w:color="auto"/>
              <w:right w:val="single" w:sz="4" w:space="0" w:color="auto"/>
            </w:tcBorders>
          </w:tcPr>
          <w:p w14:paraId="5D101A78" w14:textId="77777777" w:rsidR="00C259AE" w:rsidRPr="00A973B3" w:rsidRDefault="00274B59" w:rsidP="00C259AE">
            <w:pPr>
              <w:pStyle w:val="ConsPlusNormal"/>
              <w:rPr>
                <w:rFonts w:ascii="Times New Roman" w:hAnsi="Times New Roman" w:cs="Times New Roman"/>
                <w:sz w:val="24"/>
                <w:szCs w:val="24"/>
              </w:rPr>
            </w:pPr>
            <w:r w:rsidRPr="00A973B3">
              <w:rPr>
                <w:rFonts w:ascii="Times New Roman" w:hAnsi="Times New Roman" w:cs="Times New Roman"/>
                <w:sz w:val="24"/>
                <w:szCs w:val="24"/>
              </w:rPr>
              <w:t>1</w:t>
            </w:r>
          </w:p>
        </w:tc>
        <w:tc>
          <w:tcPr>
            <w:tcW w:w="1650" w:type="pct"/>
            <w:tcBorders>
              <w:top w:val="single" w:sz="4" w:space="0" w:color="auto"/>
              <w:left w:val="single" w:sz="4" w:space="0" w:color="auto"/>
              <w:bottom w:val="single" w:sz="4" w:space="0" w:color="auto"/>
              <w:right w:val="single" w:sz="4" w:space="0" w:color="auto"/>
            </w:tcBorders>
          </w:tcPr>
          <w:p w14:paraId="4DD44DE0" w14:textId="77777777" w:rsidR="00C259AE" w:rsidRPr="00A973B3" w:rsidRDefault="00C259AE" w:rsidP="00274B59">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Отсутствие фактов нарушения законодательства РФ по результатам проверок финансово-хозяйственной деятельности учреждения контролирующими органами</w:t>
            </w:r>
          </w:p>
        </w:tc>
        <w:tc>
          <w:tcPr>
            <w:tcW w:w="944" w:type="pct"/>
            <w:tcBorders>
              <w:top w:val="single" w:sz="4" w:space="0" w:color="auto"/>
              <w:left w:val="single" w:sz="4" w:space="0" w:color="auto"/>
              <w:bottom w:val="single" w:sz="4" w:space="0" w:color="auto"/>
              <w:right w:val="single" w:sz="4" w:space="0" w:color="auto"/>
            </w:tcBorders>
          </w:tcPr>
          <w:p w14:paraId="64BC73DF" w14:textId="77777777" w:rsidR="00C259AE" w:rsidRPr="00A973B3" w:rsidRDefault="00274B59"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Отсутствие фактов</w:t>
            </w:r>
          </w:p>
          <w:p w14:paraId="2CB628A0" w14:textId="77777777" w:rsidR="00274B59" w:rsidRPr="00A973B3" w:rsidRDefault="00274B59" w:rsidP="00000EE6">
            <w:pPr>
              <w:pStyle w:val="ConsPlusNormal"/>
              <w:jc w:val="center"/>
              <w:rPr>
                <w:rFonts w:ascii="Times New Roman" w:hAnsi="Times New Roman" w:cs="Times New Roman"/>
                <w:sz w:val="24"/>
                <w:szCs w:val="24"/>
              </w:rPr>
            </w:pPr>
          </w:p>
          <w:p w14:paraId="63414A34" w14:textId="77777777" w:rsidR="00274B59" w:rsidRPr="00A973B3" w:rsidRDefault="00274B59"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Наличие фактов</w:t>
            </w:r>
          </w:p>
        </w:tc>
        <w:tc>
          <w:tcPr>
            <w:tcW w:w="1293" w:type="pct"/>
            <w:tcBorders>
              <w:top w:val="single" w:sz="4" w:space="0" w:color="auto"/>
              <w:left w:val="single" w:sz="4" w:space="0" w:color="auto"/>
              <w:bottom w:val="single" w:sz="4" w:space="0" w:color="auto"/>
              <w:right w:val="single" w:sz="4" w:space="0" w:color="auto"/>
            </w:tcBorders>
          </w:tcPr>
          <w:p w14:paraId="5AC8A30D" w14:textId="77777777" w:rsidR="00C259AE"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40</w:t>
            </w:r>
            <w:r w:rsidR="00E86E64">
              <w:rPr>
                <w:rFonts w:ascii="Times New Roman" w:hAnsi="Times New Roman" w:cs="Times New Roman"/>
                <w:sz w:val="24"/>
                <w:szCs w:val="24"/>
              </w:rPr>
              <w:t>%</w:t>
            </w:r>
          </w:p>
          <w:p w14:paraId="5E2414B8" w14:textId="77777777" w:rsidR="000E2AFD" w:rsidRPr="00A973B3" w:rsidRDefault="000E2AFD" w:rsidP="00000EE6">
            <w:pPr>
              <w:pStyle w:val="ConsPlusNormal"/>
              <w:jc w:val="center"/>
              <w:rPr>
                <w:rFonts w:ascii="Times New Roman" w:hAnsi="Times New Roman" w:cs="Times New Roman"/>
                <w:sz w:val="24"/>
                <w:szCs w:val="24"/>
              </w:rPr>
            </w:pPr>
          </w:p>
          <w:p w14:paraId="293BBF5F" w14:textId="77777777" w:rsidR="000E2AFD" w:rsidRPr="00A973B3" w:rsidRDefault="000E2AFD" w:rsidP="00000EE6">
            <w:pPr>
              <w:pStyle w:val="ConsPlusNormal"/>
              <w:jc w:val="center"/>
              <w:rPr>
                <w:rFonts w:ascii="Times New Roman" w:hAnsi="Times New Roman" w:cs="Times New Roman"/>
                <w:sz w:val="24"/>
                <w:szCs w:val="24"/>
              </w:rPr>
            </w:pPr>
          </w:p>
          <w:p w14:paraId="742961E5" w14:textId="77777777" w:rsidR="000E2AFD"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863" w:type="pct"/>
            <w:tcBorders>
              <w:top w:val="single" w:sz="4" w:space="0" w:color="auto"/>
              <w:left w:val="single" w:sz="4" w:space="0" w:color="auto"/>
              <w:bottom w:val="single" w:sz="4" w:space="0" w:color="auto"/>
              <w:right w:val="single" w:sz="4" w:space="0" w:color="auto"/>
            </w:tcBorders>
          </w:tcPr>
          <w:p w14:paraId="729D8BD8" w14:textId="77777777" w:rsidR="00C259AE" w:rsidRPr="00A973B3" w:rsidRDefault="00AE0481"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C259AE" w:rsidRPr="00A973B3" w14:paraId="04757146" w14:textId="77777777" w:rsidTr="00AE0481">
        <w:tc>
          <w:tcPr>
            <w:tcW w:w="250" w:type="pct"/>
            <w:tcBorders>
              <w:top w:val="single" w:sz="4" w:space="0" w:color="auto"/>
              <w:left w:val="single" w:sz="4" w:space="0" w:color="auto"/>
              <w:bottom w:val="single" w:sz="4" w:space="0" w:color="auto"/>
              <w:right w:val="single" w:sz="4" w:space="0" w:color="auto"/>
            </w:tcBorders>
          </w:tcPr>
          <w:p w14:paraId="36ADBAD7" w14:textId="77777777" w:rsidR="00C259AE" w:rsidRPr="00A973B3" w:rsidRDefault="00274B59" w:rsidP="00C259AE">
            <w:pPr>
              <w:pStyle w:val="ConsPlusNormal"/>
              <w:rPr>
                <w:rFonts w:ascii="Times New Roman" w:hAnsi="Times New Roman" w:cs="Times New Roman"/>
                <w:sz w:val="24"/>
                <w:szCs w:val="24"/>
              </w:rPr>
            </w:pPr>
            <w:r w:rsidRPr="00A973B3">
              <w:rPr>
                <w:rFonts w:ascii="Times New Roman" w:hAnsi="Times New Roman" w:cs="Times New Roman"/>
                <w:sz w:val="24"/>
                <w:szCs w:val="24"/>
              </w:rPr>
              <w:t>2</w:t>
            </w:r>
          </w:p>
        </w:tc>
        <w:tc>
          <w:tcPr>
            <w:tcW w:w="1650" w:type="pct"/>
            <w:tcBorders>
              <w:top w:val="single" w:sz="4" w:space="0" w:color="auto"/>
              <w:left w:val="single" w:sz="4" w:space="0" w:color="auto"/>
              <w:bottom w:val="single" w:sz="4" w:space="0" w:color="auto"/>
              <w:right w:val="single" w:sz="4" w:space="0" w:color="auto"/>
            </w:tcBorders>
          </w:tcPr>
          <w:p w14:paraId="41E58E71" w14:textId="77777777" w:rsidR="00C259AE" w:rsidRPr="00A973B3" w:rsidRDefault="00C259AE" w:rsidP="00274B59">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Соблюдение предельной доли расходов на оплату труда основного персонала в фонде оплаты труда учреждения не менее 60 %</w:t>
            </w:r>
          </w:p>
        </w:tc>
        <w:tc>
          <w:tcPr>
            <w:tcW w:w="944" w:type="pct"/>
            <w:tcBorders>
              <w:top w:val="single" w:sz="4" w:space="0" w:color="auto"/>
              <w:left w:val="single" w:sz="4" w:space="0" w:color="auto"/>
              <w:bottom w:val="single" w:sz="4" w:space="0" w:color="auto"/>
              <w:right w:val="single" w:sz="4" w:space="0" w:color="auto"/>
            </w:tcBorders>
          </w:tcPr>
          <w:p w14:paraId="1E9651B4" w14:textId="77777777" w:rsidR="00C259AE" w:rsidRPr="00A973B3" w:rsidRDefault="00274B59"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Соблюдение</w:t>
            </w:r>
          </w:p>
          <w:p w14:paraId="07C93944" w14:textId="77777777" w:rsidR="00274B59" w:rsidRPr="00A973B3" w:rsidRDefault="00274B59" w:rsidP="00000EE6">
            <w:pPr>
              <w:pStyle w:val="ConsPlusNormal"/>
              <w:jc w:val="center"/>
              <w:rPr>
                <w:rFonts w:ascii="Times New Roman" w:hAnsi="Times New Roman" w:cs="Times New Roman"/>
                <w:sz w:val="24"/>
                <w:szCs w:val="24"/>
              </w:rPr>
            </w:pPr>
          </w:p>
          <w:p w14:paraId="4DA69522" w14:textId="77777777" w:rsidR="00274B59" w:rsidRPr="00A973B3" w:rsidRDefault="00274B59" w:rsidP="00274B59">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Несоблюдение</w:t>
            </w:r>
          </w:p>
        </w:tc>
        <w:tc>
          <w:tcPr>
            <w:tcW w:w="1293" w:type="pct"/>
            <w:tcBorders>
              <w:top w:val="single" w:sz="4" w:space="0" w:color="auto"/>
              <w:left w:val="single" w:sz="4" w:space="0" w:color="auto"/>
              <w:bottom w:val="single" w:sz="4" w:space="0" w:color="auto"/>
              <w:right w:val="single" w:sz="4" w:space="0" w:color="auto"/>
            </w:tcBorders>
          </w:tcPr>
          <w:p w14:paraId="0AB4125F" w14:textId="77777777" w:rsidR="00C259AE"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40</w:t>
            </w:r>
            <w:r w:rsidR="00E86E64">
              <w:rPr>
                <w:rFonts w:ascii="Times New Roman" w:hAnsi="Times New Roman" w:cs="Times New Roman"/>
                <w:sz w:val="24"/>
                <w:szCs w:val="24"/>
              </w:rPr>
              <w:t>%</w:t>
            </w:r>
          </w:p>
          <w:p w14:paraId="393171E5" w14:textId="77777777" w:rsidR="000E2AFD" w:rsidRPr="00A973B3" w:rsidRDefault="000E2AFD" w:rsidP="00000EE6">
            <w:pPr>
              <w:pStyle w:val="ConsPlusNormal"/>
              <w:jc w:val="center"/>
              <w:rPr>
                <w:rFonts w:ascii="Times New Roman" w:hAnsi="Times New Roman" w:cs="Times New Roman"/>
                <w:sz w:val="24"/>
                <w:szCs w:val="24"/>
              </w:rPr>
            </w:pPr>
          </w:p>
          <w:p w14:paraId="38EB3E8D" w14:textId="77777777" w:rsidR="000E2AFD"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p w14:paraId="33CB7154" w14:textId="77777777" w:rsidR="000E2AFD" w:rsidRPr="00A973B3" w:rsidRDefault="000E2AFD" w:rsidP="00000EE6">
            <w:pPr>
              <w:pStyle w:val="ConsPlusNormal"/>
              <w:jc w:val="center"/>
              <w:rPr>
                <w:rFonts w:ascii="Times New Roman" w:hAnsi="Times New Roman" w:cs="Times New Roman"/>
                <w:sz w:val="24"/>
                <w:szCs w:val="24"/>
              </w:rPr>
            </w:pPr>
          </w:p>
          <w:p w14:paraId="1EC76FA5" w14:textId="77777777" w:rsidR="000E2AFD" w:rsidRPr="00A973B3" w:rsidRDefault="000E2AFD" w:rsidP="00000EE6">
            <w:pPr>
              <w:pStyle w:val="ConsPlusNormal"/>
              <w:jc w:val="center"/>
              <w:rPr>
                <w:rFonts w:ascii="Times New Roman" w:hAnsi="Times New Roman" w:cs="Times New Roman"/>
                <w:sz w:val="24"/>
                <w:szCs w:val="24"/>
              </w:rPr>
            </w:pPr>
          </w:p>
          <w:p w14:paraId="6412D565" w14:textId="77777777" w:rsidR="000E2AFD" w:rsidRPr="00A973B3" w:rsidRDefault="000E2AFD" w:rsidP="000E2AFD">
            <w:pPr>
              <w:pStyle w:val="ConsPlusNormal"/>
              <w:rPr>
                <w:rFonts w:ascii="Times New Roman" w:hAnsi="Times New Roman" w:cs="Times New Roman"/>
                <w:sz w:val="24"/>
                <w:szCs w:val="24"/>
              </w:rPr>
            </w:pPr>
          </w:p>
        </w:tc>
        <w:tc>
          <w:tcPr>
            <w:tcW w:w="863" w:type="pct"/>
            <w:tcBorders>
              <w:top w:val="single" w:sz="4" w:space="0" w:color="auto"/>
              <w:left w:val="single" w:sz="4" w:space="0" w:color="auto"/>
              <w:bottom w:val="single" w:sz="4" w:space="0" w:color="auto"/>
              <w:right w:val="single" w:sz="4" w:space="0" w:color="auto"/>
            </w:tcBorders>
          </w:tcPr>
          <w:p w14:paraId="41917655" w14:textId="77777777" w:rsidR="00C259AE" w:rsidRPr="00A973B3" w:rsidRDefault="00AE0481"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C259AE" w:rsidRPr="00A973B3" w14:paraId="410716EE" w14:textId="77777777" w:rsidTr="00AE0481">
        <w:tc>
          <w:tcPr>
            <w:tcW w:w="250" w:type="pct"/>
            <w:tcBorders>
              <w:top w:val="single" w:sz="4" w:space="0" w:color="auto"/>
              <w:left w:val="single" w:sz="4" w:space="0" w:color="auto"/>
              <w:bottom w:val="single" w:sz="4" w:space="0" w:color="auto"/>
              <w:right w:val="single" w:sz="4" w:space="0" w:color="auto"/>
            </w:tcBorders>
          </w:tcPr>
          <w:p w14:paraId="28874E77" w14:textId="77777777" w:rsidR="00C259AE" w:rsidRPr="00A973B3" w:rsidRDefault="00274B59" w:rsidP="00C259AE">
            <w:pPr>
              <w:pStyle w:val="ConsPlusNormal"/>
              <w:rPr>
                <w:rFonts w:ascii="Times New Roman" w:hAnsi="Times New Roman" w:cs="Times New Roman"/>
                <w:sz w:val="24"/>
                <w:szCs w:val="24"/>
              </w:rPr>
            </w:pPr>
            <w:r w:rsidRPr="00A973B3">
              <w:rPr>
                <w:rFonts w:ascii="Times New Roman" w:hAnsi="Times New Roman" w:cs="Times New Roman"/>
                <w:sz w:val="24"/>
                <w:szCs w:val="24"/>
              </w:rPr>
              <w:t>3</w:t>
            </w:r>
          </w:p>
        </w:tc>
        <w:tc>
          <w:tcPr>
            <w:tcW w:w="1650" w:type="pct"/>
            <w:tcBorders>
              <w:top w:val="single" w:sz="4" w:space="0" w:color="auto"/>
              <w:left w:val="single" w:sz="4" w:space="0" w:color="auto"/>
              <w:bottom w:val="single" w:sz="4" w:space="0" w:color="auto"/>
              <w:right w:val="single" w:sz="4" w:space="0" w:color="auto"/>
            </w:tcBorders>
          </w:tcPr>
          <w:p w14:paraId="69DA025F" w14:textId="77777777" w:rsidR="00C259AE" w:rsidRPr="00A973B3" w:rsidRDefault="00C259AE" w:rsidP="00274B59">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 xml:space="preserve">Проведение объективной оценки результатов деятельности каждого работника исходя из установленных качественных показателей деятельности в соответствии с действующим </w:t>
            </w:r>
            <w:r w:rsidRPr="00A973B3">
              <w:rPr>
                <w:rFonts w:ascii="Times New Roman" w:hAnsi="Times New Roman" w:cs="Times New Roman"/>
                <w:sz w:val="24"/>
                <w:szCs w:val="24"/>
              </w:rPr>
              <w:lastRenderedPageBreak/>
              <w:t>порядком</w:t>
            </w:r>
          </w:p>
        </w:tc>
        <w:tc>
          <w:tcPr>
            <w:tcW w:w="944" w:type="pct"/>
            <w:tcBorders>
              <w:top w:val="single" w:sz="4" w:space="0" w:color="auto"/>
              <w:left w:val="single" w:sz="4" w:space="0" w:color="auto"/>
              <w:bottom w:val="single" w:sz="4" w:space="0" w:color="auto"/>
              <w:right w:val="single" w:sz="4" w:space="0" w:color="auto"/>
            </w:tcBorders>
          </w:tcPr>
          <w:p w14:paraId="6B99D9DD" w14:textId="77777777" w:rsidR="00C259AE" w:rsidRPr="00A973B3" w:rsidRDefault="00A91D7F"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 xml:space="preserve">Проведение </w:t>
            </w:r>
          </w:p>
          <w:p w14:paraId="0847EDF2" w14:textId="77777777" w:rsidR="00A91D7F" w:rsidRPr="00A973B3" w:rsidRDefault="00A91D7F" w:rsidP="00000EE6">
            <w:pPr>
              <w:pStyle w:val="ConsPlusNormal"/>
              <w:jc w:val="center"/>
              <w:rPr>
                <w:rFonts w:ascii="Times New Roman" w:hAnsi="Times New Roman" w:cs="Times New Roman"/>
                <w:sz w:val="24"/>
                <w:szCs w:val="24"/>
              </w:rPr>
            </w:pPr>
          </w:p>
          <w:p w14:paraId="4A801DBA" w14:textId="77777777" w:rsidR="00A91D7F" w:rsidRPr="00A973B3" w:rsidRDefault="00A91D7F"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Непроведение </w:t>
            </w:r>
          </w:p>
        </w:tc>
        <w:tc>
          <w:tcPr>
            <w:tcW w:w="1293" w:type="pct"/>
            <w:tcBorders>
              <w:top w:val="single" w:sz="4" w:space="0" w:color="auto"/>
              <w:left w:val="single" w:sz="4" w:space="0" w:color="auto"/>
              <w:bottom w:val="single" w:sz="4" w:space="0" w:color="auto"/>
              <w:right w:val="single" w:sz="4" w:space="0" w:color="auto"/>
            </w:tcBorders>
          </w:tcPr>
          <w:p w14:paraId="300146FB" w14:textId="77777777" w:rsidR="00C259AE"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40</w:t>
            </w:r>
            <w:r w:rsidR="00E86E64">
              <w:rPr>
                <w:rFonts w:ascii="Times New Roman" w:hAnsi="Times New Roman" w:cs="Times New Roman"/>
                <w:sz w:val="24"/>
                <w:szCs w:val="24"/>
              </w:rPr>
              <w:t>%</w:t>
            </w:r>
          </w:p>
          <w:p w14:paraId="3C0CDFEE" w14:textId="77777777" w:rsidR="000E2AFD" w:rsidRPr="00A973B3" w:rsidRDefault="000E2AFD" w:rsidP="00000EE6">
            <w:pPr>
              <w:pStyle w:val="ConsPlusNormal"/>
              <w:jc w:val="center"/>
              <w:rPr>
                <w:rFonts w:ascii="Times New Roman" w:hAnsi="Times New Roman" w:cs="Times New Roman"/>
                <w:sz w:val="24"/>
                <w:szCs w:val="24"/>
              </w:rPr>
            </w:pPr>
          </w:p>
          <w:p w14:paraId="54F771A5" w14:textId="77777777" w:rsidR="000E2AFD"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863" w:type="pct"/>
            <w:tcBorders>
              <w:top w:val="single" w:sz="4" w:space="0" w:color="auto"/>
              <w:left w:val="single" w:sz="4" w:space="0" w:color="auto"/>
              <w:bottom w:val="single" w:sz="4" w:space="0" w:color="auto"/>
              <w:right w:val="single" w:sz="4" w:space="0" w:color="auto"/>
            </w:tcBorders>
          </w:tcPr>
          <w:p w14:paraId="33CFAC05" w14:textId="77777777" w:rsidR="00C259AE" w:rsidRPr="00A973B3" w:rsidRDefault="00AE0481"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Ежемесячно</w:t>
            </w:r>
          </w:p>
        </w:tc>
      </w:tr>
      <w:tr w:rsidR="00AF7A5D" w:rsidRPr="00A973B3" w14:paraId="2009C0FD" w14:textId="77777777" w:rsidTr="00AE0481">
        <w:tc>
          <w:tcPr>
            <w:tcW w:w="250" w:type="pct"/>
            <w:tcBorders>
              <w:top w:val="single" w:sz="4" w:space="0" w:color="auto"/>
              <w:left w:val="single" w:sz="4" w:space="0" w:color="auto"/>
              <w:bottom w:val="single" w:sz="4" w:space="0" w:color="auto"/>
              <w:right w:val="single" w:sz="4" w:space="0" w:color="auto"/>
            </w:tcBorders>
          </w:tcPr>
          <w:p w14:paraId="48077D81" w14:textId="77777777" w:rsidR="00AF7A5D" w:rsidRPr="00A973B3" w:rsidRDefault="00274B59" w:rsidP="00C259AE">
            <w:pPr>
              <w:pStyle w:val="ConsPlusNormal"/>
              <w:rPr>
                <w:rFonts w:ascii="Times New Roman" w:hAnsi="Times New Roman" w:cs="Times New Roman"/>
                <w:sz w:val="24"/>
                <w:szCs w:val="24"/>
              </w:rPr>
            </w:pPr>
            <w:r w:rsidRPr="00A973B3">
              <w:rPr>
                <w:rFonts w:ascii="Times New Roman" w:hAnsi="Times New Roman" w:cs="Times New Roman"/>
                <w:sz w:val="24"/>
                <w:szCs w:val="24"/>
              </w:rPr>
              <w:t>4</w:t>
            </w:r>
          </w:p>
        </w:tc>
        <w:tc>
          <w:tcPr>
            <w:tcW w:w="1650" w:type="pct"/>
            <w:tcBorders>
              <w:top w:val="single" w:sz="4" w:space="0" w:color="auto"/>
              <w:left w:val="single" w:sz="4" w:space="0" w:color="auto"/>
              <w:bottom w:val="single" w:sz="4" w:space="0" w:color="auto"/>
              <w:right w:val="single" w:sz="4" w:space="0" w:color="auto"/>
            </w:tcBorders>
          </w:tcPr>
          <w:p w14:paraId="62669DEB" w14:textId="77777777" w:rsidR="00AF7A5D" w:rsidRPr="00A973B3" w:rsidRDefault="00AF7A5D" w:rsidP="00274B59">
            <w:pPr>
              <w:widowControl w:val="0"/>
              <w:jc w:val="both"/>
              <w:rPr>
                <w:sz w:val="24"/>
                <w:szCs w:val="24"/>
              </w:rPr>
            </w:pPr>
            <w:r w:rsidRPr="00A973B3">
              <w:rPr>
                <w:sz w:val="24"/>
                <w:szCs w:val="24"/>
              </w:rPr>
              <w:t xml:space="preserve"> Деятельность, направленная на работу с кадрами:</w:t>
            </w:r>
          </w:p>
          <w:p w14:paraId="15C53B55" w14:textId="77777777" w:rsidR="00A91D7F" w:rsidRPr="00A973B3" w:rsidRDefault="00A91D7F" w:rsidP="00274B59">
            <w:pPr>
              <w:widowControl w:val="0"/>
              <w:jc w:val="both"/>
              <w:rPr>
                <w:sz w:val="24"/>
                <w:szCs w:val="24"/>
              </w:rPr>
            </w:pPr>
          </w:p>
        </w:tc>
        <w:tc>
          <w:tcPr>
            <w:tcW w:w="944" w:type="pct"/>
            <w:tcBorders>
              <w:top w:val="single" w:sz="4" w:space="0" w:color="auto"/>
              <w:left w:val="single" w:sz="4" w:space="0" w:color="auto"/>
              <w:bottom w:val="single" w:sz="4" w:space="0" w:color="auto"/>
              <w:right w:val="single" w:sz="4" w:space="0" w:color="auto"/>
            </w:tcBorders>
          </w:tcPr>
          <w:p w14:paraId="4A81E220" w14:textId="77777777" w:rsidR="004B03B7" w:rsidRPr="00A973B3" w:rsidRDefault="004B03B7" w:rsidP="004B03B7">
            <w:pPr>
              <w:widowControl w:val="0"/>
              <w:jc w:val="both"/>
              <w:rPr>
                <w:sz w:val="24"/>
                <w:szCs w:val="24"/>
              </w:rPr>
            </w:pPr>
            <w:r w:rsidRPr="00A973B3">
              <w:rPr>
                <w:sz w:val="24"/>
                <w:szCs w:val="24"/>
              </w:rPr>
              <w:t>укомплектованность штата составляет не менее 95 %</w:t>
            </w:r>
          </w:p>
          <w:p w14:paraId="73CCD2F1" w14:textId="77777777" w:rsidR="00AF7A5D" w:rsidRPr="00A973B3" w:rsidRDefault="004B03B7" w:rsidP="004B03B7">
            <w:pPr>
              <w:pStyle w:val="ConsPlusNormal"/>
              <w:jc w:val="both"/>
              <w:rPr>
                <w:rFonts w:ascii="Times New Roman" w:hAnsi="Times New Roman" w:cs="Times New Roman"/>
                <w:sz w:val="24"/>
                <w:szCs w:val="24"/>
              </w:rPr>
            </w:pPr>
            <w:r w:rsidRPr="004B03B7">
              <w:rPr>
                <w:rFonts w:ascii="Times New Roman" w:eastAsia="Times New Roman" w:hAnsi="Times New Roman" w:cs="Times New Roman"/>
                <w:sz w:val="24"/>
                <w:szCs w:val="24"/>
              </w:rPr>
              <w:t>укомплектованность штата составляет менее 95 %</w:t>
            </w:r>
          </w:p>
        </w:tc>
        <w:tc>
          <w:tcPr>
            <w:tcW w:w="1293" w:type="pct"/>
            <w:tcBorders>
              <w:top w:val="single" w:sz="4" w:space="0" w:color="auto"/>
              <w:left w:val="single" w:sz="4" w:space="0" w:color="auto"/>
              <w:bottom w:val="single" w:sz="4" w:space="0" w:color="auto"/>
              <w:right w:val="single" w:sz="4" w:space="0" w:color="auto"/>
            </w:tcBorders>
          </w:tcPr>
          <w:p w14:paraId="13C56848" w14:textId="77777777" w:rsidR="004B03B7" w:rsidRDefault="004B03B7" w:rsidP="00000EE6">
            <w:pPr>
              <w:pStyle w:val="ConsPlusNormal"/>
              <w:jc w:val="center"/>
              <w:rPr>
                <w:rFonts w:ascii="Times New Roman" w:hAnsi="Times New Roman" w:cs="Times New Roman"/>
                <w:sz w:val="24"/>
                <w:szCs w:val="24"/>
              </w:rPr>
            </w:pPr>
          </w:p>
          <w:p w14:paraId="173E4808" w14:textId="77777777" w:rsidR="000E2AFD"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40</w:t>
            </w:r>
            <w:r w:rsidR="00E86E64">
              <w:rPr>
                <w:rFonts w:ascii="Times New Roman" w:hAnsi="Times New Roman" w:cs="Times New Roman"/>
                <w:sz w:val="24"/>
                <w:szCs w:val="24"/>
              </w:rPr>
              <w:t>%</w:t>
            </w:r>
          </w:p>
          <w:p w14:paraId="4B5E2562" w14:textId="77777777" w:rsidR="000E2AFD" w:rsidRPr="00A973B3" w:rsidRDefault="000E2AFD" w:rsidP="00000EE6">
            <w:pPr>
              <w:pStyle w:val="ConsPlusNormal"/>
              <w:jc w:val="center"/>
              <w:rPr>
                <w:rFonts w:ascii="Times New Roman" w:hAnsi="Times New Roman" w:cs="Times New Roman"/>
                <w:sz w:val="24"/>
                <w:szCs w:val="24"/>
              </w:rPr>
            </w:pPr>
          </w:p>
          <w:p w14:paraId="75CD0F91" w14:textId="77777777" w:rsidR="000E2AFD" w:rsidRPr="00A973B3" w:rsidRDefault="000E2AFD" w:rsidP="00000EE6">
            <w:pPr>
              <w:pStyle w:val="ConsPlusNormal"/>
              <w:jc w:val="center"/>
              <w:rPr>
                <w:rFonts w:ascii="Times New Roman" w:hAnsi="Times New Roman" w:cs="Times New Roman"/>
                <w:sz w:val="24"/>
                <w:szCs w:val="24"/>
              </w:rPr>
            </w:pPr>
          </w:p>
          <w:p w14:paraId="56DB2E40" w14:textId="77777777" w:rsidR="000E2AFD" w:rsidRPr="00A973B3" w:rsidRDefault="000E2AF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0</w:t>
            </w:r>
            <w:r w:rsidR="00FD4628">
              <w:rPr>
                <w:rFonts w:ascii="Times New Roman" w:hAnsi="Times New Roman" w:cs="Times New Roman"/>
                <w:sz w:val="24"/>
                <w:szCs w:val="24"/>
              </w:rPr>
              <w:t>%</w:t>
            </w:r>
          </w:p>
        </w:tc>
        <w:tc>
          <w:tcPr>
            <w:tcW w:w="863" w:type="pct"/>
            <w:tcBorders>
              <w:top w:val="single" w:sz="4" w:space="0" w:color="auto"/>
              <w:left w:val="single" w:sz="4" w:space="0" w:color="auto"/>
              <w:bottom w:val="single" w:sz="4" w:space="0" w:color="auto"/>
              <w:right w:val="single" w:sz="4" w:space="0" w:color="auto"/>
            </w:tcBorders>
          </w:tcPr>
          <w:p w14:paraId="318A41C4" w14:textId="77777777" w:rsidR="00AF7A5D" w:rsidRPr="00A973B3" w:rsidRDefault="00AE0481"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AF7A5D" w:rsidRPr="00A973B3" w14:paraId="77BF4423" w14:textId="77777777" w:rsidTr="00AE0481">
        <w:tc>
          <w:tcPr>
            <w:tcW w:w="250" w:type="pct"/>
            <w:tcBorders>
              <w:top w:val="single" w:sz="4" w:space="0" w:color="auto"/>
              <w:left w:val="single" w:sz="4" w:space="0" w:color="auto"/>
              <w:bottom w:val="single" w:sz="4" w:space="0" w:color="auto"/>
              <w:right w:val="single" w:sz="4" w:space="0" w:color="auto"/>
            </w:tcBorders>
          </w:tcPr>
          <w:p w14:paraId="313D7A02" w14:textId="77777777" w:rsidR="00AF7A5D" w:rsidRPr="00A973B3" w:rsidRDefault="00A91D7F" w:rsidP="00000EE6">
            <w:pPr>
              <w:pStyle w:val="ConsPlusCell"/>
              <w:jc w:val="center"/>
              <w:rPr>
                <w:rFonts w:ascii="Times New Roman" w:hAnsi="Times New Roman" w:cs="Times New Roman"/>
                <w:sz w:val="24"/>
                <w:szCs w:val="24"/>
              </w:rPr>
            </w:pPr>
            <w:r w:rsidRPr="00A973B3">
              <w:rPr>
                <w:rFonts w:ascii="Times New Roman" w:hAnsi="Times New Roman" w:cs="Times New Roman"/>
                <w:sz w:val="24"/>
                <w:szCs w:val="24"/>
              </w:rPr>
              <w:t>5</w:t>
            </w:r>
          </w:p>
        </w:tc>
        <w:tc>
          <w:tcPr>
            <w:tcW w:w="1650" w:type="pct"/>
            <w:tcBorders>
              <w:top w:val="single" w:sz="4" w:space="0" w:color="auto"/>
              <w:left w:val="single" w:sz="4" w:space="0" w:color="auto"/>
              <w:bottom w:val="single" w:sz="4" w:space="0" w:color="auto"/>
              <w:right w:val="single" w:sz="4" w:space="0" w:color="auto"/>
            </w:tcBorders>
          </w:tcPr>
          <w:p w14:paraId="1E7E7F3D" w14:textId="77777777" w:rsidR="00AF7A5D" w:rsidRPr="00A973B3" w:rsidRDefault="000E2AFD" w:rsidP="00274B59">
            <w:pPr>
              <w:widowControl w:val="0"/>
              <w:jc w:val="both"/>
              <w:rPr>
                <w:sz w:val="24"/>
                <w:szCs w:val="24"/>
              </w:rPr>
            </w:pPr>
            <w:r w:rsidRPr="00A973B3">
              <w:rPr>
                <w:sz w:val="24"/>
                <w:szCs w:val="24"/>
              </w:rPr>
              <w:t>Отсутствие нарушений сроков и порядка предоставления отчетности, информации, ответов на запросы вышестоящих органов</w:t>
            </w:r>
          </w:p>
        </w:tc>
        <w:tc>
          <w:tcPr>
            <w:tcW w:w="944" w:type="pct"/>
            <w:tcBorders>
              <w:top w:val="single" w:sz="4" w:space="0" w:color="auto"/>
              <w:left w:val="single" w:sz="4" w:space="0" w:color="auto"/>
              <w:bottom w:val="single" w:sz="4" w:space="0" w:color="auto"/>
              <w:right w:val="single" w:sz="4" w:space="0" w:color="auto"/>
            </w:tcBorders>
            <w:vAlign w:val="center"/>
          </w:tcPr>
          <w:p w14:paraId="75E3F8D6" w14:textId="77777777" w:rsidR="00AF7A5D" w:rsidRDefault="00FB7619" w:rsidP="00FB7619">
            <w:pPr>
              <w:pStyle w:val="ConsPlusCell"/>
              <w:rPr>
                <w:rFonts w:ascii="Times New Roman" w:hAnsi="Times New Roman" w:cs="Times New Roman"/>
                <w:sz w:val="24"/>
                <w:szCs w:val="24"/>
              </w:rPr>
            </w:pPr>
            <w:r>
              <w:rPr>
                <w:rFonts w:ascii="Times New Roman" w:hAnsi="Times New Roman" w:cs="Times New Roman"/>
                <w:sz w:val="24"/>
                <w:szCs w:val="24"/>
              </w:rPr>
              <w:t>Отсутствие нарушений</w:t>
            </w:r>
          </w:p>
          <w:p w14:paraId="45CE13FE" w14:textId="77777777" w:rsidR="00FB7619" w:rsidRDefault="00FB7619" w:rsidP="00FB7619">
            <w:pPr>
              <w:pStyle w:val="ConsPlusCell"/>
              <w:rPr>
                <w:rFonts w:ascii="Times New Roman" w:hAnsi="Times New Roman" w:cs="Times New Roman"/>
                <w:sz w:val="24"/>
                <w:szCs w:val="24"/>
              </w:rPr>
            </w:pPr>
          </w:p>
          <w:p w14:paraId="0DE1C0A2" w14:textId="77777777" w:rsidR="00FB7619" w:rsidRDefault="00FB7619" w:rsidP="00FB7619">
            <w:pPr>
              <w:pStyle w:val="ConsPlusCell"/>
              <w:rPr>
                <w:rFonts w:ascii="Times New Roman" w:hAnsi="Times New Roman" w:cs="Times New Roman"/>
                <w:sz w:val="24"/>
                <w:szCs w:val="24"/>
              </w:rPr>
            </w:pPr>
            <w:r>
              <w:rPr>
                <w:rFonts w:ascii="Times New Roman" w:hAnsi="Times New Roman" w:cs="Times New Roman"/>
                <w:sz w:val="24"/>
                <w:szCs w:val="24"/>
              </w:rPr>
              <w:t>Нарушение сроков</w:t>
            </w:r>
          </w:p>
          <w:p w14:paraId="28A7B3A9" w14:textId="77777777" w:rsidR="00FB7619" w:rsidRDefault="00FB7619" w:rsidP="00FB7619">
            <w:pPr>
              <w:pStyle w:val="ConsPlusCell"/>
              <w:rPr>
                <w:rFonts w:ascii="Times New Roman" w:hAnsi="Times New Roman" w:cs="Times New Roman"/>
                <w:sz w:val="24"/>
                <w:szCs w:val="24"/>
              </w:rPr>
            </w:pPr>
          </w:p>
          <w:p w14:paraId="44A425B3" w14:textId="77777777" w:rsidR="00FB7619" w:rsidRPr="00A973B3" w:rsidRDefault="00FB7619" w:rsidP="00FB7619">
            <w:pPr>
              <w:pStyle w:val="ConsPlusCell"/>
              <w:rPr>
                <w:rFonts w:ascii="Times New Roman" w:hAnsi="Times New Roman" w:cs="Times New Roman"/>
                <w:sz w:val="24"/>
                <w:szCs w:val="24"/>
              </w:rPr>
            </w:pPr>
          </w:p>
        </w:tc>
        <w:tc>
          <w:tcPr>
            <w:tcW w:w="1293" w:type="pct"/>
            <w:tcBorders>
              <w:top w:val="single" w:sz="4" w:space="0" w:color="auto"/>
              <w:left w:val="single" w:sz="4" w:space="0" w:color="auto"/>
              <w:bottom w:val="single" w:sz="4" w:space="0" w:color="auto"/>
              <w:right w:val="single" w:sz="4" w:space="0" w:color="auto"/>
            </w:tcBorders>
          </w:tcPr>
          <w:p w14:paraId="68470C8E" w14:textId="77777777" w:rsidR="00AF7A5D" w:rsidRDefault="00AE0481"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40</w:t>
            </w:r>
            <w:r w:rsidR="00E86E64">
              <w:rPr>
                <w:rFonts w:ascii="Times New Roman" w:hAnsi="Times New Roman" w:cs="Times New Roman"/>
                <w:sz w:val="24"/>
                <w:szCs w:val="24"/>
              </w:rPr>
              <w:t>%</w:t>
            </w:r>
          </w:p>
          <w:p w14:paraId="08B99D33" w14:textId="77777777" w:rsidR="00FB7619" w:rsidRDefault="00FB7619" w:rsidP="00000EE6">
            <w:pPr>
              <w:pStyle w:val="ConsPlusNormal"/>
              <w:jc w:val="center"/>
              <w:rPr>
                <w:rFonts w:ascii="Times New Roman" w:hAnsi="Times New Roman" w:cs="Times New Roman"/>
                <w:sz w:val="24"/>
                <w:szCs w:val="24"/>
              </w:rPr>
            </w:pPr>
          </w:p>
          <w:p w14:paraId="53D0596F" w14:textId="77777777" w:rsidR="00FB7619" w:rsidRDefault="00FB7619" w:rsidP="00000EE6">
            <w:pPr>
              <w:pStyle w:val="ConsPlusNormal"/>
              <w:jc w:val="center"/>
              <w:rPr>
                <w:rFonts w:ascii="Times New Roman" w:hAnsi="Times New Roman" w:cs="Times New Roman"/>
                <w:sz w:val="24"/>
                <w:szCs w:val="24"/>
              </w:rPr>
            </w:pPr>
          </w:p>
          <w:p w14:paraId="7B03E218" w14:textId="77777777" w:rsidR="00FB7619" w:rsidRPr="00A973B3" w:rsidRDefault="00FB7619" w:rsidP="00000EE6">
            <w:pPr>
              <w:pStyle w:val="ConsPlusNormal"/>
              <w:jc w:val="center"/>
              <w:rPr>
                <w:rFonts w:ascii="Times New Roman" w:hAnsi="Times New Roman" w:cs="Times New Roman"/>
                <w:sz w:val="24"/>
                <w:szCs w:val="24"/>
              </w:rPr>
            </w:pPr>
            <w:r>
              <w:rPr>
                <w:rFonts w:ascii="Times New Roman" w:hAnsi="Times New Roman" w:cs="Times New Roman"/>
                <w:sz w:val="24"/>
                <w:szCs w:val="24"/>
              </w:rPr>
              <w:t>0%</w:t>
            </w:r>
          </w:p>
        </w:tc>
        <w:tc>
          <w:tcPr>
            <w:tcW w:w="863" w:type="pct"/>
            <w:tcBorders>
              <w:top w:val="single" w:sz="4" w:space="0" w:color="auto"/>
              <w:left w:val="single" w:sz="4" w:space="0" w:color="auto"/>
              <w:bottom w:val="single" w:sz="4" w:space="0" w:color="auto"/>
              <w:right w:val="single" w:sz="4" w:space="0" w:color="auto"/>
            </w:tcBorders>
          </w:tcPr>
          <w:p w14:paraId="5F05ACB3" w14:textId="77777777" w:rsidR="00AF7A5D" w:rsidRPr="00A973B3" w:rsidRDefault="00AE0481"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AF7A5D" w:rsidRPr="00A973B3" w14:paraId="64179D29" w14:textId="77777777" w:rsidTr="00AE0481">
        <w:tc>
          <w:tcPr>
            <w:tcW w:w="250" w:type="pct"/>
            <w:tcBorders>
              <w:top w:val="single" w:sz="4" w:space="0" w:color="auto"/>
              <w:left w:val="single" w:sz="4" w:space="0" w:color="auto"/>
              <w:bottom w:val="single" w:sz="4" w:space="0" w:color="auto"/>
              <w:right w:val="single" w:sz="4" w:space="0" w:color="auto"/>
            </w:tcBorders>
          </w:tcPr>
          <w:p w14:paraId="7FA5EF3E" w14:textId="77777777" w:rsidR="00AF7A5D" w:rsidRPr="00A973B3" w:rsidRDefault="00AF7A5D" w:rsidP="00000EE6">
            <w:pPr>
              <w:pStyle w:val="ConsPlusNormal"/>
              <w:jc w:val="center"/>
              <w:rPr>
                <w:rFonts w:ascii="Times New Roman" w:hAnsi="Times New Roman" w:cs="Times New Roman"/>
                <w:sz w:val="24"/>
                <w:szCs w:val="24"/>
              </w:rPr>
            </w:pPr>
          </w:p>
        </w:tc>
        <w:tc>
          <w:tcPr>
            <w:tcW w:w="1650" w:type="pct"/>
            <w:tcBorders>
              <w:top w:val="single" w:sz="4" w:space="0" w:color="auto"/>
              <w:left w:val="single" w:sz="4" w:space="0" w:color="auto"/>
              <w:bottom w:val="single" w:sz="4" w:space="0" w:color="auto"/>
              <w:right w:val="single" w:sz="4" w:space="0" w:color="auto"/>
            </w:tcBorders>
          </w:tcPr>
          <w:p w14:paraId="1BD81988" w14:textId="77777777" w:rsidR="00AF7A5D" w:rsidRPr="00A973B3" w:rsidRDefault="00AF7A5D" w:rsidP="00000EE6">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ИТОГО</w:t>
            </w:r>
          </w:p>
        </w:tc>
        <w:tc>
          <w:tcPr>
            <w:tcW w:w="944" w:type="pct"/>
            <w:tcBorders>
              <w:top w:val="single" w:sz="4" w:space="0" w:color="auto"/>
              <w:left w:val="single" w:sz="4" w:space="0" w:color="auto"/>
              <w:bottom w:val="single" w:sz="4" w:space="0" w:color="auto"/>
              <w:right w:val="single" w:sz="4" w:space="0" w:color="auto"/>
            </w:tcBorders>
          </w:tcPr>
          <w:p w14:paraId="4C58418F" w14:textId="77777777" w:rsidR="00AF7A5D" w:rsidRPr="00A973B3" w:rsidRDefault="00AF7A5D" w:rsidP="00000EE6">
            <w:pPr>
              <w:pStyle w:val="ConsPlusNormal"/>
              <w:rPr>
                <w:rFonts w:ascii="Times New Roman" w:hAnsi="Times New Roman" w:cs="Times New Roman"/>
                <w:sz w:val="24"/>
                <w:szCs w:val="24"/>
              </w:rPr>
            </w:pPr>
          </w:p>
        </w:tc>
        <w:tc>
          <w:tcPr>
            <w:tcW w:w="1293" w:type="pct"/>
            <w:tcBorders>
              <w:top w:val="single" w:sz="4" w:space="0" w:color="auto"/>
              <w:left w:val="single" w:sz="4" w:space="0" w:color="auto"/>
              <w:bottom w:val="single" w:sz="4" w:space="0" w:color="auto"/>
              <w:right w:val="single" w:sz="4" w:space="0" w:color="auto"/>
            </w:tcBorders>
          </w:tcPr>
          <w:p w14:paraId="70D7EBE7" w14:textId="77777777" w:rsidR="00AF7A5D" w:rsidRPr="00A973B3" w:rsidRDefault="00AF7A5D"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до 200</w:t>
            </w:r>
            <w:r w:rsidR="00E86E64">
              <w:rPr>
                <w:rFonts w:ascii="Times New Roman" w:hAnsi="Times New Roman" w:cs="Times New Roman"/>
                <w:sz w:val="24"/>
                <w:szCs w:val="24"/>
              </w:rPr>
              <w:t>%</w:t>
            </w:r>
          </w:p>
        </w:tc>
        <w:tc>
          <w:tcPr>
            <w:tcW w:w="863" w:type="pct"/>
            <w:tcBorders>
              <w:top w:val="single" w:sz="4" w:space="0" w:color="auto"/>
              <w:left w:val="single" w:sz="4" w:space="0" w:color="auto"/>
              <w:bottom w:val="single" w:sz="4" w:space="0" w:color="auto"/>
              <w:right w:val="single" w:sz="4" w:space="0" w:color="auto"/>
            </w:tcBorders>
          </w:tcPr>
          <w:p w14:paraId="2681FEC5" w14:textId="77777777" w:rsidR="00AF7A5D" w:rsidRPr="00A973B3" w:rsidRDefault="00AF7A5D" w:rsidP="00000EE6">
            <w:pPr>
              <w:pStyle w:val="ConsPlusNormal"/>
              <w:jc w:val="center"/>
              <w:rPr>
                <w:rFonts w:ascii="Times New Roman" w:hAnsi="Times New Roman" w:cs="Times New Roman"/>
                <w:sz w:val="24"/>
                <w:szCs w:val="24"/>
              </w:rPr>
            </w:pPr>
          </w:p>
        </w:tc>
      </w:tr>
    </w:tbl>
    <w:p w14:paraId="78F526AD" w14:textId="77777777" w:rsidR="00F407CB" w:rsidRPr="005859E4" w:rsidRDefault="00F407CB" w:rsidP="00F407CB">
      <w:pPr>
        <w:pStyle w:val="ConsPlusNormal"/>
        <w:ind w:firstLine="540"/>
        <w:jc w:val="both"/>
        <w:rPr>
          <w:rFonts w:ascii="Times New Roman" w:hAnsi="Times New Roman" w:cs="Times New Roman"/>
          <w:sz w:val="28"/>
          <w:szCs w:val="28"/>
        </w:rPr>
      </w:pPr>
    </w:p>
    <w:p w14:paraId="6FD9B38E" w14:textId="77777777" w:rsidR="00FC782B" w:rsidRPr="005859E4" w:rsidRDefault="00987DEF" w:rsidP="00DC237D">
      <w:pPr>
        <w:jc w:val="center"/>
      </w:pPr>
      <w:r>
        <w:t>4</w:t>
      </w:r>
      <w:r w:rsidR="00FC782B" w:rsidRPr="001032F1">
        <w:t xml:space="preserve">. Качественные показатели эффективности деятельности </w:t>
      </w:r>
      <w:r w:rsidR="00CC6982" w:rsidRPr="001753CF">
        <w:t>муниципального бюджетного учреждения «Комплексный центр социального обслуживания населения»</w:t>
      </w:r>
    </w:p>
    <w:tbl>
      <w:tblPr>
        <w:tblW w:w="5000" w:type="pct"/>
        <w:tblCellMar>
          <w:top w:w="102" w:type="dxa"/>
          <w:left w:w="62" w:type="dxa"/>
          <w:bottom w:w="102" w:type="dxa"/>
          <w:right w:w="62" w:type="dxa"/>
        </w:tblCellMar>
        <w:tblLook w:val="0000" w:firstRow="0" w:lastRow="0" w:firstColumn="0" w:lastColumn="0" w:noHBand="0" w:noVBand="0"/>
      </w:tblPr>
      <w:tblGrid>
        <w:gridCol w:w="502"/>
        <w:gridCol w:w="2742"/>
        <w:gridCol w:w="2825"/>
        <w:gridCol w:w="2025"/>
        <w:gridCol w:w="1951"/>
      </w:tblGrid>
      <w:tr w:rsidR="00FC782B" w:rsidRPr="00A973B3" w14:paraId="44BDE758" w14:textId="77777777" w:rsidTr="006D1C02">
        <w:tc>
          <w:tcPr>
            <w:tcW w:w="250" w:type="pct"/>
            <w:tcBorders>
              <w:top w:val="single" w:sz="4" w:space="0" w:color="auto"/>
              <w:left w:val="single" w:sz="4" w:space="0" w:color="auto"/>
              <w:bottom w:val="single" w:sz="4" w:space="0" w:color="auto"/>
              <w:right w:val="single" w:sz="4" w:space="0" w:color="auto"/>
            </w:tcBorders>
          </w:tcPr>
          <w:p w14:paraId="0DCA4068"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N п/п</w:t>
            </w:r>
          </w:p>
        </w:tc>
        <w:tc>
          <w:tcPr>
            <w:tcW w:w="1365" w:type="pct"/>
            <w:tcBorders>
              <w:top w:val="single" w:sz="4" w:space="0" w:color="auto"/>
              <w:left w:val="single" w:sz="4" w:space="0" w:color="auto"/>
              <w:bottom w:val="single" w:sz="4" w:space="0" w:color="auto"/>
              <w:right w:val="single" w:sz="4" w:space="0" w:color="auto"/>
            </w:tcBorders>
          </w:tcPr>
          <w:p w14:paraId="231585F6"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Критерий</w:t>
            </w:r>
          </w:p>
        </w:tc>
        <w:tc>
          <w:tcPr>
            <w:tcW w:w="1406" w:type="pct"/>
            <w:tcBorders>
              <w:top w:val="single" w:sz="4" w:space="0" w:color="auto"/>
              <w:left w:val="single" w:sz="4" w:space="0" w:color="auto"/>
              <w:bottom w:val="single" w:sz="4" w:space="0" w:color="auto"/>
              <w:right w:val="single" w:sz="4" w:space="0" w:color="auto"/>
            </w:tcBorders>
          </w:tcPr>
          <w:p w14:paraId="0BC10058"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Значение</w:t>
            </w:r>
          </w:p>
        </w:tc>
        <w:tc>
          <w:tcPr>
            <w:tcW w:w="1008" w:type="pct"/>
            <w:tcBorders>
              <w:top w:val="single" w:sz="4" w:space="0" w:color="auto"/>
              <w:left w:val="single" w:sz="4" w:space="0" w:color="auto"/>
              <w:bottom w:val="single" w:sz="4" w:space="0" w:color="auto"/>
              <w:right w:val="single" w:sz="4" w:space="0" w:color="auto"/>
            </w:tcBorders>
          </w:tcPr>
          <w:p w14:paraId="0636D882"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Удельный вес показателя в размере надбавки за качество выполняемых работ (услуг) в зависимости от типа учреждения, %</w:t>
            </w:r>
          </w:p>
        </w:tc>
        <w:tc>
          <w:tcPr>
            <w:tcW w:w="971" w:type="pct"/>
            <w:tcBorders>
              <w:top w:val="single" w:sz="4" w:space="0" w:color="auto"/>
              <w:left w:val="single" w:sz="4" w:space="0" w:color="auto"/>
              <w:bottom w:val="single" w:sz="4" w:space="0" w:color="auto"/>
              <w:right w:val="single" w:sz="4" w:space="0" w:color="auto"/>
            </w:tcBorders>
          </w:tcPr>
          <w:p w14:paraId="011CB0F9"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Период</w:t>
            </w:r>
          </w:p>
        </w:tc>
      </w:tr>
      <w:tr w:rsidR="00FC782B" w:rsidRPr="00A973B3" w14:paraId="183FA819" w14:textId="77777777" w:rsidTr="006D1C02">
        <w:tc>
          <w:tcPr>
            <w:tcW w:w="250" w:type="pct"/>
            <w:tcBorders>
              <w:top w:val="single" w:sz="4" w:space="0" w:color="auto"/>
              <w:left w:val="single" w:sz="4" w:space="0" w:color="auto"/>
              <w:bottom w:val="single" w:sz="4" w:space="0" w:color="auto"/>
              <w:right w:val="single" w:sz="4" w:space="0" w:color="auto"/>
            </w:tcBorders>
          </w:tcPr>
          <w:p w14:paraId="4460FF39"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1</w:t>
            </w:r>
          </w:p>
        </w:tc>
        <w:tc>
          <w:tcPr>
            <w:tcW w:w="1365" w:type="pct"/>
            <w:tcBorders>
              <w:top w:val="single" w:sz="4" w:space="0" w:color="auto"/>
              <w:left w:val="single" w:sz="4" w:space="0" w:color="auto"/>
              <w:bottom w:val="single" w:sz="4" w:space="0" w:color="auto"/>
              <w:right w:val="single" w:sz="4" w:space="0" w:color="auto"/>
            </w:tcBorders>
          </w:tcPr>
          <w:p w14:paraId="582C145C"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2</w:t>
            </w:r>
          </w:p>
        </w:tc>
        <w:tc>
          <w:tcPr>
            <w:tcW w:w="1406" w:type="pct"/>
            <w:tcBorders>
              <w:top w:val="single" w:sz="4" w:space="0" w:color="auto"/>
              <w:left w:val="single" w:sz="4" w:space="0" w:color="auto"/>
              <w:bottom w:val="single" w:sz="4" w:space="0" w:color="auto"/>
              <w:right w:val="single" w:sz="4" w:space="0" w:color="auto"/>
            </w:tcBorders>
          </w:tcPr>
          <w:p w14:paraId="2E15E16B"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3</w:t>
            </w:r>
          </w:p>
        </w:tc>
        <w:tc>
          <w:tcPr>
            <w:tcW w:w="1008" w:type="pct"/>
            <w:tcBorders>
              <w:top w:val="single" w:sz="4" w:space="0" w:color="auto"/>
              <w:left w:val="single" w:sz="4" w:space="0" w:color="auto"/>
              <w:bottom w:val="single" w:sz="4" w:space="0" w:color="auto"/>
              <w:right w:val="single" w:sz="4" w:space="0" w:color="auto"/>
            </w:tcBorders>
          </w:tcPr>
          <w:p w14:paraId="1875911A"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4</w:t>
            </w:r>
          </w:p>
        </w:tc>
        <w:tc>
          <w:tcPr>
            <w:tcW w:w="971" w:type="pct"/>
            <w:tcBorders>
              <w:top w:val="single" w:sz="4" w:space="0" w:color="auto"/>
              <w:left w:val="single" w:sz="4" w:space="0" w:color="auto"/>
              <w:bottom w:val="single" w:sz="4" w:space="0" w:color="auto"/>
              <w:right w:val="single" w:sz="4" w:space="0" w:color="auto"/>
            </w:tcBorders>
          </w:tcPr>
          <w:p w14:paraId="714C5401" w14:textId="77777777" w:rsidR="00FC782B" w:rsidRPr="00A973B3" w:rsidRDefault="00FC782B"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5</w:t>
            </w:r>
          </w:p>
        </w:tc>
      </w:tr>
      <w:tr w:rsidR="006D1C02" w:rsidRPr="00A973B3" w14:paraId="61BB5B88" w14:textId="77777777" w:rsidTr="006D1C02">
        <w:tc>
          <w:tcPr>
            <w:tcW w:w="250" w:type="pct"/>
            <w:tcBorders>
              <w:top w:val="single" w:sz="4" w:space="0" w:color="auto"/>
              <w:left w:val="single" w:sz="4" w:space="0" w:color="auto"/>
              <w:bottom w:val="single" w:sz="4" w:space="0" w:color="auto"/>
              <w:right w:val="single" w:sz="4" w:space="0" w:color="auto"/>
            </w:tcBorders>
          </w:tcPr>
          <w:p w14:paraId="5D2072C4" w14:textId="77777777" w:rsidR="006D1C02" w:rsidRPr="00A973B3" w:rsidRDefault="006D1C02" w:rsidP="00000EE6">
            <w:pPr>
              <w:jc w:val="both"/>
              <w:rPr>
                <w:sz w:val="24"/>
                <w:szCs w:val="24"/>
              </w:rPr>
            </w:pPr>
            <w:r w:rsidRPr="00A973B3">
              <w:rPr>
                <w:sz w:val="24"/>
                <w:szCs w:val="24"/>
              </w:rPr>
              <w:t>1</w:t>
            </w:r>
          </w:p>
        </w:tc>
        <w:tc>
          <w:tcPr>
            <w:tcW w:w="1365" w:type="pct"/>
            <w:tcBorders>
              <w:top w:val="single" w:sz="4" w:space="0" w:color="auto"/>
              <w:left w:val="single" w:sz="4" w:space="0" w:color="auto"/>
              <w:bottom w:val="single" w:sz="4" w:space="0" w:color="auto"/>
              <w:right w:val="single" w:sz="4" w:space="0" w:color="auto"/>
            </w:tcBorders>
          </w:tcPr>
          <w:p w14:paraId="40DF9F12" w14:textId="77777777" w:rsidR="006D1C02" w:rsidRPr="00A973B3" w:rsidRDefault="006D1C02" w:rsidP="00000EE6">
            <w:pPr>
              <w:jc w:val="both"/>
              <w:rPr>
                <w:sz w:val="24"/>
                <w:szCs w:val="24"/>
              </w:rPr>
            </w:pPr>
            <w:r w:rsidRPr="00A973B3">
              <w:rPr>
                <w:sz w:val="24"/>
                <w:szCs w:val="24"/>
              </w:rPr>
              <w:t>Выполнение муниципального задания при отсутствии объективных фактов (чрезвычайные ситуации, карантин, проведение ремонтных работ и др.)</w:t>
            </w:r>
          </w:p>
        </w:tc>
        <w:tc>
          <w:tcPr>
            <w:tcW w:w="1406" w:type="pct"/>
            <w:tcBorders>
              <w:top w:val="single" w:sz="4" w:space="0" w:color="auto"/>
              <w:left w:val="single" w:sz="4" w:space="0" w:color="auto"/>
              <w:bottom w:val="single" w:sz="4" w:space="0" w:color="auto"/>
              <w:right w:val="single" w:sz="4" w:space="0" w:color="auto"/>
            </w:tcBorders>
          </w:tcPr>
          <w:p w14:paraId="5DE65585" w14:textId="77777777" w:rsidR="006D1C02" w:rsidRPr="00A973B3" w:rsidRDefault="006D1C02" w:rsidP="00000EE6">
            <w:pPr>
              <w:jc w:val="both"/>
              <w:rPr>
                <w:sz w:val="24"/>
                <w:szCs w:val="24"/>
              </w:rPr>
            </w:pPr>
            <w:r w:rsidRPr="00A973B3">
              <w:rPr>
                <w:sz w:val="24"/>
                <w:szCs w:val="24"/>
              </w:rPr>
              <w:t>- более 95%</w:t>
            </w:r>
          </w:p>
          <w:p w14:paraId="686BC34E" w14:textId="77777777" w:rsidR="006D1C02" w:rsidRPr="00A973B3" w:rsidRDefault="006D1C02" w:rsidP="00000EE6">
            <w:pPr>
              <w:jc w:val="both"/>
              <w:rPr>
                <w:sz w:val="24"/>
                <w:szCs w:val="24"/>
              </w:rPr>
            </w:pPr>
            <w:r w:rsidRPr="00A973B3">
              <w:rPr>
                <w:sz w:val="24"/>
                <w:szCs w:val="24"/>
              </w:rPr>
              <w:t>- от 90% до 94%</w:t>
            </w:r>
          </w:p>
          <w:p w14:paraId="09306812" w14:textId="77777777" w:rsidR="006D1C02" w:rsidRPr="00A973B3" w:rsidRDefault="006D1C02" w:rsidP="00000EE6">
            <w:pPr>
              <w:jc w:val="both"/>
              <w:rPr>
                <w:sz w:val="24"/>
                <w:szCs w:val="24"/>
              </w:rPr>
            </w:pPr>
            <w:r w:rsidRPr="00A973B3">
              <w:rPr>
                <w:sz w:val="24"/>
                <w:szCs w:val="24"/>
              </w:rPr>
              <w:t>- от 85% до 89%</w:t>
            </w:r>
          </w:p>
          <w:p w14:paraId="21154120" w14:textId="77777777" w:rsidR="006D1C02" w:rsidRPr="00A973B3" w:rsidRDefault="006D1C02" w:rsidP="00000EE6">
            <w:pPr>
              <w:jc w:val="both"/>
              <w:rPr>
                <w:sz w:val="24"/>
                <w:szCs w:val="24"/>
              </w:rPr>
            </w:pPr>
            <w:r w:rsidRPr="00A973B3">
              <w:rPr>
                <w:sz w:val="24"/>
                <w:szCs w:val="24"/>
              </w:rPr>
              <w:t>- от 80% до 84%</w:t>
            </w:r>
          </w:p>
          <w:p w14:paraId="47702026" w14:textId="77777777" w:rsidR="006D1C02" w:rsidRPr="00A973B3" w:rsidRDefault="006D1C02" w:rsidP="00000EE6">
            <w:pPr>
              <w:jc w:val="both"/>
              <w:rPr>
                <w:sz w:val="24"/>
                <w:szCs w:val="24"/>
              </w:rPr>
            </w:pPr>
            <w:r w:rsidRPr="00A973B3">
              <w:rPr>
                <w:sz w:val="24"/>
                <w:szCs w:val="24"/>
              </w:rPr>
              <w:t>- менее 80%</w:t>
            </w:r>
          </w:p>
        </w:tc>
        <w:tc>
          <w:tcPr>
            <w:tcW w:w="1008" w:type="pct"/>
            <w:tcBorders>
              <w:top w:val="single" w:sz="4" w:space="0" w:color="auto"/>
              <w:left w:val="single" w:sz="4" w:space="0" w:color="auto"/>
              <w:bottom w:val="single" w:sz="4" w:space="0" w:color="auto"/>
              <w:right w:val="single" w:sz="4" w:space="0" w:color="auto"/>
            </w:tcBorders>
          </w:tcPr>
          <w:p w14:paraId="338E1C22" w14:textId="77777777" w:rsidR="006D1C02" w:rsidRPr="00A973B3" w:rsidRDefault="006D1C02" w:rsidP="00000EE6">
            <w:pPr>
              <w:jc w:val="both"/>
              <w:rPr>
                <w:sz w:val="24"/>
                <w:szCs w:val="24"/>
              </w:rPr>
            </w:pPr>
            <w:r w:rsidRPr="00A973B3">
              <w:rPr>
                <w:sz w:val="24"/>
                <w:szCs w:val="24"/>
                <w:lang w:val="en-US"/>
              </w:rPr>
              <w:t>7</w:t>
            </w:r>
            <w:r w:rsidRPr="00A973B3">
              <w:rPr>
                <w:sz w:val="24"/>
                <w:szCs w:val="24"/>
              </w:rPr>
              <w:t>0%</w:t>
            </w:r>
          </w:p>
          <w:p w14:paraId="6DDA2562" w14:textId="77777777" w:rsidR="006D1C02" w:rsidRPr="00A973B3" w:rsidRDefault="006D1C02" w:rsidP="00000EE6">
            <w:pPr>
              <w:jc w:val="both"/>
              <w:rPr>
                <w:sz w:val="24"/>
                <w:szCs w:val="24"/>
              </w:rPr>
            </w:pPr>
            <w:r w:rsidRPr="00A973B3">
              <w:rPr>
                <w:sz w:val="24"/>
                <w:szCs w:val="24"/>
                <w:lang w:val="en-US"/>
              </w:rPr>
              <w:t>50</w:t>
            </w:r>
            <w:r w:rsidRPr="00A973B3">
              <w:rPr>
                <w:sz w:val="24"/>
                <w:szCs w:val="24"/>
              </w:rPr>
              <w:t>%</w:t>
            </w:r>
          </w:p>
          <w:p w14:paraId="64D9030E" w14:textId="77777777" w:rsidR="006D1C02" w:rsidRPr="00A973B3" w:rsidRDefault="006D1C02" w:rsidP="00000EE6">
            <w:pPr>
              <w:jc w:val="both"/>
              <w:rPr>
                <w:sz w:val="24"/>
                <w:szCs w:val="24"/>
              </w:rPr>
            </w:pPr>
            <w:r w:rsidRPr="00A973B3">
              <w:rPr>
                <w:sz w:val="24"/>
                <w:szCs w:val="24"/>
                <w:lang w:val="en-US"/>
              </w:rPr>
              <w:t>3</w:t>
            </w:r>
            <w:r w:rsidRPr="00A973B3">
              <w:rPr>
                <w:sz w:val="24"/>
                <w:szCs w:val="24"/>
              </w:rPr>
              <w:t>0%</w:t>
            </w:r>
          </w:p>
          <w:p w14:paraId="745723FF" w14:textId="77777777" w:rsidR="006D1C02" w:rsidRPr="00A973B3" w:rsidRDefault="006D1C02" w:rsidP="00000EE6">
            <w:pPr>
              <w:jc w:val="both"/>
              <w:rPr>
                <w:sz w:val="24"/>
                <w:szCs w:val="24"/>
              </w:rPr>
            </w:pPr>
            <w:r w:rsidRPr="00A973B3">
              <w:rPr>
                <w:sz w:val="24"/>
                <w:szCs w:val="24"/>
              </w:rPr>
              <w:t>10%</w:t>
            </w:r>
          </w:p>
          <w:p w14:paraId="4E0CEDC3"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610A430E" w14:textId="77777777" w:rsidR="006D1C02" w:rsidRPr="00A973B3" w:rsidRDefault="00C96E47"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7667F38E" w14:textId="77777777" w:rsidTr="006D1C02">
        <w:tc>
          <w:tcPr>
            <w:tcW w:w="250" w:type="pct"/>
            <w:tcBorders>
              <w:top w:val="single" w:sz="4" w:space="0" w:color="auto"/>
              <w:left w:val="single" w:sz="4" w:space="0" w:color="auto"/>
              <w:bottom w:val="single" w:sz="4" w:space="0" w:color="auto"/>
              <w:right w:val="single" w:sz="4" w:space="0" w:color="auto"/>
            </w:tcBorders>
          </w:tcPr>
          <w:p w14:paraId="6BB35C60" w14:textId="77777777" w:rsidR="006D1C02" w:rsidRPr="00A973B3" w:rsidRDefault="006D1C02" w:rsidP="00000EE6">
            <w:pPr>
              <w:jc w:val="both"/>
              <w:rPr>
                <w:sz w:val="24"/>
                <w:szCs w:val="24"/>
              </w:rPr>
            </w:pPr>
            <w:r w:rsidRPr="00A973B3">
              <w:rPr>
                <w:sz w:val="24"/>
                <w:szCs w:val="24"/>
              </w:rPr>
              <w:t>2</w:t>
            </w:r>
          </w:p>
        </w:tc>
        <w:tc>
          <w:tcPr>
            <w:tcW w:w="1365" w:type="pct"/>
            <w:tcBorders>
              <w:top w:val="single" w:sz="4" w:space="0" w:color="auto"/>
              <w:left w:val="single" w:sz="4" w:space="0" w:color="auto"/>
              <w:bottom w:val="single" w:sz="4" w:space="0" w:color="auto"/>
              <w:right w:val="single" w:sz="4" w:space="0" w:color="auto"/>
            </w:tcBorders>
          </w:tcPr>
          <w:p w14:paraId="5AEBC543" w14:textId="77777777" w:rsidR="006D1C02" w:rsidRPr="00A973B3" w:rsidRDefault="006D1C02" w:rsidP="00000EE6">
            <w:pPr>
              <w:jc w:val="both"/>
              <w:rPr>
                <w:sz w:val="24"/>
                <w:szCs w:val="24"/>
              </w:rPr>
            </w:pPr>
            <w:r w:rsidRPr="00A973B3">
              <w:rPr>
                <w:sz w:val="24"/>
                <w:szCs w:val="24"/>
              </w:rPr>
              <w:t>Обеспечение комплексной безопасности учреждения и проживающих (пребывающих) в нем граждан</w:t>
            </w:r>
          </w:p>
        </w:tc>
        <w:tc>
          <w:tcPr>
            <w:tcW w:w="1406" w:type="pct"/>
            <w:tcBorders>
              <w:top w:val="single" w:sz="4" w:space="0" w:color="auto"/>
              <w:left w:val="single" w:sz="4" w:space="0" w:color="auto"/>
              <w:bottom w:val="single" w:sz="4" w:space="0" w:color="auto"/>
              <w:right w:val="single" w:sz="4" w:space="0" w:color="auto"/>
            </w:tcBorders>
          </w:tcPr>
          <w:p w14:paraId="21FB74E2" w14:textId="77777777" w:rsidR="006D1C02" w:rsidRPr="00A973B3" w:rsidRDefault="006D1C02" w:rsidP="00000EE6">
            <w:pPr>
              <w:jc w:val="both"/>
              <w:rPr>
                <w:sz w:val="24"/>
                <w:szCs w:val="24"/>
              </w:rPr>
            </w:pPr>
            <w:r w:rsidRPr="00A973B3">
              <w:rPr>
                <w:sz w:val="24"/>
                <w:szCs w:val="24"/>
              </w:rPr>
              <w:t xml:space="preserve">Наличие и эффективное функционирование пожарной сигнализации и «тревожной кнопки», отсутствие зарегистрированных случаев травматизма граждан и работников учреждения за отчетный </w:t>
            </w:r>
            <w:r w:rsidRPr="00A973B3">
              <w:rPr>
                <w:sz w:val="24"/>
                <w:szCs w:val="24"/>
              </w:rPr>
              <w:lastRenderedPageBreak/>
              <w:t>период, своевременная подготовка к отопительному сезону (отсутствие неисполненных предписаний, представлений, замечаний со стороны органов государственного контроля (надзора) по итогам проведенных проверок.</w:t>
            </w:r>
          </w:p>
          <w:p w14:paraId="46BFB7E6" w14:textId="77777777" w:rsidR="006D1C02" w:rsidRPr="00A973B3" w:rsidRDefault="006D1C02" w:rsidP="00000EE6">
            <w:pPr>
              <w:jc w:val="both"/>
              <w:rPr>
                <w:sz w:val="24"/>
                <w:szCs w:val="24"/>
              </w:rPr>
            </w:pPr>
            <w:r w:rsidRPr="00A973B3">
              <w:rPr>
                <w:sz w:val="24"/>
                <w:szCs w:val="24"/>
              </w:rPr>
              <w:t>Наличие неисполненных в срок предписаний, представлений, предложений или исполненных с нарушением указанных сроков</w:t>
            </w:r>
          </w:p>
        </w:tc>
        <w:tc>
          <w:tcPr>
            <w:tcW w:w="1008" w:type="pct"/>
            <w:tcBorders>
              <w:top w:val="single" w:sz="4" w:space="0" w:color="auto"/>
              <w:left w:val="single" w:sz="4" w:space="0" w:color="auto"/>
              <w:bottom w:val="single" w:sz="4" w:space="0" w:color="auto"/>
              <w:right w:val="single" w:sz="4" w:space="0" w:color="auto"/>
            </w:tcBorders>
          </w:tcPr>
          <w:p w14:paraId="43FEDC6E" w14:textId="77777777" w:rsidR="006D1C02" w:rsidRPr="00A973B3" w:rsidRDefault="006D1C02" w:rsidP="00000EE6">
            <w:pPr>
              <w:jc w:val="both"/>
              <w:rPr>
                <w:sz w:val="24"/>
                <w:szCs w:val="24"/>
              </w:rPr>
            </w:pPr>
          </w:p>
          <w:p w14:paraId="235B34B1" w14:textId="77777777" w:rsidR="006D1C02" w:rsidRPr="00A973B3" w:rsidRDefault="006D1C02" w:rsidP="00000EE6">
            <w:pPr>
              <w:jc w:val="both"/>
              <w:rPr>
                <w:sz w:val="24"/>
                <w:szCs w:val="24"/>
              </w:rPr>
            </w:pPr>
          </w:p>
          <w:p w14:paraId="7D011DC6" w14:textId="77777777" w:rsidR="006D1C02" w:rsidRPr="00A973B3" w:rsidRDefault="006D1C02" w:rsidP="00000EE6">
            <w:pPr>
              <w:jc w:val="both"/>
              <w:rPr>
                <w:sz w:val="24"/>
                <w:szCs w:val="24"/>
              </w:rPr>
            </w:pPr>
          </w:p>
          <w:p w14:paraId="2EE02CF7" w14:textId="77777777" w:rsidR="006D1C02" w:rsidRPr="00A973B3" w:rsidRDefault="006D1C02" w:rsidP="00000EE6">
            <w:pPr>
              <w:jc w:val="both"/>
              <w:rPr>
                <w:sz w:val="24"/>
                <w:szCs w:val="24"/>
              </w:rPr>
            </w:pPr>
          </w:p>
          <w:p w14:paraId="6929D945" w14:textId="77777777" w:rsidR="006D1C02" w:rsidRPr="00A973B3" w:rsidRDefault="006D1C02" w:rsidP="00000EE6">
            <w:pPr>
              <w:jc w:val="both"/>
              <w:rPr>
                <w:sz w:val="24"/>
                <w:szCs w:val="24"/>
              </w:rPr>
            </w:pPr>
          </w:p>
          <w:p w14:paraId="0581083B" w14:textId="77777777" w:rsidR="006D1C02" w:rsidRPr="00A973B3" w:rsidRDefault="006D1C02" w:rsidP="00000EE6">
            <w:pPr>
              <w:jc w:val="both"/>
              <w:rPr>
                <w:sz w:val="24"/>
                <w:szCs w:val="24"/>
              </w:rPr>
            </w:pPr>
          </w:p>
          <w:p w14:paraId="422582F2" w14:textId="77777777" w:rsidR="006D1C02" w:rsidRPr="00A973B3" w:rsidRDefault="006D1C02" w:rsidP="00000EE6">
            <w:pPr>
              <w:jc w:val="both"/>
              <w:rPr>
                <w:sz w:val="24"/>
                <w:szCs w:val="24"/>
              </w:rPr>
            </w:pPr>
          </w:p>
          <w:p w14:paraId="341D4AA4" w14:textId="77777777" w:rsidR="006D1C02" w:rsidRPr="00A973B3" w:rsidRDefault="006D1C02" w:rsidP="00000EE6">
            <w:pPr>
              <w:jc w:val="both"/>
              <w:rPr>
                <w:sz w:val="24"/>
                <w:szCs w:val="24"/>
              </w:rPr>
            </w:pPr>
          </w:p>
          <w:p w14:paraId="62C54F6A" w14:textId="77777777" w:rsidR="006D1C02" w:rsidRPr="00A973B3" w:rsidRDefault="006D1C02" w:rsidP="00000EE6">
            <w:pPr>
              <w:jc w:val="both"/>
              <w:rPr>
                <w:sz w:val="24"/>
                <w:szCs w:val="24"/>
              </w:rPr>
            </w:pPr>
          </w:p>
          <w:p w14:paraId="46848D8B" w14:textId="77777777" w:rsidR="006D1C02" w:rsidRPr="00A973B3" w:rsidRDefault="006D1C02" w:rsidP="00000EE6">
            <w:pPr>
              <w:jc w:val="both"/>
              <w:rPr>
                <w:sz w:val="24"/>
                <w:szCs w:val="24"/>
              </w:rPr>
            </w:pPr>
            <w:r w:rsidRPr="00A973B3">
              <w:rPr>
                <w:sz w:val="24"/>
                <w:szCs w:val="24"/>
              </w:rPr>
              <w:lastRenderedPageBreak/>
              <w:t>10%</w:t>
            </w:r>
          </w:p>
          <w:p w14:paraId="6636E6E2" w14:textId="77777777" w:rsidR="006D1C02" w:rsidRPr="00A973B3" w:rsidRDefault="006D1C02" w:rsidP="00000EE6">
            <w:pPr>
              <w:jc w:val="both"/>
              <w:rPr>
                <w:sz w:val="24"/>
                <w:szCs w:val="24"/>
              </w:rPr>
            </w:pPr>
          </w:p>
          <w:p w14:paraId="634460B0" w14:textId="77777777" w:rsidR="006D1C02" w:rsidRPr="00A973B3" w:rsidRDefault="006D1C02" w:rsidP="00000EE6">
            <w:pPr>
              <w:jc w:val="both"/>
              <w:rPr>
                <w:sz w:val="24"/>
                <w:szCs w:val="24"/>
              </w:rPr>
            </w:pPr>
          </w:p>
          <w:p w14:paraId="513E320D" w14:textId="77777777" w:rsidR="006D1C02" w:rsidRPr="00A973B3" w:rsidRDefault="006D1C02" w:rsidP="00000EE6">
            <w:pPr>
              <w:jc w:val="both"/>
              <w:rPr>
                <w:sz w:val="24"/>
                <w:szCs w:val="24"/>
              </w:rPr>
            </w:pPr>
          </w:p>
          <w:p w14:paraId="5A130F10" w14:textId="77777777" w:rsidR="006D1C02" w:rsidRPr="00A973B3" w:rsidRDefault="006D1C02" w:rsidP="00000EE6">
            <w:pPr>
              <w:jc w:val="both"/>
              <w:rPr>
                <w:sz w:val="24"/>
                <w:szCs w:val="24"/>
              </w:rPr>
            </w:pPr>
          </w:p>
          <w:p w14:paraId="2835B9B2" w14:textId="77777777" w:rsidR="006D1C02" w:rsidRPr="00A973B3" w:rsidRDefault="006D1C02" w:rsidP="00000EE6">
            <w:pPr>
              <w:jc w:val="both"/>
              <w:rPr>
                <w:sz w:val="24"/>
                <w:szCs w:val="24"/>
              </w:rPr>
            </w:pPr>
          </w:p>
          <w:p w14:paraId="3021B62F" w14:textId="77777777" w:rsidR="006D1C02" w:rsidRPr="00A973B3" w:rsidRDefault="006D1C02" w:rsidP="00000EE6">
            <w:pPr>
              <w:jc w:val="both"/>
              <w:rPr>
                <w:sz w:val="24"/>
                <w:szCs w:val="24"/>
              </w:rPr>
            </w:pPr>
          </w:p>
          <w:p w14:paraId="1856FEB8" w14:textId="77777777" w:rsidR="00C96E47" w:rsidRPr="00A973B3" w:rsidRDefault="00C96E47" w:rsidP="00000EE6">
            <w:pPr>
              <w:jc w:val="both"/>
              <w:rPr>
                <w:sz w:val="24"/>
                <w:szCs w:val="24"/>
              </w:rPr>
            </w:pPr>
          </w:p>
          <w:p w14:paraId="5C76A3EC" w14:textId="77777777" w:rsidR="00C96E47" w:rsidRPr="00A973B3" w:rsidRDefault="00C96E47" w:rsidP="00000EE6">
            <w:pPr>
              <w:jc w:val="both"/>
              <w:rPr>
                <w:sz w:val="24"/>
                <w:szCs w:val="24"/>
              </w:rPr>
            </w:pPr>
          </w:p>
          <w:p w14:paraId="4E7B6EB9" w14:textId="77777777" w:rsidR="00C96E47" w:rsidRPr="00A973B3" w:rsidRDefault="00C96E47" w:rsidP="00000EE6">
            <w:pPr>
              <w:jc w:val="both"/>
              <w:rPr>
                <w:sz w:val="24"/>
                <w:szCs w:val="24"/>
              </w:rPr>
            </w:pPr>
          </w:p>
          <w:p w14:paraId="70538ED0" w14:textId="77777777" w:rsidR="00C96E47" w:rsidRPr="00A973B3" w:rsidRDefault="00C96E47" w:rsidP="00000EE6">
            <w:pPr>
              <w:jc w:val="both"/>
              <w:rPr>
                <w:sz w:val="24"/>
                <w:szCs w:val="24"/>
              </w:rPr>
            </w:pPr>
          </w:p>
          <w:p w14:paraId="509AB913" w14:textId="77777777" w:rsidR="00C96E47" w:rsidRPr="00A973B3" w:rsidRDefault="00C96E47" w:rsidP="00000EE6">
            <w:pPr>
              <w:jc w:val="both"/>
              <w:rPr>
                <w:sz w:val="24"/>
                <w:szCs w:val="24"/>
              </w:rPr>
            </w:pPr>
          </w:p>
          <w:p w14:paraId="5ABADCF3" w14:textId="77777777" w:rsidR="00C96E47" w:rsidRPr="00A973B3" w:rsidRDefault="00C96E47" w:rsidP="00000EE6">
            <w:pPr>
              <w:jc w:val="both"/>
              <w:rPr>
                <w:sz w:val="24"/>
                <w:szCs w:val="24"/>
              </w:rPr>
            </w:pPr>
          </w:p>
          <w:p w14:paraId="4DBB4851" w14:textId="77777777" w:rsidR="00C96E47" w:rsidRPr="00A973B3" w:rsidRDefault="00C96E47" w:rsidP="00000EE6">
            <w:pPr>
              <w:jc w:val="both"/>
              <w:rPr>
                <w:sz w:val="24"/>
                <w:szCs w:val="24"/>
              </w:rPr>
            </w:pPr>
          </w:p>
          <w:p w14:paraId="24D236CD" w14:textId="77777777" w:rsidR="00C96E47" w:rsidRPr="00A973B3" w:rsidRDefault="00C96E47" w:rsidP="00000EE6">
            <w:pPr>
              <w:jc w:val="both"/>
              <w:rPr>
                <w:sz w:val="24"/>
                <w:szCs w:val="24"/>
              </w:rPr>
            </w:pPr>
          </w:p>
          <w:p w14:paraId="2F8D151D" w14:textId="77777777" w:rsidR="00C96E47" w:rsidRPr="00A973B3" w:rsidRDefault="00C96E47" w:rsidP="00000EE6">
            <w:pPr>
              <w:jc w:val="both"/>
              <w:rPr>
                <w:sz w:val="24"/>
                <w:szCs w:val="24"/>
              </w:rPr>
            </w:pPr>
          </w:p>
          <w:p w14:paraId="526FCDAE"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26326561"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 xml:space="preserve">Ежемесячно </w:t>
            </w:r>
          </w:p>
        </w:tc>
      </w:tr>
      <w:tr w:rsidR="006D1C02" w:rsidRPr="00A973B3" w14:paraId="1AE676D0" w14:textId="77777777" w:rsidTr="006D1C02">
        <w:tc>
          <w:tcPr>
            <w:tcW w:w="250" w:type="pct"/>
            <w:tcBorders>
              <w:top w:val="single" w:sz="4" w:space="0" w:color="auto"/>
              <w:left w:val="single" w:sz="4" w:space="0" w:color="auto"/>
              <w:bottom w:val="single" w:sz="4" w:space="0" w:color="auto"/>
              <w:right w:val="single" w:sz="4" w:space="0" w:color="auto"/>
            </w:tcBorders>
          </w:tcPr>
          <w:p w14:paraId="0CF78D11" w14:textId="77777777" w:rsidR="006D1C02" w:rsidRPr="00A973B3" w:rsidRDefault="006D1C02" w:rsidP="00000EE6">
            <w:pPr>
              <w:jc w:val="both"/>
              <w:rPr>
                <w:sz w:val="24"/>
                <w:szCs w:val="24"/>
              </w:rPr>
            </w:pPr>
            <w:r w:rsidRPr="00A973B3">
              <w:rPr>
                <w:sz w:val="24"/>
                <w:szCs w:val="24"/>
              </w:rPr>
              <w:t>3</w:t>
            </w:r>
          </w:p>
        </w:tc>
        <w:tc>
          <w:tcPr>
            <w:tcW w:w="1365" w:type="pct"/>
            <w:tcBorders>
              <w:top w:val="single" w:sz="4" w:space="0" w:color="auto"/>
              <w:left w:val="single" w:sz="4" w:space="0" w:color="auto"/>
              <w:bottom w:val="single" w:sz="4" w:space="0" w:color="auto"/>
              <w:right w:val="single" w:sz="4" w:space="0" w:color="auto"/>
            </w:tcBorders>
          </w:tcPr>
          <w:p w14:paraId="0FEB9008" w14:textId="77777777" w:rsidR="006D1C02" w:rsidRPr="00A973B3" w:rsidRDefault="006D1C02" w:rsidP="00000EE6">
            <w:pPr>
              <w:jc w:val="both"/>
              <w:rPr>
                <w:sz w:val="24"/>
                <w:szCs w:val="24"/>
              </w:rPr>
            </w:pPr>
            <w:r w:rsidRPr="00A973B3">
              <w:rPr>
                <w:sz w:val="24"/>
                <w:szCs w:val="24"/>
              </w:rPr>
              <w:t>Обеспечение информационной открытости учреждения</w:t>
            </w:r>
          </w:p>
        </w:tc>
        <w:tc>
          <w:tcPr>
            <w:tcW w:w="1406" w:type="pct"/>
            <w:tcBorders>
              <w:top w:val="single" w:sz="4" w:space="0" w:color="auto"/>
              <w:left w:val="single" w:sz="4" w:space="0" w:color="auto"/>
              <w:bottom w:val="single" w:sz="4" w:space="0" w:color="auto"/>
              <w:right w:val="single" w:sz="4" w:space="0" w:color="auto"/>
            </w:tcBorders>
          </w:tcPr>
          <w:p w14:paraId="5B0147FD" w14:textId="77777777" w:rsidR="006D1C02" w:rsidRPr="00A973B3" w:rsidRDefault="006D1C02" w:rsidP="00000EE6">
            <w:pPr>
              <w:jc w:val="both"/>
              <w:rPr>
                <w:sz w:val="24"/>
                <w:szCs w:val="24"/>
              </w:rPr>
            </w:pPr>
            <w:r w:rsidRPr="00A973B3">
              <w:rPr>
                <w:sz w:val="24"/>
                <w:szCs w:val="24"/>
              </w:rPr>
              <w:t>Обеспечение регистрации и размещения информации об учреждении в соответствии с установленными показателями на федеральном портале</w:t>
            </w:r>
          </w:p>
          <w:p w14:paraId="5B33A0E1" w14:textId="77777777" w:rsidR="006D1C02" w:rsidRPr="00A973B3" w:rsidRDefault="006D1C02" w:rsidP="00000EE6">
            <w:pPr>
              <w:jc w:val="both"/>
              <w:rPr>
                <w:sz w:val="24"/>
                <w:szCs w:val="24"/>
              </w:rPr>
            </w:pPr>
            <w:r w:rsidRPr="00A973B3">
              <w:rPr>
                <w:sz w:val="24"/>
                <w:szCs w:val="24"/>
              </w:rPr>
              <w:t>Отсутствие регистрации и (или) своевременного размещения информации об учреждении в соответствии с установленными показателями на федеральном портале</w:t>
            </w:r>
          </w:p>
        </w:tc>
        <w:tc>
          <w:tcPr>
            <w:tcW w:w="1008" w:type="pct"/>
            <w:tcBorders>
              <w:top w:val="single" w:sz="4" w:space="0" w:color="auto"/>
              <w:left w:val="single" w:sz="4" w:space="0" w:color="auto"/>
              <w:bottom w:val="single" w:sz="4" w:space="0" w:color="auto"/>
              <w:right w:val="single" w:sz="4" w:space="0" w:color="auto"/>
            </w:tcBorders>
          </w:tcPr>
          <w:p w14:paraId="66AFCE1F" w14:textId="77777777" w:rsidR="006D1C02" w:rsidRPr="00A973B3" w:rsidRDefault="006D1C02" w:rsidP="00000EE6">
            <w:pPr>
              <w:jc w:val="both"/>
              <w:rPr>
                <w:sz w:val="24"/>
                <w:szCs w:val="24"/>
              </w:rPr>
            </w:pPr>
            <w:r w:rsidRPr="00A973B3">
              <w:rPr>
                <w:sz w:val="24"/>
                <w:szCs w:val="24"/>
              </w:rPr>
              <w:t>5%</w:t>
            </w:r>
          </w:p>
          <w:p w14:paraId="01837B2B" w14:textId="77777777" w:rsidR="006D1C02" w:rsidRPr="00A973B3" w:rsidRDefault="006D1C02" w:rsidP="00000EE6">
            <w:pPr>
              <w:jc w:val="both"/>
              <w:rPr>
                <w:sz w:val="24"/>
                <w:szCs w:val="24"/>
              </w:rPr>
            </w:pPr>
          </w:p>
          <w:p w14:paraId="2C18D66C" w14:textId="77777777" w:rsidR="006D1C02" w:rsidRPr="00A973B3" w:rsidRDefault="006D1C02" w:rsidP="00000EE6">
            <w:pPr>
              <w:jc w:val="both"/>
              <w:rPr>
                <w:sz w:val="24"/>
                <w:szCs w:val="24"/>
              </w:rPr>
            </w:pPr>
          </w:p>
          <w:p w14:paraId="4FE6B0BF" w14:textId="77777777" w:rsidR="006D1C02" w:rsidRPr="00A973B3" w:rsidRDefault="006D1C02" w:rsidP="00000EE6">
            <w:pPr>
              <w:jc w:val="both"/>
              <w:rPr>
                <w:sz w:val="24"/>
                <w:szCs w:val="24"/>
              </w:rPr>
            </w:pPr>
          </w:p>
          <w:p w14:paraId="6017679D" w14:textId="77777777" w:rsidR="006D1C02" w:rsidRPr="00A973B3" w:rsidRDefault="006D1C02" w:rsidP="00000EE6">
            <w:pPr>
              <w:jc w:val="both"/>
              <w:rPr>
                <w:sz w:val="24"/>
                <w:szCs w:val="24"/>
              </w:rPr>
            </w:pPr>
          </w:p>
          <w:p w14:paraId="7CEEDA7B" w14:textId="77777777" w:rsidR="006D1C02" w:rsidRPr="00A973B3" w:rsidRDefault="006D1C02" w:rsidP="00000EE6">
            <w:pPr>
              <w:jc w:val="both"/>
              <w:rPr>
                <w:sz w:val="24"/>
                <w:szCs w:val="24"/>
              </w:rPr>
            </w:pPr>
          </w:p>
          <w:p w14:paraId="7240A8D3" w14:textId="77777777" w:rsidR="00C96E47" w:rsidRPr="00A973B3" w:rsidRDefault="00C96E47" w:rsidP="00000EE6">
            <w:pPr>
              <w:jc w:val="both"/>
              <w:rPr>
                <w:sz w:val="24"/>
                <w:szCs w:val="24"/>
              </w:rPr>
            </w:pPr>
          </w:p>
          <w:p w14:paraId="3599A881" w14:textId="77777777" w:rsidR="00C96E47" w:rsidRPr="00A973B3" w:rsidRDefault="00C96E47" w:rsidP="00000EE6">
            <w:pPr>
              <w:jc w:val="both"/>
              <w:rPr>
                <w:sz w:val="24"/>
                <w:szCs w:val="24"/>
              </w:rPr>
            </w:pPr>
          </w:p>
          <w:p w14:paraId="62E22E75" w14:textId="77777777" w:rsidR="00C96E47" w:rsidRPr="00A973B3" w:rsidRDefault="00C96E47" w:rsidP="00000EE6">
            <w:pPr>
              <w:jc w:val="both"/>
              <w:rPr>
                <w:sz w:val="24"/>
                <w:szCs w:val="24"/>
              </w:rPr>
            </w:pPr>
          </w:p>
          <w:p w14:paraId="1A1D374A"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6DDEE43A"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4CF2126F" w14:textId="77777777" w:rsidTr="006D1C02">
        <w:tc>
          <w:tcPr>
            <w:tcW w:w="250" w:type="pct"/>
            <w:tcBorders>
              <w:top w:val="single" w:sz="4" w:space="0" w:color="auto"/>
              <w:left w:val="single" w:sz="4" w:space="0" w:color="auto"/>
              <w:bottom w:val="single" w:sz="4" w:space="0" w:color="auto"/>
              <w:right w:val="single" w:sz="4" w:space="0" w:color="auto"/>
            </w:tcBorders>
          </w:tcPr>
          <w:p w14:paraId="1668D937" w14:textId="77777777" w:rsidR="006D1C02" w:rsidRPr="00A973B3" w:rsidRDefault="006D1C02" w:rsidP="00000EE6">
            <w:pPr>
              <w:jc w:val="both"/>
              <w:rPr>
                <w:sz w:val="24"/>
                <w:szCs w:val="24"/>
              </w:rPr>
            </w:pPr>
            <w:r w:rsidRPr="00A973B3">
              <w:rPr>
                <w:sz w:val="24"/>
                <w:szCs w:val="24"/>
              </w:rPr>
              <w:t>4</w:t>
            </w:r>
          </w:p>
        </w:tc>
        <w:tc>
          <w:tcPr>
            <w:tcW w:w="1365" w:type="pct"/>
            <w:tcBorders>
              <w:top w:val="single" w:sz="4" w:space="0" w:color="auto"/>
              <w:left w:val="single" w:sz="4" w:space="0" w:color="auto"/>
              <w:bottom w:val="single" w:sz="4" w:space="0" w:color="auto"/>
              <w:right w:val="single" w:sz="4" w:space="0" w:color="auto"/>
            </w:tcBorders>
          </w:tcPr>
          <w:p w14:paraId="4F61C9AD" w14:textId="77777777" w:rsidR="006D1C02" w:rsidRPr="00A973B3" w:rsidRDefault="006D1C02" w:rsidP="00000EE6">
            <w:pPr>
              <w:jc w:val="both"/>
              <w:rPr>
                <w:sz w:val="24"/>
                <w:szCs w:val="24"/>
              </w:rPr>
            </w:pPr>
            <w:r w:rsidRPr="00A973B3">
              <w:rPr>
                <w:sz w:val="24"/>
                <w:szCs w:val="24"/>
              </w:rPr>
              <w:t>Создание попечительского совета в учреждении</w:t>
            </w:r>
          </w:p>
        </w:tc>
        <w:tc>
          <w:tcPr>
            <w:tcW w:w="1406" w:type="pct"/>
            <w:tcBorders>
              <w:top w:val="single" w:sz="4" w:space="0" w:color="auto"/>
              <w:left w:val="single" w:sz="4" w:space="0" w:color="auto"/>
              <w:bottom w:val="single" w:sz="4" w:space="0" w:color="auto"/>
              <w:right w:val="single" w:sz="4" w:space="0" w:color="auto"/>
            </w:tcBorders>
          </w:tcPr>
          <w:p w14:paraId="7582E29D" w14:textId="77777777" w:rsidR="006D1C02" w:rsidRPr="00A973B3" w:rsidRDefault="006D1C02" w:rsidP="00000EE6">
            <w:pPr>
              <w:jc w:val="both"/>
              <w:rPr>
                <w:sz w:val="24"/>
                <w:szCs w:val="24"/>
              </w:rPr>
            </w:pPr>
            <w:r w:rsidRPr="00A973B3">
              <w:rPr>
                <w:sz w:val="24"/>
                <w:szCs w:val="24"/>
              </w:rPr>
              <w:t>Наличие в учреждении попечительского (общественного, наблюдательного) совета и его участие в независимой оценке качества работы учреждения</w:t>
            </w:r>
          </w:p>
          <w:p w14:paraId="393C8909" w14:textId="77777777" w:rsidR="006D1C02" w:rsidRPr="00A973B3" w:rsidRDefault="006D1C02" w:rsidP="00000EE6">
            <w:pPr>
              <w:jc w:val="both"/>
              <w:rPr>
                <w:sz w:val="24"/>
                <w:szCs w:val="24"/>
              </w:rPr>
            </w:pPr>
            <w:r w:rsidRPr="00A973B3">
              <w:rPr>
                <w:sz w:val="24"/>
                <w:szCs w:val="24"/>
              </w:rPr>
              <w:t>Отсутствие попечительского совета</w:t>
            </w:r>
          </w:p>
        </w:tc>
        <w:tc>
          <w:tcPr>
            <w:tcW w:w="1008" w:type="pct"/>
            <w:tcBorders>
              <w:top w:val="single" w:sz="4" w:space="0" w:color="auto"/>
              <w:left w:val="single" w:sz="4" w:space="0" w:color="auto"/>
              <w:bottom w:val="single" w:sz="4" w:space="0" w:color="auto"/>
              <w:right w:val="single" w:sz="4" w:space="0" w:color="auto"/>
            </w:tcBorders>
          </w:tcPr>
          <w:p w14:paraId="6261FC9A" w14:textId="77777777" w:rsidR="006D1C02" w:rsidRPr="00A973B3" w:rsidRDefault="006D1C02" w:rsidP="00000EE6">
            <w:pPr>
              <w:jc w:val="both"/>
              <w:rPr>
                <w:sz w:val="24"/>
                <w:szCs w:val="24"/>
              </w:rPr>
            </w:pPr>
          </w:p>
          <w:p w14:paraId="64249415" w14:textId="77777777" w:rsidR="006D1C02" w:rsidRPr="00A973B3" w:rsidRDefault="006D1C02" w:rsidP="00000EE6">
            <w:pPr>
              <w:jc w:val="both"/>
              <w:rPr>
                <w:sz w:val="24"/>
                <w:szCs w:val="24"/>
              </w:rPr>
            </w:pPr>
            <w:r w:rsidRPr="00A973B3">
              <w:rPr>
                <w:sz w:val="24"/>
                <w:szCs w:val="24"/>
              </w:rPr>
              <w:t>5%</w:t>
            </w:r>
          </w:p>
          <w:p w14:paraId="6A51D84C" w14:textId="77777777" w:rsidR="006D1C02" w:rsidRPr="00A973B3" w:rsidRDefault="006D1C02" w:rsidP="00000EE6">
            <w:pPr>
              <w:jc w:val="both"/>
              <w:rPr>
                <w:sz w:val="24"/>
                <w:szCs w:val="24"/>
              </w:rPr>
            </w:pPr>
          </w:p>
          <w:p w14:paraId="60E3C050" w14:textId="77777777" w:rsidR="006D1C02" w:rsidRPr="00A973B3" w:rsidRDefault="006D1C02" w:rsidP="00000EE6">
            <w:pPr>
              <w:jc w:val="both"/>
              <w:rPr>
                <w:sz w:val="24"/>
                <w:szCs w:val="24"/>
              </w:rPr>
            </w:pPr>
          </w:p>
          <w:p w14:paraId="1C559BB3" w14:textId="77777777" w:rsidR="006D1C02" w:rsidRPr="00A973B3" w:rsidRDefault="006D1C02" w:rsidP="00000EE6">
            <w:pPr>
              <w:jc w:val="both"/>
              <w:rPr>
                <w:sz w:val="24"/>
                <w:szCs w:val="24"/>
              </w:rPr>
            </w:pPr>
          </w:p>
          <w:p w14:paraId="1B42E551" w14:textId="77777777" w:rsidR="00C96E47" w:rsidRPr="00A973B3" w:rsidRDefault="00C96E47" w:rsidP="00000EE6">
            <w:pPr>
              <w:jc w:val="both"/>
              <w:rPr>
                <w:sz w:val="24"/>
                <w:szCs w:val="24"/>
              </w:rPr>
            </w:pPr>
          </w:p>
          <w:p w14:paraId="70640C3F" w14:textId="77777777" w:rsidR="00C96E47" w:rsidRPr="00A973B3" w:rsidRDefault="00C96E47" w:rsidP="00000EE6">
            <w:pPr>
              <w:jc w:val="both"/>
              <w:rPr>
                <w:sz w:val="24"/>
                <w:szCs w:val="24"/>
              </w:rPr>
            </w:pPr>
          </w:p>
          <w:p w14:paraId="4936B317" w14:textId="77777777" w:rsidR="00C96E47" w:rsidRPr="00A973B3" w:rsidRDefault="00C96E47" w:rsidP="00000EE6">
            <w:pPr>
              <w:jc w:val="both"/>
              <w:rPr>
                <w:sz w:val="24"/>
                <w:szCs w:val="24"/>
              </w:rPr>
            </w:pPr>
          </w:p>
          <w:p w14:paraId="528149E7" w14:textId="77777777" w:rsidR="00C96E47" w:rsidRPr="00A973B3" w:rsidRDefault="00C96E47" w:rsidP="00000EE6">
            <w:pPr>
              <w:jc w:val="both"/>
              <w:rPr>
                <w:sz w:val="24"/>
                <w:szCs w:val="24"/>
              </w:rPr>
            </w:pPr>
          </w:p>
          <w:p w14:paraId="44FD06DF"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39FD7EB1"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7FC321C1" w14:textId="77777777" w:rsidTr="006D1C02">
        <w:tc>
          <w:tcPr>
            <w:tcW w:w="250" w:type="pct"/>
            <w:tcBorders>
              <w:top w:val="single" w:sz="4" w:space="0" w:color="auto"/>
              <w:left w:val="single" w:sz="4" w:space="0" w:color="auto"/>
              <w:bottom w:val="single" w:sz="4" w:space="0" w:color="auto"/>
              <w:right w:val="single" w:sz="4" w:space="0" w:color="auto"/>
            </w:tcBorders>
          </w:tcPr>
          <w:p w14:paraId="7DBA06C2" w14:textId="77777777" w:rsidR="006D1C02" w:rsidRPr="00A973B3" w:rsidRDefault="006D1C02" w:rsidP="00000EE6">
            <w:pPr>
              <w:jc w:val="both"/>
              <w:rPr>
                <w:sz w:val="24"/>
                <w:szCs w:val="24"/>
              </w:rPr>
            </w:pPr>
            <w:r w:rsidRPr="00A973B3">
              <w:rPr>
                <w:sz w:val="24"/>
                <w:szCs w:val="24"/>
              </w:rPr>
              <w:t>5</w:t>
            </w:r>
          </w:p>
        </w:tc>
        <w:tc>
          <w:tcPr>
            <w:tcW w:w="1365" w:type="pct"/>
            <w:tcBorders>
              <w:top w:val="single" w:sz="4" w:space="0" w:color="auto"/>
              <w:left w:val="single" w:sz="4" w:space="0" w:color="auto"/>
              <w:bottom w:val="single" w:sz="4" w:space="0" w:color="auto"/>
              <w:right w:val="single" w:sz="4" w:space="0" w:color="auto"/>
            </w:tcBorders>
          </w:tcPr>
          <w:p w14:paraId="64A249E5" w14:textId="77777777" w:rsidR="006D1C02" w:rsidRPr="00A973B3" w:rsidRDefault="006D1C02" w:rsidP="00000EE6">
            <w:pPr>
              <w:jc w:val="both"/>
              <w:rPr>
                <w:sz w:val="24"/>
                <w:szCs w:val="24"/>
              </w:rPr>
            </w:pPr>
            <w:r w:rsidRPr="00A973B3">
              <w:rPr>
                <w:sz w:val="24"/>
                <w:szCs w:val="24"/>
              </w:rPr>
              <w:t xml:space="preserve">Проведение информационно – разъяснительной работы среди граждан, а также </w:t>
            </w:r>
            <w:r w:rsidRPr="00A973B3">
              <w:rPr>
                <w:sz w:val="24"/>
                <w:szCs w:val="24"/>
              </w:rPr>
              <w:lastRenderedPageBreak/>
              <w:t>популяризация деятельности учреждения</w:t>
            </w:r>
          </w:p>
        </w:tc>
        <w:tc>
          <w:tcPr>
            <w:tcW w:w="1406" w:type="pct"/>
            <w:tcBorders>
              <w:top w:val="single" w:sz="4" w:space="0" w:color="auto"/>
              <w:left w:val="single" w:sz="4" w:space="0" w:color="auto"/>
              <w:bottom w:val="single" w:sz="4" w:space="0" w:color="auto"/>
              <w:right w:val="single" w:sz="4" w:space="0" w:color="auto"/>
            </w:tcBorders>
          </w:tcPr>
          <w:p w14:paraId="40F9B520" w14:textId="77777777" w:rsidR="006D1C02" w:rsidRPr="00A973B3" w:rsidRDefault="006D1C02" w:rsidP="00000EE6">
            <w:pPr>
              <w:jc w:val="both"/>
              <w:rPr>
                <w:sz w:val="24"/>
                <w:szCs w:val="24"/>
              </w:rPr>
            </w:pPr>
            <w:r w:rsidRPr="00A973B3">
              <w:rPr>
                <w:sz w:val="24"/>
                <w:szCs w:val="24"/>
              </w:rPr>
              <w:lastRenderedPageBreak/>
              <w:t xml:space="preserve">Наличие в учреждении стендов с информацией о перечне предоставляемых услуг, в том числе на </w:t>
            </w:r>
            <w:r w:rsidRPr="00A973B3">
              <w:rPr>
                <w:sz w:val="24"/>
                <w:szCs w:val="24"/>
              </w:rPr>
              <w:lastRenderedPageBreak/>
              <w:t xml:space="preserve">платной основе, о поставщиках социальных услуг, о правах и обязанностях граждан, получающих социальные услуги, о составе попечительского (наблюдательного, автономного) совета, о действующем социальном законодательстве и с другой информацией, и </w:t>
            </w:r>
            <w:proofErr w:type="gramStart"/>
            <w:r w:rsidRPr="00A973B3">
              <w:rPr>
                <w:sz w:val="24"/>
                <w:szCs w:val="24"/>
              </w:rPr>
              <w:t>наличие учреждений официального Интернет-сайта</w:t>
            </w:r>
            <w:proofErr w:type="gramEnd"/>
            <w:r w:rsidRPr="00A973B3">
              <w:rPr>
                <w:sz w:val="24"/>
                <w:szCs w:val="24"/>
              </w:rPr>
              <w:t xml:space="preserve"> и его системное сопровождение.</w:t>
            </w:r>
          </w:p>
          <w:p w14:paraId="46A66BC9" w14:textId="77777777" w:rsidR="006D1C02" w:rsidRPr="00A973B3" w:rsidRDefault="006D1C02" w:rsidP="00000EE6">
            <w:pPr>
              <w:jc w:val="both"/>
              <w:rPr>
                <w:sz w:val="24"/>
                <w:szCs w:val="24"/>
              </w:rPr>
            </w:pPr>
            <w:r w:rsidRPr="00A973B3">
              <w:rPr>
                <w:sz w:val="24"/>
                <w:szCs w:val="24"/>
              </w:rPr>
              <w:t>Получение грантов (субсидий) по итогам участия в конкурсах социально значимых проектов</w:t>
            </w:r>
          </w:p>
        </w:tc>
        <w:tc>
          <w:tcPr>
            <w:tcW w:w="1008" w:type="pct"/>
            <w:tcBorders>
              <w:top w:val="single" w:sz="4" w:space="0" w:color="auto"/>
              <w:left w:val="single" w:sz="4" w:space="0" w:color="auto"/>
              <w:bottom w:val="single" w:sz="4" w:space="0" w:color="auto"/>
              <w:right w:val="single" w:sz="4" w:space="0" w:color="auto"/>
            </w:tcBorders>
          </w:tcPr>
          <w:p w14:paraId="7981CBB8" w14:textId="77777777" w:rsidR="006D1C02" w:rsidRPr="00A973B3" w:rsidRDefault="006D1C02" w:rsidP="00000EE6">
            <w:pPr>
              <w:jc w:val="both"/>
              <w:rPr>
                <w:sz w:val="24"/>
                <w:szCs w:val="24"/>
              </w:rPr>
            </w:pPr>
          </w:p>
          <w:p w14:paraId="0371398C" w14:textId="77777777" w:rsidR="006D1C02" w:rsidRPr="00A973B3" w:rsidRDefault="006D1C02" w:rsidP="00000EE6">
            <w:pPr>
              <w:jc w:val="both"/>
              <w:rPr>
                <w:sz w:val="24"/>
                <w:szCs w:val="24"/>
              </w:rPr>
            </w:pPr>
          </w:p>
          <w:p w14:paraId="29B97253" w14:textId="77777777" w:rsidR="006D1C02" w:rsidRPr="00A973B3" w:rsidRDefault="006D1C02" w:rsidP="00000EE6">
            <w:pPr>
              <w:jc w:val="both"/>
              <w:rPr>
                <w:sz w:val="24"/>
                <w:szCs w:val="24"/>
              </w:rPr>
            </w:pPr>
          </w:p>
          <w:p w14:paraId="4A63920C" w14:textId="77777777" w:rsidR="006D1C02" w:rsidRPr="00A973B3" w:rsidRDefault="006D1C02" w:rsidP="00000EE6">
            <w:pPr>
              <w:jc w:val="both"/>
              <w:rPr>
                <w:sz w:val="24"/>
                <w:szCs w:val="24"/>
              </w:rPr>
            </w:pPr>
          </w:p>
          <w:p w14:paraId="68E6C387" w14:textId="77777777" w:rsidR="006D1C02" w:rsidRPr="00A973B3" w:rsidRDefault="006D1C02" w:rsidP="00000EE6">
            <w:pPr>
              <w:jc w:val="both"/>
              <w:rPr>
                <w:sz w:val="24"/>
                <w:szCs w:val="24"/>
              </w:rPr>
            </w:pPr>
          </w:p>
          <w:p w14:paraId="77E804D4" w14:textId="77777777" w:rsidR="006D1C02" w:rsidRPr="00A973B3" w:rsidRDefault="006D1C02" w:rsidP="00000EE6">
            <w:pPr>
              <w:jc w:val="both"/>
              <w:rPr>
                <w:sz w:val="24"/>
                <w:szCs w:val="24"/>
              </w:rPr>
            </w:pPr>
          </w:p>
          <w:p w14:paraId="1B0E43B6" w14:textId="77777777" w:rsidR="006D1C02" w:rsidRPr="00A973B3" w:rsidRDefault="006D1C02" w:rsidP="00000EE6">
            <w:pPr>
              <w:jc w:val="both"/>
              <w:rPr>
                <w:sz w:val="24"/>
                <w:szCs w:val="24"/>
              </w:rPr>
            </w:pPr>
            <w:r w:rsidRPr="00A973B3">
              <w:rPr>
                <w:sz w:val="24"/>
                <w:szCs w:val="24"/>
              </w:rPr>
              <w:t>1</w:t>
            </w:r>
            <w:r w:rsidRPr="00A973B3">
              <w:rPr>
                <w:sz w:val="24"/>
                <w:szCs w:val="24"/>
                <w:lang w:val="en-US"/>
              </w:rPr>
              <w:t>3</w:t>
            </w:r>
            <w:r w:rsidRPr="00A973B3">
              <w:rPr>
                <w:sz w:val="24"/>
                <w:szCs w:val="24"/>
              </w:rPr>
              <w:t>%</w:t>
            </w:r>
          </w:p>
          <w:p w14:paraId="0D4858FD" w14:textId="77777777" w:rsidR="006D1C02" w:rsidRPr="00A973B3" w:rsidRDefault="006D1C02" w:rsidP="00000EE6">
            <w:pPr>
              <w:jc w:val="both"/>
              <w:rPr>
                <w:sz w:val="24"/>
                <w:szCs w:val="24"/>
              </w:rPr>
            </w:pPr>
          </w:p>
          <w:p w14:paraId="2B8A9A68" w14:textId="77777777" w:rsidR="006D1C02" w:rsidRPr="00A973B3" w:rsidRDefault="006D1C02" w:rsidP="00000EE6">
            <w:pPr>
              <w:jc w:val="both"/>
              <w:rPr>
                <w:sz w:val="24"/>
                <w:szCs w:val="24"/>
              </w:rPr>
            </w:pPr>
          </w:p>
          <w:p w14:paraId="7F525FF8" w14:textId="77777777" w:rsidR="006D1C02" w:rsidRPr="00A973B3" w:rsidRDefault="006D1C02" w:rsidP="00000EE6">
            <w:pPr>
              <w:jc w:val="both"/>
              <w:rPr>
                <w:sz w:val="24"/>
                <w:szCs w:val="24"/>
              </w:rPr>
            </w:pPr>
          </w:p>
          <w:p w14:paraId="1638A548" w14:textId="77777777" w:rsidR="006D1C02" w:rsidRPr="00A973B3" w:rsidRDefault="006D1C02" w:rsidP="00000EE6">
            <w:pPr>
              <w:jc w:val="both"/>
              <w:rPr>
                <w:sz w:val="24"/>
                <w:szCs w:val="24"/>
              </w:rPr>
            </w:pPr>
          </w:p>
          <w:p w14:paraId="16297C1F" w14:textId="77777777" w:rsidR="006D1C02" w:rsidRPr="00A973B3" w:rsidRDefault="006D1C02" w:rsidP="00000EE6">
            <w:pPr>
              <w:jc w:val="both"/>
              <w:rPr>
                <w:sz w:val="24"/>
                <w:szCs w:val="24"/>
              </w:rPr>
            </w:pPr>
          </w:p>
          <w:p w14:paraId="508B773E" w14:textId="77777777" w:rsidR="006D1C02" w:rsidRPr="00A973B3" w:rsidRDefault="006D1C02" w:rsidP="00000EE6">
            <w:pPr>
              <w:jc w:val="both"/>
              <w:rPr>
                <w:sz w:val="24"/>
                <w:szCs w:val="24"/>
              </w:rPr>
            </w:pPr>
          </w:p>
          <w:p w14:paraId="116A7864" w14:textId="77777777" w:rsidR="00C96E47" w:rsidRPr="00A973B3" w:rsidRDefault="00C96E47" w:rsidP="00000EE6">
            <w:pPr>
              <w:jc w:val="both"/>
              <w:rPr>
                <w:sz w:val="24"/>
                <w:szCs w:val="24"/>
              </w:rPr>
            </w:pPr>
          </w:p>
          <w:p w14:paraId="3C995943" w14:textId="77777777" w:rsidR="00C96E47" w:rsidRPr="00A973B3" w:rsidRDefault="00C96E47" w:rsidP="00000EE6">
            <w:pPr>
              <w:jc w:val="both"/>
              <w:rPr>
                <w:sz w:val="24"/>
                <w:szCs w:val="24"/>
              </w:rPr>
            </w:pPr>
          </w:p>
          <w:p w14:paraId="62023D60" w14:textId="77777777" w:rsidR="00C96E47" w:rsidRPr="00A973B3" w:rsidRDefault="00C96E47" w:rsidP="00000EE6">
            <w:pPr>
              <w:jc w:val="both"/>
              <w:rPr>
                <w:sz w:val="24"/>
                <w:szCs w:val="24"/>
              </w:rPr>
            </w:pPr>
          </w:p>
          <w:p w14:paraId="0AF96425" w14:textId="77777777" w:rsidR="00C96E47" w:rsidRPr="00A973B3" w:rsidRDefault="00C96E47" w:rsidP="00000EE6">
            <w:pPr>
              <w:jc w:val="both"/>
              <w:rPr>
                <w:sz w:val="24"/>
                <w:szCs w:val="24"/>
              </w:rPr>
            </w:pPr>
          </w:p>
          <w:p w14:paraId="1C8391DF" w14:textId="77777777" w:rsidR="00C96E47" w:rsidRPr="00A973B3" w:rsidRDefault="00C96E47" w:rsidP="00000EE6">
            <w:pPr>
              <w:jc w:val="both"/>
              <w:rPr>
                <w:sz w:val="24"/>
                <w:szCs w:val="24"/>
              </w:rPr>
            </w:pPr>
          </w:p>
          <w:p w14:paraId="7E7FD4DA" w14:textId="77777777" w:rsidR="00C96E47" w:rsidRPr="00A973B3" w:rsidRDefault="00C96E47" w:rsidP="00000EE6">
            <w:pPr>
              <w:jc w:val="both"/>
              <w:rPr>
                <w:sz w:val="24"/>
                <w:szCs w:val="24"/>
              </w:rPr>
            </w:pPr>
          </w:p>
          <w:p w14:paraId="09159BEC" w14:textId="77777777" w:rsidR="00C96E47" w:rsidRPr="00A973B3" w:rsidRDefault="00C96E47" w:rsidP="00000EE6">
            <w:pPr>
              <w:jc w:val="both"/>
              <w:rPr>
                <w:sz w:val="24"/>
                <w:szCs w:val="24"/>
              </w:rPr>
            </w:pPr>
          </w:p>
          <w:p w14:paraId="1D0B4F6E" w14:textId="77777777" w:rsidR="00C96E47" w:rsidRPr="00A973B3" w:rsidRDefault="00C96E47" w:rsidP="00000EE6">
            <w:pPr>
              <w:jc w:val="both"/>
              <w:rPr>
                <w:sz w:val="24"/>
                <w:szCs w:val="24"/>
              </w:rPr>
            </w:pPr>
          </w:p>
          <w:p w14:paraId="55F2E642" w14:textId="77777777" w:rsidR="00C96E47" w:rsidRPr="00A973B3" w:rsidRDefault="00C96E47" w:rsidP="00000EE6">
            <w:pPr>
              <w:jc w:val="both"/>
              <w:rPr>
                <w:sz w:val="24"/>
                <w:szCs w:val="24"/>
              </w:rPr>
            </w:pPr>
          </w:p>
          <w:p w14:paraId="62784DC3" w14:textId="77777777" w:rsidR="00C96E47" w:rsidRPr="00A973B3" w:rsidRDefault="00C96E47" w:rsidP="00000EE6">
            <w:pPr>
              <w:jc w:val="both"/>
              <w:rPr>
                <w:sz w:val="24"/>
                <w:szCs w:val="24"/>
              </w:rPr>
            </w:pPr>
          </w:p>
          <w:p w14:paraId="3C4C1F3C" w14:textId="77777777" w:rsidR="00C96E47" w:rsidRPr="00A973B3" w:rsidRDefault="00C96E47" w:rsidP="00000EE6">
            <w:pPr>
              <w:jc w:val="both"/>
              <w:rPr>
                <w:sz w:val="24"/>
                <w:szCs w:val="24"/>
              </w:rPr>
            </w:pPr>
          </w:p>
          <w:p w14:paraId="4F572221" w14:textId="77777777" w:rsidR="00A2024C" w:rsidRPr="00A973B3" w:rsidRDefault="00A2024C" w:rsidP="00000EE6">
            <w:pPr>
              <w:jc w:val="both"/>
              <w:rPr>
                <w:sz w:val="24"/>
                <w:szCs w:val="24"/>
              </w:rPr>
            </w:pPr>
          </w:p>
          <w:p w14:paraId="5CC523F4" w14:textId="77777777" w:rsidR="00A2024C" w:rsidRPr="00A973B3" w:rsidRDefault="00A2024C" w:rsidP="00000EE6">
            <w:pPr>
              <w:jc w:val="both"/>
              <w:rPr>
                <w:sz w:val="24"/>
                <w:szCs w:val="24"/>
              </w:rPr>
            </w:pPr>
          </w:p>
          <w:p w14:paraId="12012AEC" w14:textId="77777777" w:rsidR="00A2024C" w:rsidRPr="00A973B3" w:rsidRDefault="00A2024C" w:rsidP="00000EE6">
            <w:pPr>
              <w:jc w:val="both"/>
              <w:rPr>
                <w:sz w:val="24"/>
                <w:szCs w:val="24"/>
              </w:rPr>
            </w:pPr>
          </w:p>
          <w:p w14:paraId="51D86D0F" w14:textId="77777777" w:rsidR="00A2024C" w:rsidRPr="00A973B3" w:rsidRDefault="00A2024C" w:rsidP="00000EE6">
            <w:pPr>
              <w:jc w:val="both"/>
              <w:rPr>
                <w:sz w:val="24"/>
                <w:szCs w:val="24"/>
              </w:rPr>
            </w:pPr>
          </w:p>
          <w:p w14:paraId="76DCC3AB" w14:textId="77777777" w:rsidR="006D1C02" w:rsidRPr="00A973B3" w:rsidRDefault="006D1C02" w:rsidP="00000EE6">
            <w:pPr>
              <w:jc w:val="both"/>
              <w:rPr>
                <w:sz w:val="24"/>
                <w:szCs w:val="24"/>
              </w:rPr>
            </w:pPr>
            <w:r w:rsidRPr="00A973B3">
              <w:rPr>
                <w:sz w:val="24"/>
                <w:szCs w:val="24"/>
                <w:lang w:val="en-US"/>
              </w:rPr>
              <w:t>7</w:t>
            </w:r>
            <w:r w:rsidRPr="00A973B3">
              <w:rPr>
                <w:sz w:val="24"/>
                <w:szCs w:val="24"/>
              </w:rPr>
              <w:t>%</w:t>
            </w:r>
          </w:p>
        </w:tc>
        <w:tc>
          <w:tcPr>
            <w:tcW w:w="971" w:type="pct"/>
            <w:tcBorders>
              <w:top w:val="single" w:sz="4" w:space="0" w:color="auto"/>
              <w:left w:val="single" w:sz="4" w:space="0" w:color="auto"/>
              <w:bottom w:val="single" w:sz="4" w:space="0" w:color="auto"/>
              <w:right w:val="single" w:sz="4" w:space="0" w:color="auto"/>
            </w:tcBorders>
          </w:tcPr>
          <w:p w14:paraId="0E4B748E"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 xml:space="preserve">Ежемесячно </w:t>
            </w:r>
          </w:p>
        </w:tc>
      </w:tr>
      <w:tr w:rsidR="006D1C02" w:rsidRPr="00A973B3" w14:paraId="67BF0EEB" w14:textId="77777777" w:rsidTr="006D1C02">
        <w:tc>
          <w:tcPr>
            <w:tcW w:w="250" w:type="pct"/>
            <w:tcBorders>
              <w:top w:val="single" w:sz="4" w:space="0" w:color="auto"/>
              <w:left w:val="single" w:sz="4" w:space="0" w:color="auto"/>
              <w:bottom w:val="single" w:sz="4" w:space="0" w:color="auto"/>
              <w:right w:val="single" w:sz="4" w:space="0" w:color="auto"/>
            </w:tcBorders>
          </w:tcPr>
          <w:p w14:paraId="7BF2F5D3" w14:textId="77777777" w:rsidR="006D1C02" w:rsidRPr="00A973B3" w:rsidRDefault="006D1C02" w:rsidP="00000EE6">
            <w:pPr>
              <w:jc w:val="both"/>
              <w:rPr>
                <w:sz w:val="24"/>
                <w:szCs w:val="24"/>
              </w:rPr>
            </w:pPr>
            <w:r w:rsidRPr="00A973B3">
              <w:rPr>
                <w:sz w:val="24"/>
                <w:szCs w:val="24"/>
              </w:rPr>
              <w:t>6</w:t>
            </w:r>
          </w:p>
        </w:tc>
        <w:tc>
          <w:tcPr>
            <w:tcW w:w="1365" w:type="pct"/>
            <w:tcBorders>
              <w:top w:val="single" w:sz="4" w:space="0" w:color="auto"/>
              <w:left w:val="single" w:sz="4" w:space="0" w:color="auto"/>
              <w:bottom w:val="single" w:sz="4" w:space="0" w:color="auto"/>
              <w:right w:val="single" w:sz="4" w:space="0" w:color="auto"/>
            </w:tcBorders>
          </w:tcPr>
          <w:p w14:paraId="32CDA4A7" w14:textId="77777777" w:rsidR="006D1C02" w:rsidRPr="00A973B3" w:rsidRDefault="006D1C02" w:rsidP="00000EE6">
            <w:pPr>
              <w:jc w:val="both"/>
              <w:rPr>
                <w:sz w:val="24"/>
                <w:szCs w:val="24"/>
              </w:rPr>
            </w:pPr>
            <w:r w:rsidRPr="00A973B3">
              <w:rPr>
                <w:sz w:val="24"/>
                <w:szCs w:val="24"/>
              </w:rPr>
              <w:t>Организация ведения мониторинга соответствия качества фактически предоставляемых услуг стандартом качества социальных услуг</w:t>
            </w:r>
          </w:p>
        </w:tc>
        <w:tc>
          <w:tcPr>
            <w:tcW w:w="1406" w:type="pct"/>
            <w:tcBorders>
              <w:top w:val="single" w:sz="4" w:space="0" w:color="auto"/>
              <w:left w:val="single" w:sz="4" w:space="0" w:color="auto"/>
              <w:bottom w:val="single" w:sz="4" w:space="0" w:color="auto"/>
              <w:right w:val="single" w:sz="4" w:space="0" w:color="auto"/>
            </w:tcBorders>
          </w:tcPr>
          <w:p w14:paraId="16325E08" w14:textId="77777777" w:rsidR="006D1C02" w:rsidRPr="00A973B3" w:rsidRDefault="006D1C02" w:rsidP="00000EE6">
            <w:pPr>
              <w:jc w:val="both"/>
              <w:rPr>
                <w:sz w:val="24"/>
                <w:szCs w:val="24"/>
              </w:rPr>
            </w:pPr>
            <w:r w:rsidRPr="00A973B3">
              <w:rPr>
                <w:sz w:val="24"/>
                <w:szCs w:val="24"/>
              </w:rPr>
              <w:t>Мониторинг соответствия качества фактически предоставляемых услуг стандартам качества социальных услуг проводится постоянно в соответствии с периодичностью, установленной в учреждении</w:t>
            </w:r>
          </w:p>
          <w:p w14:paraId="254E17B3" w14:textId="77777777" w:rsidR="006D1C02" w:rsidRPr="00A973B3" w:rsidRDefault="006D1C02" w:rsidP="00000EE6">
            <w:pPr>
              <w:jc w:val="both"/>
              <w:rPr>
                <w:sz w:val="24"/>
                <w:szCs w:val="24"/>
              </w:rPr>
            </w:pPr>
            <w:r w:rsidRPr="00A973B3">
              <w:rPr>
                <w:sz w:val="24"/>
                <w:szCs w:val="24"/>
              </w:rPr>
              <w:t>Мониторинг соответствия качества фактически предоставляемых услуг стандартам качества социальных услуг отсутствует</w:t>
            </w:r>
          </w:p>
        </w:tc>
        <w:tc>
          <w:tcPr>
            <w:tcW w:w="1008" w:type="pct"/>
            <w:tcBorders>
              <w:top w:val="single" w:sz="4" w:space="0" w:color="auto"/>
              <w:left w:val="single" w:sz="4" w:space="0" w:color="auto"/>
              <w:bottom w:val="single" w:sz="4" w:space="0" w:color="auto"/>
              <w:right w:val="single" w:sz="4" w:space="0" w:color="auto"/>
            </w:tcBorders>
          </w:tcPr>
          <w:p w14:paraId="3FEFE9BF" w14:textId="77777777" w:rsidR="006D1C02" w:rsidRPr="00A973B3" w:rsidRDefault="006D1C02" w:rsidP="00000EE6">
            <w:pPr>
              <w:jc w:val="both"/>
              <w:rPr>
                <w:sz w:val="24"/>
                <w:szCs w:val="24"/>
              </w:rPr>
            </w:pPr>
            <w:r w:rsidRPr="00A973B3">
              <w:rPr>
                <w:sz w:val="24"/>
                <w:szCs w:val="24"/>
              </w:rPr>
              <w:t>10%</w:t>
            </w:r>
          </w:p>
          <w:p w14:paraId="71E7154E" w14:textId="77777777" w:rsidR="006D1C02" w:rsidRPr="00A973B3" w:rsidRDefault="006D1C02" w:rsidP="00000EE6">
            <w:pPr>
              <w:jc w:val="both"/>
              <w:rPr>
                <w:sz w:val="24"/>
                <w:szCs w:val="24"/>
              </w:rPr>
            </w:pPr>
          </w:p>
          <w:p w14:paraId="49295822" w14:textId="77777777" w:rsidR="006D1C02" w:rsidRPr="00A973B3" w:rsidRDefault="006D1C02" w:rsidP="00000EE6">
            <w:pPr>
              <w:jc w:val="both"/>
              <w:rPr>
                <w:sz w:val="24"/>
                <w:szCs w:val="24"/>
              </w:rPr>
            </w:pPr>
          </w:p>
          <w:p w14:paraId="5226E180" w14:textId="77777777" w:rsidR="006D1C02" w:rsidRPr="00A973B3" w:rsidRDefault="006D1C02" w:rsidP="00000EE6">
            <w:pPr>
              <w:jc w:val="both"/>
              <w:rPr>
                <w:sz w:val="24"/>
                <w:szCs w:val="24"/>
              </w:rPr>
            </w:pPr>
          </w:p>
          <w:p w14:paraId="38A5BA7A" w14:textId="77777777" w:rsidR="006D1C02" w:rsidRPr="00A973B3" w:rsidRDefault="006D1C02" w:rsidP="00000EE6">
            <w:pPr>
              <w:jc w:val="both"/>
              <w:rPr>
                <w:sz w:val="24"/>
                <w:szCs w:val="24"/>
              </w:rPr>
            </w:pPr>
          </w:p>
          <w:p w14:paraId="48EF9F08" w14:textId="77777777" w:rsidR="006D1C02" w:rsidRPr="00A973B3" w:rsidRDefault="006D1C02" w:rsidP="00000EE6">
            <w:pPr>
              <w:jc w:val="both"/>
              <w:rPr>
                <w:sz w:val="24"/>
                <w:szCs w:val="24"/>
              </w:rPr>
            </w:pPr>
          </w:p>
          <w:p w14:paraId="2BB4BF0A" w14:textId="77777777" w:rsidR="006D1C02" w:rsidRPr="00A973B3" w:rsidRDefault="006D1C02" w:rsidP="00000EE6">
            <w:pPr>
              <w:jc w:val="both"/>
              <w:rPr>
                <w:sz w:val="24"/>
                <w:szCs w:val="24"/>
              </w:rPr>
            </w:pPr>
          </w:p>
          <w:p w14:paraId="5011A0E6" w14:textId="77777777" w:rsidR="006D1C02" w:rsidRPr="00A973B3" w:rsidRDefault="006D1C02" w:rsidP="00000EE6">
            <w:pPr>
              <w:jc w:val="both"/>
              <w:rPr>
                <w:sz w:val="24"/>
                <w:szCs w:val="24"/>
              </w:rPr>
            </w:pPr>
          </w:p>
          <w:p w14:paraId="4F566F38" w14:textId="77777777" w:rsidR="00A2024C" w:rsidRPr="00A973B3" w:rsidRDefault="00A2024C" w:rsidP="00000EE6">
            <w:pPr>
              <w:jc w:val="both"/>
              <w:rPr>
                <w:sz w:val="24"/>
                <w:szCs w:val="24"/>
              </w:rPr>
            </w:pPr>
          </w:p>
          <w:p w14:paraId="41F5A51D" w14:textId="77777777" w:rsidR="00A2024C" w:rsidRPr="00A973B3" w:rsidRDefault="00A2024C" w:rsidP="00000EE6">
            <w:pPr>
              <w:jc w:val="both"/>
              <w:rPr>
                <w:sz w:val="24"/>
                <w:szCs w:val="24"/>
              </w:rPr>
            </w:pPr>
          </w:p>
          <w:p w14:paraId="07CC2759" w14:textId="77777777" w:rsidR="00A2024C" w:rsidRPr="00A973B3" w:rsidRDefault="00A2024C" w:rsidP="00000EE6">
            <w:pPr>
              <w:jc w:val="both"/>
              <w:rPr>
                <w:sz w:val="24"/>
                <w:szCs w:val="24"/>
              </w:rPr>
            </w:pPr>
          </w:p>
          <w:p w14:paraId="3E0E44B1" w14:textId="77777777" w:rsidR="00A2024C" w:rsidRPr="00A973B3" w:rsidRDefault="00A2024C" w:rsidP="00000EE6">
            <w:pPr>
              <w:jc w:val="both"/>
              <w:rPr>
                <w:sz w:val="24"/>
                <w:szCs w:val="24"/>
              </w:rPr>
            </w:pPr>
          </w:p>
          <w:p w14:paraId="446E1F74" w14:textId="77777777" w:rsidR="00A2024C" w:rsidRPr="00A973B3" w:rsidRDefault="00A2024C" w:rsidP="00000EE6">
            <w:pPr>
              <w:jc w:val="both"/>
              <w:rPr>
                <w:sz w:val="24"/>
                <w:szCs w:val="24"/>
              </w:rPr>
            </w:pPr>
          </w:p>
          <w:p w14:paraId="4FB98739"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1B8566A2"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4F488BCD" w14:textId="77777777" w:rsidTr="006D1C02">
        <w:tc>
          <w:tcPr>
            <w:tcW w:w="250" w:type="pct"/>
            <w:tcBorders>
              <w:top w:val="single" w:sz="4" w:space="0" w:color="auto"/>
              <w:left w:val="single" w:sz="4" w:space="0" w:color="auto"/>
              <w:bottom w:val="single" w:sz="4" w:space="0" w:color="auto"/>
              <w:right w:val="single" w:sz="4" w:space="0" w:color="auto"/>
            </w:tcBorders>
          </w:tcPr>
          <w:p w14:paraId="27AC44CF" w14:textId="77777777" w:rsidR="006D1C02" w:rsidRPr="00A973B3" w:rsidRDefault="006D1C02" w:rsidP="00000EE6">
            <w:pPr>
              <w:jc w:val="both"/>
              <w:rPr>
                <w:sz w:val="24"/>
                <w:szCs w:val="24"/>
              </w:rPr>
            </w:pPr>
            <w:r w:rsidRPr="00A973B3">
              <w:rPr>
                <w:sz w:val="24"/>
                <w:szCs w:val="24"/>
              </w:rPr>
              <w:t>7</w:t>
            </w:r>
          </w:p>
        </w:tc>
        <w:tc>
          <w:tcPr>
            <w:tcW w:w="1365" w:type="pct"/>
            <w:tcBorders>
              <w:top w:val="single" w:sz="4" w:space="0" w:color="auto"/>
              <w:left w:val="single" w:sz="4" w:space="0" w:color="auto"/>
              <w:bottom w:val="single" w:sz="4" w:space="0" w:color="auto"/>
              <w:right w:val="single" w:sz="4" w:space="0" w:color="auto"/>
            </w:tcBorders>
          </w:tcPr>
          <w:p w14:paraId="16D88135" w14:textId="77777777" w:rsidR="006D1C02" w:rsidRPr="00A973B3" w:rsidRDefault="006D1C02" w:rsidP="00000EE6">
            <w:pPr>
              <w:jc w:val="both"/>
              <w:rPr>
                <w:sz w:val="24"/>
                <w:szCs w:val="24"/>
              </w:rPr>
            </w:pPr>
            <w:r w:rsidRPr="00A973B3">
              <w:rPr>
                <w:sz w:val="24"/>
                <w:szCs w:val="24"/>
              </w:rPr>
              <w:t xml:space="preserve">Своевременность представления месячных, квартальных и годовых отчетов, планов финансово-хозяйственной деятельности, статистической отчетности, других </w:t>
            </w:r>
            <w:r w:rsidRPr="00A973B3">
              <w:rPr>
                <w:sz w:val="24"/>
                <w:szCs w:val="24"/>
              </w:rPr>
              <w:lastRenderedPageBreak/>
              <w:t>сведений и их качество</w:t>
            </w:r>
          </w:p>
        </w:tc>
        <w:tc>
          <w:tcPr>
            <w:tcW w:w="1406" w:type="pct"/>
            <w:tcBorders>
              <w:top w:val="single" w:sz="4" w:space="0" w:color="auto"/>
              <w:left w:val="single" w:sz="4" w:space="0" w:color="auto"/>
              <w:bottom w:val="single" w:sz="4" w:space="0" w:color="auto"/>
              <w:right w:val="single" w:sz="4" w:space="0" w:color="auto"/>
            </w:tcBorders>
          </w:tcPr>
          <w:p w14:paraId="0AE19716" w14:textId="77777777" w:rsidR="006D1C02" w:rsidRPr="00A973B3" w:rsidRDefault="006D1C02" w:rsidP="00000EE6">
            <w:pPr>
              <w:jc w:val="both"/>
              <w:rPr>
                <w:sz w:val="24"/>
                <w:szCs w:val="24"/>
              </w:rPr>
            </w:pPr>
            <w:r w:rsidRPr="00A973B3">
              <w:rPr>
                <w:sz w:val="24"/>
                <w:szCs w:val="24"/>
              </w:rPr>
              <w:lastRenderedPageBreak/>
              <w:t xml:space="preserve">Соблюдение сроков, установленных порядков и форм представления сведений, отчетов и статистической отчетности. </w:t>
            </w:r>
          </w:p>
          <w:p w14:paraId="0B6DEFC0" w14:textId="77777777" w:rsidR="006D1C02" w:rsidRPr="00A973B3" w:rsidRDefault="006D1C02" w:rsidP="00000EE6">
            <w:pPr>
              <w:jc w:val="both"/>
              <w:rPr>
                <w:sz w:val="24"/>
                <w:szCs w:val="24"/>
              </w:rPr>
            </w:pPr>
            <w:r w:rsidRPr="00A973B3">
              <w:rPr>
                <w:sz w:val="24"/>
                <w:szCs w:val="24"/>
              </w:rPr>
              <w:t xml:space="preserve">Нарушение сроков, установленных порядков и форм представления </w:t>
            </w:r>
            <w:r w:rsidRPr="00A973B3">
              <w:rPr>
                <w:sz w:val="24"/>
                <w:szCs w:val="24"/>
              </w:rPr>
              <w:lastRenderedPageBreak/>
              <w:t>сведений, отчетов и статистической отчетности</w:t>
            </w:r>
          </w:p>
        </w:tc>
        <w:tc>
          <w:tcPr>
            <w:tcW w:w="1008" w:type="pct"/>
            <w:tcBorders>
              <w:top w:val="single" w:sz="4" w:space="0" w:color="auto"/>
              <w:left w:val="single" w:sz="4" w:space="0" w:color="auto"/>
              <w:bottom w:val="single" w:sz="4" w:space="0" w:color="auto"/>
              <w:right w:val="single" w:sz="4" w:space="0" w:color="auto"/>
            </w:tcBorders>
          </w:tcPr>
          <w:p w14:paraId="13935A8A" w14:textId="77777777" w:rsidR="006D1C02" w:rsidRPr="00A973B3" w:rsidRDefault="006D1C02" w:rsidP="00000EE6">
            <w:pPr>
              <w:jc w:val="both"/>
              <w:rPr>
                <w:sz w:val="24"/>
                <w:szCs w:val="24"/>
              </w:rPr>
            </w:pPr>
            <w:r w:rsidRPr="00A973B3">
              <w:rPr>
                <w:sz w:val="24"/>
                <w:szCs w:val="24"/>
              </w:rPr>
              <w:lastRenderedPageBreak/>
              <w:t>15%</w:t>
            </w:r>
          </w:p>
          <w:p w14:paraId="1705260B" w14:textId="77777777" w:rsidR="006D1C02" w:rsidRPr="00A973B3" w:rsidRDefault="006D1C02" w:rsidP="00000EE6">
            <w:pPr>
              <w:jc w:val="both"/>
              <w:rPr>
                <w:sz w:val="24"/>
                <w:szCs w:val="24"/>
              </w:rPr>
            </w:pPr>
          </w:p>
          <w:p w14:paraId="3B913988" w14:textId="77777777" w:rsidR="006D1C02" w:rsidRPr="00A973B3" w:rsidRDefault="006D1C02" w:rsidP="00000EE6">
            <w:pPr>
              <w:jc w:val="both"/>
              <w:rPr>
                <w:sz w:val="24"/>
                <w:szCs w:val="24"/>
              </w:rPr>
            </w:pPr>
          </w:p>
          <w:p w14:paraId="4D58DF76" w14:textId="77777777" w:rsidR="006D1C02" w:rsidRPr="00A973B3" w:rsidRDefault="006D1C02" w:rsidP="00000EE6">
            <w:pPr>
              <w:jc w:val="both"/>
              <w:rPr>
                <w:sz w:val="24"/>
                <w:szCs w:val="24"/>
              </w:rPr>
            </w:pPr>
          </w:p>
          <w:p w14:paraId="65818F87" w14:textId="77777777" w:rsidR="006D1C02" w:rsidRPr="00A973B3" w:rsidRDefault="006D1C02" w:rsidP="00000EE6">
            <w:pPr>
              <w:jc w:val="both"/>
              <w:rPr>
                <w:sz w:val="24"/>
                <w:szCs w:val="24"/>
              </w:rPr>
            </w:pPr>
          </w:p>
          <w:p w14:paraId="366C09D5" w14:textId="77777777" w:rsidR="00A2024C" w:rsidRPr="00A973B3" w:rsidRDefault="00A2024C" w:rsidP="00000EE6">
            <w:pPr>
              <w:jc w:val="both"/>
              <w:rPr>
                <w:sz w:val="24"/>
                <w:szCs w:val="24"/>
              </w:rPr>
            </w:pPr>
          </w:p>
          <w:p w14:paraId="69C1F769" w14:textId="77777777" w:rsidR="00A2024C" w:rsidRPr="00A973B3" w:rsidRDefault="00A2024C" w:rsidP="00000EE6">
            <w:pPr>
              <w:jc w:val="both"/>
              <w:rPr>
                <w:sz w:val="24"/>
                <w:szCs w:val="24"/>
              </w:rPr>
            </w:pPr>
          </w:p>
          <w:p w14:paraId="513D587A"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39781849"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33D08793" w14:textId="77777777" w:rsidTr="006D1C02">
        <w:tc>
          <w:tcPr>
            <w:tcW w:w="250" w:type="pct"/>
            <w:tcBorders>
              <w:top w:val="single" w:sz="4" w:space="0" w:color="auto"/>
              <w:left w:val="single" w:sz="4" w:space="0" w:color="auto"/>
              <w:bottom w:val="single" w:sz="4" w:space="0" w:color="auto"/>
              <w:right w:val="single" w:sz="4" w:space="0" w:color="auto"/>
            </w:tcBorders>
          </w:tcPr>
          <w:p w14:paraId="2D2804CD" w14:textId="77777777" w:rsidR="006D1C02" w:rsidRPr="00A973B3" w:rsidRDefault="006D1C02" w:rsidP="00000EE6">
            <w:pPr>
              <w:jc w:val="both"/>
              <w:rPr>
                <w:sz w:val="24"/>
                <w:szCs w:val="24"/>
              </w:rPr>
            </w:pPr>
            <w:r w:rsidRPr="00A973B3">
              <w:rPr>
                <w:sz w:val="24"/>
                <w:szCs w:val="24"/>
              </w:rPr>
              <w:t>8</w:t>
            </w:r>
          </w:p>
        </w:tc>
        <w:tc>
          <w:tcPr>
            <w:tcW w:w="1365" w:type="pct"/>
            <w:tcBorders>
              <w:top w:val="single" w:sz="4" w:space="0" w:color="auto"/>
              <w:left w:val="single" w:sz="4" w:space="0" w:color="auto"/>
              <w:bottom w:val="single" w:sz="4" w:space="0" w:color="auto"/>
              <w:right w:val="single" w:sz="4" w:space="0" w:color="auto"/>
            </w:tcBorders>
          </w:tcPr>
          <w:p w14:paraId="734CF154" w14:textId="77777777" w:rsidR="006D1C02" w:rsidRPr="00A973B3" w:rsidRDefault="006D1C02" w:rsidP="00000EE6">
            <w:pPr>
              <w:jc w:val="both"/>
              <w:rPr>
                <w:sz w:val="24"/>
                <w:szCs w:val="24"/>
              </w:rPr>
            </w:pPr>
            <w:r w:rsidRPr="00A973B3">
              <w:rPr>
                <w:sz w:val="24"/>
                <w:szCs w:val="24"/>
              </w:rPr>
              <w:t>Целевое и эффективное использование бюджетных и внебюджетных средств, в том числе в рамках муниципального задания; эффективность расходования средств, полученных от взимания платы с граждан за предоставление социальных услуг</w:t>
            </w:r>
          </w:p>
        </w:tc>
        <w:tc>
          <w:tcPr>
            <w:tcW w:w="1406" w:type="pct"/>
            <w:tcBorders>
              <w:top w:val="single" w:sz="4" w:space="0" w:color="auto"/>
              <w:left w:val="single" w:sz="4" w:space="0" w:color="auto"/>
              <w:bottom w:val="single" w:sz="4" w:space="0" w:color="auto"/>
              <w:right w:val="single" w:sz="4" w:space="0" w:color="auto"/>
            </w:tcBorders>
          </w:tcPr>
          <w:p w14:paraId="69D320F2" w14:textId="77777777" w:rsidR="006D1C02" w:rsidRPr="00A973B3" w:rsidRDefault="006D1C02" w:rsidP="00000EE6">
            <w:pPr>
              <w:jc w:val="both"/>
              <w:rPr>
                <w:sz w:val="24"/>
                <w:szCs w:val="24"/>
              </w:rPr>
            </w:pPr>
            <w:r w:rsidRPr="00A973B3">
              <w:rPr>
                <w:sz w:val="24"/>
                <w:szCs w:val="24"/>
              </w:rPr>
              <w:t>Отсутствие просроченной дебиторской и кредиторской задолженности и нарушений финансово-хозяйственной деятельности, пришедших к нецелевому и неэффективному расходованию бюджетных средств в течение учетного периода</w:t>
            </w:r>
          </w:p>
          <w:p w14:paraId="63A3C073" w14:textId="77777777" w:rsidR="006D1C02" w:rsidRPr="00A973B3" w:rsidRDefault="006D1C02" w:rsidP="00000EE6">
            <w:pPr>
              <w:jc w:val="both"/>
              <w:rPr>
                <w:sz w:val="24"/>
                <w:szCs w:val="24"/>
              </w:rPr>
            </w:pPr>
            <w:r w:rsidRPr="00A973B3">
              <w:rPr>
                <w:sz w:val="24"/>
                <w:szCs w:val="24"/>
              </w:rPr>
              <w:t>Наличие просроченной дебиторской и кредиторской задолженности в течение ученого периода и (или) наличие нарушений финансово-хозяйственной деятельности, приведших к нецелевому и неэффективному расходованию бюджетных средств, установленных в ходе проверок</w:t>
            </w:r>
          </w:p>
        </w:tc>
        <w:tc>
          <w:tcPr>
            <w:tcW w:w="1008" w:type="pct"/>
            <w:tcBorders>
              <w:top w:val="single" w:sz="4" w:space="0" w:color="auto"/>
              <w:left w:val="single" w:sz="4" w:space="0" w:color="auto"/>
              <w:bottom w:val="single" w:sz="4" w:space="0" w:color="auto"/>
              <w:right w:val="single" w:sz="4" w:space="0" w:color="auto"/>
            </w:tcBorders>
          </w:tcPr>
          <w:p w14:paraId="1C1AE222" w14:textId="77777777" w:rsidR="006D1C02" w:rsidRPr="00A973B3" w:rsidRDefault="006D1C02" w:rsidP="00000EE6">
            <w:pPr>
              <w:jc w:val="both"/>
              <w:rPr>
                <w:sz w:val="24"/>
                <w:szCs w:val="24"/>
              </w:rPr>
            </w:pPr>
            <w:r w:rsidRPr="00A973B3">
              <w:rPr>
                <w:sz w:val="24"/>
                <w:szCs w:val="24"/>
              </w:rPr>
              <w:t xml:space="preserve"> </w:t>
            </w:r>
          </w:p>
          <w:p w14:paraId="4E61EA79" w14:textId="77777777" w:rsidR="006D1C02" w:rsidRPr="00A973B3" w:rsidRDefault="006D1C02" w:rsidP="00000EE6">
            <w:pPr>
              <w:jc w:val="both"/>
              <w:rPr>
                <w:sz w:val="24"/>
                <w:szCs w:val="24"/>
              </w:rPr>
            </w:pPr>
          </w:p>
          <w:p w14:paraId="1D6CFFAC" w14:textId="77777777" w:rsidR="006D1C02" w:rsidRPr="00A973B3" w:rsidRDefault="006D1C02" w:rsidP="00000EE6">
            <w:pPr>
              <w:jc w:val="both"/>
              <w:rPr>
                <w:sz w:val="24"/>
                <w:szCs w:val="24"/>
              </w:rPr>
            </w:pPr>
          </w:p>
          <w:p w14:paraId="7999298B" w14:textId="77777777" w:rsidR="006D1C02" w:rsidRPr="00A973B3" w:rsidRDefault="006D1C02" w:rsidP="00000EE6">
            <w:pPr>
              <w:jc w:val="both"/>
              <w:rPr>
                <w:sz w:val="24"/>
                <w:szCs w:val="24"/>
              </w:rPr>
            </w:pPr>
            <w:r w:rsidRPr="00A973B3">
              <w:rPr>
                <w:sz w:val="24"/>
                <w:szCs w:val="24"/>
              </w:rPr>
              <w:t>15%</w:t>
            </w:r>
          </w:p>
          <w:p w14:paraId="03DBC551" w14:textId="77777777" w:rsidR="006D1C02" w:rsidRPr="00A973B3" w:rsidRDefault="006D1C02" w:rsidP="00000EE6">
            <w:pPr>
              <w:jc w:val="both"/>
              <w:rPr>
                <w:sz w:val="24"/>
                <w:szCs w:val="24"/>
              </w:rPr>
            </w:pPr>
          </w:p>
          <w:p w14:paraId="212D65CE" w14:textId="77777777" w:rsidR="006D1C02" w:rsidRPr="00A973B3" w:rsidRDefault="006D1C02" w:rsidP="00000EE6">
            <w:pPr>
              <w:jc w:val="both"/>
              <w:rPr>
                <w:sz w:val="24"/>
                <w:szCs w:val="24"/>
              </w:rPr>
            </w:pPr>
          </w:p>
          <w:p w14:paraId="65A75E35" w14:textId="77777777" w:rsidR="006D1C02" w:rsidRPr="00A973B3" w:rsidRDefault="006D1C02" w:rsidP="00000EE6">
            <w:pPr>
              <w:jc w:val="both"/>
              <w:rPr>
                <w:sz w:val="24"/>
                <w:szCs w:val="24"/>
              </w:rPr>
            </w:pPr>
          </w:p>
          <w:p w14:paraId="60D6174E" w14:textId="77777777" w:rsidR="006D1C02" w:rsidRPr="00A973B3" w:rsidRDefault="006D1C02" w:rsidP="00000EE6">
            <w:pPr>
              <w:jc w:val="both"/>
              <w:rPr>
                <w:sz w:val="24"/>
                <w:szCs w:val="24"/>
              </w:rPr>
            </w:pPr>
          </w:p>
          <w:p w14:paraId="1048F570" w14:textId="77777777" w:rsidR="006D1C02" w:rsidRPr="00A973B3" w:rsidRDefault="006D1C02" w:rsidP="00000EE6">
            <w:pPr>
              <w:jc w:val="both"/>
              <w:rPr>
                <w:sz w:val="24"/>
                <w:szCs w:val="24"/>
              </w:rPr>
            </w:pPr>
          </w:p>
          <w:p w14:paraId="59FC84F4" w14:textId="77777777" w:rsidR="006D1C02" w:rsidRPr="00A973B3" w:rsidRDefault="006D1C02" w:rsidP="00000EE6">
            <w:pPr>
              <w:jc w:val="both"/>
              <w:rPr>
                <w:sz w:val="24"/>
                <w:szCs w:val="24"/>
              </w:rPr>
            </w:pPr>
          </w:p>
          <w:p w14:paraId="4785787B" w14:textId="77777777" w:rsidR="006D1C02" w:rsidRPr="00A973B3" w:rsidRDefault="006D1C02" w:rsidP="00000EE6">
            <w:pPr>
              <w:jc w:val="both"/>
              <w:rPr>
                <w:sz w:val="24"/>
                <w:szCs w:val="24"/>
              </w:rPr>
            </w:pPr>
          </w:p>
          <w:p w14:paraId="666BD97A" w14:textId="77777777" w:rsidR="006D1C02" w:rsidRPr="00A973B3" w:rsidRDefault="006D1C02" w:rsidP="00000EE6">
            <w:pPr>
              <w:jc w:val="both"/>
              <w:rPr>
                <w:sz w:val="24"/>
                <w:szCs w:val="24"/>
              </w:rPr>
            </w:pPr>
          </w:p>
          <w:p w14:paraId="52831282" w14:textId="77777777" w:rsidR="00A2024C" w:rsidRPr="00A973B3" w:rsidRDefault="00A2024C" w:rsidP="00000EE6">
            <w:pPr>
              <w:jc w:val="both"/>
              <w:rPr>
                <w:sz w:val="24"/>
                <w:szCs w:val="24"/>
              </w:rPr>
            </w:pPr>
          </w:p>
          <w:p w14:paraId="0969E25E" w14:textId="77777777" w:rsidR="00A2024C" w:rsidRPr="00A973B3" w:rsidRDefault="00A2024C" w:rsidP="00000EE6">
            <w:pPr>
              <w:jc w:val="both"/>
              <w:rPr>
                <w:sz w:val="24"/>
                <w:szCs w:val="24"/>
              </w:rPr>
            </w:pPr>
          </w:p>
          <w:p w14:paraId="3E1DDB28" w14:textId="77777777" w:rsidR="00A2024C" w:rsidRPr="00A973B3" w:rsidRDefault="00A2024C" w:rsidP="00000EE6">
            <w:pPr>
              <w:jc w:val="both"/>
              <w:rPr>
                <w:sz w:val="24"/>
                <w:szCs w:val="24"/>
              </w:rPr>
            </w:pPr>
          </w:p>
          <w:p w14:paraId="1A6D716A" w14:textId="77777777" w:rsidR="00A2024C" w:rsidRPr="00A973B3" w:rsidRDefault="00A2024C" w:rsidP="00000EE6">
            <w:pPr>
              <w:jc w:val="both"/>
              <w:rPr>
                <w:sz w:val="24"/>
                <w:szCs w:val="24"/>
              </w:rPr>
            </w:pPr>
          </w:p>
          <w:p w14:paraId="73A4A7DA" w14:textId="77777777" w:rsidR="00A2024C" w:rsidRPr="00A973B3" w:rsidRDefault="00A2024C" w:rsidP="00000EE6">
            <w:pPr>
              <w:jc w:val="both"/>
              <w:rPr>
                <w:sz w:val="24"/>
                <w:szCs w:val="24"/>
              </w:rPr>
            </w:pPr>
          </w:p>
          <w:p w14:paraId="0EC846D1"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345173B4"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4F90FB55" w14:textId="77777777" w:rsidTr="006D1C02">
        <w:tc>
          <w:tcPr>
            <w:tcW w:w="250" w:type="pct"/>
            <w:tcBorders>
              <w:top w:val="single" w:sz="4" w:space="0" w:color="auto"/>
              <w:left w:val="single" w:sz="4" w:space="0" w:color="auto"/>
              <w:bottom w:val="single" w:sz="4" w:space="0" w:color="auto"/>
              <w:right w:val="single" w:sz="4" w:space="0" w:color="auto"/>
            </w:tcBorders>
          </w:tcPr>
          <w:p w14:paraId="61EDDB4E" w14:textId="77777777" w:rsidR="006D1C02" w:rsidRPr="00A973B3" w:rsidRDefault="006D1C02" w:rsidP="00000EE6">
            <w:pPr>
              <w:jc w:val="both"/>
              <w:rPr>
                <w:sz w:val="24"/>
                <w:szCs w:val="24"/>
              </w:rPr>
            </w:pPr>
            <w:r w:rsidRPr="00A973B3">
              <w:rPr>
                <w:sz w:val="24"/>
                <w:szCs w:val="24"/>
              </w:rPr>
              <w:t>9</w:t>
            </w:r>
          </w:p>
        </w:tc>
        <w:tc>
          <w:tcPr>
            <w:tcW w:w="1365" w:type="pct"/>
            <w:tcBorders>
              <w:top w:val="single" w:sz="4" w:space="0" w:color="auto"/>
              <w:left w:val="single" w:sz="4" w:space="0" w:color="auto"/>
              <w:bottom w:val="single" w:sz="4" w:space="0" w:color="auto"/>
              <w:right w:val="single" w:sz="4" w:space="0" w:color="auto"/>
            </w:tcBorders>
          </w:tcPr>
          <w:p w14:paraId="7D03356B" w14:textId="77777777" w:rsidR="006D1C02" w:rsidRPr="00A973B3" w:rsidRDefault="006D1C02" w:rsidP="00000EE6">
            <w:pPr>
              <w:jc w:val="both"/>
              <w:rPr>
                <w:sz w:val="24"/>
                <w:szCs w:val="24"/>
              </w:rPr>
            </w:pPr>
            <w:r w:rsidRPr="00A973B3">
              <w:rPr>
                <w:sz w:val="24"/>
                <w:szCs w:val="24"/>
              </w:rPr>
              <w:t>Укомплектованность учреждения работниками, непосредственно оказывающими социальные услуги</w:t>
            </w:r>
          </w:p>
        </w:tc>
        <w:tc>
          <w:tcPr>
            <w:tcW w:w="1406" w:type="pct"/>
            <w:tcBorders>
              <w:top w:val="single" w:sz="4" w:space="0" w:color="auto"/>
              <w:left w:val="single" w:sz="4" w:space="0" w:color="auto"/>
              <w:bottom w:val="single" w:sz="4" w:space="0" w:color="auto"/>
              <w:right w:val="single" w:sz="4" w:space="0" w:color="auto"/>
            </w:tcBorders>
          </w:tcPr>
          <w:p w14:paraId="7F255443" w14:textId="77777777" w:rsidR="006D1C02" w:rsidRPr="00A973B3" w:rsidRDefault="006D1C02" w:rsidP="00000EE6">
            <w:pPr>
              <w:jc w:val="both"/>
              <w:rPr>
                <w:sz w:val="24"/>
                <w:szCs w:val="24"/>
              </w:rPr>
            </w:pPr>
            <w:r w:rsidRPr="00A973B3">
              <w:rPr>
                <w:sz w:val="24"/>
                <w:szCs w:val="24"/>
              </w:rPr>
              <w:t>Доля укомплектованности более 80%</w:t>
            </w:r>
          </w:p>
          <w:p w14:paraId="561E7B0F" w14:textId="77777777" w:rsidR="006D1C02" w:rsidRPr="00A973B3" w:rsidRDefault="006D1C02" w:rsidP="00000EE6">
            <w:pPr>
              <w:jc w:val="both"/>
              <w:rPr>
                <w:sz w:val="24"/>
                <w:szCs w:val="24"/>
              </w:rPr>
            </w:pPr>
          </w:p>
          <w:p w14:paraId="6A63DDDE" w14:textId="77777777" w:rsidR="006D1C02" w:rsidRPr="00A973B3" w:rsidRDefault="006D1C02" w:rsidP="00000EE6">
            <w:pPr>
              <w:jc w:val="both"/>
              <w:rPr>
                <w:sz w:val="24"/>
                <w:szCs w:val="24"/>
              </w:rPr>
            </w:pPr>
            <w:r w:rsidRPr="00A973B3">
              <w:rPr>
                <w:sz w:val="24"/>
                <w:szCs w:val="24"/>
              </w:rPr>
              <w:t>Доля укомплектованности менее 80%</w:t>
            </w:r>
          </w:p>
        </w:tc>
        <w:tc>
          <w:tcPr>
            <w:tcW w:w="1008" w:type="pct"/>
            <w:tcBorders>
              <w:top w:val="single" w:sz="4" w:space="0" w:color="auto"/>
              <w:left w:val="single" w:sz="4" w:space="0" w:color="auto"/>
              <w:bottom w:val="single" w:sz="4" w:space="0" w:color="auto"/>
              <w:right w:val="single" w:sz="4" w:space="0" w:color="auto"/>
            </w:tcBorders>
          </w:tcPr>
          <w:p w14:paraId="14436B50" w14:textId="77777777" w:rsidR="006D1C02" w:rsidRPr="00A973B3" w:rsidRDefault="006D1C02" w:rsidP="00000EE6">
            <w:pPr>
              <w:jc w:val="both"/>
              <w:rPr>
                <w:sz w:val="24"/>
                <w:szCs w:val="24"/>
              </w:rPr>
            </w:pPr>
            <w:r w:rsidRPr="00A973B3">
              <w:rPr>
                <w:sz w:val="24"/>
                <w:szCs w:val="24"/>
              </w:rPr>
              <w:t>5%</w:t>
            </w:r>
          </w:p>
          <w:p w14:paraId="7978917C" w14:textId="77777777" w:rsidR="006D1C02" w:rsidRPr="00A973B3" w:rsidRDefault="006D1C02" w:rsidP="00000EE6">
            <w:pPr>
              <w:jc w:val="both"/>
              <w:rPr>
                <w:sz w:val="24"/>
                <w:szCs w:val="24"/>
              </w:rPr>
            </w:pPr>
          </w:p>
          <w:p w14:paraId="21722F72" w14:textId="77777777" w:rsidR="00A2024C" w:rsidRPr="00A973B3" w:rsidRDefault="00A2024C" w:rsidP="00000EE6">
            <w:pPr>
              <w:jc w:val="both"/>
              <w:rPr>
                <w:sz w:val="24"/>
                <w:szCs w:val="24"/>
              </w:rPr>
            </w:pPr>
          </w:p>
          <w:p w14:paraId="3492E362" w14:textId="77777777" w:rsidR="00A2024C" w:rsidRPr="00A973B3" w:rsidRDefault="00A2024C" w:rsidP="00000EE6">
            <w:pPr>
              <w:jc w:val="both"/>
              <w:rPr>
                <w:sz w:val="24"/>
                <w:szCs w:val="24"/>
              </w:rPr>
            </w:pPr>
          </w:p>
          <w:p w14:paraId="0229FE92"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2017E3F5"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03DD4A3C" w14:textId="77777777" w:rsidTr="006D1C02">
        <w:tc>
          <w:tcPr>
            <w:tcW w:w="250" w:type="pct"/>
            <w:tcBorders>
              <w:top w:val="single" w:sz="4" w:space="0" w:color="auto"/>
              <w:left w:val="single" w:sz="4" w:space="0" w:color="auto"/>
              <w:bottom w:val="single" w:sz="4" w:space="0" w:color="auto"/>
              <w:right w:val="single" w:sz="4" w:space="0" w:color="auto"/>
            </w:tcBorders>
          </w:tcPr>
          <w:p w14:paraId="0806C7BF" w14:textId="77777777" w:rsidR="006D1C02" w:rsidRPr="00A973B3" w:rsidRDefault="006D1C02" w:rsidP="00000EE6">
            <w:pPr>
              <w:jc w:val="both"/>
              <w:rPr>
                <w:sz w:val="24"/>
                <w:szCs w:val="24"/>
              </w:rPr>
            </w:pPr>
            <w:r w:rsidRPr="00A973B3">
              <w:rPr>
                <w:sz w:val="24"/>
                <w:szCs w:val="24"/>
              </w:rPr>
              <w:t>10</w:t>
            </w:r>
          </w:p>
        </w:tc>
        <w:tc>
          <w:tcPr>
            <w:tcW w:w="1365" w:type="pct"/>
            <w:tcBorders>
              <w:top w:val="single" w:sz="4" w:space="0" w:color="auto"/>
              <w:left w:val="single" w:sz="4" w:space="0" w:color="auto"/>
              <w:bottom w:val="single" w:sz="4" w:space="0" w:color="auto"/>
              <w:right w:val="single" w:sz="4" w:space="0" w:color="auto"/>
            </w:tcBorders>
          </w:tcPr>
          <w:p w14:paraId="07299207" w14:textId="77777777" w:rsidR="006D1C02" w:rsidRPr="00A973B3" w:rsidRDefault="006D1C02" w:rsidP="00000EE6">
            <w:pPr>
              <w:jc w:val="both"/>
              <w:rPr>
                <w:sz w:val="24"/>
                <w:szCs w:val="24"/>
              </w:rPr>
            </w:pPr>
            <w:r w:rsidRPr="00A973B3">
              <w:rPr>
                <w:sz w:val="24"/>
                <w:szCs w:val="24"/>
              </w:rPr>
              <w:t>Соблюдение сроков повышения квалификации работников учреждения, непосредственно оказывающих социальные услуги гражданам</w:t>
            </w:r>
          </w:p>
        </w:tc>
        <w:tc>
          <w:tcPr>
            <w:tcW w:w="1406" w:type="pct"/>
            <w:tcBorders>
              <w:top w:val="single" w:sz="4" w:space="0" w:color="auto"/>
              <w:left w:val="single" w:sz="4" w:space="0" w:color="auto"/>
              <w:bottom w:val="single" w:sz="4" w:space="0" w:color="auto"/>
              <w:right w:val="single" w:sz="4" w:space="0" w:color="auto"/>
            </w:tcBorders>
          </w:tcPr>
          <w:p w14:paraId="60D3CD64" w14:textId="77777777" w:rsidR="006D1C02" w:rsidRPr="00A973B3" w:rsidRDefault="006D1C02" w:rsidP="00000EE6">
            <w:pPr>
              <w:jc w:val="both"/>
              <w:rPr>
                <w:sz w:val="24"/>
                <w:szCs w:val="24"/>
              </w:rPr>
            </w:pPr>
            <w:r w:rsidRPr="00A973B3">
              <w:rPr>
                <w:sz w:val="24"/>
                <w:szCs w:val="24"/>
              </w:rPr>
              <w:t xml:space="preserve">Соблюдение установленных сроков повышения квалификации работников (доля врачей, педагогических работников и среднего медицинского персонала с получением сертификата специалиста или присвоением квалификационной категории не реже, чем 1 </w:t>
            </w:r>
            <w:r w:rsidRPr="00A973B3">
              <w:rPr>
                <w:sz w:val="24"/>
                <w:szCs w:val="24"/>
              </w:rPr>
              <w:lastRenderedPageBreak/>
              <w:t>раз в 5-6 лет; для иных специалистов и социальных работников – не реже, чем 1 раз в 3-5 лет)</w:t>
            </w:r>
          </w:p>
          <w:p w14:paraId="387B4DAB" w14:textId="77777777" w:rsidR="006D1C02" w:rsidRPr="00A973B3" w:rsidRDefault="006D1C02" w:rsidP="00000EE6">
            <w:pPr>
              <w:jc w:val="both"/>
              <w:rPr>
                <w:sz w:val="24"/>
                <w:szCs w:val="24"/>
              </w:rPr>
            </w:pPr>
            <w:r w:rsidRPr="00A973B3">
              <w:rPr>
                <w:sz w:val="24"/>
                <w:szCs w:val="24"/>
              </w:rPr>
              <w:t>Несоблюдение установленных сроков повышения квалификации работников</w:t>
            </w:r>
          </w:p>
        </w:tc>
        <w:tc>
          <w:tcPr>
            <w:tcW w:w="1008" w:type="pct"/>
            <w:tcBorders>
              <w:top w:val="single" w:sz="4" w:space="0" w:color="auto"/>
              <w:left w:val="single" w:sz="4" w:space="0" w:color="auto"/>
              <w:bottom w:val="single" w:sz="4" w:space="0" w:color="auto"/>
              <w:right w:val="single" w:sz="4" w:space="0" w:color="auto"/>
            </w:tcBorders>
          </w:tcPr>
          <w:p w14:paraId="6D5F78E1" w14:textId="77777777" w:rsidR="006D1C02" w:rsidRPr="00A973B3" w:rsidRDefault="006D1C02" w:rsidP="00000EE6">
            <w:pPr>
              <w:jc w:val="both"/>
              <w:rPr>
                <w:sz w:val="24"/>
                <w:szCs w:val="24"/>
              </w:rPr>
            </w:pPr>
          </w:p>
          <w:p w14:paraId="02AD2ED4" w14:textId="77777777" w:rsidR="006D1C02" w:rsidRPr="00A973B3" w:rsidRDefault="006D1C02" w:rsidP="00000EE6">
            <w:pPr>
              <w:jc w:val="both"/>
              <w:rPr>
                <w:sz w:val="24"/>
                <w:szCs w:val="24"/>
              </w:rPr>
            </w:pPr>
          </w:p>
          <w:p w14:paraId="48EA1B76" w14:textId="77777777" w:rsidR="006D1C02" w:rsidRPr="00A973B3" w:rsidRDefault="006D1C02" w:rsidP="00000EE6">
            <w:pPr>
              <w:jc w:val="both"/>
              <w:rPr>
                <w:sz w:val="24"/>
                <w:szCs w:val="24"/>
              </w:rPr>
            </w:pPr>
            <w:r w:rsidRPr="00A973B3">
              <w:rPr>
                <w:sz w:val="24"/>
                <w:szCs w:val="24"/>
              </w:rPr>
              <w:t>10%</w:t>
            </w:r>
          </w:p>
          <w:p w14:paraId="582C4A4C" w14:textId="77777777" w:rsidR="006D1C02" w:rsidRPr="00A973B3" w:rsidRDefault="006D1C02" w:rsidP="00000EE6">
            <w:pPr>
              <w:jc w:val="both"/>
              <w:rPr>
                <w:sz w:val="24"/>
                <w:szCs w:val="24"/>
              </w:rPr>
            </w:pPr>
          </w:p>
          <w:p w14:paraId="362B1A94" w14:textId="77777777" w:rsidR="006D1C02" w:rsidRPr="00A973B3" w:rsidRDefault="006D1C02" w:rsidP="00000EE6">
            <w:pPr>
              <w:jc w:val="both"/>
              <w:rPr>
                <w:sz w:val="24"/>
                <w:szCs w:val="24"/>
              </w:rPr>
            </w:pPr>
          </w:p>
          <w:p w14:paraId="2EA778DB" w14:textId="77777777" w:rsidR="006D1C02" w:rsidRPr="00A973B3" w:rsidRDefault="006D1C02" w:rsidP="00000EE6">
            <w:pPr>
              <w:jc w:val="both"/>
              <w:rPr>
                <w:sz w:val="24"/>
                <w:szCs w:val="24"/>
              </w:rPr>
            </w:pPr>
          </w:p>
          <w:p w14:paraId="69D44245" w14:textId="77777777" w:rsidR="006D1C02" w:rsidRPr="00A973B3" w:rsidRDefault="006D1C02" w:rsidP="00000EE6">
            <w:pPr>
              <w:jc w:val="both"/>
              <w:rPr>
                <w:sz w:val="24"/>
                <w:szCs w:val="24"/>
              </w:rPr>
            </w:pPr>
          </w:p>
          <w:p w14:paraId="0EFF53AB" w14:textId="77777777" w:rsidR="006D1C02" w:rsidRPr="00A973B3" w:rsidRDefault="006D1C02" w:rsidP="00000EE6">
            <w:pPr>
              <w:jc w:val="both"/>
              <w:rPr>
                <w:sz w:val="24"/>
                <w:szCs w:val="24"/>
              </w:rPr>
            </w:pPr>
          </w:p>
          <w:p w14:paraId="74399199" w14:textId="77777777" w:rsidR="006D1C02" w:rsidRPr="00A973B3" w:rsidRDefault="006D1C02" w:rsidP="00000EE6">
            <w:pPr>
              <w:jc w:val="both"/>
              <w:rPr>
                <w:sz w:val="24"/>
                <w:szCs w:val="24"/>
              </w:rPr>
            </w:pPr>
          </w:p>
          <w:p w14:paraId="5F93898D" w14:textId="77777777" w:rsidR="006D1C02" w:rsidRPr="00A973B3" w:rsidRDefault="006D1C02" w:rsidP="00000EE6">
            <w:pPr>
              <w:jc w:val="both"/>
              <w:rPr>
                <w:sz w:val="24"/>
                <w:szCs w:val="24"/>
              </w:rPr>
            </w:pPr>
          </w:p>
          <w:p w14:paraId="3A10C083" w14:textId="77777777" w:rsidR="006D1C02" w:rsidRPr="00A973B3" w:rsidRDefault="006D1C02" w:rsidP="00000EE6">
            <w:pPr>
              <w:jc w:val="both"/>
              <w:rPr>
                <w:sz w:val="24"/>
                <w:szCs w:val="24"/>
              </w:rPr>
            </w:pPr>
          </w:p>
          <w:p w14:paraId="2FB636B6" w14:textId="77777777" w:rsidR="006D1C02" w:rsidRPr="00A973B3" w:rsidRDefault="006D1C02" w:rsidP="00000EE6">
            <w:pPr>
              <w:jc w:val="both"/>
              <w:rPr>
                <w:sz w:val="24"/>
                <w:szCs w:val="24"/>
              </w:rPr>
            </w:pPr>
          </w:p>
          <w:p w14:paraId="7C5DA4C7" w14:textId="77777777" w:rsidR="00290FF5" w:rsidRPr="00A973B3" w:rsidRDefault="00290FF5" w:rsidP="00000EE6">
            <w:pPr>
              <w:jc w:val="both"/>
              <w:rPr>
                <w:sz w:val="24"/>
                <w:szCs w:val="24"/>
              </w:rPr>
            </w:pPr>
          </w:p>
          <w:p w14:paraId="2F875D21" w14:textId="77777777" w:rsidR="00290FF5" w:rsidRPr="00A973B3" w:rsidRDefault="00290FF5" w:rsidP="00000EE6">
            <w:pPr>
              <w:jc w:val="both"/>
              <w:rPr>
                <w:sz w:val="24"/>
                <w:szCs w:val="24"/>
              </w:rPr>
            </w:pPr>
          </w:p>
          <w:p w14:paraId="770C981F" w14:textId="77777777" w:rsidR="00290FF5" w:rsidRPr="00A973B3" w:rsidRDefault="00290FF5" w:rsidP="00000EE6">
            <w:pPr>
              <w:jc w:val="both"/>
              <w:rPr>
                <w:sz w:val="24"/>
                <w:szCs w:val="24"/>
              </w:rPr>
            </w:pPr>
          </w:p>
          <w:p w14:paraId="3934D4FF" w14:textId="77777777" w:rsidR="00290FF5" w:rsidRPr="00A973B3" w:rsidRDefault="00290FF5" w:rsidP="00000EE6">
            <w:pPr>
              <w:jc w:val="both"/>
              <w:rPr>
                <w:sz w:val="24"/>
                <w:szCs w:val="24"/>
              </w:rPr>
            </w:pPr>
          </w:p>
          <w:p w14:paraId="3ADC1EAB" w14:textId="77777777" w:rsidR="00290FF5" w:rsidRPr="00A973B3" w:rsidRDefault="00290FF5" w:rsidP="00000EE6">
            <w:pPr>
              <w:jc w:val="both"/>
              <w:rPr>
                <w:sz w:val="24"/>
                <w:szCs w:val="24"/>
              </w:rPr>
            </w:pPr>
          </w:p>
          <w:p w14:paraId="29914C68" w14:textId="77777777" w:rsidR="00290FF5" w:rsidRPr="00A973B3" w:rsidRDefault="00290FF5" w:rsidP="00000EE6">
            <w:pPr>
              <w:jc w:val="both"/>
              <w:rPr>
                <w:sz w:val="24"/>
                <w:szCs w:val="24"/>
              </w:rPr>
            </w:pPr>
          </w:p>
          <w:p w14:paraId="462CF3CB" w14:textId="77777777" w:rsidR="00290FF5" w:rsidRPr="00A973B3" w:rsidRDefault="00290FF5" w:rsidP="00000EE6">
            <w:pPr>
              <w:jc w:val="both"/>
              <w:rPr>
                <w:sz w:val="24"/>
                <w:szCs w:val="24"/>
              </w:rPr>
            </w:pPr>
          </w:p>
          <w:p w14:paraId="45918D8F" w14:textId="77777777" w:rsidR="00290FF5" w:rsidRPr="00A973B3" w:rsidRDefault="00290FF5" w:rsidP="00000EE6">
            <w:pPr>
              <w:jc w:val="both"/>
              <w:rPr>
                <w:sz w:val="24"/>
                <w:szCs w:val="24"/>
              </w:rPr>
            </w:pPr>
          </w:p>
          <w:p w14:paraId="7BF0867B" w14:textId="77777777" w:rsidR="00290FF5" w:rsidRPr="00A973B3" w:rsidRDefault="00290FF5" w:rsidP="00000EE6">
            <w:pPr>
              <w:jc w:val="both"/>
              <w:rPr>
                <w:sz w:val="24"/>
                <w:szCs w:val="24"/>
              </w:rPr>
            </w:pPr>
          </w:p>
          <w:p w14:paraId="55640D3A" w14:textId="77777777" w:rsidR="00290FF5" w:rsidRPr="00A973B3" w:rsidRDefault="00290FF5" w:rsidP="00000EE6">
            <w:pPr>
              <w:jc w:val="both"/>
              <w:rPr>
                <w:sz w:val="24"/>
                <w:szCs w:val="24"/>
              </w:rPr>
            </w:pPr>
          </w:p>
          <w:p w14:paraId="7A5C3D50" w14:textId="77777777" w:rsidR="00290FF5" w:rsidRPr="00A973B3" w:rsidRDefault="00290FF5" w:rsidP="00000EE6">
            <w:pPr>
              <w:jc w:val="both"/>
              <w:rPr>
                <w:sz w:val="24"/>
                <w:szCs w:val="24"/>
              </w:rPr>
            </w:pPr>
          </w:p>
          <w:p w14:paraId="3FA91EB3" w14:textId="77777777" w:rsidR="00290FF5" w:rsidRPr="00A973B3" w:rsidRDefault="00290FF5" w:rsidP="00000EE6">
            <w:pPr>
              <w:jc w:val="both"/>
              <w:rPr>
                <w:sz w:val="24"/>
                <w:szCs w:val="24"/>
              </w:rPr>
            </w:pPr>
          </w:p>
          <w:p w14:paraId="560B7D96"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11DDC50D"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 xml:space="preserve">Ежемесячно </w:t>
            </w:r>
          </w:p>
        </w:tc>
      </w:tr>
      <w:tr w:rsidR="006D1C02" w:rsidRPr="00A973B3" w14:paraId="0DFEA751" w14:textId="77777777" w:rsidTr="006D1C02">
        <w:tc>
          <w:tcPr>
            <w:tcW w:w="250" w:type="pct"/>
            <w:tcBorders>
              <w:top w:val="single" w:sz="4" w:space="0" w:color="auto"/>
              <w:left w:val="single" w:sz="4" w:space="0" w:color="auto"/>
              <w:bottom w:val="single" w:sz="4" w:space="0" w:color="auto"/>
              <w:right w:val="single" w:sz="4" w:space="0" w:color="auto"/>
            </w:tcBorders>
          </w:tcPr>
          <w:p w14:paraId="5B759059" w14:textId="77777777" w:rsidR="006D1C02" w:rsidRPr="00A973B3" w:rsidRDefault="006D1C02" w:rsidP="00000EE6">
            <w:pPr>
              <w:jc w:val="both"/>
              <w:rPr>
                <w:sz w:val="24"/>
                <w:szCs w:val="24"/>
              </w:rPr>
            </w:pPr>
            <w:r w:rsidRPr="00A973B3">
              <w:rPr>
                <w:sz w:val="24"/>
                <w:szCs w:val="24"/>
              </w:rPr>
              <w:t>11</w:t>
            </w:r>
          </w:p>
        </w:tc>
        <w:tc>
          <w:tcPr>
            <w:tcW w:w="1365" w:type="pct"/>
            <w:tcBorders>
              <w:top w:val="single" w:sz="4" w:space="0" w:color="auto"/>
              <w:left w:val="single" w:sz="4" w:space="0" w:color="auto"/>
              <w:bottom w:val="single" w:sz="4" w:space="0" w:color="auto"/>
              <w:right w:val="single" w:sz="4" w:space="0" w:color="auto"/>
            </w:tcBorders>
          </w:tcPr>
          <w:p w14:paraId="482F9B25" w14:textId="77777777" w:rsidR="006D1C02" w:rsidRPr="00A973B3" w:rsidRDefault="006D1C02" w:rsidP="00000EE6">
            <w:pPr>
              <w:jc w:val="both"/>
              <w:rPr>
                <w:sz w:val="24"/>
                <w:szCs w:val="24"/>
              </w:rPr>
            </w:pPr>
            <w:r w:rsidRPr="00A973B3">
              <w:rPr>
                <w:sz w:val="24"/>
                <w:szCs w:val="24"/>
              </w:rPr>
              <w:t>Соблюдение установленной предельной доли оплаты труда директора (руководителя) учреждения, заместителя директора (руководителя) учреждения и главного бухгалтера учреждения</w:t>
            </w:r>
          </w:p>
        </w:tc>
        <w:tc>
          <w:tcPr>
            <w:tcW w:w="1406" w:type="pct"/>
            <w:tcBorders>
              <w:top w:val="single" w:sz="4" w:space="0" w:color="auto"/>
              <w:left w:val="single" w:sz="4" w:space="0" w:color="auto"/>
              <w:bottom w:val="single" w:sz="4" w:space="0" w:color="auto"/>
              <w:right w:val="single" w:sz="4" w:space="0" w:color="auto"/>
            </w:tcBorders>
          </w:tcPr>
          <w:p w14:paraId="655FBB19" w14:textId="77777777" w:rsidR="006D1C02" w:rsidRPr="00A973B3" w:rsidRDefault="006D1C02" w:rsidP="00000EE6">
            <w:pPr>
              <w:jc w:val="both"/>
              <w:rPr>
                <w:sz w:val="24"/>
                <w:szCs w:val="24"/>
              </w:rPr>
            </w:pPr>
            <w:r w:rsidRPr="00A973B3">
              <w:rPr>
                <w:sz w:val="24"/>
                <w:szCs w:val="24"/>
              </w:rPr>
              <w:t>Соблюдение установленного министерством предельного норматива формирования расходов на оплату труда директора (руководителя) учреждения, заместителя директора (руководителя) и главного бухгалтера учреждения</w:t>
            </w:r>
          </w:p>
        </w:tc>
        <w:tc>
          <w:tcPr>
            <w:tcW w:w="1008" w:type="pct"/>
            <w:tcBorders>
              <w:top w:val="single" w:sz="4" w:space="0" w:color="auto"/>
              <w:left w:val="single" w:sz="4" w:space="0" w:color="auto"/>
              <w:bottom w:val="single" w:sz="4" w:space="0" w:color="auto"/>
              <w:right w:val="single" w:sz="4" w:space="0" w:color="auto"/>
            </w:tcBorders>
          </w:tcPr>
          <w:p w14:paraId="24999410" w14:textId="77777777" w:rsidR="006D1C02" w:rsidRPr="00A973B3" w:rsidRDefault="006D1C02" w:rsidP="00000EE6">
            <w:pPr>
              <w:jc w:val="both"/>
              <w:rPr>
                <w:sz w:val="24"/>
                <w:szCs w:val="24"/>
              </w:rPr>
            </w:pPr>
          </w:p>
          <w:p w14:paraId="32D1E575" w14:textId="77777777" w:rsidR="006D1C02" w:rsidRPr="00A973B3" w:rsidRDefault="006D1C02" w:rsidP="00000EE6">
            <w:pPr>
              <w:jc w:val="both"/>
              <w:rPr>
                <w:sz w:val="24"/>
                <w:szCs w:val="24"/>
              </w:rPr>
            </w:pPr>
          </w:p>
          <w:p w14:paraId="395C8375" w14:textId="77777777" w:rsidR="006D1C02" w:rsidRPr="00A973B3" w:rsidRDefault="006D1C02" w:rsidP="00000EE6">
            <w:pPr>
              <w:jc w:val="both"/>
              <w:rPr>
                <w:sz w:val="24"/>
                <w:szCs w:val="24"/>
              </w:rPr>
            </w:pPr>
          </w:p>
          <w:p w14:paraId="2D2C040F" w14:textId="77777777" w:rsidR="006D1C02" w:rsidRPr="00A973B3" w:rsidRDefault="006D1C02" w:rsidP="00000EE6">
            <w:pPr>
              <w:jc w:val="both"/>
              <w:rPr>
                <w:sz w:val="24"/>
                <w:szCs w:val="24"/>
              </w:rPr>
            </w:pPr>
          </w:p>
          <w:p w14:paraId="0CA48427" w14:textId="77777777" w:rsidR="006D1C02" w:rsidRPr="00A973B3" w:rsidRDefault="006D1C02" w:rsidP="00000EE6">
            <w:pPr>
              <w:jc w:val="both"/>
              <w:rPr>
                <w:sz w:val="24"/>
                <w:szCs w:val="24"/>
              </w:rPr>
            </w:pPr>
            <w:r w:rsidRPr="00A973B3">
              <w:rPr>
                <w:sz w:val="24"/>
                <w:szCs w:val="24"/>
              </w:rPr>
              <w:t>5%</w:t>
            </w:r>
          </w:p>
        </w:tc>
        <w:tc>
          <w:tcPr>
            <w:tcW w:w="971" w:type="pct"/>
            <w:tcBorders>
              <w:top w:val="single" w:sz="4" w:space="0" w:color="auto"/>
              <w:left w:val="single" w:sz="4" w:space="0" w:color="auto"/>
              <w:bottom w:val="single" w:sz="4" w:space="0" w:color="auto"/>
              <w:right w:val="single" w:sz="4" w:space="0" w:color="auto"/>
            </w:tcBorders>
          </w:tcPr>
          <w:p w14:paraId="1E6E7156"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13B22566" w14:textId="77777777" w:rsidTr="006D1C02">
        <w:tc>
          <w:tcPr>
            <w:tcW w:w="250" w:type="pct"/>
            <w:tcBorders>
              <w:top w:val="single" w:sz="4" w:space="0" w:color="auto"/>
              <w:left w:val="single" w:sz="4" w:space="0" w:color="auto"/>
              <w:bottom w:val="single" w:sz="4" w:space="0" w:color="auto"/>
              <w:right w:val="single" w:sz="4" w:space="0" w:color="auto"/>
            </w:tcBorders>
          </w:tcPr>
          <w:p w14:paraId="7D65954E" w14:textId="77777777" w:rsidR="006D1C02" w:rsidRPr="00A973B3" w:rsidRDefault="006D1C02" w:rsidP="00000EE6">
            <w:pPr>
              <w:jc w:val="both"/>
              <w:rPr>
                <w:sz w:val="24"/>
                <w:szCs w:val="24"/>
              </w:rPr>
            </w:pPr>
            <w:r w:rsidRPr="00A973B3">
              <w:rPr>
                <w:sz w:val="24"/>
                <w:szCs w:val="24"/>
              </w:rPr>
              <w:t>12</w:t>
            </w:r>
          </w:p>
        </w:tc>
        <w:tc>
          <w:tcPr>
            <w:tcW w:w="1365" w:type="pct"/>
            <w:tcBorders>
              <w:top w:val="single" w:sz="4" w:space="0" w:color="auto"/>
              <w:left w:val="single" w:sz="4" w:space="0" w:color="auto"/>
              <w:bottom w:val="single" w:sz="4" w:space="0" w:color="auto"/>
              <w:right w:val="single" w:sz="4" w:space="0" w:color="auto"/>
            </w:tcBorders>
          </w:tcPr>
          <w:p w14:paraId="3D1DCB18" w14:textId="77777777" w:rsidR="006D1C02" w:rsidRPr="00A973B3" w:rsidRDefault="006D1C02" w:rsidP="00000EE6">
            <w:pPr>
              <w:jc w:val="both"/>
              <w:rPr>
                <w:sz w:val="24"/>
                <w:szCs w:val="24"/>
              </w:rPr>
            </w:pPr>
            <w:r w:rsidRPr="00A973B3">
              <w:rPr>
                <w:sz w:val="24"/>
                <w:szCs w:val="24"/>
              </w:rPr>
              <w:t>Соблюдение целевого соотношения целевого фонда оплаты труда основного и вспомогательного персонала учреждения</w:t>
            </w:r>
          </w:p>
        </w:tc>
        <w:tc>
          <w:tcPr>
            <w:tcW w:w="1406" w:type="pct"/>
            <w:tcBorders>
              <w:top w:val="single" w:sz="4" w:space="0" w:color="auto"/>
              <w:left w:val="single" w:sz="4" w:space="0" w:color="auto"/>
              <w:bottom w:val="single" w:sz="4" w:space="0" w:color="auto"/>
              <w:right w:val="single" w:sz="4" w:space="0" w:color="auto"/>
            </w:tcBorders>
          </w:tcPr>
          <w:p w14:paraId="3B053801" w14:textId="77777777" w:rsidR="006D1C02" w:rsidRPr="00A973B3" w:rsidRDefault="006D1C02" w:rsidP="00000EE6">
            <w:pPr>
              <w:jc w:val="both"/>
              <w:rPr>
                <w:sz w:val="24"/>
                <w:szCs w:val="24"/>
              </w:rPr>
            </w:pPr>
            <w:r w:rsidRPr="00A973B3">
              <w:rPr>
                <w:sz w:val="24"/>
                <w:szCs w:val="24"/>
              </w:rPr>
              <w:t>Соблюдение соотношения доли части фонда оплаты труда (без учета стимулирующих выплат), направляемой на формирование заработной платы работников, осуществляющих основную деятельность в отрасли, и доли части фонда оплаты труда (без учета стимулирующих выплат),</w:t>
            </w:r>
            <w:r w:rsidR="004664BA" w:rsidRPr="00A973B3">
              <w:rPr>
                <w:sz w:val="24"/>
                <w:szCs w:val="24"/>
              </w:rPr>
              <w:t xml:space="preserve"> </w:t>
            </w:r>
            <w:r w:rsidRPr="00A973B3">
              <w:rPr>
                <w:sz w:val="24"/>
                <w:szCs w:val="24"/>
              </w:rPr>
              <w:t>направляемой на формирование заработной платы иных работников учреждения, является 70% к 30%.</w:t>
            </w:r>
          </w:p>
          <w:p w14:paraId="52424180" w14:textId="77777777" w:rsidR="006D1C02" w:rsidRPr="00A973B3" w:rsidRDefault="006D1C02" w:rsidP="00000EE6">
            <w:pPr>
              <w:jc w:val="both"/>
              <w:rPr>
                <w:sz w:val="24"/>
                <w:szCs w:val="24"/>
              </w:rPr>
            </w:pPr>
            <w:r w:rsidRPr="00A973B3">
              <w:rPr>
                <w:sz w:val="24"/>
                <w:szCs w:val="24"/>
              </w:rPr>
              <w:t>Не соблюдение</w:t>
            </w:r>
          </w:p>
        </w:tc>
        <w:tc>
          <w:tcPr>
            <w:tcW w:w="1008" w:type="pct"/>
            <w:tcBorders>
              <w:top w:val="single" w:sz="4" w:space="0" w:color="auto"/>
              <w:left w:val="single" w:sz="4" w:space="0" w:color="auto"/>
              <w:bottom w:val="single" w:sz="4" w:space="0" w:color="auto"/>
              <w:right w:val="single" w:sz="4" w:space="0" w:color="auto"/>
            </w:tcBorders>
          </w:tcPr>
          <w:p w14:paraId="52D79BBF" w14:textId="77777777" w:rsidR="006D1C02" w:rsidRPr="00A973B3" w:rsidRDefault="006D1C02" w:rsidP="00000EE6">
            <w:pPr>
              <w:jc w:val="both"/>
              <w:rPr>
                <w:sz w:val="24"/>
                <w:szCs w:val="24"/>
              </w:rPr>
            </w:pPr>
          </w:p>
          <w:p w14:paraId="347EDCD5" w14:textId="77777777" w:rsidR="006D1C02" w:rsidRPr="00A973B3" w:rsidRDefault="006D1C02" w:rsidP="00000EE6">
            <w:pPr>
              <w:jc w:val="both"/>
              <w:rPr>
                <w:sz w:val="24"/>
                <w:szCs w:val="24"/>
              </w:rPr>
            </w:pPr>
          </w:p>
          <w:p w14:paraId="01EAA72F" w14:textId="77777777" w:rsidR="006D1C02" w:rsidRPr="00A973B3" w:rsidRDefault="006D1C02" w:rsidP="00000EE6">
            <w:pPr>
              <w:jc w:val="both"/>
              <w:rPr>
                <w:sz w:val="24"/>
                <w:szCs w:val="24"/>
              </w:rPr>
            </w:pPr>
          </w:p>
          <w:p w14:paraId="221C5459" w14:textId="77777777" w:rsidR="006D1C02" w:rsidRPr="00A973B3" w:rsidRDefault="006D1C02" w:rsidP="00000EE6">
            <w:pPr>
              <w:jc w:val="both"/>
              <w:rPr>
                <w:sz w:val="24"/>
                <w:szCs w:val="24"/>
              </w:rPr>
            </w:pPr>
          </w:p>
          <w:p w14:paraId="33DC9C7F" w14:textId="77777777" w:rsidR="006D1C02" w:rsidRPr="00A973B3" w:rsidRDefault="006D1C02" w:rsidP="00000EE6">
            <w:pPr>
              <w:jc w:val="both"/>
              <w:rPr>
                <w:sz w:val="24"/>
                <w:szCs w:val="24"/>
              </w:rPr>
            </w:pPr>
            <w:r w:rsidRPr="00A973B3">
              <w:rPr>
                <w:sz w:val="24"/>
                <w:szCs w:val="24"/>
              </w:rPr>
              <w:t>5%</w:t>
            </w:r>
          </w:p>
          <w:p w14:paraId="316C8D87" w14:textId="77777777" w:rsidR="006D1C02" w:rsidRPr="00A973B3" w:rsidRDefault="006D1C02" w:rsidP="00000EE6">
            <w:pPr>
              <w:jc w:val="both"/>
              <w:rPr>
                <w:sz w:val="24"/>
                <w:szCs w:val="24"/>
              </w:rPr>
            </w:pPr>
          </w:p>
          <w:p w14:paraId="2C7E4245" w14:textId="77777777" w:rsidR="006D1C02" w:rsidRPr="00A973B3" w:rsidRDefault="006D1C02" w:rsidP="00000EE6">
            <w:pPr>
              <w:jc w:val="both"/>
              <w:rPr>
                <w:sz w:val="24"/>
                <w:szCs w:val="24"/>
              </w:rPr>
            </w:pPr>
          </w:p>
          <w:p w14:paraId="02C11CD3" w14:textId="77777777" w:rsidR="006D1C02" w:rsidRPr="00A973B3" w:rsidRDefault="006D1C02" w:rsidP="00000EE6">
            <w:pPr>
              <w:jc w:val="both"/>
              <w:rPr>
                <w:sz w:val="24"/>
                <w:szCs w:val="24"/>
              </w:rPr>
            </w:pPr>
          </w:p>
          <w:p w14:paraId="457B7044" w14:textId="77777777" w:rsidR="006D1C02" w:rsidRPr="00A973B3" w:rsidRDefault="006D1C02" w:rsidP="00000EE6">
            <w:pPr>
              <w:jc w:val="both"/>
              <w:rPr>
                <w:sz w:val="24"/>
                <w:szCs w:val="24"/>
              </w:rPr>
            </w:pPr>
          </w:p>
          <w:p w14:paraId="2B8EC197" w14:textId="77777777" w:rsidR="006D1C02" w:rsidRPr="00A973B3" w:rsidRDefault="006D1C02" w:rsidP="00000EE6">
            <w:pPr>
              <w:jc w:val="both"/>
              <w:rPr>
                <w:sz w:val="24"/>
                <w:szCs w:val="24"/>
              </w:rPr>
            </w:pPr>
          </w:p>
          <w:p w14:paraId="1EA58304" w14:textId="77777777" w:rsidR="006D1C02" w:rsidRPr="00A973B3" w:rsidRDefault="006D1C02" w:rsidP="00000EE6">
            <w:pPr>
              <w:jc w:val="both"/>
              <w:rPr>
                <w:sz w:val="24"/>
                <w:szCs w:val="24"/>
              </w:rPr>
            </w:pPr>
          </w:p>
          <w:p w14:paraId="4E9FFD07" w14:textId="77777777" w:rsidR="006D1C02" w:rsidRPr="00A973B3" w:rsidRDefault="006D1C02" w:rsidP="00000EE6">
            <w:pPr>
              <w:jc w:val="both"/>
              <w:rPr>
                <w:sz w:val="24"/>
                <w:szCs w:val="24"/>
              </w:rPr>
            </w:pPr>
          </w:p>
          <w:p w14:paraId="6ABAE7CE" w14:textId="77777777" w:rsidR="006D1C02" w:rsidRPr="00A973B3" w:rsidRDefault="006D1C02" w:rsidP="00000EE6">
            <w:pPr>
              <w:jc w:val="both"/>
              <w:rPr>
                <w:sz w:val="24"/>
                <w:szCs w:val="24"/>
              </w:rPr>
            </w:pPr>
          </w:p>
          <w:p w14:paraId="1F5BCA1E" w14:textId="77777777" w:rsidR="00987DEF" w:rsidRPr="00A973B3" w:rsidRDefault="00987DEF" w:rsidP="00000EE6">
            <w:pPr>
              <w:jc w:val="both"/>
              <w:rPr>
                <w:sz w:val="24"/>
                <w:szCs w:val="24"/>
              </w:rPr>
            </w:pPr>
          </w:p>
          <w:p w14:paraId="1F65932D" w14:textId="77777777" w:rsidR="00987DEF" w:rsidRPr="00A973B3" w:rsidRDefault="00987DEF" w:rsidP="00000EE6">
            <w:pPr>
              <w:jc w:val="both"/>
              <w:rPr>
                <w:sz w:val="24"/>
                <w:szCs w:val="24"/>
              </w:rPr>
            </w:pPr>
          </w:p>
          <w:p w14:paraId="16CBFA9E" w14:textId="77777777" w:rsidR="00987DEF" w:rsidRPr="00A973B3" w:rsidRDefault="00987DEF" w:rsidP="00000EE6">
            <w:pPr>
              <w:jc w:val="both"/>
              <w:rPr>
                <w:sz w:val="24"/>
                <w:szCs w:val="24"/>
              </w:rPr>
            </w:pPr>
          </w:p>
          <w:p w14:paraId="2A5A4E00" w14:textId="77777777" w:rsidR="00987DEF" w:rsidRPr="00A973B3" w:rsidRDefault="00987DEF" w:rsidP="00000EE6">
            <w:pPr>
              <w:jc w:val="both"/>
              <w:rPr>
                <w:sz w:val="24"/>
                <w:szCs w:val="24"/>
              </w:rPr>
            </w:pPr>
          </w:p>
          <w:p w14:paraId="656F1E3B" w14:textId="77777777" w:rsidR="00987DEF" w:rsidRPr="00A973B3" w:rsidRDefault="00987DEF" w:rsidP="00000EE6">
            <w:pPr>
              <w:jc w:val="both"/>
              <w:rPr>
                <w:sz w:val="24"/>
                <w:szCs w:val="24"/>
              </w:rPr>
            </w:pPr>
          </w:p>
          <w:p w14:paraId="72E79B2B" w14:textId="77777777" w:rsidR="00987DEF" w:rsidRPr="00A973B3" w:rsidRDefault="00987DEF" w:rsidP="00000EE6">
            <w:pPr>
              <w:jc w:val="both"/>
              <w:rPr>
                <w:sz w:val="24"/>
                <w:szCs w:val="24"/>
              </w:rPr>
            </w:pPr>
          </w:p>
          <w:p w14:paraId="3A38A361" w14:textId="77777777" w:rsidR="00987DEF" w:rsidRPr="00A973B3" w:rsidRDefault="00987DEF" w:rsidP="00000EE6">
            <w:pPr>
              <w:jc w:val="both"/>
              <w:rPr>
                <w:sz w:val="24"/>
                <w:szCs w:val="24"/>
              </w:rPr>
            </w:pPr>
          </w:p>
          <w:p w14:paraId="29E0834D" w14:textId="77777777" w:rsidR="00987DEF" w:rsidRPr="00A973B3" w:rsidRDefault="00987DEF" w:rsidP="00000EE6">
            <w:pPr>
              <w:jc w:val="both"/>
              <w:rPr>
                <w:sz w:val="24"/>
                <w:szCs w:val="24"/>
              </w:rPr>
            </w:pPr>
          </w:p>
          <w:p w14:paraId="2519EA41" w14:textId="77777777" w:rsidR="00987DEF" w:rsidRPr="00A973B3" w:rsidRDefault="00987DEF" w:rsidP="00000EE6">
            <w:pPr>
              <w:jc w:val="both"/>
              <w:rPr>
                <w:sz w:val="24"/>
                <w:szCs w:val="24"/>
              </w:rPr>
            </w:pPr>
          </w:p>
          <w:p w14:paraId="6E3C8BD0" w14:textId="77777777" w:rsidR="00987DEF" w:rsidRPr="00A973B3" w:rsidRDefault="00987DEF" w:rsidP="00000EE6">
            <w:pPr>
              <w:jc w:val="both"/>
              <w:rPr>
                <w:sz w:val="24"/>
                <w:szCs w:val="24"/>
              </w:rPr>
            </w:pPr>
          </w:p>
          <w:p w14:paraId="23CCA05A" w14:textId="77777777" w:rsidR="00987DEF" w:rsidRPr="00A973B3" w:rsidRDefault="00987DEF" w:rsidP="00000EE6">
            <w:pPr>
              <w:jc w:val="both"/>
              <w:rPr>
                <w:sz w:val="24"/>
                <w:szCs w:val="24"/>
              </w:rPr>
            </w:pPr>
          </w:p>
          <w:p w14:paraId="7C3064D9"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6799D5F6"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57BA962F" w14:textId="77777777" w:rsidTr="006D1C02">
        <w:tc>
          <w:tcPr>
            <w:tcW w:w="250" w:type="pct"/>
            <w:tcBorders>
              <w:top w:val="single" w:sz="4" w:space="0" w:color="auto"/>
              <w:left w:val="single" w:sz="4" w:space="0" w:color="auto"/>
              <w:bottom w:val="single" w:sz="4" w:space="0" w:color="auto"/>
              <w:right w:val="single" w:sz="4" w:space="0" w:color="auto"/>
            </w:tcBorders>
          </w:tcPr>
          <w:p w14:paraId="3451642A" w14:textId="77777777" w:rsidR="006D1C02" w:rsidRPr="00A973B3" w:rsidRDefault="006D1C02" w:rsidP="00000EE6">
            <w:pPr>
              <w:jc w:val="both"/>
              <w:rPr>
                <w:sz w:val="24"/>
                <w:szCs w:val="24"/>
              </w:rPr>
            </w:pPr>
            <w:r w:rsidRPr="00A973B3">
              <w:rPr>
                <w:sz w:val="24"/>
                <w:szCs w:val="24"/>
              </w:rPr>
              <w:t>13</w:t>
            </w:r>
          </w:p>
        </w:tc>
        <w:tc>
          <w:tcPr>
            <w:tcW w:w="1365" w:type="pct"/>
            <w:tcBorders>
              <w:top w:val="single" w:sz="4" w:space="0" w:color="auto"/>
              <w:left w:val="single" w:sz="4" w:space="0" w:color="auto"/>
              <w:bottom w:val="single" w:sz="4" w:space="0" w:color="auto"/>
              <w:right w:val="single" w:sz="4" w:space="0" w:color="auto"/>
            </w:tcBorders>
          </w:tcPr>
          <w:p w14:paraId="317C7C3F" w14:textId="77777777" w:rsidR="006D1C02" w:rsidRPr="00A973B3" w:rsidRDefault="006D1C02" w:rsidP="00000EE6">
            <w:pPr>
              <w:jc w:val="both"/>
              <w:rPr>
                <w:sz w:val="24"/>
                <w:szCs w:val="24"/>
              </w:rPr>
            </w:pPr>
            <w:r w:rsidRPr="00A973B3">
              <w:rPr>
                <w:sz w:val="24"/>
                <w:szCs w:val="24"/>
              </w:rPr>
              <w:t xml:space="preserve">Отсутствие </w:t>
            </w:r>
            <w:r w:rsidRPr="00A973B3">
              <w:rPr>
                <w:sz w:val="24"/>
                <w:szCs w:val="24"/>
              </w:rPr>
              <w:lastRenderedPageBreak/>
              <w:t>конфликтных ситуаций в коллективе</w:t>
            </w:r>
          </w:p>
        </w:tc>
        <w:tc>
          <w:tcPr>
            <w:tcW w:w="1406" w:type="pct"/>
            <w:tcBorders>
              <w:top w:val="single" w:sz="4" w:space="0" w:color="auto"/>
              <w:left w:val="single" w:sz="4" w:space="0" w:color="auto"/>
              <w:bottom w:val="single" w:sz="4" w:space="0" w:color="auto"/>
              <w:right w:val="single" w:sz="4" w:space="0" w:color="auto"/>
            </w:tcBorders>
          </w:tcPr>
          <w:p w14:paraId="0FB74053" w14:textId="77777777" w:rsidR="006D1C02" w:rsidRPr="00A973B3" w:rsidRDefault="006D1C02" w:rsidP="00000EE6">
            <w:pPr>
              <w:jc w:val="both"/>
              <w:rPr>
                <w:sz w:val="24"/>
                <w:szCs w:val="24"/>
              </w:rPr>
            </w:pPr>
            <w:r w:rsidRPr="00A973B3">
              <w:rPr>
                <w:sz w:val="24"/>
                <w:szCs w:val="24"/>
              </w:rPr>
              <w:lastRenderedPageBreak/>
              <w:t xml:space="preserve">Конфликтные ситуации </w:t>
            </w:r>
            <w:r w:rsidRPr="00A973B3">
              <w:rPr>
                <w:sz w:val="24"/>
                <w:szCs w:val="24"/>
              </w:rPr>
              <w:lastRenderedPageBreak/>
              <w:t>отсутствуют (отсутствие обоснованных жалоб от сотрудников учреждения, поступающих в различные органы в отчетном периоде)</w:t>
            </w:r>
          </w:p>
          <w:p w14:paraId="042B75EA" w14:textId="77777777" w:rsidR="006D1C02" w:rsidRPr="00A973B3" w:rsidRDefault="006D1C02" w:rsidP="00000EE6">
            <w:pPr>
              <w:jc w:val="both"/>
              <w:rPr>
                <w:sz w:val="24"/>
                <w:szCs w:val="24"/>
              </w:rPr>
            </w:pPr>
            <w:r w:rsidRPr="00A973B3">
              <w:rPr>
                <w:sz w:val="24"/>
                <w:szCs w:val="24"/>
              </w:rPr>
              <w:t>Имеются конфликтные ситуации (наличие обоснованных жалоб от сотрудников учреждения, поступивших в различные органы в отчетном периоде)</w:t>
            </w:r>
          </w:p>
        </w:tc>
        <w:tc>
          <w:tcPr>
            <w:tcW w:w="1008" w:type="pct"/>
            <w:tcBorders>
              <w:top w:val="single" w:sz="4" w:space="0" w:color="auto"/>
              <w:left w:val="single" w:sz="4" w:space="0" w:color="auto"/>
              <w:bottom w:val="single" w:sz="4" w:space="0" w:color="auto"/>
              <w:right w:val="single" w:sz="4" w:space="0" w:color="auto"/>
            </w:tcBorders>
          </w:tcPr>
          <w:p w14:paraId="1257499C" w14:textId="77777777" w:rsidR="006D1C02" w:rsidRPr="00A973B3" w:rsidRDefault="006D1C02" w:rsidP="00000EE6">
            <w:pPr>
              <w:jc w:val="both"/>
              <w:rPr>
                <w:sz w:val="24"/>
                <w:szCs w:val="24"/>
              </w:rPr>
            </w:pPr>
            <w:r w:rsidRPr="00A973B3">
              <w:rPr>
                <w:sz w:val="24"/>
                <w:szCs w:val="24"/>
              </w:rPr>
              <w:lastRenderedPageBreak/>
              <w:t>10%</w:t>
            </w:r>
          </w:p>
          <w:p w14:paraId="39AF909B" w14:textId="77777777" w:rsidR="006D1C02" w:rsidRPr="00A973B3" w:rsidRDefault="006D1C02" w:rsidP="00000EE6">
            <w:pPr>
              <w:jc w:val="both"/>
              <w:rPr>
                <w:sz w:val="24"/>
                <w:szCs w:val="24"/>
              </w:rPr>
            </w:pPr>
          </w:p>
          <w:p w14:paraId="1F4B6739" w14:textId="77777777" w:rsidR="006D1C02" w:rsidRPr="00A973B3" w:rsidRDefault="006D1C02" w:rsidP="00000EE6">
            <w:pPr>
              <w:jc w:val="both"/>
              <w:rPr>
                <w:sz w:val="24"/>
                <w:szCs w:val="24"/>
              </w:rPr>
            </w:pPr>
          </w:p>
          <w:p w14:paraId="2AC3B22D" w14:textId="77777777" w:rsidR="006D1C02" w:rsidRPr="00A973B3" w:rsidRDefault="006D1C02" w:rsidP="00000EE6">
            <w:pPr>
              <w:jc w:val="both"/>
              <w:rPr>
                <w:sz w:val="24"/>
                <w:szCs w:val="24"/>
              </w:rPr>
            </w:pPr>
          </w:p>
          <w:p w14:paraId="3097323A" w14:textId="77777777" w:rsidR="006D1C02" w:rsidRPr="00A973B3" w:rsidRDefault="006D1C02" w:rsidP="00000EE6">
            <w:pPr>
              <w:jc w:val="both"/>
              <w:rPr>
                <w:sz w:val="24"/>
                <w:szCs w:val="24"/>
              </w:rPr>
            </w:pPr>
          </w:p>
          <w:p w14:paraId="336EB8A8" w14:textId="77777777" w:rsidR="006D1C02" w:rsidRPr="00A973B3" w:rsidRDefault="006D1C02" w:rsidP="00000EE6">
            <w:pPr>
              <w:jc w:val="both"/>
              <w:rPr>
                <w:sz w:val="24"/>
                <w:szCs w:val="24"/>
              </w:rPr>
            </w:pPr>
          </w:p>
          <w:p w14:paraId="39AED9DA" w14:textId="77777777" w:rsidR="006D1C02" w:rsidRPr="00A973B3" w:rsidRDefault="006D1C02" w:rsidP="00000EE6">
            <w:pPr>
              <w:jc w:val="both"/>
              <w:rPr>
                <w:sz w:val="24"/>
                <w:szCs w:val="24"/>
              </w:rPr>
            </w:pPr>
          </w:p>
          <w:p w14:paraId="03E84B5A" w14:textId="77777777" w:rsidR="00987DEF" w:rsidRPr="00A973B3" w:rsidRDefault="00987DEF" w:rsidP="00000EE6">
            <w:pPr>
              <w:jc w:val="both"/>
              <w:rPr>
                <w:sz w:val="24"/>
                <w:szCs w:val="24"/>
              </w:rPr>
            </w:pPr>
          </w:p>
          <w:p w14:paraId="019F764B" w14:textId="77777777" w:rsidR="00987DEF" w:rsidRPr="00A973B3" w:rsidRDefault="00987DEF" w:rsidP="00000EE6">
            <w:pPr>
              <w:jc w:val="both"/>
              <w:rPr>
                <w:sz w:val="24"/>
                <w:szCs w:val="24"/>
              </w:rPr>
            </w:pPr>
          </w:p>
          <w:p w14:paraId="5D89D05E"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0B0B9E0A"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lastRenderedPageBreak/>
              <w:t>ежемесячно</w:t>
            </w:r>
          </w:p>
        </w:tc>
      </w:tr>
      <w:tr w:rsidR="006D1C02" w:rsidRPr="00A973B3" w14:paraId="6A277FF8" w14:textId="77777777" w:rsidTr="006D1C02">
        <w:tc>
          <w:tcPr>
            <w:tcW w:w="250" w:type="pct"/>
            <w:tcBorders>
              <w:top w:val="single" w:sz="4" w:space="0" w:color="auto"/>
              <w:left w:val="single" w:sz="4" w:space="0" w:color="auto"/>
              <w:bottom w:val="single" w:sz="4" w:space="0" w:color="auto"/>
              <w:right w:val="single" w:sz="4" w:space="0" w:color="auto"/>
            </w:tcBorders>
          </w:tcPr>
          <w:p w14:paraId="2C207DE4" w14:textId="77777777" w:rsidR="006D1C02" w:rsidRPr="00A973B3" w:rsidRDefault="006D1C02" w:rsidP="00000EE6">
            <w:pPr>
              <w:jc w:val="both"/>
              <w:rPr>
                <w:sz w:val="24"/>
                <w:szCs w:val="24"/>
              </w:rPr>
            </w:pPr>
            <w:r w:rsidRPr="00A973B3">
              <w:rPr>
                <w:sz w:val="24"/>
                <w:szCs w:val="24"/>
              </w:rPr>
              <w:t>14</w:t>
            </w:r>
          </w:p>
        </w:tc>
        <w:tc>
          <w:tcPr>
            <w:tcW w:w="1365" w:type="pct"/>
            <w:tcBorders>
              <w:top w:val="single" w:sz="4" w:space="0" w:color="auto"/>
              <w:left w:val="single" w:sz="4" w:space="0" w:color="auto"/>
              <w:bottom w:val="single" w:sz="4" w:space="0" w:color="auto"/>
              <w:right w:val="single" w:sz="4" w:space="0" w:color="auto"/>
            </w:tcBorders>
          </w:tcPr>
          <w:p w14:paraId="758A4E1F" w14:textId="77777777" w:rsidR="006D1C02" w:rsidRPr="00A973B3" w:rsidRDefault="006D1C02" w:rsidP="00000EE6">
            <w:pPr>
              <w:jc w:val="both"/>
              <w:rPr>
                <w:sz w:val="24"/>
                <w:szCs w:val="24"/>
              </w:rPr>
            </w:pPr>
            <w:r w:rsidRPr="00A973B3">
              <w:rPr>
                <w:sz w:val="24"/>
                <w:szCs w:val="24"/>
              </w:rPr>
              <w:t>Выполнение учреждением квоты по приему на работу инвалидов (в случае установления учреждению квоты для приема на работу инвалидов в соответствии с Законом Новосибирской области от 12.03.1999 № 45 ОЗ «О социальной защите инвалидов в Новосибирской области»)</w:t>
            </w:r>
          </w:p>
        </w:tc>
        <w:tc>
          <w:tcPr>
            <w:tcW w:w="1406" w:type="pct"/>
            <w:tcBorders>
              <w:top w:val="single" w:sz="4" w:space="0" w:color="auto"/>
              <w:left w:val="single" w:sz="4" w:space="0" w:color="auto"/>
              <w:bottom w:val="single" w:sz="4" w:space="0" w:color="auto"/>
              <w:right w:val="single" w:sz="4" w:space="0" w:color="auto"/>
            </w:tcBorders>
          </w:tcPr>
          <w:p w14:paraId="55E3E13D" w14:textId="77777777" w:rsidR="006D1C02" w:rsidRPr="00A973B3" w:rsidRDefault="006D1C02" w:rsidP="00000EE6">
            <w:pPr>
              <w:jc w:val="both"/>
              <w:rPr>
                <w:sz w:val="24"/>
                <w:szCs w:val="24"/>
              </w:rPr>
            </w:pPr>
            <w:r w:rsidRPr="00A973B3">
              <w:rPr>
                <w:sz w:val="24"/>
                <w:szCs w:val="24"/>
              </w:rPr>
              <w:t>Квота по приему на работу инвалидов выполняется</w:t>
            </w:r>
          </w:p>
          <w:p w14:paraId="2244C33E" w14:textId="77777777" w:rsidR="006D1C02" w:rsidRPr="00A973B3" w:rsidRDefault="006D1C02" w:rsidP="00000EE6">
            <w:pPr>
              <w:jc w:val="both"/>
              <w:rPr>
                <w:sz w:val="24"/>
                <w:szCs w:val="24"/>
              </w:rPr>
            </w:pPr>
          </w:p>
          <w:p w14:paraId="4302F272" w14:textId="77777777" w:rsidR="006D1C02" w:rsidRPr="00A973B3" w:rsidRDefault="006D1C02" w:rsidP="00000EE6">
            <w:pPr>
              <w:jc w:val="both"/>
              <w:rPr>
                <w:sz w:val="24"/>
                <w:szCs w:val="24"/>
              </w:rPr>
            </w:pPr>
            <w:r w:rsidRPr="00A973B3">
              <w:rPr>
                <w:sz w:val="24"/>
                <w:szCs w:val="24"/>
              </w:rPr>
              <w:t xml:space="preserve">Квота по приему на работу инвалидов не выполняется </w:t>
            </w:r>
          </w:p>
        </w:tc>
        <w:tc>
          <w:tcPr>
            <w:tcW w:w="1008" w:type="pct"/>
            <w:tcBorders>
              <w:top w:val="single" w:sz="4" w:space="0" w:color="auto"/>
              <w:left w:val="single" w:sz="4" w:space="0" w:color="auto"/>
              <w:bottom w:val="single" w:sz="4" w:space="0" w:color="auto"/>
              <w:right w:val="single" w:sz="4" w:space="0" w:color="auto"/>
            </w:tcBorders>
          </w:tcPr>
          <w:p w14:paraId="631BDFD8" w14:textId="77777777" w:rsidR="006D1C02" w:rsidRPr="00A973B3" w:rsidRDefault="006D1C02" w:rsidP="00000EE6">
            <w:pPr>
              <w:jc w:val="both"/>
              <w:rPr>
                <w:sz w:val="24"/>
                <w:szCs w:val="24"/>
              </w:rPr>
            </w:pPr>
            <w:r w:rsidRPr="00A973B3">
              <w:rPr>
                <w:sz w:val="24"/>
                <w:szCs w:val="24"/>
              </w:rPr>
              <w:t>5%</w:t>
            </w:r>
          </w:p>
          <w:p w14:paraId="3F6758E8" w14:textId="77777777" w:rsidR="006D1C02" w:rsidRPr="00A973B3" w:rsidRDefault="006D1C02" w:rsidP="00000EE6">
            <w:pPr>
              <w:jc w:val="both"/>
              <w:rPr>
                <w:sz w:val="24"/>
                <w:szCs w:val="24"/>
              </w:rPr>
            </w:pPr>
          </w:p>
          <w:p w14:paraId="7ACA8449" w14:textId="77777777" w:rsidR="006D1C02" w:rsidRPr="00A973B3" w:rsidRDefault="006D1C02" w:rsidP="00000EE6">
            <w:pPr>
              <w:jc w:val="both"/>
              <w:rPr>
                <w:sz w:val="24"/>
                <w:szCs w:val="24"/>
              </w:rPr>
            </w:pPr>
          </w:p>
          <w:p w14:paraId="4641D3B7" w14:textId="77777777" w:rsidR="00987DEF" w:rsidRPr="00A973B3" w:rsidRDefault="00987DEF" w:rsidP="00000EE6">
            <w:pPr>
              <w:jc w:val="both"/>
              <w:rPr>
                <w:sz w:val="24"/>
                <w:szCs w:val="24"/>
              </w:rPr>
            </w:pPr>
          </w:p>
          <w:p w14:paraId="6663DC3C" w14:textId="77777777" w:rsidR="00987DEF" w:rsidRPr="00A973B3" w:rsidRDefault="00987DEF" w:rsidP="00000EE6">
            <w:pPr>
              <w:jc w:val="both"/>
              <w:rPr>
                <w:sz w:val="24"/>
                <w:szCs w:val="24"/>
              </w:rPr>
            </w:pPr>
          </w:p>
          <w:p w14:paraId="2004D1F3"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73F71D2F"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6D1C02" w:rsidRPr="00A973B3" w14:paraId="446B485E" w14:textId="77777777" w:rsidTr="006D1C02">
        <w:tc>
          <w:tcPr>
            <w:tcW w:w="250" w:type="pct"/>
            <w:tcBorders>
              <w:top w:val="single" w:sz="4" w:space="0" w:color="auto"/>
              <w:left w:val="single" w:sz="4" w:space="0" w:color="auto"/>
              <w:bottom w:val="single" w:sz="4" w:space="0" w:color="auto"/>
              <w:right w:val="single" w:sz="4" w:space="0" w:color="auto"/>
            </w:tcBorders>
          </w:tcPr>
          <w:p w14:paraId="08653C84" w14:textId="77777777" w:rsidR="006D1C02" w:rsidRPr="00A973B3" w:rsidRDefault="006D1C02" w:rsidP="00000EE6">
            <w:pPr>
              <w:jc w:val="both"/>
              <w:rPr>
                <w:sz w:val="24"/>
                <w:szCs w:val="24"/>
              </w:rPr>
            </w:pPr>
            <w:r w:rsidRPr="00A973B3">
              <w:rPr>
                <w:sz w:val="24"/>
                <w:szCs w:val="24"/>
              </w:rPr>
              <w:t>15</w:t>
            </w:r>
          </w:p>
        </w:tc>
        <w:tc>
          <w:tcPr>
            <w:tcW w:w="1365" w:type="pct"/>
            <w:tcBorders>
              <w:top w:val="single" w:sz="4" w:space="0" w:color="auto"/>
              <w:left w:val="single" w:sz="4" w:space="0" w:color="auto"/>
              <w:bottom w:val="single" w:sz="4" w:space="0" w:color="auto"/>
              <w:right w:val="single" w:sz="4" w:space="0" w:color="auto"/>
            </w:tcBorders>
          </w:tcPr>
          <w:p w14:paraId="2ECF4B40" w14:textId="77777777" w:rsidR="006D1C02" w:rsidRPr="00A973B3" w:rsidRDefault="006D1C02" w:rsidP="00000EE6">
            <w:pPr>
              <w:jc w:val="both"/>
              <w:rPr>
                <w:sz w:val="24"/>
                <w:szCs w:val="24"/>
              </w:rPr>
            </w:pPr>
            <w:r w:rsidRPr="00A973B3">
              <w:rPr>
                <w:sz w:val="24"/>
                <w:szCs w:val="24"/>
              </w:rPr>
              <w:t>Достижение значений целевых показателей, установленных планом мероприятий («дорожной картой») в соответствии с Указом президента РФ от 7 мая 2012 г. № 597 «О мероприятиях по реализации государственной социальной политики»</w:t>
            </w:r>
          </w:p>
        </w:tc>
        <w:tc>
          <w:tcPr>
            <w:tcW w:w="1406" w:type="pct"/>
            <w:tcBorders>
              <w:top w:val="single" w:sz="4" w:space="0" w:color="auto"/>
              <w:left w:val="single" w:sz="4" w:space="0" w:color="auto"/>
              <w:bottom w:val="single" w:sz="4" w:space="0" w:color="auto"/>
              <w:right w:val="single" w:sz="4" w:space="0" w:color="auto"/>
            </w:tcBorders>
          </w:tcPr>
          <w:p w14:paraId="6186B209" w14:textId="77777777" w:rsidR="006D1C02" w:rsidRPr="00A973B3" w:rsidRDefault="006D1C02" w:rsidP="00000EE6">
            <w:pPr>
              <w:jc w:val="both"/>
              <w:rPr>
                <w:sz w:val="24"/>
                <w:szCs w:val="24"/>
              </w:rPr>
            </w:pPr>
            <w:r w:rsidRPr="00A973B3">
              <w:rPr>
                <w:sz w:val="24"/>
                <w:szCs w:val="24"/>
              </w:rPr>
              <w:t>Значения достигнуты</w:t>
            </w:r>
          </w:p>
          <w:p w14:paraId="0768F0AB" w14:textId="77777777" w:rsidR="006D1C02" w:rsidRPr="00A973B3" w:rsidRDefault="006D1C02" w:rsidP="00000EE6">
            <w:pPr>
              <w:jc w:val="both"/>
              <w:rPr>
                <w:sz w:val="24"/>
                <w:szCs w:val="24"/>
              </w:rPr>
            </w:pPr>
          </w:p>
          <w:p w14:paraId="5FE58B17" w14:textId="77777777" w:rsidR="006D1C02" w:rsidRPr="00A973B3" w:rsidRDefault="006D1C02" w:rsidP="00000EE6">
            <w:pPr>
              <w:jc w:val="both"/>
              <w:rPr>
                <w:sz w:val="24"/>
                <w:szCs w:val="24"/>
              </w:rPr>
            </w:pPr>
            <w:r w:rsidRPr="00A973B3">
              <w:rPr>
                <w:sz w:val="24"/>
                <w:szCs w:val="24"/>
              </w:rPr>
              <w:t xml:space="preserve">Значения не достигнуты </w:t>
            </w:r>
          </w:p>
        </w:tc>
        <w:tc>
          <w:tcPr>
            <w:tcW w:w="1008" w:type="pct"/>
            <w:tcBorders>
              <w:top w:val="single" w:sz="4" w:space="0" w:color="auto"/>
              <w:left w:val="single" w:sz="4" w:space="0" w:color="auto"/>
              <w:bottom w:val="single" w:sz="4" w:space="0" w:color="auto"/>
              <w:right w:val="single" w:sz="4" w:space="0" w:color="auto"/>
            </w:tcBorders>
          </w:tcPr>
          <w:p w14:paraId="0415C953" w14:textId="77777777" w:rsidR="006D1C02" w:rsidRPr="00A973B3" w:rsidRDefault="006D1C02" w:rsidP="00000EE6">
            <w:pPr>
              <w:jc w:val="both"/>
              <w:rPr>
                <w:sz w:val="24"/>
                <w:szCs w:val="24"/>
              </w:rPr>
            </w:pPr>
            <w:r w:rsidRPr="00A973B3">
              <w:rPr>
                <w:sz w:val="24"/>
                <w:szCs w:val="24"/>
              </w:rPr>
              <w:t>5%</w:t>
            </w:r>
          </w:p>
          <w:p w14:paraId="52D93211" w14:textId="77777777" w:rsidR="006D1C02" w:rsidRPr="00A973B3" w:rsidRDefault="006D1C02" w:rsidP="00000EE6">
            <w:pPr>
              <w:jc w:val="both"/>
              <w:rPr>
                <w:sz w:val="24"/>
                <w:szCs w:val="24"/>
              </w:rPr>
            </w:pPr>
          </w:p>
          <w:p w14:paraId="7162A9DD" w14:textId="77777777" w:rsidR="006D1C02" w:rsidRPr="00A973B3" w:rsidRDefault="006D1C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711B6E81" w14:textId="77777777" w:rsidR="006D1C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 xml:space="preserve">Ежемесячно </w:t>
            </w:r>
          </w:p>
        </w:tc>
      </w:tr>
      <w:tr w:rsidR="00C21A02" w:rsidRPr="00A973B3" w14:paraId="34BAE065" w14:textId="77777777" w:rsidTr="009B5B19">
        <w:trPr>
          <w:trHeight w:val="4828"/>
        </w:trPr>
        <w:tc>
          <w:tcPr>
            <w:tcW w:w="250" w:type="pct"/>
            <w:tcBorders>
              <w:top w:val="single" w:sz="4" w:space="0" w:color="auto"/>
              <w:left w:val="single" w:sz="4" w:space="0" w:color="auto"/>
              <w:bottom w:val="single" w:sz="4" w:space="0" w:color="auto"/>
              <w:right w:val="single" w:sz="4" w:space="0" w:color="auto"/>
            </w:tcBorders>
          </w:tcPr>
          <w:p w14:paraId="62C42194" w14:textId="77777777" w:rsidR="00C21A02" w:rsidRPr="00A973B3" w:rsidRDefault="00C21A02" w:rsidP="00000EE6">
            <w:pPr>
              <w:jc w:val="both"/>
              <w:rPr>
                <w:sz w:val="24"/>
                <w:szCs w:val="24"/>
              </w:rPr>
            </w:pPr>
            <w:r w:rsidRPr="00A973B3">
              <w:rPr>
                <w:sz w:val="24"/>
                <w:szCs w:val="24"/>
              </w:rPr>
              <w:lastRenderedPageBreak/>
              <w:t>16</w:t>
            </w:r>
          </w:p>
        </w:tc>
        <w:tc>
          <w:tcPr>
            <w:tcW w:w="1365" w:type="pct"/>
            <w:tcBorders>
              <w:top w:val="single" w:sz="4" w:space="0" w:color="auto"/>
              <w:left w:val="single" w:sz="4" w:space="0" w:color="auto"/>
              <w:bottom w:val="single" w:sz="4" w:space="0" w:color="auto"/>
              <w:right w:val="single" w:sz="4" w:space="0" w:color="auto"/>
            </w:tcBorders>
          </w:tcPr>
          <w:p w14:paraId="19490608" w14:textId="77777777" w:rsidR="00C21A02" w:rsidRPr="00A973B3" w:rsidRDefault="00C21A02" w:rsidP="00000EE6">
            <w:pPr>
              <w:jc w:val="both"/>
              <w:rPr>
                <w:sz w:val="24"/>
                <w:szCs w:val="24"/>
              </w:rPr>
            </w:pPr>
            <w:r w:rsidRPr="00A973B3">
              <w:rPr>
                <w:sz w:val="24"/>
                <w:szCs w:val="24"/>
              </w:rPr>
              <w:t>Отсутствие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муниципальных нужд, возникшей в результате действий (бездействий) директора (руководителя) учреждения</w:t>
            </w:r>
          </w:p>
        </w:tc>
        <w:tc>
          <w:tcPr>
            <w:tcW w:w="1406" w:type="pct"/>
            <w:tcBorders>
              <w:top w:val="single" w:sz="4" w:space="0" w:color="auto"/>
              <w:left w:val="single" w:sz="4" w:space="0" w:color="auto"/>
              <w:right w:val="single" w:sz="4" w:space="0" w:color="auto"/>
            </w:tcBorders>
          </w:tcPr>
          <w:p w14:paraId="21791D87" w14:textId="77777777" w:rsidR="00C21A02" w:rsidRPr="00A973B3" w:rsidRDefault="00C21A02" w:rsidP="00000EE6">
            <w:pPr>
              <w:jc w:val="both"/>
              <w:rPr>
                <w:sz w:val="24"/>
                <w:szCs w:val="24"/>
              </w:rPr>
            </w:pPr>
            <w:r w:rsidRPr="00A973B3">
              <w:rPr>
                <w:sz w:val="24"/>
                <w:szCs w:val="24"/>
              </w:rPr>
              <w:t>Задолженность отсутствует</w:t>
            </w:r>
          </w:p>
          <w:p w14:paraId="3E6E757F" w14:textId="77777777" w:rsidR="00C21A02" w:rsidRPr="00A973B3" w:rsidRDefault="00C21A02" w:rsidP="00000EE6">
            <w:pPr>
              <w:jc w:val="both"/>
              <w:rPr>
                <w:sz w:val="24"/>
                <w:szCs w:val="24"/>
              </w:rPr>
            </w:pPr>
          </w:p>
          <w:p w14:paraId="2E9E5E7B" w14:textId="77777777" w:rsidR="00C21A02" w:rsidRPr="00A973B3" w:rsidRDefault="00C21A02" w:rsidP="00000EE6">
            <w:pPr>
              <w:jc w:val="both"/>
              <w:rPr>
                <w:sz w:val="24"/>
                <w:szCs w:val="24"/>
              </w:rPr>
            </w:pPr>
            <w:r w:rsidRPr="00A973B3">
              <w:rPr>
                <w:sz w:val="24"/>
                <w:szCs w:val="24"/>
              </w:rPr>
              <w:t>Задолженность имеется</w:t>
            </w:r>
          </w:p>
        </w:tc>
        <w:tc>
          <w:tcPr>
            <w:tcW w:w="1008" w:type="pct"/>
            <w:tcBorders>
              <w:top w:val="single" w:sz="4" w:space="0" w:color="auto"/>
              <w:left w:val="single" w:sz="4" w:space="0" w:color="auto"/>
              <w:right w:val="single" w:sz="4" w:space="0" w:color="auto"/>
            </w:tcBorders>
          </w:tcPr>
          <w:p w14:paraId="0C9B6A41" w14:textId="77777777" w:rsidR="00C21A02" w:rsidRPr="00A973B3" w:rsidRDefault="00C21A02" w:rsidP="00000EE6">
            <w:pPr>
              <w:jc w:val="both"/>
              <w:rPr>
                <w:sz w:val="24"/>
                <w:szCs w:val="24"/>
              </w:rPr>
            </w:pPr>
            <w:r w:rsidRPr="00A973B3">
              <w:rPr>
                <w:sz w:val="24"/>
                <w:szCs w:val="24"/>
              </w:rPr>
              <w:t>5%</w:t>
            </w:r>
          </w:p>
          <w:p w14:paraId="414803B9" w14:textId="77777777" w:rsidR="00C21A02" w:rsidRPr="00A973B3" w:rsidRDefault="00C21A02" w:rsidP="00000EE6">
            <w:pPr>
              <w:jc w:val="both"/>
              <w:rPr>
                <w:sz w:val="24"/>
                <w:szCs w:val="24"/>
              </w:rPr>
            </w:pPr>
          </w:p>
          <w:p w14:paraId="02C3AE52" w14:textId="77777777" w:rsidR="00987DEF" w:rsidRPr="00A973B3" w:rsidRDefault="00987DEF" w:rsidP="00000EE6">
            <w:pPr>
              <w:jc w:val="both"/>
              <w:rPr>
                <w:sz w:val="24"/>
                <w:szCs w:val="24"/>
              </w:rPr>
            </w:pPr>
          </w:p>
          <w:p w14:paraId="280338A9" w14:textId="77777777" w:rsidR="00C21A02" w:rsidRPr="00A973B3" w:rsidRDefault="00C21A02" w:rsidP="00000EE6">
            <w:pPr>
              <w:jc w:val="both"/>
              <w:rPr>
                <w:sz w:val="24"/>
                <w:szCs w:val="24"/>
              </w:rPr>
            </w:pPr>
            <w:r w:rsidRPr="00A973B3">
              <w:rPr>
                <w:sz w:val="24"/>
                <w:szCs w:val="24"/>
              </w:rPr>
              <w:t>0%</w:t>
            </w:r>
          </w:p>
        </w:tc>
        <w:tc>
          <w:tcPr>
            <w:tcW w:w="971" w:type="pct"/>
            <w:tcBorders>
              <w:top w:val="single" w:sz="4" w:space="0" w:color="auto"/>
              <w:left w:val="single" w:sz="4" w:space="0" w:color="auto"/>
              <w:bottom w:val="single" w:sz="4" w:space="0" w:color="auto"/>
              <w:right w:val="single" w:sz="4" w:space="0" w:color="auto"/>
            </w:tcBorders>
          </w:tcPr>
          <w:p w14:paraId="1EA18011" w14:textId="77777777" w:rsidR="00C21A02" w:rsidRPr="00A973B3" w:rsidRDefault="00C21A02"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Ежемесячно</w:t>
            </w:r>
          </w:p>
        </w:tc>
      </w:tr>
      <w:tr w:rsidR="006D1C02" w:rsidRPr="00A973B3" w14:paraId="02C5DE10" w14:textId="77777777" w:rsidTr="006D1C02">
        <w:tc>
          <w:tcPr>
            <w:tcW w:w="250" w:type="pct"/>
            <w:tcBorders>
              <w:top w:val="single" w:sz="4" w:space="0" w:color="auto"/>
              <w:left w:val="single" w:sz="4" w:space="0" w:color="auto"/>
              <w:bottom w:val="single" w:sz="4" w:space="0" w:color="auto"/>
              <w:right w:val="single" w:sz="4" w:space="0" w:color="auto"/>
            </w:tcBorders>
          </w:tcPr>
          <w:p w14:paraId="003F62D4" w14:textId="77777777" w:rsidR="006D1C02" w:rsidRPr="00A973B3" w:rsidRDefault="006D1C02" w:rsidP="00000EE6">
            <w:pPr>
              <w:pStyle w:val="ConsPlusNormal"/>
              <w:jc w:val="center"/>
              <w:rPr>
                <w:rFonts w:ascii="Times New Roman" w:hAnsi="Times New Roman" w:cs="Times New Roman"/>
                <w:sz w:val="24"/>
                <w:szCs w:val="24"/>
              </w:rPr>
            </w:pPr>
          </w:p>
        </w:tc>
        <w:tc>
          <w:tcPr>
            <w:tcW w:w="1365" w:type="pct"/>
            <w:tcBorders>
              <w:top w:val="single" w:sz="4" w:space="0" w:color="auto"/>
              <w:left w:val="single" w:sz="4" w:space="0" w:color="auto"/>
              <w:bottom w:val="single" w:sz="4" w:space="0" w:color="auto"/>
              <w:right w:val="single" w:sz="4" w:space="0" w:color="auto"/>
            </w:tcBorders>
          </w:tcPr>
          <w:p w14:paraId="1ABF1438" w14:textId="77777777" w:rsidR="006D1C02" w:rsidRPr="00A973B3" w:rsidRDefault="006D1C02" w:rsidP="00000EE6">
            <w:pPr>
              <w:pStyle w:val="ConsPlusNormal"/>
              <w:jc w:val="both"/>
              <w:rPr>
                <w:rFonts w:ascii="Times New Roman" w:hAnsi="Times New Roman" w:cs="Times New Roman"/>
                <w:sz w:val="24"/>
                <w:szCs w:val="24"/>
              </w:rPr>
            </w:pPr>
            <w:r w:rsidRPr="00A973B3">
              <w:rPr>
                <w:rFonts w:ascii="Times New Roman" w:hAnsi="Times New Roman" w:cs="Times New Roman"/>
                <w:sz w:val="24"/>
                <w:szCs w:val="24"/>
              </w:rPr>
              <w:t>ИТОГО</w:t>
            </w:r>
          </w:p>
        </w:tc>
        <w:tc>
          <w:tcPr>
            <w:tcW w:w="1406" w:type="pct"/>
            <w:tcBorders>
              <w:top w:val="single" w:sz="4" w:space="0" w:color="auto"/>
              <w:left w:val="single" w:sz="4" w:space="0" w:color="auto"/>
              <w:bottom w:val="single" w:sz="4" w:space="0" w:color="auto"/>
              <w:right w:val="single" w:sz="4" w:space="0" w:color="auto"/>
            </w:tcBorders>
          </w:tcPr>
          <w:p w14:paraId="2F775A79" w14:textId="77777777" w:rsidR="006D1C02" w:rsidRPr="00A973B3" w:rsidRDefault="006D1C02" w:rsidP="00000EE6">
            <w:pPr>
              <w:pStyle w:val="ConsPlusNormal"/>
              <w:rPr>
                <w:rFonts w:ascii="Times New Roman" w:hAnsi="Times New Roman" w:cs="Times New Roman"/>
                <w:sz w:val="24"/>
                <w:szCs w:val="24"/>
              </w:rPr>
            </w:pPr>
          </w:p>
        </w:tc>
        <w:tc>
          <w:tcPr>
            <w:tcW w:w="1008" w:type="pct"/>
            <w:tcBorders>
              <w:top w:val="single" w:sz="4" w:space="0" w:color="auto"/>
              <w:left w:val="single" w:sz="4" w:space="0" w:color="auto"/>
              <w:bottom w:val="single" w:sz="4" w:space="0" w:color="auto"/>
              <w:right w:val="single" w:sz="4" w:space="0" w:color="auto"/>
            </w:tcBorders>
          </w:tcPr>
          <w:p w14:paraId="10D6A9AE" w14:textId="77777777" w:rsidR="006D1C02" w:rsidRPr="00A973B3" w:rsidRDefault="00987DEF" w:rsidP="00000EE6">
            <w:pPr>
              <w:pStyle w:val="ConsPlusNormal"/>
              <w:jc w:val="center"/>
              <w:rPr>
                <w:rFonts w:ascii="Times New Roman" w:hAnsi="Times New Roman" w:cs="Times New Roman"/>
                <w:sz w:val="24"/>
                <w:szCs w:val="24"/>
              </w:rPr>
            </w:pPr>
            <w:r w:rsidRPr="00A973B3">
              <w:rPr>
                <w:rFonts w:ascii="Times New Roman" w:hAnsi="Times New Roman" w:cs="Times New Roman"/>
                <w:sz w:val="24"/>
                <w:szCs w:val="24"/>
              </w:rPr>
              <w:t>Д</w:t>
            </w:r>
            <w:r w:rsidR="006D1C02" w:rsidRPr="00A973B3">
              <w:rPr>
                <w:rFonts w:ascii="Times New Roman" w:hAnsi="Times New Roman" w:cs="Times New Roman"/>
                <w:sz w:val="24"/>
                <w:szCs w:val="24"/>
              </w:rPr>
              <w:t>о</w:t>
            </w:r>
            <w:r w:rsidRPr="00A973B3">
              <w:rPr>
                <w:rFonts w:ascii="Times New Roman" w:hAnsi="Times New Roman" w:cs="Times New Roman"/>
                <w:sz w:val="24"/>
                <w:szCs w:val="24"/>
              </w:rPr>
              <w:t xml:space="preserve"> 200%</w:t>
            </w:r>
          </w:p>
        </w:tc>
        <w:tc>
          <w:tcPr>
            <w:tcW w:w="971" w:type="pct"/>
            <w:tcBorders>
              <w:top w:val="single" w:sz="4" w:space="0" w:color="auto"/>
              <w:left w:val="single" w:sz="4" w:space="0" w:color="auto"/>
              <w:bottom w:val="single" w:sz="4" w:space="0" w:color="auto"/>
              <w:right w:val="single" w:sz="4" w:space="0" w:color="auto"/>
            </w:tcBorders>
          </w:tcPr>
          <w:p w14:paraId="163823E6" w14:textId="77777777" w:rsidR="006D1C02" w:rsidRPr="00A973B3" w:rsidRDefault="006D1C02" w:rsidP="00000EE6">
            <w:pPr>
              <w:pStyle w:val="ConsPlusNormal"/>
              <w:jc w:val="center"/>
              <w:rPr>
                <w:rFonts w:ascii="Times New Roman" w:hAnsi="Times New Roman" w:cs="Times New Roman"/>
                <w:sz w:val="24"/>
                <w:szCs w:val="24"/>
              </w:rPr>
            </w:pPr>
          </w:p>
        </w:tc>
      </w:tr>
    </w:tbl>
    <w:p w14:paraId="7BE4C56E" w14:textId="77777777" w:rsidR="00FC782B" w:rsidRPr="00A973B3" w:rsidRDefault="00FC782B" w:rsidP="00FC782B">
      <w:pPr>
        <w:pStyle w:val="ConsPlusNormal"/>
        <w:ind w:firstLine="540"/>
        <w:jc w:val="both"/>
        <w:rPr>
          <w:rFonts w:ascii="Times New Roman" w:hAnsi="Times New Roman" w:cs="Times New Roman"/>
          <w:sz w:val="24"/>
          <w:szCs w:val="24"/>
        </w:rPr>
      </w:pPr>
    </w:p>
    <w:p w14:paraId="127700F5" w14:textId="77777777" w:rsidR="00FC782B" w:rsidRPr="00A973B3" w:rsidRDefault="00FC782B" w:rsidP="00FC782B">
      <w:pPr>
        <w:rPr>
          <w:sz w:val="24"/>
          <w:szCs w:val="24"/>
        </w:rPr>
      </w:pPr>
    </w:p>
    <w:p w14:paraId="7A6C6216" w14:textId="77777777" w:rsidR="00F407CB" w:rsidRPr="00A973B3" w:rsidRDefault="00F407CB" w:rsidP="00F407CB">
      <w:pPr>
        <w:rPr>
          <w:sz w:val="24"/>
          <w:szCs w:val="24"/>
        </w:rPr>
      </w:pPr>
    </w:p>
    <w:p w14:paraId="2AFBD0D7" w14:textId="77777777" w:rsidR="001D2808" w:rsidRPr="00A973B3" w:rsidRDefault="001D2808" w:rsidP="005859E4">
      <w:pPr>
        <w:rPr>
          <w:sz w:val="24"/>
          <w:szCs w:val="24"/>
        </w:rPr>
      </w:pPr>
    </w:p>
    <w:sectPr w:rsidR="001D2808" w:rsidRPr="00A973B3" w:rsidSect="00B5122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90D36"/>
    <w:multiLevelType w:val="multilevel"/>
    <w:tmpl w:val="16A4FE02"/>
    <w:lvl w:ilvl="0">
      <w:start w:val="3"/>
      <w:numFmt w:val="decimal"/>
      <w:lvlText w:val="%1."/>
      <w:lvlJc w:val="left"/>
      <w:pPr>
        <w:ind w:left="643" w:hanging="360"/>
      </w:pPr>
      <w:rPr>
        <w:rFonts w:hint="default"/>
      </w:rPr>
    </w:lvl>
    <w:lvl w:ilvl="1">
      <w:start w:val="1"/>
      <w:numFmt w:val="decimal"/>
      <w:lvlText w:val="%1.%2."/>
      <w:lvlJc w:val="left"/>
      <w:pPr>
        <w:ind w:left="1352" w:hanging="360"/>
      </w:pPr>
      <w:rPr>
        <w:rFonts w:ascii="Times New Roman" w:hAnsi="Times New Roman" w:cs="Times New Roman" w:hint="default"/>
        <w:b/>
        <w:strike w:val="0"/>
        <w:color w:val="auto"/>
      </w:rPr>
    </w:lvl>
    <w:lvl w:ilvl="2">
      <w:start w:val="1"/>
      <w:numFmt w:val="decimal"/>
      <w:lvlText w:val="%1.%2.%3."/>
      <w:lvlJc w:val="left"/>
      <w:pPr>
        <w:ind w:left="2421" w:hanging="720"/>
      </w:pPr>
      <w:rPr>
        <w:rFonts w:hint="default"/>
        <w:b/>
      </w:rPr>
    </w:lvl>
    <w:lvl w:ilvl="3">
      <w:start w:val="1"/>
      <w:numFmt w:val="decimal"/>
      <w:lvlText w:val="%1.%2.%3.%4."/>
      <w:lvlJc w:val="left"/>
      <w:pPr>
        <w:ind w:left="3130" w:hanging="720"/>
      </w:pPr>
      <w:rPr>
        <w:rFonts w:hint="default"/>
        <w:b/>
        <w:color w:val="auto"/>
      </w:rPr>
    </w:lvl>
    <w:lvl w:ilvl="4">
      <w:start w:val="1"/>
      <w:numFmt w:val="decimal"/>
      <w:lvlText w:val="%1.%2.%3.%4.%5."/>
      <w:lvlJc w:val="left"/>
      <w:pPr>
        <w:ind w:left="4199" w:hanging="1080"/>
      </w:pPr>
      <w:rPr>
        <w:rFonts w:hint="default"/>
      </w:rPr>
    </w:lvl>
    <w:lvl w:ilvl="5">
      <w:start w:val="1"/>
      <w:numFmt w:val="decimal"/>
      <w:lvlText w:val="%1.%2.%3.%4.%5.%6."/>
      <w:lvlJc w:val="left"/>
      <w:pPr>
        <w:ind w:left="4908" w:hanging="1080"/>
      </w:pPr>
      <w:rPr>
        <w:rFonts w:hint="default"/>
      </w:rPr>
    </w:lvl>
    <w:lvl w:ilvl="6">
      <w:start w:val="1"/>
      <w:numFmt w:val="decimal"/>
      <w:lvlText w:val="%1.%2.%3.%4.%5.%6.%7."/>
      <w:lvlJc w:val="left"/>
      <w:pPr>
        <w:ind w:left="5977" w:hanging="1440"/>
      </w:pPr>
      <w:rPr>
        <w:rFonts w:hint="default"/>
      </w:rPr>
    </w:lvl>
    <w:lvl w:ilvl="7">
      <w:start w:val="1"/>
      <w:numFmt w:val="decimal"/>
      <w:lvlText w:val="%1.%2.%3.%4.%5.%6.%7.%8."/>
      <w:lvlJc w:val="left"/>
      <w:pPr>
        <w:ind w:left="6686" w:hanging="1440"/>
      </w:pPr>
      <w:rPr>
        <w:rFonts w:hint="default"/>
      </w:rPr>
    </w:lvl>
    <w:lvl w:ilvl="8">
      <w:start w:val="1"/>
      <w:numFmt w:val="decimal"/>
      <w:lvlText w:val="%1.%2.%3.%4.%5.%6.%7.%8.%9."/>
      <w:lvlJc w:val="left"/>
      <w:pPr>
        <w:ind w:left="7755" w:hanging="1800"/>
      </w:pPr>
      <w:rPr>
        <w:rFonts w:hint="default"/>
      </w:rPr>
    </w:lvl>
  </w:abstractNum>
  <w:abstractNum w:abstractNumId="1" w15:restartNumberingAfterBreak="0">
    <w:nsid w:val="4218518D"/>
    <w:multiLevelType w:val="multilevel"/>
    <w:tmpl w:val="2A5421DE"/>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b/>
        <w:strike w:val="0"/>
        <w:color w:val="auto"/>
      </w:rPr>
    </w:lvl>
    <w:lvl w:ilvl="2">
      <w:start w:val="1"/>
      <w:numFmt w:val="decimal"/>
      <w:lvlText w:val="%1.%2.%3."/>
      <w:lvlJc w:val="left"/>
      <w:pPr>
        <w:ind w:left="2422" w:hanging="720"/>
      </w:pPr>
      <w:rPr>
        <w:rFonts w:hint="default"/>
        <w:b/>
        <w:strike w:val="0"/>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85D40AC"/>
    <w:multiLevelType w:val="hybridMultilevel"/>
    <w:tmpl w:val="34E254BA"/>
    <w:lvl w:ilvl="0" w:tplc="2586DEE2">
      <w:start w:val="1"/>
      <w:numFmt w:val="decimal"/>
      <w:lvlText w:val="%1."/>
      <w:lvlJc w:val="left"/>
      <w:pPr>
        <w:ind w:left="1379" w:hanging="84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 w15:restartNumberingAfterBreak="0">
    <w:nsid w:val="78B22108"/>
    <w:multiLevelType w:val="hybridMultilevel"/>
    <w:tmpl w:val="C8B665A2"/>
    <w:lvl w:ilvl="0" w:tplc="0419000D">
      <w:start w:val="1"/>
      <w:numFmt w:val="bullet"/>
      <w:lvlText w:val=""/>
      <w:lvlJc w:val="left"/>
      <w:pPr>
        <w:ind w:left="1070" w:hanging="360"/>
      </w:pPr>
      <w:rPr>
        <w:rFonts w:ascii="Wingdings" w:hAnsi="Wingdings"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 w15:restartNumberingAfterBreak="0">
    <w:nsid w:val="7B622015"/>
    <w:multiLevelType w:val="multilevel"/>
    <w:tmpl w:val="E4EE2568"/>
    <w:lvl w:ilvl="0">
      <w:start w:val="1"/>
      <w:numFmt w:val="decimal"/>
      <w:lvlText w:val="%1."/>
      <w:lvlJc w:val="left"/>
      <w:pPr>
        <w:ind w:left="1125" w:hanging="1125"/>
      </w:pPr>
      <w:rPr>
        <w:rFonts w:hint="default"/>
      </w:rPr>
    </w:lvl>
    <w:lvl w:ilvl="1">
      <w:start w:val="1"/>
      <w:numFmt w:val="decimal"/>
      <w:lvlText w:val="%1.%2."/>
      <w:lvlJc w:val="left"/>
      <w:pPr>
        <w:ind w:left="1664" w:hanging="1125"/>
      </w:pPr>
      <w:rPr>
        <w:rFonts w:hint="default"/>
      </w:rPr>
    </w:lvl>
    <w:lvl w:ilvl="2">
      <w:start w:val="1"/>
      <w:numFmt w:val="decimal"/>
      <w:lvlText w:val="%1.%2.%3."/>
      <w:lvlJc w:val="left"/>
      <w:pPr>
        <w:ind w:left="2203" w:hanging="1125"/>
      </w:pPr>
      <w:rPr>
        <w:rFonts w:hint="default"/>
      </w:rPr>
    </w:lvl>
    <w:lvl w:ilvl="3">
      <w:start w:val="1"/>
      <w:numFmt w:val="decimal"/>
      <w:lvlText w:val="%1.%2.%3.%4."/>
      <w:lvlJc w:val="left"/>
      <w:pPr>
        <w:ind w:left="2742" w:hanging="1125"/>
      </w:pPr>
      <w:rPr>
        <w:rFonts w:hint="default"/>
      </w:rPr>
    </w:lvl>
    <w:lvl w:ilvl="4">
      <w:start w:val="1"/>
      <w:numFmt w:val="decimal"/>
      <w:lvlText w:val="%1.%2.%3.%4.%5."/>
      <w:lvlJc w:val="left"/>
      <w:pPr>
        <w:ind w:left="3281" w:hanging="1125"/>
      </w:pPr>
      <w:rPr>
        <w:rFonts w:hint="default"/>
      </w:rPr>
    </w:lvl>
    <w:lvl w:ilvl="5">
      <w:start w:val="1"/>
      <w:numFmt w:val="decimal"/>
      <w:lvlText w:val="%1.%2.%3.%4.%5.%6."/>
      <w:lvlJc w:val="left"/>
      <w:pPr>
        <w:ind w:left="4135" w:hanging="1440"/>
      </w:pPr>
      <w:rPr>
        <w:rFonts w:hint="default"/>
      </w:rPr>
    </w:lvl>
    <w:lvl w:ilvl="6">
      <w:start w:val="1"/>
      <w:numFmt w:val="decimal"/>
      <w:lvlText w:val="%1.%2.%3.%4.%5.%6.%7."/>
      <w:lvlJc w:val="left"/>
      <w:pPr>
        <w:ind w:left="5034" w:hanging="1800"/>
      </w:pPr>
      <w:rPr>
        <w:rFonts w:hint="default"/>
      </w:rPr>
    </w:lvl>
    <w:lvl w:ilvl="7">
      <w:start w:val="1"/>
      <w:numFmt w:val="decimal"/>
      <w:lvlText w:val="%1.%2.%3.%4.%5.%6.%7.%8."/>
      <w:lvlJc w:val="left"/>
      <w:pPr>
        <w:ind w:left="5573" w:hanging="1800"/>
      </w:pPr>
      <w:rPr>
        <w:rFonts w:hint="default"/>
      </w:rPr>
    </w:lvl>
    <w:lvl w:ilvl="8">
      <w:start w:val="1"/>
      <w:numFmt w:val="decimal"/>
      <w:lvlText w:val="%1.%2.%3.%4.%5.%6.%7.%8.%9."/>
      <w:lvlJc w:val="left"/>
      <w:pPr>
        <w:ind w:left="6472" w:hanging="21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66F1E"/>
    <w:rsid w:val="00000EE6"/>
    <w:rsid w:val="000429D9"/>
    <w:rsid w:val="00050FB4"/>
    <w:rsid w:val="00053A6B"/>
    <w:rsid w:val="00054E17"/>
    <w:rsid w:val="00062364"/>
    <w:rsid w:val="0006389E"/>
    <w:rsid w:val="00067872"/>
    <w:rsid w:val="0007473D"/>
    <w:rsid w:val="000772CF"/>
    <w:rsid w:val="00082A3A"/>
    <w:rsid w:val="00084783"/>
    <w:rsid w:val="000917C4"/>
    <w:rsid w:val="00092135"/>
    <w:rsid w:val="000A5A00"/>
    <w:rsid w:val="000B0D8C"/>
    <w:rsid w:val="000B586F"/>
    <w:rsid w:val="000C0C75"/>
    <w:rsid w:val="000C211F"/>
    <w:rsid w:val="000E2AFD"/>
    <w:rsid w:val="000F11C3"/>
    <w:rsid w:val="00102930"/>
    <w:rsid w:val="001032F1"/>
    <w:rsid w:val="00106CD3"/>
    <w:rsid w:val="00111505"/>
    <w:rsid w:val="0011196F"/>
    <w:rsid w:val="00124500"/>
    <w:rsid w:val="0013101B"/>
    <w:rsid w:val="00134EC9"/>
    <w:rsid w:val="001651A5"/>
    <w:rsid w:val="00172326"/>
    <w:rsid w:val="001753CF"/>
    <w:rsid w:val="001765F5"/>
    <w:rsid w:val="00180133"/>
    <w:rsid w:val="00184771"/>
    <w:rsid w:val="0018692B"/>
    <w:rsid w:val="001A190E"/>
    <w:rsid w:val="001B400C"/>
    <w:rsid w:val="001C2EBD"/>
    <w:rsid w:val="001C7616"/>
    <w:rsid w:val="001D2808"/>
    <w:rsid w:val="001D3E65"/>
    <w:rsid w:val="001E3F0E"/>
    <w:rsid w:val="001F00C3"/>
    <w:rsid w:val="001F6C4C"/>
    <w:rsid w:val="002143CB"/>
    <w:rsid w:val="00230169"/>
    <w:rsid w:val="00234A66"/>
    <w:rsid w:val="00235989"/>
    <w:rsid w:val="002368CF"/>
    <w:rsid w:val="00236D39"/>
    <w:rsid w:val="002411EC"/>
    <w:rsid w:val="00252F1F"/>
    <w:rsid w:val="00261197"/>
    <w:rsid w:val="00263D3F"/>
    <w:rsid w:val="00271A8E"/>
    <w:rsid w:val="00273FE5"/>
    <w:rsid w:val="00274B59"/>
    <w:rsid w:val="002802FD"/>
    <w:rsid w:val="00290FF5"/>
    <w:rsid w:val="002B2790"/>
    <w:rsid w:val="002B2BBC"/>
    <w:rsid w:val="002B38B6"/>
    <w:rsid w:val="002C7122"/>
    <w:rsid w:val="002C7777"/>
    <w:rsid w:val="002D0696"/>
    <w:rsid w:val="00306E17"/>
    <w:rsid w:val="00330655"/>
    <w:rsid w:val="003308D9"/>
    <w:rsid w:val="00331501"/>
    <w:rsid w:val="00337845"/>
    <w:rsid w:val="00351C60"/>
    <w:rsid w:val="00355C97"/>
    <w:rsid w:val="00366041"/>
    <w:rsid w:val="003678C0"/>
    <w:rsid w:val="00377A6E"/>
    <w:rsid w:val="0038198C"/>
    <w:rsid w:val="003A197F"/>
    <w:rsid w:val="003C1659"/>
    <w:rsid w:val="003C4084"/>
    <w:rsid w:val="003C5272"/>
    <w:rsid w:val="003D7CA3"/>
    <w:rsid w:val="003E29CF"/>
    <w:rsid w:val="003E2ABD"/>
    <w:rsid w:val="003E33E2"/>
    <w:rsid w:val="003E6019"/>
    <w:rsid w:val="003E6E77"/>
    <w:rsid w:val="003F44ED"/>
    <w:rsid w:val="00416BF4"/>
    <w:rsid w:val="00424D3F"/>
    <w:rsid w:val="0043449D"/>
    <w:rsid w:val="0045386D"/>
    <w:rsid w:val="00464884"/>
    <w:rsid w:val="004664BA"/>
    <w:rsid w:val="00474BD9"/>
    <w:rsid w:val="00480CFD"/>
    <w:rsid w:val="004942D9"/>
    <w:rsid w:val="004947F0"/>
    <w:rsid w:val="00494DB5"/>
    <w:rsid w:val="004A1CEA"/>
    <w:rsid w:val="004A59AB"/>
    <w:rsid w:val="004A6DCF"/>
    <w:rsid w:val="004B03B7"/>
    <w:rsid w:val="004B5855"/>
    <w:rsid w:val="004B5D77"/>
    <w:rsid w:val="004D71F3"/>
    <w:rsid w:val="004D7555"/>
    <w:rsid w:val="004E283E"/>
    <w:rsid w:val="004F7A3E"/>
    <w:rsid w:val="00506F64"/>
    <w:rsid w:val="005101AA"/>
    <w:rsid w:val="00513A38"/>
    <w:rsid w:val="005271FA"/>
    <w:rsid w:val="00533B8E"/>
    <w:rsid w:val="00536FC4"/>
    <w:rsid w:val="00551DB6"/>
    <w:rsid w:val="00553945"/>
    <w:rsid w:val="00556036"/>
    <w:rsid w:val="005601B0"/>
    <w:rsid w:val="005621AE"/>
    <w:rsid w:val="005637C8"/>
    <w:rsid w:val="0056582F"/>
    <w:rsid w:val="00566DD0"/>
    <w:rsid w:val="00577FB7"/>
    <w:rsid w:val="005859E4"/>
    <w:rsid w:val="00586EB0"/>
    <w:rsid w:val="005B2B6B"/>
    <w:rsid w:val="005B689C"/>
    <w:rsid w:val="005C5FFF"/>
    <w:rsid w:val="005E24F5"/>
    <w:rsid w:val="005F363C"/>
    <w:rsid w:val="00621059"/>
    <w:rsid w:val="00642B8D"/>
    <w:rsid w:val="00644FB7"/>
    <w:rsid w:val="00653553"/>
    <w:rsid w:val="0066224B"/>
    <w:rsid w:val="00665E68"/>
    <w:rsid w:val="00667B09"/>
    <w:rsid w:val="006754D7"/>
    <w:rsid w:val="006818E7"/>
    <w:rsid w:val="00695116"/>
    <w:rsid w:val="006A29BE"/>
    <w:rsid w:val="006B1178"/>
    <w:rsid w:val="006B7854"/>
    <w:rsid w:val="006C41E3"/>
    <w:rsid w:val="006C5150"/>
    <w:rsid w:val="006C7E98"/>
    <w:rsid w:val="006D1C02"/>
    <w:rsid w:val="006D1DA2"/>
    <w:rsid w:val="006E3015"/>
    <w:rsid w:val="006E6235"/>
    <w:rsid w:val="006F2367"/>
    <w:rsid w:val="006F2A7E"/>
    <w:rsid w:val="00703867"/>
    <w:rsid w:val="00707D48"/>
    <w:rsid w:val="00717062"/>
    <w:rsid w:val="00717861"/>
    <w:rsid w:val="007224D2"/>
    <w:rsid w:val="00723C57"/>
    <w:rsid w:val="00724724"/>
    <w:rsid w:val="00766F1E"/>
    <w:rsid w:val="00767113"/>
    <w:rsid w:val="0079595A"/>
    <w:rsid w:val="00795E9D"/>
    <w:rsid w:val="007A10AC"/>
    <w:rsid w:val="007B4DF5"/>
    <w:rsid w:val="007C588D"/>
    <w:rsid w:val="007C7A98"/>
    <w:rsid w:val="007E6C84"/>
    <w:rsid w:val="007E6DC8"/>
    <w:rsid w:val="007F6A51"/>
    <w:rsid w:val="00822B18"/>
    <w:rsid w:val="00825E42"/>
    <w:rsid w:val="008438E3"/>
    <w:rsid w:val="0084677B"/>
    <w:rsid w:val="008470E8"/>
    <w:rsid w:val="00856D29"/>
    <w:rsid w:val="008634E0"/>
    <w:rsid w:val="008656E7"/>
    <w:rsid w:val="00873106"/>
    <w:rsid w:val="008743B8"/>
    <w:rsid w:val="0088536A"/>
    <w:rsid w:val="00894FE0"/>
    <w:rsid w:val="008B4706"/>
    <w:rsid w:val="008C017C"/>
    <w:rsid w:val="008D1E5F"/>
    <w:rsid w:val="008D2CEE"/>
    <w:rsid w:val="00902149"/>
    <w:rsid w:val="00904128"/>
    <w:rsid w:val="0090645A"/>
    <w:rsid w:val="00922F06"/>
    <w:rsid w:val="00923987"/>
    <w:rsid w:val="009300EB"/>
    <w:rsid w:val="009411F2"/>
    <w:rsid w:val="009551AE"/>
    <w:rsid w:val="00965A94"/>
    <w:rsid w:val="00971222"/>
    <w:rsid w:val="00987DEF"/>
    <w:rsid w:val="00992D52"/>
    <w:rsid w:val="00993A30"/>
    <w:rsid w:val="009A6CA5"/>
    <w:rsid w:val="009B5B19"/>
    <w:rsid w:val="009B5D76"/>
    <w:rsid w:val="009B7C3E"/>
    <w:rsid w:val="009D158E"/>
    <w:rsid w:val="009D4570"/>
    <w:rsid w:val="009E1781"/>
    <w:rsid w:val="009E34B6"/>
    <w:rsid w:val="00A1579E"/>
    <w:rsid w:val="00A2024C"/>
    <w:rsid w:val="00A23968"/>
    <w:rsid w:val="00A30C59"/>
    <w:rsid w:val="00A3584F"/>
    <w:rsid w:val="00A71340"/>
    <w:rsid w:val="00A7169A"/>
    <w:rsid w:val="00A8018B"/>
    <w:rsid w:val="00A8507B"/>
    <w:rsid w:val="00A91D7F"/>
    <w:rsid w:val="00A973B3"/>
    <w:rsid w:val="00AA0D8E"/>
    <w:rsid w:val="00AA718D"/>
    <w:rsid w:val="00AA7915"/>
    <w:rsid w:val="00AB69E0"/>
    <w:rsid w:val="00AC5E24"/>
    <w:rsid w:val="00AD2FF3"/>
    <w:rsid w:val="00AE0481"/>
    <w:rsid w:val="00AF1E5D"/>
    <w:rsid w:val="00AF5DD5"/>
    <w:rsid w:val="00AF608A"/>
    <w:rsid w:val="00AF7A5D"/>
    <w:rsid w:val="00B020DD"/>
    <w:rsid w:val="00B07565"/>
    <w:rsid w:val="00B13A3A"/>
    <w:rsid w:val="00B20A47"/>
    <w:rsid w:val="00B35513"/>
    <w:rsid w:val="00B377D2"/>
    <w:rsid w:val="00B51228"/>
    <w:rsid w:val="00B51671"/>
    <w:rsid w:val="00B61751"/>
    <w:rsid w:val="00B737C8"/>
    <w:rsid w:val="00B852DC"/>
    <w:rsid w:val="00B86786"/>
    <w:rsid w:val="00B94019"/>
    <w:rsid w:val="00B94B9A"/>
    <w:rsid w:val="00BA5CB8"/>
    <w:rsid w:val="00BB62FD"/>
    <w:rsid w:val="00BD7D88"/>
    <w:rsid w:val="00C01818"/>
    <w:rsid w:val="00C05B55"/>
    <w:rsid w:val="00C13F87"/>
    <w:rsid w:val="00C21A02"/>
    <w:rsid w:val="00C22E73"/>
    <w:rsid w:val="00C259AE"/>
    <w:rsid w:val="00C30C37"/>
    <w:rsid w:val="00C32B50"/>
    <w:rsid w:val="00C3753C"/>
    <w:rsid w:val="00C507AA"/>
    <w:rsid w:val="00C51EF8"/>
    <w:rsid w:val="00C53315"/>
    <w:rsid w:val="00C61C75"/>
    <w:rsid w:val="00C96E47"/>
    <w:rsid w:val="00CB2203"/>
    <w:rsid w:val="00CB2CBB"/>
    <w:rsid w:val="00CC316C"/>
    <w:rsid w:val="00CC6982"/>
    <w:rsid w:val="00CD31F9"/>
    <w:rsid w:val="00D019B7"/>
    <w:rsid w:val="00D0455D"/>
    <w:rsid w:val="00D125F6"/>
    <w:rsid w:val="00D1354C"/>
    <w:rsid w:val="00D172E7"/>
    <w:rsid w:val="00D17BD2"/>
    <w:rsid w:val="00D326F2"/>
    <w:rsid w:val="00D34CD8"/>
    <w:rsid w:val="00D367FC"/>
    <w:rsid w:val="00D44CE7"/>
    <w:rsid w:val="00D56E42"/>
    <w:rsid w:val="00D615A7"/>
    <w:rsid w:val="00D66717"/>
    <w:rsid w:val="00D72364"/>
    <w:rsid w:val="00D72AD5"/>
    <w:rsid w:val="00D74AF2"/>
    <w:rsid w:val="00D90666"/>
    <w:rsid w:val="00D941D9"/>
    <w:rsid w:val="00D95009"/>
    <w:rsid w:val="00DA01FA"/>
    <w:rsid w:val="00DA774C"/>
    <w:rsid w:val="00DB2386"/>
    <w:rsid w:val="00DB3702"/>
    <w:rsid w:val="00DB5701"/>
    <w:rsid w:val="00DC0EC5"/>
    <w:rsid w:val="00DC237D"/>
    <w:rsid w:val="00DC5607"/>
    <w:rsid w:val="00DD3D52"/>
    <w:rsid w:val="00DE52E0"/>
    <w:rsid w:val="00DE7428"/>
    <w:rsid w:val="00E13DCA"/>
    <w:rsid w:val="00E15324"/>
    <w:rsid w:val="00E17BEE"/>
    <w:rsid w:val="00E2104C"/>
    <w:rsid w:val="00E51FCD"/>
    <w:rsid w:val="00E54441"/>
    <w:rsid w:val="00E56A41"/>
    <w:rsid w:val="00E67F76"/>
    <w:rsid w:val="00E744C4"/>
    <w:rsid w:val="00E75455"/>
    <w:rsid w:val="00E81122"/>
    <w:rsid w:val="00E8494A"/>
    <w:rsid w:val="00E86E64"/>
    <w:rsid w:val="00EA6214"/>
    <w:rsid w:val="00EB0B75"/>
    <w:rsid w:val="00EB14D5"/>
    <w:rsid w:val="00EC21BC"/>
    <w:rsid w:val="00EC5CB5"/>
    <w:rsid w:val="00ED1507"/>
    <w:rsid w:val="00ED27EC"/>
    <w:rsid w:val="00EE53F1"/>
    <w:rsid w:val="00EF0A76"/>
    <w:rsid w:val="00F01E23"/>
    <w:rsid w:val="00F11755"/>
    <w:rsid w:val="00F20A3E"/>
    <w:rsid w:val="00F2403B"/>
    <w:rsid w:val="00F3337B"/>
    <w:rsid w:val="00F407CB"/>
    <w:rsid w:val="00F4148A"/>
    <w:rsid w:val="00F5061D"/>
    <w:rsid w:val="00F55A89"/>
    <w:rsid w:val="00F56996"/>
    <w:rsid w:val="00F612C3"/>
    <w:rsid w:val="00F71524"/>
    <w:rsid w:val="00F940FE"/>
    <w:rsid w:val="00F953C7"/>
    <w:rsid w:val="00FA5B3A"/>
    <w:rsid w:val="00FB7619"/>
    <w:rsid w:val="00FC0756"/>
    <w:rsid w:val="00FC782B"/>
    <w:rsid w:val="00FD1311"/>
    <w:rsid w:val="00FD4628"/>
    <w:rsid w:val="00FD4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37C3"/>
  <w15:docId w15:val="{3DB78517-5D44-4A08-BC90-6002C035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F1E"/>
    <w:pPr>
      <w:snapToGrid w:val="0"/>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66F1E"/>
    <w:pPr>
      <w:autoSpaceDE w:val="0"/>
      <w:autoSpaceDN w:val="0"/>
      <w:snapToGrid/>
      <w:jc w:val="both"/>
    </w:pPr>
  </w:style>
  <w:style w:type="character" w:customStyle="1" w:styleId="a4">
    <w:name w:val="Основной текст Знак"/>
    <w:basedOn w:val="a0"/>
    <w:link w:val="a3"/>
    <w:rsid w:val="00766F1E"/>
    <w:rPr>
      <w:rFonts w:ascii="Times New Roman" w:eastAsia="Times New Roman" w:hAnsi="Times New Roman" w:cs="Times New Roman"/>
      <w:sz w:val="28"/>
      <w:szCs w:val="28"/>
      <w:lang w:eastAsia="ru-RU"/>
    </w:rPr>
  </w:style>
  <w:style w:type="paragraph" w:customStyle="1" w:styleId="1">
    <w:name w:val="заголовок 1"/>
    <w:basedOn w:val="a"/>
    <w:next w:val="a"/>
    <w:rsid w:val="00766F1E"/>
    <w:pPr>
      <w:keepNext/>
      <w:autoSpaceDE w:val="0"/>
      <w:autoSpaceDN w:val="0"/>
      <w:snapToGrid/>
      <w:jc w:val="center"/>
      <w:outlineLvl w:val="0"/>
    </w:pPr>
    <w:rPr>
      <w:b/>
      <w:bCs/>
    </w:rPr>
  </w:style>
  <w:style w:type="paragraph" w:styleId="a5">
    <w:name w:val="Balloon Text"/>
    <w:basedOn w:val="a"/>
    <w:link w:val="a6"/>
    <w:uiPriority w:val="99"/>
    <w:semiHidden/>
    <w:unhideWhenUsed/>
    <w:rsid w:val="00766F1E"/>
    <w:rPr>
      <w:rFonts w:ascii="Tahoma" w:hAnsi="Tahoma" w:cs="Tahoma"/>
      <w:sz w:val="16"/>
      <w:szCs w:val="16"/>
    </w:rPr>
  </w:style>
  <w:style w:type="character" w:customStyle="1" w:styleId="a6">
    <w:name w:val="Текст выноски Знак"/>
    <w:basedOn w:val="a0"/>
    <w:link w:val="a5"/>
    <w:uiPriority w:val="99"/>
    <w:semiHidden/>
    <w:rsid w:val="00766F1E"/>
    <w:rPr>
      <w:rFonts w:ascii="Tahoma" w:eastAsia="Times New Roman" w:hAnsi="Tahoma" w:cs="Tahoma"/>
      <w:sz w:val="16"/>
      <w:szCs w:val="16"/>
      <w:lang w:eastAsia="ru-RU"/>
    </w:rPr>
  </w:style>
  <w:style w:type="paragraph" w:customStyle="1" w:styleId="ConsPlusNormal">
    <w:name w:val="ConsPlusNormal"/>
    <w:rsid w:val="00480CF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678C0"/>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styleId="a7">
    <w:name w:val="Normal (Web)"/>
    <w:basedOn w:val="a"/>
    <w:uiPriority w:val="99"/>
    <w:unhideWhenUsed/>
    <w:rsid w:val="00106CD3"/>
    <w:pPr>
      <w:snapToGrid/>
      <w:spacing w:before="100" w:beforeAutospacing="1" w:after="100" w:afterAutospacing="1"/>
    </w:pPr>
    <w:rPr>
      <w:sz w:val="24"/>
      <w:szCs w:val="24"/>
    </w:rPr>
  </w:style>
  <w:style w:type="paragraph" w:styleId="a8">
    <w:name w:val="No Spacing"/>
    <w:uiPriority w:val="1"/>
    <w:qFormat/>
    <w:rsid w:val="00E54441"/>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464884"/>
    <w:rPr>
      <w:color w:val="0000FF"/>
      <w:u w:val="single"/>
    </w:rPr>
  </w:style>
  <w:style w:type="paragraph" w:customStyle="1" w:styleId="ConsPlusCell">
    <w:name w:val="ConsPlusCell"/>
    <w:rsid w:val="003E6E77"/>
    <w:pPr>
      <w:autoSpaceDE w:val="0"/>
      <w:autoSpaceDN w:val="0"/>
      <w:adjustRightInd w:val="0"/>
      <w:spacing w:after="0" w:line="240" w:lineRule="auto"/>
    </w:pPr>
    <w:rPr>
      <w:rFonts w:ascii="Arial" w:eastAsia="Calibri" w:hAnsi="Arial" w:cs="Arial"/>
      <w:sz w:val="20"/>
      <w:szCs w:val="20"/>
    </w:rPr>
  </w:style>
  <w:style w:type="paragraph" w:styleId="aa">
    <w:name w:val="List Paragraph"/>
    <w:basedOn w:val="a"/>
    <w:uiPriority w:val="34"/>
    <w:qFormat/>
    <w:rsid w:val="00B377D2"/>
    <w:pPr>
      <w:snapToGrid/>
      <w:spacing w:after="200" w:line="276" w:lineRule="auto"/>
      <w:ind w:left="720"/>
      <w:contextualSpacing/>
    </w:pPr>
    <w:rPr>
      <w:rFonts w:ascii="Calibri" w:eastAsia="Calibri" w:hAnsi="Calibri"/>
      <w:sz w:val="22"/>
      <w:szCs w:val="22"/>
      <w:lang w:eastAsia="en-US"/>
    </w:rPr>
  </w:style>
  <w:style w:type="paragraph" w:customStyle="1" w:styleId="ab">
    <w:name w:val="О чем"/>
    <w:basedOn w:val="a"/>
    <w:rsid w:val="00092135"/>
    <w:pPr>
      <w:snapToGrid/>
      <w:ind w:left="709"/>
    </w:pPr>
    <w:rPr>
      <w:rFonts w:ascii="Courier New" w:hAnsi="Courier New"/>
      <w:szCs w:val="20"/>
    </w:rPr>
  </w:style>
  <w:style w:type="paragraph" w:customStyle="1" w:styleId="ConsNormal">
    <w:name w:val="ConsNormal"/>
    <w:rsid w:val="000921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08833">
      <w:bodyDiv w:val="1"/>
      <w:marLeft w:val="0"/>
      <w:marRight w:val="0"/>
      <w:marTop w:val="0"/>
      <w:marBottom w:val="0"/>
      <w:divBdr>
        <w:top w:val="none" w:sz="0" w:space="0" w:color="auto"/>
        <w:left w:val="none" w:sz="0" w:space="0" w:color="auto"/>
        <w:bottom w:val="none" w:sz="0" w:space="0" w:color="auto"/>
        <w:right w:val="none" w:sz="0" w:space="0" w:color="auto"/>
      </w:divBdr>
    </w:div>
    <w:div w:id="614596982">
      <w:bodyDiv w:val="1"/>
      <w:marLeft w:val="0"/>
      <w:marRight w:val="0"/>
      <w:marTop w:val="0"/>
      <w:marBottom w:val="0"/>
      <w:divBdr>
        <w:top w:val="none" w:sz="0" w:space="0" w:color="auto"/>
        <w:left w:val="none" w:sz="0" w:space="0" w:color="auto"/>
        <w:bottom w:val="none" w:sz="0" w:space="0" w:color="auto"/>
        <w:right w:val="none" w:sz="0" w:space="0" w:color="auto"/>
      </w:divBdr>
    </w:div>
    <w:div w:id="797377808">
      <w:bodyDiv w:val="1"/>
      <w:marLeft w:val="0"/>
      <w:marRight w:val="0"/>
      <w:marTop w:val="0"/>
      <w:marBottom w:val="0"/>
      <w:divBdr>
        <w:top w:val="none" w:sz="0" w:space="0" w:color="auto"/>
        <w:left w:val="none" w:sz="0" w:space="0" w:color="auto"/>
        <w:bottom w:val="none" w:sz="0" w:space="0" w:color="auto"/>
        <w:right w:val="none" w:sz="0" w:space="0" w:color="auto"/>
      </w:divBdr>
    </w:div>
    <w:div w:id="172059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49098&amp;date=23.11.2023" TargetMode="Externa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311005&amp;date=12.12.2023&amp;dst=100010&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208761&amp;dst=100010&amp;field=134&amp;date=14.12.2023" TargetMode="External"/><Relationship Id="rId7" Type="http://schemas.openxmlformats.org/officeDocument/2006/relationships/hyperlink" Target="https://login.consultant.ru/link/?req=doc&amp;base=LAW&amp;n=433304&amp;date=23.11.2023&amp;dst=693&amp;field=134" TargetMode="External"/><Relationship Id="rId12" Type="http://schemas.openxmlformats.org/officeDocument/2006/relationships/hyperlink" Target="https://login.consultant.ru/link/?req=doc&amp;base=LAW&amp;n=433304&amp;date=23.11.2023" TargetMode="External"/><Relationship Id="rId17" Type="http://schemas.openxmlformats.org/officeDocument/2006/relationships/hyperlink" Target="https://login.consultant.ru/link/?req=doc&amp;base=RLAW049&amp;n=153184&amp;date=12.12.2023&amp;dst=100024&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049&amp;n=153184&amp;date=23.11.2023&amp;dst=100024&amp;field=134" TargetMode="External"/><Relationship Id="rId20" Type="http://schemas.openxmlformats.org/officeDocument/2006/relationships/hyperlink" Target="https://login.consultant.ru/link/?req=doc&amp;base=RLAW049&amp;n=153184&amp;date=12.12.2023&amp;dst=100168&amp;field=13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RLAW049&amp;n=153184&amp;date=23.11.2023&amp;dst=100028&amp;field=134"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353513&amp;date=23.11.2023" TargetMode="External"/><Relationship Id="rId23" Type="http://schemas.openxmlformats.org/officeDocument/2006/relationships/fontTable" Target="fontTable.xml"/><Relationship Id="rId10" Type="http://schemas.openxmlformats.org/officeDocument/2006/relationships/hyperlink" Target="https://login.consultant.ru/link/?req=doc&amp;base=LAW&amp;n=433304&amp;date=23.11.2023&amp;dst=693&amp;field=134" TargetMode="External"/><Relationship Id="rId19" Type="http://schemas.openxmlformats.org/officeDocument/2006/relationships/hyperlink" Target="https://login.consultant.ru/link/?req=doc&amp;base=RLAW049&amp;n=153184&amp;date=12.12.2023&amp;dst=100168&amp;field=134" TargetMode="External"/><Relationship Id="rId4" Type="http://schemas.openxmlformats.org/officeDocument/2006/relationships/settings" Target="settings.xml"/><Relationship Id="rId9" Type="http://schemas.openxmlformats.org/officeDocument/2006/relationships/hyperlink" Target="https://login.consultant.ru/link/?req=doc&amp;base=RLAW049&amp;n=153184&amp;date=23.11.2023&amp;dst=100028&amp;field=134" TargetMode="External"/><Relationship Id="rId14" Type="http://schemas.openxmlformats.org/officeDocument/2006/relationships/hyperlink" Target="consultantplus://offline/ref=B23232346303B45F5CE52604BFD2C6052302CFFF982B02241C2100FDCC398283E8DB6F363DKDw8E" TargetMode="External"/><Relationship Id="rId22" Type="http://schemas.openxmlformats.org/officeDocument/2006/relationships/hyperlink" Target="https://login.consultant.ru/link/?req=doc&amp;base=RLAW049&amp;n=1167&amp;date=12.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EF39AB-83B8-44AA-A7A7-90718EFD5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26</Pages>
  <Words>7933</Words>
  <Characters>45223</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 района</dc:creator>
  <cp:lastModifiedBy>Администрация района</cp:lastModifiedBy>
  <cp:revision>38</cp:revision>
  <cp:lastPrinted>2023-12-28T03:36:00Z</cp:lastPrinted>
  <dcterms:created xsi:type="dcterms:W3CDTF">2023-11-23T07:41:00Z</dcterms:created>
  <dcterms:modified xsi:type="dcterms:W3CDTF">2023-12-28T09:46:00Z</dcterms:modified>
</cp:coreProperties>
</file>