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FC0" w:rsidRDefault="00D06FC0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06FC0" w:rsidRDefault="004C02FD">
      <w:pPr>
        <w:pStyle w:val="1"/>
        <w:spacing w:before="0"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33350" distR="123190" simplePos="0" relativeHeight="2" behindDoc="1" locked="0" layoutInCell="1" allowOverlap="1">
            <wp:simplePos x="0" y="0"/>
            <wp:positionH relativeFrom="column">
              <wp:posOffset>2890520</wp:posOffset>
            </wp:positionH>
            <wp:positionV relativeFrom="paragraph">
              <wp:posOffset>3810</wp:posOffset>
            </wp:positionV>
            <wp:extent cx="523875" cy="628650"/>
            <wp:effectExtent l="0" t="0" r="0" b="0"/>
            <wp:wrapNone/>
            <wp:docPr id="1" name="Рисунок 1" descr="Куйбышев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уйбышев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6FC0" w:rsidRDefault="00D06FC0">
      <w:pPr>
        <w:pStyle w:val="1"/>
        <w:spacing w:before="0" w:after="0"/>
        <w:jc w:val="center"/>
        <w:rPr>
          <w:sz w:val="28"/>
          <w:szCs w:val="28"/>
        </w:rPr>
      </w:pPr>
    </w:p>
    <w:p w:rsidR="00D06FC0" w:rsidRDefault="00D06FC0">
      <w:pPr>
        <w:pStyle w:val="1"/>
        <w:spacing w:before="0" w:after="0"/>
        <w:jc w:val="center"/>
        <w:rPr>
          <w:b w:val="0"/>
          <w:sz w:val="28"/>
          <w:szCs w:val="28"/>
        </w:rPr>
      </w:pPr>
    </w:p>
    <w:p w:rsidR="00D06FC0" w:rsidRDefault="00D06FC0">
      <w:pPr>
        <w:pStyle w:val="1"/>
        <w:spacing w:before="0" w:after="0"/>
        <w:jc w:val="center"/>
        <w:rPr>
          <w:b w:val="0"/>
          <w:sz w:val="28"/>
          <w:szCs w:val="28"/>
        </w:rPr>
      </w:pPr>
    </w:p>
    <w:p w:rsidR="00D06FC0" w:rsidRDefault="004C02FD">
      <w:pPr>
        <w:pStyle w:val="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06FC0" w:rsidRDefault="004C02FD">
      <w:pPr>
        <w:pStyle w:val="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КУЙБЫШЕВСКОГО МУНИЦИПАЛЬНОГО РАЙОНА</w:t>
      </w:r>
    </w:p>
    <w:p w:rsidR="00D06FC0" w:rsidRDefault="004C02FD">
      <w:pPr>
        <w:jc w:val="center"/>
        <w:rPr>
          <w:b/>
          <w:bCs/>
        </w:rPr>
      </w:pPr>
      <w:r>
        <w:rPr>
          <w:b/>
          <w:bCs/>
        </w:rPr>
        <w:t>НОВОСИБИРСКОЙ ОБЛАСТИ</w:t>
      </w:r>
    </w:p>
    <w:p w:rsidR="00D06FC0" w:rsidRDefault="00D06FC0">
      <w:pPr>
        <w:pStyle w:val="2"/>
        <w:jc w:val="left"/>
      </w:pPr>
    </w:p>
    <w:p w:rsidR="00D06FC0" w:rsidRDefault="004C02FD">
      <w:pPr>
        <w:pStyle w:val="2"/>
        <w:rPr>
          <w:b/>
        </w:rPr>
      </w:pPr>
      <w:r>
        <w:rPr>
          <w:b/>
        </w:rPr>
        <w:t>ПОСТАНОВЛЕНИЕ</w:t>
      </w:r>
    </w:p>
    <w:p w:rsidR="00D06FC0" w:rsidRDefault="00D06FC0">
      <w:pPr>
        <w:jc w:val="center"/>
      </w:pPr>
    </w:p>
    <w:p w:rsidR="00D06FC0" w:rsidRDefault="004C02FD">
      <w:pPr>
        <w:jc w:val="center"/>
        <w:rPr>
          <w:sz w:val="24"/>
          <w:szCs w:val="24"/>
        </w:rPr>
      </w:pPr>
      <w:r>
        <w:rPr>
          <w:sz w:val="24"/>
          <w:szCs w:val="24"/>
        </w:rPr>
        <w:t>г. Куйбышев</w:t>
      </w:r>
    </w:p>
    <w:p w:rsidR="00D06FC0" w:rsidRDefault="004C02FD">
      <w:pPr>
        <w:jc w:val="center"/>
        <w:rPr>
          <w:sz w:val="24"/>
          <w:szCs w:val="24"/>
        </w:rPr>
      </w:pPr>
      <w:r>
        <w:rPr>
          <w:sz w:val="24"/>
          <w:szCs w:val="24"/>
        </w:rPr>
        <w:t>Новосибирская область</w:t>
      </w:r>
    </w:p>
    <w:p w:rsidR="00D06FC0" w:rsidRDefault="00D06FC0">
      <w:pPr>
        <w:jc w:val="center"/>
      </w:pPr>
    </w:p>
    <w:p w:rsidR="00D06FC0" w:rsidRDefault="007C064E">
      <w:pPr>
        <w:jc w:val="center"/>
      </w:pPr>
      <w:r>
        <w:t>17.05.2022</w:t>
      </w:r>
      <w:r w:rsidR="004C02FD">
        <w:t xml:space="preserve"> № </w:t>
      </w:r>
      <w:r>
        <w:t>423</w:t>
      </w:r>
      <w:bookmarkStart w:id="0" w:name="_GoBack"/>
      <w:bookmarkEnd w:id="0"/>
    </w:p>
    <w:p w:rsidR="00D06FC0" w:rsidRDefault="00D06FC0">
      <w:pPr>
        <w:jc w:val="center"/>
      </w:pPr>
    </w:p>
    <w:p w:rsidR="00D06FC0" w:rsidRDefault="00D06FC0">
      <w:pPr>
        <w:jc w:val="center"/>
      </w:pPr>
    </w:p>
    <w:p w:rsidR="00D06FC0" w:rsidRDefault="004C02FD">
      <w:pPr>
        <w:pStyle w:val="6"/>
        <w:spacing w:line="240" w:lineRule="auto"/>
        <w:jc w:val="center"/>
      </w:pPr>
      <w:r>
        <w:rPr>
          <w:rFonts w:cs="Times New Roman CYR"/>
          <w:spacing w:val="-2"/>
          <w:sz w:val="28"/>
          <w:szCs w:val="28"/>
        </w:rPr>
        <w:t>О</w:t>
      </w:r>
      <w:r>
        <w:rPr>
          <w:rFonts w:cs="Times New Roman CYR"/>
          <w:spacing w:val="-2"/>
          <w:sz w:val="28"/>
          <w:szCs w:val="28"/>
        </w:rPr>
        <w:t xml:space="preserve"> сохранении за гражданами, изъявившими желание принять участие в специальной военной операции по демилитаризации и денацификации действующей власти на территории Украины, рабочих мест(должностей) или предоставлению им после возвращения новых рабочих мест</w:t>
      </w:r>
      <w:r>
        <w:rPr>
          <w:bCs/>
          <w:sz w:val="28"/>
          <w:szCs w:val="28"/>
        </w:rPr>
        <w:t>»</w:t>
      </w:r>
    </w:p>
    <w:p w:rsidR="00D06FC0" w:rsidRDefault="00D06FC0">
      <w:pPr>
        <w:ind w:firstLine="709"/>
        <w:jc w:val="center"/>
        <w:rPr>
          <w:bCs/>
        </w:rPr>
      </w:pPr>
    </w:p>
    <w:p w:rsidR="00D06FC0" w:rsidRDefault="00D06FC0">
      <w:pPr>
        <w:ind w:firstLine="709"/>
        <w:jc w:val="center"/>
        <w:rPr>
          <w:bCs/>
        </w:rPr>
      </w:pPr>
    </w:p>
    <w:p w:rsidR="00D06FC0" w:rsidRDefault="004C02FD">
      <w:pPr>
        <w:ind w:firstLine="709"/>
        <w:jc w:val="both"/>
      </w:pPr>
      <w:r>
        <w:rPr>
          <w:rFonts w:cs="Times New Roman CYR"/>
          <w:spacing w:val="-3"/>
        </w:rPr>
        <w:t xml:space="preserve">Во исполнение указаний военного комиссариата Новосибирской области от 05.05.2022 № 2/2372, решения суженного заседания администрации </w:t>
      </w:r>
      <w:bookmarkStart w:id="1" w:name="__DdeLink__3429_19036037861"/>
      <w:r>
        <w:rPr>
          <w:rFonts w:cs="Times New Roman CYR"/>
          <w:spacing w:val="-3"/>
        </w:rPr>
        <w:t>Куйбышевского муниципального района Новосибирской области</w:t>
      </w:r>
      <w:bookmarkEnd w:id="1"/>
      <w:r>
        <w:rPr>
          <w:rFonts w:cs="Times New Roman CYR"/>
          <w:spacing w:val="-3"/>
        </w:rPr>
        <w:t xml:space="preserve"> от 15.05.2022 № 5</w:t>
      </w:r>
      <w:r>
        <w:t xml:space="preserve"> </w:t>
      </w:r>
    </w:p>
    <w:p w:rsidR="00D06FC0" w:rsidRDefault="004C02FD">
      <w:pPr>
        <w:ind w:firstLine="709"/>
        <w:jc w:val="both"/>
      </w:pPr>
      <w:r>
        <w:t>ПОСТАНОВЛЯЮ:</w:t>
      </w:r>
    </w:p>
    <w:p w:rsidR="00D06FC0" w:rsidRDefault="00D06FC0">
      <w:pPr>
        <w:ind w:firstLine="709"/>
        <w:jc w:val="both"/>
      </w:pPr>
    </w:p>
    <w:p w:rsidR="00D06FC0" w:rsidRDefault="004C02FD">
      <w:pPr>
        <w:numPr>
          <w:ilvl w:val="0"/>
          <w:numId w:val="1"/>
        </w:numPr>
        <w:ind w:left="0" w:firstLine="680"/>
        <w:jc w:val="both"/>
      </w:pPr>
      <w:r>
        <w:t xml:space="preserve">Рекомендовать руководителям предприятий и учреждений, расположенных на территории Куйбышевского муниципального района Новосибирской области, обеспечить </w:t>
      </w:r>
      <w:bookmarkStart w:id="2" w:name="__DdeLink__854_1197780067"/>
      <w:proofErr w:type="gramStart"/>
      <w:r>
        <w:t>сохранение  за</w:t>
      </w:r>
      <w:proofErr w:type="gramEnd"/>
      <w:r>
        <w:t xml:space="preserve"> гражданами, изъявившими желание принять участие в специальной военной операции по демилит</w:t>
      </w:r>
      <w:r>
        <w:t>аризации и денацификации действующей власти на территории Украины, рабочих мест(должностей) или предоставление</w:t>
      </w:r>
      <w:bookmarkEnd w:id="2"/>
      <w:r>
        <w:t xml:space="preserve"> им после возвращения новых рабочих мест.</w:t>
      </w:r>
    </w:p>
    <w:p w:rsidR="00D06FC0" w:rsidRDefault="004C02FD">
      <w:pPr>
        <w:numPr>
          <w:ilvl w:val="0"/>
          <w:numId w:val="1"/>
        </w:numPr>
        <w:ind w:left="0" w:firstLine="680"/>
        <w:jc w:val="both"/>
      </w:pPr>
      <w:r>
        <w:t>Управлению экономического развития и труда администрации Куйбышевского муниципального района Новосибирск</w:t>
      </w:r>
      <w:r>
        <w:t>ой области вести учет граждан, принявших участие в специальной военной операции по демилитаризации и денацификации действующей власти на территории Украины, и организовывать взаимодействие с руководителям предприятий и учреждений, расположенных на территор</w:t>
      </w:r>
      <w:r>
        <w:t xml:space="preserve">ии Куйбышевского муниципального района Новосибирской области по вопросу сохранения  за гражданами, принявшими участие в специальной военной операции по демилитаризации и денацификации </w:t>
      </w:r>
      <w:r>
        <w:lastRenderedPageBreak/>
        <w:t>действующей власти на территории Украины, рабочих мест(должностей) или п</w:t>
      </w:r>
      <w:r>
        <w:t>редоставления им после возвращения новых рабочих мест.</w:t>
      </w:r>
    </w:p>
    <w:p w:rsidR="00D06FC0" w:rsidRDefault="004C02FD">
      <w:pPr>
        <w:numPr>
          <w:ilvl w:val="0"/>
          <w:numId w:val="1"/>
        </w:numPr>
        <w:ind w:left="0" w:firstLine="680"/>
        <w:jc w:val="both"/>
      </w:pPr>
      <w:r>
        <w:t>Управлению делами администрации Куйбышевского муниципального района Новосибирской области опубликовать данное постановление в средствах массовой информации и на официальном сайте администрации Куйбышев</w:t>
      </w:r>
      <w:r>
        <w:t xml:space="preserve">ского муниципального района Новосибирской области в сети Интернет kuibyshev.nso.ru. </w:t>
      </w:r>
    </w:p>
    <w:p w:rsidR="00D06FC0" w:rsidRDefault="004C02FD">
      <w:pPr>
        <w:pStyle w:val="aa"/>
        <w:ind w:left="0" w:firstLine="680"/>
        <w:jc w:val="both"/>
      </w:pPr>
      <w:r>
        <w:t>4. Контроль за исполнением постановления оставляю за собой.</w:t>
      </w:r>
    </w:p>
    <w:p w:rsidR="00D06FC0" w:rsidRDefault="00D06FC0"/>
    <w:p w:rsidR="00D06FC0" w:rsidRDefault="00D06FC0"/>
    <w:p w:rsidR="00D06FC0" w:rsidRDefault="00D06FC0"/>
    <w:p w:rsidR="00D06FC0" w:rsidRDefault="004C02F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О.В. Караваев</w:t>
      </w:r>
    </w:p>
    <w:sectPr w:rsidR="00D06FC0">
      <w:footerReference w:type="default" r:id="rId8"/>
      <w:pgSz w:w="11906" w:h="16838"/>
      <w:pgMar w:top="1134" w:right="567" w:bottom="1693" w:left="1418" w:header="0" w:footer="1134" w:gutter="0"/>
      <w:cols w:space="720"/>
      <w:formProt w:val="0"/>
      <w:docGrid w:linePitch="360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2FD" w:rsidRDefault="004C02FD">
      <w:r>
        <w:separator/>
      </w:r>
    </w:p>
  </w:endnote>
  <w:endnote w:type="continuationSeparator" w:id="0">
    <w:p w:rsidR="004C02FD" w:rsidRDefault="004C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FC0" w:rsidRDefault="00D06FC0">
    <w:pPr>
      <w:pStyle w:val="ac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2FD" w:rsidRDefault="004C02FD">
      <w:r>
        <w:separator/>
      </w:r>
    </w:p>
  </w:footnote>
  <w:footnote w:type="continuationSeparator" w:id="0">
    <w:p w:rsidR="004C02FD" w:rsidRDefault="004C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C6E8B"/>
    <w:multiLevelType w:val="multilevel"/>
    <w:tmpl w:val="3C5282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E9F4CC3"/>
    <w:multiLevelType w:val="multilevel"/>
    <w:tmpl w:val="3642D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C0"/>
    <w:rsid w:val="004C02FD"/>
    <w:rsid w:val="007C064E"/>
    <w:rsid w:val="00D0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680D9-06BC-45C4-A48A-9319AC5F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5E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2045E8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link w:val="20"/>
    <w:qFormat/>
    <w:rsid w:val="002045E8"/>
    <w:pPr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045E8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qFormat/>
    <w:rsid w:val="002045E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-">
    <w:name w:val="Интернет-ссылка"/>
    <w:rsid w:val="002045E8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semiHidden/>
    <w:qFormat/>
    <w:rsid w:val="00D1617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D1617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WW8Num26z0">
    <w:name w:val="WW8Num26z0"/>
    <w:qFormat/>
    <w:rPr>
      <w:sz w:val="28"/>
      <w:szCs w:val="28"/>
    </w:rPr>
  </w:style>
  <w:style w:type="character" w:customStyle="1" w:styleId="WW8Num26z1">
    <w:name w:val="WW8Num26z1"/>
    <w:qFormat/>
    <w:rPr>
      <w:sz w:val="28"/>
      <w:szCs w:val="28"/>
    </w:rPr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ListLabel1">
    <w:name w:val="ListLabel 1"/>
    <w:qFormat/>
    <w:rPr>
      <w:sz w:val="28"/>
      <w:szCs w:val="28"/>
    </w:rPr>
  </w:style>
  <w:style w:type="character" w:customStyle="1" w:styleId="ListLabel2">
    <w:name w:val="ListLabel 2"/>
    <w:qFormat/>
    <w:rPr>
      <w:sz w:val="28"/>
      <w:szCs w:val="2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eastAsia="Microsoft YaHei" w:cs="Mangal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2045E8"/>
    <w:pPr>
      <w:ind w:left="708"/>
    </w:pPr>
  </w:style>
  <w:style w:type="paragraph" w:customStyle="1" w:styleId="11">
    <w:name w:val="Без интервала1"/>
    <w:uiPriority w:val="99"/>
    <w:qFormat/>
    <w:rsid w:val="002045E8"/>
    <w:rPr>
      <w:rFonts w:cs="Calibri"/>
      <w:color w:val="00000A"/>
      <w:sz w:val="28"/>
      <w:szCs w:val="28"/>
    </w:rPr>
  </w:style>
  <w:style w:type="paragraph" w:styleId="ab">
    <w:name w:val="header"/>
    <w:basedOn w:val="a"/>
    <w:uiPriority w:val="99"/>
    <w:semiHidden/>
    <w:unhideWhenUsed/>
    <w:rsid w:val="00D16172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semiHidden/>
    <w:unhideWhenUsed/>
    <w:rsid w:val="00D16172"/>
    <w:pPr>
      <w:tabs>
        <w:tab w:val="center" w:pos="4677"/>
        <w:tab w:val="right" w:pos="9355"/>
      </w:tabs>
    </w:pPr>
  </w:style>
  <w:style w:type="paragraph" w:customStyle="1" w:styleId="6">
    <w:name w:val="Основной текст (6)"/>
    <w:basedOn w:val="a"/>
    <w:qFormat/>
    <w:pPr>
      <w:shd w:val="clear" w:color="auto" w:fill="FFFFFF"/>
      <w:spacing w:line="324" w:lineRule="exact"/>
      <w:jc w:val="both"/>
    </w:pPr>
    <w:rPr>
      <w:sz w:val="27"/>
      <w:szCs w:val="27"/>
    </w:rPr>
  </w:style>
  <w:style w:type="paragraph" w:styleId="ad">
    <w:name w:val="Body Text Indent"/>
    <w:basedOn w:val="a"/>
    <w:pPr>
      <w:ind w:firstLine="851"/>
      <w:jc w:val="both"/>
    </w:pPr>
  </w:style>
  <w:style w:type="numbering" w:customStyle="1" w:styleId="WW8Num26">
    <w:name w:val="WW8Num26"/>
    <w:qFormat/>
  </w:style>
  <w:style w:type="table" w:styleId="ae">
    <w:name w:val="Table Grid"/>
    <w:basedOn w:val="a1"/>
    <w:uiPriority w:val="59"/>
    <w:rsid w:val="00BF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310</Words>
  <Characters>1768</Characters>
  <Application>Microsoft Office Word</Application>
  <DocSecurity>0</DocSecurity>
  <Lines>14</Lines>
  <Paragraphs>4</Paragraphs>
  <ScaleCrop>false</ScaleCrop>
  <Company>Администрация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Уразаева Елена</dc:creator>
  <dc:description/>
  <cp:lastModifiedBy>user</cp:lastModifiedBy>
  <cp:revision>9</cp:revision>
  <cp:lastPrinted>2022-05-18T14:27:00Z</cp:lastPrinted>
  <dcterms:created xsi:type="dcterms:W3CDTF">2022-02-11T07:03:00Z</dcterms:created>
  <dcterms:modified xsi:type="dcterms:W3CDTF">2022-05-26T08:05:00Z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