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E848" w14:textId="13C6E889" w:rsidR="00FC0EBA" w:rsidRPr="00FC0EBA" w:rsidRDefault="00FC0EBA" w:rsidP="00EC7CAF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0EBA">
        <w:rPr>
          <w:rFonts w:ascii="Times New Roman" w:hAnsi="Times New Roman" w:cs="Times New Roman"/>
          <w:i/>
          <w:sz w:val="28"/>
          <w:szCs w:val="28"/>
        </w:rPr>
        <w:t>ПРОЕКТ</w:t>
      </w:r>
    </w:p>
    <w:p w14:paraId="4CC0E7C2" w14:textId="3898B628" w:rsidR="00EC7CAF" w:rsidRPr="007E7AC0" w:rsidRDefault="00EC7CAF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7AC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1F87CD81" w14:textId="27491DB1" w:rsidR="00EC7CAF" w:rsidRDefault="00EC7CAF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7AC0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541C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E7AC0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72EEED26" w14:textId="443274FE" w:rsidR="00541CC8" w:rsidRPr="007E7AC0" w:rsidRDefault="00541CC8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7E3810A" w14:textId="77777777" w:rsidR="00EC7CAF" w:rsidRPr="007E7AC0" w:rsidRDefault="00A1515F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EC7CAF" w:rsidRPr="007E7AC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14:paraId="2DDA38CC" w14:textId="77777777" w:rsidR="00EC7CAF" w:rsidRPr="007E7AC0" w:rsidRDefault="00EC7CAF" w:rsidP="00EC7CAF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14:paraId="27C1AD9F" w14:textId="77777777" w:rsidR="00EC7CAF" w:rsidRPr="007E7AC0" w:rsidRDefault="00EC7CAF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7AC0">
        <w:rPr>
          <w:rFonts w:ascii="Times New Roman" w:hAnsi="Times New Roman" w:cs="Times New Roman"/>
          <w:sz w:val="28"/>
          <w:szCs w:val="28"/>
        </w:rPr>
        <w:t>РЕШЕНИЕ</w:t>
      </w:r>
    </w:p>
    <w:p w14:paraId="4C2E797D" w14:textId="5142F387" w:rsidR="00EC7CAF" w:rsidRPr="007E7AC0" w:rsidRDefault="00EC7CAF" w:rsidP="00C41E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7AC0">
        <w:rPr>
          <w:rFonts w:ascii="Times New Roman" w:hAnsi="Times New Roman" w:cs="Times New Roman"/>
          <w:sz w:val="28"/>
          <w:szCs w:val="28"/>
        </w:rPr>
        <w:t>сессии</w:t>
      </w:r>
    </w:p>
    <w:p w14:paraId="2DF78A40" w14:textId="77777777" w:rsidR="00EC7CAF" w:rsidRPr="007E7AC0" w:rsidRDefault="00EC7CAF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C7F8AED" w14:textId="149BDEC2" w:rsidR="00EC7CAF" w:rsidRPr="007E7AC0" w:rsidRDefault="00FC0EBA" w:rsidP="00EC7C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850AA2">
        <w:rPr>
          <w:rFonts w:ascii="Times New Roman" w:hAnsi="Times New Roman" w:cs="Times New Roman"/>
          <w:b w:val="0"/>
          <w:sz w:val="28"/>
          <w:szCs w:val="28"/>
        </w:rPr>
        <w:t>.12.</w:t>
      </w:r>
      <w:r w:rsidR="002A4648" w:rsidRPr="007E7AC0">
        <w:rPr>
          <w:rFonts w:ascii="Times New Roman" w:hAnsi="Times New Roman" w:cs="Times New Roman"/>
          <w:b w:val="0"/>
          <w:sz w:val="28"/>
          <w:szCs w:val="28"/>
        </w:rPr>
        <w:t>20</w:t>
      </w:r>
      <w:r w:rsidR="00211D2C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A4648" w:rsidRPr="007E7AC0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EC7CAF" w:rsidRPr="007E7AC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</w:p>
    <w:p w14:paraId="14015920" w14:textId="77777777" w:rsidR="003B2E8B" w:rsidRDefault="002D2EC3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4EEDA" w14:textId="77777777" w:rsidR="002D2EC3" w:rsidRPr="007E7AC0" w:rsidRDefault="002D2EC3" w:rsidP="00EC7C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80BECF3" w14:textId="138D5611" w:rsidR="0044161D" w:rsidRDefault="00EC7CAF" w:rsidP="002D2E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EC3">
        <w:rPr>
          <w:rFonts w:ascii="Times New Roman" w:hAnsi="Times New Roman" w:cs="Times New Roman"/>
          <w:sz w:val="28"/>
          <w:szCs w:val="28"/>
        </w:rPr>
        <w:t xml:space="preserve">О бюджете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2D2EC3">
        <w:rPr>
          <w:rFonts w:ascii="Times New Roman" w:hAnsi="Times New Roman" w:cs="Times New Roman"/>
          <w:sz w:val="28"/>
          <w:szCs w:val="28"/>
        </w:rPr>
        <w:t xml:space="preserve"> на 20</w:t>
      </w:r>
      <w:r w:rsidR="00AB39E5" w:rsidRPr="002D2EC3">
        <w:rPr>
          <w:rFonts w:ascii="Times New Roman" w:hAnsi="Times New Roman" w:cs="Times New Roman"/>
          <w:sz w:val="28"/>
          <w:szCs w:val="28"/>
        </w:rPr>
        <w:t>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Pr="002D2EC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1478F" w:rsidRPr="002D2EC3">
        <w:rPr>
          <w:rFonts w:ascii="Times New Roman" w:hAnsi="Times New Roman" w:cs="Times New Roman"/>
          <w:sz w:val="28"/>
          <w:szCs w:val="28"/>
        </w:rPr>
        <w:t>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2D2EC3">
        <w:rPr>
          <w:rFonts w:ascii="Times New Roman" w:hAnsi="Times New Roman" w:cs="Times New Roman"/>
          <w:sz w:val="28"/>
          <w:szCs w:val="28"/>
        </w:rPr>
        <w:t xml:space="preserve"> и</w:t>
      </w:r>
      <w:r w:rsidR="008B6B7D" w:rsidRPr="002D2EC3">
        <w:rPr>
          <w:rFonts w:ascii="Times New Roman" w:hAnsi="Times New Roman" w:cs="Times New Roman"/>
          <w:sz w:val="28"/>
          <w:szCs w:val="28"/>
        </w:rPr>
        <w:t xml:space="preserve">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="008B6B7D" w:rsidRPr="002D2EC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C8DF241" w14:textId="77777777" w:rsidR="007B66DB" w:rsidRDefault="007B66DB" w:rsidP="002D2E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2E844BB" w14:textId="641C8B3C" w:rsidR="007B66DB" w:rsidRPr="00B149E6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49E6">
        <w:rPr>
          <w:rFonts w:ascii="Times New Roman" w:hAnsi="Times New Roman" w:cs="Times New Roman"/>
          <w:b/>
          <w:sz w:val="28"/>
          <w:szCs w:val="28"/>
        </w:rPr>
        <w:t xml:space="preserve">Статья 1. Основные характеристики бюджета </w:t>
      </w:r>
      <w:r w:rsidR="009D7729" w:rsidRPr="00B149E6">
        <w:rPr>
          <w:rFonts w:ascii="Times New Roman" w:hAnsi="Times New Roman" w:cs="Times New Roman"/>
          <w:b/>
          <w:sz w:val="28"/>
          <w:szCs w:val="28"/>
        </w:rPr>
        <w:t xml:space="preserve">Куйбышевского </w:t>
      </w:r>
      <w:r w:rsidR="003A6DB6">
        <w:rPr>
          <w:rFonts w:ascii="Times New Roman" w:hAnsi="Times New Roman" w:cs="Times New Roman"/>
          <w:b/>
          <w:sz w:val="28"/>
          <w:szCs w:val="28"/>
        </w:rPr>
        <w:t>муниципального района Новосибирской области</w:t>
      </w:r>
      <w:r w:rsidRPr="00B149E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C0EBA">
        <w:rPr>
          <w:rFonts w:ascii="Times New Roman" w:hAnsi="Times New Roman" w:cs="Times New Roman"/>
          <w:b/>
          <w:sz w:val="28"/>
          <w:szCs w:val="28"/>
        </w:rPr>
        <w:t>3</w:t>
      </w:r>
      <w:r w:rsidR="00626C57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Pr="00B149E6">
        <w:rPr>
          <w:rFonts w:ascii="Times New Roman" w:hAnsi="Times New Roman" w:cs="Times New Roman"/>
          <w:b/>
          <w:sz w:val="28"/>
          <w:szCs w:val="28"/>
        </w:rPr>
        <w:t>2</w:t>
      </w:r>
      <w:r w:rsidR="00FC0EBA">
        <w:rPr>
          <w:rFonts w:ascii="Times New Roman" w:hAnsi="Times New Roman" w:cs="Times New Roman"/>
          <w:b/>
          <w:sz w:val="28"/>
          <w:szCs w:val="28"/>
        </w:rPr>
        <w:t>4</w:t>
      </w:r>
      <w:r w:rsidRPr="00B149E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b/>
          <w:sz w:val="28"/>
          <w:szCs w:val="28"/>
        </w:rPr>
        <w:t>5</w:t>
      </w:r>
      <w:r w:rsidRPr="00B149E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3A1968D" w14:textId="77777777" w:rsidR="007B66DB" w:rsidRPr="00B149E6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93FD0" w14:textId="3239155A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9D7729" w:rsidRPr="00872544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местный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780715" w:rsidRPr="00872544">
        <w:rPr>
          <w:rFonts w:ascii="Times New Roman" w:hAnsi="Times New Roman" w:cs="Times New Roman"/>
          <w:sz w:val="28"/>
          <w:szCs w:val="28"/>
        </w:rPr>
        <w:t>(районный)</w:t>
      </w:r>
      <w:r w:rsidRPr="00872544">
        <w:rPr>
          <w:rFonts w:ascii="Times New Roman" w:hAnsi="Times New Roman" w:cs="Times New Roman"/>
          <w:sz w:val="28"/>
          <w:szCs w:val="28"/>
        </w:rPr>
        <w:t>бюджет)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8B20F4B" w14:textId="77777777" w:rsidR="004B7613" w:rsidRPr="00872544" w:rsidRDefault="007B66DB" w:rsidP="006F4A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в сумме</w:t>
      </w:r>
      <w:r w:rsidR="004B7613" w:rsidRPr="0087254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20165F9" w14:textId="45945444" w:rsidR="007B66DB" w:rsidRPr="00872544" w:rsidRDefault="00FC0EBA" w:rsidP="004B76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2 788 760 076,20</w:t>
      </w:r>
      <w:r w:rsidR="00DD17EB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2 303 506 604,20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2 303 506 604,20</w:t>
      </w:r>
      <w:r w:rsidR="00347B84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2 207 203 204,20</w:t>
      </w:r>
      <w:r w:rsidR="007C60A7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="004B7613" w:rsidRPr="00872544">
        <w:rPr>
          <w:rFonts w:ascii="Times New Roman" w:hAnsi="Times New Roman" w:cs="Times New Roman"/>
          <w:sz w:val="28"/>
          <w:szCs w:val="28"/>
        </w:rPr>
        <w:t>.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1BDFF" w14:textId="4BE93B05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FC0EBA">
        <w:rPr>
          <w:rFonts w:ascii="Times New Roman" w:hAnsi="Times New Roman" w:cs="Times New Roman"/>
          <w:sz w:val="28"/>
          <w:szCs w:val="28"/>
        </w:rPr>
        <w:t>2 788 760 076,20</w:t>
      </w:r>
      <w:r w:rsidR="00DD17EB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рублей.</w:t>
      </w:r>
    </w:p>
    <w:p w14:paraId="0FD2D6DA" w14:textId="3AE5D0E0" w:rsidR="007B66DB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3) дефицит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FC0EBA">
        <w:rPr>
          <w:rFonts w:ascii="Times New Roman" w:hAnsi="Times New Roman" w:cs="Times New Roman"/>
          <w:sz w:val="28"/>
          <w:szCs w:val="28"/>
        </w:rPr>
        <w:t>0,0</w:t>
      </w:r>
      <w:r w:rsidR="00DA3A8E">
        <w:rPr>
          <w:rFonts w:ascii="Times New Roman" w:hAnsi="Times New Roman" w:cs="Times New Roman"/>
          <w:sz w:val="28"/>
          <w:szCs w:val="28"/>
        </w:rPr>
        <w:t xml:space="preserve"> </w:t>
      </w:r>
      <w:r w:rsidR="004B7613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="004B7613" w:rsidRPr="00872544">
        <w:rPr>
          <w:rFonts w:ascii="Times New Roman" w:hAnsi="Times New Roman" w:cs="Times New Roman"/>
          <w:sz w:val="28"/>
          <w:szCs w:val="28"/>
        </w:rPr>
        <w:t>.</w:t>
      </w:r>
    </w:p>
    <w:p w14:paraId="26891C60" w14:textId="169D54B2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на плановый период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751244AC" w14:textId="3BD4572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C0EBA">
        <w:rPr>
          <w:rFonts w:ascii="Times New Roman" w:hAnsi="Times New Roman" w:cs="Times New Roman"/>
          <w:sz w:val="28"/>
          <w:szCs w:val="28"/>
        </w:rPr>
        <w:t>2 126 462 059,68</w:t>
      </w:r>
      <w:r w:rsidR="00984C74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FC0EBA">
        <w:rPr>
          <w:rFonts w:ascii="Times New Roman" w:hAnsi="Times New Roman" w:cs="Times New Roman"/>
          <w:sz w:val="28"/>
          <w:szCs w:val="28"/>
        </w:rPr>
        <w:t>1 660 872 460,68</w:t>
      </w:r>
      <w:r w:rsidR="00984C74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4B7613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из них объем межбюджетных трансфертов, получаемых из других бюджетов бюджетной системы Российской Федерации, в сумме </w:t>
      </w:r>
      <w:r w:rsidR="00FC0EBA">
        <w:rPr>
          <w:rFonts w:ascii="Times New Roman" w:hAnsi="Times New Roman" w:cs="Times New Roman"/>
          <w:sz w:val="28"/>
          <w:szCs w:val="28"/>
        </w:rPr>
        <w:t>1 660 872 460,68</w:t>
      </w:r>
      <w:r w:rsidR="00347B84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в том числе объем субсидий, субвенций и иных межбюджетных трансфертов, имеющих целевое назначение, в сумме 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0EBA">
        <w:rPr>
          <w:rFonts w:ascii="Times New Roman" w:hAnsi="Times New Roman" w:cs="Times New Roman"/>
          <w:sz w:val="28"/>
          <w:szCs w:val="28"/>
        </w:rPr>
        <w:t>1 602 010 660,68</w:t>
      </w:r>
      <w:r w:rsidR="00BF5459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4B7613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="004B7613" w:rsidRPr="00872544">
        <w:rPr>
          <w:rFonts w:ascii="Times New Roman" w:hAnsi="Times New Roman" w:cs="Times New Roman"/>
          <w:sz w:val="28"/>
          <w:szCs w:val="28"/>
        </w:rPr>
        <w:t>.</w:t>
      </w:r>
      <w:r w:rsidRPr="00872544">
        <w:rPr>
          <w:rFonts w:ascii="Times New Roman" w:hAnsi="Times New Roman" w:cs="Times New Roman"/>
          <w:sz w:val="28"/>
          <w:szCs w:val="28"/>
        </w:rPr>
        <w:t>, и на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="00A87BDC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FC0EBA">
        <w:rPr>
          <w:rFonts w:ascii="Times New Roman" w:hAnsi="Times New Roman" w:cs="Times New Roman"/>
          <w:sz w:val="28"/>
          <w:szCs w:val="28"/>
        </w:rPr>
        <w:t>2 147 071 233,61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FC0EBA">
        <w:rPr>
          <w:rFonts w:ascii="Times New Roman" w:hAnsi="Times New Roman" w:cs="Times New Roman"/>
          <w:sz w:val="28"/>
          <w:szCs w:val="28"/>
        </w:rPr>
        <w:t>1 650 620 098,61</w:t>
      </w:r>
      <w:r w:rsidR="00984C74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из них объем межбюджетных трансфертов, получаемых из других бюджетов бюджетной системы Российской Федерации, в сумме </w:t>
      </w:r>
      <w:r w:rsidR="00FC0EBA">
        <w:rPr>
          <w:rFonts w:ascii="Times New Roman" w:hAnsi="Times New Roman" w:cs="Times New Roman"/>
          <w:sz w:val="28"/>
          <w:szCs w:val="28"/>
        </w:rPr>
        <w:t>1 650 620 098,61</w:t>
      </w:r>
      <w:r w:rsidR="007E65C1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872544">
        <w:rPr>
          <w:rFonts w:ascii="Times New Roman" w:hAnsi="Times New Roman" w:cs="Times New Roman"/>
          <w:sz w:val="28"/>
          <w:szCs w:val="28"/>
        </w:rPr>
        <w:lastRenderedPageBreak/>
        <w:t xml:space="preserve">объем субсидий, субвенций и иных межбюджетных трансфертов, имеющих целевое назначение, в сумме </w:t>
      </w:r>
      <w:r w:rsidR="00FC0EBA">
        <w:rPr>
          <w:rFonts w:ascii="Times New Roman" w:hAnsi="Times New Roman" w:cs="Times New Roman"/>
          <w:sz w:val="28"/>
          <w:szCs w:val="28"/>
        </w:rPr>
        <w:t>1 588 121 898,61</w:t>
      </w:r>
      <w:r w:rsidR="007E65C1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="00DB1AB4" w:rsidRPr="00872544">
        <w:rPr>
          <w:rFonts w:ascii="Times New Roman" w:hAnsi="Times New Roman" w:cs="Times New Roman"/>
          <w:sz w:val="28"/>
          <w:szCs w:val="28"/>
        </w:rPr>
        <w:t>.</w:t>
      </w:r>
      <w:r w:rsidRPr="00872544">
        <w:rPr>
          <w:rFonts w:ascii="Times New Roman" w:hAnsi="Times New Roman" w:cs="Times New Roman"/>
          <w:sz w:val="28"/>
          <w:szCs w:val="28"/>
        </w:rPr>
        <w:t>;</w:t>
      </w:r>
    </w:p>
    <w:p w14:paraId="58E1645B" w14:textId="74B47981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2) общий объем расходов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C0EBA">
        <w:rPr>
          <w:rFonts w:ascii="Times New Roman" w:hAnsi="Times New Roman" w:cs="Times New Roman"/>
          <w:sz w:val="28"/>
          <w:szCs w:val="28"/>
        </w:rPr>
        <w:t>2 126 462 059,68</w:t>
      </w:r>
      <w:r w:rsidR="00C11B4A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</w:t>
      </w:r>
      <w:r w:rsidR="00134260" w:rsidRPr="00872544">
        <w:rPr>
          <w:rFonts w:ascii="Times New Roman" w:hAnsi="Times New Roman" w:cs="Times New Roman"/>
          <w:sz w:val="28"/>
          <w:szCs w:val="28"/>
        </w:rPr>
        <w:t>лей</w:t>
      </w:r>
      <w:r w:rsidR="00DB1AB4" w:rsidRPr="00872544">
        <w:rPr>
          <w:rFonts w:ascii="Times New Roman" w:hAnsi="Times New Roman" w:cs="Times New Roman"/>
          <w:sz w:val="28"/>
          <w:szCs w:val="28"/>
        </w:rPr>
        <w:t>.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       </w:t>
      </w:r>
      <w:r w:rsidR="00FC0EBA">
        <w:rPr>
          <w:rFonts w:ascii="Times New Roman" w:hAnsi="Times New Roman" w:cs="Times New Roman"/>
          <w:sz w:val="28"/>
          <w:szCs w:val="28"/>
        </w:rPr>
        <w:t>13 111 284,98</w:t>
      </w:r>
      <w:r w:rsidR="00134260" w:rsidRPr="00872544">
        <w:rPr>
          <w:rFonts w:ascii="Times New Roman" w:hAnsi="Times New Roman" w:cs="Times New Roman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sz w:val="28"/>
          <w:szCs w:val="28"/>
        </w:rPr>
        <w:t>, и на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C0EBA">
        <w:rPr>
          <w:rFonts w:ascii="Times New Roman" w:hAnsi="Times New Roman" w:cs="Times New Roman"/>
          <w:sz w:val="28"/>
          <w:szCs w:val="28"/>
        </w:rPr>
        <w:t>2 147 071 233,61</w:t>
      </w:r>
      <w:r w:rsidR="00984C74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</w:t>
      </w:r>
      <w:r w:rsidR="002F1439" w:rsidRPr="00872544">
        <w:rPr>
          <w:rFonts w:ascii="Times New Roman" w:hAnsi="Times New Roman" w:cs="Times New Roman"/>
          <w:sz w:val="28"/>
          <w:szCs w:val="28"/>
        </w:rPr>
        <w:t>лей</w:t>
      </w:r>
      <w:r w:rsidR="00DB1AB4" w:rsidRPr="00872544">
        <w:rPr>
          <w:rFonts w:ascii="Times New Roman" w:hAnsi="Times New Roman" w:cs="Times New Roman"/>
          <w:sz w:val="28"/>
          <w:szCs w:val="28"/>
        </w:rPr>
        <w:t>.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FC0EBA">
        <w:rPr>
          <w:rFonts w:ascii="Times New Roman" w:hAnsi="Times New Roman" w:cs="Times New Roman"/>
          <w:sz w:val="28"/>
          <w:szCs w:val="28"/>
        </w:rPr>
        <w:t>27 947 466,75</w:t>
      </w:r>
      <w:r w:rsidR="00A87BDC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</w:t>
      </w:r>
      <w:r w:rsidR="002F1439" w:rsidRPr="00872544">
        <w:rPr>
          <w:rFonts w:ascii="Times New Roman" w:hAnsi="Times New Roman" w:cs="Times New Roman"/>
          <w:sz w:val="28"/>
          <w:szCs w:val="28"/>
        </w:rPr>
        <w:t>лей</w:t>
      </w:r>
      <w:r w:rsidR="00DB1AB4" w:rsidRPr="00872544">
        <w:rPr>
          <w:rFonts w:ascii="Times New Roman" w:hAnsi="Times New Roman" w:cs="Times New Roman"/>
          <w:sz w:val="28"/>
          <w:szCs w:val="28"/>
        </w:rPr>
        <w:t>.</w:t>
      </w:r>
      <w:r w:rsidRPr="00872544">
        <w:rPr>
          <w:rFonts w:ascii="Times New Roman" w:hAnsi="Times New Roman" w:cs="Times New Roman"/>
          <w:sz w:val="28"/>
          <w:szCs w:val="28"/>
        </w:rPr>
        <w:t>;</w:t>
      </w:r>
    </w:p>
    <w:p w14:paraId="59D3EA39" w14:textId="18189FA1" w:rsidR="007B66DB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3) </w:t>
      </w:r>
      <w:r w:rsidR="00A87BDC">
        <w:rPr>
          <w:rFonts w:ascii="Times New Roman" w:hAnsi="Times New Roman" w:cs="Times New Roman"/>
          <w:sz w:val="28"/>
          <w:szCs w:val="28"/>
        </w:rPr>
        <w:t>дефицит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A67CF">
        <w:rPr>
          <w:rFonts w:ascii="Times New Roman" w:hAnsi="Times New Roman" w:cs="Times New Roman"/>
          <w:sz w:val="28"/>
          <w:szCs w:val="28"/>
        </w:rPr>
        <w:t>0</w:t>
      </w:r>
      <w:r w:rsidR="00FC0EBA">
        <w:rPr>
          <w:rFonts w:ascii="Times New Roman" w:hAnsi="Times New Roman" w:cs="Times New Roman"/>
          <w:sz w:val="28"/>
          <w:szCs w:val="28"/>
        </w:rPr>
        <w:t>,0</w:t>
      </w:r>
      <w:r w:rsidR="00BA67CF">
        <w:rPr>
          <w:rFonts w:ascii="Times New Roman" w:hAnsi="Times New Roman" w:cs="Times New Roman"/>
          <w:sz w:val="28"/>
          <w:szCs w:val="28"/>
        </w:rPr>
        <w:t xml:space="preserve"> </w:t>
      </w:r>
      <w:r w:rsidR="00DB1AB4" w:rsidRPr="00872544">
        <w:rPr>
          <w:rFonts w:ascii="Times New Roman" w:hAnsi="Times New Roman" w:cs="Times New Roman"/>
          <w:sz w:val="28"/>
          <w:szCs w:val="28"/>
        </w:rPr>
        <w:t>руб.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дефицит </w:t>
      </w:r>
      <w:r w:rsidR="00211D2C" w:rsidRPr="00872544">
        <w:rPr>
          <w:rFonts w:ascii="Times New Roman" w:hAnsi="Times New Roman" w:cs="Times New Roman"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B1AB4" w:rsidRPr="00872544">
        <w:rPr>
          <w:rFonts w:ascii="Times New Roman" w:hAnsi="Times New Roman" w:cs="Times New Roman"/>
          <w:sz w:val="28"/>
          <w:szCs w:val="28"/>
        </w:rPr>
        <w:t>0</w:t>
      </w:r>
      <w:r w:rsidR="00FC0EBA">
        <w:rPr>
          <w:rFonts w:ascii="Times New Roman" w:hAnsi="Times New Roman" w:cs="Times New Roman"/>
          <w:sz w:val="28"/>
          <w:szCs w:val="28"/>
        </w:rPr>
        <w:t>,0</w:t>
      </w:r>
      <w:r w:rsidRPr="0087254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1CD6D84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F2E81" w14:textId="77777777" w:rsidR="007B66DB" w:rsidRPr="00872544" w:rsidRDefault="007B66DB" w:rsidP="00A1515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 </w:t>
      </w:r>
      <w:r w:rsidR="00075958">
        <w:rPr>
          <w:rFonts w:ascii="Times New Roman" w:hAnsi="Times New Roman" w:cs="Times New Roman"/>
          <w:b/>
          <w:sz w:val="28"/>
          <w:szCs w:val="28"/>
        </w:rPr>
        <w:t>2</w:t>
      </w:r>
      <w:r w:rsidRPr="00872544">
        <w:rPr>
          <w:rFonts w:ascii="Times New Roman" w:hAnsi="Times New Roman" w:cs="Times New Roman"/>
          <w:b/>
          <w:sz w:val="28"/>
          <w:szCs w:val="28"/>
        </w:rPr>
        <w:t>. </w:t>
      </w:r>
      <w:r w:rsidR="00A1515F" w:rsidRPr="00872544">
        <w:rPr>
          <w:rFonts w:ascii="Times New Roman" w:hAnsi="Times New Roman" w:cs="Times New Roman"/>
          <w:b/>
          <w:sz w:val="28"/>
          <w:szCs w:val="28"/>
        </w:rPr>
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14:paraId="62D7E4A0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ABF32" w14:textId="2D4D5013" w:rsidR="007B66DB" w:rsidRPr="00872544" w:rsidRDefault="007B66DB" w:rsidP="00A15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1515F" w:rsidRPr="00872544">
        <w:rPr>
          <w:rFonts w:ascii="Times New Roman" w:hAnsi="Times New Roman" w:cs="Times New Roman"/>
          <w:sz w:val="28"/>
          <w:szCs w:val="28"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="00A1515F" w:rsidRPr="0087254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72544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A1515F" w:rsidRPr="00872544">
        <w:rPr>
          <w:rFonts w:ascii="Times New Roman" w:hAnsi="Times New Roman" w:cs="Times New Roman"/>
          <w:b/>
          <w:sz w:val="28"/>
          <w:szCs w:val="28"/>
        </w:rPr>
        <w:t>я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958">
        <w:rPr>
          <w:rFonts w:ascii="Times New Roman" w:hAnsi="Times New Roman" w:cs="Times New Roman"/>
          <w:b/>
          <w:sz w:val="28"/>
          <w:szCs w:val="28"/>
        </w:rPr>
        <w:t>1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1515F" w:rsidRPr="00872544">
        <w:rPr>
          <w:rFonts w:ascii="Times New Roman" w:hAnsi="Times New Roman" w:cs="Times New Roman"/>
          <w:sz w:val="28"/>
          <w:szCs w:val="28"/>
        </w:rPr>
        <w:t>Решению</w:t>
      </w:r>
      <w:r w:rsidRPr="008725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359851" w14:textId="77777777" w:rsidR="00A1515F" w:rsidRPr="00872544" w:rsidRDefault="00A1515F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102E9" w14:textId="77777777" w:rsidR="00A1515F" w:rsidRPr="00872544" w:rsidRDefault="00A1515F" w:rsidP="00A1515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</w:t>
      </w:r>
      <w:r w:rsidR="0007595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 Дополнительные нормативы отчислений в </w:t>
      </w:r>
      <w:r w:rsidR="004D2E91" w:rsidRPr="00872544">
        <w:rPr>
          <w:rFonts w:ascii="Times New Roman" w:hAnsi="Times New Roman" w:cs="Times New Roman"/>
          <w:b/>
          <w:sz w:val="28"/>
          <w:szCs w:val="28"/>
        </w:rPr>
        <w:t xml:space="preserve">местные бюджеты 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от налоговых доходов, зачисляемых в </w:t>
      </w:r>
      <w:r w:rsidR="004D2E91" w:rsidRPr="00872544">
        <w:rPr>
          <w:rFonts w:ascii="Times New Roman" w:hAnsi="Times New Roman" w:cs="Times New Roman"/>
          <w:b/>
          <w:sz w:val="28"/>
          <w:szCs w:val="28"/>
        </w:rPr>
        <w:t>районный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</w:p>
    <w:p w14:paraId="79799A47" w14:textId="77777777" w:rsidR="00A1515F" w:rsidRPr="00872544" w:rsidRDefault="00A1515F" w:rsidP="00A15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09CBD" w14:textId="66FDDB84" w:rsidR="00A1515F" w:rsidRPr="00872544" w:rsidRDefault="00A1515F" w:rsidP="00A15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4D2E91" w:rsidRPr="00872544">
        <w:rPr>
          <w:rFonts w:ascii="Times New Roman" w:hAnsi="Times New Roman" w:cs="Times New Roman"/>
          <w:sz w:val="28"/>
          <w:szCs w:val="28"/>
        </w:rPr>
        <w:t xml:space="preserve">дополнительные нормативы отчислений в местные бюджеты от налога на доходы физических лиц, подлежащего зачислению в бюджет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,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5958">
        <w:rPr>
          <w:rFonts w:ascii="Times New Roman" w:hAnsi="Times New Roman" w:cs="Times New Roman"/>
          <w:sz w:val="28"/>
          <w:szCs w:val="28"/>
        </w:rPr>
        <w:t>,</w:t>
      </w:r>
      <w:r w:rsidRPr="0087254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4D2E91" w:rsidRPr="00872544">
        <w:rPr>
          <w:rFonts w:ascii="Times New Roman" w:hAnsi="Times New Roman" w:cs="Times New Roman"/>
          <w:b/>
          <w:sz w:val="28"/>
          <w:szCs w:val="28"/>
        </w:rPr>
        <w:t>я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958">
        <w:rPr>
          <w:rFonts w:ascii="Times New Roman" w:hAnsi="Times New Roman" w:cs="Times New Roman"/>
          <w:b/>
          <w:sz w:val="28"/>
          <w:szCs w:val="28"/>
        </w:rPr>
        <w:t>2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40D4D">
        <w:rPr>
          <w:rFonts w:ascii="Times New Roman" w:hAnsi="Times New Roman" w:cs="Times New Roman"/>
          <w:sz w:val="28"/>
          <w:szCs w:val="28"/>
        </w:rPr>
        <w:t>Решению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0329DDC0" w14:textId="77777777" w:rsidR="00A1515F" w:rsidRPr="00872544" w:rsidRDefault="00A1515F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CAF1E" w14:textId="0DAA3232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75958">
        <w:rPr>
          <w:rFonts w:ascii="Times New Roman" w:hAnsi="Times New Roman" w:cs="Times New Roman"/>
          <w:b/>
          <w:sz w:val="28"/>
          <w:szCs w:val="28"/>
        </w:rPr>
        <w:t>4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Бюджетные ассигнования </w:t>
      </w:r>
      <w:r w:rsidR="004D2E91" w:rsidRPr="00872544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бюджета на 202</w:t>
      </w:r>
      <w:r w:rsidR="00FC0EBA">
        <w:rPr>
          <w:rFonts w:ascii="Times New Roman" w:hAnsi="Times New Roman" w:cs="Times New Roman"/>
          <w:b/>
          <w:sz w:val="28"/>
          <w:szCs w:val="28"/>
        </w:rPr>
        <w:t>3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FC0EBA">
        <w:rPr>
          <w:rFonts w:ascii="Times New Roman" w:hAnsi="Times New Roman" w:cs="Times New Roman"/>
          <w:b/>
          <w:sz w:val="28"/>
          <w:szCs w:val="28"/>
        </w:rPr>
        <w:t>4</w:t>
      </w:r>
      <w:r w:rsidR="0007595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b/>
          <w:sz w:val="28"/>
          <w:szCs w:val="28"/>
        </w:rPr>
        <w:t>5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546FDB8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07B4B" w14:textId="77777777" w:rsidR="00075958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1. Установить в пределах общего объема расходов, установленного </w:t>
      </w:r>
      <w:hyperlink w:anchor="P12" w:history="1">
        <w:r w:rsidRPr="00872544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87254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D2E91" w:rsidRPr="00872544">
        <w:rPr>
          <w:rFonts w:ascii="Times New Roman" w:hAnsi="Times New Roman" w:cs="Times New Roman"/>
          <w:sz w:val="28"/>
          <w:szCs w:val="28"/>
        </w:rPr>
        <w:t>Решения</w:t>
      </w:r>
      <w:r w:rsidRPr="00872544">
        <w:rPr>
          <w:rFonts w:ascii="Times New Roman" w:hAnsi="Times New Roman" w:cs="Times New Roman"/>
          <w:sz w:val="28"/>
          <w:szCs w:val="28"/>
        </w:rPr>
        <w:t>, распределение бюджетных ассигнований</w:t>
      </w:r>
      <w:r w:rsidR="00075958">
        <w:rPr>
          <w:rFonts w:ascii="Times New Roman" w:hAnsi="Times New Roman" w:cs="Times New Roman"/>
          <w:sz w:val="28"/>
          <w:szCs w:val="28"/>
        </w:rPr>
        <w:t>:</w:t>
      </w:r>
    </w:p>
    <w:p w14:paraId="2F06EB53" w14:textId="412FDC81" w:rsidR="007B66DB" w:rsidRDefault="00075958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B66DB" w:rsidRPr="00872544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</w:t>
      </w:r>
      <w:r w:rsidR="004D2E91" w:rsidRPr="00872544">
        <w:rPr>
          <w:rFonts w:ascii="Times New Roman" w:hAnsi="Times New Roman" w:cs="Times New Roman"/>
          <w:sz w:val="28"/>
          <w:szCs w:val="28"/>
        </w:rPr>
        <w:t>муниципальным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видов расходов классификации расходов бюджет</w:t>
      </w:r>
      <w:r w:rsidR="00ED52B7">
        <w:rPr>
          <w:rFonts w:ascii="Times New Roman" w:hAnsi="Times New Roman" w:cs="Times New Roman"/>
          <w:sz w:val="28"/>
          <w:szCs w:val="28"/>
        </w:rPr>
        <w:t>а</w:t>
      </w:r>
      <w:r w:rsidR="004D2E91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7B66DB" w:rsidRPr="00872544">
        <w:rPr>
          <w:rFonts w:ascii="Times New Roman" w:hAnsi="Times New Roman" w:cs="Times New Roman"/>
          <w:sz w:val="28"/>
          <w:szCs w:val="28"/>
        </w:rPr>
        <w:t>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7B66DB"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2E91" w:rsidRPr="00872544">
        <w:rPr>
          <w:rFonts w:ascii="Times New Roman" w:hAnsi="Times New Roman" w:cs="Times New Roman"/>
          <w:sz w:val="28"/>
          <w:szCs w:val="28"/>
        </w:rPr>
        <w:t>Решению</w:t>
      </w:r>
      <w:r w:rsidR="007B66DB" w:rsidRPr="00872544">
        <w:rPr>
          <w:rFonts w:ascii="Times New Roman" w:hAnsi="Times New Roman" w:cs="Times New Roman"/>
          <w:sz w:val="28"/>
          <w:szCs w:val="28"/>
        </w:rPr>
        <w:t>;</w:t>
      </w:r>
    </w:p>
    <w:p w14:paraId="377EAB64" w14:textId="63C24F87" w:rsidR="00075958" w:rsidRPr="00DB690D" w:rsidRDefault="00075958" w:rsidP="00075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B690D">
        <w:rPr>
          <w:rFonts w:ascii="Times New Roman" w:hAnsi="Times New Roman" w:cs="Times New Roman"/>
          <w:sz w:val="28"/>
          <w:szCs w:val="28"/>
        </w:rPr>
        <w:t>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B690D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видов расходов классификации расходов бюджет</w:t>
      </w:r>
      <w:r w:rsidR="00ED52B7">
        <w:rPr>
          <w:rFonts w:ascii="Times New Roman" w:hAnsi="Times New Roman" w:cs="Times New Roman"/>
          <w:sz w:val="28"/>
          <w:szCs w:val="28"/>
        </w:rPr>
        <w:t>а</w:t>
      </w:r>
      <w:r w:rsidRPr="00DB690D">
        <w:rPr>
          <w:rFonts w:ascii="Times New Roman" w:hAnsi="Times New Roman" w:cs="Times New Roman"/>
          <w:sz w:val="28"/>
          <w:szCs w:val="28"/>
        </w:rPr>
        <w:t xml:space="preserve">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Pr="00DB690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DB690D">
        <w:rPr>
          <w:rFonts w:ascii="Times New Roman" w:hAnsi="Times New Roman" w:cs="Times New Roman"/>
          <w:sz w:val="28"/>
          <w:szCs w:val="28"/>
        </w:rPr>
        <w:t xml:space="preserve"> и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DB690D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075958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690D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14:paraId="1181E5CF" w14:textId="63FCDFBA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lastRenderedPageBreak/>
        <w:t>2. Утвердить ведомственную структуру расходов бюджета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="00ED52B7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и</w:t>
      </w:r>
      <w:r w:rsidRPr="00872544"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4B06AC" w:rsidRPr="00872544">
        <w:rPr>
          <w:rFonts w:ascii="Times New Roman" w:hAnsi="Times New Roman" w:cs="Times New Roman"/>
          <w:b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2E91" w:rsidRPr="00872544">
        <w:rPr>
          <w:rFonts w:ascii="Times New Roman" w:hAnsi="Times New Roman" w:cs="Times New Roman"/>
          <w:sz w:val="28"/>
          <w:szCs w:val="28"/>
        </w:rPr>
        <w:t>Решению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3F59FECE" w14:textId="4CE621CA" w:rsidR="007B66DB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3. Установить размер резервного фонда </w:t>
      </w:r>
      <w:r w:rsidR="00ED52B7">
        <w:rPr>
          <w:rFonts w:ascii="Times New Roman" w:hAnsi="Times New Roman" w:cs="Times New Roman"/>
          <w:sz w:val="28"/>
          <w:szCs w:val="28"/>
        </w:rPr>
        <w:t>а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C0EBA">
        <w:rPr>
          <w:rFonts w:ascii="Times New Roman" w:hAnsi="Times New Roman" w:cs="Times New Roman"/>
          <w:sz w:val="28"/>
          <w:szCs w:val="28"/>
        </w:rPr>
        <w:t>2 500 000,0</w:t>
      </w:r>
      <w:r w:rsidR="00DF3D55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руб</w:t>
      </w:r>
      <w:r w:rsidR="004A054E" w:rsidRPr="00872544">
        <w:rPr>
          <w:rFonts w:ascii="Times New Roman" w:hAnsi="Times New Roman" w:cs="Times New Roman"/>
          <w:sz w:val="28"/>
          <w:szCs w:val="28"/>
        </w:rPr>
        <w:t>.</w:t>
      </w:r>
      <w:r w:rsidRPr="00872544">
        <w:rPr>
          <w:rFonts w:ascii="Times New Roman" w:hAnsi="Times New Roman" w:cs="Times New Roman"/>
          <w:sz w:val="28"/>
          <w:szCs w:val="28"/>
        </w:rPr>
        <w:t>, в плановом периоде 202</w:t>
      </w:r>
      <w:r w:rsidR="00FC0EBA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–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0 </w:t>
      </w:r>
      <w:r w:rsidRPr="00872544">
        <w:rPr>
          <w:rFonts w:ascii="Times New Roman" w:hAnsi="Times New Roman" w:cs="Times New Roman"/>
          <w:sz w:val="28"/>
          <w:szCs w:val="28"/>
        </w:rPr>
        <w:t>рублей ежегодно.</w:t>
      </w:r>
    </w:p>
    <w:p w14:paraId="7A90FF0C" w14:textId="500CFA12" w:rsidR="007B66DB" w:rsidRDefault="004A054E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4</w:t>
      </w:r>
      <w:r w:rsidR="007B66DB" w:rsidRPr="00872544">
        <w:rPr>
          <w:rFonts w:ascii="Times New Roman" w:hAnsi="Times New Roman" w:cs="Times New Roman"/>
          <w:sz w:val="28"/>
          <w:szCs w:val="28"/>
        </w:rPr>
        <w:t>. Установить общий объем бюджетных ассигнований, направленных на исполнение публичных нормативных обязательств, на 202</w:t>
      </w:r>
      <w:r w:rsidR="00FC0EBA">
        <w:rPr>
          <w:rFonts w:ascii="Times New Roman" w:hAnsi="Times New Roman" w:cs="Times New Roman"/>
          <w:sz w:val="28"/>
          <w:szCs w:val="28"/>
        </w:rPr>
        <w:t>3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D52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1AB1">
        <w:rPr>
          <w:rFonts w:ascii="Times New Roman" w:hAnsi="Times New Roman" w:cs="Times New Roman"/>
          <w:sz w:val="28"/>
          <w:szCs w:val="28"/>
        </w:rPr>
        <w:t>3 827 508,20</w:t>
      </w:r>
      <w:r w:rsidR="002F1439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руб</w:t>
      </w:r>
      <w:r w:rsidR="002F1B73" w:rsidRPr="00872544">
        <w:rPr>
          <w:rFonts w:ascii="Times New Roman" w:hAnsi="Times New Roman" w:cs="Times New Roman"/>
          <w:sz w:val="28"/>
          <w:szCs w:val="28"/>
        </w:rPr>
        <w:t>лей</w:t>
      </w:r>
      <w:r w:rsidR="007B66DB" w:rsidRPr="00872544">
        <w:rPr>
          <w:rFonts w:ascii="Times New Roman" w:hAnsi="Times New Roman" w:cs="Times New Roman"/>
          <w:sz w:val="28"/>
          <w:szCs w:val="28"/>
        </w:rPr>
        <w:t>, на 202</w:t>
      </w:r>
      <w:r w:rsidR="009F1AB1">
        <w:rPr>
          <w:rFonts w:ascii="Times New Roman" w:hAnsi="Times New Roman" w:cs="Times New Roman"/>
          <w:sz w:val="28"/>
          <w:szCs w:val="28"/>
        </w:rPr>
        <w:t>4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sz w:val="28"/>
          <w:szCs w:val="28"/>
        </w:rPr>
        <w:t xml:space="preserve">4 424 552,40 </w:t>
      </w:r>
      <w:r w:rsidR="002F1439" w:rsidRPr="00872544">
        <w:rPr>
          <w:rFonts w:ascii="Times New Roman" w:hAnsi="Times New Roman" w:cs="Times New Roman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7B66DB" w:rsidRPr="00872544">
        <w:rPr>
          <w:rFonts w:ascii="Times New Roman" w:hAnsi="Times New Roman" w:cs="Times New Roman"/>
          <w:sz w:val="28"/>
          <w:szCs w:val="28"/>
        </w:rPr>
        <w:t>и на 202</w:t>
      </w:r>
      <w:r w:rsidR="00FC0EBA">
        <w:rPr>
          <w:rFonts w:ascii="Times New Roman" w:hAnsi="Times New Roman" w:cs="Times New Roman"/>
          <w:sz w:val="28"/>
          <w:szCs w:val="28"/>
        </w:rPr>
        <w:t>5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sz w:val="28"/>
          <w:szCs w:val="28"/>
        </w:rPr>
        <w:t xml:space="preserve">4 601 994,04 </w:t>
      </w:r>
      <w:r w:rsidR="002F1439" w:rsidRPr="00872544">
        <w:rPr>
          <w:rFonts w:ascii="Times New Roman" w:hAnsi="Times New Roman" w:cs="Times New Roman"/>
          <w:sz w:val="28"/>
          <w:szCs w:val="28"/>
        </w:rPr>
        <w:t>рублей</w:t>
      </w:r>
      <w:r w:rsidR="007B66DB" w:rsidRPr="00872544">
        <w:rPr>
          <w:rFonts w:ascii="Times New Roman" w:hAnsi="Times New Roman" w:cs="Times New Roman"/>
          <w:sz w:val="28"/>
          <w:szCs w:val="28"/>
        </w:rPr>
        <w:t>.</w:t>
      </w:r>
    </w:p>
    <w:p w14:paraId="279563E0" w14:textId="77777777" w:rsidR="007B66DB" w:rsidRPr="00872544" w:rsidRDefault="004A054E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5</w:t>
      </w:r>
      <w:r w:rsidR="007B66DB" w:rsidRPr="00872544">
        <w:rPr>
          <w:rFonts w:ascii="Times New Roman" w:hAnsi="Times New Roman" w:cs="Times New Roman"/>
          <w:sz w:val="28"/>
          <w:szCs w:val="28"/>
        </w:rPr>
        <w:t>. Утвердить распределение бюджетных ассигнований на исполнение публичных нормативных обязательств на 202</w:t>
      </w:r>
      <w:r w:rsidR="00ED52B7">
        <w:rPr>
          <w:rFonts w:ascii="Times New Roman" w:hAnsi="Times New Roman" w:cs="Times New Roman"/>
          <w:sz w:val="28"/>
          <w:szCs w:val="28"/>
        </w:rPr>
        <w:t>2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 год и плановый период 202</w:t>
      </w:r>
      <w:r w:rsidR="00ED52B7">
        <w:rPr>
          <w:rFonts w:ascii="Times New Roman" w:hAnsi="Times New Roman" w:cs="Times New Roman"/>
          <w:sz w:val="28"/>
          <w:szCs w:val="28"/>
        </w:rPr>
        <w:t>3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ED52B7">
        <w:rPr>
          <w:rFonts w:ascii="Times New Roman" w:hAnsi="Times New Roman" w:cs="Times New Roman"/>
          <w:sz w:val="28"/>
          <w:szCs w:val="28"/>
        </w:rPr>
        <w:t>4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 годов согласно</w:t>
      </w:r>
      <w:hyperlink r:id="rId8" w:history="1"/>
      <w:r w:rsidR="007B66DB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7B66DB"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4B06AC" w:rsidRPr="00872544">
        <w:rPr>
          <w:rFonts w:ascii="Times New Roman" w:hAnsi="Times New Roman" w:cs="Times New Roman"/>
          <w:b/>
          <w:sz w:val="28"/>
          <w:szCs w:val="28"/>
        </w:rPr>
        <w:t>6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872544">
        <w:rPr>
          <w:rFonts w:ascii="Times New Roman" w:hAnsi="Times New Roman" w:cs="Times New Roman"/>
          <w:sz w:val="28"/>
          <w:szCs w:val="28"/>
        </w:rPr>
        <w:t>Решению</w:t>
      </w:r>
      <w:r w:rsidR="007B66DB" w:rsidRPr="00872544">
        <w:rPr>
          <w:rFonts w:ascii="Times New Roman" w:hAnsi="Times New Roman" w:cs="Times New Roman"/>
          <w:sz w:val="28"/>
          <w:szCs w:val="28"/>
        </w:rPr>
        <w:t>.</w:t>
      </w:r>
    </w:p>
    <w:p w14:paraId="29254D3C" w14:textId="6D65083C" w:rsidR="002C7D32" w:rsidRPr="00872544" w:rsidRDefault="002C7D32" w:rsidP="002C7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         6. Утвердить администрацию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районного бюджета с кодом «444» по ведомственной структуре расходов</w:t>
      </w:r>
      <w:r w:rsidRPr="0087254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710CDDE" w14:textId="7DA4A765" w:rsidR="004A054E" w:rsidRPr="00872544" w:rsidRDefault="002C7D32" w:rsidP="004A0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7</w:t>
      </w:r>
      <w:r w:rsidR="007B66DB" w:rsidRPr="00872544">
        <w:rPr>
          <w:rFonts w:ascii="Times New Roman" w:hAnsi="Times New Roman" w:cs="Times New Roman"/>
          <w:sz w:val="28"/>
          <w:szCs w:val="28"/>
        </w:rPr>
        <w:t>. 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случаях, предусмотренных федеральным законодательством и (или) законодательством Новосибирской области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, нормативно-правовыми актами администрации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и в пределах бюджетных ассигнований, предусмотренных ведомственной структурой расходов районного бюджета на 202</w:t>
      </w:r>
      <w:r w:rsidR="009F1AB1">
        <w:rPr>
          <w:rFonts w:ascii="Times New Roman" w:hAnsi="Times New Roman" w:cs="Times New Roman"/>
          <w:sz w:val="28"/>
          <w:szCs w:val="28"/>
        </w:rPr>
        <w:t>3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D52B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054E" w:rsidRPr="00872544">
        <w:rPr>
          <w:rFonts w:ascii="Times New Roman" w:hAnsi="Times New Roman" w:cs="Times New Roman"/>
          <w:sz w:val="28"/>
          <w:szCs w:val="28"/>
        </w:rPr>
        <w:t>202</w:t>
      </w:r>
      <w:r w:rsidR="009F1AB1">
        <w:rPr>
          <w:rFonts w:ascii="Times New Roman" w:hAnsi="Times New Roman" w:cs="Times New Roman"/>
          <w:sz w:val="28"/>
          <w:szCs w:val="28"/>
        </w:rPr>
        <w:t>4</w:t>
      </w:r>
      <w:r w:rsidR="00ED52B7">
        <w:rPr>
          <w:rFonts w:ascii="Times New Roman" w:hAnsi="Times New Roman" w:cs="Times New Roman"/>
          <w:sz w:val="28"/>
          <w:szCs w:val="28"/>
        </w:rPr>
        <w:t xml:space="preserve"> и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202</w:t>
      </w:r>
      <w:r w:rsidR="009F1AB1">
        <w:rPr>
          <w:rFonts w:ascii="Times New Roman" w:hAnsi="Times New Roman" w:cs="Times New Roman"/>
          <w:sz w:val="28"/>
          <w:szCs w:val="28"/>
        </w:rPr>
        <w:t>5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год</w:t>
      </w:r>
      <w:r w:rsidR="00ED52B7">
        <w:rPr>
          <w:rFonts w:ascii="Times New Roman" w:hAnsi="Times New Roman" w:cs="Times New Roman"/>
          <w:sz w:val="28"/>
          <w:szCs w:val="28"/>
        </w:rPr>
        <w:t>ов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по соответствующим целевым статьям и виду расходов согласно </w:t>
      </w:r>
      <w:hyperlink w:anchor="Par14459" w:history="1">
        <w:r w:rsidR="004A054E" w:rsidRPr="0087254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6751AC" w:rsidRPr="00872544">
        <w:rPr>
          <w:rFonts w:ascii="Times New Roman" w:hAnsi="Times New Roman" w:cs="Times New Roman"/>
          <w:sz w:val="28"/>
          <w:szCs w:val="28"/>
        </w:rPr>
        <w:t>5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7AB673AB" w14:textId="730023AE" w:rsidR="004A054E" w:rsidRPr="00872544" w:rsidRDefault="004A054E" w:rsidP="00957B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Порядок предоставления указанных субсидий </w:t>
      </w:r>
      <w:r w:rsidR="00CF3C0F" w:rsidRPr="00872544">
        <w:rPr>
          <w:rFonts w:ascii="Times New Roman" w:hAnsi="Times New Roman" w:cs="Times New Roman"/>
          <w:sz w:val="28"/>
          <w:szCs w:val="28"/>
        </w:rPr>
        <w:t>у</w:t>
      </w:r>
      <w:r w:rsidRPr="00872544">
        <w:rPr>
          <w:rFonts w:ascii="Times New Roman" w:hAnsi="Times New Roman" w:cs="Times New Roman"/>
          <w:sz w:val="28"/>
          <w:szCs w:val="28"/>
        </w:rPr>
        <w:t xml:space="preserve">станавливается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448065E6" w14:textId="1AA700DF" w:rsidR="004A054E" w:rsidRPr="00BE36B4" w:rsidRDefault="004A054E" w:rsidP="00957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субсидии из бюджета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</w:t>
      </w:r>
      <w:r w:rsidRPr="00BE36B4">
        <w:rPr>
          <w:rFonts w:ascii="Times New Roman" w:hAnsi="Times New Roman" w:cs="Times New Roman"/>
          <w:sz w:val="28"/>
          <w:szCs w:val="28"/>
        </w:rPr>
        <w:t xml:space="preserve">предпринимателям, а также физическим лицам – производителям товаров, работ, услуг </w:t>
      </w:r>
      <w:r w:rsidR="00CF3C0F" w:rsidRPr="00BE36B4">
        <w:rPr>
          <w:rFonts w:ascii="Times New Roman" w:hAnsi="Times New Roman" w:cs="Times New Roman"/>
          <w:sz w:val="28"/>
          <w:szCs w:val="28"/>
        </w:rPr>
        <w:t>в 202</w:t>
      </w:r>
      <w:r w:rsidR="009F1AB1" w:rsidRPr="00BE36B4">
        <w:rPr>
          <w:rFonts w:ascii="Times New Roman" w:hAnsi="Times New Roman" w:cs="Times New Roman"/>
          <w:sz w:val="28"/>
          <w:szCs w:val="28"/>
        </w:rPr>
        <w:t>3</w:t>
      </w:r>
      <w:r w:rsidRPr="00BE36B4">
        <w:rPr>
          <w:rFonts w:ascii="Times New Roman" w:hAnsi="Times New Roman" w:cs="Times New Roman"/>
          <w:sz w:val="28"/>
          <w:szCs w:val="28"/>
        </w:rPr>
        <w:t xml:space="preserve"> году в объеме </w:t>
      </w:r>
      <w:r w:rsidR="002B36A2" w:rsidRPr="00BE36B4">
        <w:rPr>
          <w:rFonts w:ascii="Times New Roman" w:hAnsi="Times New Roman" w:cs="Times New Roman"/>
          <w:sz w:val="28"/>
          <w:szCs w:val="28"/>
        </w:rPr>
        <w:t>44 684 801,17</w:t>
      </w:r>
      <w:r w:rsidRPr="00BE36B4">
        <w:rPr>
          <w:rFonts w:ascii="Times New Roman" w:hAnsi="Times New Roman" w:cs="Times New Roman"/>
          <w:sz w:val="28"/>
          <w:szCs w:val="28"/>
        </w:rPr>
        <w:t xml:space="preserve"> рублей, в </w:t>
      </w:r>
      <w:r w:rsidR="006968D8" w:rsidRPr="00BE36B4">
        <w:rPr>
          <w:rFonts w:ascii="Times New Roman" w:hAnsi="Times New Roman" w:cs="Times New Roman"/>
          <w:sz w:val="28"/>
          <w:szCs w:val="28"/>
        </w:rPr>
        <w:t>202</w:t>
      </w:r>
      <w:r w:rsidR="009F1AB1" w:rsidRPr="00BE36B4">
        <w:rPr>
          <w:rFonts w:ascii="Times New Roman" w:hAnsi="Times New Roman" w:cs="Times New Roman"/>
          <w:sz w:val="28"/>
          <w:szCs w:val="28"/>
        </w:rPr>
        <w:t>4</w:t>
      </w:r>
      <w:r w:rsidR="006968D8" w:rsidRPr="00BE36B4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B94FE0" w:rsidRPr="00BE36B4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2B36A2" w:rsidRPr="00BE36B4">
        <w:rPr>
          <w:rFonts w:ascii="Times New Roman" w:hAnsi="Times New Roman" w:cs="Times New Roman"/>
          <w:sz w:val="28"/>
          <w:szCs w:val="28"/>
        </w:rPr>
        <w:t>43 384 817,57</w:t>
      </w:r>
      <w:r w:rsidR="006968D8" w:rsidRPr="00BE36B4">
        <w:rPr>
          <w:rFonts w:ascii="Times New Roman" w:hAnsi="Times New Roman" w:cs="Times New Roman"/>
          <w:sz w:val="28"/>
          <w:szCs w:val="28"/>
        </w:rPr>
        <w:t xml:space="preserve"> рублей, в</w:t>
      </w:r>
      <w:r w:rsidRPr="00BE36B4">
        <w:rPr>
          <w:rFonts w:ascii="Times New Roman" w:hAnsi="Times New Roman" w:cs="Times New Roman"/>
          <w:sz w:val="28"/>
          <w:szCs w:val="28"/>
        </w:rPr>
        <w:t xml:space="preserve"> 202</w:t>
      </w:r>
      <w:r w:rsidR="009F1AB1" w:rsidRPr="00BE36B4">
        <w:rPr>
          <w:rFonts w:ascii="Times New Roman" w:hAnsi="Times New Roman" w:cs="Times New Roman"/>
          <w:sz w:val="28"/>
          <w:szCs w:val="28"/>
        </w:rPr>
        <w:t>5</w:t>
      </w:r>
      <w:r w:rsidRPr="00BE36B4">
        <w:rPr>
          <w:rFonts w:ascii="Times New Roman" w:hAnsi="Times New Roman" w:cs="Times New Roman"/>
          <w:sz w:val="28"/>
          <w:szCs w:val="28"/>
        </w:rPr>
        <w:t xml:space="preserve">гг в объеме </w:t>
      </w:r>
      <w:r w:rsidR="002B36A2" w:rsidRPr="00BE36B4">
        <w:rPr>
          <w:rFonts w:ascii="Times New Roman" w:hAnsi="Times New Roman" w:cs="Times New Roman"/>
          <w:sz w:val="28"/>
          <w:szCs w:val="28"/>
        </w:rPr>
        <w:t>43 384 817,57</w:t>
      </w:r>
      <w:r w:rsidR="006968D8" w:rsidRPr="00BE36B4">
        <w:rPr>
          <w:rFonts w:ascii="Times New Roman" w:hAnsi="Times New Roman" w:cs="Times New Roman"/>
          <w:sz w:val="28"/>
          <w:szCs w:val="28"/>
        </w:rPr>
        <w:t xml:space="preserve"> </w:t>
      </w:r>
      <w:r w:rsidRPr="00BE36B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957BC0" w:rsidRPr="00BE36B4">
        <w:rPr>
          <w:rFonts w:ascii="Times New Roman" w:hAnsi="Times New Roman" w:cs="Times New Roman"/>
          <w:sz w:val="28"/>
          <w:szCs w:val="28"/>
        </w:rPr>
        <w:t>из них:</w:t>
      </w:r>
    </w:p>
    <w:p w14:paraId="0CD20F49" w14:textId="45ADFA80" w:rsidR="00957BC0" w:rsidRPr="00BE36B4" w:rsidRDefault="00957BC0" w:rsidP="00957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B4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B94FE0"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некоммерческим организациям (за исключением государственных (муниципальных) учреждений 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9F1AB1" w:rsidRPr="00BE36B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году в объеме </w:t>
      </w:r>
      <w:r w:rsidR="002B36A2" w:rsidRPr="00BE36B4">
        <w:rPr>
          <w:rFonts w:ascii="Times New Roman" w:hAnsi="Times New Roman" w:cs="Times New Roman"/>
          <w:color w:val="000000"/>
          <w:sz w:val="28"/>
          <w:szCs w:val="28"/>
        </w:rPr>
        <w:t>1 295 863,13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рублей, в 202</w:t>
      </w:r>
      <w:r w:rsidR="009F1AB1" w:rsidRPr="00BE36B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году в объеме</w:t>
      </w:r>
      <w:r w:rsidR="002B36A2"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6B4" w:rsidRPr="00BE36B4">
        <w:rPr>
          <w:rFonts w:ascii="Times New Roman" w:hAnsi="Times New Roman" w:cs="Times New Roman"/>
          <w:color w:val="000000"/>
          <w:sz w:val="28"/>
          <w:szCs w:val="28"/>
        </w:rPr>
        <w:t>945 863,13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рублей, в 202</w:t>
      </w:r>
      <w:r w:rsidR="009F1AB1" w:rsidRPr="00BE36B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году в объеме </w:t>
      </w:r>
      <w:r w:rsidR="00BE36B4" w:rsidRPr="00BE36B4">
        <w:rPr>
          <w:rFonts w:ascii="Times New Roman" w:hAnsi="Times New Roman" w:cs="Times New Roman"/>
          <w:color w:val="000000"/>
          <w:sz w:val="28"/>
          <w:szCs w:val="28"/>
        </w:rPr>
        <w:t>945 863,13</w:t>
      </w:r>
      <w:r w:rsidR="002B36A2" w:rsidRPr="00BE36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B4">
        <w:rPr>
          <w:rFonts w:ascii="Times New Roman" w:hAnsi="Times New Roman" w:cs="Times New Roman"/>
          <w:color w:val="000000"/>
          <w:sz w:val="28"/>
          <w:szCs w:val="28"/>
        </w:rPr>
        <w:t>рублей на следующие цели:</w:t>
      </w:r>
    </w:p>
    <w:p w14:paraId="71A1181E" w14:textId="77777777" w:rsidR="00957BC0" w:rsidRPr="00872544" w:rsidRDefault="00957BC0" w:rsidP="00957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B4">
        <w:rPr>
          <w:rFonts w:ascii="Times New Roman" w:hAnsi="Times New Roman" w:cs="Times New Roman"/>
          <w:color w:val="000000"/>
          <w:sz w:val="28"/>
          <w:szCs w:val="28"/>
        </w:rPr>
        <w:t>- на частичное возмещение затрат, связанных с осуществлением уставн</w:t>
      </w:r>
      <w:r w:rsidRPr="00872544">
        <w:rPr>
          <w:rFonts w:ascii="Times New Roman" w:hAnsi="Times New Roman" w:cs="Times New Roman"/>
          <w:color w:val="000000"/>
          <w:sz w:val="28"/>
          <w:szCs w:val="28"/>
        </w:rPr>
        <w:t>ой деятельности получателей субсидии, направленных на решение социальных проблем</w:t>
      </w:r>
      <w:r w:rsidRPr="008725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C27245E" w14:textId="77777777" w:rsidR="00957BC0" w:rsidRPr="00872544" w:rsidRDefault="00957BC0" w:rsidP="00957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 мероприятия по формированию системы персонифицированного финансирования учреждений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4AB1287" w14:textId="4F761975" w:rsidR="004A054E" w:rsidRDefault="00B94FE0" w:rsidP="004A0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94FE0">
        <w:t xml:space="preserve"> </w:t>
      </w:r>
      <w:r w:rsidRPr="00B94FE0">
        <w:rPr>
          <w:rFonts w:ascii="Times New Roman" w:hAnsi="Times New Roman" w:cs="Times New Roman"/>
          <w:sz w:val="28"/>
          <w:szCs w:val="28"/>
        </w:rPr>
        <w:t>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в 202</w:t>
      </w:r>
      <w:r w:rsidR="009F1AB1">
        <w:rPr>
          <w:rFonts w:ascii="Times New Roman" w:hAnsi="Times New Roman" w:cs="Times New Roman"/>
          <w:sz w:val="28"/>
          <w:szCs w:val="28"/>
        </w:rPr>
        <w:t>3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B36A2">
        <w:rPr>
          <w:rFonts w:ascii="Times New Roman" w:hAnsi="Times New Roman" w:cs="Times New Roman"/>
          <w:sz w:val="28"/>
          <w:szCs w:val="28"/>
        </w:rPr>
        <w:t>43 358 938,04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23028" w:rsidRPr="00872544">
        <w:rPr>
          <w:rFonts w:ascii="Times New Roman" w:hAnsi="Times New Roman" w:cs="Times New Roman"/>
          <w:sz w:val="28"/>
          <w:szCs w:val="28"/>
        </w:rPr>
        <w:t>, в 202</w:t>
      </w:r>
      <w:r w:rsidR="009F1AB1">
        <w:rPr>
          <w:rFonts w:ascii="Times New Roman" w:hAnsi="Times New Roman" w:cs="Times New Roman"/>
          <w:sz w:val="28"/>
          <w:szCs w:val="28"/>
        </w:rPr>
        <w:t>4</w:t>
      </w:r>
      <w:r w:rsidR="00A23028" w:rsidRPr="0087254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B36A2">
        <w:rPr>
          <w:rFonts w:ascii="Times New Roman" w:hAnsi="Times New Roman" w:cs="Times New Roman"/>
          <w:sz w:val="28"/>
          <w:szCs w:val="28"/>
        </w:rPr>
        <w:t>42 </w:t>
      </w:r>
      <w:r w:rsidR="00BE36B4">
        <w:rPr>
          <w:rFonts w:ascii="Times New Roman" w:hAnsi="Times New Roman" w:cs="Times New Roman"/>
          <w:sz w:val="28"/>
          <w:szCs w:val="28"/>
        </w:rPr>
        <w:t>43</w:t>
      </w:r>
      <w:r w:rsidR="002B36A2">
        <w:rPr>
          <w:rFonts w:ascii="Times New Roman" w:hAnsi="Times New Roman" w:cs="Times New Roman"/>
          <w:sz w:val="28"/>
          <w:szCs w:val="28"/>
        </w:rPr>
        <w:t>8 954,41</w:t>
      </w:r>
      <w:r w:rsidR="00A23028" w:rsidRPr="0087254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в 202</w:t>
      </w:r>
      <w:r w:rsidR="009F1A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</w:t>
      </w:r>
      <w:r w:rsidRPr="00BE36B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E36B4" w:rsidRPr="00BE36B4">
        <w:rPr>
          <w:rFonts w:ascii="Times New Roman" w:hAnsi="Times New Roman" w:cs="Times New Roman"/>
          <w:sz w:val="28"/>
          <w:szCs w:val="28"/>
        </w:rPr>
        <w:t>42 438 954,41</w:t>
      </w:r>
      <w:r w:rsidRPr="00BE36B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A054E" w:rsidRPr="00872544">
        <w:rPr>
          <w:rFonts w:ascii="Times New Roman" w:hAnsi="Times New Roman" w:cs="Times New Roman"/>
          <w:sz w:val="28"/>
          <w:szCs w:val="28"/>
        </w:rPr>
        <w:t xml:space="preserve"> на следующие цели:</w:t>
      </w:r>
    </w:p>
    <w:p w14:paraId="01F2797F" w14:textId="77777777" w:rsidR="006968D8" w:rsidRPr="00872544" w:rsidRDefault="006968D8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2544">
        <w:rPr>
          <w:rFonts w:ascii="Times New Roman" w:hAnsi="Times New Roman" w:cs="Times New Roman"/>
          <w:sz w:val="28"/>
          <w:szCs w:val="28"/>
        </w:rPr>
        <w:t>субсидирование части процентны</w:t>
      </w:r>
      <w:r>
        <w:rPr>
          <w:rFonts w:ascii="Times New Roman" w:hAnsi="Times New Roman" w:cs="Times New Roman"/>
          <w:sz w:val="28"/>
          <w:szCs w:val="28"/>
        </w:rPr>
        <w:t>х выплат по банковским кредитам;</w:t>
      </w:r>
    </w:p>
    <w:p w14:paraId="4E2BB64E" w14:textId="77777777" w:rsidR="006968D8" w:rsidRPr="00872544" w:rsidRDefault="006968D8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72544">
        <w:rPr>
          <w:rFonts w:ascii="Times New Roman" w:hAnsi="Times New Roman" w:cs="Times New Roman"/>
          <w:sz w:val="28"/>
          <w:szCs w:val="28"/>
        </w:rPr>
        <w:t>субсидирование части лизинговых платежей;</w:t>
      </w:r>
    </w:p>
    <w:p w14:paraId="7DFDBEE1" w14:textId="77777777" w:rsidR="006968D8" w:rsidRPr="00872544" w:rsidRDefault="006968D8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2544">
        <w:rPr>
          <w:rFonts w:ascii="Times New Roman" w:hAnsi="Times New Roman" w:cs="Times New Roman"/>
          <w:sz w:val="28"/>
          <w:szCs w:val="28"/>
        </w:rPr>
        <w:t>субсидирование части затрат на модернизацию (обновление) основных средств;</w:t>
      </w:r>
    </w:p>
    <w:p w14:paraId="0A90A7D7" w14:textId="77777777" w:rsidR="006968D8" w:rsidRPr="00872544" w:rsidRDefault="006968D8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72544">
        <w:rPr>
          <w:rFonts w:ascii="Times New Roman" w:hAnsi="Times New Roman" w:cs="Times New Roman"/>
          <w:sz w:val="28"/>
          <w:szCs w:val="28"/>
        </w:rPr>
        <w:t>субсидирование части затрат на реализацию бизнес-плана предпринимательского проекта;</w:t>
      </w:r>
    </w:p>
    <w:p w14:paraId="6A839E5F" w14:textId="77777777" w:rsidR="006968D8" w:rsidRPr="00872544" w:rsidRDefault="006968D8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 - на мероприятия по формированию системы персонифицированного финансирования учреждений дополнительного образования детей.</w:t>
      </w:r>
    </w:p>
    <w:p w14:paraId="565F965A" w14:textId="77777777" w:rsidR="004A054E" w:rsidRPr="00872544" w:rsidRDefault="004A054E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- на погашение задолженности организаций коммунального комплекса перед поставщиками топливно-энергетических ресурсов;</w:t>
      </w:r>
    </w:p>
    <w:p w14:paraId="2C17CD7E" w14:textId="77777777" w:rsidR="004A054E" w:rsidRPr="00872544" w:rsidRDefault="004A054E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- на подготовку объектов коммунального хозяйства к сезонной эксплуатации;</w:t>
      </w:r>
    </w:p>
    <w:p w14:paraId="2833299A" w14:textId="21788923" w:rsidR="004A054E" w:rsidRDefault="004A054E" w:rsidP="006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- на обеспечение источников тепловой энергии нормативным запасом топлива.</w:t>
      </w:r>
    </w:p>
    <w:p w14:paraId="4DCFAFB8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4F738" w14:textId="77777777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 </w:t>
      </w:r>
      <w:r w:rsidR="00174808">
        <w:rPr>
          <w:rFonts w:ascii="Times New Roman" w:hAnsi="Times New Roman" w:cs="Times New Roman"/>
          <w:b/>
          <w:sz w:val="28"/>
          <w:szCs w:val="28"/>
        </w:rPr>
        <w:t>5</w:t>
      </w:r>
      <w:r w:rsidRPr="00872544">
        <w:rPr>
          <w:rFonts w:ascii="Times New Roman" w:hAnsi="Times New Roman" w:cs="Times New Roman"/>
          <w:b/>
          <w:sz w:val="28"/>
          <w:szCs w:val="28"/>
        </w:rPr>
        <w:t>. Особенности заключения и оплаты договоров (</w:t>
      </w:r>
      <w:r w:rsidR="00CF3C0F" w:rsidRPr="00872544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контрактов)</w:t>
      </w:r>
    </w:p>
    <w:p w14:paraId="74DCDCDB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1C2A1" w14:textId="032C600E" w:rsidR="00EA0ABA" w:rsidRPr="00872544" w:rsidRDefault="002C7D32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</w:t>
      </w:r>
      <w:r w:rsidR="00780715" w:rsidRPr="00872544">
        <w:rPr>
          <w:rFonts w:ascii="Times New Roman" w:hAnsi="Times New Roman" w:cs="Times New Roman"/>
          <w:sz w:val="28"/>
          <w:szCs w:val="28"/>
        </w:rPr>
        <w:t>Установить</w:t>
      </w:r>
      <w:r w:rsidR="007B66DB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EA0ABA" w:rsidRPr="00872544">
        <w:rPr>
          <w:rFonts w:ascii="Times New Roman" w:hAnsi="Times New Roman" w:cs="Times New Roman"/>
          <w:sz w:val="28"/>
          <w:szCs w:val="28"/>
        </w:rPr>
        <w:t xml:space="preserve">муниципальные учреждения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EA0ABA" w:rsidRPr="00872544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EA0ABA" w:rsidRPr="00872544">
        <w:rPr>
          <w:rFonts w:ascii="Times New Roman" w:hAnsi="Times New Roman" w:cs="Times New Roman"/>
          <w:sz w:val="28"/>
          <w:szCs w:val="28"/>
        </w:rPr>
        <w:t xml:space="preserve"> при заключении договоров (муниципальных контрактов) на поставку товаров (работ, услуг) вправе предусматривать авансовые платежи:</w:t>
      </w:r>
    </w:p>
    <w:p w14:paraId="3C648B1B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1) в размере 100 процентов суммы договора (контракта) - по договорам (контрактам):</w:t>
      </w:r>
    </w:p>
    <w:p w14:paraId="783964DF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а) о предоставлении услуг связи,</w:t>
      </w:r>
    </w:p>
    <w:p w14:paraId="4CDFA597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б) услуг проживания в гостиницах;</w:t>
      </w:r>
    </w:p>
    <w:p w14:paraId="3AE05EF5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в) о подписке на печатные издания и об их приобретении;</w:t>
      </w:r>
    </w:p>
    <w:p w14:paraId="4CA7B352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г) об обучении на курсах повышения квалификации;</w:t>
      </w:r>
    </w:p>
    <w:p w14:paraId="58973438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д) о приобретении авиа- и железнодорожных билетов, билетов для проезда городским и пригородным транспортом;</w:t>
      </w:r>
    </w:p>
    <w:p w14:paraId="3BBB239B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14:paraId="1551D44B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ж) страхования;</w:t>
      </w:r>
    </w:p>
    <w:p w14:paraId="7F49F2B2" w14:textId="77777777" w:rsidR="00EA0ABA" w:rsidRPr="008E447E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7E">
        <w:rPr>
          <w:rFonts w:ascii="Times New Roman" w:hAnsi="Times New Roman" w:cs="Times New Roman"/>
          <w:sz w:val="28"/>
          <w:szCs w:val="28"/>
        </w:rPr>
        <w:t>з)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14:paraId="52F0925F" w14:textId="77777777" w:rsidR="00EA0ABA" w:rsidRPr="008E447E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7E">
        <w:rPr>
          <w:rFonts w:ascii="Times New Roman" w:hAnsi="Times New Roman" w:cs="Times New Roman"/>
          <w:sz w:val="28"/>
          <w:szCs w:val="28"/>
        </w:rPr>
        <w:lastRenderedPageBreak/>
        <w:t xml:space="preserve">и) по договорам (муниципальным контрактам) на </w:t>
      </w:r>
      <w:r w:rsidR="00FD44C3" w:rsidRPr="008E447E">
        <w:rPr>
          <w:rFonts w:ascii="Times New Roman" w:hAnsi="Times New Roman" w:cs="Times New Roman"/>
          <w:sz w:val="28"/>
          <w:szCs w:val="28"/>
        </w:rPr>
        <w:t>п</w:t>
      </w:r>
      <w:r w:rsidRPr="008E447E">
        <w:rPr>
          <w:rFonts w:ascii="Times New Roman" w:hAnsi="Times New Roman" w:cs="Times New Roman"/>
          <w:sz w:val="28"/>
          <w:szCs w:val="28"/>
        </w:rPr>
        <w:t>риобретение материальных ценностей (кроме продуктов питания), заключенным на сумму, не превышающую 15000,0рублей по одной сделке;</w:t>
      </w:r>
    </w:p>
    <w:p w14:paraId="722C1C27" w14:textId="77777777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7E">
        <w:rPr>
          <w:rFonts w:ascii="Times New Roman" w:hAnsi="Times New Roman" w:cs="Times New Roman"/>
          <w:sz w:val="28"/>
          <w:szCs w:val="28"/>
        </w:rPr>
        <w:t>к) подлежащим оплате за счет средств, полученных от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иной приносящей доход деятельности;</w:t>
      </w:r>
    </w:p>
    <w:p w14:paraId="2140F59D" w14:textId="77777777" w:rsidR="00EA0ABA" w:rsidRPr="00872544" w:rsidRDefault="00EA0ABA" w:rsidP="00EA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14:paraId="541B3BCF" w14:textId="77777777" w:rsidR="00EA0ABA" w:rsidRPr="00872544" w:rsidRDefault="00EA0ABA" w:rsidP="00EA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м) об оплате нотариальных действий и иных услуг, оказываемых при осуществлении нотариальных действий;</w:t>
      </w:r>
    </w:p>
    <w:p w14:paraId="33D261BF" w14:textId="77777777" w:rsidR="00EA0ABA" w:rsidRPr="00872544" w:rsidRDefault="00EA0ABA" w:rsidP="00EA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н) аренда;</w:t>
      </w:r>
    </w:p>
    <w:p w14:paraId="28FCA54B" w14:textId="77777777" w:rsidR="00EA0ABA" w:rsidRDefault="00772600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</w:t>
      </w:r>
      <w:r w:rsidR="00EA0ABA" w:rsidRPr="00872544">
        <w:rPr>
          <w:rFonts w:ascii="Times New Roman" w:hAnsi="Times New Roman" w:cs="Times New Roman"/>
          <w:sz w:val="28"/>
          <w:szCs w:val="28"/>
        </w:rPr>
        <w:t xml:space="preserve">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14:paraId="7F5DFDF7" w14:textId="77777777" w:rsidR="003C2E31" w:rsidRPr="009F2115" w:rsidRDefault="00772600" w:rsidP="003C2E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15">
        <w:rPr>
          <w:rFonts w:ascii="Times New Roman" w:hAnsi="Times New Roman" w:cs="Times New Roman"/>
          <w:sz w:val="28"/>
          <w:szCs w:val="28"/>
        </w:rPr>
        <w:t>п</w:t>
      </w:r>
      <w:r w:rsidR="003C2E31" w:rsidRPr="009F2115">
        <w:rPr>
          <w:rFonts w:ascii="Times New Roman" w:hAnsi="Times New Roman" w:cs="Times New Roman"/>
          <w:sz w:val="28"/>
          <w:szCs w:val="28"/>
        </w:rPr>
        <w:t>) об оказании услуг, связанных с предоставлением оператором электронной площадки доступа на электронную площадку;</w:t>
      </w:r>
    </w:p>
    <w:p w14:paraId="11E94CFC" w14:textId="77777777" w:rsidR="00EA0ABA" w:rsidRPr="00D348C7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C7">
        <w:rPr>
          <w:rFonts w:ascii="Times New Roman" w:hAnsi="Times New Roman" w:cs="Times New Roman"/>
          <w:sz w:val="28"/>
          <w:szCs w:val="28"/>
        </w:rPr>
        <w:t xml:space="preserve">2) в размере </w:t>
      </w:r>
      <w:r w:rsidR="00780715" w:rsidRPr="00D348C7">
        <w:rPr>
          <w:rFonts w:ascii="Times New Roman" w:hAnsi="Times New Roman" w:cs="Times New Roman"/>
          <w:sz w:val="28"/>
          <w:szCs w:val="28"/>
        </w:rPr>
        <w:t>10</w:t>
      </w:r>
      <w:r w:rsidRPr="00D348C7">
        <w:rPr>
          <w:rFonts w:ascii="Times New Roman" w:hAnsi="Times New Roman" w:cs="Times New Roman"/>
          <w:sz w:val="28"/>
          <w:szCs w:val="28"/>
        </w:rPr>
        <w:t>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14:paraId="3E3B2887" w14:textId="77777777" w:rsidR="00EA0ABA" w:rsidRPr="00D348C7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C7">
        <w:rPr>
          <w:rFonts w:ascii="Times New Roman" w:hAnsi="Times New Roman" w:cs="Times New Roman"/>
          <w:sz w:val="28"/>
          <w:szCs w:val="28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14:paraId="7E8E99BB" w14:textId="0096581B" w:rsidR="00772600" w:rsidRPr="00DB690D" w:rsidRDefault="00772600" w:rsidP="00772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C7">
        <w:rPr>
          <w:rFonts w:ascii="Times New Roman" w:hAnsi="Times New Roman" w:cs="Times New Roman"/>
          <w:sz w:val="28"/>
          <w:szCs w:val="28"/>
        </w:rPr>
        <w:t xml:space="preserve">4) </w:t>
      </w:r>
      <w:r w:rsidRPr="00D348C7">
        <w:rPr>
          <w:rFonts w:ascii="Times New Roman" w:eastAsia="Calibri" w:hAnsi="Times New Roman" w:cs="Times New Roman"/>
          <w:sz w:val="28"/>
          <w:szCs w:val="28"/>
          <w:lang w:eastAsia="en-US"/>
        </w:rPr>
        <w:t>в размере до 100 процентов включительно цены</w:t>
      </w:r>
      <w:r w:rsidRPr="009353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договора (контракта) - по распоряжению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Куйбышевского </w:t>
      </w:r>
      <w:r w:rsidR="003A6DB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Новосибирской области</w:t>
      </w:r>
      <w:r w:rsidRPr="00DB69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FACA135" w14:textId="77777777" w:rsidR="00772600" w:rsidRPr="00872544" w:rsidRDefault="00772600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134E9" w14:textId="094B000B" w:rsidR="00EA0ABA" w:rsidRPr="00872544" w:rsidRDefault="00EA0ABA" w:rsidP="00EA0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Размеры авансовых платежей распространяются на договора, заключаемые муниципальными бюджетными и автономными учреждениями Куйбышевского</w:t>
      </w:r>
      <w:r w:rsidR="00780715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перешедшими на финансовое обеспечение в форме субсидий на выполнение муниципального задания. </w:t>
      </w:r>
    </w:p>
    <w:p w14:paraId="1547B380" w14:textId="5FB6A808" w:rsidR="00ED219F" w:rsidRPr="00872544" w:rsidRDefault="00ED219F" w:rsidP="00ED21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2. Установить, что в 202</w:t>
      </w:r>
      <w:r w:rsidR="009F1AB1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- 202</w:t>
      </w:r>
      <w:r w:rsidR="009F1AB1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годах за счет средств местного бюджета оказываются муниципальные услуги (выполняются работы) в соответствии с перечнем и объемом муниципальных услуг (работ), утвержденными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нормативами финансовых затрат (стоимостью) муниципальных услуг (работ), утвержденными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.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7ABDFBB4" w14:textId="77777777" w:rsidR="007B66DB" w:rsidRPr="00872544" w:rsidRDefault="002C7D32" w:rsidP="00C30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56E3029" w14:textId="77777777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4808">
        <w:rPr>
          <w:rFonts w:ascii="Times New Roman" w:hAnsi="Times New Roman" w:cs="Times New Roman"/>
          <w:b/>
          <w:sz w:val="28"/>
          <w:szCs w:val="28"/>
        </w:rPr>
        <w:t>6</w:t>
      </w:r>
      <w:r w:rsidRPr="00872544">
        <w:rPr>
          <w:rFonts w:ascii="Times New Roman" w:hAnsi="Times New Roman" w:cs="Times New Roman"/>
          <w:b/>
          <w:sz w:val="28"/>
          <w:szCs w:val="28"/>
        </w:rPr>
        <w:t>. Особенности доведения лимитов бюджетных обязательств и санкционирования оплаты денежных обязательств</w:t>
      </w:r>
    </w:p>
    <w:p w14:paraId="4F3A73D4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A6B2E" w14:textId="5A76F565" w:rsidR="004C41DC" w:rsidRPr="00872544" w:rsidRDefault="004C41DC" w:rsidP="004C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1.Установить, что при отсутствии нормативного правового акта Правительства Новосибирской области, устанавливающих распределение межбюджетных трансфертов для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доведение лимитов бюджетных обязательств по расходам районного бюджета, осуществляемым за счет соответствующих межбюджетных трансфертов областного бюджета, до получателей средств районного бюджета осуществляется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после принятия соответствующего закона и (или) нормативного правового акта Правительства Новосибирской области, иных областных органов исполнительной власти.</w:t>
      </w:r>
    </w:p>
    <w:p w14:paraId="436E6B0C" w14:textId="350D279D" w:rsidR="004C41DC" w:rsidRPr="00872544" w:rsidRDefault="004C41DC" w:rsidP="004C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2.Установить, что при отсутствии нормативного правового акта администрации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, устанавливающих расходные обязательства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, доведение лимитов бюджетных обязательств по соответствующим расходам местного бюджета до получателей средств районного бюджета осуществляется администрацией  Куйбышевского</w:t>
      </w:r>
      <w:r w:rsidR="00780715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после принятия соответствующего нормативного правового акта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7E0D930F" w14:textId="11431960" w:rsidR="004C41DC" w:rsidRPr="00872544" w:rsidRDefault="004C41DC" w:rsidP="004C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3.Установить, что при отсутствии нормативного правового акта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, регламентирующего порядок исполнения расходного обязательства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, санкционирование оплаты денежных обязательств по нему осуществляется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после принятия соответствующего нормативного правового акта Куйбышевского</w:t>
      </w:r>
      <w:r w:rsidR="00780715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69CF8F46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84EC3" w14:textId="77777777" w:rsidR="002C7D32" w:rsidRPr="00872544" w:rsidRDefault="002C7D32" w:rsidP="002C7D3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4808">
        <w:rPr>
          <w:rFonts w:ascii="Times New Roman" w:hAnsi="Times New Roman" w:cs="Times New Roman"/>
          <w:b/>
          <w:sz w:val="28"/>
          <w:szCs w:val="28"/>
        </w:rPr>
        <w:t>7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Субвенции, субсидии и иные межбюджетные трансферты, получаемые из областного бюджета </w:t>
      </w:r>
    </w:p>
    <w:p w14:paraId="6BB282FA" w14:textId="268CA403" w:rsidR="002C7D32" w:rsidRDefault="002C7D32" w:rsidP="002C7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 Утвердить объем субвенций, получаемых из областного бюджета на 202</w:t>
      </w:r>
      <w:r w:rsidR="009F1AB1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9F1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1 205 048 563,77</w:t>
      </w:r>
      <w:r w:rsidRPr="008725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, на 202</w:t>
      </w:r>
      <w:r w:rsidR="009F1A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1 288 868 548,88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на </w:t>
      </w:r>
      <w:r w:rsidRPr="00872544">
        <w:rPr>
          <w:rFonts w:ascii="Times New Roman" w:hAnsi="Times New Roman" w:cs="Times New Roman"/>
          <w:sz w:val="28"/>
          <w:szCs w:val="28"/>
        </w:rPr>
        <w:t>202</w:t>
      </w:r>
      <w:r w:rsidR="009F1AB1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sz w:val="28"/>
          <w:szCs w:val="28"/>
        </w:rPr>
        <w:t>1 292 580 942,81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Pr="008725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4B06AC" w:rsidRPr="00872544">
        <w:rPr>
          <w:rFonts w:ascii="Times New Roman" w:hAnsi="Times New Roman" w:cs="Times New Roman"/>
          <w:b/>
          <w:sz w:val="28"/>
          <w:szCs w:val="28"/>
        </w:rPr>
        <w:t>7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872544">
        <w:rPr>
          <w:rFonts w:ascii="Times New Roman" w:hAnsi="Times New Roman" w:cs="Times New Roman"/>
          <w:b/>
          <w:sz w:val="28"/>
          <w:szCs w:val="28"/>
        </w:rPr>
        <w:t>.</w:t>
      </w:r>
    </w:p>
    <w:p w14:paraId="3A579F7D" w14:textId="15A22788" w:rsidR="002C7D32" w:rsidRDefault="00E53D60" w:rsidP="002C7D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2</w:t>
      </w:r>
      <w:r w:rsidR="002C7D32" w:rsidRPr="00872544">
        <w:rPr>
          <w:rFonts w:ascii="Times New Roman" w:hAnsi="Times New Roman" w:cs="Times New Roman"/>
          <w:sz w:val="28"/>
          <w:szCs w:val="28"/>
        </w:rPr>
        <w:t>.Утвердить объем субсидий, получаемых из областного бюджета на 202</w:t>
      </w:r>
      <w:r w:rsidR="009F1AB1">
        <w:rPr>
          <w:rFonts w:ascii="Times New Roman" w:hAnsi="Times New Roman" w:cs="Times New Roman"/>
          <w:sz w:val="28"/>
          <w:szCs w:val="28"/>
        </w:rPr>
        <w:t>3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sz w:val="28"/>
          <w:szCs w:val="28"/>
        </w:rPr>
        <w:t>888 530 616,60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</w:t>
      </w:r>
      <w:r w:rsidR="002C7D32" w:rsidRPr="00872544">
        <w:rPr>
          <w:rFonts w:ascii="Times New Roman" w:hAnsi="Times New Roman" w:cs="Times New Roman"/>
          <w:sz w:val="28"/>
          <w:szCs w:val="28"/>
        </w:rPr>
        <w:t>на 202</w:t>
      </w:r>
      <w:r w:rsidR="009F1AB1">
        <w:rPr>
          <w:rFonts w:ascii="Times New Roman" w:hAnsi="Times New Roman" w:cs="Times New Roman"/>
          <w:sz w:val="28"/>
          <w:szCs w:val="28"/>
        </w:rPr>
        <w:t>4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F1AB1">
        <w:rPr>
          <w:rFonts w:ascii="Times New Roman" w:hAnsi="Times New Roman" w:cs="Times New Roman"/>
          <w:b/>
          <w:sz w:val="28"/>
          <w:szCs w:val="28"/>
        </w:rPr>
        <w:t>266 190 931,0</w:t>
      </w:r>
      <w:r w:rsidR="002C7D32"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рублей</w:t>
      </w:r>
      <w:r w:rsidR="002C7D32" w:rsidRPr="00872544">
        <w:rPr>
          <w:rFonts w:ascii="Times New Roman" w:hAnsi="Times New Roman" w:cs="Times New Roman"/>
          <w:sz w:val="28"/>
          <w:szCs w:val="28"/>
        </w:rPr>
        <w:t>, на 202</w:t>
      </w:r>
      <w:r w:rsidR="009F1AB1">
        <w:rPr>
          <w:rFonts w:ascii="Times New Roman" w:hAnsi="Times New Roman" w:cs="Times New Roman"/>
          <w:sz w:val="28"/>
          <w:szCs w:val="28"/>
        </w:rPr>
        <w:t>5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252 445 375,0</w:t>
      </w:r>
      <w:r w:rsidR="002C7D32" w:rsidRPr="008725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рублей</w:t>
      </w:r>
      <w:r w:rsidR="002C7D32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7D32"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4B06AC" w:rsidRPr="00872544">
        <w:rPr>
          <w:rFonts w:ascii="Times New Roman" w:hAnsi="Times New Roman" w:cs="Times New Roman"/>
          <w:b/>
          <w:sz w:val="28"/>
          <w:szCs w:val="28"/>
        </w:rPr>
        <w:t>8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2C7D32" w:rsidRPr="00872544">
        <w:rPr>
          <w:rFonts w:ascii="Times New Roman" w:hAnsi="Times New Roman" w:cs="Times New Roman"/>
          <w:b/>
          <w:sz w:val="28"/>
          <w:szCs w:val="28"/>
        </w:rPr>
        <w:t>.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95C98" w14:textId="770F812A" w:rsidR="003F6509" w:rsidRDefault="00E53D60" w:rsidP="002C7D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3</w:t>
      </w:r>
      <w:r w:rsidR="002C7D32" w:rsidRPr="00872544">
        <w:rPr>
          <w:rFonts w:ascii="Times New Roman" w:hAnsi="Times New Roman" w:cs="Times New Roman"/>
          <w:sz w:val="28"/>
          <w:szCs w:val="28"/>
        </w:rPr>
        <w:t>.Утвердить объем иных межбюджетных трансфертов, получаемых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sz w:val="28"/>
          <w:szCs w:val="28"/>
        </w:rPr>
        <w:t>из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sz w:val="28"/>
          <w:szCs w:val="28"/>
        </w:rPr>
        <w:t>областного бюджета на 202</w:t>
      </w:r>
      <w:r w:rsidR="009F1AB1">
        <w:rPr>
          <w:rFonts w:ascii="Times New Roman" w:hAnsi="Times New Roman" w:cs="Times New Roman"/>
          <w:sz w:val="28"/>
          <w:szCs w:val="28"/>
        </w:rPr>
        <w:t>3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sz w:val="28"/>
          <w:szCs w:val="28"/>
        </w:rPr>
        <w:t>46 428 064,23</w:t>
      </w:r>
      <w:r w:rsidR="002C7D32" w:rsidRPr="0087254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2C7D32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1AB1">
        <w:rPr>
          <w:rFonts w:ascii="Times New Roman" w:hAnsi="Times New Roman" w:cs="Times New Roman"/>
          <w:sz w:val="28"/>
          <w:szCs w:val="28"/>
        </w:rPr>
        <w:t>4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sz w:val="28"/>
          <w:szCs w:val="28"/>
        </w:rPr>
        <w:t>46 951 180,80</w:t>
      </w:r>
      <w:r w:rsidR="002C7D32" w:rsidRPr="008725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2C7D32" w:rsidRPr="00872544">
        <w:rPr>
          <w:rFonts w:ascii="Times New Roman" w:hAnsi="Times New Roman" w:cs="Times New Roman"/>
          <w:sz w:val="28"/>
          <w:szCs w:val="28"/>
        </w:rPr>
        <w:t>,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sz w:val="28"/>
          <w:szCs w:val="28"/>
        </w:rPr>
        <w:t>на 202</w:t>
      </w:r>
      <w:r w:rsidR="009F1AB1">
        <w:rPr>
          <w:rFonts w:ascii="Times New Roman" w:hAnsi="Times New Roman" w:cs="Times New Roman"/>
          <w:sz w:val="28"/>
          <w:szCs w:val="28"/>
        </w:rPr>
        <w:t>5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1AB1">
        <w:rPr>
          <w:rFonts w:ascii="Times New Roman" w:hAnsi="Times New Roman" w:cs="Times New Roman"/>
          <w:b/>
          <w:sz w:val="28"/>
          <w:szCs w:val="28"/>
        </w:rPr>
        <w:t>43 095 580,80</w:t>
      </w:r>
      <w:r w:rsidR="00BD2399"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7D32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7D32"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4B06AC" w:rsidRPr="00872544">
        <w:rPr>
          <w:rFonts w:ascii="Times New Roman" w:hAnsi="Times New Roman" w:cs="Times New Roman"/>
          <w:b/>
          <w:sz w:val="28"/>
          <w:szCs w:val="28"/>
        </w:rPr>
        <w:t>9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47800E0A" w14:textId="77777777" w:rsidR="00780715" w:rsidRPr="00872544" w:rsidRDefault="00780715" w:rsidP="002C7D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6A77B2A" w14:textId="4996885C" w:rsidR="00E53D60" w:rsidRPr="00872544" w:rsidRDefault="00E53D60" w:rsidP="00E53D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lastRenderedPageBreak/>
        <w:t>Статья </w:t>
      </w:r>
      <w:r w:rsidR="00A5441A">
        <w:rPr>
          <w:rFonts w:ascii="Times New Roman" w:hAnsi="Times New Roman" w:cs="Times New Roman"/>
          <w:b/>
          <w:sz w:val="28"/>
          <w:szCs w:val="28"/>
        </w:rPr>
        <w:t>8</w:t>
      </w:r>
      <w:r w:rsidRPr="00872544">
        <w:rPr>
          <w:rFonts w:ascii="Times New Roman" w:hAnsi="Times New Roman" w:cs="Times New Roman"/>
          <w:b/>
          <w:sz w:val="28"/>
          <w:szCs w:val="28"/>
        </w:rPr>
        <w:t>. </w:t>
      </w:r>
      <w:r w:rsidR="008E4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b/>
          <w:sz w:val="28"/>
          <w:szCs w:val="28"/>
        </w:rPr>
        <w:t>Критерии выравнивания расчетной бюджетной обеспеченности муниципальных образований</w:t>
      </w:r>
    </w:p>
    <w:p w14:paraId="322CB275" w14:textId="77777777" w:rsidR="00E53D60" w:rsidRPr="00872544" w:rsidRDefault="00E53D60" w:rsidP="00E53D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833D0D" w14:textId="71005290" w:rsidR="000038D7" w:rsidRDefault="00E53D60" w:rsidP="003F65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44">
        <w:rPr>
          <w:rFonts w:ascii="Times New Roman" w:hAnsi="Times New Roman" w:cs="Times New Roman"/>
          <w:sz w:val="28"/>
          <w:szCs w:val="28"/>
        </w:rPr>
        <w:t>1. </w:t>
      </w:r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качестве критерия выравнивания бюджетной обеспеченности уровень </w:t>
      </w:r>
      <w:r w:rsidRPr="00872544">
        <w:rPr>
          <w:rFonts w:ascii="Times New Roman" w:eastAsia="Calibri" w:hAnsi="Times New Roman" w:cs="Times New Roman"/>
          <w:sz w:val="28"/>
          <w:szCs w:val="28"/>
        </w:rPr>
        <w:t>расчетной</w:t>
      </w:r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обеспеченности</w:t>
      </w:r>
      <w:r w:rsidR="003F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на 202</w:t>
      </w:r>
      <w:r w:rsidR="009F1A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9F1AB1">
        <w:rPr>
          <w:rFonts w:ascii="Times New Roman" w:eastAsia="Times New Roman" w:hAnsi="Times New Roman" w:cs="Times New Roman"/>
          <w:sz w:val="28"/>
          <w:szCs w:val="28"/>
          <w:lang w:eastAsia="ru-RU"/>
        </w:rPr>
        <w:t>1,000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9F1A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9F1AB1">
        <w:rPr>
          <w:rFonts w:ascii="Times New Roman" w:eastAsia="Times New Roman" w:hAnsi="Times New Roman" w:cs="Times New Roman"/>
          <w:sz w:val="28"/>
          <w:szCs w:val="28"/>
          <w:lang w:eastAsia="ru-RU"/>
        </w:rPr>
        <w:t>1,000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9F1A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</w:t>
      </w:r>
      <w:r w:rsidR="009F1AB1">
        <w:rPr>
          <w:rFonts w:ascii="Times New Roman" w:eastAsia="Times New Roman" w:hAnsi="Times New Roman" w:cs="Times New Roman"/>
          <w:sz w:val="28"/>
          <w:szCs w:val="28"/>
          <w:lang w:eastAsia="ru-RU"/>
        </w:rPr>
        <w:t>1,000</w:t>
      </w:r>
      <w:r w:rsidR="007F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27768F" w14:textId="77777777" w:rsidR="003F6509" w:rsidRDefault="003F6509" w:rsidP="003F65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9C96D" w14:textId="01B0F550" w:rsidR="000038D7" w:rsidRPr="00872544" w:rsidRDefault="000038D7" w:rsidP="003F650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3415328" w14:textId="77777777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F3748">
        <w:rPr>
          <w:rFonts w:ascii="Times New Roman" w:hAnsi="Times New Roman" w:cs="Times New Roman"/>
          <w:b/>
          <w:sz w:val="28"/>
          <w:szCs w:val="28"/>
        </w:rPr>
        <w:t>9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Дотации местным бюджетам из </w:t>
      </w:r>
      <w:r w:rsidR="004C41DC" w:rsidRPr="00872544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14:paraId="3C200956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12FFFC" w14:textId="39F3CF5D" w:rsidR="002C7D32" w:rsidRPr="00872544" w:rsidRDefault="007B66DB" w:rsidP="002C7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1. 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муниципальных образований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2C7D32" w:rsidRPr="00872544">
        <w:rPr>
          <w:rFonts w:ascii="Times New Roman" w:hAnsi="Times New Roman" w:cs="Times New Roman"/>
          <w:sz w:val="28"/>
          <w:szCs w:val="28"/>
        </w:rPr>
        <w:t>:</w:t>
      </w:r>
    </w:p>
    <w:p w14:paraId="57F334EC" w14:textId="46CDC938" w:rsidR="002C7D32" w:rsidRPr="00872544" w:rsidRDefault="002C7D32" w:rsidP="002C7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1) на 202</w:t>
      </w:r>
      <w:r w:rsidR="000F53DE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F53DE">
        <w:rPr>
          <w:rFonts w:ascii="Times New Roman" w:hAnsi="Times New Roman" w:cs="Times New Roman"/>
          <w:sz w:val="28"/>
          <w:szCs w:val="28"/>
        </w:rPr>
        <w:t>87 688 500</w:t>
      </w:r>
      <w:r w:rsidR="007F3748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рублей;</w:t>
      </w:r>
    </w:p>
    <w:p w14:paraId="28421B6D" w14:textId="1CBD8A60" w:rsidR="002C7D32" w:rsidRDefault="002C7D32" w:rsidP="002C7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2) на 202</w:t>
      </w:r>
      <w:r w:rsidR="000F53DE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F53DE">
        <w:rPr>
          <w:rFonts w:ascii="Times New Roman" w:hAnsi="Times New Roman" w:cs="Times New Roman"/>
          <w:sz w:val="28"/>
          <w:szCs w:val="28"/>
        </w:rPr>
        <w:t>56 061 100</w:t>
      </w:r>
      <w:r w:rsidR="007F3748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рублей и на 202</w:t>
      </w:r>
      <w:r w:rsidR="000F53DE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F53DE">
        <w:rPr>
          <w:rFonts w:ascii="Times New Roman" w:hAnsi="Times New Roman" w:cs="Times New Roman"/>
          <w:sz w:val="28"/>
          <w:szCs w:val="28"/>
        </w:rPr>
        <w:t>56 522 700</w:t>
      </w:r>
      <w:r w:rsidRPr="0087254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537E682" w14:textId="69B1F796" w:rsidR="002C7D32" w:rsidRDefault="00DA3D63" w:rsidP="002C7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D32" w:rsidRPr="00872544">
        <w:rPr>
          <w:rFonts w:ascii="Times New Roman" w:hAnsi="Times New Roman" w:cs="Times New Roman"/>
          <w:sz w:val="28"/>
          <w:szCs w:val="28"/>
        </w:rPr>
        <w:t>. Утвердить распределение дотаций из районного бюджета на выравнивание бюджетной обеспеченности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2C7D32"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5D32A1" w:rsidRPr="00872544">
        <w:rPr>
          <w:rFonts w:ascii="Times New Roman" w:hAnsi="Times New Roman" w:cs="Times New Roman"/>
          <w:b/>
          <w:sz w:val="28"/>
          <w:szCs w:val="28"/>
        </w:rPr>
        <w:t>10</w:t>
      </w:r>
      <w:r w:rsidR="002C7D32"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C92FD10" w14:textId="77777777" w:rsidR="00D023B8" w:rsidRDefault="00D023B8" w:rsidP="002C7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347FA" w14:textId="77777777" w:rsidR="00D023B8" w:rsidRPr="00872544" w:rsidRDefault="00D023B8" w:rsidP="00D023B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72544">
        <w:rPr>
          <w:rFonts w:ascii="Times New Roman" w:hAnsi="Times New Roman" w:cs="Times New Roman"/>
          <w:b/>
          <w:sz w:val="28"/>
          <w:szCs w:val="28"/>
        </w:rPr>
        <w:t>. Особенности предоставления местным бюджетам межбюджетных трансфертов из районного бюджета в форме субсидий, субвенций и иных межбюджетных трансфертов, имеющих целевое назначение</w:t>
      </w:r>
    </w:p>
    <w:p w14:paraId="2EECEA48" w14:textId="77777777" w:rsidR="00D023B8" w:rsidRPr="00872544" w:rsidRDefault="00D023B8" w:rsidP="00D02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4A94B" w14:textId="77777777" w:rsidR="00D023B8" w:rsidRPr="00872544" w:rsidRDefault="00D023B8" w:rsidP="00D02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0"/>
      <w:bookmarkEnd w:id="0"/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Установить, что перечисление межбюджетных трансфертов, финансовое обеспечение которых осуществляется за счет межбюджетных трансфертов из федерального, областного бюджета, имеющих целевое назначение, предоставляемых из районного бюджета в местный бюджет в форме субсидий, субвенций и иных межбюджетных трансфертов, осуществляется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14:paraId="4C3F739E" w14:textId="77777777" w:rsidR="00D023B8" w:rsidRDefault="00D023B8" w:rsidP="00D02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в местный бюджет осуществляется в доле, соответствующей уровню </w:t>
      </w:r>
      <w:proofErr w:type="spellStart"/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муниципального образования, установленному соглашением о предоставлении субсидии из районного бюджета местному бюджету, в пределах уровня </w:t>
      </w:r>
      <w:proofErr w:type="spellStart"/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нормативным правовым актом, устанавливающим цели и условия предоставления и расходования соответствующей субсидии местным бюджетам из районного бюджета, при оплате денежного обязательства получателя средств местного бюджета, соответствующего целям предоставления субсидии.</w:t>
      </w:r>
    </w:p>
    <w:p w14:paraId="39435847" w14:textId="70FD8E9E" w:rsidR="00007B6E" w:rsidRDefault="00B16910" w:rsidP="0000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. Утвердить объем субсидий, предоставляемых из бюджета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 в бюджет поселений на 202</w:t>
      </w:r>
      <w:r w:rsidR="00DA3D63">
        <w:rPr>
          <w:rFonts w:ascii="Times New Roman" w:hAnsi="Times New Roman" w:cs="Times New Roman"/>
          <w:sz w:val="28"/>
          <w:szCs w:val="28"/>
        </w:rPr>
        <w:t>3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A3D63">
        <w:rPr>
          <w:rFonts w:ascii="Times New Roman" w:hAnsi="Times New Roman" w:cs="Times New Roman"/>
          <w:sz w:val="28"/>
          <w:szCs w:val="28"/>
        </w:rPr>
        <w:t>38 375 593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 рубл</w:t>
      </w:r>
      <w:r w:rsidR="00DA3D63">
        <w:rPr>
          <w:rFonts w:ascii="Times New Roman" w:hAnsi="Times New Roman" w:cs="Times New Roman"/>
          <w:sz w:val="28"/>
          <w:szCs w:val="28"/>
        </w:rPr>
        <w:t>я</w:t>
      </w:r>
      <w:r w:rsidR="00007B6E" w:rsidRPr="00872544">
        <w:rPr>
          <w:rFonts w:ascii="Times New Roman" w:hAnsi="Times New Roman" w:cs="Times New Roman"/>
          <w:sz w:val="28"/>
          <w:szCs w:val="28"/>
        </w:rPr>
        <w:t>, на 202</w:t>
      </w:r>
      <w:r w:rsidR="00DA3D63">
        <w:rPr>
          <w:rFonts w:ascii="Times New Roman" w:hAnsi="Times New Roman" w:cs="Times New Roman"/>
          <w:sz w:val="28"/>
          <w:szCs w:val="28"/>
        </w:rPr>
        <w:t>4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 год </w:t>
      </w:r>
      <w:r w:rsidR="00011D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3D63">
        <w:rPr>
          <w:rFonts w:ascii="Times New Roman" w:hAnsi="Times New Roman" w:cs="Times New Roman"/>
          <w:sz w:val="28"/>
          <w:szCs w:val="28"/>
        </w:rPr>
        <w:t>0,0</w:t>
      </w:r>
      <w:r w:rsidR="00007B6E">
        <w:rPr>
          <w:rFonts w:ascii="Times New Roman" w:hAnsi="Times New Roman" w:cs="Times New Roman"/>
          <w:sz w:val="28"/>
          <w:szCs w:val="28"/>
        </w:rPr>
        <w:t xml:space="preserve"> </w:t>
      </w:r>
      <w:r w:rsidR="00007B6E" w:rsidRPr="00872544">
        <w:rPr>
          <w:rFonts w:ascii="Times New Roman" w:hAnsi="Times New Roman" w:cs="Times New Roman"/>
          <w:sz w:val="28"/>
          <w:szCs w:val="28"/>
        </w:rPr>
        <w:t>рублей, на 202</w:t>
      </w:r>
      <w:r w:rsidR="00DA3D63">
        <w:rPr>
          <w:rFonts w:ascii="Times New Roman" w:hAnsi="Times New Roman" w:cs="Times New Roman"/>
          <w:sz w:val="28"/>
          <w:szCs w:val="28"/>
        </w:rPr>
        <w:t>5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 год </w:t>
      </w:r>
      <w:r w:rsidR="00011D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3D63">
        <w:rPr>
          <w:rFonts w:ascii="Times New Roman" w:hAnsi="Times New Roman" w:cs="Times New Roman"/>
          <w:sz w:val="28"/>
          <w:szCs w:val="28"/>
        </w:rPr>
        <w:t>0,0</w:t>
      </w:r>
      <w:r w:rsidR="00007B6E" w:rsidRPr="0087254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79E7A80" w14:textId="2B37CA44" w:rsidR="00007B6E" w:rsidRPr="00872544" w:rsidRDefault="00007B6E" w:rsidP="0000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Утвердить распределение субсидии, предоставляемые из бюджета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бюджетам поселений в 202</w:t>
      </w:r>
      <w:r w:rsidR="00DA3D63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DA3D63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DA3D63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>приложению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45CE711E" w14:textId="3B31E152" w:rsidR="00007B6E" w:rsidRDefault="00007B6E" w:rsidP="0000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Утвердить цели предоставления субсидий из районного бюджета местным бюджетам:</w:t>
      </w:r>
    </w:p>
    <w:p w14:paraId="039DEA60" w14:textId="5E4A986F" w:rsidR="005611D3" w:rsidRPr="00872544" w:rsidRDefault="005611D3" w:rsidP="00561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11D3">
        <w:rPr>
          <w:rFonts w:ascii="Times New Roman" w:hAnsi="Times New Roman" w:cs="Times New Roman"/>
          <w:sz w:val="28"/>
          <w:szCs w:val="28"/>
        </w:rPr>
        <w:t>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"Обеспечение доступности услуг общественного пассажирского транспорта, в том числе Новосибирского метрополитена, для населения Новосибирской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1;</w:t>
      </w:r>
    </w:p>
    <w:p w14:paraId="0B1274F3" w14:textId="77777777" w:rsidR="00007B6E" w:rsidRDefault="00007B6E" w:rsidP="0000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7B6E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проведению капитального ремонта муниципальных учреждений сферы культуры на территории Новосибирской области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  <w:r w:rsidR="007F243C">
        <w:rPr>
          <w:rFonts w:ascii="Times New Roman" w:hAnsi="Times New Roman" w:cs="Times New Roman"/>
          <w:sz w:val="28"/>
          <w:szCs w:val="28"/>
        </w:rPr>
        <w:t xml:space="preserve"> согласно приложению 11 таблица 2;</w:t>
      </w:r>
    </w:p>
    <w:p w14:paraId="2184D0E7" w14:textId="54C1BF92" w:rsidR="00D023B8" w:rsidRPr="00872544" w:rsidRDefault="007F243C" w:rsidP="00D023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D023B8" w:rsidRPr="00872544">
        <w:rPr>
          <w:rFonts w:ascii="Times New Roman" w:hAnsi="Times New Roman" w:cs="Times New Roman"/>
          <w:sz w:val="28"/>
        </w:rPr>
        <w:t>.</w:t>
      </w:r>
      <w:r w:rsidR="00D023B8" w:rsidRPr="00872544">
        <w:rPr>
          <w:rFonts w:ascii="Times New Roman" w:hAnsi="Times New Roman" w:cs="Times New Roman"/>
          <w:sz w:val="28"/>
          <w:szCs w:val="28"/>
        </w:rPr>
        <w:t xml:space="preserve"> Утвердить объем субвенций, предоставляемых из районного бюджета бюджетам поселений на 202</w:t>
      </w:r>
      <w:r w:rsidR="005611D3">
        <w:rPr>
          <w:rFonts w:ascii="Times New Roman" w:hAnsi="Times New Roman" w:cs="Times New Roman"/>
          <w:sz w:val="28"/>
          <w:szCs w:val="28"/>
        </w:rPr>
        <w:t>3</w:t>
      </w:r>
      <w:r w:rsidR="00D023B8"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1D3">
        <w:rPr>
          <w:rFonts w:ascii="Times New Roman" w:hAnsi="Times New Roman" w:cs="Times New Roman"/>
          <w:sz w:val="28"/>
          <w:szCs w:val="28"/>
        </w:rPr>
        <w:t>2 560 668,77</w:t>
      </w:r>
      <w:r w:rsidR="00D023B8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на 202</w:t>
      </w:r>
      <w:r w:rsidR="005611D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023B8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5611D3">
        <w:rPr>
          <w:rFonts w:ascii="Times New Roman" w:hAnsi="Times New Roman" w:cs="Times New Roman"/>
          <w:color w:val="000000" w:themeColor="text1"/>
          <w:sz w:val="28"/>
          <w:szCs w:val="28"/>
        </w:rPr>
        <w:t>2 680 436,88</w:t>
      </w:r>
      <w:r w:rsidR="00D023B8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на 202</w:t>
      </w:r>
      <w:r w:rsidR="005611D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23B8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5611D3">
        <w:rPr>
          <w:rFonts w:ascii="Times New Roman" w:hAnsi="Times New Roman" w:cs="Times New Roman"/>
          <w:color w:val="000000" w:themeColor="text1"/>
          <w:sz w:val="28"/>
          <w:szCs w:val="28"/>
        </w:rPr>
        <w:t>2 559 234,81</w:t>
      </w:r>
      <w:r w:rsidR="00D023B8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14:paraId="7F4EEF1A" w14:textId="53FEB98E" w:rsidR="00D023B8" w:rsidRPr="00872544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Утвердить распределение субвенций, передаваемые из районного бюджета на 202</w:t>
      </w:r>
      <w:r w:rsidR="005611D3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611D3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5611D3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7F243C">
        <w:rPr>
          <w:rFonts w:ascii="Times New Roman" w:hAnsi="Times New Roman" w:cs="Times New Roman"/>
          <w:b/>
          <w:sz w:val="28"/>
          <w:szCs w:val="28"/>
        </w:rPr>
        <w:t>12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237B9B3" w14:textId="77777777" w:rsidR="00D023B8" w:rsidRPr="00872544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цели предоставления субвенции из районного бюджета местным бюджетам: </w:t>
      </w:r>
    </w:p>
    <w:p w14:paraId="7EDBC83D" w14:textId="3789BDF5" w:rsidR="00D023B8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на </w:t>
      </w:r>
      <w:r w:rsidRPr="00872544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службе», законом Новосибирской области от 30 апреля 2014 года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воинскому учету на территориях, где отсутствуют военные комиссариаты» за счет средств федерального бюджета;</w:t>
      </w:r>
    </w:p>
    <w:p w14:paraId="509DBF8D" w14:textId="3C865A3B" w:rsidR="00D023B8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4. Утвердить объем иных межбюджетных трансфертов, предоставляемых из бюджета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 бюджет поселений на 202</w:t>
      </w:r>
      <w:r w:rsidR="005611D3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1D3">
        <w:rPr>
          <w:rFonts w:ascii="Times New Roman" w:hAnsi="Times New Roman" w:cs="Times New Roman"/>
          <w:sz w:val="28"/>
          <w:szCs w:val="28"/>
        </w:rPr>
        <w:t>91 711 700,0</w:t>
      </w:r>
      <w:r w:rsidR="00DB204F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рублей, на 202</w:t>
      </w:r>
      <w:r w:rsidR="005611D3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B3AB2">
        <w:rPr>
          <w:rFonts w:ascii="Times New Roman" w:hAnsi="Times New Roman" w:cs="Times New Roman"/>
          <w:sz w:val="28"/>
          <w:szCs w:val="28"/>
        </w:rPr>
        <w:t>0</w:t>
      </w:r>
      <w:r w:rsidRPr="00872544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5611D3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</w:t>
      </w:r>
      <w:r w:rsidR="00B16910">
        <w:rPr>
          <w:rFonts w:ascii="Times New Roman" w:hAnsi="Times New Roman" w:cs="Times New Roman"/>
          <w:sz w:val="28"/>
          <w:szCs w:val="28"/>
        </w:rPr>
        <w:t xml:space="preserve"> </w:t>
      </w:r>
      <w:r w:rsidR="005611D3">
        <w:rPr>
          <w:rFonts w:ascii="Times New Roman" w:hAnsi="Times New Roman" w:cs="Times New Roman"/>
          <w:sz w:val="28"/>
          <w:szCs w:val="28"/>
        </w:rPr>
        <w:t>0,0</w:t>
      </w:r>
      <w:r w:rsidR="00B16910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рублей.</w:t>
      </w:r>
    </w:p>
    <w:p w14:paraId="4ECA5392" w14:textId="122D216B" w:rsidR="00D023B8" w:rsidRPr="00872544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Утвердить распределение иных межбюджетных трансфертов, предоставление из бюджета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бюджетам поселений в 202</w:t>
      </w:r>
      <w:r w:rsidR="005611D3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5611D3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5611D3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7F243C">
        <w:rPr>
          <w:rFonts w:ascii="Times New Roman" w:hAnsi="Times New Roman" w:cs="Times New Roman"/>
          <w:b/>
          <w:sz w:val="28"/>
          <w:szCs w:val="28"/>
        </w:rPr>
        <w:t>13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2F4EF97" w14:textId="77777777" w:rsidR="00D023B8" w:rsidRPr="00872544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lastRenderedPageBreak/>
        <w:t>Утвердить цели предоставления иных межбюджетных трансфертов из районного бюджета местным бюджетам:</w:t>
      </w:r>
    </w:p>
    <w:p w14:paraId="52BC32FD" w14:textId="1FC008C7" w:rsidR="00D023B8" w:rsidRDefault="00D023B8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- на реализацию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 согласно приложению 1</w:t>
      </w:r>
      <w:r w:rsidR="00B6741A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D61579">
        <w:rPr>
          <w:rFonts w:ascii="Times New Roman" w:hAnsi="Times New Roman" w:cs="Times New Roman"/>
          <w:sz w:val="28"/>
          <w:szCs w:val="28"/>
        </w:rPr>
        <w:t>1</w:t>
      </w:r>
      <w:r w:rsidR="00B16910">
        <w:rPr>
          <w:rFonts w:ascii="Times New Roman" w:hAnsi="Times New Roman" w:cs="Times New Roman"/>
          <w:sz w:val="28"/>
          <w:szCs w:val="28"/>
        </w:rPr>
        <w:t>;</w:t>
      </w:r>
    </w:p>
    <w:p w14:paraId="069776EE" w14:textId="62FBFCAD" w:rsidR="007D5866" w:rsidRDefault="007D5866" w:rsidP="00D0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3604F" w14:textId="5D008343" w:rsidR="007D5866" w:rsidRPr="00872544" w:rsidRDefault="007D5866" w:rsidP="007D58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Возврат остатков субсидий, предоставленных из районного бюджета муниципальным учреждениям Куйбышевского </w:t>
      </w:r>
      <w:r w:rsidR="003A6DB6">
        <w:rPr>
          <w:rFonts w:ascii="Times New Roman" w:hAnsi="Times New Roman" w:cs="Times New Roman"/>
          <w:b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2A8F8" w14:textId="77777777" w:rsidR="007D5866" w:rsidRPr="00872544" w:rsidRDefault="007D5866" w:rsidP="007D5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8E5B8" w14:textId="2BDF58A9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1. Остатки не использованных в текущем финансовом году субсидий, предоставленных из районного бюджета муниципальным бюджетным учреждениям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, муниципальным автономным учреждениям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ими муниципального задания, в очередном финансовом году подлежат возврату указанными учреждениями в районный бюджет в объеме, соответствующем не достигнутым показателям муниципального задания такими учреждениями, в порядке, установленном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6F01A373" w14:textId="556D3D0B" w:rsidR="007D5866" w:rsidRDefault="007D5866" w:rsidP="007D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Остатки средств, перечисленные бюджетными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14:paraId="5ACBBFFD" w14:textId="4F76D000" w:rsidR="007D5866" w:rsidRDefault="007D5866" w:rsidP="007D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E445A" w14:textId="207D85E7" w:rsidR="007D5866" w:rsidRPr="00872544" w:rsidRDefault="007D5866" w:rsidP="007D586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Муниципальные программы Куйбышевского </w:t>
      </w:r>
      <w:r w:rsidR="003A6DB6">
        <w:rPr>
          <w:rFonts w:ascii="Times New Roman" w:hAnsi="Times New Roman" w:cs="Times New Roman"/>
          <w:b/>
          <w:sz w:val="28"/>
          <w:szCs w:val="28"/>
        </w:rPr>
        <w:t>муниципального района Новосибирской области</w:t>
      </w:r>
    </w:p>
    <w:p w14:paraId="4D1133BF" w14:textId="77777777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FAF464" w14:textId="22270B82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1.Утвердить перечень муниципальных программ, предусмотренных к финансированию из районного бюджета в 202</w:t>
      </w:r>
      <w:r w:rsidR="00D61579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D61579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D61579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>Приложению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E1">
        <w:rPr>
          <w:rFonts w:ascii="Times New Roman" w:hAnsi="Times New Roman" w:cs="Times New Roman"/>
          <w:sz w:val="28"/>
          <w:szCs w:val="28"/>
        </w:rPr>
        <w:t>к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14:paraId="617E572D" w14:textId="6CF0AD41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46E331B0" w14:textId="0EE0AC71" w:rsidR="007D5866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Муниципальные программы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, не включенные в перечень, финансированию в 202</w:t>
      </w:r>
      <w:r w:rsidR="00D615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61579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годах не подлежат.</w:t>
      </w:r>
    </w:p>
    <w:p w14:paraId="07A5DCE7" w14:textId="77777777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A72943" w14:textId="19B5B44D" w:rsidR="007D5866" w:rsidRPr="00DB690D" w:rsidRDefault="007D5866" w:rsidP="007D586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B690D">
        <w:rPr>
          <w:rFonts w:ascii="Times New Roman" w:hAnsi="Times New Roman" w:cs="Times New Roman"/>
          <w:b/>
          <w:sz w:val="28"/>
          <w:szCs w:val="28"/>
        </w:rPr>
        <w:t>Статья 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690D">
        <w:rPr>
          <w:rFonts w:ascii="Times New Roman" w:hAnsi="Times New Roman" w:cs="Times New Roman"/>
          <w:b/>
          <w:sz w:val="28"/>
          <w:szCs w:val="28"/>
        </w:rPr>
        <w:t xml:space="preserve">. Ассигнования на капитальные вложения из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DB690D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14:paraId="10E6F431" w14:textId="77777777" w:rsidR="007D5866" w:rsidRPr="00614B9E" w:rsidRDefault="007D5866" w:rsidP="007D5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732B13A" w14:textId="35B0B8B9" w:rsidR="007D5866" w:rsidRPr="00DB690D" w:rsidRDefault="007D5866" w:rsidP="007D5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D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распределение ассигнований на капитальные вложения из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DB690D">
        <w:rPr>
          <w:rFonts w:ascii="Times New Roman" w:hAnsi="Times New Roman" w:cs="Times New Roman"/>
          <w:sz w:val="28"/>
          <w:szCs w:val="28"/>
        </w:rPr>
        <w:t xml:space="preserve"> бюджета по направлениям и объектам в 202</w:t>
      </w:r>
      <w:r w:rsidR="00D61579">
        <w:rPr>
          <w:rFonts w:ascii="Times New Roman" w:hAnsi="Times New Roman" w:cs="Times New Roman"/>
          <w:sz w:val="28"/>
          <w:szCs w:val="28"/>
        </w:rPr>
        <w:t>3</w:t>
      </w:r>
      <w:r w:rsidRPr="00DB690D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D61579">
        <w:rPr>
          <w:rFonts w:ascii="Times New Roman" w:hAnsi="Times New Roman" w:cs="Times New Roman"/>
          <w:sz w:val="28"/>
          <w:szCs w:val="28"/>
        </w:rPr>
        <w:t>4</w:t>
      </w:r>
      <w:r w:rsidRPr="00DB690D">
        <w:rPr>
          <w:rFonts w:ascii="Times New Roman" w:hAnsi="Times New Roman" w:cs="Times New Roman"/>
          <w:sz w:val="28"/>
          <w:szCs w:val="28"/>
        </w:rPr>
        <w:t xml:space="preserve"> и 202</w:t>
      </w:r>
      <w:r w:rsidR="00D61579">
        <w:rPr>
          <w:rFonts w:ascii="Times New Roman" w:hAnsi="Times New Roman" w:cs="Times New Roman"/>
          <w:sz w:val="28"/>
          <w:szCs w:val="28"/>
        </w:rPr>
        <w:t>5</w:t>
      </w:r>
      <w:r w:rsidRPr="00DB690D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7D5866">
        <w:rPr>
          <w:rFonts w:ascii="Times New Roman" w:hAnsi="Times New Roman" w:cs="Times New Roman"/>
          <w:b/>
          <w:sz w:val="28"/>
          <w:szCs w:val="28"/>
        </w:rPr>
        <w:t>приложению 15</w:t>
      </w:r>
      <w:r w:rsidRPr="00DB690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B690D">
        <w:rPr>
          <w:rFonts w:ascii="Times New Roman" w:hAnsi="Times New Roman" w:cs="Times New Roman"/>
          <w:sz w:val="28"/>
          <w:szCs w:val="28"/>
        </w:rPr>
        <w:t>.</w:t>
      </w:r>
    </w:p>
    <w:p w14:paraId="1C166B6A" w14:textId="77777777" w:rsidR="007D5866" w:rsidRPr="00872544" w:rsidRDefault="007D5866" w:rsidP="007D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86A4A" w14:textId="77777777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267EE" w14:textId="5571CA72" w:rsidR="007D5866" w:rsidRPr="00872544" w:rsidRDefault="007D5866" w:rsidP="007D586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03A98">
        <w:rPr>
          <w:rFonts w:ascii="Times New Roman" w:hAnsi="Times New Roman" w:cs="Times New Roman"/>
          <w:b/>
          <w:sz w:val="28"/>
          <w:szCs w:val="28"/>
        </w:rPr>
        <w:t>4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Дорожный фонд Куйбышевского </w:t>
      </w:r>
      <w:r w:rsidR="003A6DB6">
        <w:rPr>
          <w:rFonts w:ascii="Times New Roman" w:hAnsi="Times New Roman" w:cs="Times New Roman"/>
          <w:b/>
          <w:sz w:val="28"/>
          <w:szCs w:val="28"/>
        </w:rPr>
        <w:t>муниципального района Новосибирской области</w:t>
      </w:r>
    </w:p>
    <w:p w14:paraId="6D9A0780" w14:textId="77777777" w:rsidR="007D5866" w:rsidRPr="00872544" w:rsidRDefault="007D5866" w:rsidP="007D58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EA506" w14:textId="38E94E3F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72544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:</w:t>
      </w:r>
    </w:p>
    <w:p w14:paraId="37ADA3D5" w14:textId="44B57526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1) на 202</w:t>
      </w:r>
      <w:r w:rsidR="00D61579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1579">
        <w:rPr>
          <w:rFonts w:ascii="Times New Roman" w:hAnsi="Times New Roman" w:cs="Times New Roman"/>
          <w:b/>
          <w:sz w:val="28"/>
          <w:szCs w:val="28"/>
        </w:rPr>
        <w:t>56 </w:t>
      </w:r>
      <w:r w:rsidR="002A0E19">
        <w:rPr>
          <w:rFonts w:ascii="Times New Roman" w:hAnsi="Times New Roman" w:cs="Times New Roman"/>
          <w:b/>
          <w:sz w:val="28"/>
          <w:szCs w:val="28"/>
        </w:rPr>
        <w:t>1</w:t>
      </w:r>
      <w:bookmarkStart w:id="1" w:name="_GoBack"/>
      <w:bookmarkEnd w:id="1"/>
      <w:r w:rsidR="00D61579">
        <w:rPr>
          <w:rFonts w:ascii="Times New Roman" w:hAnsi="Times New Roman" w:cs="Times New Roman"/>
          <w:b/>
          <w:sz w:val="28"/>
          <w:szCs w:val="28"/>
        </w:rPr>
        <w:t>93 640</w:t>
      </w:r>
      <w:r w:rsidRPr="008725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b/>
          <w:sz w:val="28"/>
          <w:szCs w:val="28"/>
        </w:rPr>
        <w:t>рублей</w:t>
      </w:r>
      <w:r w:rsidRPr="00872544">
        <w:rPr>
          <w:rFonts w:ascii="Times New Roman" w:hAnsi="Times New Roman" w:cs="Times New Roman"/>
          <w:sz w:val="28"/>
          <w:szCs w:val="28"/>
        </w:rPr>
        <w:t>;</w:t>
      </w:r>
    </w:p>
    <w:p w14:paraId="1B72F541" w14:textId="4AADA45B" w:rsidR="007D5866" w:rsidRDefault="007D5866" w:rsidP="007D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2) на 202</w:t>
      </w:r>
      <w:r w:rsidR="00D61579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сумме </w:t>
      </w:r>
      <w:r w:rsidR="00D61579">
        <w:rPr>
          <w:rFonts w:ascii="Times New Roman" w:hAnsi="Times New Roman" w:cs="Times New Roman"/>
          <w:b/>
          <w:sz w:val="28"/>
          <w:szCs w:val="28"/>
        </w:rPr>
        <w:t>62 843 850</w:t>
      </w:r>
      <w:r w:rsidRPr="00872544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D61579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1579">
        <w:rPr>
          <w:rFonts w:ascii="Times New Roman" w:hAnsi="Times New Roman" w:cs="Times New Roman"/>
          <w:b/>
          <w:sz w:val="28"/>
          <w:szCs w:val="28"/>
        </w:rPr>
        <w:t>61 797 800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14:paraId="7819668A" w14:textId="6F26F9CB" w:rsidR="007D5866" w:rsidRPr="00872544" w:rsidRDefault="007D5866" w:rsidP="007D586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A5FC52" w14:textId="4FE7975A" w:rsidR="00E53D60" w:rsidRPr="00872544" w:rsidRDefault="00E53D60" w:rsidP="00E53D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03A98">
        <w:rPr>
          <w:rFonts w:ascii="Times New Roman" w:hAnsi="Times New Roman" w:cs="Times New Roman"/>
          <w:b/>
          <w:sz w:val="28"/>
          <w:szCs w:val="28"/>
        </w:rPr>
        <w:t>5</w:t>
      </w:r>
      <w:r w:rsidRPr="00872544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14:paraId="3FCD8D76" w14:textId="77777777" w:rsidR="00E53D60" w:rsidRPr="00872544" w:rsidRDefault="002C7D32" w:rsidP="00E53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BB8C022" w14:textId="7B467A78" w:rsidR="00E53D60" w:rsidRPr="00872544" w:rsidRDefault="002C7D32" w:rsidP="00E53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   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</w:t>
      </w:r>
      <w:r w:rsidR="00E43640" w:rsidRPr="00872544">
        <w:rPr>
          <w:rFonts w:ascii="Times New Roman" w:hAnsi="Times New Roman" w:cs="Times New Roman"/>
          <w:sz w:val="28"/>
          <w:szCs w:val="28"/>
        </w:rPr>
        <w:t>бюджета на 202</w:t>
      </w:r>
      <w:r w:rsidR="00D61579">
        <w:rPr>
          <w:rFonts w:ascii="Times New Roman" w:hAnsi="Times New Roman" w:cs="Times New Roman"/>
          <w:sz w:val="28"/>
          <w:szCs w:val="28"/>
        </w:rPr>
        <w:t>3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1579">
        <w:rPr>
          <w:rFonts w:ascii="Times New Roman" w:hAnsi="Times New Roman" w:cs="Times New Roman"/>
          <w:sz w:val="28"/>
          <w:szCs w:val="28"/>
        </w:rPr>
        <w:t>4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D61579">
        <w:rPr>
          <w:rFonts w:ascii="Times New Roman" w:hAnsi="Times New Roman" w:cs="Times New Roman"/>
          <w:sz w:val="28"/>
          <w:szCs w:val="28"/>
        </w:rPr>
        <w:t>5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E53D60" w:rsidRPr="00872544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="00503A98">
        <w:rPr>
          <w:rFonts w:ascii="Times New Roman" w:hAnsi="Times New Roman" w:cs="Times New Roman"/>
          <w:b/>
          <w:sz w:val="28"/>
          <w:szCs w:val="28"/>
        </w:rPr>
        <w:t>6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9AFB125" w14:textId="77777777" w:rsidR="00E53D60" w:rsidRPr="00872544" w:rsidRDefault="00E53D60" w:rsidP="00E53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B9549" w14:textId="5A139CA0" w:rsidR="00E53D60" w:rsidRPr="00872544" w:rsidRDefault="00E53D60" w:rsidP="00E53D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03A98">
        <w:rPr>
          <w:rFonts w:ascii="Times New Roman" w:hAnsi="Times New Roman" w:cs="Times New Roman"/>
          <w:b/>
          <w:sz w:val="28"/>
          <w:szCs w:val="28"/>
        </w:rPr>
        <w:t>6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Муниципальные внутренние заимствования </w:t>
      </w:r>
    </w:p>
    <w:p w14:paraId="070AD7E2" w14:textId="77777777" w:rsidR="00656305" w:rsidRPr="00872544" w:rsidRDefault="00656305" w:rsidP="00E53D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089BB8" w14:textId="3B4982F1" w:rsidR="00E53D60" w:rsidRPr="00872544" w:rsidRDefault="007D03EB" w:rsidP="007D03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Утвердить программу муниципальных внутренних заимствований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1579">
        <w:rPr>
          <w:rFonts w:ascii="Times New Roman" w:hAnsi="Times New Roman" w:cs="Times New Roman"/>
          <w:sz w:val="28"/>
          <w:szCs w:val="28"/>
        </w:rPr>
        <w:t>3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1579">
        <w:rPr>
          <w:rFonts w:ascii="Times New Roman" w:hAnsi="Times New Roman" w:cs="Times New Roman"/>
          <w:sz w:val="28"/>
          <w:szCs w:val="28"/>
        </w:rPr>
        <w:t>4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D61579">
        <w:rPr>
          <w:rFonts w:ascii="Times New Roman" w:hAnsi="Times New Roman" w:cs="Times New Roman"/>
          <w:sz w:val="28"/>
          <w:szCs w:val="28"/>
        </w:rPr>
        <w:t>5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r w:rsidR="00E53D60" w:rsidRPr="00872544">
        <w:rPr>
          <w:rFonts w:ascii="Times New Roman" w:hAnsi="Times New Roman" w:cs="Times New Roman"/>
          <w:b/>
          <w:sz w:val="28"/>
          <w:szCs w:val="28"/>
        </w:rPr>
        <w:t xml:space="preserve"> Приложению 1</w:t>
      </w:r>
      <w:r w:rsidR="00503A98">
        <w:rPr>
          <w:rFonts w:ascii="Times New Roman" w:hAnsi="Times New Roman" w:cs="Times New Roman"/>
          <w:b/>
          <w:sz w:val="28"/>
          <w:szCs w:val="28"/>
        </w:rPr>
        <w:t>7</w:t>
      </w:r>
      <w:r w:rsidR="00E53D60" w:rsidRPr="0087254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34AB889" w14:textId="0148520B" w:rsidR="007D03EB" w:rsidRPr="00872544" w:rsidRDefault="007D03EB" w:rsidP="007D03E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44">
        <w:rPr>
          <w:rFonts w:ascii="Times New Roman" w:hAnsi="Times New Roman" w:cs="Times New Roman"/>
          <w:bCs/>
          <w:sz w:val="28"/>
          <w:szCs w:val="28"/>
        </w:rPr>
        <w:t>2.Установить, что в 202</w:t>
      </w:r>
      <w:r w:rsidR="00C36DB7">
        <w:rPr>
          <w:rFonts w:ascii="Times New Roman" w:hAnsi="Times New Roman" w:cs="Times New Roman"/>
          <w:bCs/>
          <w:sz w:val="28"/>
          <w:szCs w:val="28"/>
        </w:rPr>
        <w:t>3</w:t>
      </w:r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9" w:history="1">
        <w:r w:rsidRPr="00872544">
          <w:rPr>
            <w:rFonts w:ascii="Times New Roman" w:hAnsi="Times New Roman" w:cs="Times New Roman"/>
            <w:bCs/>
            <w:sz w:val="28"/>
            <w:szCs w:val="28"/>
          </w:rPr>
          <w:t>Программой</w:t>
        </w:r>
      </w:hyperlink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муниципальных внутренних заимствований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C36DB7">
        <w:rPr>
          <w:rFonts w:ascii="Times New Roman" w:hAnsi="Times New Roman" w:cs="Times New Roman"/>
          <w:bCs/>
          <w:sz w:val="28"/>
          <w:szCs w:val="28"/>
        </w:rPr>
        <w:t>3</w:t>
      </w:r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год, с последующим внесением соответствующих изменений в Программу муниципальных внутренних заимствований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C36DB7">
        <w:rPr>
          <w:rFonts w:ascii="Times New Roman" w:hAnsi="Times New Roman" w:cs="Times New Roman"/>
          <w:bCs/>
          <w:sz w:val="28"/>
          <w:szCs w:val="28"/>
        </w:rPr>
        <w:t>3</w:t>
      </w:r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74963FAD" w14:textId="09028FCB" w:rsidR="007D03EB" w:rsidRDefault="007D03EB" w:rsidP="007D0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44">
        <w:rPr>
          <w:rFonts w:ascii="Times New Roman" w:hAnsi="Times New Roman" w:cs="Times New Roman"/>
          <w:bCs/>
          <w:sz w:val="28"/>
          <w:szCs w:val="28"/>
        </w:rPr>
        <w:t>Предоставить право администрации Куйбышевского района</w:t>
      </w:r>
      <w:r w:rsidR="003A6DB6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10" w:history="1">
        <w:r w:rsidRPr="00872544">
          <w:rPr>
            <w:rFonts w:ascii="Times New Roman" w:hAnsi="Times New Roman" w:cs="Times New Roman"/>
            <w:bCs/>
            <w:sz w:val="28"/>
            <w:szCs w:val="28"/>
          </w:rPr>
          <w:t>пунктом 2 статьи 93.6</w:t>
        </w:r>
      </w:hyperlink>
      <w:r w:rsidRPr="00872544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14:paraId="2A22043E" w14:textId="77777777" w:rsidR="00503A98" w:rsidRDefault="00503A98" w:rsidP="007D0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15BCDE" w14:textId="2DAE5C8D" w:rsidR="0010621A" w:rsidRPr="00872544" w:rsidRDefault="0010621A" w:rsidP="0010621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3A98">
        <w:rPr>
          <w:rFonts w:ascii="Times New Roman" w:hAnsi="Times New Roman" w:cs="Times New Roman"/>
          <w:b/>
          <w:sz w:val="28"/>
          <w:szCs w:val="28"/>
        </w:rPr>
        <w:t>7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Муниципальный внутренний долг Куйбышевского </w:t>
      </w:r>
      <w:r w:rsidR="003A6DB6">
        <w:rPr>
          <w:rFonts w:ascii="Times New Roman" w:hAnsi="Times New Roman" w:cs="Times New Roman"/>
          <w:b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и расходы на его обслуживание</w:t>
      </w:r>
    </w:p>
    <w:p w14:paraId="33FB7594" w14:textId="77777777" w:rsidR="0010621A" w:rsidRPr="00872544" w:rsidRDefault="0010621A" w:rsidP="00106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A7BF1" w14:textId="35324B82" w:rsidR="0010621A" w:rsidRPr="00872544" w:rsidRDefault="0010621A" w:rsidP="001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1. Установить верхний предел муниципального внутреннего долга </w:t>
      </w:r>
      <w:r w:rsidRPr="00872544">
        <w:rPr>
          <w:rFonts w:ascii="Times New Roman" w:hAnsi="Times New Roman" w:cs="Times New Roman"/>
          <w:sz w:val="28"/>
          <w:szCs w:val="28"/>
        </w:rPr>
        <w:lastRenderedPageBreak/>
        <w:t xml:space="preserve">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C36DB7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C00B34">
        <w:rPr>
          <w:rFonts w:ascii="Times New Roman" w:hAnsi="Times New Roman" w:cs="Times New Roman"/>
          <w:sz w:val="28"/>
          <w:szCs w:val="28"/>
        </w:rPr>
        <w:t>0</w:t>
      </w:r>
      <w:r w:rsidRPr="00872544">
        <w:rPr>
          <w:rFonts w:ascii="Times New Roman" w:hAnsi="Times New Roman" w:cs="Times New Roman"/>
          <w:sz w:val="28"/>
          <w:szCs w:val="28"/>
        </w:rPr>
        <w:t xml:space="preserve">  рублей, в том числе верхний предел долга по муниципальным гарантиям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 сумме 0 рублей, на 1 января 202</w:t>
      </w:r>
      <w:r w:rsidR="00C36DB7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D023B8">
        <w:rPr>
          <w:rFonts w:ascii="Times New Roman" w:hAnsi="Times New Roman" w:cs="Times New Roman"/>
          <w:sz w:val="28"/>
          <w:szCs w:val="28"/>
        </w:rPr>
        <w:t>0</w:t>
      </w:r>
      <w:r w:rsidRPr="00872544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муниципальным гарантиям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 сумме 0 рублей, и на 1 января 202</w:t>
      </w:r>
      <w:r w:rsidR="00C36DB7">
        <w:rPr>
          <w:rFonts w:ascii="Times New Roman" w:hAnsi="Times New Roman" w:cs="Times New Roman"/>
          <w:sz w:val="28"/>
          <w:szCs w:val="28"/>
        </w:rPr>
        <w:t>6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 в сумме 0 рублей, в том числе верхний предел долга по муниципальным гарантиям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 сумме 0 рублей.</w:t>
      </w:r>
    </w:p>
    <w:p w14:paraId="4E6D560D" w14:textId="5F7E10C4" w:rsidR="0010621A" w:rsidRPr="00872544" w:rsidRDefault="00D075E3" w:rsidP="001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621A" w:rsidRPr="00872544">
        <w:rPr>
          <w:rFonts w:ascii="Times New Roman" w:hAnsi="Times New Roman" w:cs="Times New Roman"/>
          <w:sz w:val="28"/>
          <w:szCs w:val="28"/>
        </w:rPr>
        <w:t xml:space="preserve">.Установить объем расходов районного бюджета на обслуживание муниципального долга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10621A" w:rsidRPr="0087254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6DB7">
        <w:rPr>
          <w:rFonts w:ascii="Times New Roman" w:hAnsi="Times New Roman" w:cs="Times New Roman"/>
          <w:sz w:val="28"/>
          <w:szCs w:val="28"/>
        </w:rPr>
        <w:t>3</w:t>
      </w:r>
      <w:r w:rsidR="0010621A" w:rsidRPr="0087254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0621A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D023B8">
        <w:rPr>
          <w:rFonts w:ascii="Times New Roman" w:hAnsi="Times New Roman" w:cs="Times New Roman"/>
          <w:sz w:val="28"/>
          <w:szCs w:val="28"/>
        </w:rPr>
        <w:t>0</w:t>
      </w:r>
      <w:r w:rsidR="0010621A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0621A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>рублей, на 202</w:t>
      </w:r>
      <w:r w:rsidR="00C36DB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621A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D023B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0621A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и на 202</w:t>
      </w:r>
      <w:r w:rsidR="00C36D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621A" w:rsidRPr="0087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0 рублей.</w:t>
      </w:r>
    </w:p>
    <w:p w14:paraId="538B0C5C" w14:textId="77777777" w:rsidR="0010621A" w:rsidRPr="00872544" w:rsidRDefault="0010621A" w:rsidP="007D0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6604E2" w14:textId="77777777" w:rsidR="00E53D60" w:rsidRPr="00872544" w:rsidRDefault="00E53D60" w:rsidP="00E53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61551" w14:textId="53ECBD0F" w:rsidR="007D03EB" w:rsidRPr="00872544" w:rsidRDefault="007D03EB" w:rsidP="007D03E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03A98">
        <w:rPr>
          <w:rFonts w:ascii="Times New Roman" w:hAnsi="Times New Roman" w:cs="Times New Roman"/>
          <w:b/>
          <w:sz w:val="28"/>
          <w:szCs w:val="28"/>
        </w:rPr>
        <w:t>8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Предоставление муниципальных гарантий Куйбышевского </w:t>
      </w:r>
      <w:r w:rsidR="003A6DB6">
        <w:rPr>
          <w:rFonts w:ascii="Times New Roman" w:hAnsi="Times New Roman" w:cs="Times New Roman"/>
          <w:b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в валюте Российской Федерации</w:t>
      </w:r>
    </w:p>
    <w:p w14:paraId="5BFC7547" w14:textId="77777777" w:rsidR="007D03EB" w:rsidRPr="00872544" w:rsidRDefault="007D03EB" w:rsidP="007D03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C0F1D" w14:textId="016A08EF" w:rsidR="007D03EB" w:rsidRPr="00872544" w:rsidRDefault="007D03EB" w:rsidP="007D0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Куйбышевского</w:t>
      </w:r>
      <w:r w:rsidR="00656305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на 202</w:t>
      </w:r>
      <w:r w:rsidR="00C36DB7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36DB7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 и 202</w:t>
      </w:r>
      <w:r w:rsidR="00C36DB7">
        <w:rPr>
          <w:rFonts w:ascii="Times New Roman" w:hAnsi="Times New Roman" w:cs="Times New Roman"/>
          <w:sz w:val="28"/>
          <w:szCs w:val="28"/>
        </w:rPr>
        <w:t>5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="00503A98">
        <w:rPr>
          <w:rFonts w:ascii="Times New Roman" w:hAnsi="Times New Roman" w:cs="Times New Roman"/>
          <w:b/>
          <w:sz w:val="28"/>
          <w:szCs w:val="28"/>
        </w:rPr>
        <w:t>8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872544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14:paraId="584CC212" w14:textId="77777777" w:rsidR="007D03EB" w:rsidRPr="00872544" w:rsidRDefault="007D03EB" w:rsidP="007D03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BE142B" w14:textId="75A80336" w:rsidR="007D03EB" w:rsidRPr="00872544" w:rsidRDefault="007D03EB" w:rsidP="007D03E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03A98">
        <w:rPr>
          <w:rFonts w:ascii="Times New Roman" w:hAnsi="Times New Roman" w:cs="Times New Roman"/>
          <w:b/>
          <w:sz w:val="28"/>
          <w:szCs w:val="28"/>
        </w:rPr>
        <w:t>9</w:t>
      </w:r>
      <w:r w:rsidRPr="00872544">
        <w:rPr>
          <w:rFonts w:ascii="Times New Roman" w:hAnsi="Times New Roman" w:cs="Times New Roman"/>
          <w:b/>
          <w:sz w:val="28"/>
          <w:szCs w:val="28"/>
        </w:rPr>
        <w:t>. Предоставление бюджетных кредитов из районного бюджета</w:t>
      </w:r>
    </w:p>
    <w:p w14:paraId="7E18711C" w14:textId="77777777" w:rsidR="007D03EB" w:rsidRPr="00872544" w:rsidRDefault="007D03EB" w:rsidP="007D03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B847EB" w14:textId="4EA382ED" w:rsidR="007D03EB" w:rsidRPr="00872544" w:rsidRDefault="007D03EB" w:rsidP="007D0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Установить, что цели, условия и порядок предоставления бюджетных кредитов из районного бюджета устанавливаются в соответствии с </w:t>
      </w:r>
      <w:hyperlink w:anchor="Par50371" w:history="1">
        <w:r w:rsidRPr="0087254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72544">
        <w:rPr>
          <w:rFonts w:ascii="Times New Roman" w:hAnsi="Times New Roman" w:cs="Times New Roman"/>
          <w:sz w:val="28"/>
          <w:szCs w:val="28"/>
        </w:rPr>
        <w:t xml:space="preserve"> об условиях и порядке предоставления бюджетных кредитов согласно </w:t>
      </w:r>
      <w:r w:rsidRPr="00872544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="00503A98">
        <w:rPr>
          <w:rFonts w:ascii="Times New Roman" w:hAnsi="Times New Roman" w:cs="Times New Roman"/>
          <w:b/>
          <w:sz w:val="28"/>
          <w:szCs w:val="28"/>
        </w:rPr>
        <w:t>9</w:t>
      </w:r>
      <w:r w:rsidRPr="0087254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038D7" w:rsidRPr="00872544">
        <w:rPr>
          <w:rFonts w:ascii="Times New Roman" w:hAnsi="Times New Roman" w:cs="Times New Roman"/>
          <w:sz w:val="28"/>
          <w:szCs w:val="28"/>
        </w:rPr>
        <w:t>Решению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45E206A2" w14:textId="77777777" w:rsidR="007B66DB" w:rsidRPr="00872544" w:rsidRDefault="007B66DB" w:rsidP="00895D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553DD" w14:textId="7977E257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>Статья 2</w:t>
      </w:r>
      <w:r w:rsidR="00503A98">
        <w:rPr>
          <w:rFonts w:ascii="Times New Roman" w:hAnsi="Times New Roman" w:cs="Times New Roman"/>
          <w:b/>
          <w:sz w:val="28"/>
          <w:szCs w:val="28"/>
        </w:rPr>
        <w:t>0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Особенности использования остатков средств </w:t>
      </w:r>
      <w:r w:rsidR="00895DBF" w:rsidRPr="00872544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бюджета на начало текущего финансового года</w:t>
      </w:r>
    </w:p>
    <w:p w14:paraId="320F050D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18D4E" w14:textId="513B0B67" w:rsidR="00F34B21" w:rsidRDefault="00134260" w:rsidP="00F34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</w:t>
      </w:r>
      <w:r w:rsidR="00F34B21" w:rsidRPr="00872544">
        <w:rPr>
          <w:rFonts w:ascii="Times New Roman" w:hAnsi="Times New Roman" w:cs="Times New Roman"/>
          <w:sz w:val="28"/>
          <w:szCs w:val="28"/>
        </w:rPr>
        <w:t xml:space="preserve"> Установить, что остатки средств районного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F34B21" w:rsidRPr="00872544">
        <w:rPr>
          <w:rFonts w:ascii="Times New Roman" w:hAnsi="Times New Roman" w:cs="Times New Roman"/>
          <w:sz w:val="28"/>
          <w:szCs w:val="28"/>
        </w:rPr>
        <w:t xml:space="preserve">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14:paraId="61314AE1" w14:textId="1C296991" w:rsidR="00E47A10" w:rsidRDefault="00E47A10" w:rsidP="00F34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060AE" w14:textId="1DBE67E5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10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47A10">
        <w:rPr>
          <w:rFonts w:ascii="Times New Roman" w:hAnsi="Times New Roman" w:cs="Times New Roman"/>
          <w:b/>
          <w:sz w:val="28"/>
          <w:szCs w:val="28"/>
        </w:rPr>
        <w:t>. Средства, подлежащие казначейскому сопровождению</w:t>
      </w:r>
    </w:p>
    <w:p w14:paraId="1A49A856" w14:textId="77777777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BBCC4" w14:textId="77777777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>Установить, что казначейскому сопровождению подлежат следующие средства, получаемые юридическими лицами, индивидуальными предпринимателями, физическими лицами - производителями товаров, работ, услуг, за исключением средств, предусмотренных статьей 242.27 Бюджетного кодекса Российской Федерации:</w:t>
      </w:r>
    </w:p>
    <w:p w14:paraId="211576A8" w14:textId="0E55B64A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 xml:space="preserve">1) авансовые платежи по государственным контрактам о поставке товаров, выполнении работ, оказании услуг, заключаемым получателями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бюджета на сумму 50</w:t>
      </w:r>
      <w:r w:rsidR="00BF0A77">
        <w:rPr>
          <w:rFonts w:ascii="Times New Roman" w:hAnsi="Times New Roman" w:cs="Times New Roman"/>
          <w:sz w:val="28"/>
          <w:szCs w:val="28"/>
        </w:rPr>
        <w:t> </w:t>
      </w:r>
      <w:r w:rsidRPr="00E47A10">
        <w:rPr>
          <w:rFonts w:ascii="Times New Roman" w:hAnsi="Times New Roman" w:cs="Times New Roman"/>
          <w:sz w:val="28"/>
          <w:szCs w:val="28"/>
        </w:rPr>
        <w:t>000</w:t>
      </w:r>
      <w:r w:rsidR="00BF0A77">
        <w:rPr>
          <w:rFonts w:ascii="Times New Roman" w:hAnsi="Times New Roman" w:cs="Times New Roman"/>
          <w:sz w:val="28"/>
          <w:szCs w:val="28"/>
        </w:rPr>
        <w:t xml:space="preserve"> 000</w:t>
      </w:r>
      <w:r w:rsidRPr="00E47A10">
        <w:rPr>
          <w:rFonts w:ascii="Times New Roman" w:hAnsi="Times New Roman" w:cs="Times New Roman"/>
          <w:sz w:val="28"/>
          <w:szCs w:val="28"/>
        </w:rPr>
        <w:t>,0 рублей и более;</w:t>
      </w:r>
    </w:p>
    <w:p w14:paraId="4F75E17F" w14:textId="527D0329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 xml:space="preserve">2) авансовые платежи по контрактам (договорам) о поставке товаров, выполнении работ, оказании услуг, заключаемым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Куйбышевского муниципального района </w:t>
      </w:r>
      <w:r w:rsidRPr="00E47A10">
        <w:rPr>
          <w:rFonts w:ascii="Times New Roman" w:hAnsi="Times New Roman" w:cs="Times New Roman"/>
          <w:sz w:val="28"/>
          <w:szCs w:val="28"/>
        </w:rPr>
        <w:t>Новосибирской области на сумму 50</w:t>
      </w:r>
      <w:r w:rsidR="00BF0A77">
        <w:rPr>
          <w:rFonts w:ascii="Times New Roman" w:hAnsi="Times New Roman" w:cs="Times New Roman"/>
          <w:sz w:val="28"/>
          <w:szCs w:val="28"/>
        </w:rPr>
        <w:t> </w:t>
      </w:r>
      <w:r w:rsidRPr="00E47A10">
        <w:rPr>
          <w:rFonts w:ascii="Times New Roman" w:hAnsi="Times New Roman" w:cs="Times New Roman"/>
          <w:sz w:val="28"/>
          <w:szCs w:val="28"/>
        </w:rPr>
        <w:t>000</w:t>
      </w:r>
      <w:r w:rsidR="00BF0A77">
        <w:rPr>
          <w:rFonts w:ascii="Times New Roman" w:hAnsi="Times New Roman" w:cs="Times New Roman"/>
          <w:sz w:val="28"/>
          <w:szCs w:val="28"/>
        </w:rPr>
        <w:t xml:space="preserve"> 000</w:t>
      </w:r>
      <w:r w:rsidRPr="00E47A10">
        <w:rPr>
          <w:rFonts w:ascii="Times New Roman" w:hAnsi="Times New Roman" w:cs="Times New Roman"/>
          <w:sz w:val="28"/>
          <w:szCs w:val="28"/>
        </w:rPr>
        <w:t xml:space="preserve">,0 рублей и более, источником финансового обеспечения исполнения которых являются средства, предоставляемые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14:paraId="7858B680" w14:textId="3F3ED6F9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 xml:space="preserve">3)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47A10">
        <w:rPr>
          <w:rFonts w:ascii="Times New Roman" w:hAnsi="Times New Roman" w:cs="Times New Roman"/>
          <w:sz w:val="28"/>
          <w:szCs w:val="28"/>
        </w:rPr>
        <w:t xml:space="preserve"> контрактов, предусмотренных пунктом 1 настоящей статьи, контрактов (договоров), предусмотренных пунктом 2 настоящей статьи;</w:t>
      </w:r>
    </w:p>
    <w:p w14:paraId="7E5E45E1" w14:textId="097A3C68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 xml:space="preserve">4) бюджетные инвестиции юридическим лицам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бюджета, предоставляемые в соответствии со статьей 80 Бюджетного кодекса Российской Федерации;</w:t>
      </w:r>
    </w:p>
    <w:p w14:paraId="01ABD2D6" w14:textId="1E32C78B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 xml:space="preserve">5) субсидии юридическим лицам, крестьянским (фермерским) хозяйствам, индивидуальным предпринимателям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бюджета (за исключением субсидий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E47A10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Куйбышевского муниципального района </w:t>
      </w:r>
      <w:r w:rsidRPr="00E47A10">
        <w:rPr>
          <w:rFonts w:ascii="Times New Roman" w:hAnsi="Times New Roman" w:cs="Times New Roman"/>
          <w:sz w:val="28"/>
          <w:szCs w:val="28"/>
        </w:rPr>
        <w:t>Новосибирской области);</w:t>
      </w:r>
    </w:p>
    <w:p w14:paraId="37C4063A" w14:textId="77777777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>6) взносы в уставные (складочные) капиталы (вклады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пунктах 4 и 5 настоящей статьи;</w:t>
      </w:r>
    </w:p>
    <w:p w14:paraId="762FB889" w14:textId="77777777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>7)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4 и 5 настоящей статьи, а также получателями взносов (вкладов), указанных в пункте 6 настоящей статьи, источником финансового обеспечения исполнения которых являются такие субсидии, бюджетные инвестиции и взносы (вклады);</w:t>
      </w:r>
    </w:p>
    <w:p w14:paraId="1FC74BF8" w14:textId="77777777" w:rsidR="00E47A10" w:rsidRPr="00E47A10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t>8) авансовые платежи, получаемые юридическими лицами по контрактам (договорам) о поставке товаров, выполнении работ, оказании услуг, заключаемым исполнителями и соисполнителями в рамках исполнения контрактов (договоров), предусмотренных пунктом 7 настоящей статьи;</w:t>
      </w:r>
    </w:p>
    <w:p w14:paraId="7BC39146" w14:textId="5AE761BD" w:rsidR="00E47A10" w:rsidRPr="00872544" w:rsidRDefault="00E47A10" w:rsidP="00E4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10">
        <w:rPr>
          <w:rFonts w:ascii="Times New Roman" w:hAnsi="Times New Roman" w:cs="Times New Roman"/>
          <w:sz w:val="28"/>
          <w:szCs w:val="28"/>
        </w:rPr>
        <w:lastRenderedPageBreak/>
        <w:t xml:space="preserve">9) средства, получаемые (полученные) участниками казначейского сопровождения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E47A10">
        <w:rPr>
          <w:rFonts w:ascii="Times New Roman" w:hAnsi="Times New Roman" w:cs="Times New Roman"/>
          <w:sz w:val="28"/>
          <w:szCs w:val="28"/>
        </w:rPr>
        <w:t xml:space="preserve"> контрактам, контрактам (договорам) о поставке товаров, выполнении работ, оказании услуг, в случаях, установленных постановлениями </w:t>
      </w:r>
      <w:r>
        <w:rPr>
          <w:rFonts w:ascii="Times New Roman" w:hAnsi="Times New Roman" w:cs="Times New Roman"/>
          <w:sz w:val="28"/>
          <w:szCs w:val="28"/>
        </w:rPr>
        <w:t>администрации Куйбышевского муниципального района Новосибирской области</w:t>
      </w:r>
      <w:r w:rsidRPr="00E47A10">
        <w:rPr>
          <w:rFonts w:ascii="Times New Roman" w:hAnsi="Times New Roman" w:cs="Times New Roman"/>
          <w:sz w:val="28"/>
          <w:szCs w:val="28"/>
        </w:rPr>
        <w:t>.</w:t>
      </w:r>
    </w:p>
    <w:p w14:paraId="058DD36B" w14:textId="005CE175" w:rsidR="001E7986" w:rsidRDefault="001E7986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F45231" w14:textId="3BFE92B1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34260" w:rsidRPr="00872544">
        <w:rPr>
          <w:rFonts w:ascii="Times New Roman" w:hAnsi="Times New Roman" w:cs="Times New Roman"/>
          <w:b/>
          <w:sz w:val="28"/>
          <w:szCs w:val="28"/>
        </w:rPr>
        <w:t>2</w:t>
      </w:r>
      <w:r w:rsidR="00E47A10">
        <w:rPr>
          <w:rFonts w:ascii="Times New Roman" w:hAnsi="Times New Roman" w:cs="Times New Roman"/>
          <w:b/>
          <w:sz w:val="28"/>
          <w:szCs w:val="28"/>
        </w:rPr>
        <w:t>2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Особенности исполнения </w:t>
      </w:r>
      <w:r w:rsidR="00134260" w:rsidRPr="00872544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бюджета в 202</w:t>
      </w:r>
      <w:r w:rsidR="00E47A10">
        <w:rPr>
          <w:rFonts w:ascii="Times New Roman" w:hAnsi="Times New Roman" w:cs="Times New Roman"/>
          <w:b/>
          <w:sz w:val="28"/>
          <w:szCs w:val="28"/>
        </w:rPr>
        <w:t>3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401DC9F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989CA" w14:textId="418F65E0" w:rsidR="00134260" w:rsidRPr="00872544" w:rsidRDefault="007B66DB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1. </w:t>
      </w:r>
      <w:r w:rsidR="00134260" w:rsidRPr="00872544">
        <w:rPr>
          <w:rFonts w:ascii="Times New Roman" w:hAnsi="Times New Roman" w:cs="Times New Roman"/>
          <w:sz w:val="28"/>
          <w:szCs w:val="28"/>
        </w:rPr>
        <w:t>Установить в соответствии с пунктом 8 статьи 217 Бюджетного кодекса Российской Федерации следующие основания для внесения в 202</w:t>
      </w:r>
      <w:r w:rsidR="00E47A10">
        <w:rPr>
          <w:rFonts w:ascii="Times New Roman" w:hAnsi="Times New Roman" w:cs="Times New Roman"/>
          <w:sz w:val="28"/>
          <w:szCs w:val="28"/>
        </w:rPr>
        <w:t>3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районного бюджета, связанные с особенностями исполнения районного бюджета и (или) перераспределения бюджетных ассигнований между получателями бюджетных средств районного бюджета:</w:t>
      </w:r>
    </w:p>
    <w:p w14:paraId="3FA7F5E8" w14:textId="77777777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14:paraId="299191DC" w14:textId="77777777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</w:t>
      </w:r>
      <w:r w:rsidR="001E7986" w:rsidRPr="00872544">
        <w:rPr>
          <w:rFonts w:ascii="Times New Roman" w:hAnsi="Times New Roman" w:cs="Times New Roman"/>
          <w:sz w:val="28"/>
          <w:szCs w:val="28"/>
        </w:rPr>
        <w:t>менения бюджетной классификации</w:t>
      </w:r>
      <w:r w:rsidRPr="00872544">
        <w:rPr>
          <w:rFonts w:ascii="Times New Roman" w:hAnsi="Times New Roman" w:cs="Times New Roman"/>
          <w:sz w:val="28"/>
          <w:szCs w:val="28"/>
        </w:rPr>
        <w:t>;</w:t>
      </w:r>
    </w:p>
    <w:p w14:paraId="509570D3" w14:textId="77777777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районного бюджета за счет межбюджетных трансфертов из федерального (областного) бюджета, между видами расходов, обусловленное изменением федерального (областного) законодательства;</w:t>
      </w:r>
    </w:p>
    <w:p w14:paraId="10162892" w14:textId="77777777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районного бюджета;</w:t>
      </w:r>
    </w:p>
    <w:p w14:paraId="3D1F1B51" w14:textId="668E8A32" w:rsidR="00134260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5) </w:t>
      </w:r>
      <w:r w:rsidR="00BC3195" w:rsidRPr="00BC3195">
        <w:rPr>
          <w:rFonts w:ascii="Times New Roman" w:hAnsi="Times New Roman" w:cs="Times New Roman"/>
          <w:sz w:val="28"/>
          <w:szCs w:val="28"/>
        </w:rPr>
        <w:t xml:space="preserve">увеличение (уменьшение) бюджетных ассигнований в объеме безвозмездных поступлений, предоставляемых </w:t>
      </w:r>
      <w:r w:rsidR="00BC3195">
        <w:rPr>
          <w:rFonts w:ascii="Times New Roman" w:hAnsi="Times New Roman" w:cs="Times New Roman"/>
          <w:sz w:val="28"/>
          <w:szCs w:val="28"/>
        </w:rPr>
        <w:t>местному</w:t>
      </w:r>
      <w:r w:rsidR="00BC3195" w:rsidRPr="00BC3195">
        <w:rPr>
          <w:rFonts w:ascii="Times New Roman" w:hAnsi="Times New Roman" w:cs="Times New Roman"/>
          <w:sz w:val="28"/>
          <w:szCs w:val="28"/>
        </w:rPr>
        <w:t xml:space="preserve"> бюджету и имеющих целевое назначение</w:t>
      </w:r>
      <w:r w:rsidR="009725AC" w:rsidRPr="0034213D">
        <w:rPr>
          <w:rFonts w:ascii="Times New Roman" w:hAnsi="Times New Roman" w:cs="Times New Roman"/>
          <w:sz w:val="28"/>
          <w:szCs w:val="28"/>
        </w:rPr>
        <w:t>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</w:t>
      </w:r>
      <w:r w:rsidR="005E01FB">
        <w:rPr>
          <w:rFonts w:ascii="Times New Roman" w:hAnsi="Times New Roman" w:cs="Times New Roman"/>
          <w:sz w:val="28"/>
          <w:szCs w:val="28"/>
        </w:rPr>
        <w:t xml:space="preserve"> (областного)</w:t>
      </w:r>
      <w:r w:rsidR="009725AC" w:rsidRPr="0034213D">
        <w:rPr>
          <w:rFonts w:ascii="Times New Roman" w:hAnsi="Times New Roman" w:cs="Times New Roman"/>
          <w:sz w:val="28"/>
          <w:szCs w:val="28"/>
        </w:rPr>
        <w:t xml:space="preserve"> бюджета по перечислению в </w:t>
      </w:r>
      <w:r w:rsidR="009725AC">
        <w:rPr>
          <w:rFonts w:ascii="Times New Roman" w:hAnsi="Times New Roman" w:cs="Times New Roman"/>
          <w:sz w:val="28"/>
          <w:szCs w:val="28"/>
        </w:rPr>
        <w:t>местный</w:t>
      </w:r>
      <w:r w:rsidR="009725AC" w:rsidRPr="0034213D">
        <w:rPr>
          <w:rFonts w:ascii="Times New Roman" w:hAnsi="Times New Roman" w:cs="Times New Roman"/>
          <w:sz w:val="28"/>
          <w:szCs w:val="28"/>
        </w:rPr>
        <w:t xml:space="preserve"> </w:t>
      </w:r>
      <w:r w:rsidR="009725AC" w:rsidRPr="005E01FB">
        <w:rPr>
          <w:rFonts w:ascii="Times New Roman" w:hAnsi="Times New Roman" w:cs="Times New Roman"/>
          <w:sz w:val="28"/>
          <w:szCs w:val="28"/>
        </w:rPr>
        <w:t>бюджет межбюджетных трансфертов, имеющих целевое назначение, в пределах сумм, необходимых</w:t>
      </w:r>
      <w:r w:rsidR="009725AC" w:rsidRPr="0034213D">
        <w:rPr>
          <w:rFonts w:ascii="Times New Roman" w:hAnsi="Times New Roman" w:cs="Times New Roman"/>
          <w:sz w:val="28"/>
          <w:szCs w:val="28"/>
        </w:rPr>
        <w:t xml:space="preserve"> для оплаты денежных обязательств по расходам получателей средств </w:t>
      </w:r>
      <w:r w:rsidR="009725AC">
        <w:rPr>
          <w:rFonts w:ascii="Times New Roman" w:hAnsi="Times New Roman" w:cs="Times New Roman"/>
          <w:sz w:val="28"/>
          <w:szCs w:val="28"/>
        </w:rPr>
        <w:t>местного</w:t>
      </w:r>
      <w:r w:rsidR="009725AC" w:rsidRPr="0034213D">
        <w:rPr>
          <w:rFonts w:ascii="Times New Roman" w:hAnsi="Times New Roman" w:cs="Times New Roman"/>
          <w:sz w:val="28"/>
          <w:szCs w:val="28"/>
        </w:rPr>
        <w:t xml:space="preserve"> бюджета, источником финансового </w:t>
      </w:r>
      <w:r w:rsidR="009725AC" w:rsidRPr="0034213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которых являются данные межбюджетные трансферты, при уточнении объемов, </w:t>
      </w:r>
      <w:r w:rsidRPr="00872544">
        <w:rPr>
          <w:rFonts w:ascii="Times New Roman" w:hAnsi="Times New Roman" w:cs="Times New Roman"/>
          <w:sz w:val="28"/>
          <w:szCs w:val="28"/>
        </w:rPr>
        <w:t>утвержденных настоящим решением;</w:t>
      </w:r>
    </w:p>
    <w:p w14:paraId="05588313" w14:textId="127ED432" w:rsidR="00BC3195" w:rsidRPr="00872544" w:rsidRDefault="00BC3195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BC3195">
        <w:t xml:space="preserve"> </w:t>
      </w:r>
      <w:r w:rsidRPr="00BC3195">
        <w:rPr>
          <w:rFonts w:ascii="Times New Roman" w:hAnsi="Times New Roman" w:cs="Times New Roman"/>
          <w:sz w:val="28"/>
          <w:szCs w:val="28"/>
        </w:rPr>
        <w:t xml:space="preserve">увеличение (уменьшение) бюджетных ассигнований в объеме безвозмездных поступлений, предоставляемых </w:t>
      </w:r>
      <w:r>
        <w:rPr>
          <w:rFonts w:ascii="Times New Roman" w:hAnsi="Times New Roman" w:cs="Times New Roman"/>
          <w:sz w:val="28"/>
          <w:szCs w:val="28"/>
        </w:rPr>
        <w:t>местному</w:t>
      </w:r>
      <w:r w:rsidRPr="00BC3195">
        <w:rPr>
          <w:rFonts w:ascii="Times New Roman" w:hAnsi="Times New Roman" w:cs="Times New Roman"/>
          <w:sz w:val="28"/>
          <w:szCs w:val="28"/>
        </w:rPr>
        <w:t xml:space="preserve"> бюджету и имеющих целевое назначение, в случае принятия (изменения)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(областных)</w:t>
      </w:r>
      <w:r w:rsidRPr="00BC3195">
        <w:rPr>
          <w:rFonts w:ascii="Times New Roman" w:hAnsi="Times New Roman" w:cs="Times New Roman"/>
          <w:sz w:val="28"/>
          <w:szCs w:val="28"/>
        </w:rPr>
        <w:t xml:space="preserve"> законов, правовых актов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(областных)</w:t>
      </w:r>
      <w:r w:rsidRPr="00BC3195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утверждающих распределение субсидий, субвенций, иных межбюджетных трансфертов, предоставляемых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(областного)</w:t>
      </w:r>
      <w:r w:rsidRPr="00BC3195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14:paraId="5A1CA591" w14:textId="1156AD34" w:rsidR="00BC3195" w:rsidRDefault="00BC3195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) </w:t>
      </w:r>
      <w:r w:rsidRPr="00BC3195">
        <w:rPr>
          <w:rFonts w:ascii="Times New Roman" w:hAnsi="Times New Roman" w:cs="Times New Roman"/>
          <w:sz w:val="28"/>
          <w:szCs w:val="28"/>
        </w:rPr>
        <w:t xml:space="preserve">увеличение (уменьшение) бюджетных ассигнований в объеме безвозмездных поступлений, предоставляемых </w:t>
      </w:r>
      <w:r>
        <w:rPr>
          <w:rFonts w:ascii="Times New Roman" w:hAnsi="Times New Roman" w:cs="Times New Roman"/>
          <w:sz w:val="28"/>
          <w:szCs w:val="28"/>
        </w:rPr>
        <w:t>местному</w:t>
      </w:r>
      <w:r w:rsidRPr="00BC3195">
        <w:rPr>
          <w:rFonts w:ascii="Times New Roman" w:hAnsi="Times New Roman" w:cs="Times New Roman"/>
          <w:sz w:val="28"/>
          <w:szCs w:val="28"/>
        </w:rPr>
        <w:t xml:space="preserve"> бюджету и имеющих целевое назначение, в случае заключения (изменения) соглашений о предоставлении субсидий, субвенций, иных межбюджетных трансфертов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(областного)</w:t>
      </w:r>
      <w:r w:rsidRPr="00BC3195">
        <w:rPr>
          <w:rFonts w:ascii="Times New Roman" w:hAnsi="Times New Roman" w:cs="Times New Roman"/>
          <w:sz w:val="28"/>
          <w:szCs w:val="28"/>
        </w:rPr>
        <w:t xml:space="preserve"> бюджета, безвозмездных поступлений от физических и юридических лиц;</w:t>
      </w:r>
    </w:p>
    <w:p w14:paraId="5216E702" w14:textId="103EE0E8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8) </w:t>
      </w:r>
      <w:r w:rsidR="00B30BBB" w:rsidRPr="000D3499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по разделам, подразделам, целевым статьям, видам расходов бюджетов, в том числе вновь вводимым, и получателям средств межбюджетных трансфертов </w:t>
      </w:r>
      <w:r w:rsidR="00B30BBB">
        <w:rPr>
          <w:rFonts w:ascii="Times New Roman" w:hAnsi="Times New Roman" w:cs="Times New Roman"/>
          <w:sz w:val="28"/>
          <w:szCs w:val="28"/>
        </w:rPr>
        <w:t>местного</w:t>
      </w:r>
      <w:r w:rsidR="00B30BBB" w:rsidRPr="000D3499">
        <w:rPr>
          <w:rFonts w:ascii="Times New Roman" w:hAnsi="Times New Roman" w:cs="Times New Roman"/>
          <w:sz w:val="28"/>
          <w:szCs w:val="28"/>
        </w:rPr>
        <w:t xml:space="preserve"> бюджета в пределах ассигнований, предусмотренных главному распорядителю средств </w:t>
      </w:r>
      <w:r w:rsidR="00B30BBB">
        <w:rPr>
          <w:rFonts w:ascii="Times New Roman" w:hAnsi="Times New Roman" w:cs="Times New Roman"/>
          <w:sz w:val="28"/>
          <w:szCs w:val="28"/>
        </w:rPr>
        <w:t>местного</w:t>
      </w:r>
      <w:r w:rsidR="00B30BBB" w:rsidRPr="000D3499">
        <w:rPr>
          <w:rFonts w:ascii="Times New Roman" w:hAnsi="Times New Roman" w:cs="Times New Roman"/>
          <w:sz w:val="28"/>
          <w:szCs w:val="28"/>
        </w:rPr>
        <w:t xml:space="preserve"> бюджета, на исполнение расходных обязательств, в целях финансового обеспечения (</w:t>
      </w:r>
      <w:proofErr w:type="spellStart"/>
      <w:r w:rsidR="00B30BBB" w:rsidRPr="000D349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30BBB" w:rsidRPr="000D3499">
        <w:rPr>
          <w:rFonts w:ascii="Times New Roman" w:hAnsi="Times New Roman" w:cs="Times New Roman"/>
          <w:sz w:val="28"/>
          <w:szCs w:val="28"/>
        </w:rPr>
        <w:t xml:space="preserve">) которых из федерального </w:t>
      </w:r>
      <w:r w:rsidR="00B30BBB">
        <w:rPr>
          <w:rFonts w:ascii="Times New Roman" w:hAnsi="Times New Roman" w:cs="Times New Roman"/>
          <w:sz w:val="28"/>
          <w:szCs w:val="28"/>
        </w:rPr>
        <w:t xml:space="preserve">(областного) </w:t>
      </w:r>
      <w:r w:rsidR="00B30BBB" w:rsidRPr="000D3499">
        <w:rPr>
          <w:rFonts w:ascii="Times New Roman" w:hAnsi="Times New Roman" w:cs="Times New Roman"/>
          <w:sz w:val="28"/>
          <w:szCs w:val="28"/>
        </w:rPr>
        <w:t xml:space="preserve">бюджета предоставляются субсидии и иные межбюджетные трансферты на основании соглашений (проектов соглашений) с органами государственной власти о предоставлении средств из федерального </w:t>
      </w:r>
      <w:r w:rsidR="00B30BBB">
        <w:rPr>
          <w:rFonts w:ascii="Times New Roman" w:hAnsi="Times New Roman" w:cs="Times New Roman"/>
          <w:sz w:val="28"/>
          <w:szCs w:val="28"/>
        </w:rPr>
        <w:t xml:space="preserve">(областного) </w:t>
      </w:r>
      <w:r w:rsidR="00B30BBB" w:rsidRPr="000D3499">
        <w:rPr>
          <w:rFonts w:ascii="Times New Roman" w:hAnsi="Times New Roman" w:cs="Times New Roman"/>
          <w:sz w:val="28"/>
          <w:szCs w:val="28"/>
        </w:rPr>
        <w:t xml:space="preserve">бюджета и (или) правового акта, определяющего долю </w:t>
      </w:r>
      <w:proofErr w:type="spellStart"/>
      <w:r w:rsidR="00B30BBB" w:rsidRPr="000D349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30BBB" w:rsidRPr="000D3499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</w:t>
      </w:r>
      <w:r w:rsidR="00B30BBB">
        <w:rPr>
          <w:rFonts w:ascii="Times New Roman" w:hAnsi="Times New Roman" w:cs="Times New Roman"/>
          <w:sz w:val="28"/>
          <w:szCs w:val="28"/>
        </w:rPr>
        <w:t>районного</w:t>
      </w:r>
      <w:r w:rsidR="00B30BBB" w:rsidRPr="0087254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872544">
        <w:rPr>
          <w:rFonts w:ascii="Times New Roman" w:hAnsi="Times New Roman" w:cs="Times New Roman"/>
          <w:sz w:val="28"/>
          <w:szCs w:val="28"/>
        </w:rPr>
        <w:t>;</w:t>
      </w:r>
    </w:p>
    <w:p w14:paraId="53A91C6E" w14:textId="77777777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14:paraId="19B48699" w14:textId="77777777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бюджет в результате нарушения исполнения обязательств, предусмотренных соглашениями о предоставлении с</w:t>
      </w:r>
      <w:r w:rsidR="005B5718" w:rsidRPr="00872544">
        <w:rPr>
          <w:rFonts w:ascii="Times New Roman" w:hAnsi="Times New Roman" w:cs="Times New Roman"/>
          <w:sz w:val="28"/>
          <w:szCs w:val="28"/>
        </w:rPr>
        <w:t>убсидии из областного бюджета;</w:t>
      </w:r>
    </w:p>
    <w:p w14:paraId="3D9C5EDE" w14:textId="58E99B11" w:rsidR="00134260" w:rsidRPr="00872544" w:rsidRDefault="00134260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11) </w:t>
      </w:r>
      <w:r w:rsidR="00B30BBB" w:rsidRPr="00872544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ассигнований, предусмотренных главным распорядителям бюджетных средств районного бюджета за счет межбюджетных трансфертов из федерального </w:t>
      </w:r>
      <w:r w:rsidR="00B30BBB">
        <w:rPr>
          <w:rFonts w:ascii="Times New Roman" w:hAnsi="Times New Roman" w:cs="Times New Roman"/>
          <w:sz w:val="28"/>
          <w:szCs w:val="28"/>
        </w:rPr>
        <w:t xml:space="preserve">(областного) </w:t>
      </w:r>
      <w:r w:rsidR="00B30BBB" w:rsidRPr="00872544">
        <w:rPr>
          <w:rFonts w:ascii="Times New Roman" w:hAnsi="Times New Roman" w:cs="Times New Roman"/>
          <w:sz w:val="28"/>
          <w:szCs w:val="28"/>
        </w:rPr>
        <w:t xml:space="preserve">бюджета и средств </w:t>
      </w:r>
      <w:proofErr w:type="spellStart"/>
      <w:r w:rsidR="00B30BBB" w:rsidRPr="0087254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30BBB" w:rsidRPr="00872544">
        <w:rPr>
          <w:rFonts w:ascii="Times New Roman" w:hAnsi="Times New Roman" w:cs="Times New Roman"/>
          <w:sz w:val="28"/>
          <w:szCs w:val="28"/>
        </w:rPr>
        <w:t xml:space="preserve"> из областного бюджета, между разделами, подразделами, целевыми статьями и видами расходов классификации расходов бюджетов</w:t>
      </w:r>
      <w:r w:rsidR="005B5718" w:rsidRPr="00872544">
        <w:rPr>
          <w:rFonts w:ascii="Times New Roman" w:hAnsi="Times New Roman" w:cs="Times New Roman"/>
          <w:sz w:val="28"/>
          <w:szCs w:val="28"/>
        </w:rPr>
        <w:t>;</w:t>
      </w:r>
    </w:p>
    <w:p w14:paraId="32F048D6" w14:textId="1CD665C4" w:rsidR="005B5718" w:rsidRDefault="005B5718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12) </w:t>
      </w:r>
      <w:r w:rsidR="00494C23" w:rsidRPr="00872544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главному распорядителю бюджетных средств районного бюджета на исполнение расходных обязательств, в целях финансового обеспечения (</w:t>
      </w:r>
      <w:proofErr w:type="spellStart"/>
      <w:r w:rsidR="00494C23" w:rsidRPr="0087254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94C23" w:rsidRPr="00872544">
        <w:rPr>
          <w:rFonts w:ascii="Times New Roman" w:hAnsi="Times New Roman" w:cs="Times New Roman"/>
          <w:sz w:val="28"/>
          <w:szCs w:val="28"/>
        </w:rPr>
        <w:t xml:space="preserve">) </w:t>
      </w:r>
      <w:r w:rsidR="00494C23" w:rsidRPr="00872544">
        <w:rPr>
          <w:rFonts w:ascii="Times New Roman" w:hAnsi="Times New Roman" w:cs="Times New Roman"/>
          <w:sz w:val="28"/>
          <w:szCs w:val="28"/>
        </w:rPr>
        <w:lastRenderedPageBreak/>
        <w:t>которых из федерального</w:t>
      </w:r>
      <w:r w:rsidR="00494C23">
        <w:rPr>
          <w:rFonts w:ascii="Times New Roman" w:hAnsi="Times New Roman" w:cs="Times New Roman"/>
          <w:sz w:val="28"/>
          <w:szCs w:val="28"/>
        </w:rPr>
        <w:t xml:space="preserve"> </w:t>
      </w:r>
      <w:r w:rsidR="00494C23" w:rsidRPr="00872544">
        <w:rPr>
          <w:rFonts w:ascii="Times New Roman" w:hAnsi="Times New Roman" w:cs="Times New Roman"/>
          <w:sz w:val="28"/>
          <w:szCs w:val="28"/>
        </w:rPr>
        <w:t>(областного) бюджета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</w:t>
      </w:r>
      <w:r w:rsidR="00494C23">
        <w:rPr>
          <w:rFonts w:ascii="Times New Roman" w:hAnsi="Times New Roman" w:cs="Times New Roman"/>
          <w:sz w:val="28"/>
          <w:szCs w:val="28"/>
        </w:rPr>
        <w:t>;</w:t>
      </w:r>
    </w:p>
    <w:p w14:paraId="5C647542" w14:textId="0A55EE49" w:rsidR="00F27B8B" w:rsidRPr="00872544" w:rsidRDefault="00F27B8B" w:rsidP="0013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555BD1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целях осуществления выплат пособий, компенсаций и иных выплат гражданам, кроме публичных нормативных обязательств</w:t>
      </w:r>
    </w:p>
    <w:p w14:paraId="4726F995" w14:textId="7901B08C" w:rsidR="001E7986" w:rsidRDefault="001E7986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1</w:t>
      </w:r>
      <w:r w:rsidR="00F27B8B">
        <w:rPr>
          <w:rFonts w:ascii="Times New Roman" w:hAnsi="Times New Roman" w:cs="Times New Roman"/>
          <w:sz w:val="28"/>
          <w:szCs w:val="28"/>
        </w:rPr>
        <w:t>4</w:t>
      </w:r>
      <w:r w:rsidRPr="00872544">
        <w:rPr>
          <w:rFonts w:ascii="Times New Roman" w:hAnsi="Times New Roman" w:cs="Times New Roman"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районного бюджета в текущем финансовом году, в целях исполнения решений администрации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 xml:space="preserve"> по погашению просроченной кредиторской задолженности главного распорядителя районного бюджета и (или) находящихся в его ведении муниципальных учреждений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73A09B41" w14:textId="77777777" w:rsidR="008A7C41" w:rsidRDefault="008A7C41" w:rsidP="008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решений, принимаемых в случаях и порядке,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Куйбышевского муниципального района Новосибирской области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ассигнований, предусмотренных на финансовое обеспечение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Куйбышевского муниципального района</w:t>
      </w:r>
      <w:r w:rsidRPr="007F11E7">
        <w:t xml:space="preserve"> </w:t>
      </w:r>
      <w:r w:rsidRPr="007F1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Куйбышевского муниципального района Новосибирской области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их структурными элементами, в том числе с перераспределением соответствующих бюджетных ассигнований между текущим финансовым годом и плановым периодом, в совокупности в течение года в пределах 10 процентов от общего годового объема бюджетных ассигнований бюджета на реализацию соответствующей </w:t>
      </w:r>
      <w:r w:rsidRPr="007F11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 Куйбышевского муниципального района Новосибирской области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увеличения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CA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общего объема бюджетных ассигнований на соответствующий финансовый год;</w:t>
      </w:r>
    </w:p>
    <w:p w14:paraId="50DED63B" w14:textId="790C6678" w:rsidR="008A7C41" w:rsidRDefault="008A7C41" w:rsidP="008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CA7236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7236">
        <w:rPr>
          <w:rFonts w:ascii="Times New Roman" w:hAnsi="Times New Roman" w:cs="Times New Roman"/>
          <w:sz w:val="28"/>
          <w:szCs w:val="28"/>
        </w:rPr>
        <w:t xml:space="preserve">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Куйбышевского муниципального района Новосибирской области</w:t>
      </w:r>
      <w:r w:rsidRPr="00CA7236">
        <w:rPr>
          <w:rFonts w:ascii="Times New Roman" w:hAnsi="Times New Roman" w:cs="Times New Roman"/>
          <w:sz w:val="28"/>
          <w:szCs w:val="28"/>
        </w:rPr>
        <w:t xml:space="preserve"> за счет соответствующего уменьшения иных бюджетных ассигнований, предусмотренных 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год.</w:t>
      </w:r>
    </w:p>
    <w:p w14:paraId="6BC41063" w14:textId="1CAB5993" w:rsidR="003B5C64" w:rsidRDefault="003B5C64" w:rsidP="008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B5C64">
        <w:rPr>
          <w:rFonts w:ascii="Times New Roman" w:hAnsi="Times New Roman" w:cs="Times New Roman"/>
          <w:sz w:val="28"/>
          <w:szCs w:val="28"/>
        </w:rPr>
        <w:t xml:space="preserve">) перераспределение утвержденных в текущем финансовом году бюджетных ассигнований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3B5C64">
        <w:rPr>
          <w:rFonts w:ascii="Times New Roman" w:hAnsi="Times New Roman" w:cs="Times New Roman"/>
          <w:sz w:val="28"/>
          <w:szCs w:val="28"/>
        </w:rPr>
        <w:t xml:space="preserve"> бюджета или в пределах ассигнований, предусмотренных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3B5C64">
        <w:rPr>
          <w:rFonts w:ascii="Times New Roman" w:hAnsi="Times New Roman" w:cs="Times New Roman"/>
          <w:sz w:val="28"/>
          <w:szCs w:val="28"/>
        </w:rPr>
        <w:t xml:space="preserve">бюджета, в том числе между разделами, подразделами, целевыми статьями и видами расходов классификации расходов бюджетов, в случае осуществления реорганизуемыми, упраздняемыми, переименованными или объединяемыми органами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района</w:t>
      </w:r>
      <w:r w:rsidRPr="003B5C64">
        <w:rPr>
          <w:rFonts w:ascii="Times New Roman" w:hAnsi="Times New Roman" w:cs="Times New Roman"/>
          <w:sz w:val="28"/>
          <w:szCs w:val="28"/>
        </w:rPr>
        <w:t xml:space="preserve"> ликвидационных и иных организационно-штатных мероприятий;</w:t>
      </w:r>
    </w:p>
    <w:p w14:paraId="7498253B" w14:textId="12E9A760" w:rsidR="003B5C64" w:rsidRDefault="003B5C64" w:rsidP="008A7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64">
        <w:rPr>
          <w:rFonts w:ascii="Times New Roman" w:hAnsi="Times New Roman" w:cs="Times New Roman"/>
          <w:sz w:val="28"/>
          <w:szCs w:val="28"/>
        </w:rPr>
        <w:lastRenderedPageBreak/>
        <w:t xml:space="preserve">18) перераспределение объема </w:t>
      </w:r>
      <w:r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3B5C64">
        <w:rPr>
          <w:rFonts w:ascii="Times New Roman" w:hAnsi="Times New Roman" w:cs="Times New Roman"/>
          <w:sz w:val="28"/>
          <w:szCs w:val="28"/>
        </w:rPr>
        <w:t xml:space="preserve">, предусмотренных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3B5C64">
        <w:rPr>
          <w:rFonts w:ascii="Times New Roman" w:hAnsi="Times New Roman" w:cs="Times New Roman"/>
          <w:sz w:val="28"/>
          <w:szCs w:val="28"/>
        </w:rPr>
        <w:t xml:space="preserve"> бюджета, между муниципальными образованиями </w:t>
      </w:r>
      <w:r>
        <w:rPr>
          <w:rFonts w:ascii="Times New Roman" w:hAnsi="Times New Roman" w:cs="Times New Roman"/>
          <w:sz w:val="28"/>
          <w:szCs w:val="28"/>
        </w:rPr>
        <w:t>Куйбышевского муниципального района Новосибирской области</w:t>
      </w:r>
      <w:r w:rsidRPr="003B5C64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средства областного </w:t>
      </w:r>
      <w:r>
        <w:rPr>
          <w:rFonts w:ascii="Times New Roman" w:hAnsi="Times New Roman" w:cs="Times New Roman"/>
          <w:sz w:val="28"/>
          <w:szCs w:val="28"/>
        </w:rPr>
        <w:t xml:space="preserve">(районного) </w:t>
      </w:r>
      <w:r w:rsidRPr="003B5C64">
        <w:rPr>
          <w:rFonts w:ascii="Times New Roman" w:hAnsi="Times New Roman" w:cs="Times New Roman"/>
          <w:sz w:val="28"/>
          <w:szCs w:val="28"/>
        </w:rPr>
        <w:t>бюджета и (или) межбюджетные трансферты из федерального бюджета.</w:t>
      </w:r>
    </w:p>
    <w:p w14:paraId="3D4199AD" w14:textId="64F43444" w:rsidR="007B66DB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 xml:space="preserve">2. Установить, что в ходе исполнения </w:t>
      </w:r>
      <w:r w:rsidR="00134260" w:rsidRPr="00872544">
        <w:rPr>
          <w:rFonts w:ascii="Times New Roman" w:hAnsi="Times New Roman" w:cs="Times New Roman"/>
          <w:sz w:val="28"/>
          <w:szCs w:val="28"/>
        </w:rPr>
        <w:t>районного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в 202</w:t>
      </w:r>
      <w:r w:rsidR="00C55C17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году в соответствии с решениями 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администрации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, 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 сводную бюджетную роспись </w:t>
      </w:r>
      <w:r w:rsidR="004B7ACA" w:rsidRPr="00872544">
        <w:rPr>
          <w:rFonts w:ascii="Times New Roman" w:hAnsi="Times New Roman" w:cs="Times New Roman"/>
          <w:sz w:val="28"/>
          <w:szCs w:val="28"/>
        </w:rPr>
        <w:t>районного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бюджета без внесения изменений в </w:t>
      </w:r>
      <w:r w:rsidR="00134260" w:rsidRPr="00872544">
        <w:rPr>
          <w:rFonts w:ascii="Times New Roman" w:hAnsi="Times New Roman" w:cs="Times New Roman"/>
          <w:sz w:val="28"/>
          <w:szCs w:val="28"/>
        </w:rPr>
        <w:t>настоящее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72544">
        <w:rPr>
          <w:rFonts w:ascii="Times New Roman" w:hAnsi="Times New Roman" w:cs="Times New Roman"/>
          <w:sz w:val="28"/>
          <w:szCs w:val="28"/>
        </w:rPr>
        <w:t xml:space="preserve">могут быть внесены изменения в случае перераспределения бюджетных ассигнований на увеличение бюджетных ассигнований резервного фонда 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администрации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Pr="00872544">
        <w:rPr>
          <w:rFonts w:ascii="Times New Roman" w:hAnsi="Times New Roman" w:cs="Times New Roman"/>
          <w:sz w:val="28"/>
          <w:szCs w:val="28"/>
        </w:rPr>
        <w:t xml:space="preserve">с целью направления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87254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72544">
        <w:rPr>
          <w:rFonts w:ascii="Times New Roman" w:hAnsi="Times New Roman" w:cs="Times New Roman"/>
          <w:sz w:val="28"/>
          <w:szCs w:val="28"/>
        </w:rPr>
        <w:t xml:space="preserve"> инфекции, а также на иные цели, определенные </w:t>
      </w:r>
      <w:r w:rsidR="00134260" w:rsidRPr="00872544">
        <w:rPr>
          <w:rFonts w:ascii="Times New Roman" w:hAnsi="Times New Roman" w:cs="Times New Roman"/>
          <w:sz w:val="28"/>
          <w:szCs w:val="28"/>
        </w:rPr>
        <w:t xml:space="preserve">администрацией Куйбышевского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872544">
        <w:rPr>
          <w:rFonts w:ascii="Times New Roman" w:hAnsi="Times New Roman" w:cs="Times New Roman"/>
          <w:sz w:val="28"/>
          <w:szCs w:val="28"/>
        </w:rPr>
        <w:t>.</w:t>
      </w:r>
    </w:p>
    <w:p w14:paraId="6A0257CE" w14:textId="23CBD4B7" w:rsidR="0053262A" w:rsidRPr="0053262A" w:rsidRDefault="0053262A" w:rsidP="00532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262A">
        <w:rPr>
          <w:rFonts w:ascii="Times New Roman" w:hAnsi="Times New Roman" w:cs="Times New Roman"/>
          <w:sz w:val="28"/>
          <w:szCs w:val="28"/>
        </w:rPr>
        <w:t xml:space="preserve">. Установить, что в 2023 году при казначейском сопровождении средств, предоставляемых на основании контрактов (договоров), указанных в пунктах 3, 7, 8, 9 статьи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53262A">
        <w:rPr>
          <w:rFonts w:ascii="Times New Roman" w:hAnsi="Times New Roman" w:cs="Times New Roman"/>
          <w:sz w:val="28"/>
          <w:szCs w:val="28"/>
        </w:rPr>
        <w:t xml:space="preserve">, заключаемых в целях приобретения товаров в рамках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3262A">
        <w:rPr>
          <w:rFonts w:ascii="Times New Roman" w:hAnsi="Times New Roman" w:cs="Times New Roman"/>
          <w:sz w:val="28"/>
          <w:szCs w:val="28"/>
        </w:rPr>
        <w:t xml:space="preserve"> контрактов, контрактов (договоров), которые заключаются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53262A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Куйбышевского муниципального района </w:t>
      </w:r>
      <w:r w:rsidRPr="0053262A">
        <w:rPr>
          <w:rFonts w:ascii="Times New Roman" w:hAnsi="Times New Roman" w:cs="Times New Roman"/>
          <w:sz w:val="28"/>
          <w:szCs w:val="28"/>
        </w:rPr>
        <w:t xml:space="preserve">Новосибирской области, договоров (соглашений) о предоставлении субсидий юридическим лицам, крестьянским (фермерским) хозяйствам, индивидуальным предпринимателям из областного бюджета (за исключением субсидий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3262A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53262A"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Куйбышевского муниципального района </w:t>
      </w:r>
      <w:r w:rsidRPr="0053262A">
        <w:rPr>
          <w:rFonts w:ascii="Times New Roman" w:hAnsi="Times New Roman" w:cs="Times New Roman"/>
          <w:sz w:val="28"/>
          <w:szCs w:val="28"/>
        </w:rPr>
        <w:t xml:space="preserve">Новосибирской области), договоров о предоставлении бюджетных инвестиций юридическим лицам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3262A">
        <w:rPr>
          <w:rFonts w:ascii="Times New Roman" w:hAnsi="Times New Roman" w:cs="Times New Roman"/>
          <w:sz w:val="28"/>
          <w:szCs w:val="28"/>
        </w:rPr>
        <w:t xml:space="preserve"> бюджета, предоставляемых в соответствии со статьей 80 Бюджетного кодекса Российской Федерации, перечисление средств по таким контрактам (договорам) осуществляется в установленном федеральным законодательством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Новосибирской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Управление Федерального казначейства по Новосибирской области документов, подтверждающих поставку товаров.</w:t>
      </w:r>
    </w:p>
    <w:p w14:paraId="76EF76BD" w14:textId="3CBAB7D8" w:rsidR="0053262A" w:rsidRPr="0053262A" w:rsidRDefault="00C731BC" w:rsidP="00532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62A" w:rsidRPr="0053262A">
        <w:rPr>
          <w:rFonts w:ascii="Times New Roman" w:hAnsi="Times New Roman" w:cs="Times New Roman"/>
          <w:sz w:val="28"/>
          <w:szCs w:val="28"/>
        </w:rPr>
        <w:t xml:space="preserve">. Положения части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3262A" w:rsidRPr="0053262A">
        <w:rPr>
          <w:rFonts w:ascii="Times New Roman" w:hAnsi="Times New Roman" w:cs="Times New Roman"/>
          <w:sz w:val="28"/>
          <w:szCs w:val="28"/>
        </w:rPr>
        <w:t xml:space="preserve"> настоящей статьи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</w:t>
      </w:r>
      <w:r w:rsidR="0053262A" w:rsidRPr="0053262A">
        <w:rPr>
          <w:rFonts w:ascii="Times New Roman" w:hAnsi="Times New Roman" w:cs="Times New Roman"/>
          <w:sz w:val="28"/>
          <w:szCs w:val="28"/>
        </w:rPr>
        <w:lastRenderedPageBreak/>
        <w:t>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 Перечисление средств по таким контрактам (договорам), в том числе авансовых платежей, осуществляется в установленном федеральным законодательством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Новосибирской области, на расчетные счета, открытые поставщикам по таким контрактам (договорам) в кредитных организациях.</w:t>
      </w:r>
    </w:p>
    <w:p w14:paraId="5BAB28FE" w14:textId="4393FABE" w:rsidR="0053262A" w:rsidRPr="0053262A" w:rsidRDefault="00C731BC" w:rsidP="00532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262A" w:rsidRPr="0053262A">
        <w:rPr>
          <w:rFonts w:ascii="Times New Roman" w:hAnsi="Times New Roman" w:cs="Times New Roman"/>
          <w:sz w:val="28"/>
          <w:szCs w:val="28"/>
        </w:rPr>
        <w:t xml:space="preserve">. Установить, что в 2023 году при казначейском сопровождении средств, предоставляемых на основании контрактов (договоров), указанных в пунктах 3, 8, 9 статьи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3262A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53262A" w:rsidRPr="0053262A">
        <w:rPr>
          <w:rFonts w:ascii="Times New Roman" w:hAnsi="Times New Roman" w:cs="Times New Roman"/>
          <w:sz w:val="28"/>
          <w:szCs w:val="28"/>
        </w:rPr>
        <w:t xml:space="preserve">, заключаемых в целях выполнения работ, оказания услуг в рамках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3262A" w:rsidRPr="0053262A">
        <w:rPr>
          <w:rFonts w:ascii="Times New Roman" w:hAnsi="Times New Roman" w:cs="Times New Roman"/>
          <w:sz w:val="28"/>
          <w:szCs w:val="28"/>
        </w:rPr>
        <w:t xml:space="preserve"> контрактов, контрактов (договоров), заключаемых бюджетными и автономными учреждениями,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федеральным законодательством,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Новосибирской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Управление Федерального казначейства по Новосибирской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федеральным законодательством.</w:t>
      </w:r>
    </w:p>
    <w:p w14:paraId="18B165CE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9B4F26" w14:textId="210B6914" w:rsidR="007B66DB" w:rsidRPr="00872544" w:rsidRDefault="007B66DB" w:rsidP="007B66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254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34260" w:rsidRPr="00872544">
        <w:rPr>
          <w:rFonts w:ascii="Times New Roman" w:hAnsi="Times New Roman" w:cs="Times New Roman"/>
          <w:b/>
          <w:sz w:val="28"/>
          <w:szCs w:val="28"/>
        </w:rPr>
        <w:t>2</w:t>
      </w:r>
      <w:r w:rsidR="00E47A10">
        <w:rPr>
          <w:rFonts w:ascii="Times New Roman" w:hAnsi="Times New Roman" w:cs="Times New Roman"/>
          <w:b/>
          <w:sz w:val="28"/>
          <w:szCs w:val="28"/>
        </w:rPr>
        <w:t>3</w:t>
      </w:r>
      <w:r w:rsidRPr="00872544">
        <w:rPr>
          <w:rFonts w:ascii="Times New Roman" w:hAnsi="Times New Roman" w:cs="Times New Roman"/>
          <w:b/>
          <w:sz w:val="28"/>
          <w:szCs w:val="28"/>
        </w:rPr>
        <w:t xml:space="preserve">. Вступление в силу настоящего </w:t>
      </w:r>
      <w:r w:rsidR="00134260" w:rsidRPr="00872544">
        <w:rPr>
          <w:rFonts w:ascii="Times New Roman" w:hAnsi="Times New Roman" w:cs="Times New Roman"/>
          <w:b/>
          <w:sz w:val="28"/>
          <w:szCs w:val="28"/>
        </w:rPr>
        <w:t>Решения</w:t>
      </w:r>
    </w:p>
    <w:p w14:paraId="2938514D" w14:textId="77777777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3D169" w14:textId="33482180" w:rsidR="007B66DB" w:rsidRPr="00872544" w:rsidRDefault="007B66DB" w:rsidP="007B6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sz w:val="28"/>
          <w:szCs w:val="28"/>
        </w:rPr>
        <w:t>Настоящ</w:t>
      </w:r>
      <w:r w:rsidR="00134260" w:rsidRPr="00872544">
        <w:rPr>
          <w:rFonts w:ascii="Times New Roman" w:hAnsi="Times New Roman" w:cs="Times New Roman"/>
          <w:sz w:val="28"/>
          <w:szCs w:val="28"/>
        </w:rPr>
        <w:t>ее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134260" w:rsidRPr="00872544">
        <w:rPr>
          <w:rFonts w:ascii="Times New Roman" w:hAnsi="Times New Roman" w:cs="Times New Roman"/>
          <w:sz w:val="28"/>
          <w:szCs w:val="28"/>
        </w:rPr>
        <w:t>Решение</w:t>
      </w:r>
      <w:r w:rsidRPr="00872544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C55C17">
        <w:rPr>
          <w:rFonts w:ascii="Times New Roman" w:hAnsi="Times New Roman" w:cs="Times New Roman"/>
          <w:sz w:val="28"/>
          <w:szCs w:val="28"/>
        </w:rPr>
        <w:t>3</w:t>
      </w:r>
      <w:r w:rsidRPr="008725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D58C32" w14:textId="77777777" w:rsidR="007B66DB" w:rsidRPr="00872544" w:rsidRDefault="007B66DB" w:rsidP="007B6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05F77" w14:textId="77777777" w:rsidR="0061478F" w:rsidRPr="00872544" w:rsidRDefault="0061478F" w:rsidP="002D2EC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A0B1119" w14:textId="77777777" w:rsidR="00EE71E5" w:rsidRPr="00872544" w:rsidRDefault="00EE71E5" w:rsidP="002D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BE71E" w14:textId="77777777" w:rsidR="00EE71E5" w:rsidRPr="00872544" w:rsidRDefault="00EE71E5" w:rsidP="002D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E2744" w14:textId="77777777" w:rsidR="002A5415" w:rsidRPr="00872544" w:rsidRDefault="002D2EC3" w:rsidP="002D2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14:paraId="7F0B2636" w14:textId="77777777" w:rsidR="003A6DB6" w:rsidRDefault="002A5415" w:rsidP="002D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544">
        <w:rPr>
          <w:rFonts w:ascii="Times New Roman" w:hAnsi="Times New Roman" w:cs="Times New Roman"/>
          <w:bCs/>
          <w:sz w:val="28"/>
          <w:szCs w:val="28"/>
        </w:rPr>
        <w:t>Куйбышевского</w:t>
      </w:r>
      <w:r w:rsidRPr="00872544">
        <w:rPr>
          <w:rFonts w:ascii="Times New Roman" w:hAnsi="Times New Roman" w:cs="Times New Roman"/>
          <w:sz w:val="28"/>
          <w:szCs w:val="28"/>
        </w:rPr>
        <w:t xml:space="preserve"> </w:t>
      </w:r>
      <w:r w:rsidR="003A6DB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69352C79" w14:textId="2DD3422A" w:rsidR="002D2EC3" w:rsidRPr="00872544" w:rsidRDefault="003A6DB6" w:rsidP="002D2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="002D2EC3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D2EC3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EC3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D2EC3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2A5415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D2EC3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Р.В. </w:t>
      </w:r>
      <w:proofErr w:type="spellStart"/>
      <w:r w:rsidR="002D2EC3" w:rsidRPr="008725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Булюктов</w:t>
      </w:r>
      <w:proofErr w:type="spellEnd"/>
    </w:p>
    <w:p w14:paraId="37F816D1" w14:textId="77777777" w:rsidR="00EE71E5" w:rsidRPr="00872544" w:rsidRDefault="00EE71E5" w:rsidP="002D2EC3">
      <w:pPr>
        <w:pStyle w:val="2"/>
        <w:widowControl w:val="0"/>
        <w:ind w:firstLine="0"/>
        <w:rPr>
          <w:bCs/>
          <w:sz w:val="28"/>
          <w:szCs w:val="28"/>
        </w:rPr>
      </w:pPr>
    </w:p>
    <w:p w14:paraId="4E4BD225" w14:textId="77777777" w:rsidR="003A6DB6" w:rsidRDefault="00C02E49" w:rsidP="002D2EC3">
      <w:pPr>
        <w:pStyle w:val="2"/>
        <w:widowControl w:val="0"/>
        <w:ind w:firstLine="0"/>
        <w:rPr>
          <w:sz w:val="28"/>
          <w:szCs w:val="28"/>
        </w:rPr>
      </w:pPr>
      <w:r w:rsidRPr="00872544">
        <w:rPr>
          <w:bCs/>
          <w:sz w:val="28"/>
          <w:szCs w:val="28"/>
        </w:rPr>
        <w:t>Г</w:t>
      </w:r>
      <w:r w:rsidR="000529CF" w:rsidRPr="00872544">
        <w:rPr>
          <w:bCs/>
          <w:sz w:val="28"/>
          <w:szCs w:val="28"/>
        </w:rPr>
        <w:t>лав</w:t>
      </w:r>
      <w:r w:rsidR="002165DE" w:rsidRPr="00872544">
        <w:rPr>
          <w:bCs/>
          <w:sz w:val="28"/>
          <w:szCs w:val="28"/>
        </w:rPr>
        <w:t>а</w:t>
      </w:r>
      <w:r w:rsidR="000529CF" w:rsidRPr="00872544">
        <w:rPr>
          <w:bCs/>
          <w:sz w:val="28"/>
          <w:szCs w:val="28"/>
        </w:rPr>
        <w:t xml:space="preserve"> Куйбы</w:t>
      </w:r>
      <w:r w:rsidR="000529CF" w:rsidRPr="002A5415">
        <w:rPr>
          <w:bCs/>
          <w:sz w:val="28"/>
          <w:szCs w:val="28"/>
        </w:rPr>
        <w:t>шевского</w:t>
      </w:r>
      <w:r w:rsidR="002A5415" w:rsidRPr="002A5415">
        <w:rPr>
          <w:sz w:val="28"/>
          <w:szCs w:val="28"/>
        </w:rPr>
        <w:t xml:space="preserve"> </w:t>
      </w:r>
      <w:r w:rsidR="003A6DB6">
        <w:rPr>
          <w:sz w:val="28"/>
          <w:szCs w:val="28"/>
        </w:rPr>
        <w:t>муниципального района</w:t>
      </w:r>
    </w:p>
    <w:p w14:paraId="4390293E" w14:textId="10B4B5D0" w:rsidR="00C95B64" w:rsidRPr="002A5415" w:rsidRDefault="003A6DB6" w:rsidP="002D2EC3">
      <w:pPr>
        <w:pStyle w:val="2"/>
        <w:widowControl w:val="0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proofErr w:type="gramStart"/>
      <w:r>
        <w:rPr>
          <w:sz w:val="28"/>
          <w:szCs w:val="28"/>
        </w:rPr>
        <w:t>области</w:t>
      </w:r>
      <w:r w:rsidR="000529CF" w:rsidRPr="002A5415">
        <w:rPr>
          <w:bCs/>
          <w:sz w:val="28"/>
          <w:szCs w:val="28"/>
        </w:rPr>
        <w:t xml:space="preserve">:   </w:t>
      </w:r>
      <w:proofErr w:type="gramEnd"/>
      <w:r w:rsidR="000529CF" w:rsidRPr="002A5415">
        <w:rPr>
          <w:bCs/>
          <w:sz w:val="28"/>
          <w:szCs w:val="28"/>
        </w:rPr>
        <w:t xml:space="preserve">     </w:t>
      </w:r>
      <w:r w:rsidR="00C02E49" w:rsidRPr="002A5415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  </w:t>
      </w:r>
      <w:r w:rsidR="00C02E49" w:rsidRPr="002A5415">
        <w:rPr>
          <w:bCs/>
          <w:sz w:val="28"/>
          <w:szCs w:val="28"/>
        </w:rPr>
        <w:t xml:space="preserve">   </w:t>
      </w:r>
      <w:r w:rsidR="00134260" w:rsidRPr="002A5415">
        <w:rPr>
          <w:bCs/>
          <w:sz w:val="28"/>
          <w:szCs w:val="28"/>
        </w:rPr>
        <w:t xml:space="preserve">       </w:t>
      </w:r>
      <w:r w:rsidR="00C02E49" w:rsidRPr="002A5415">
        <w:rPr>
          <w:bCs/>
          <w:sz w:val="28"/>
          <w:szCs w:val="28"/>
        </w:rPr>
        <w:t xml:space="preserve">     </w:t>
      </w:r>
      <w:r w:rsidR="002165DE" w:rsidRPr="002A5415">
        <w:rPr>
          <w:bCs/>
          <w:sz w:val="28"/>
          <w:szCs w:val="28"/>
        </w:rPr>
        <w:t xml:space="preserve">       </w:t>
      </w:r>
      <w:r w:rsidR="00C02E49" w:rsidRPr="002A5415">
        <w:rPr>
          <w:bCs/>
          <w:sz w:val="28"/>
          <w:szCs w:val="28"/>
        </w:rPr>
        <w:t xml:space="preserve">       </w:t>
      </w:r>
      <w:proofErr w:type="spellStart"/>
      <w:r w:rsidR="002165DE" w:rsidRPr="002A5415">
        <w:rPr>
          <w:bCs/>
          <w:sz w:val="28"/>
          <w:szCs w:val="28"/>
        </w:rPr>
        <w:t>О.В.Караваев</w:t>
      </w:r>
      <w:proofErr w:type="spellEnd"/>
      <w:r w:rsidR="00C95B64" w:rsidRPr="002A5415">
        <w:rPr>
          <w:bCs/>
          <w:sz w:val="28"/>
          <w:szCs w:val="28"/>
        </w:rPr>
        <w:t xml:space="preserve"> </w:t>
      </w:r>
    </w:p>
    <w:sectPr w:rsidR="00C95B64" w:rsidRPr="002A5415" w:rsidSect="00FF2178">
      <w:headerReference w:type="default" r:id="rId11"/>
      <w:footerReference w:type="default" r:id="rId12"/>
      <w:headerReference w:type="first" r:id="rId13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B897" w14:textId="77777777" w:rsidR="004B2AC5" w:rsidRDefault="004B2AC5" w:rsidP="00FC75C1">
      <w:pPr>
        <w:spacing w:after="0" w:line="240" w:lineRule="auto"/>
      </w:pPr>
      <w:r>
        <w:separator/>
      </w:r>
    </w:p>
  </w:endnote>
  <w:endnote w:type="continuationSeparator" w:id="0">
    <w:p w14:paraId="0554A5AE" w14:textId="77777777" w:rsidR="004B2AC5" w:rsidRDefault="004B2AC5" w:rsidP="00FC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596957"/>
      <w:docPartObj>
        <w:docPartGallery w:val="Page Numbers (Bottom of Page)"/>
        <w:docPartUnique/>
      </w:docPartObj>
    </w:sdtPr>
    <w:sdtEndPr/>
    <w:sdtContent>
      <w:p w14:paraId="758BFC06" w14:textId="77777777" w:rsidR="004B2AC5" w:rsidRDefault="004B2AC5">
        <w:pPr>
          <w:pStyle w:val="a7"/>
          <w:jc w:val="center"/>
        </w:pPr>
      </w:p>
      <w:p w14:paraId="165063B3" w14:textId="77777777" w:rsidR="004B2AC5" w:rsidRDefault="002A0E19">
        <w:pPr>
          <w:pStyle w:val="a7"/>
          <w:jc w:val="center"/>
        </w:pPr>
      </w:p>
    </w:sdtContent>
  </w:sdt>
  <w:p w14:paraId="250D84B3" w14:textId="77777777" w:rsidR="004B2AC5" w:rsidRDefault="004B2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A4A84" w14:textId="77777777" w:rsidR="004B2AC5" w:rsidRDefault="004B2AC5" w:rsidP="00FC75C1">
      <w:pPr>
        <w:spacing w:after="0" w:line="240" w:lineRule="auto"/>
      </w:pPr>
      <w:r>
        <w:separator/>
      </w:r>
    </w:p>
  </w:footnote>
  <w:footnote w:type="continuationSeparator" w:id="0">
    <w:p w14:paraId="13951BDE" w14:textId="77777777" w:rsidR="004B2AC5" w:rsidRDefault="004B2AC5" w:rsidP="00FC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91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0CDF6C" w14:textId="30A3A995" w:rsidR="004B2AC5" w:rsidRPr="004B73C0" w:rsidRDefault="004B2AC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B73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B73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B73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0E1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4B73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FE3E6E9" w14:textId="77777777" w:rsidR="004B2AC5" w:rsidRDefault="004B2A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09A9" w14:textId="77777777" w:rsidR="004B2AC5" w:rsidRPr="00D951E6" w:rsidRDefault="004B2AC5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14:paraId="536E8A96" w14:textId="77777777" w:rsidR="004B2AC5" w:rsidRDefault="004B2A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99"/>
    <w:rsid w:val="00001C9A"/>
    <w:rsid w:val="00001FF6"/>
    <w:rsid w:val="000025AB"/>
    <w:rsid w:val="00002DE1"/>
    <w:rsid w:val="000038D7"/>
    <w:rsid w:val="00003CDE"/>
    <w:rsid w:val="00004110"/>
    <w:rsid w:val="000043C4"/>
    <w:rsid w:val="00004E08"/>
    <w:rsid w:val="00006513"/>
    <w:rsid w:val="00007251"/>
    <w:rsid w:val="0000778C"/>
    <w:rsid w:val="00007B6E"/>
    <w:rsid w:val="0001011B"/>
    <w:rsid w:val="00010930"/>
    <w:rsid w:val="00011C6B"/>
    <w:rsid w:val="00011D47"/>
    <w:rsid w:val="00012915"/>
    <w:rsid w:val="00012D9C"/>
    <w:rsid w:val="000131C9"/>
    <w:rsid w:val="000146A2"/>
    <w:rsid w:val="00014D1C"/>
    <w:rsid w:val="00015809"/>
    <w:rsid w:val="00016B6F"/>
    <w:rsid w:val="00016D88"/>
    <w:rsid w:val="00016EF2"/>
    <w:rsid w:val="00017FCE"/>
    <w:rsid w:val="00023221"/>
    <w:rsid w:val="00023F13"/>
    <w:rsid w:val="00023FF4"/>
    <w:rsid w:val="00024AC2"/>
    <w:rsid w:val="0002501C"/>
    <w:rsid w:val="000268EF"/>
    <w:rsid w:val="0003046A"/>
    <w:rsid w:val="0003167A"/>
    <w:rsid w:val="00031B7D"/>
    <w:rsid w:val="0003211D"/>
    <w:rsid w:val="000333D7"/>
    <w:rsid w:val="00033658"/>
    <w:rsid w:val="00033E14"/>
    <w:rsid w:val="00036391"/>
    <w:rsid w:val="00037EFB"/>
    <w:rsid w:val="000401A2"/>
    <w:rsid w:val="0004112E"/>
    <w:rsid w:val="00041167"/>
    <w:rsid w:val="000414EB"/>
    <w:rsid w:val="00041656"/>
    <w:rsid w:val="00047982"/>
    <w:rsid w:val="000505C7"/>
    <w:rsid w:val="000508E3"/>
    <w:rsid w:val="00051682"/>
    <w:rsid w:val="00052470"/>
    <w:rsid w:val="000529CF"/>
    <w:rsid w:val="000544BD"/>
    <w:rsid w:val="000546E6"/>
    <w:rsid w:val="00054D58"/>
    <w:rsid w:val="000550D5"/>
    <w:rsid w:val="00057426"/>
    <w:rsid w:val="00057A34"/>
    <w:rsid w:val="000607B6"/>
    <w:rsid w:val="00060FAA"/>
    <w:rsid w:val="000635EC"/>
    <w:rsid w:val="00063AB9"/>
    <w:rsid w:val="00065568"/>
    <w:rsid w:val="0006610C"/>
    <w:rsid w:val="0006648D"/>
    <w:rsid w:val="00067BBB"/>
    <w:rsid w:val="00067C0B"/>
    <w:rsid w:val="00070301"/>
    <w:rsid w:val="00070FA5"/>
    <w:rsid w:val="000717AF"/>
    <w:rsid w:val="0007436F"/>
    <w:rsid w:val="000743AF"/>
    <w:rsid w:val="00075958"/>
    <w:rsid w:val="000765C4"/>
    <w:rsid w:val="00077DE2"/>
    <w:rsid w:val="00085333"/>
    <w:rsid w:val="00085CC4"/>
    <w:rsid w:val="00087D83"/>
    <w:rsid w:val="00090606"/>
    <w:rsid w:val="00091964"/>
    <w:rsid w:val="00093F8E"/>
    <w:rsid w:val="0009472D"/>
    <w:rsid w:val="0009548C"/>
    <w:rsid w:val="0009582F"/>
    <w:rsid w:val="000961F4"/>
    <w:rsid w:val="00096CCD"/>
    <w:rsid w:val="00096D5D"/>
    <w:rsid w:val="00096EB6"/>
    <w:rsid w:val="00096FFA"/>
    <w:rsid w:val="00097132"/>
    <w:rsid w:val="000976C3"/>
    <w:rsid w:val="00097775"/>
    <w:rsid w:val="00097BD4"/>
    <w:rsid w:val="000A3BD8"/>
    <w:rsid w:val="000A4FFC"/>
    <w:rsid w:val="000A5B68"/>
    <w:rsid w:val="000B0079"/>
    <w:rsid w:val="000B097E"/>
    <w:rsid w:val="000B0AD7"/>
    <w:rsid w:val="000B0DEB"/>
    <w:rsid w:val="000B0E13"/>
    <w:rsid w:val="000B149F"/>
    <w:rsid w:val="000B1747"/>
    <w:rsid w:val="000B252D"/>
    <w:rsid w:val="000B32AA"/>
    <w:rsid w:val="000B3718"/>
    <w:rsid w:val="000B3B86"/>
    <w:rsid w:val="000C0532"/>
    <w:rsid w:val="000C05EC"/>
    <w:rsid w:val="000C1971"/>
    <w:rsid w:val="000C42A6"/>
    <w:rsid w:val="000C5208"/>
    <w:rsid w:val="000C6971"/>
    <w:rsid w:val="000C75EF"/>
    <w:rsid w:val="000D0096"/>
    <w:rsid w:val="000D3783"/>
    <w:rsid w:val="000D413E"/>
    <w:rsid w:val="000D4983"/>
    <w:rsid w:val="000D4BB5"/>
    <w:rsid w:val="000D4BE5"/>
    <w:rsid w:val="000D59FD"/>
    <w:rsid w:val="000D79B5"/>
    <w:rsid w:val="000E039E"/>
    <w:rsid w:val="000E2E8F"/>
    <w:rsid w:val="000E3BDB"/>
    <w:rsid w:val="000E41C6"/>
    <w:rsid w:val="000E4E51"/>
    <w:rsid w:val="000E7C14"/>
    <w:rsid w:val="000F1584"/>
    <w:rsid w:val="000F53DE"/>
    <w:rsid w:val="000F5689"/>
    <w:rsid w:val="000F598B"/>
    <w:rsid w:val="000F5BBC"/>
    <w:rsid w:val="000F6D95"/>
    <w:rsid w:val="00105B50"/>
    <w:rsid w:val="001061BB"/>
    <w:rsid w:val="0010621A"/>
    <w:rsid w:val="001069F0"/>
    <w:rsid w:val="00107875"/>
    <w:rsid w:val="001078CB"/>
    <w:rsid w:val="001106C5"/>
    <w:rsid w:val="001109C8"/>
    <w:rsid w:val="00110A2F"/>
    <w:rsid w:val="0011113E"/>
    <w:rsid w:val="0011399D"/>
    <w:rsid w:val="00115ACD"/>
    <w:rsid w:val="00116775"/>
    <w:rsid w:val="001168AF"/>
    <w:rsid w:val="00116DEA"/>
    <w:rsid w:val="00116EEC"/>
    <w:rsid w:val="001176C1"/>
    <w:rsid w:val="00120606"/>
    <w:rsid w:val="0012203E"/>
    <w:rsid w:val="00122846"/>
    <w:rsid w:val="00123298"/>
    <w:rsid w:val="0012395A"/>
    <w:rsid w:val="001246BC"/>
    <w:rsid w:val="00124770"/>
    <w:rsid w:val="00125E86"/>
    <w:rsid w:val="001270E0"/>
    <w:rsid w:val="00127EDC"/>
    <w:rsid w:val="00130137"/>
    <w:rsid w:val="001307C3"/>
    <w:rsid w:val="00131A95"/>
    <w:rsid w:val="00134260"/>
    <w:rsid w:val="00134C69"/>
    <w:rsid w:val="001354CF"/>
    <w:rsid w:val="00136C3E"/>
    <w:rsid w:val="001379DE"/>
    <w:rsid w:val="00141481"/>
    <w:rsid w:val="00143858"/>
    <w:rsid w:val="00144478"/>
    <w:rsid w:val="001475E2"/>
    <w:rsid w:val="00150F00"/>
    <w:rsid w:val="001524ED"/>
    <w:rsid w:val="001528E3"/>
    <w:rsid w:val="0015322C"/>
    <w:rsid w:val="00153E26"/>
    <w:rsid w:val="001541DC"/>
    <w:rsid w:val="001603C1"/>
    <w:rsid w:val="001615DC"/>
    <w:rsid w:val="001636EB"/>
    <w:rsid w:val="00163EC1"/>
    <w:rsid w:val="001673F0"/>
    <w:rsid w:val="00170B21"/>
    <w:rsid w:val="00172D32"/>
    <w:rsid w:val="001737EA"/>
    <w:rsid w:val="00173CDA"/>
    <w:rsid w:val="00174808"/>
    <w:rsid w:val="001758CE"/>
    <w:rsid w:val="001762DE"/>
    <w:rsid w:val="00176356"/>
    <w:rsid w:val="00176630"/>
    <w:rsid w:val="00181356"/>
    <w:rsid w:val="001816B2"/>
    <w:rsid w:val="00181BC3"/>
    <w:rsid w:val="00183A00"/>
    <w:rsid w:val="00186D43"/>
    <w:rsid w:val="00191BBE"/>
    <w:rsid w:val="001923E0"/>
    <w:rsid w:val="00192BF4"/>
    <w:rsid w:val="00193EC7"/>
    <w:rsid w:val="00194467"/>
    <w:rsid w:val="00194A59"/>
    <w:rsid w:val="00195457"/>
    <w:rsid w:val="00195C66"/>
    <w:rsid w:val="00196459"/>
    <w:rsid w:val="001978A3"/>
    <w:rsid w:val="001A0A8F"/>
    <w:rsid w:val="001A0F93"/>
    <w:rsid w:val="001A1256"/>
    <w:rsid w:val="001A3238"/>
    <w:rsid w:val="001A5059"/>
    <w:rsid w:val="001A66E7"/>
    <w:rsid w:val="001A685D"/>
    <w:rsid w:val="001A73FC"/>
    <w:rsid w:val="001B110E"/>
    <w:rsid w:val="001B2B47"/>
    <w:rsid w:val="001B340F"/>
    <w:rsid w:val="001B3C79"/>
    <w:rsid w:val="001B509E"/>
    <w:rsid w:val="001B619F"/>
    <w:rsid w:val="001B6F9B"/>
    <w:rsid w:val="001B7290"/>
    <w:rsid w:val="001B7C8C"/>
    <w:rsid w:val="001B7F8D"/>
    <w:rsid w:val="001C4554"/>
    <w:rsid w:val="001C525B"/>
    <w:rsid w:val="001C7A10"/>
    <w:rsid w:val="001D1065"/>
    <w:rsid w:val="001D22D4"/>
    <w:rsid w:val="001D2515"/>
    <w:rsid w:val="001D26BD"/>
    <w:rsid w:val="001D495C"/>
    <w:rsid w:val="001D50F1"/>
    <w:rsid w:val="001D5300"/>
    <w:rsid w:val="001D7523"/>
    <w:rsid w:val="001D79CD"/>
    <w:rsid w:val="001D7E46"/>
    <w:rsid w:val="001E14EF"/>
    <w:rsid w:val="001E1C79"/>
    <w:rsid w:val="001E4BCA"/>
    <w:rsid w:val="001E7986"/>
    <w:rsid w:val="001F014B"/>
    <w:rsid w:val="001F125B"/>
    <w:rsid w:val="001F1FF1"/>
    <w:rsid w:val="001F4163"/>
    <w:rsid w:val="001F50A9"/>
    <w:rsid w:val="001F7DB5"/>
    <w:rsid w:val="002008AC"/>
    <w:rsid w:val="00200C71"/>
    <w:rsid w:val="00201631"/>
    <w:rsid w:val="002029D8"/>
    <w:rsid w:val="0020508A"/>
    <w:rsid w:val="00205AA9"/>
    <w:rsid w:val="00205E5F"/>
    <w:rsid w:val="00206B8E"/>
    <w:rsid w:val="00207066"/>
    <w:rsid w:val="0020784E"/>
    <w:rsid w:val="002101FD"/>
    <w:rsid w:val="00211B39"/>
    <w:rsid w:val="00211C17"/>
    <w:rsid w:val="00211D2C"/>
    <w:rsid w:val="0021302D"/>
    <w:rsid w:val="00213D8B"/>
    <w:rsid w:val="00213FC5"/>
    <w:rsid w:val="002155B9"/>
    <w:rsid w:val="002165DE"/>
    <w:rsid w:val="002167AF"/>
    <w:rsid w:val="00216BD0"/>
    <w:rsid w:val="002209A2"/>
    <w:rsid w:val="002258DF"/>
    <w:rsid w:val="00227227"/>
    <w:rsid w:val="00230056"/>
    <w:rsid w:val="00230C10"/>
    <w:rsid w:val="00231AC6"/>
    <w:rsid w:val="00233355"/>
    <w:rsid w:val="00234AE9"/>
    <w:rsid w:val="0023668A"/>
    <w:rsid w:val="00236C4F"/>
    <w:rsid w:val="0023745C"/>
    <w:rsid w:val="002378F2"/>
    <w:rsid w:val="00242A77"/>
    <w:rsid w:val="002433A6"/>
    <w:rsid w:val="00243A33"/>
    <w:rsid w:val="00244FDC"/>
    <w:rsid w:val="00246424"/>
    <w:rsid w:val="00250068"/>
    <w:rsid w:val="00251E72"/>
    <w:rsid w:val="00251EDF"/>
    <w:rsid w:val="0025303B"/>
    <w:rsid w:val="0025326B"/>
    <w:rsid w:val="00254BE0"/>
    <w:rsid w:val="00255B66"/>
    <w:rsid w:val="00256C8F"/>
    <w:rsid w:val="00260024"/>
    <w:rsid w:val="002606E6"/>
    <w:rsid w:val="00260F0A"/>
    <w:rsid w:val="00261031"/>
    <w:rsid w:val="002635BC"/>
    <w:rsid w:val="00263F1E"/>
    <w:rsid w:val="0026400F"/>
    <w:rsid w:val="00267084"/>
    <w:rsid w:val="00273AA3"/>
    <w:rsid w:val="0027731B"/>
    <w:rsid w:val="00277DA0"/>
    <w:rsid w:val="002808A1"/>
    <w:rsid w:val="002810E2"/>
    <w:rsid w:val="00281185"/>
    <w:rsid w:val="00281A08"/>
    <w:rsid w:val="00282DE8"/>
    <w:rsid w:val="002830EB"/>
    <w:rsid w:val="002831B4"/>
    <w:rsid w:val="00283321"/>
    <w:rsid w:val="002833FE"/>
    <w:rsid w:val="00283802"/>
    <w:rsid w:val="00284097"/>
    <w:rsid w:val="00284690"/>
    <w:rsid w:val="00284F36"/>
    <w:rsid w:val="00285121"/>
    <w:rsid w:val="002860E6"/>
    <w:rsid w:val="00287A64"/>
    <w:rsid w:val="00290750"/>
    <w:rsid w:val="00290764"/>
    <w:rsid w:val="0029146A"/>
    <w:rsid w:val="00294433"/>
    <w:rsid w:val="00294A51"/>
    <w:rsid w:val="00295365"/>
    <w:rsid w:val="00296A5B"/>
    <w:rsid w:val="002A0019"/>
    <w:rsid w:val="002A0206"/>
    <w:rsid w:val="002A041B"/>
    <w:rsid w:val="002A0E19"/>
    <w:rsid w:val="002A1066"/>
    <w:rsid w:val="002A26A3"/>
    <w:rsid w:val="002A31BF"/>
    <w:rsid w:val="002A4648"/>
    <w:rsid w:val="002A5415"/>
    <w:rsid w:val="002A6D0A"/>
    <w:rsid w:val="002B0140"/>
    <w:rsid w:val="002B04DC"/>
    <w:rsid w:val="002B1B7B"/>
    <w:rsid w:val="002B2BD1"/>
    <w:rsid w:val="002B36A2"/>
    <w:rsid w:val="002B4653"/>
    <w:rsid w:val="002B5353"/>
    <w:rsid w:val="002B5734"/>
    <w:rsid w:val="002B66A7"/>
    <w:rsid w:val="002B6D66"/>
    <w:rsid w:val="002C16BE"/>
    <w:rsid w:val="002C17C2"/>
    <w:rsid w:val="002C59DE"/>
    <w:rsid w:val="002C61FA"/>
    <w:rsid w:val="002C73A2"/>
    <w:rsid w:val="002C7D32"/>
    <w:rsid w:val="002D064A"/>
    <w:rsid w:val="002D125F"/>
    <w:rsid w:val="002D18CA"/>
    <w:rsid w:val="002D1D5B"/>
    <w:rsid w:val="002D1E03"/>
    <w:rsid w:val="002D256C"/>
    <w:rsid w:val="002D2EC3"/>
    <w:rsid w:val="002D2F0C"/>
    <w:rsid w:val="002D5575"/>
    <w:rsid w:val="002D681F"/>
    <w:rsid w:val="002D74CB"/>
    <w:rsid w:val="002D7B66"/>
    <w:rsid w:val="002D7CF7"/>
    <w:rsid w:val="002E0201"/>
    <w:rsid w:val="002E303A"/>
    <w:rsid w:val="002E398C"/>
    <w:rsid w:val="002E3F4A"/>
    <w:rsid w:val="002E41D4"/>
    <w:rsid w:val="002E6E1D"/>
    <w:rsid w:val="002F021C"/>
    <w:rsid w:val="002F0BC9"/>
    <w:rsid w:val="002F1219"/>
    <w:rsid w:val="002F1439"/>
    <w:rsid w:val="002F17E8"/>
    <w:rsid w:val="002F1B73"/>
    <w:rsid w:val="002F205B"/>
    <w:rsid w:val="002F2859"/>
    <w:rsid w:val="002F2C69"/>
    <w:rsid w:val="002F3FA7"/>
    <w:rsid w:val="002F45CB"/>
    <w:rsid w:val="002F5050"/>
    <w:rsid w:val="002F6190"/>
    <w:rsid w:val="00302E93"/>
    <w:rsid w:val="00303435"/>
    <w:rsid w:val="00303ECC"/>
    <w:rsid w:val="0030422C"/>
    <w:rsid w:val="0030455C"/>
    <w:rsid w:val="00305724"/>
    <w:rsid w:val="00305C5B"/>
    <w:rsid w:val="00307126"/>
    <w:rsid w:val="00310D60"/>
    <w:rsid w:val="00310FE3"/>
    <w:rsid w:val="00311664"/>
    <w:rsid w:val="00312292"/>
    <w:rsid w:val="003158BA"/>
    <w:rsid w:val="00316359"/>
    <w:rsid w:val="00316D2C"/>
    <w:rsid w:val="00317919"/>
    <w:rsid w:val="003234F8"/>
    <w:rsid w:val="00323AA7"/>
    <w:rsid w:val="003245B0"/>
    <w:rsid w:val="003253CE"/>
    <w:rsid w:val="003254D2"/>
    <w:rsid w:val="003262D3"/>
    <w:rsid w:val="003272EC"/>
    <w:rsid w:val="00327306"/>
    <w:rsid w:val="003279B6"/>
    <w:rsid w:val="00330644"/>
    <w:rsid w:val="00331F5B"/>
    <w:rsid w:val="0033239B"/>
    <w:rsid w:val="003329AA"/>
    <w:rsid w:val="003329D0"/>
    <w:rsid w:val="00332E94"/>
    <w:rsid w:val="0033379C"/>
    <w:rsid w:val="00334333"/>
    <w:rsid w:val="00334D56"/>
    <w:rsid w:val="003352BF"/>
    <w:rsid w:val="0033558D"/>
    <w:rsid w:val="00340170"/>
    <w:rsid w:val="00340D86"/>
    <w:rsid w:val="00341718"/>
    <w:rsid w:val="00341D31"/>
    <w:rsid w:val="00342C8E"/>
    <w:rsid w:val="00342E91"/>
    <w:rsid w:val="00344FED"/>
    <w:rsid w:val="00345DCF"/>
    <w:rsid w:val="0034671B"/>
    <w:rsid w:val="00346746"/>
    <w:rsid w:val="003473CA"/>
    <w:rsid w:val="00347B84"/>
    <w:rsid w:val="00347DD3"/>
    <w:rsid w:val="00350AC4"/>
    <w:rsid w:val="00350E31"/>
    <w:rsid w:val="003526FF"/>
    <w:rsid w:val="00352CA0"/>
    <w:rsid w:val="00353CC9"/>
    <w:rsid w:val="00354959"/>
    <w:rsid w:val="0035665D"/>
    <w:rsid w:val="00357EE4"/>
    <w:rsid w:val="0036345A"/>
    <w:rsid w:val="00363C3F"/>
    <w:rsid w:val="003644B4"/>
    <w:rsid w:val="00365F75"/>
    <w:rsid w:val="003668B8"/>
    <w:rsid w:val="003706CE"/>
    <w:rsid w:val="003709DB"/>
    <w:rsid w:val="00370FA0"/>
    <w:rsid w:val="003727ED"/>
    <w:rsid w:val="00372FFE"/>
    <w:rsid w:val="00373004"/>
    <w:rsid w:val="00374EA9"/>
    <w:rsid w:val="003752F0"/>
    <w:rsid w:val="00377EBE"/>
    <w:rsid w:val="00380BEE"/>
    <w:rsid w:val="003811C0"/>
    <w:rsid w:val="00383BA2"/>
    <w:rsid w:val="003841D6"/>
    <w:rsid w:val="00384F01"/>
    <w:rsid w:val="00385489"/>
    <w:rsid w:val="0038587A"/>
    <w:rsid w:val="003900A3"/>
    <w:rsid w:val="003903B5"/>
    <w:rsid w:val="0039080B"/>
    <w:rsid w:val="00390CDA"/>
    <w:rsid w:val="003911B5"/>
    <w:rsid w:val="00391219"/>
    <w:rsid w:val="00391DA4"/>
    <w:rsid w:val="003934BC"/>
    <w:rsid w:val="00393AF8"/>
    <w:rsid w:val="00394712"/>
    <w:rsid w:val="00395EE6"/>
    <w:rsid w:val="003A0777"/>
    <w:rsid w:val="003A450C"/>
    <w:rsid w:val="003A6D58"/>
    <w:rsid w:val="003A6DB6"/>
    <w:rsid w:val="003B03F8"/>
    <w:rsid w:val="003B2141"/>
    <w:rsid w:val="003B2E8B"/>
    <w:rsid w:val="003B3601"/>
    <w:rsid w:val="003B3AB2"/>
    <w:rsid w:val="003B50D4"/>
    <w:rsid w:val="003B5C64"/>
    <w:rsid w:val="003B5C9B"/>
    <w:rsid w:val="003B6387"/>
    <w:rsid w:val="003B6DCE"/>
    <w:rsid w:val="003C0075"/>
    <w:rsid w:val="003C0747"/>
    <w:rsid w:val="003C0ED8"/>
    <w:rsid w:val="003C12B1"/>
    <w:rsid w:val="003C2010"/>
    <w:rsid w:val="003C2E31"/>
    <w:rsid w:val="003C40D1"/>
    <w:rsid w:val="003C5485"/>
    <w:rsid w:val="003C5746"/>
    <w:rsid w:val="003C57C7"/>
    <w:rsid w:val="003C57D1"/>
    <w:rsid w:val="003C6DE1"/>
    <w:rsid w:val="003C7B3F"/>
    <w:rsid w:val="003D1837"/>
    <w:rsid w:val="003D1945"/>
    <w:rsid w:val="003D1F00"/>
    <w:rsid w:val="003D2353"/>
    <w:rsid w:val="003D2414"/>
    <w:rsid w:val="003D2FA3"/>
    <w:rsid w:val="003D343A"/>
    <w:rsid w:val="003D3702"/>
    <w:rsid w:val="003D56A0"/>
    <w:rsid w:val="003E09DC"/>
    <w:rsid w:val="003E3600"/>
    <w:rsid w:val="003E41A1"/>
    <w:rsid w:val="003E53DD"/>
    <w:rsid w:val="003E6B08"/>
    <w:rsid w:val="003F085A"/>
    <w:rsid w:val="003F08F1"/>
    <w:rsid w:val="003F1EDA"/>
    <w:rsid w:val="003F5CD3"/>
    <w:rsid w:val="003F6509"/>
    <w:rsid w:val="003F65DC"/>
    <w:rsid w:val="003F6D0D"/>
    <w:rsid w:val="003F6E28"/>
    <w:rsid w:val="00401D1E"/>
    <w:rsid w:val="00404678"/>
    <w:rsid w:val="004053F8"/>
    <w:rsid w:val="00406F79"/>
    <w:rsid w:val="004104EF"/>
    <w:rsid w:val="00410E4B"/>
    <w:rsid w:val="00412AA0"/>
    <w:rsid w:val="00412EAD"/>
    <w:rsid w:val="00413014"/>
    <w:rsid w:val="0041552C"/>
    <w:rsid w:val="0041697F"/>
    <w:rsid w:val="00417C29"/>
    <w:rsid w:val="00420E05"/>
    <w:rsid w:val="0042219A"/>
    <w:rsid w:val="00422D24"/>
    <w:rsid w:val="0042478D"/>
    <w:rsid w:val="00425D82"/>
    <w:rsid w:val="00431058"/>
    <w:rsid w:val="00431353"/>
    <w:rsid w:val="00432DAD"/>
    <w:rsid w:val="0043341D"/>
    <w:rsid w:val="00436AE1"/>
    <w:rsid w:val="00436BCB"/>
    <w:rsid w:val="00437259"/>
    <w:rsid w:val="00440D66"/>
    <w:rsid w:val="0044161D"/>
    <w:rsid w:val="004420AB"/>
    <w:rsid w:val="00442BF4"/>
    <w:rsid w:val="0044363D"/>
    <w:rsid w:val="0044408B"/>
    <w:rsid w:val="0044486C"/>
    <w:rsid w:val="00444D87"/>
    <w:rsid w:val="0044555B"/>
    <w:rsid w:val="00445844"/>
    <w:rsid w:val="00445BA0"/>
    <w:rsid w:val="004461E1"/>
    <w:rsid w:val="00446314"/>
    <w:rsid w:val="00447F36"/>
    <w:rsid w:val="004539A4"/>
    <w:rsid w:val="004542D7"/>
    <w:rsid w:val="00455329"/>
    <w:rsid w:val="004575F2"/>
    <w:rsid w:val="004602B8"/>
    <w:rsid w:val="00460C57"/>
    <w:rsid w:val="00462ED1"/>
    <w:rsid w:val="00462FA1"/>
    <w:rsid w:val="00463796"/>
    <w:rsid w:val="00466B49"/>
    <w:rsid w:val="00466DA6"/>
    <w:rsid w:val="0047068C"/>
    <w:rsid w:val="0047140F"/>
    <w:rsid w:val="00472510"/>
    <w:rsid w:val="00472534"/>
    <w:rsid w:val="004759C6"/>
    <w:rsid w:val="004762AA"/>
    <w:rsid w:val="004763AB"/>
    <w:rsid w:val="00476ED5"/>
    <w:rsid w:val="00480DB1"/>
    <w:rsid w:val="00481A39"/>
    <w:rsid w:val="00482799"/>
    <w:rsid w:val="00482860"/>
    <w:rsid w:val="004852B6"/>
    <w:rsid w:val="00485915"/>
    <w:rsid w:val="0048593B"/>
    <w:rsid w:val="00487CFC"/>
    <w:rsid w:val="00487D36"/>
    <w:rsid w:val="00490398"/>
    <w:rsid w:val="00490594"/>
    <w:rsid w:val="004918CA"/>
    <w:rsid w:val="00492125"/>
    <w:rsid w:val="0049219A"/>
    <w:rsid w:val="00492E6C"/>
    <w:rsid w:val="00494C23"/>
    <w:rsid w:val="00496899"/>
    <w:rsid w:val="00497C7E"/>
    <w:rsid w:val="004A02FB"/>
    <w:rsid w:val="004A054E"/>
    <w:rsid w:val="004A09E1"/>
    <w:rsid w:val="004A22EE"/>
    <w:rsid w:val="004A24FD"/>
    <w:rsid w:val="004A3564"/>
    <w:rsid w:val="004A478D"/>
    <w:rsid w:val="004A4C1C"/>
    <w:rsid w:val="004A6757"/>
    <w:rsid w:val="004A74AC"/>
    <w:rsid w:val="004B06AC"/>
    <w:rsid w:val="004B15E3"/>
    <w:rsid w:val="004B1A42"/>
    <w:rsid w:val="004B1BDB"/>
    <w:rsid w:val="004B279B"/>
    <w:rsid w:val="004B2AC5"/>
    <w:rsid w:val="004B34A8"/>
    <w:rsid w:val="004B3F62"/>
    <w:rsid w:val="004B5151"/>
    <w:rsid w:val="004B73C0"/>
    <w:rsid w:val="004B7613"/>
    <w:rsid w:val="004B7ACA"/>
    <w:rsid w:val="004C0123"/>
    <w:rsid w:val="004C05C9"/>
    <w:rsid w:val="004C064A"/>
    <w:rsid w:val="004C0751"/>
    <w:rsid w:val="004C18BF"/>
    <w:rsid w:val="004C3112"/>
    <w:rsid w:val="004C34DF"/>
    <w:rsid w:val="004C41DC"/>
    <w:rsid w:val="004C67D0"/>
    <w:rsid w:val="004C6A51"/>
    <w:rsid w:val="004C6F4C"/>
    <w:rsid w:val="004C7367"/>
    <w:rsid w:val="004C7D27"/>
    <w:rsid w:val="004D19E1"/>
    <w:rsid w:val="004D260F"/>
    <w:rsid w:val="004D27DC"/>
    <w:rsid w:val="004D2E91"/>
    <w:rsid w:val="004D2F67"/>
    <w:rsid w:val="004D3B1F"/>
    <w:rsid w:val="004D4479"/>
    <w:rsid w:val="004E4553"/>
    <w:rsid w:val="004E65C9"/>
    <w:rsid w:val="004E689D"/>
    <w:rsid w:val="004F048F"/>
    <w:rsid w:val="004F1033"/>
    <w:rsid w:val="004F14E5"/>
    <w:rsid w:val="004F18F3"/>
    <w:rsid w:val="004F1D0C"/>
    <w:rsid w:val="004F2937"/>
    <w:rsid w:val="004F2D10"/>
    <w:rsid w:val="004F5421"/>
    <w:rsid w:val="004F557B"/>
    <w:rsid w:val="0050071F"/>
    <w:rsid w:val="0050191F"/>
    <w:rsid w:val="00502E96"/>
    <w:rsid w:val="00503A98"/>
    <w:rsid w:val="005053C1"/>
    <w:rsid w:val="00506551"/>
    <w:rsid w:val="00506747"/>
    <w:rsid w:val="005069F6"/>
    <w:rsid w:val="005070E4"/>
    <w:rsid w:val="00507136"/>
    <w:rsid w:val="00507767"/>
    <w:rsid w:val="00513B61"/>
    <w:rsid w:val="005156DA"/>
    <w:rsid w:val="0052068D"/>
    <w:rsid w:val="005217AC"/>
    <w:rsid w:val="005225A8"/>
    <w:rsid w:val="00523BAE"/>
    <w:rsid w:val="00523C4D"/>
    <w:rsid w:val="00525A0B"/>
    <w:rsid w:val="005264C2"/>
    <w:rsid w:val="00526D58"/>
    <w:rsid w:val="005271A0"/>
    <w:rsid w:val="005277ED"/>
    <w:rsid w:val="00531367"/>
    <w:rsid w:val="00531546"/>
    <w:rsid w:val="0053262A"/>
    <w:rsid w:val="0053668F"/>
    <w:rsid w:val="00537F96"/>
    <w:rsid w:val="0054038A"/>
    <w:rsid w:val="00540A9A"/>
    <w:rsid w:val="005414B5"/>
    <w:rsid w:val="00541B58"/>
    <w:rsid w:val="00541CC8"/>
    <w:rsid w:val="0054248E"/>
    <w:rsid w:val="00543D99"/>
    <w:rsid w:val="0054494D"/>
    <w:rsid w:val="00544D35"/>
    <w:rsid w:val="00545D95"/>
    <w:rsid w:val="00546212"/>
    <w:rsid w:val="00546D83"/>
    <w:rsid w:val="005472D6"/>
    <w:rsid w:val="00551070"/>
    <w:rsid w:val="00551D87"/>
    <w:rsid w:val="00551E78"/>
    <w:rsid w:val="005524A9"/>
    <w:rsid w:val="005535C3"/>
    <w:rsid w:val="005535F3"/>
    <w:rsid w:val="0055378C"/>
    <w:rsid w:val="005559C8"/>
    <w:rsid w:val="005611D3"/>
    <w:rsid w:val="00563C69"/>
    <w:rsid w:val="0056426D"/>
    <w:rsid w:val="00565596"/>
    <w:rsid w:val="00565C8C"/>
    <w:rsid w:val="00566057"/>
    <w:rsid w:val="005665E0"/>
    <w:rsid w:val="00567B46"/>
    <w:rsid w:val="00567FA3"/>
    <w:rsid w:val="005704DE"/>
    <w:rsid w:val="00570940"/>
    <w:rsid w:val="0057169A"/>
    <w:rsid w:val="005716DC"/>
    <w:rsid w:val="00571ADD"/>
    <w:rsid w:val="00571CBC"/>
    <w:rsid w:val="00571E01"/>
    <w:rsid w:val="00573D4B"/>
    <w:rsid w:val="00574A6A"/>
    <w:rsid w:val="0057589F"/>
    <w:rsid w:val="00576769"/>
    <w:rsid w:val="0057761F"/>
    <w:rsid w:val="00582A8A"/>
    <w:rsid w:val="005837FD"/>
    <w:rsid w:val="005850BE"/>
    <w:rsid w:val="00585D6A"/>
    <w:rsid w:val="00586081"/>
    <w:rsid w:val="0058683D"/>
    <w:rsid w:val="0058757E"/>
    <w:rsid w:val="00587AB8"/>
    <w:rsid w:val="005902B8"/>
    <w:rsid w:val="00593DA9"/>
    <w:rsid w:val="005952E2"/>
    <w:rsid w:val="0059728C"/>
    <w:rsid w:val="005A0AD8"/>
    <w:rsid w:val="005A226C"/>
    <w:rsid w:val="005A302C"/>
    <w:rsid w:val="005A4EAA"/>
    <w:rsid w:val="005A6907"/>
    <w:rsid w:val="005B0AF3"/>
    <w:rsid w:val="005B0BE5"/>
    <w:rsid w:val="005B2D82"/>
    <w:rsid w:val="005B3830"/>
    <w:rsid w:val="005B44BD"/>
    <w:rsid w:val="005B5718"/>
    <w:rsid w:val="005B7A6C"/>
    <w:rsid w:val="005C0425"/>
    <w:rsid w:val="005C24C1"/>
    <w:rsid w:val="005C2863"/>
    <w:rsid w:val="005C2CE7"/>
    <w:rsid w:val="005C4BEF"/>
    <w:rsid w:val="005C699A"/>
    <w:rsid w:val="005C7D77"/>
    <w:rsid w:val="005D0104"/>
    <w:rsid w:val="005D0A36"/>
    <w:rsid w:val="005D0B9D"/>
    <w:rsid w:val="005D1416"/>
    <w:rsid w:val="005D189E"/>
    <w:rsid w:val="005D1C6A"/>
    <w:rsid w:val="005D2354"/>
    <w:rsid w:val="005D313A"/>
    <w:rsid w:val="005D32A1"/>
    <w:rsid w:val="005D445D"/>
    <w:rsid w:val="005D4809"/>
    <w:rsid w:val="005D4980"/>
    <w:rsid w:val="005D4CD9"/>
    <w:rsid w:val="005D55AB"/>
    <w:rsid w:val="005D6E95"/>
    <w:rsid w:val="005D78D7"/>
    <w:rsid w:val="005D7C8D"/>
    <w:rsid w:val="005E01FB"/>
    <w:rsid w:val="005E2455"/>
    <w:rsid w:val="005E349F"/>
    <w:rsid w:val="005E4168"/>
    <w:rsid w:val="005E43AC"/>
    <w:rsid w:val="005E4A13"/>
    <w:rsid w:val="005E525E"/>
    <w:rsid w:val="005E550D"/>
    <w:rsid w:val="005E5A4B"/>
    <w:rsid w:val="005E5F10"/>
    <w:rsid w:val="005E6038"/>
    <w:rsid w:val="005F04F0"/>
    <w:rsid w:val="005F1608"/>
    <w:rsid w:val="005F5112"/>
    <w:rsid w:val="005F53D2"/>
    <w:rsid w:val="005F583B"/>
    <w:rsid w:val="005F65D2"/>
    <w:rsid w:val="00601307"/>
    <w:rsid w:val="006020A6"/>
    <w:rsid w:val="00606E8E"/>
    <w:rsid w:val="00610189"/>
    <w:rsid w:val="00612BAE"/>
    <w:rsid w:val="00613F4E"/>
    <w:rsid w:val="0061478F"/>
    <w:rsid w:val="006147B6"/>
    <w:rsid w:val="006161DB"/>
    <w:rsid w:val="00616AAF"/>
    <w:rsid w:val="00616CC8"/>
    <w:rsid w:val="0061772E"/>
    <w:rsid w:val="00625BDE"/>
    <w:rsid w:val="00625D79"/>
    <w:rsid w:val="006262D7"/>
    <w:rsid w:val="00626C57"/>
    <w:rsid w:val="00627E99"/>
    <w:rsid w:val="0063275F"/>
    <w:rsid w:val="006334DE"/>
    <w:rsid w:val="00637DFD"/>
    <w:rsid w:val="00640FB5"/>
    <w:rsid w:val="00641F5C"/>
    <w:rsid w:val="00642055"/>
    <w:rsid w:val="00642FF6"/>
    <w:rsid w:val="006461A1"/>
    <w:rsid w:val="00646338"/>
    <w:rsid w:val="00647685"/>
    <w:rsid w:val="00647B9E"/>
    <w:rsid w:val="00651813"/>
    <w:rsid w:val="00652D74"/>
    <w:rsid w:val="00653D5F"/>
    <w:rsid w:val="00653EF6"/>
    <w:rsid w:val="00656305"/>
    <w:rsid w:val="00657341"/>
    <w:rsid w:val="00660A65"/>
    <w:rsid w:val="00662725"/>
    <w:rsid w:val="0066560F"/>
    <w:rsid w:val="0066592E"/>
    <w:rsid w:val="0066594C"/>
    <w:rsid w:val="00665BC6"/>
    <w:rsid w:val="00665F0C"/>
    <w:rsid w:val="00666825"/>
    <w:rsid w:val="006677A2"/>
    <w:rsid w:val="006701DB"/>
    <w:rsid w:val="00670729"/>
    <w:rsid w:val="006708E5"/>
    <w:rsid w:val="006723F6"/>
    <w:rsid w:val="006737E5"/>
    <w:rsid w:val="006741F9"/>
    <w:rsid w:val="006743A2"/>
    <w:rsid w:val="006745FA"/>
    <w:rsid w:val="006751AC"/>
    <w:rsid w:val="00675E20"/>
    <w:rsid w:val="00676979"/>
    <w:rsid w:val="00677926"/>
    <w:rsid w:val="006823C1"/>
    <w:rsid w:val="00682C43"/>
    <w:rsid w:val="00683861"/>
    <w:rsid w:val="0068469C"/>
    <w:rsid w:val="006849A4"/>
    <w:rsid w:val="006925FE"/>
    <w:rsid w:val="00692935"/>
    <w:rsid w:val="00693DEB"/>
    <w:rsid w:val="00694421"/>
    <w:rsid w:val="00694848"/>
    <w:rsid w:val="00694FBE"/>
    <w:rsid w:val="00695BD2"/>
    <w:rsid w:val="00696681"/>
    <w:rsid w:val="006968D8"/>
    <w:rsid w:val="00697E5D"/>
    <w:rsid w:val="006A0D28"/>
    <w:rsid w:val="006A1897"/>
    <w:rsid w:val="006A28AA"/>
    <w:rsid w:val="006A2971"/>
    <w:rsid w:val="006A3C89"/>
    <w:rsid w:val="006A3E64"/>
    <w:rsid w:val="006A44E1"/>
    <w:rsid w:val="006A5FFA"/>
    <w:rsid w:val="006A622D"/>
    <w:rsid w:val="006A7179"/>
    <w:rsid w:val="006A76F9"/>
    <w:rsid w:val="006B0B7C"/>
    <w:rsid w:val="006B1215"/>
    <w:rsid w:val="006B2754"/>
    <w:rsid w:val="006B2812"/>
    <w:rsid w:val="006B520B"/>
    <w:rsid w:val="006C020F"/>
    <w:rsid w:val="006C1649"/>
    <w:rsid w:val="006C1FBB"/>
    <w:rsid w:val="006C3794"/>
    <w:rsid w:val="006C67B2"/>
    <w:rsid w:val="006C78E6"/>
    <w:rsid w:val="006D1024"/>
    <w:rsid w:val="006D161A"/>
    <w:rsid w:val="006D1915"/>
    <w:rsid w:val="006D234E"/>
    <w:rsid w:val="006D3EAB"/>
    <w:rsid w:val="006D6BF3"/>
    <w:rsid w:val="006D7119"/>
    <w:rsid w:val="006E204C"/>
    <w:rsid w:val="006E3784"/>
    <w:rsid w:val="006F03EC"/>
    <w:rsid w:val="006F0940"/>
    <w:rsid w:val="006F25BC"/>
    <w:rsid w:val="006F38A8"/>
    <w:rsid w:val="006F4A11"/>
    <w:rsid w:val="006F5334"/>
    <w:rsid w:val="00701338"/>
    <w:rsid w:val="0070421C"/>
    <w:rsid w:val="00704F7A"/>
    <w:rsid w:val="00705031"/>
    <w:rsid w:val="00705685"/>
    <w:rsid w:val="0070582A"/>
    <w:rsid w:val="00705D76"/>
    <w:rsid w:val="007069F0"/>
    <w:rsid w:val="00706CFA"/>
    <w:rsid w:val="00706E83"/>
    <w:rsid w:val="0071061C"/>
    <w:rsid w:val="00710927"/>
    <w:rsid w:val="00710BE4"/>
    <w:rsid w:val="00710BFF"/>
    <w:rsid w:val="00711073"/>
    <w:rsid w:val="0071158C"/>
    <w:rsid w:val="00712DF6"/>
    <w:rsid w:val="00716287"/>
    <w:rsid w:val="00720655"/>
    <w:rsid w:val="00722823"/>
    <w:rsid w:val="00722EEA"/>
    <w:rsid w:val="00723562"/>
    <w:rsid w:val="00723891"/>
    <w:rsid w:val="0072431B"/>
    <w:rsid w:val="0072509D"/>
    <w:rsid w:val="007257C9"/>
    <w:rsid w:val="00726A94"/>
    <w:rsid w:val="007304E9"/>
    <w:rsid w:val="007314A3"/>
    <w:rsid w:val="0073375B"/>
    <w:rsid w:val="0073537D"/>
    <w:rsid w:val="00736912"/>
    <w:rsid w:val="00736A93"/>
    <w:rsid w:val="00737842"/>
    <w:rsid w:val="00741048"/>
    <w:rsid w:val="00741E24"/>
    <w:rsid w:val="0074282A"/>
    <w:rsid w:val="0074416B"/>
    <w:rsid w:val="00750212"/>
    <w:rsid w:val="00751F52"/>
    <w:rsid w:val="00752108"/>
    <w:rsid w:val="00752A03"/>
    <w:rsid w:val="007538E8"/>
    <w:rsid w:val="00754937"/>
    <w:rsid w:val="00757725"/>
    <w:rsid w:val="007636A5"/>
    <w:rsid w:val="00763E32"/>
    <w:rsid w:val="0076455A"/>
    <w:rsid w:val="0076479B"/>
    <w:rsid w:val="00764827"/>
    <w:rsid w:val="00764DA2"/>
    <w:rsid w:val="00772600"/>
    <w:rsid w:val="0077288D"/>
    <w:rsid w:val="00772CC4"/>
    <w:rsid w:val="007733F4"/>
    <w:rsid w:val="00773DF5"/>
    <w:rsid w:val="00775ABE"/>
    <w:rsid w:val="007775C5"/>
    <w:rsid w:val="00780715"/>
    <w:rsid w:val="00781DA8"/>
    <w:rsid w:val="007830A4"/>
    <w:rsid w:val="007832B6"/>
    <w:rsid w:val="0078480B"/>
    <w:rsid w:val="00786167"/>
    <w:rsid w:val="007862AE"/>
    <w:rsid w:val="00791B59"/>
    <w:rsid w:val="0079210F"/>
    <w:rsid w:val="00794C7A"/>
    <w:rsid w:val="007960EC"/>
    <w:rsid w:val="00796542"/>
    <w:rsid w:val="00797A11"/>
    <w:rsid w:val="007A040B"/>
    <w:rsid w:val="007A2727"/>
    <w:rsid w:val="007A2749"/>
    <w:rsid w:val="007A3505"/>
    <w:rsid w:val="007A6156"/>
    <w:rsid w:val="007A7BF6"/>
    <w:rsid w:val="007B08D3"/>
    <w:rsid w:val="007B18A8"/>
    <w:rsid w:val="007B1997"/>
    <w:rsid w:val="007B2412"/>
    <w:rsid w:val="007B25BA"/>
    <w:rsid w:val="007B2705"/>
    <w:rsid w:val="007B2F0C"/>
    <w:rsid w:val="007B45D3"/>
    <w:rsid w:val="007B52FC"/>
    <w:rsid w:val="007B66DB"/>
    <w:rsid w:val="007B68FE"/>
    <w:rsid w:val="007B6987"/>
    <w:rsid w:val="007B69B4"/>
    <w:rsid w:val="007B6BBB"/>
    <w:rsid w:val="007B6DAF"/>
    <w:rsid w:val="007B739A"/>
    <w:rsid w:val="007C0299"/>
    <w:rsid w:val="007C0927"/>
    <w:rsid w:val="007C29D2"/>
    <w:rsid w:val="007C3036"/>
    <w:rsid w:val="007C40AB"/>
    <w:rsid w:val="007C4D2D"/>
    <w:rsid w:val="007C60A7"/>
    <w:rsid w:val="007C6D30"/>
    <w:rsid w:val="007C7579"/>
    <w:rsid w:val="007C7961"/>
    <w:rsid w:val="007D03EB"/>
    <w:rsid w:val="007D1063"/>
    <w:rsid w:val="007D1648"/>
    <w:rsid w:val="007D1933"/>
    <w:rsid w:val="007D3C3B"/>
    <w:rsid w:val="007D457D"/>
    <w:rsid w:val="007D4F90"/>
    <w:rsid w:val="007D53BE"/>
    <w:rsid w:val="007D53DF"/>
    <w:rsid w:val="007D5866"/>
    <w:rsid w:val="007E0149"/>
    <w:rsid w:val="007E22A3"/>
    <w:rsid w:val="007E243E"/>
    <w:rsid w:val="007E5811"/>
    <w:rsid w:val="007E5A03"/>
    <w:rsid w:val="007E65C1"/>
    <w:rsid w:val="007E66D2"/>
    <w:rsid w:val="007E6B60"/>
    <w:rsid w:val="007E7AC0"/>
    <w:rsid w:val="007F1C79"/>
    <w:rsid w:val="007F243C"/>
    <w:rsid w:val="007F25E3"/>
    <w:rsid w:val="007F2797"/>
    <w:rsid w:val="007F3748"/>
    <w:rsid w:val="007F3914"/>
    <w:rsid w:val="007F3CA3"/>
    <w:rsid w:val="007F487D"/>
    <w:rsid w:val="007F4D96"/>
    <w:rsid w:val="007F5540"/>
    <w:rsid w:val="00800827"/>
    <w:rsid w:val="00801C29"/>
    <w:rsid w:val="00802658"/>
    <w:rsid w:val="00803A36"/>
    <w:rsid w:val="008047DA"/>
    <w:rsid w:val="00804B99"/>
    <w:rsid w:val="00805746"/>
    <w:rsid w:val="008059D7"/>
    <w:rsid w:val="00805FF1"/>
    <w:rsid w:val="00806D81"/>
    <w:rsid w:val="008074EE"/>
    <w:rsid w:val="00810997"/>
    <w:rsid w:val="00811422"/>
    <w:rsid w:val="00812E4A"/>
    <w:rsid w:val="00815D48"/>
    <w:rsid w:val="00817292"/>
    <w:rsid w:val="008172FE"/>
    <w:rsid w:val="00817E98"/>
    <w:rsid w:val="00821993"/>
    <w:rsid w:val="00821CA4"/>
    <w:rsid w:val="008226A8"/>
    <w:rsid w:val="0082352F"/>
    <w:rsid w:val="00823BE0"/>
    <w:rsid w:val="0082525D"/>
    <w:rsid w:val="00827DF7"/>
    <w:rsid w:val="00830F43"/>
    <w:rsid w:val="00831FDD"/>
    <w:rsid w:val="00832895"/>
    <w:rsid w:val="00833341"/>
    <w:rsid w:val="008341BC"/>
    <w:rsid w:val="00837269"/>
    <w:rsid w:val="00837B78"/>
    <w:rsid w:val="00840443"/>
    <w:rsid w:val="0084095A"/>
    <w:rsid w:val="00842A30"/>
    <w:rsid w:val="00842B63"/>
    <w:rsid w:val="008433FA"/>
    <w:rsid w:val="00844D2E"/>
    <w:rsid w:val="0084539B"/>
    <w:rsid w:val="00845CD3"/>
    <w:rsid w:val="00847FD0"/>
    <w:rsid w:val="00850AA2"/>
    <w:rsid w:val="00852A4C"/>
    <w:rsid w:val="008606F3"/>
    <w:rsid w:val="00861DAA"/>
    <w:rsid w:val="00864070"/>
    <w:rsid w:val="0086462F"/>
    <w:rsid w:val="00864FE4"/>
    <w:rsid w:val="00865FAF"/>
    <w:rsid w:val="008669A5"/>
    <w:rsid w:val="008670E8"/>
    <w:rsid w:val="00867E3C"/>
    <w:rsid w:val="00867F75"/>
    <w:rsid w:val="0087137F"/>
    <w:rsid w:val="00872544"/>
    <w:rsid w:val="00872C65"/>
    <w:rsid w:val="0087338E"/>
    <w:rsid w:val="00874331"/>
    <w:rsid w:val="008771AE"/>
    <w:rsid w:val="00877DE5"/>
    <w:rsid w:val="00884BD0"/>
    <w:rsid w:val="00886D64"/>
    <w:rsid w:val="00887BD2"/>
    <w:rsid w:val="0089010E"/>
    <w:rsid w:val="00890B30"/>
    <w:rsid w:val="00890FE0"/>
    <w:rsid w:val="00892EC8"/>
    <w:rsid w:val="008935EF"/>
    <w:rsid w:val="00893BB4"/>
    <w:rsid w:val="00895DBF"/>
    <w:rsid w:val="008A2419"/>
    <w:rsid w:val="008A3E0E"/>
    <w:rsid w:val="008A41C8"/>
    <w:rsid w:val="008A7805"/>
    <w:rsid w:val="008A7C41"/>
    <w:rsid w:val="008B4675"/>
    <w:rsid w:val="008B52E5"/>
    <w:rsid w:val="008B58A3"/>
    <w:rsid w:val="008B5CF7"/>
    <w:rsid w:val="008B6B7D"/>
    <w:rsid w:val="008B7C06"/>
    <w:rsid w:val="008C044F"/>
    <w:rsid w:val="008C0C38"/>
    <w:rsid w:val="008C0CB6"/>
    <w:rsid w:val="008C1986"/>
    <w:rsid w:val="008C1CC2"/>
    <w:rsid w:val="008C2D29"/>
    <w:rsid w:val="008C3077"/>
    <w:rsid w:val="008C4871"/>
    <w:rsid w:val="008C6875"/>
    <w:rsid w:val="008C7415"/>
    <w:rsid w:val="008D072F"/>
    <w:rsid w:val="008D31CB"/>
    <w:rsid w:val="008D3B99"/>
    <w:rsid w:val="008D3EDD"/>
    <w:rsid w:val="008D48F9"/>
    <w:rsid w:val="008D5345"/>
    <w:rsid w:val="008D66D5"/>
    <w:rsid w:val="008D7A1A"/>
    <w:rsid w:val="008E093C"/>
    <w:rsid w:val="008E1356"/>
    <w:rsid w:val="008E447E"/>
    <w:rsid w:val="008E655F"/>
    <w:rsid w:val="008E72F5"/>
    <w:rsid w:val="008F1342"/>
    <w:rsid w:val="008F1EF9"/>
    <w:rsid w:val="008F3502"/>
    <w:rsid w:val="008F39FA"/>
    <w:rsid w:val="008F4506"/>
    <w:rsid w:val="008F46D5"/>
    <w:rsid w:val="008F649C"/>
    <w:rsid w:val="008F6801"/>
    <w:rsid w:val="0090063A"/>
    <w:rsid w:val="00900B4B"/>
    <w:rsid w:val="00902BED"/>
    <w:rsid w:val="009040C0"/>
    <w:rsid w:val="00905DE3"/>
    <w:rsid w:val="009070DD"/>
    <w:rsid w:val="009071E1"/>
    <w:rsid w:val="0090768C"/>
    <w:rsid w:val="009113A6"/>
    <w:rsid w:val="00911A0E"/>
    <w:rsid w:val="00911E4E"/>
    <w:rsid w:val="00917041"/>
    <w:rsid w:val="00917A43"/>
    <w:rsid w:val="00920A67"/>
    <w:rsid w:val="00922F5B"/>
    <w:rsid w:val="00923BD6"/>
    <w:rsid w:val="00924B4A"/>
    <w:rsid w:val="009251CC"/>
    <w:rsid w:val="009258C7"/>
    <w:rsid w:val="0092643A"/>
    <w:rsid w:val="00927752"/>
    <w:rsid w:val="00927826"/>
    <w:rsid w:val="00930A68"/>
    <w:rsid w:val="00931046"/>
    <w:rsid w:val="009311BF"/>
    <w:rsid w:val="0093177D"/>
    <w:rsid w:val="009317C7"/>
    <w:rsid w:val="009319E9"/>
    <w:rsid w:val="00931A94"/>
    <w:rsid w:val="00931C36"/>
    <w:rsid w:val="00931F3F"/>
    <w:rsid w:val="009340B2"/>
    <w:rsid w:val="00934F3F"/>
    <w:rsid w:val="0093527A"/>
    <w:rsid w:val="00935EB2"/>
    <w:rsid w:val="00936942"/>
    <w:rsid w:val="009443E6"/>
    <w:rsid w:val="00944931"/>
    <w:rsid w:val="00945278"/>
    <w:rsid w:val="00945A61"/>
    <w:rsid w:val="00950B3C"/>
    <w:rsid w:val="00950EAE"/>
    <w:rsid w:val="00951060"/>
    <w:rsid w:val="0095158A"/>
    <w:rsid w:val="009529B1"/>
    <w:rsid w:val="009532F4"/>
    <w:rsid w:val="00954136"/>
    <w:rsid w:val="009545CC"/>
    <w:rsid w:val="00954AD8"/>
    <w:rsid w:val="00955CA6"/>
    <w:rsid w:val="00955D03"/>
    <w:rsid w:val="00956572"/>
    <w:rsid w:val="0095710C"/>
    <w:rsid w:val="00957BC0"/>
    <w:rsid w:val="00957EDB"/>
    <w:rsid w:val="009619A1"/>
    <w:rsid w:val="00962916"/>
    <w:rsid w:val="009637DF"/>
    <w:rsid w:val="009644F8"/>
    <w:rsid w:val="009667FB"/>
    <w:rsid w:val="009674D3"/>
    <w:rsid w:val="00967B3D"/>
    <w:rsid w:val="0097068C"/>
    <w:rsid w:val="009725AC"/>
    <w:rsid w:val="00973305"/>
    <w:rsid w:val="00975DE1"/>
    <w:rsid w:val="0097615F"/>
    <w:rsid w:val="00976423"/>
    <w:rsid w:val="00977C24"/>
    <w:rsid w:val="00977C54"/>
    <w:rsid w:val="00982EFC"/>
    <w:rsid w:val="00984922"/>
    <w:rsid w:val="00984C74"/>
    <w:rsid w:val="00985642"/>
    <w:rsid w:val="009872BF"/>
    <w:rsid w:val="0098751E"/>
    <w:rsid w:val="0099204E"/>
    <w:rsid w:val="009964B3"/>
    <w:rsid w:val="00996E71"/>
    <w:rsid w:val="00997FA4"/>
    <w:rsid w:val="009A11D7"/>
    <w:rsid w:val="009A1666"/>
    <w:rsid w:val="009A2971"/>
    <w:rsid w:val="009A4294"/>
    <w:rsid w:val="009A4A29"/>
    <w:rsid w:val="009A58EA"/>
    <w:rsid w:val="009A6910"/>
    <w:rsid w:val="009A6954"/>
    <w:rsid w:val="009B00EE"/>
    <w:rsid w:val="009B0503"/>
    <w:rsid w:val="009B1D00"/>
    <w:rsid w:val="009B2576"/>
    <w:rsid w:val="009B2802"/>
    <w:rsid w:val="009B35E8"/>
    <w:rsid w:val="009B5592"/>
    <w:rsid w:val="009B601B"/>
    <w:rsid w:val="009B61BA"/>
    <w:rsid w:val="009B64FA"/>
    <w:rsid w:val="009C02F6"/>
    <w:rsid w:val="009C03CC"/>
    <w:rsid w:val="009C15D0"/>
    <w:rsid w:val="009C21E5"/>
    <w:rsid w:val="009C3233"/>
    <w:rsid w:val="009C36FE"/>
    <w:rsid w:val="009C3BC2"/>
    <w:rsid w:val="009C53D9"/>
    <w:rsid w:val="009C7B1F"/>
    <w:rsid w:val="009C7F89"/>
    <w:rsid w:val="009D013C"/>
    <w:rsid w:val="009D1148"/>
    <w:rsid w:val="009D1775"/>
    <w:rsid w:val="009D1838"/>
    <w:rsid w:val="009D23B6"/>
    <w:rsid w:val="009D27B7"/>
    <w:rsid w:val="009D2B36"/>
    <w:rsid w:val="009D328C"/>
    <w:rsid w:val="009D3E7A"/>
    <w:rsid w:val="009D4141"/>
    <w:rsid w:val="009D5F85"/>
    <w:rsid w:val="009D68D0"/>
    <w:rsid w:val="009D6D2C"/>
    <w:rsid w:val="009D70E8"/>
    <w:rsid w:val="009D7729"/>
    <w:rsid w:val="009D7CEB"/>
    <w:rsid w:val="009E0D51"/>
    <w:rsid w:val="009E3F68"/>
    <w:rsid w:val="009E46AC"/>
    <w:rsid w:val="009E4B14"/>
    <w:rsid w:val="009E4CD4"/>
    <w:rsid w:val="009F0B8C"/>
    <w:rsid w:val="009F0D1B"/>
    <w:rsid w:val="009F0EDF"/>
    <w:rsid w:val="009F1AB1"/>
    <w:rsid w:val="009F2115"/>
    <w:rsid w:val="009F3847"/>
    <w:rsid w:val="009F39BF"/>
    <w:rsid w:val="009F64F3"/>
    <w:rsid w:val="009F6D8A"/>
    <w:rsid w:val="009F6EA9"/>
    <w:rsid w:val="009F7428"/>
    <w:rsid w:val="00A0203C"/>
    <w:rsid w:val="00A05FEB"/>
    <w:rsid w:val="00A06318"/>
    <w:rsid w:val="00A06EAA"/>
    <w:rsid w:val="00A07640"/>
    <w:rsid w:val="00A07EEB"/>
    <w:rsid w:val="00A100B6"/>
    <w:rsid w:val="00A10725"/>
    <w:rsid w:val="00A10B00"/>
    <w:rsid w:val="00A11F33"/>
    <w:rsid w:val="00A13177"/>
    <w:rsid w:val="00A14147"/>
    <w:rsid w:val="00A1472A"/>
    <w:rsid w:val="00A1515F"/>
    <w:rsid w:val="00A16339"/>
    <w:rsid w:val="00A166CF"/>
    <w:rsid w:val="00A16AF1"/>
    <w:rsid w:val="00A16BD7"/>
    <w:rsid w:val="00A17248"/>
    <w:rsid w:val="00A23028"/>
    <w:rsid w:val="00A24893"/>
    <w:rsid w:val="00A26432"/>
    <w:rsid w:val="00A30C5C"/>
    <w:rsid w:val="00A326DF"/>
    <w:rsid w:val="00A32E16"/>
    <w:rsid w:val="00A358E8"/>
    <w:rsid w:val="00A37770"/>
    <w:rsid w:val="00A40569"/>
    <w:rsid w:val="00A416F5"/>
    <w:rsid w:val="00A440C0"/>
    <w:rsid w:val="00A44D89"/>
    <w:rsid w:val="00A4569D"/>
    <w:rsid w:val="00A459EC"/>
    <w:rsid w:val="00A461DA"/>
    <w:rsid w:val="00A46DD4"/>
    <w:rsid w:val="00A47750"/>
    <w:rsid w:val="00A50922"/>
    <w:rsid w:val="00A529DF"/>
    <w:rsid w:val="00A52A58"/>
    <w:rsid w:val="00A52B50"/>
    <w:rsid w:val="00A53561"/>
    <w:rsid w:val="00A53EAD"/>
    <w:rsid w:val="00A5441A"/>
    <w:rsid w:val="00A55FC2"/>
    <w:rsid w:val="00A563EA"/>
    <w:rsid w:val="00A56AEA"/>
    <w:rsid w:val="00A61A78"/>
    <w:rsid w:val="00A63602"/>
    <w:rsid w:val="00A63BF8"/>
    <w:rsid w:val="00A66C6F"/>
    <w:rsid w:val="00A66EAB"/>
    <w:rsid w:val="00A706A1"/>
    <w:rsid w:val="00A71AE2"/>
    <w:rsid w:val="00A71E73"/>
    <w:rsid w:val="00A72788"/>
    <w:rsid w:val="00A7487D"/>
    <w:rsid w:val="00A77590"/>
    <w:rsid w:val="00A77696"/>
    <w:rsid w:val="00A77A7A"/>
    <w:rsid w:val="00A80DD6"/>
    <w:rsid w:val="00A82060"/>
    <w:rsid w:val="00A82C4A"/>
    <w:rsid w:val="00A841AF"/>
    <w:rsid w:val="00A85432"/>
    <w:rsid w:val="00A8624C"/>
    <w:rsid w:val="00A86478"/>
    <w:rsid w:val="00A86CCD"/>
    <w:rsid w:val="00A875BB"/>
    <w:rsid w:val="00A87A54"/>
    <w:rsid w:val="00A87BDC"/>
    <w:rsid w:val="00A900AA"/>
    <w:rsid w:val="00A93149"/>
    <w:rsid w:val="00A93388"/>
    <w:rsid w:val="00A9424A"/>
    <w:rsid w:val="00A94BF9"/>
    <w:rsid w:val="00A94D54"/>
    <w:rsid w:val="00A970BB"/>
    <w:rsid w:val="00A97949"/>
    <w:rsid w:val="00AA192B"/>
    <w:rsid w:val="00AA248B"/>
    <w:rsid w:val="00AA3B46"/>
    <w:rsid w:val="00AA3C31"/>
    <w:rsid w:val="00AA4420"/>
    <w:rsid w:val="00AB132B"/>
    <w:rsid w:val="00AB183F"/>
    <w:rsid w:val="00AB39E5"/>
    <w:rsid w:val="00AB58F2"/>
    <w:rsid w:val="00AB5D81"/>
    <w:rsid w:val="00AB608D"/>
    <w:rsid w:val="00AB679E"/>
    <w:rsid w:val="00AC2077"/>
    <w:rsid w:val="00AC24BE"/>
    <w:rsid w:val="00AC2F70"/>
    <w:rsid w:val="00AC4960"/>
    <w:rsid w:val="00AC4EFF"/>
    <w:rsid w:val="00AC5A4F"/>
    <w:rsid w:val="00AC717F"/>
    <w:rsid w:val="00AC7F39"/>
    <w:rsid w:val="00AD02AF"/>
    <w:rsid w:val="00AD0554"/>
    <w:rsid w:val="00AD05C2"/>
    <w:rsid w:val="00AD1407"/>
    <w:rsid w:val="00AD14CD"/>
    <w:rsid w:val="00AD1E8C"/>
    <w:rsid w:val="00AD2923"/>
    <w:rsid w:val="00AD2CE6"/>
    <w:rsid w:val="00AD325A"/>
    <w:rsid w:val="00AD42CD"/>
    <w:rsid w:val="00AD464E"/>
    <w:rsid w:val="00AD6938"/>
    <w:rsid w:val="00AD71A0"/>
    <w:rsid w:val="00AE01D8"/>
    <w:rsid w:val="00AE037E"/>
    <w:rsid w:val="00AE12AF"/>
    <w:rsid w:val="00AE1DED"/>
    <w:rsid w:val="00AE239A"/>
    <w:rsid w:val="00AE23E8"/>
    <w:rsid w:val="00AE320A"/>
    <w:rsid w:val="00AE3451"/>
    <w:rsid w:val="00AE3788"/>
    <w:rsid w:val="00AE4478"/>
    <w:rsid w:val="00AE69AB"/>
    <w:rsid w:val="00AE7FC9"/>
    <w:rsid w:val="00AF1D0E"/>
    <w:rsid w:val="00AF234C"/>
    <w:rsid w:val="00AF2776"/>
    <w:rsid w:val="00AF337A"/>
    <w:rsid w:val="00AF34DA"/>
    <w:rsid w:val="00AF37E8"/>
    <w:rsid w:val="00AF58EB"/>
    <w:rsid w:val="00AF6F0C"/>
    <w:rsid w:val="00AF7063"/>
    <w:rsid w:val="00B0035C"/>
    <w:rsid w:val="00B0068D"/>
    <w:rsid w:val="00B0085A"/>
    <w:rsid w:val="00B00E74"/>
    <w:rsid w:val="00B037C4"/>
    <w:rsid w:val="00B0561C"/>
    <w:rsid w:val="00B05ADF"/>
    <w:rsid w:val="00B067C7"/>
    <w:rsid w:val="00B072E1"/>
    <w:rsid w:val="00B07B78"/>
    <w:rsid w:val="00B07B7C"/>
    <w:rsid w:val="00B12831"/>
    <w:rsid w:val="00B149E6"/>
    <w:rsid w:val="00B14BDB"/>
    <w:rsid w:val="00B15B0F"/>
    <w:rsid w:val="00B15F62"/>
    <w:rsid w:val="00B16727"/>
    <w:rsid w:val="00B16910"/>
    <w:rsid w:val="00B16948"/>
    <w:rsid w:val="00B2009A"/>
    <w:rsid w:val="00B20FC2"/>
    <w:rsid w:val="00B217C3"/>
    <w:rsid w:val="00B225E5"/>
    <w:rsid w:val="00B24318"/>
    <w:rsid w:val="00B24B04"/>
    <w:rsid w:val="00B24FA8"/>
    <w:rsid w:val="00B30BBB"/>
    <w:rsid w:val="00B33B62"/>
    <w:rsid w:val="00B35CD3"/>
    <w:rsid w:val="00B36963"/>
    <w:rsid w:val="00B371F5"/>
    <w:rsid w:val="00B41BD8"/>
    <w:rsid w:val="00B4230E"/>
    <w:rsid w:val="00B430F3"/>
    <w:rsid w:val="00B4322F"/>
    <w:rsid w:val="00B50383"/>
    <w:rsid w:val="00B51155"/>
    <w:rsid w:val="00B51BB0"/>
    <w:rsid w:val="00B54646"/>
    <w:rsid w:val="00B5490C"/>
    <w:rsid w:val="00B54B65"/>
    <w:rsid w:val="00B5574F"/>
    <w:rsid w:val="00B5590B"/>
    <w:rsid w:val="00B55A25"/>
    <w:rsid w:val="00B55C05"/>
    <w:rsid w:val="00B6061B"/>
    <w:rsid w:val="00B61B49"/>
    <w:rsid w:val="00B62753"/>
    <w:rsid w:val="00B639AD"/>
    <w:rsid w:val="00B63F18"/>
    <w:rsid w:val="00B644E5"/>
    <w:rsid w:val="00B646FE"/>
    <w:rsid w:val="00B658C7"/>
    <w:rsid w:val="00B66C92"/>
    <w:rsid w:val="00B6741A"/>
    <w:rsid w:val="00B679A9"/>
    <w:rsid w:val="00B7182E"/>
    <w:rsid w:val="00B75EF9"/>
    <w:rsid w:val="00B7791D"/>
    <w:rsid w:val="00B82060"/>
    <w:rsid w:val="00B83DC3"/>
    <w:rsid w:val="00B86452"/>
    <w:rsid w:val="00B91324"/>
    <w:rsid w:val="00B91B2B"/>
    <w:rsid w:val="00B91C93"/>
    <w:rsid w:val="00B91DCA"/>
    <w:rsid w:val="00B92C56"/>
    <w:rsid w:val="00B94A4D"/>
    <w:rsid w:val="00B94FE0"/>
    <w:rsid w:val="00B9500B"/>
    <w:rsid w:val="00BA00EB"/>
    <w:rsid w:val="00BA0208"/>
    <w:rsid w:val="00BA0FB0"/>
    <w:rsid w:val="00BA31F8"/>
    <w:rsid w:val="00BA46A6"/>
    <w:rsid w:val="00BA46C9"/>
    <w:rsid w:val="00BA4FB1"/>
    <w:rsid w:val="00BA61D8"/>
    <w:rsid w:val="00BA643A"/>
    <w:rsid w:val="00BA67CF"/>
    <w:rsid w:val="00BB03DD"/>
    <w:rsid w:val="00BB0883"/>
    <w:rsid w:val="00BB1D0F"/>
    <w:rsid w:val="00BB1E0C"/>
    <w:rsid w:val="00BB2B5B"/>
    <w:rsid w:val="00BB2B5F"/>
    <w:rsid w:val="00BB44A0"/>
    <w:rsid w:val="00BB51E9"/>
    <w:rsid w:val="00BB7520"/>
    <w:rsid w:val="00BC105F"/>
    <w:rsid w:val="00BC1340"/>
    <w:rsid w:val="00BC138B"/>
    <w:rsid w:val="00BC211F"/>
    <w:rsid w:val="00BC26F7"/>
    <w:rsid w:val="00BC3195"/>
    <w:rsid w:val="00BC35A7"/>
    <w:rsid w:val="00BC3A93"/>
    <w:rsid w:val="00BC5293"/>
    <w:rsid w:val="00BC5488"/>
    <w:rsid w:val="00BC7ABF"/>
    <w:rsid w:val="00BD1610"/>
    <w:rsid w:val="00BD1AF7"/>
    <w:rsid w:val="00BD2399"/>
    <w:rsid w:val="00BD2D6C"/>
    <w:rsid w:val="00BD2E15"/>
    <w:rsid w:val="00BD3702"/>
    <w:rsid w:val="00BD4506"/>
    <w:rsid w:val="00BD64C0"/>
    <w:rsid w:val="00BD69F3"/>
    <w:rsid w:val="00BD6D17"/>
    <w:rsid w:val="00BE0433"/>
    <w:rsid w:val="00BE12FD"/>
    <w:rsid w:val="00BE23DE"/>
    <w:rsid w:val="00BE2833"/>
    <w:rsid w:val="00BE36B4"/>
    <w:rsid w:val="00BE3F34"/>
    <w:rsid w:val="00BE4645"/>
    <w:rsid w:val="00BE6F7D"/>
    <w:rsid w:val="00BE6F83"/>
    <w:rsid w:val="00BE7DE2"/>
    <w:rsid w:val="00BF0A77"/>
    <w:rsid w:val="00BF18AB"/>
    <w:rsid w:val="00BF1DF9"/>
    <w:rsid w:val="00BF2025"/>
    <w:rsid w:val="00BF2261"/>
    <w:rsid w:val="00BF32CF"/>
    <w:rsid w:val="00BF3D11"/>
    <w:rsid w:val="00BF4B0C"/>
    <w:rsid w:val="00BF5459"/>
    <w:rsid w:val="00BF5D24"/>
    <w:rsid w:val="00BF7DB2"/>
    <w:rsid w:val="00C002E9"/>
    <w:rsid w:val="00C00899"/>
    <w:rsid w:val="00C00B34"/>
    <w:rsid w:val="00C0118F"/>
    <w:rsid w:val="00C014AF"/>
    <w:rsid w:val="00C01D0B"/>
    <w:rsid w:val="00C020BE"/>
    <w:rsid w:val="00C02E49"/>
    <w:rsid w:val="00C040E7"/>
    <w:rsid w:val="00C04522"/>
    <w:rsid w:val="00C04E32"/>
    <w:rsid w:val="00C04E91"/>
    <w:rsid w:val="00C10225"/>
    <w:rsid w:val="00C11A29"/>
    <w:rsid w:val="00C11B4A"/>
    <w:rsid w:val="00C12B4E"/>
    <w:rsid w:val="00C13668"/>
    <w:rsid w:val="00C15E14"/>
    <w:rsid w:val="00C165D4"/>
    <w:rsid w:val="00C17781"/>
    <w:rsid w:val="00C20169"/>
    <w:rsid w:val="00C21494"/>
    <w:rsid w:val="00C2176E"/>
    <w:rsid w:val="00C21B87"/>
    <w:rsid w:val="00C21F02"/>
    <w:rsid w:val="00C226C0"/>
    <w:rsid w:val="00C22C7A"/>
    <w:rsid w:val="00C2392E"/>
    <w:rsid w:val="00C23F2B"/>
    <w:rsid w:val="00C2692E"/>
    <w:rsid w:val="00C2787D"/>
    <w:rsid w:val="00C3034E"/>
    <w:rsid w:val="00C304CE"/>
    <w:rsid w:val="00C30837"/>
    <w:rsid w:val="00C33335"/>
    <w:rsid w:val="00C3432B"/>
    <w:rsid w:val="00C34CF9"/>
    <w:rsid w:val="00C3663A"/>
    <w:rsid w:val="00C36734"/>
    <w:rsid w:val="00C36DB7"/>
    <w:rsid w:val="00C373E6"/>
    <w:rsid w:val="00C3740E"/>
    <w:rsid w:val="00C37A8D"/>
    <w:rsid w:val="00C37ED4"/>
    <w:rsid w:val="00C4136D"/>
    <w:rsid w:val="00C413E3"/>
    <w:rsid w:val="00C41E96"/>
    <w:rsid w:val="00C42141"/>
    <w:rsid w:val="00C47C61"/>
    <w:rsid w:val="00C50C6A"/>
    <w:rsid w:val="00C5202D"/>
    <w:rsid w:val="00C520FD"/>
    <w:rsid w:val="00C5247B"/>
    <w:rsid w:val="00C53F0A"/>
    <w:rsid w:val="00C55C17"/>
    <w:rsid w:val="00C55FCC"/>
    <w:rsid w:val="00C56A4A"/>
    <w:rsid w:val="00C56CD5"/>
    <w:rsid w:val="00C579C8"/>
    <w:rsid w:val="00C62B5A"/>
    <w:rsid w:val="00C62D8A"/>
    <w:rsid w:val="00C632BB"/>
    <w:rsid w:val="00C6339A"/>
    <w:rsid w:val="00C64821"/>
    <w:rsid w:val="00C66448"/>
    <w:rsid w:val="00C70AD8"/>
    <w:rsid w:val="00C7161A"/>
    <w:rsid w:val="00C719B9"/>
    <w:rsid w:val="00C72DA6"/>
    <w:rsid w:val="00C731BC"/>
    <w:rsid w:val="00C73466"/>
    <w:rsid w:val="00C739B3"/>
    <w:rsid w:val="00C74CE9"/>
    <w:rsid w:val="00C756C1"/>
    <w:rsid w:val="00C80F03"/>
    <w:rsid w:val="00C82072"/>
    <w:rsid w:val="00C846F2"/>
    <w:rsid w:val="00C84EAB"/>
    <w:rsid w:val="00C85D97"/>
    <w:rsid w:val="00C8600D"/>
    <w:rsid w:val="00C904C3"/>
    <w:rsid w:val="00C90BE8"/>
    <w:rsid w:val="00C91146"/>
    <w:rsid w:val="00C91381"/>
    <w:rsid w:val="00C91C95"/>
    <w:rsid w:val="00C94308"/>
    <w:rsid w:val="00C95343"/>
    <w:rsid w:val="00C95B64"/>
    <w:rsid w:val="00C96083"/>
    <w:rsid w:val="00C96440"/>
    <w:rsid w:val="00C972DF"/>
    <w:rsid w:val="00C97326"/>
    <w:rsid w:val="00CA055F"/>
    <w:rsid w:val="00CA1EA7"/>
    <w:rsid w:val="00CA3525"/>
    <w:rsid w:val="00CA43D3"/>
    <w:rsid w:val="00CA45D1"/>
    <w:rsid w:val="00CA71A3"/>
    <w:rsid w:val="00CA73D0"/>
    <w:rsid w:val="00CA76AF"/>
    <w:rsid w:val="00CB023B"/>
    <w:rsid w:val="00CB6B45"/>
    <w:rsid w:val="00CB714E"/>
    <w:rsid w:val="00CC11C0"/>
    <w:rsid w:val="00CC4AB1"/>
    <w:rsid w:val="00CC4D7E"/>
    <w:rsid w:val="00CD1079"/>
    <w:rsid w:val="00CD357A"/>
    <w:rsid w:val="00CD3761"/>
    <w:rsid w:val="00CD492B"/>
    <w:rsid w:val="00CD726B"/>
    <w:rsid w:val="00CD7693"/>
    <w:rsid w:val="00CE00E5"/>
    <w:rsid w:val="00CE030D"/>
    <w:rsid w:val="00CE1180"/>
    <w:rsid w:val="00CE1F1D"/>
    <w:rsid w:val="00CE6C8A"/>
    <w:rsid w:val="00CF0709"/>
    <w:rsid w:val="00CF1977"/>
    <w:rsid w:val="00CF204C"/>
    <w:rsid w:val="00CF2757"/>
    <w:rsid w:val="00CF2C36"/>
    <w:rsid w:val="00CF3C0F"/>
    <w:rsid w:val="00CF3E21"/>
    <w:rsid w:val="00CF46D1"/>
    <w:rsid w:val="00CF6339"/>
    <w:rsid w:val="00CF6F01"/>
    <w:rsid w:val="00D01BB7"/>
    <w:rsid w:val="00D023B8"/>
    <w:rsid w:val="00D028C2"/>
    <w:rsid w:val="00D0338B"/>
    <w:rsid w:val="00D0386B"/>
    <w:rsid w:val="00D05535"/>
    <w:rsid w:val="00D07091"/>
    <w:rsid w:val="00D075E3"/>
    <w:rsid w:val="00D11AA0"/>
    <w:rsid w:val="00D13ACA"/>
    <w:rsid w:val="00D14C91"/>
    <w:rsid w:val="00D164D8"/>
    <w:rsid w:val="00D165DE"/>
    <w:rsid w:val="00D20849"/>
    <w:rsid w:val="00D24F9B"/>
    <w:rsid w:val="00D304EA"/>
    <w:rsid w:val="00D30D7C"/>
    <w:rsid w:val="00D31A77"/>
    <w:rsid w:val="00D31FA5"/>
    <w:rsid w:val="00D32F85"/>
    <w:rsid w:val="00D34673"/>
    <w:rsid w:val="00D348C7"/>
    <w:rsid w:val="00D357F6"/>
    <w:rsid w:val="00D35C68"/>
    <w:rsid w:val="00D37AB1"/>
    <w:rsid w:val="00D41D08"/>
    <w:rsid w:val="00D435BC"/>
    <w:rsid w:val="00D43733"/>
    <w:rsid w:val="00D43843"/>
    <w:rsid w:val="00D4431A"/>
    <w:rsid w:val="00D4748B"/>
    <w:rsid w:val="00D47716"/>
    <w:rsid w:val="00D50656"/>
    <w:rsid w:val="00D51967"/>
    <w:rsid w:val="00D53F95"/>
    <w:rsid w:val="00D5570A"/>
    <w:rsid w:val="00D55D97"/>
    <w:rsid w:val="00D60CD4"/>
    <w:rsid w:val="00D60D13"/>
    <w:rsid w:val="00D61579"/>
    <w:rsid w:val="00D61CF8"/>
    <w:rsid w:val="00D628A7"/>
    <w:rsid w:val="00D644E4"/>
    <w:rsid w:val="00D67041"/>
    <w:rsid w:val="00D70A14"/>
    <w:rsid w:val="00D7119B"/>
    <w:rsid w:val="00D71649"/>
    <w:rsid w:val="00D71FCE"/>
    <w:rsid w:val="00D72015"/>
    <w:rsid w:val="00D732B2"/>
    <w:rsid w:val="00D741E6"/>
    <w:rsid w:val="00D743AB"/>
    <w:rsid w:val="00D75DB6"/>
    <w:rsid w:val="00D80127"/>
    <w:rsid w:val="00D8350B"/>
    <w:rsid w:val="00D83885"/>
    <w:rsid w:val="00D847B9"/>
    <w:rsid w:val="00D84C39"/>
    <w:rsid w:val="00D91C9E"/>
    <w:rsid w:val="00D93E24"/>
    <w:rsid w:val="00D941B7"/>
    <w:rsid w:val="00D951E6"/>
    <w:rsid w:val="00D95AC4"/>
    <w:rsid w:val="00D968B8"/>
    <w:rsid w:val="00D96F43"/>
    <w:rsid w:val="00DA07DF"/>
    <w:rsid w:val="00DA1129"/>
    <w:rsid w:val="00DA169A"/>
    <w:rsid w:val="00DA2A65"/>
    <w:rsid w:val="00DA340F"/>
    <w:rsid w:val="00DA3A8E"/>
    <w:rsid w:val="00DA3AA5"/>
    <w:rsid w:val="00DA3D63"/>
    <w:rsid w:val="00DA4BA7"/>
    <w:rsid w:val="00DA573F"/>
    <w:rsid w:val="00DB0912"/>
    <w:rsid w:val="00DB0CC0"/>
    <w:rsid w:val="00DB1AB4"/>
    <w:rsid w:val="00DB204F"/>
    <w:rsid w:val="00DB20B6"/>
    <w:rsid w:val="00DB3888"/>
    <w:rsid w:val="00DB5F76"/>
    <w:rsid w:val="00DB6926"/>
    <w:rsid w:val="00DB771F"/>
    <w:rsid w:val="00DC08A2"/>
    <w:rsid w:val="00DC18E0"/>
    <w:rsid w:val="00DC279F"/>
    <w:rsid w:val="00DC3CF1"/>
    <w:rsid w:val="00DC5FF3"/>
    <w:rsid w:val="00DC7274"/>
    <w:rsid w:val="00DC77A2"/>
    <w:rsid w:val="00DD0B44"/>
    <w:rsid w:val="00DD0C77"/>
    <w:rsid w:val="00DD17EB"/>
    <w:rsid w:val="00DD198C"/>
    <w:rsid w:val="00DD212B"/>
    <w:rsid w:val="00DD37F4"/>
    <w:rsid w:val="00DD5F7D"/>
    <w:rsid w:val="00DD63A2"/>
    <w:rsid w:val="00DD66F3"/>
    <w:rsid w:val="00DD7134"/>
    <w:rsid w:val="00DE0913"/>
    <w:rsid w:val="00DE3E47"/>
    <w:rsid w:val="00DE7514"/>
    <w:rsid w:val="00DF02C6"/>
    <w:rsid w:val="00DF02D9"/>
    <w:rsid w:val="00DF39FE"/>
    <w:rsid w:val="00DF3D55"/>
    <w:rsid w:val="00DF431B"/>
    <w:rsid w:val="00DF4451"/>
    <w:rsid w:val="00DF4FB0"/>
    <w:rsid w:val="00DF5E8E"/>
    <w:rsid w:val="00DF750D"/>
    <w:rsid w:val="00DF7D71"/>
    <w:rsid w:val="00E016A0"/>
    <w:rsid w:val="00E01A24"/>
    <w:rsid w:val="00E031E7"/>
    <w:rsid w:val="00E03F12"/>
    <w:rsid w:val="00E047DF"/>
    <w:rsid w:val="00E0581B"/>
    <w:rsid w:val="00E05FE3"/>
    <w:rsid w:val="00E064C6"/>
    <w:rsid w:val="00E07EE5"/>
    <w:rsid w:val="00E10BC6"/>
    <w:rsid w:val="00E1174A"/>
    <w:rsid w:val="00E12961"/>
    <w:rsid w:val="00E1329B"/>
    <w:rsid w:val="00E1476E"/>
    <w:rsid w:val="00E1513F"/>
    <w:rsid w:val="00E15D8B"/>
    <w:rsid w:val="00E1628E"/>
    <w:rsid w:val="00E166AE"/>
    <w:rsid w:val="00E177D6"/>
    <w:rsid w:val="00E17A4E"/>
    <w:rsid w:val="00E2101B"/>
    <w:rsid w:val="00E214D0"/>
    <w:rsid w:val="00E2341C"/>
    <w:rsid w:val="00E237E3"/>
    <w:rsid w:val="00E237FC"/>
    <w:rsid w:val="00E24965"/>
    <w:rsid w:val="00E25668"/>
    <w:rsid w:val="00E2590A"/>
    <w:rsid w:val="00E25AC2"/>
    <w:rsid w:val="00E26DC5"/>
    <w:rsid w:val="00E27C7F"/>
    <w:rsid w:val="00E30FB2"/>
    <w:rsid w:val="00E31233"/>
    <w:rsid w:val="00E3174B"/>
    <w:rsid w:val="00E36B2A"/>
    <w:rsid w:val="00E40D4D"/>
    <w:rsid w:val="00E40EC2"/>
    <w:rsid w:val="00E410C7"/>
    <w:rsid w:val="00E43408"/>
    <w:rsid w:val="00E43640"/>
    <w:rsid w:val="00E43DDB"/>
    <w:rsid w:val="00E47A10"/>
    <w:rsid w:val="00E522F3"/>
    <w:rsid w:val="00E52484"/>
    <w:rsid w:val="00E53D60"/>
    <w:rsid w:val="00E55BEC"/>
    <w:rsid w:val="00E55D36"/>
    <w:rsid w:val="00E568A8"/>
    <w:rsid w:val="00E605F2"/>
    <w:rsid w:val="00E60F19"/>
    <w:rsid w:val="00E63F35"/>
    <w:rsid w:val="00E643D1"/>
    <w:rsid w:val="00E66181"/>
    <w:rsid w:val="00E664C2"/>
    <w:rsid w:val="00E66922"/>
    <w:rsid w:val="00E66BFC"/>
    <w:rsid w:val="00E66CC9"/>
    <w:rsid w:val="00E7036E"/>
    <w:rsid w:val="00E70E47"/>
    <w:rsid w:val="00E71060"/>
    <w:rsid w:val="00E73252"/>
    <w:rsid w:val="00E73C67"/>
    <w:rsid w:val="00E74D6D"/>
    <w:rsid w:val="00E7505F"/>
    <w:rsid w:val="00E77E0F"/>
    <w:rsid w:val="00E82CF4"/>
    <w:rsid w:val="00E83A12"/>
    <w:rsid w:val="00E8438B"/>
    <w:rsid w:val="00E85A12"/>
    <w:rsid w:val="00E86C24"/>
    <w:rsid w:val="00E86C81"/>
    <w:rsid w:val="00E87314"/>
    <w:rsid w:val="00E90894"/>
    <w:rsid w:val="00E90D1A"/>
    <w:rsid w:val="00E90EA7"/>
    <w:rsid w:val="00E93E41"/>
    <w:rsid w:val="00E956D0"/>
    <w:rsid w:val="00E95AB5"/>
    <w:rsid w:val="00E95FDF"/>
    <w:rsid w:val="00E9641C"/>
    <w:rsid w:val="00E9647B"/>
    <w:rsid w:val="00E9657D"/>
    <w:rsid w:val="00E965FE"/>
    <w:rsid w:val="00E97939"/>
    <w:rsid w:val="00EA00B0"/>
    <w:rsid w:val="00EA0ABA"/>
    <w:rsid w:val="00EA0B3C"/>
    <w:rsid w:val="00EA101B"/>
    <w:rsid w:val="00EA2567"/>
    <w:rsid w:val="00EA2A99"/>
    <w:rsid w:val="00EA381D"/>
    <w:rsid w:val="00EA4A3A"/>
    <w:rsid w:val="00EA5404"/>
    <w:rsid w:val="00EA5C5C"/>
    <w:rsid w:val="00EA77A4"/>
    <w:rsid w:val="00EB0166"/>
    <w:rsid w:val="00EB18FC"/>
    <w:rsid w:val="00EB1CF6"/>
    <w:rsid w:val="00EB2056"/>
    <w:rsid w:val="00EB3EE9"/>
    <w:rsid w:val="00EB4024"/>
    <w:rsid w:val="00EB4A0E"/>
    <w:rsid w:val="00EB52C5"/>
    <w:rsid w:val="00EB6B2D"/>
    <w:rsid w:val="00EC03BB"/>
    <w:rsid w:val="00EC1035"/>
    <w:rsid w:val="00EC10AA"/>
    <w:rsid w:val="00EC1454"/>
    <w:rsid w:val="00EC1C69"/>
    <w:rsid w:val="00EC1C6B"/>
    <w:rsid w:val="00EC218E"/>
    <w:rsid w:val="00EC2220"/>
    <w:rsid w:val="00EC382E"/>
    <w:rsid w:val="00EC3FFD"/>
    <w:rsid w:val="00EC4289"/>
    <w:rsid w:val="00EC45AC"/>
    <w:rsid w:val="00EC4CA8"/>
    <w:rsid w:val="00EC7CAF"/>
    <w:rsid w:val="00ED219F"/>
    <w:rsid w:val="00ED23AE"/>
    <w:rsid w:val="00ED2704"/>
    <w:rsid w:val="00ED382D"/>
    <w:rsid w:val="00ED46B7"/>
    <w:rsid w:val="00ED49E1"/>
    <w:rsid w:val="00ED52B7"/>
    <w:rsid w:val="00EE11CF"/>
    <w:rsid w:val="00EE1B01"/>
    <w:rsid w:val="00EE2F2E"/>
    <w:rsid w:val="00EE41B4"/>
    <w:rsid w:val="00EE4268"/>
    <w:rsid w:val="00EE5689"/>
    <w:rsid w:val="00EE5918"/>
    <w:rsid w:val="00EE5C04"/>
    <w:rsid w:val="00EE5D81"/>
    <w:rsid w:val="00EE71E5"/>
    <w:rsid w:val="00EF0B4B"/>
    <w:rsid w:val="00EF2437"/>
    <w:rsid w:val="00EF3342"/>
    <w:rsid w:val="00EF4E5A"/>
    <w:rsid w:val="00F02D11"/>
    <w:rsid w:val="00F03438"/>
    <w:rsid w:val="00F036F3"/>
    <w:rsid w:val="00F03932"/>
    <w:rsid w:val="00F050C9"/>
    <w:rsid w:val="00F068E9"/>
    <w:rsid w:val="00F075E7"/>
    <w:rsid w:val="00F1109D"/>
    <w:rsid w:val="00F110B2"/>
    <w:rsid w:val="00F113C8"/>
    <w:rsid w:val="00F11850"/>
    <w:rsid w:val="00F124B7"/>
    <w:rsid w:val="00F124D7"/>
    <w:rsid w:val="00F13140"/>
    <w:rsid w:val="00F14876"/>
    <w:rsid w:val="00F1671C"/>
    <w:rsid w:val="00F16A25"/>
    <w:rsid w:val="00F17237"/>
    <w:rsid w:val="00F172C0"/>
    <w:rsid w:val="00F172CD"/>
    <w:rsid w:val="00F21232"/>
    <w:rsid w:val="00F220A3"/>
    <w:rsid w:val="00F26C2D"/>
    <w:rsid w:val="00F26CD9"/>
    <w:rsid w:val="00F27B8B"/>
    <w:rsid w:val="00F27E6D"/>
    <w:rsid w:val="00F32EF5"/>
    <w:rsid w:val="00F33046"/>
    <w:rsid w:val="00F3462D"/>
    <w:rsid w:val="00F34B21"/>
    <w:rsid w:val="00F34F4F"/>
    <w:rsid w:val="00F354A2"/>
    <w:rsid w:val="00F35522"/>
    <w:rsid w:val="00F355E2"/>
    <w:rsid w:val="00F35717"/>
    <w:rsid w:val="00F37662"/>
    <w:rsid w:val="00F40210"/>
    <w:rsid w:val="00F41068"/>
    <w:rsid w:val="00F41210"/>
    <w:rsid w:val="00F42959"/>
    <w:rsid w:val="00F45BE4"/>
    <w:rsid w:val="00F47F55"/>
    <w:rsid w:val="00F50118"/>
    <w:rsid w:val="00F518CD"/>
    <w:rsid w:val="00F51CA4"/>
    <w:rsid w:val="00F52297"/>
    <w:rsid w:val="00F55F5C"/>
    <w:rsid w:val="00F56AD4"/>
    <w:rsid w:val="00F56DEE"/>
    <w:rsid w:val="00F571A8"/>
    <w:rsid w:val="00F5770C"/>
    <w:rsid w:val="00F6081F"/>
    <w:rsid w:val="00F61138"/>
    <w:rsid w:val="00F6280A"/>
    <w:rsid w:val="00F63D9C"/>
    <w:rsid w:val="00F67561"/>
    <w:rsid w:val="00F67BD3"/>
    <w:rsid w:val="00F708C3"/>
    <w:rsid w:val="00F70996"/>
    <w:rsid w:val="00F7305C"/>
    <w:rsid w:val="00F743AB"/>
    <w:rsid w:val="00F75365"/>
    <w:rsid w:val="00F75E0D"/>
    <w:rsid w:val="00F76E37"/>
    <w:rsid w:val="00F81790"/>
    <w:rsid w:val="00F81880"/>
    <w:rsid w:val="00F81924"/>
    <w:rsid w:val="00F8268A"/>
    <w:rsid w:val="00F82A8F"/>
    <w:rsid w:val="00F82D13"/>
    <w:rsid w:val="00F83C6B"/>
    <w:rsid w:val="00F83FA6"/>
    <w:rsid w:val="00F84CE6"/>
    <w:rsid w:val="00F8575A"/>
    <w:rsid w:val="00F85C57"/>
    <w:rsid w:val="00F85EA4"/>
    <w:rsid w:val="00F87738"/>
    <w:rsid w:val="00F87985"/>
    <w:rsid w:val="00F91622"/>
    <w:rsid w:val="00F93104"/>
    <w:rsid w:val="00F932F2"/>
    <w:rsid w:val="00F96845"/>
    <w:rsid w:val="00F97338"/>
    <w:rsid w:val="00FA3383"/>
    <w:rsid w:val="00FA35C9"/>
    <w:rsid w:val="00FA39FE"/>
    <w:rsid w:val="00FA40F0"/>
    <w:rsid w:val="00FA5100"/>
    <w:rsid w:val="00FA5385"/>
    <w:rsid w:val="00FA5F8F"/>
    <w:rsid w:val="00FA6314"/>
    <w:rsid w:val="00FB0049"/>
    <w:rsid w:val="00FB0A20"/>
    <w:rsid w:val="00FB2641"/>
    <w:rsid w:val="00FB2F54"/>
    <w:rsid w:val="00FB3169"/>
    <w:rsid w:val="00FB33BC"/>
    <w:rsid w:val="00FB3FC0"/>
    <w:rsid w:val="00FB6F5E"/>
    <w:rsid w:val="00FC08FB"/>
    <w:rsid w:val="00FC0EBA"/>
    <w:rsid w:val="00FC3631"/>
    <w:rsid w:val="00FC400F"/>
    <w:rsid w:val="00FC4105"/>
    <w:rsid w:val="00FC4A03"/>
    <w:rsid w:val="00FC5623"/>
    <w:rsid w:val="00FC75C1"/>
    <w:rsid w:val="00FD056E"/>
    <w:rsid w:val="00FD12A8"/>
    <w:rsid w:val="00FD44C3"/>
    <w:rsid w:val="00FD54B0"/>
    <w:rsid w:val="00FD6AD4"/>
    <w:rsid w:val="00FE28C1"/>
    <w:rsid w:val="00FE2C23"/>
    <w:rsid w:val="00FE3FF4"/>
    <w:rsid w:val="00FE49B1"/>
    <w:rsid w:val="00FE49D3"/>
    <w:rsid w:val="00FE63DB"/>
    <w:rsid w:val="00FF1430"/>
    <w:rsid w:val="00FF2178"/>
    <w:rsid w:val="00FF2813"/>
    <w:rsid w:val="00FF3689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403D562"/>
  <w15:docId w15:val="{CC833C1C-205D-4860-B0DE-9B76E2CD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A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0A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75C1"/>
  </w:style>
  <w:style w:type="paragraph" w:styleId="a7">
    <w:name w:val="footer"/>
    <w:basedOn w:val="a"/>
    <w:link w:val="a8"/>
    <w:uiPriority w:val="99"/>
    <w:unhideWhenUsed/>
    <w:rsid w:val="00FC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5C1"/>
  </w:style>
  <w:style w:type="paragraph" w:styleId="2">
    <w:name w:val="Body Text Indent 2"/>
    <w:basedOn w:val="a"/>
    <w:link w:val="20"/>
    <w:uiPriority w:val="99"/>
    <w:rsid w:val="00C95B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3158BA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3158BA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3158BA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3158BA"/>
    <w:rPr>
      <w:b/>
      <w:bCs/>
    </w:rPr>
  </w:style>
  <w:style w:type="paragraph" w:styleId="ad">
    <w:name w:val="List Paragraph"/>
    <w:basedOn w:val="a"/>
    <w:uiPriority w:val="99"/>
    <w:qFormat/>
    <w:rsid w:val="003158BA"/>
    <w:pPr>
      <w:ind w:left="720"/>
      <w:contextualSpacing/>
    </w:pPr>
  </w:style>
  <w:style w:type="paragraph" w:customStyle="1" w:styleId="ConsPlusTitle">
    <w:name w:val="ConsPlusTitle"/>
    <w:rsid w:val="003158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e">
    <w:name w:val="annotation reference"/>
    <w:basedOn w:val="a0"/>
    <w:uiPriority w:val="99"/>
    <w:semiHidden/>
    <w:unhideWhenUsed/>
    <w:rsid w:val="00E90EA7"/>
    <w:rPr>
      <w:sz w:val="16"/>
      <w:szCs w:val="16"/>
    </w:rPr>
  </w:style>
  <w:style w:type="character" w:styleId="af">
    <w:name w:val="Hyperlink"/>
    <w:basedOn w:val="a0"/>
    <w:uiPriority w:val="99"/>
    <w:unhideWhenUsed/>
    <w:rsid w:val="006723F6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99"/>
    <w:unhideWhenUsed/>
    <w:rsid w:val="003903B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903B5"/>
  </w:style>
  <w:style w:type="character" w:customStyle="1" w:styleId="ConsPlusNormal0">
    <w:name w:val="ConsPlusNormal Знак"/>
    <w:link w:val="ConsPlusNormal"/>
    <w:locked/>
    <w:rsid w:val="00413014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7B66D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BDC3C8B0B7ECFD6D4A862096E93E0314674E082F8A32A404A69044E0DAF33B1ED02084B13A77i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369585600A1F6C100D228D38F050F9CB19B7D3F96C599F79C3F6327B19A9BAB575i0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7EEA-B870-476E-A3AD-9D1BCD9C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17</Pages>
  <Words>6220</Words>
  <Characters>35459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Татьяна Владимировна</dc:creator>
  <cp:keywords/>
  <dc:description/>
  <cp:lastModifiedBy>Ivanistova_tv</cp:lastModifiedBy>
  <cp:revision>12</cp:revision>
  <cp:lastPrinted>2022-11-14T07:19:00Z</cp:lastPrinted>
  <dcterms:created xsi:type="dcterms:W3CDTF">2022-11-07T09:31:00Z</dcterms:created>
  <dcterms:modified xsi:type="dcterms:W3CDTF">2022-11-14T07:52:00Z</dcterms:modified>
</cp:coreProperties>
</file>